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73" w:rsidRDefault="00922733" w:rsidP="00922733">
      <w:pPr>
        <w:spacing w:line="360" w:lineRule="auto"/>
        <w:jc w:val="center"/>
        <w:rPr>
          <w:sz w:val="32"/>
          <w:szCs w:val="32"/>
        </w:rPr>
      </w:pPr>
      <w:r>
        <w:rPr>
          <w:sz w:val="32"/>
          <w:szCs w:val="32"/>
        </w:rPr>
        <w:t>Univerzita Palackého v Olomouci</w:t>
      </w:r>
    </w:p>
    <w:p w:rsidR="00922733" w:rsidRDefault="00922733" w:rsidP="00922733">
      <w:pPr>
        <w:spacing w:line="360" w:lineRule="auto"/>
        <w:jc w:val="center"/>
        <w:rPr>
          <w:sz w:val="32"/>
          <w:szCs w:val="32"/>
        </w:rPr>
      </w:pPr>
      <w:r>
        <w:rPr>
          <w:sz w:val="32"/>
          <w:szCs w:val="32"/>
        </w:rPr>
        <w:t>Katedra speciální pedagogiky</w:t>
      </w:r>
    </w:p>
    <w:p w:rsidR="000F2AFF" w:rsidRDefault="000F2AFF" w:rsidP="00922733">
      <w:pPr>
        <w:spacing w:line="360" w:lineRule="auto"/>
        <w:jc w:val="center"/>
        <w:rPr>
          <w:sz w:val="32"/>
          <w:szCs w:val="32"/>
        </w:rPr>
      </w:pPr>
    </w:p>
    <w:p w:rsidR="00922733" w:rsidRDefault="00676596" w:rsidP="00922733">
      <w:pPr>
        <w:spacing w:line="360" w:lineRule="auto"/>
        <w:jc w:val="center"/>
        <w:rPr>
          <w:sz w:val="32"/>
          <w:szCs w:val="32"/>
        </w:rPr>
      </w:pPr>
      <w:r>
        <w:rPr>
          <w:noProof/>
          <w:sz w:val="32"/>
          <w:szCs w:val="32"/>
        </w:rPr>
        <w:drawing>
          <wp:inline distT="0" distB="0" distL="0" distR="0">
            <wp:extent cx="485775" cy="457200"/>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85775" cy="457200"/>
                    </a:xfrm>
                    <a:prstGeom prst="rect">
                      <a:avLst/>
                    </a:prstGeom>
                    <a:noFill/>
                    <a:ln w="9525">
                      <a:noFill/>
                      <a:miter lim="800000"/>
                      <a:headEnd/>
                      <a:tailEnd/>
                    </a:ln>
                  </pic:spPr>
                </pic:pic>
              </a:graphicData>
            </a:graphic>
          </wp:inline>
        </w:drawing>
      </w:r>
      <w:r w:rsidR="00F009E5">
        <w:rPr>
          <w:sz w:val="32"/>
          <w:szCs w:val="32"/>
        </w:rPr>
        <w:t xml:space="preserve"> </w:t>
      </w:r>
    </w:p>
    <w:p w:rsidR="00676596" w:rsidRDefault="00676596" w:rsidP="00922733">
      <w:pPr>
        <w:spacing w:line="360" w:lineRule="auto"/>
        <w:jc w:val="center"/>
        <w:rPr>
          <w:sz w:val="32"/>
          <w:szCs w:val="32"/>
        </w:rPr>
      </w:pPr>
    </w:p>
    <w:p w:rsidR="00922733" w:rsidRPr="00F800E5" w:rsidRDefault="00922733" w:rsidP="00922733">
      <w:pPr>
        <w:spacing w:line="360" w:lineRule="auto"/>
        <w:jc w:val="center"/>
        <w:rPr>
          <w:sz w:val="28"/>
          <w:szCs w:val="28"/>
        </w:rPr>
      </w:pPr>
      <w:r w:rsidRPr="00F800E5">
        <w:rPr>
          <w:sz w:val="28"/>
          <w:szCs w:val="28"/>
        </w:rPr>
        <w:t>Pedagogika-sociální práce</w:t>
      </w:r>
    </w:p>
    <w:p w:rsidR="00922733" w:rsidRPr="000F2AFF" w:rsidRDefault="00922733" w:rsidP="00922733">
      <w:pPr>
        <w:spacing w:line="360" w:lineRule="auto"/>
        <w:jc w:val="center"/>
        <w:rPr>
          <w:sz w:val="24"/>
          <w:szCs w:val="24"/>
        </w:rPr>
      </w:pPr>
      <w:r w:rsidRPr="000F2AFF">
        <w:rPr>
          <w:sz w:val="24"/>
          <w:szCs w:val="24"/>
        </w:rPr>
        <w:t>Kombinované studium</w:t>
      </w:r>
    </w:p>
    <w:p w:rsidR="00922733" w:rsidRPr="000F2AFF" w:rsidRDefault="00922733" w:rsidP="00922733">
      <w:pPr>
        <w:spacing w:line="360" w:lineRule="auto"/>
        <w:jc w:val="center"/>
        <w:rPr>
          <w:sz w:val="24"/>
          <w:szCs w:val="24"/>
        </w:rPr>
      </w:pPr>
      <w:r w:rsidRPr="000F2AFF">
        <w:rPr>
          <w:sz w:val="24"/>
          <w:szCs w:val="24"/>
        </w:rPr>
        <w:t>6. ročník</w:t>
      </w:r>
    </w:p>
    <w:p w:rsidR="00676596" w:rsidRDefault="00676596" w:rsidP="00922733">
      <w:pPr>
        <w:spacing w:line="360" w:lineRule="auto"/>
        <w:jc w:val="center"/>
        <w:rPr>
          <w:b/>
          <w:sz w:val="32"/>
          <w:szCs w:val="32"/>
        </w:rPr>
      </w:pPr>
    </w:p>
    <w:p w:rsidR="00922733" w:rsidRDefault="00922733" w:rsidP="00922733">
      <w:pPr>
        <w:spacing w:line="360" w:lineRule="auto"/>
        <w:jc w:val="center"/>
        <w:rPr>
          <w:b/>
          <w:sz w:val="32"/>
          <w:szCs w:val="32"/>
        </w:rPr>
      </w:pPr>
      <w:r>
        <w:rPr>
          <w:b/>
          <w:sz w:val="32"/>
          <w:szCs w:val="32"/>
        </w:rPr>
        <w:t>GABRIELA V</w:t>
      </w:r>
      <w:r w:rsidR="00F009E5">
        <w:rPr>
          <w:b/>
          <w:sz w:val="32"/>
          <w:szCs w:val="32"/>
        </w:rPr>
        <w:t>E</w:t>
      </w:r>
      <w:r>
        <w:rPr>
          <w:b/>
          <w:sz w:val="32"/>
          <w:szCs w:val="32"/>
        </w:rPr>
        <w:t>RNEROVÁ</w:t>
      </w:r>
    </w:p>
    <w:p w:rsidR="00F009E5" w:rsidRDefault="00F009E5" w:rsidP="00922733">
      <w:pPr>
        <w:spacing w:line="360" w:lineRule="auto"/>
        <w:jc w:val="center"/>
        <w:rPr>
          <w:b/>
          <w:sz w:val="32"/>
          <w:szCs w:val="32"/>
        </w:rPr>
      </w:pPr>
    </w:p>
    <w:p w:rsidR="00922733" w:rsidRDefault="00F009E5" w:rsidP="00922733">
      <w:pPr>
        <w:spacing w:line="360" w:lineRule="auto"/>
        <w:jc w:val="center"/>
        <w:rPr>
          <w:b/>
          <w:sz w:val="32"/>
          <w:szCs w:val="32"/>
        </w:rPr>
      </w:pPr>
      <w:r>
        <w:rPr>
          <w:b/>
          <w:sz w:val="32"/>
          <w:szCs w:val="32"/>
        </w:rPr>
        <w:t xml:space="preserve">Pracovní uplatnění </w:t>
      </w:r>
      <w:r w:rsidR="004F0F0E">
        <w:rPr>
          <w:b/>
          <w:sz w:val="32"/>
          <w:szCs w:val="32"/>
        </w:rPr>
        <w:t>osob</w:t>
      </w:r>
      <w:r w:rsidR="0099551B">
        <w:rPr>
          <w:b/>
          <w:sz w:val="32"/>
          <w:szCs w:val="32"/>
        </w:rPr>
        <w:t xml:space="preserve"> </w:t>
      </w:r>
      <w:r w:rsidR="004F0F0E">
        <w:rPr>
          <w:b/>
          <w:sz w:val="32"/>
          <w:szCs w:val="32"/>
        </w:rPr>
        <w:t>s duševním onemocněním</w:t>
      </w:r>
      <w:r>
        <w:rPr>
          <w:b/>
          <w:sz w:val="32"/>
          <w:szCs w:val="32"/>
        </w:rPr>
        <w:t xml:space="preserve"> </w:t>
      </w:r>
    </w:p>
    <w:p w:rsidR="00F009E5" w:rsidRDefault="003A215E" w:rsidP="00922733">
      <w:pPr>
        <w:spacing w:line="360" w:lineRule="auto"/>
        <w:jc w:val="center"/>
        <w:rPr>
          <w:b/>
          <w:sz w:val="32"/>
          <w:szCs w:val="32"/>
        </w:rPr>
      </w:pPr>
      <w:r>
        <w:rPr>
          <w:b/>
          <w:sz w:val="32"/>
          <w:szCs w:val="32"/>
        </w:rPr>
        <w:t>(</w:t>
      </w:r>
      <w:r w:rsidR="00676596">
        <w:rPr>
          <w:b/>
          <w:sz w:val="32"/>
          <w:szCs w:val="32"/>
        </w:rPr>
        <w:t xml:space="preserve">zaměření na </w:t>
      </w:r>
      <w:r>
        <w:rPr>
          <w:b/>
          <w:sz w:val="32"/>
          <w:szCs w:val="32"/>
        </w:rPr>
        <w:t>Olomouc)</w:t>
      </w:r>
    </w:p>
    <w:p w:rsidR="00922733" w:rsidRDefault="00922733" w:rsidP="00922733">
      <w:pPr>
        <w:spacing w:line="360" w:lineRule="auto"/>
        <w:jc w:val="center"/>
        <w:rPr>
          <w:sz w:val="24"/>
          <w:szCs w:val="24"/>
        </w:rPr>
      </w:pPr>
      <w:r>
        <w:rPr>
          <w:sz w:val="24"/>
          <w:szCs w:val="24"/>
        </w:rPr>
        <w:t>Diplomová práce</w:t>
      </w:r>
    </w:p>
    <w:p w:rsidR="00922733" w:rsidRDefault="00922733" w:rsidP="00922733">
      <w:pPr>
        <w:spacing w:line="360" w:lineRule="auto"/>
        <w:jc w:val="center"/>
        <w:rPr>
          <w:sz w:val="24"/>
          <w:szCs w:val="24"/>
        </w:rPr>
      </w:pPr>
    </w:p>
    <w:p w:rsidR="00922733" w:rsidRDefault="00D248DB" w:rsidP="00922733">
      <w:pPr>
        <w:spacing w:line="360" w:lineRule="auto"/>
        <w:jc w:val="center"/>
        <w:rPr>
          <w:sz w:val="24"/>
          <w:szCs w:val="24"/>
        </w:rPr>
      </w:pPr>
      <w:r>
        <w:rPr>
          <w:sz w:val="24"/>
          <w:szCs w:val="24"/>
        </w:rPr>
        <w:t>Vedoucí práce:</w:t>
      </w:r>
    </w:p>
    <w:p w:rsidR="00D248DB" w:rsidRDefault="00215AB4" w:rsidP="00922733">
      <w:pPr>
        <w:spacing w:line="360" w:lineRule="auto"/>
        <w:jc w:val="center"/>
        <w:rPr>
          <w:sz w:val="24"/>
          <w:szCs w:val="24"/>
        </w:rPr>
      </w:pPr>
      <w:r>
        <w:rPr>
          <w:sz w:val="24"/>
          <w:szCs w:val="24"/>
        </w:rPr>
        <w:t>Mgr. Michal Růžička, PhD.</w:t>
      </w:r>
    </w:p>
    <w:p w:rsidR="00D248DB" w:rsidRDefault="00D248DB" w:rsidP="00922733">
      <w:pPr>
        <w:spacing w:line="360" w:lineRule="auto"/>
        <w:jc w:val="center"/>
        <w:rPr>
          <w:sz w:val="24"/>
          <w:szCs w:val="24"/>
        </w:rPr>
      </w:pPr>
    </w:p>
    <w:p w:rsidR="00D248DB" w:rsidRDefault="00F800E5" w:rsidP="00922733">
      <w:pPr>
        <w:spacing w:line="360" w:lineRule="auto"/>
        <w:jc w:val="center"/>
        <w:rPr>
          <w:sz w:val="24"/>
          <w:szCs w:val="24"/>
        </w:rPr>
      </w:pPr>
      <w:r>
        <w:rPr>
          <w:sz w:val="24"/>
          <w:szCs w:val="24"/>
        </w:rPr>
        <w:t>Olomouc 2012</w:t>
      </w:r>
    </w:p>
    <w:p w:rsidR="005E294C" w:rsidRDefault="005E294C" w:rsidP="005E294C">
      <w:pPr>
        <w:rPr>
          <w:sz w:val="24"/>
          <w:szCs w:val="24"/>
        </w:rPr>
      </w:pPr>
    </w:p>
    <w:p w:rsidR="005E294C" w:rsidRDefault="005E294C" w:rsidP="005E294C">
      <w:pPr>
        <w:rPr>
          <w:sz w:val="24"/>
          <w:szCs w:val="24"/>
        </w:rPr>
      </w:pPr>
    </w:p>
    <w:p w:rsidR="005E294C" w:rsidRDefault="005E294C" w:rsidP="005E294C">
      <w:pPr>
        <w:rPr>
          <w:sz w:val="24"/>
          <w:szCs w:val="24"/>
        </w:rPr>
      </w:pPr>
    </w:p>
    <w:p w:rsidR="005E294C" w:rsidRDefault="005E294C" w:rsidP="005E294C">
      <w:pPr>
        <w:rPr>
          <w:sz w:val="24"/>
          <w:szCs w:val="24"/>
        </w:rPr>
      </w:pPr>
    </w:p>
    <w:p w:rsidR="005E294C" w:rsidRDefault="005E294C" w:rsidP="005E294C">
      <w:pPr>
        <w:rPr>
          <w:sz w:val="24"/>
          <w:szCs w:val="24"/>
        </w:rPr>
      </w:pPr>
    </w:p>
    <w:p w:rsidR="005E294C" w:rsidRDefault="005E294C" w:rsidP="005E294C">
      <w:pPr>
        <w:rPr>
          <w:sz w:val="24"/>
          <w:szCs w:val="24"/>
        </w:rPr>
      </w:pPr>
    </w:p>
    <w:p w:rsidR="005E294C" w:rsidRDefault="005E294C" w:rsidP="005E294C">
      <w:pPr>
        <w:rPr>
          <w:sz w:val="24"/>
          <w:szCs w:val="24"/>
        </w:rPr>
      </w:pPr>
    </w:p>
    <w:p w:rsidR="005E294C" w:rsidRDefault="005E294C" w:rsidP="005E294C">
      <w:pPr>
        <w:rPr>
          <w:sz w:val="24"/>
          <w:szCs w:val="24"/>
        </w:rPr>
      </w:pPr>
    </w:p>
    <w:p w:rsidR="005E294C" w:rsidRDefault="005E294C" w:rsidP="005E294C">
      <w:pPr>
        <w:rPr>
          <w:sz w:val="24"/>
          <w:szCs w:val="24"/>
        </w:rPr>
      </w:pPr>
    </w:p>
    <w:p w:rsidR="005E294C" w:rsidRDefault="005E294C" w:rsidP="005E294C">
      <w:pPr>
        <w:rPr>
          <w:sz w:val="24"/>
          <w:szCs w:val="24"/>
        </w:rPr>
      </w:pPr>
    </w:p>
    <w:p w:rsidR="005E294C" w:rsidRDefault="005E294C" w:rsidP="005E294C">
      <w:pPr>
        <w:rPr>
          <w:sz w:val="24"/>
          <w:szCs w:val="24"/>
        </w:rPr>
      </w:pPr>
    </w:p>
    <w:p w:rsidR="005E294C" w:rsidRDefault="005E294C" w:rsidP="005E294C">
      <w:pPr>
        <w:rPr>
          <w:sz w:val="24"/>
          <w:szCs w:val="24"/>
        </w:rPr>
      </w:pPr>
    </w:p>
    <w:p w:rsidR="005E294C" w:rsidRDefault="005E294C" w:rsidP="005E294C">
      <w:pPr>
        <w:rPr>
          <w:sz w:val="24"/>
          <w:szCs w:val="24"/>
        </w:rPr>
      </w:pPr>
    </w:p>
    <w:p w:rsidR="005E294C" w:rsidRDefault="005E294C" w:rsidP="005E294C">
      <w:pPr>
        <w:rPr>
          <w:sz w:val="24"/>
          <w:szCs w:val="24"/>
        </w:rPr>
      </w:pPr>
    </w:p>
    <w:p w:rsidR="005E294C" w:rsidRDefault="005E294C" w:rsidP="005E294C">
      <w:pPr>
        <w:rPr>
          <w:sz w:val="24"/>
          <w:szCs w:val="24"/>
        </w:rPr>
      </w:pPr>
    </w:p>
    <w:p w:rsidR="005E294C" w:rsidRDefault="005E294C" w:rsidP="005E294C">
      <w:pPr>
        <w:rPr>
          <w:sz w:val="24"/>
          <w:szCs w:val="24"/>
        </w:rPr>
      </w:pPr>
    </w:p>
    <w:p w:rsidR="005E294C" w:rsidRDefault="005E294C" w:rsidP="005E294C">
      <w:pPr>
        <w:rPr>
          <w:sz w:val="24"/>
          <w:szCs w:val="24"/>
        </w:rPr>
      </w:pPr>
    </w:p>
    <w:p w:rsidR="005E294C" w:rsidRDefault="005E294C" w:rsidP="005E294C">
      <w:pPr>
        <w:rPr>
          <w:sz w:val="24"/>
          <w:szCs w:val="24"/>
        </w:rPr>
      </w:pPr>
    </w:p>
    <w:p w:rsidR="005E294C" w:rsidRDefault="005E294C" w:rsidP="005E294C">
      <w:pPr>
        <w:rPr>
          <w:sz w:val="24"/>
          <w:szCs w:val="24"/>
        </w:rPr>
      </w:pPr>
    </w:p>
    <w:p w:rsidR="005E294C" w:rsidRDefault="005E294C" w:rsidP="005E294C">
      <w:pPr>
        <w:rPr>
          <w:sz w:val="24"/>
          <w:szCs w:val="24"/>
        </w:rPr>
      </w:pPr>
    </w:p>
    <w:p w:rsidR="005E294C" w:rsidRDefault="005E294C" w:rsidP="005E294C">
      <w:pPr>
        <w:rPr>
          <w:sz w:val="24"/>
          <w:szCs w:val="24"/>
        </w:rPr>
      </w:pPr>
    </w:p>
    <w:p w:rsidR="005E294C" w:rsidRDefault="005E294C" w:rsidP="005E294C">
      <w:pPr>
        <w:rPr>
          <w:sz w:val="24"/>
          <w:szCs w:val="24"/>
        </w:rPr>
      </w:pPr>
    </w:p>
    <w:p w:rsidR="005E294C" w:rsidRDefault="005E294C" w:rsidP="005E294C">
      <w:pPr>
        <w:rPr>
          <w:sz w:val="24"/>
          <w:szCs w:val="24"/>
        </w:rPr>
      </w:pPr>
      <w:r>
        <w:rPr>
          <w:sz w:val="24"/>
          <w:szCs w:val="24"/>
        </w:rPr>
        <w:t>Prohlašuji, že jsem diplomovou práci vypracovala samostatně a použila pouze uvedenou literaturu.</w:t>
      </w:r>
    </w:p>
    <w:p w:rsidR="005E294C" w:rsidRDefault="005E294C" w:rsidP="005E294C">
      <w:pPr>
        <w:spacing w:line="360" w:lineRule="auto"/>
        <w:jc w:val="both"/>
        <w:rPr>
          <w:sz w:val="24"/>
          <w:szCs w:val="24"/>
        </w:rPr>
      </w:pPr>
    </w:p>
    <w:p w:rsidR="005E294C" w:rsidRDefault="005E294C" w:rsidP="005E294C">
      <w:pPr>
        <w:spacing w:line="360" w:lineRule="auto"/>
        <w:rPr>
          <w:sz w:val="24"/>
          <w:szCs w:val="24"/>
        </w:rPr>
      </w:pPr>
      <w:r>
        <w:rPr>
          <w:sz w:val="24"/>
          <w:szCs w:val="24"/>
        </w:rPr>
        <w:t>V Olomouci 20.3.2012                                                                    Gabriela Vernerová</w:t>
      </w:r>
    </w:p>
    <w:p w:rsidR="005E294C" w:rsidRDefault="005E294C" w:rsidP="005E294C">
      <w:pPr>
        <w:rPr>
          <w:rFonts w:ascii="Times New Roman" w:hAnsi="Times New Roman" w:cs="Times New Roman"/>
          <w:sz w:val="24"/>
          <w:szCs w:val="24"/>
        </w:rPr>
      </w:pPr>
    </w:p>
    <w:p w:rsidR="005E294C" w:rsidRDefault="005E294C" w:rsidP="005E294C">
      <w:pPr>
        <w:rPr>
          <w:rFonts w:ascii="Times New Roman" w:hAnsi="Times New Roman" w:cs="Times New Roman"/>
          <w:sz w:val="24"/>
          <w:szCs w:val="24"/>
        </w:rPr>
      </w:pPr>
    </w:p>
    <w:p w:rsidR="005E294C" w:rsidRDefault="005E294C" w:rsidP="005E294C">
      <w:pPr>
        <w:rPr>
          <w:rFonts w:ascii="Times New Roman" w:hAnsi="Times New Roman" w:cs="Times New Roman"/>
          <w:sz w:val="24"/>
          <w:szCs w:val="24"/>
        </w:rPr>
      </w:pPr>
    </w:p>
    <w:p w:rsidR="005E294C" w:rsidRDefault="005E294C" w:rsidP="005E294C">
      <w:pPr>
        <w:rPr>
          <w:rFonts w:ascii="Times New Roman" w:hAnsi="Times New Roman" w:cs="Times New Roman"/>
          <w:sz w:val="24"/>
          <w:szCs w:val="24"/>
        </w:rPr>
      </w:pPr>
    </w:p>
    <w:p w:rsidR="005E294C" w:rsidRDefault="005E294C" w:rsidP="005E294C">
      <w:pPr>
        <w:rPr>
          <w:rFonts w:ascii="Times New Roman" w:hAnsi="Times New Roman" w:cs="Times New Roman"/>
          <w:sz w:val="24"/>
          <w:szCs w:val="24"/>
        </w:rPr>
      </w:pPr>
    </w:p>
    <w:p w:rsidR="005E294C" w:rsidRDefault="005E294C" w:rsidP="005E294C">
      <w:pPr>
        <w:rPr>
          <w:rFonts w:ascii="Times New Roman" w:hAnsi="Times New Roman" w:cs="Times New Roman"/>
          <w:sz w:val="24"/>
          <w:szCs w:val="24"/>
        </w:rPr>
      </w:pPr>
    </w:p>
    <w:p w:rsidR="005E294C" w:rsidRDefault="005E294C" w:rsidP="005E294C">
      <w:pPr>
        <w:rPr>
          <w:rFonts w:ascii="Times New Roman" w:hAnsi="Times New Roman" w:cs="Times New Roman"/>
          <w:sz w:val="24"/>
          <w:szCs w:val="24"/>
        </w:rPr>
      </w:pPr>
    </w:p>
    <w:p w:rsidR="005E294C" w:rsidRDefault="005E294C" w:rsidP="005E294C">
      <w:pPr>
        <w:rPr>
          <w:rFonts w:ascii="Times New Roman" w:hAnsi="Times New Roman" w:cs="Times New Roman"/>
          <w:sz w:val="24"/>
          <w:szCs w:val="24"/>
        </w:rPr>
      </w:pPr>
    </w:p>
    <w:p w:rsidR="005E294C" w:rsidRDefault="005E294C" w:rsidP="005E294C">
      <w:pPr>
        <w:rPr>
          <w:rFonts w:ascii="Times New Roman" w:hAnsi="Times New Roman" w:cs="Times New Roman"/>
          <w:sz w:val="24"/>
          <w:szCs w:val="24"/>
        </w:rPr>
      </w:pPr>
    </w:p>
    <w:p w:rsidR="005E294C" w:rsidRDefault="005E294C" w:rsidP="005E294C">
      <w:pPr>
        <w:rPr>
          <w:rFonts w:ascii="Times New Roman" w:hAnsi="Times New Roman" w:cs="Times New Roman"/>
          <w:sz w:val="24"/>
          <w:szCs w:val="24"/>
        </w:rPr>
      </w:pPr>
    </w:p>
    <w:p w:rsidR="005E294C" w:rsidRDefault="005E294C" w:rsidP="005E294C">
      <w:pPr>
        <w:rPr>
          <w:rFonts w:ascii="Times New Roman" w:hAnsi="Times New Roman" w:cs="Times New Roman"/>
          <w:sz w:val="24"/>
          <w:szCs w:val="24"/>
        </w:rPr>
      </w:pPr>
    </w:p>
    <w:p w:rsidR="005E294C" w:rsidRDefault="005E294C" w:rsidP="005E294C">
      <w:pPr>
        <w:rPr>
          <w:rFonts w:ascii="Times New Roman" w:hAnsi="Times New Roman" w:cs="Times New Roman"/>
          <w:sz w:val="24"/>
          <w:szCs w:val="24"/>
        </w:rPr>
      </w:pPr>
    </w:p>
    <w:p w:rsidR="005E294C" w:rsidRDefault="005E294C" w:rsidP="005E294C">
      <w:pPr>
        <w:rPr>
          <w:rFonts w:ascii="Times New Roman" w:hAnsi="Times New Roman" w:cs="Times New Roman"/>
          <w:sz w:val="24"/>
          <w:szCs w:val="24"/>
        </w:rPr>
      </w:pPr>
    </w:p>
    <w:p w:rsidR="005E294C" w:rsidRDefault="005E294C" w:rsidP="005E294C">
      <w:pPr>
        <w:rPr>
          <w:rFonts w:ascii="Times New Roman" w:hAnsi="Times New Roman" w:cs="Times New Roman"/>
          <w:sz w:val="24"/>
          <w:szCs w:val="24"/>
        </w:rPr>
      </w:pPr>
    </w:p>
    <w:p w:rsidR="005E294C" w:rsidRDefault="005E294C" w:rsidP="005E294C">
      <w:pPr>
        <w:rPr>
          <w:rFonts w:ascii="Times New Roman" w:hAnsi="Times New Roman" w:cs="Times New Roman"/>
          <w:sz w:val="24"/>
          <w:szCs w:val="24"/>
        </w:rPr>
      </w:pPr>
    </w:p>
    <w:p w:rsidR="005E294C" w:rsidRDefault="005E294C" w:rsidP="005E294C">
      <w:pPr>
        <w:rPr>
          <w:rFonts w:ascii="Times New Roman" w:hAnsi="Times New Roman" w:cs="Times New Roman"/>
          <w:sz w:val="24"/>
          <w:szCs w:val="24"/>
        </w:rPr>
      </w:pPr>
    </w:p>
    <w:p w:rsidR="005E294C" w:rsidRDefault="005E294C" w:rsidP="005E294C">
      <w:pPr>
        <w:rPr>
          <w:rFonts w:ascii="Times New Roman" w:hAnsi="Times New Roman" w:cs="Times New Roman"/>
          <w:sz w:val="24"/>
          <w:szCs w:val="24"/>
        </w:rPr>
      </w:pPr>
    </w:p>
    <w:p w:rsidR="005E294C" w:rsidRDefault="005E294C" w:rsidP="005E294C">
      <w:pPr>
        <w:rPr>
          <w:rFonts w:ascii="Times New Roman" w:hAnsi="Times New Roman" w:cs="Times New Roman"/>
          <w:sz w:val="24"/>
          <w:szCs w:val="24"/>
        </w:rPr>
      </w:pPr>
    </w:p>
    <w:p w:rsidR="005E294C" w:rsidRDefault="005E294C" w:rsidP="005E294C">
      <w:pPr>
        <w:rPr>
          <w:rFonts w:ascii="Times New Roman" w:hAnsi="Times New Roman" w:cs="Times New Roman"/>
          <w:sz w:val="24"/>
          <w:szCs w:val="24"/>
        </w:rPr>
      </w:pPr>
    </w:p>
    <w:p w:rsidR="005E294C" w:rsidRDefault="005E294C" w:rsidP="005E294C">
      <w:pPr>
        <w:rPr>
          <w:rFonts w:ascii="Times New Roman" w:hAnsi="Times New Roman" w:cs="Times New Roman"/>
          <w:sz w:val="24"/>
          <w:szCs w:val="24"/>
        </w:rPr>
      </w:pPr>
    </w:p>
    <w:p w:rsidR="005E294C" w:rsidRDefault="005E294C" w:rsidP="005E294C">
      <w:pPr>
        <w:rPr>
          <w:rFonts w:ascii="Times New Roman" w:hAnsi="Times New Roman" w:cs="Times New Roman"/>
          <w:sz w:val="24"/>
          <w:szCs w:val="24"/>
        </w:rPr>
      </w:pPr>
    </w:p>
    <w:p w:rsidR="005E294C" w:rsidRDefault="005E294C" w:rsidP="005E294C">
      <w:pPr>
        <w:rPr>
          <w:rFonts w:ascii="Times New Roman" w:hAnsi="Times New Roman" w:cs="Times New Roman"/>
          <w:sz w:val="24"/>
          <w:szCs w:val="24"/>
        </w:rPr>
      </w:pPr>
    </w:p>
    <w:p w:rsidR="005E294C" w:rsidRDefault="005E294C" w:rsidP="005E294C">
      <w:pPr>
        <w:rPr>
          <w:rFonts w:ascii="Times New Roman" w:hAnsi="Times New Roman" w:cs="Times New Roman"/>
          <w:sz w:val="24"/>
          <w:szCs w:val="24"/>
        </w:rPr>
      </w:pPr>
    </w:p>
    <w:p w:rsidR="005E294C" w:rsidRPr="00A45C4D" w:rsidRDefault="005E294C" w:rsidP="00384308">
      <w:pPr>
        <w:spacing w:line="360" w:lineRule="auto"/>
        <w:jc w:val="both"/>
        <w:rPr>
          <w:rFonts w:ascii="Times New Roman" w:hAnsi="Times New Roman" w:cs="Times New Roman"/>
          <w:sz w:val="24"/>
          <w:szCs w:val="24"/>
        </w:rPr>
      </w:pPr>
      <w:r w:rsidRPr="00A45C4D">
        <w:rPr>
          <w:rFonts w:ascii="Times New Roman" w:hAnsi="Times New Roman" w:cs="Times New Roman"/>
          <w:sz w:val="24"/>
          <w:szCs w:val="24"/>
        </w:rPr>
        <w:t>Moje poděkování patří více lidem, bez kterých bych tuto práci nenapsala. V první řadě děkuji vedoucímu práce Mgr. Michalu Růžičkov</w:t>
      </w:r>
      <w:r w:rsidR="00384308">
        <w:rPr>
          <w:rFonts w:ascii="Times New Roman" w:hAnsi="Times New Roman" w:cs="Times New Roman"/>
          <w:sz w:val="24"/>
          <w:szCs w:val="24"/>
        </w:rPr>
        <w:t>i, PhD., za ochotu a cenné rady. D</w:t>
      </w:r>
      <w:r w:rsidRPr="00A45C4D">
        <w:rPr>
          <w:rFonts w:ascii="Times New Roman" w:hAnsi="Times New Roman" w:cs="Times New Roman"/>
          <w:sz w:val="24"/>
          <w:szCs w:val="24"/>
        </w:rPr>
        <w:t>ále děkuji své rodině</w:t>
      </w:r>
      <w:r w:rsidR="00384308">
        <w:rPr>
          <w:rFonts w:ascii="Times New Roman" w:hAnsi="Times New Roman" w:cs="Times New Roman"/>
          <w:sz w:val="24"/>
          <w:szCs w:val="24"/>
        </w:rPr>
        <w:t xml:space="preserve">, </w:t>
      </w:r>
      <w:r w:rsidR="00384308" w:rsidRPr="00A45C4D">
        <w:rPr>
          <w:rFonts w:ascii="Times New Roman" w:hAnsi="Times New Roman" w:cs="Times New Roman"/>
          <w:sz w:val="24"/>
          <w:szCs w:val="24"/>
        </w:rPr>
        <w:t>za</w:t>
      </w:r>
      <w:r w:rsidRPr="00A45C4D">
        <w:rPr>
          <w:rFonts w:ascii="Times New Roman" w:hAnsi="Times New Roman" w:cs="Times New Roman"/>
          <w:sz w:val="24"/>
          <w:szCs w:val="24"/>
        </w:rPr>
        <w:t xml:space="preserve"> podporu a víru, že to všechno dokážu. </w:t>
      </w:r>
    </w:p>
    <w:sdt>
      <w:sdtPr>
        <w:rPr>
          <w:rFonts w:asciiTheme="minorHAnsi" w:eastAsiaTheme="minorEastAsia" w:hAnsiTheme="minorHAnsi" w:cstheme="minorBidi"/>
          <w:b w:val="0"/>
          <w:bCs w:val="0"/>
          <w:color w:val="auto"/>
          <w:sz w:val="22"/>
          <w:szCs w:val="22"/>
          <w:lang w:eastAsia="cs-CZ"/>
        </w:rPr>
        <w:id w:val="7227870"/>
        <w:docPartObj>
          <w:docPartGallery w:val="Table of Contents"/>
          <w:docPartUnique/>
        </w:docPartObj>
      </w:sdtPr>
      <w:sdtContent>
        <w:p w:rsidR="00094C78" w:rsidRDefault="00094C78">
          <w:pPr>
            <w:pStyle w:val="Nadpisobsahu"/>
          </w:pPr>
          <w:r>
            <w:t>Obsah</w:t>
          </w:r>
        </w:p>
        <w:p w:rsidR="00094C78" w:rsidRDefault="00094C78" w:rsidP="001861CE">
          <w:pPr>
            <w:pStyle w:val="Obsah1"/>
          </w:pPr>
        </w:p>
        <w:p w:rsidR="00094C78" w:rsidRPr="00094C78" w:rsidRDefault="00084F59" w:rsidP="001861CE">
          <w:pPr>
            <w:pStyle w:val="Obsah1"/>
            <w:rPr>
              <w:sz w:val="22"/>
              <w:szCs w:val="22"/>
              <w:lang w:eastAsia="cs-CZ"/>
            </w:rPr>
          </w:pPr>
          <w:r w:rsidRPr="00084F59">
            <w:fldChar w:fldCharType="begin"/>
          </w:r>
          <w:r w:rsidR="00094C78">
            <w:instrText xml:space="preserve"> TOC \o "1-3" \h \z \u </w:instrText>
          </w:r>
          <w:r w:rsidRPr="00084F59">
            <w:fldChar w:fldCharType="separate"/>
          </w:r>
          <w:hyperlink w:anchor="_Toc320607312" w:history="1">
            <w:r w:rsidR="00094C78" w:rsidRPr="00347ACA">
              <w:rPr>
                <w:rStyle w:val="Hypertextovodkaz"/>
              </w:rPr>
              <w:t>Úvod</w:t>
            </w:r>
            <w:r w:rsidR="00094C78">
              <w:rPr>
                <w:webHidden/>
              </w:rPr>
              <w:tab/>
            </w:r>
          </w:hyperlink>
          <w:r w:rsidR="00094C78" w:rsidRPr="00094C78">
            <w:rPr>
              <w:rStyle w:val="Hypertextovodkaz"/>
              <w:color w:val="auto"/>
              <w:u w:val="none"/>
            </w:rPr>
            <w:t>6</w:t>
          </w:r>
        </w:p>
        <w:p w:rsidR="001861CE" w:rsidRPr="001861CE" w:rsidRDefault="001861CE" w:rsidP="001861CE">
          <w:pPr>
            <w:pStyle w:val="Obsah1"/>
            <w:rPr>
              <w:rStyle w:val="Hypertextovodkaz"/>
              <w:color w:val="auto"/>
              <w:u w:val="none"/>
            </w:rPr>
          </w:pPr>
          <w:r w:rsidRPr="001861CE">
            <w:rPr>
              <w:rStyle w:val="Hypertextovodkaz"/>
              <w:color w:val="auto"/>
              <w:u w:val="none"/>
            </w:rPr>
            <w:t>Teoretická část</w:t>
          </w:r>
        </w:p>
        <w:p w:rsidR="00094C78" w:rsidRDefault="00084F59" w:rsidP="001861CE">
          <w:pPr>
            <w:pStyle w:val="Obsah1"/>
            <w:rPr>
              <w:sz w:val="22"/>
              <w:szCs w:val="22"/>
              <w:lang w:eastAsia="cs-CZ"/>
            </w:rPr>
          </w:pPr>
          <w:hyperlink w:anchor="_Toc320607313" w:history="1">
            <w:r w:rsidR="00094C78" w:rsidRPr="00347ACA">
              <w:rPr>
                <w:rStyle w:val="Hypertextovodkaz"/>
                <w:rFonts w:cstheme="majorHAnsi"/>
              </w:rPr>
              <w:t>Odborná terminologie</w:t>
            </w:r>
            <w:r w:rsidR="00094C78">
              <w:rPr>
                <w:webHidden/>
              </w:rPr>
              <w:tab/>
            </w:r>
            <w:r w:rsidR="006F6DFD">
              <w:rPr>
                <w:webHidden/>
              </w:rPr>
              <w:t>9</w:t>
            </w:r>
          </w:hyperlink>
        </w:p>
        <w:p w:rsidR="00094C78" w:rsidRDefault="00084F59" w:rsidP="001861CE">
          <w:pPr>
            <w:pStyle w:val="Obsah1"/>
            <w:rPr>
              <w:sz w:val="22"/>
              <w:szCs w:val="22"/>
              <w:lang w:eastAsia="cs-CZ"/>
            </w:rPr>
          </w:pPr>
          <w:hyperlink w:anchor="_Toc320607314" w:history="1">
            <w:r w:rsidR="00094C78" w:rsidRPr="00347ACA">
              <w:rPr>
                <w:rStyle w:val="Hypertextovodkaz"/>
              </w:rPr>
              <w:t>1 Historie duševních nemocí</w:t>
            </w:r>
            <w:r w:rsidR="00094C78">
              <w:rPr>
                <w:webHidden/>
              </w:rPr>
              <w:tab/>
            </w:r>
            <w:r w:rsidR="006F6DFD">
              <w:rPr>
                <w:webHidden/>
              </w:rPr>
              <w:t>10</w:t>
            </w:r>
          </w:hyperlink>
        </w:p>
        <w:p w:rsidR="00094C78" w:rsidRDefault="00084F59" w:rsidP="001861CE">
          <w:pPr>
            <w:pStyle w:val="Obsah1"/>
            <w:rPr>
              <w:sz w:val="22"/>
              <w:szCs w:val="22"/>
              <w:lang w:eastAsia="cs-CZ"/>
            </w:rPr>
          </w:pPr>
          <w:hyperlink w:anchor="_Toc320607315" w:history="1">
            <w:r w:rsidR="00094C78" w:rsidRPr="00347ACA">
              <w:rPr>
                <w:rStyle w:val="Hypertextovodkaz"/>
              </w:rPr>
              <w:t xml:space="preserve">2 Příčiny </w:t>
            </w:r>
            <w:r w:rsidR="00094C78" w:rsidRPr="00347ACA">
              <w:rPr>
                <w:rStyle w:val="Hypertextovodkaz"/>
                <w:rFonts w:cstheme="majorHAnsi"/>
              </w:rPr>
              <w:t>duševních</w:t>
            </w:r>
            <w:r w:rsidR="00094C78" w:rsidRPr="00347ACA">
              <w:rPr>
                <w:rStyle w:val="Hypertextovodkaz"/>
              </w:rPr>
              <w:t xml:space="preserve"> chorob</w:t>
            </w:r>
            <w:r w:rsidR="00094C78">
              <w:rPr>
                <w:webHidden/>
              </w:rPr>
              <w:tab/>
            </w:r>
            <w:r w:rsidR="006F6DFD">
              <w:rPr>
                <w:webHidden/>
              </w:rPr>
              <w:t>11</w:t>
            </w:r>
          </w:hyperlink>
        </w:p>
        <w:p w:rsidR="00094C78" w:rsidRDefault="00084F59" w:rsidP="001861CE">
          <w:pPr>
            <w:pStyle w:val="Obsah1"/>
            <w:rPr>
              <w:sz w:val="22"/>
              <w:szCs w:val="22"/>
              <w:lang w:eastAsia="cs-CZ"/>
            </w:rPr>
          </w:pPr>
          <w:hyperlink w:anchor="_Toc320607316" w:history="1">
            <w:r w:rsidR="00094C78" w:rsidRPr="00347ACA">
              <w:rPr>
                <w:rStyle w:val="Hypertextovodkaz"/>
              </w:rPr>
              <w:t>3 Člověk s duševním onemocněním</w:t>
            </w:r>
            <w:r w:rsidR="00094C78">
              <w:rPr>
                <w:webHidden/>
              </w:rPr>
              <w:tab/>
            </w:r>
            <w:r>
              <w:rPr>
                <w:webHidden/>
              </w:rPr>
              <w:fldChar w:fldCharType="begin"/>
            </w:r>
            <w:r w:rsidR="00094C78">
              <w:rPr>
                <w:webHidden/>
              </w:rPr>
              <w:instrText xml:space="preserve"> PAGEREF _Toc320607316 \h </w:instrText>
            </w:r>
            <w:r>
              <w:rPr>
                <w:webHidden/>
              </w:rPr>
            </w:r>
            <w:r>
              <w:rPr>
                <w:webHidden/>
              </w:rPr>
              <w:fldChar w:fldCharType="separate"/>
            </w:r>
            <w:r w:rsidR="00B710FC">
              <w:rPr>
                <w:webHidden/>
              </w:rPr>
              <w:t>13</w:t>
            </w:r>
            <w:r>
              <w:rPr>
                <w:webHidden/>
              </w:rPr>
              <w:fldChar w:fldCharType="end"/>
            </w:r>
          </w:hyperlink>
        </w:p>
        <w:p w:rsidR="00094C78" w:rsidRDefault="00084F59">
          <w:pPr>
            <w:pStyle w:val="Obsah2"/>
            <w:rPr>
              <w:sz w:val="22"/>
              <w:szCs w:val="22"/>
              <w:lang w:eastAsia="cs-CZ"/>
            </w:rPr>
          </w:pPr>
          <w:hyperlink w:anchor="_Toc320607317" w:history="1">
            <w:r w:rsidR="00094C78" w:rsidRPr="00347ACA">
              <w:rPr>
                <w:rStyle w:val="Hypertextovodkaz"/>
              </w:rPr>
              <w:t>3.1 Schizofrenie</w:t>
            </w:r>
            <w:r w:rsidR="00094C78">
              <w:rPr>
                <w:webHidden/>
              </w:rPr>
              <w:tab/>
            </w:r>
            <w:r>
              <w:rPr>
                <w:webHidden/>
              </w:rPr>
              <w:fldChar w:fldCharType="begin"/>
            </w:r>
            <w:r w:rsidR="00094C78">
              <w:rPr>
                <w:webHidden/>
              </w:rPr>
              <w:instrText xml:space="preserve"> PAGEREF _Toc320607317 \h </w:instrText>
            </w:r>
            <w:r>
              <w:rPr>
                <w:webHidden/>
              </w:rPr>
            </w:r>
            <w:r>
              <w:rPr>
                <w:webHidden/>
              </w:rPr>
              <w:fldChar w:fldCharType="separate"/>
            </w:r>
            <w:r w:rsidR="00B710FC">
              <w:rPr>
                <w:webHidden/>
              </w:rPr>
              <w:t>14</w:t>
            </w:r>
            <w:r>
              <w:rPr>
                <w:webHidden/>
              </w:rPr>
              <w:fldChar w:fldCharType="end"/>
            </w:r>
          </w:hyperlink>
        </w:p>
        <w:p w:rsidR="00094C78" w:rsidRDefault="00084F59">
          <w:pPr>
            <w:pStyle w:val="Obsah2"/>
            <w:rPr>
              <w:sz w:val="22"/>
              <w:szCs w:val="22"/>
              <w:lang w:eastAsia="cs-CZ"/>
            </w:rPr>
          </w:pPr>
          <w:hyperlink w:anchor="_Toc320607318" w:history="1">
            <w:r w:rsidR="00094C78" w:rsidRPr="00347ACA">
              <w:rPr>
                <w:rStyle w:val="Hypertextovodkaz"/>
              </w:rPr>
              <w:t>3.2 Poruchy s trvalými bludy</w:t>
            </w:r>
            <w:r w:rsidR="00094C78">
              <w:rPr>
                <w:webHidden/>
              </w:rPr>
              <w:tab/>
            </w:r>
            <w:r>
              <w:rPr>
                <w:webHidden/>
              </w:rPr>
              <w:fldChar w:fldCharType="begin"/>
            </w:r>
            <w:r w:rsidR="00094C78">
              <w:rPr>
                <w:webHidden/>
              </w:rPr>
              <w:instrText xml:space="preserve"> PAGEREF _Toc320607318 \h </w:instrText>
            </w:r>
            <w:r>
              <w:rPr>
                <w:webHidden/>
              </w:rPr>
            </w:r>
            <w:r>
              <w:rPr>
                <w:webHidden/>
              </w:rPr>
              <w:fldChar w:fldCharType="separate"/>
            </w:r>
            <w:r w:rsidR="00B710FC">
              <w:rPr>
                <w:webHidden/>
              </w:rPr>
              <w:t>17</w:t>
            </w:r>
            <w:r>
              <w:rPr>
                <w:webHidden/>
              </w:rPr>
              <w:fldChar w:fldCharType="end"/>
            </w:r>
          </w:hyperlink>
        </w:p>
        <w:p w:rsidR="00094C78" w:rsidRDefault="00084F59">
          <w:pPr>
            <w:pStyle w:val="Obsah2"/>
            <w:rPr>
              <w:sz w:val="22"/>
              <w:szCs w:val="22"/>
              <w:lang w:eastAsia="cs-CZ"/>
            </w:rPr>
          </w:pPr>
          <w:hyperlink w:anchor="_Toc320607319" w:history="1">
            <w:r w:rsidR="00094C78" w:rsidRPr="00347ACA">
              <w:rPr>
                <w:rStyle w:val="Hypertextovodkaz"/>
              </w:rPr>
              <w:t>3.3 Schizotypální porucha</w:t>
            </w:r>
            <w:r w:rsidR="00094C78">
              <w:rPr>
                <w:webHidden/>
              </w:rPr>
              <w:tab/>
            </w:r>
            <w:r>
              <w:rPr>
                <w:webHidden/>
              </w:rPr>
              <w:fldChar w:fldCharType="begin"/>
            </w:r>
            <w:r w:rsidR="00094C78">
              <w:rPr>
                <w:webHidden/>
              </w:rPr>
              <w:instrText xml:space="preserve"> PAGEREF _Toc320607319 \h </w:instrText>
            </w:r>
            <w:r>
              <w:rPr>
                <w:webHidden/>
              </w:rPr>
            </w:r>
            <w:r>
              <w:rPr>
                <w:webHidden/>
              </w:rPr>
              <w:fldChar w:fldCharType="separate"/>
            </w:r>
            <w:r w:rsidR="00B710FC">
              <w:rPr>
                <w:webHidden/>
              </w:rPr>
              <w:t>18</w:t>
            </w:r>
            <w:r>
              <w:rPr>
                <w:webHidden/>
              </w:rPr>
              <w:fldChar w:fldCharType="end"/>
            </w:r>
          </w:hyperlink>
        </w:p>
        <w:p w:rsidR="00094C78" w:rsidRDefault="00084F59">
          <w:pPr>
            <w:pStyle w:val="Obsah2"/>
            <w:rPr>
              <w:sz w:val="22"/>
              <w:szCs w:val="22"/>
              <w:lang w:eastAsia="cs-CZ"/>
            </w:rPr>
          </w:pPr>
          <w:hyperlink w:anchor="_Toc320607320" w:history="1">
            <w:r w:rsidR="00094C78" w:rsidRPr="00347ACA">
              <w:rPr>
                <w:rStyle w:val="Hypertextovodkaz"/>
              </w:rPr>
              <w:t>3.4 Afektivní poruchy</w:t>
            </w:r>
            <w:r w:rsidR="00094C78">
              <w:rPr>
                <w:webHidden/>
              </w:rPr>
              <w:tab/>
            </w:r>
            <w:r>
              <w:rPr>
                <w:webHidden/>
              </w:rPr>
              <w:fldChar w:fldCharType="begin"/>
            </w:r>
            <w:r w:rsidR="00094C78">
              <w:rPr>
                <w:webHidden/>
              </w:rPr>
              <w:instrText xml:space="preserve"> PAGEREF _Toc320607320 \h </w:instrText>
            </w:r>
            <w:r>
              <w:rPr>
                <w:webHidden/>
              </w:rPr>
            </w:r>
            <w:r>
              <w:rPr>
                <w:webHidden/>
              </w:rPr>
              <w:fldChar w:fldCharType="separate"/>
            </w:r>
            <w:r w:rsidR="00B710FC">
              <w:rPr>
                <w:webHidden/>
              </w:rPr>
              <w:t>18</w:t>
            </w:r>
            <w:r>
              <w:rPr>
                <w:webHidden/>
              </w:rPr>
              <w:fldChar w:fldCharType="end"/>
            </w:r>
          </w:hyperlink>
        </w:p>
        <w:p w:rsidR="00094C78" w:rsidRDefault="00084F59">
          <w:pPr>
            <w:pStyle w:val="Obsah2"/>
            <w:rPr>
              <w:sz w:val="22"/>
              <w:szCs w:val="22"/>
              <w:lang w:eastAsia="cs-CZ"/>
            </w:rPr>
          </w:pPr>
          <w:hyperlink w:anchor="_Toc320607321" w:history="1">
            <w:r w:rsidR="00094C78" w:rsidRPr="00347ACA">
              <w:rPr>
                <w:rStyle w:val="Hypertextovodkaz"/>
              </w:rPr>
              <w:t>3.5 Neurotické a stresové poruchy</w:t>
            </w:r>
            <w:r w:rsidR="00094C78">
              <w:rPr>
                <w:webHidden/>
              </w:rPr>
              <w:tab/>
            </w:r>
            <w:r>
              <w:rPr>
                <w:webHidden/>
              </w:rPr>
              <w:fldChar w:fldCharType="begin"/>
            </w:r>
            <w:r w:rsidR="00094C78">
              <w:rPr>
                <w:webHidden/>
              </w:rPr>
              <w:instrText xml:space="preserve"> PAGEREF _Toc320607321 \h </w:instrText>
            </w:r>
            <w:r>
              <w:rPr>
                <w:webHidden/>
              </w:rPr>
            </w:r>
            <w:r>
              <w:rPr>
                <w:webHidden/>
              </w:rPr>
              <w:fldChar w:fldCharType="separate"/>
            </w:r>
            <w:r w:rsidR="00B710FC">
              <w:rPr>
                <w:webHidden/>
              </w:rPr>
              <w:t>24</w:t>
            </w:r>
            <w:r>
              <w:rPr>
                <w:webHidden/>
              </w:rPr>
              <w:fldChar w:fldCharType="end"/>
            </w:r>
          </w:hyperlink>
        </w:p>
        <w:p w:rsidR="00094C78" w:rsidRDefault="00084F59" w:rsidP="001861CE">
          <w:pPr>
            <w:pStyle w:val="Obsah1"/>
            <w:rPr>
              <w:sz w:val="22"/>
              <w:szCs w:val="22"/>
              <w:lang w:eastAsia="cs-CZ"/>
            </w:rPr>
          </w:pPr>
          <w:hyperlink w:anchor="_Toc320607322" w:history="1">
            <w:r w:rsidR="00094C78" w:rsidRPr="00347ACA">
              <w:rPr>
                <w:rStyle w:val="Hypertextovodkaz"/>
              </w:rPr>
              <w:t>4 Léčba</w:t>
            </w:r>
            <w:r w:rsidR="00094C78">
              <w:rPr>
                <w:webHidden/>
              </w:rPr>
              <w:tab/>
            </w:r>
            <w:r w:rsidR="00C75E83">
              <w:rPr>
                <w:webHidden/>
              </w:rPr>
              <w:t>30</w:t>
            </w:r>
          </w:hyperlink>
        </w:p>
        <w:p w:rsidR="00094C78" w:rsidRDefault="00084F59" w:rsidP="001861CE">
          <w:pPr>
            <w:pStyle w:val="Obsah1"/>
            <w:rPr>
              <w:sz w:val="22"/>
              <w:szCs w:val="22"/>
              <w:lang w:eastAsia="cs-CZ"/>
            </w:rPr>
          </w:pPr>
          <w:hyperlink w:anchor="_Toc320607323" w:history="1">
            <w:r w:rsidR="00094C78" w:rsidRPr="00347ACA">
              <w:rPr>
                <w:rStyle w:val="Hypertextovodkaz"/>
              </w:rPr>
              <w:t>5 Člověk a práce</w:t>
            </w:r>
            <w:r w:rsidR="00094C78">
              <w:rPr>
                <w:webHidden/>
              </w:rPr>
              <w:tab/>
            </w:r>
            <w:r w:rsidR="00C75E83">
              <w:rPr>
                <w:webHidden/>
              </w:rPr>
              <w:t>38</w:t>
            </w:r>
          </w:hyperlink>
        </w:p>
        <w:p w:rsidR="00094C78" w:rsidRDefault="00084F59">
          <w:pPr>
            <w:pStyle w:val="Obsah2"/>
            <w:rPr>
              <w:sz w:val="22"/>
              <w:szCs w:val="22"/>
              <w:lang w:eastAsia="cs-CZ"/>
            </w:rPr>
          </w:pPr>
          <w:hyperlink w:anchor="_Toc320607324" w:history="1">
            <w:r w:rsidR="00094C78" w:rsidRPr="00347ACA">
              <w:rPr>
                <w:rStyle w:val="Hypertextovodkaz"/>
              </w:rPr>
              <w:t>5.1 Duševní nemoc a pracovní uplatnění</w:t>
            </w:r>
            <w:r w:rsidR="00094C78">
              <w:rPr>
                <w:webHidden/>
              </w:rPr>
              <w:tab/>
            </w:r>
            <w:r w:rsidR="00C75E83">
              <w:rPr>
                <w:webHidden/>
              </w:rPr>
              <w:t>39</w:t>
            </w:r>
          </w:hyperlink>
        </w:p>
        <w:p w:rsidR="00094C78" w:rsidRDefault="00084F59">
          <w:pPr>
            <w:pStyle w:val="Obsah2"/>
            <w:rPr>
              <w:sz w:val="22"/>
              <w:szCs w:val="22"/>
              <w:lang w:eastAsia="cs-CZ"/>
            </w:rPr>
          </w:pPr>
          <w:hyperlink w:anchor="_Toc320607325" w:history="1">
            <w:r w:rsidR="00094C78" w:rsidRPr="00347ACA">
              <w:rPr>
                <w:rStyle w:val="Hypertextovodkaz"/>
              </w:rPr>
              <w:t>5.2 Právní úprava</w:t>
            </w:r>
            <w:r w:rsidR="00094C78">
              <w:rPr>
                <w:webHidden/>
              </w:rPr>
              <w:tab/>
            </w:r>
            <w:r>
              <w:rPr>
                <w:webHidden/>
              </w:rPr>
              <w:fldChar w:fldCharType="begin"/>
            </w:r>
            <w:r w:rsidR="00094C78">
              <w:rPr>
                <w:webHidden/>
              </w:rPr>
              <w:instrText xml:space="preserve"> PAGEREF _Toc320607325 \h </w:instrText>
            </w:r>
            <w:r>
              <w:rPr>
                <w:webHidden/>
              </w:rPr>
            </w:r>
            <w:r>
              <w:rPr>
                <w:webHidden/>
              </w:rPr>
              <w:fldChar w:fldCharType="separate"/>
            </w:r>
            <w:r w:rsidR="00B710FC">
              <w:rPr>
                <w:webHidden/>
              </w:rPr>
              <w:t>46</w:t>
            </w:r>
            <w:r>
              <w:rPr>
                <w:webHidden/>
              </w:rPr>
              <w:fldChar w:fldCharType="end"/>
            </w:r>
          </w:hyperlink>
        </w:p>
        <w:p w:rsidR="00094C78" w:rsidRDefault="00084F59" w:rsidP="001861CE">
          <w:pPr>
            <w:pStyle w:val="Obsah1"/>
            <w:rPr>
              <w:sz w:val="22"/>
              <w:szCs w:val="22"/>
              <w:lang w:eastAsia="cs-CZ"/>
            </w:rPr>
          </w:pPr>
          <w:hyperlink w:anchor="_Toc320607326" w:history="1">
            <w:r w:rsidR="00094C78" w:rsidRPr="00347ACA">
              <w:rPr>
                <w:rStyle w:val="Hypertextovodkaz"/>
                <w:rFonts w:cstheme="majorHAnsi"/>
              </w:rPr>
              <w:t>6 Neziskové organizace a jejich programy na podporu zaměstnávání duševně nemocných lidí</w:t>
            </w:r>
            <w:r w:rsidR="00094C78">
              <w:rPr>
                <w:webHidden/>
              </w:rPr>
              <w:tab/>
            </w:r>
            <w:r>
              <w:rPr>
                <w:webHidden/>
              </w:rPr>
              <w:fldChar w:fldCharType="begin"/>
            </w:r>
            <w:r w:rsidR="00094C78">
              <w:rPr>
                <w:webHidden/>
              </w:rPr>
              <w:instrText xml:space="preserve"> PAGEREF _Toc320607326 \h </w:instrText>
            </w:r>
            <w:r>
              <w:rPr>
                <w:webHidden/>
              </w:rPr>
            </w:r>
            <w:r>
              <w:rPr>
                <w:webHidden/>
              </w:rPr>
              <w:fldChar w:fldCharType="separate"/>
            </w:r>
            <w:r w:rsidR="00B710FC">
              <w:rPr>
                <w:webHidden/>
              </w:rPr>
              <w:t>51</w:t>
            </w:r>
            <w:r>
              <w:rPr>
                <w:webHidden/>
              </w:rPr>
              <w:fldChar w:fldCharType="end"/>
            </w:r>
          </w:hyperlink>
        </w:p>
        <w:p w:rsidR="00094C78" w:rsidRDefault="00084F59">
          <w:pPr>
            <w:pStyle w:val="Obsah2"/>
            <w:rPr>
              <w:sz w:val="22"/>
              <w:szCs w:val="22"/>
              <w:lang w:eastAsia="cs-CZ"/>
            </w:rPr>
          </w:pPr>
          <w:hyperlink w:anchor="_Toc320607327" w:history="1">
            <w:r w:rsidR="00094C78" w:rsidRPr="00347ACA">
              <w:rPr>
                <w:rStyle w:val="Hypertextovodkaz"/>
              </w:rPr>
              <w:t>6.1 o. s. InternetPoradna.cz</w:t>
            </w:r>
            <w:r w:rsidR="00094C78">
              <w:rPr>
                <w:webHidden/>
              </w:rPr>
              <w:tab/>
            </w:r>
            <w:r>
              <w:rPr>
                <w:webHidden/>
              </w:rPr>
              <w:fldChar w:fldCharType="begin"/>
            </w:r>
            <w:r w:rsidR="00094C78">
              <w:rPr>
                <w:webHidden/>
              </w:rPr>
              <w:instrText xml:space="preserve"> PAGEREF _Toc320607327 \h </w:instrText>
            </w:r>
            <w:r>
              <w:rPr>
                <w:webHidden/>
              </w:rPr>
            </w:r>
            <w:r>
              <w:rPr>
                <w:webHidden/>
              </w:rPr>
              <w:fldChar w:fldCharType="separate"/>
            </w:r>
            <w:r w:rsidR="00B710FC">
              <w:rPr>
                <w:webHidden/>
              </w:rPr>
              <w:t>51</w:t>
            </w:r>
            <w:r>
              <w:rPr>
                <w:webHidden/>
              </w:rPr>
              <w:fldChar w:fldCharType="end"/>
            </w:r>
          </w:hyperlink>
        </w:p>
        <w:p w:rsidR="00094C78" w:rsidRDefault="00084F59">
          <w:pPr>
            <w:pStyle w:val="Obsah2"/>
            <w:rPr>
              <w:sz w:val="22"/>
              <w:szCs w:val="22"/>
              <w:lang w:eastAsia="cs-CZ"/>
            </w:rPr>
          </w:pPr>
          <w:hyperlink w:anchor="_Toc320607328" w:history="1">
            <w:r w:rsidR="00094C78" w:rsidRPr="00347ACA">
              <w:rPr>
                <w:rStyle w:val="Hypertextovodkaz"/>
                <w:rFonts w:cstheme="majorHAnsi"/>
              </w:rPr>
              <w:t>6.2 Mana, o.s.- Psychosociální centrum</w:t>
            </w:r>
            <w:r w:rsidR="00094C78">
              <w:rPr>
                <w:webHidden/>
              </w:rPr>
              <w:tab/>
            </w:r>
            <w:r>
              <w:rPr>
                <w:webHidden/>
              </w:rPr>
              <w:fldChar w:fldCharType="begin"/>
            </w:r>
            <w:r w:rsidR="00094C78">
              <w:rPr>
                <w:webHidden/>
              </w:rPr>
              <w:instrText xml:space="preserve"> PAGEREF _Toc320607328 \h </w:instrText>
            </w:r>
            <w:r>
              <w:rPr>
                <w:webHidden/>
              </w:rPr>
            </w:r>
            <w:r>
              <w:rPr>
                <w:webHidden/>
              </w:rPr>
              <w:fldChar w:fldCharType="separate"/>
            </w:r>
            <w:r w:rsidR="00B710FC">
              <w:rPr>
                <w:webHidden/>
              </w:rPr>
              <w:t>53</w:t>
            </w:r>
            <w:r>
              <w:rPr>
                <w:webHidden/>
              </w:rPr>
              <w:fldChar w:fldCharType="end"/>
            </w:r>
          </w:hyperlink>
        </w:p>
        <w:p w:rsidR="00094C78" w:rsidRDefault="00084F59">
          <w:pPr>
            <w:pStyle w:val="Obsah2"/>
            <w:rPr>
              <w:sz w:val="22"/>
              <w:szCs w:val="22"/>
              <w:lang w:eastAsia="cs-CZ"/>
            </w:rPr>
          </w:pPr>
          <w:hyperlink w:anchor="_Toc320607329" w:history="1">
            <w:r w:rsidR="00094C78" w:rsidRPr="00347ACA">
              <w:rPr>
                <w:rStyle w:val="Hypertextovodkaz"/>
                <w:rFonts w:cstheme="majorHAnsi"/>
              </w:rPr>
              <w:t>6.3 Charita Olomouc – sv. Vincenc</w:t>
            </w:r>
            <w:r w:rsidR="00094C78">
              <w:rPr>
                <w:webHidden/>
              </w:rPr>
              <w:tab/>
            </w:r>
            <w:r>
              <w:rPr>
                <w:webHidden/>
              </w:rPr>
              <w:fldChar w:fldCharType="begin"/>
            </w:r>
            <w:r w:rsidR="00094C78">
              <w:rPr>
                <w:webHidden/>
              </w:rPr>
              <w:instrText xml:space="preserve"> PAGEREF _Toc320607329 \h </w:instrText>
            </w:r>
            <w:r>
              <w:rPr>
                <w:webHidden/>
              </w:rPr>
            </w:r>
            <w:r>
              <w:rPr>
                <w:webHidden/>
              </w:rPr>
              <w:fldChar w:fldCharType="separate"/>
            </w:r>
            <w:r w:rsidR="00B710FC">
              <w:rPr>
                <w:webHidden/>
              </w:rPr>
              <w:t>54</w:t>
            </w:r>
            <w:r>
              <w:rPr>
                <w:webHidden/>
              </w:rPr>
              <w:fldChar w:fldCharType="end"/>
            </w:r>
          </w:hyperlink>
        </w:p>
        <w:p w:rsidR="001861CE" w:rsidRPr="001861CE" w:rsidRDefault="001861CE" w:rsidP="001861CE">
          <w:pPr>
            <w:pStyle w:val="Obsah1"/>
            <w:rPr>
              <w:rStyle w:val="Hypertextovodkaz"/>
              <w:color w:val="auto"/>
              <w:u w:val="none"/>
            </w:rPr>
          </w:pPr>
          <w:r w:rsidRPr="001861CE">
            <w:rPr>
              <w:rStyle w:val="Hypertextovodkaz"/>
              <w:color w:val="auto"/>
              <w:u w:val="none"/>
            </w:rPr>
            <w:t>Praktická část</w:t>
          </w:r>
        </w:p>
        <w:p w:rsidR="00094C78" w:rsidRDefault="00084F59" w:rsidP="001861CE">
          <w:pPr>
            <w:pStyle w:val="Obsah1"/>
            <w:rPr>
              <w:sz w:val="22"/>
              <w:szCs w:val="22"/>
              <w:lang w:eastAsia="cs-CZ"/>
            </w:rPr>
          </w:pPr>
          <w:hyperlink w:anchor="_Toc320607330" w:history="1">
            <w:r w:rsidR="00094C78" w:rsidRPr="00347ACA">
              <w:rPr>
                <w:rStyle w:val="Hypertextovodkaz"/>
              </w:rPr>
              <w:t>7 Cíle a užitá metodika praktické části</w:t>
            </w:r>
            <w:r w:rsidR="00094C78">
              <w:rPr>
                <w:webHidden/>
              </w:rPr>
              <w:tab/>
            </w:r>
            <w:r>
              <w:rPr>
                <w:webHidden/>
              </w:rPr>
              <w:fldChar w:fldCharType="begin"/>
            </w:r>
            <w:r w:rsidR="00094C78">
              <w:rPr>
                <w:webHidden/>
              </w:rPr>
              <w:instrText xml:space="preserve"> PAGEREF _Toc320607330 \h </w:instrText>
            </w:r>
            <w:r>
              <w:rPr>
                <w:webHidden/>
              </w:rPr>
            </w:r>
            <w:r>
              <w:rPr>
                <w:webHidden/>
              </w:rPr>
              <w:fldChar w:fldCharType="separate"/>
            </w:r>
            <w:r w:rsidR="00B710FC">
              <w:rPr>
                <w:webHidden/>
              </w:rPr>
              <w:t>58</w:t>
            </w:r>
            <w:r>
              <w:rPr>
                <w:webHidden/>
              </w:rPr>
              <w:fldChar w:fldCharType="end"/>
            </w:r>
          </w:hyperlink>
        </w:p>
        <w:p w:rsidR="00094C78" w:rsidRDefault="00084F59">
          <w:pPr>
            <w:pStyle w:val="Obsah2"/>
            <w:rPr>
              <w:sz w:val="22"/>
              <w:szCs w:val="22"/>
              <w:lang w:eastAsia="cs-CZ"/>
            </w:rPr>
          </w:pPr>
          <w:hyperlink w:anchor="_Toc320607331" w:history="1">
            <w:r w:rsidR="00094C78" w:rsidRPr="00347ACA">
              <w:rPr>
                <w:rStyle w:val="Hypertextovodkaz"/>
              </w:rPr>
              <w:t>7.1 Výběr vzorku</w:t>
            </w:r>
            <w:r w:rsidR="00094C78">
              <w:rPr>
                <w:webHidden/>
              </w:rPr>
              <w:tab/>
            </w:r>
            <w:r>
              <w:rPr>
                <w:webHidden/>
              </w:rPr>
              <w:fldChar w:fldCharType="begin"/>
            </w:r>
            <w:r w:rsidR="00094C78">
              <w:rPr>
                <w:webHidden/>
              </w:rPr>
              <w:instrText xml:space="preserve"> PAGEREF _Toc320607331 \h </w:instrText>
            </w:r>
            <w:r>
              <w:rPr>
                <w:webHidden/>
              </w:rPr>
            </w:r>
            <w:r>
              <w:rPr>
                <w:webHidden/>
              </w:rPr>
              <w:fldChar w:fldCharType="separate"/>
            </w:r>
            <w:r w:rsidR="00B710FC">
              <w:rPr>
                <w:webHidden/>
              </w:rPr>
              <w:t>58</w:t>
            </w:r>
            <w:r>
              <w:rPr>
                <w:webHidden/>
              </w:rPr>
              <w:fldChar w:fldCharType="end"/>
            </w:r>
          </w:hyperlink>
        </w:p>
        <w:p w:rsidR="00094C78" w:rsidRDefault="00084F59">
          <w:pPr>
            <w:pStyle w:val="Obsah2"/>
            <w:rPr>
              <w:sz w:val="22"/>
              <w:szCs w:val="22"/>
              <w:lang w:eastAsia="cs-CZ"/>
            </w:rPr>
          </w:pPr>
          <w:hyperlink w:anchor="_Toc320607332" w:history="1">
            <w:r w:rsidR="00094C78" w:rsidRPr="00347ACA">
              <w:rPr>
                <w:rStyle w:val="Hypertextovodkaz"/>
              </w:rPr>
              <w:t>7.2 Metoda výzkumu</w:t>
            </w:r>
            <w:r w:rsidR="00094C78">
              <w:rPr>
                <w:webHidden/>
              </w:rPr>
              <w:tab/>
            </w:r>
            <w:r>
              <w:rPr>
                <w:webHidden/>
              </w:rPr>
              <w:fldChar w:fldCharType="begin"/>
            </w:r>
            <w:r w:rsidR="00094C78">
              <w:rPr>
                <w:webHidden/>
              </w:rPr>
              <w:instrText xml:space="preserve"> PAGEREF _Toc320607332 \h </w:instrText>
            </w:r>
            <w:r>
              <w:rPr>
                <w:webHidden/>
              </w:rPr>
            </w:r>
            <w:r>
              <w:rPr>
                <w:webHidden/>
              </w:rPr>
              <w:fldChar w:fldCharType="separate"/>
            </w:r>
            <w:r w:rsidR="00B710FC">
              <w:rPr>
                <w:webHidden/>
              </w:rPr>
              <w:t>59</w:t>
            </w:r>
            <w:r>
              <w:rPr>
                <w:webHidden/>
              </w:rPr>
              <w:fldChar w:fldCharType="end"/>
            </w:r>
          </w:hyperlink>
        </w:p>
        <w:p w:rsidR="00094C78" w:rsidRDefault="00084F59">
          <w:pPr>
            <w:pStyle w:val="Obsah2"/>
            <w:rPr>
              <w:sz w:val="22"/>
              <w:szCs w:val="22"/>
              <w:lang w:eastAsia="cs-CZ"/>
            </w:rPr>
          </w:pPr>
          <w:hyperlink w:anchor="_Toc320607333" w:history="1">
            <w:r w:rsidR="00094C78" w:rsidRPr="00347ACA">
              <w:rPr>
                <w:rStyle w:val="Hypertextovodkaz"/>
              </w:rPr>
              <w:t>7.3 Zpracování získaných dat</w:t>
            </w:r>
            <w:r w:rsidR="00094C78">
              <w:rPr>
                <w:webHidden/>
              </w:rPr>
              <w:tab/>
            </w:r>
            <w:r w:rsidR="00C75E83">
              <w:rPr>
                <w:webHidden/>
              </w:rPr>
              <w:t>60</w:t>
            </w:r>
          </w:hyperlink>
        </w:p>
        <w:p w:rsidR="00094C78" w:rsidRDefault="00084F59">
          <w:pPr>
            <w:pStyle w:val="Obsah2"/>
            <w:rPr>
              <w:sz w:val="22"/>
              <w:szCs w:val="22"/>
              <w:lang w:eastAsia="cs-CZ"/>
            </w:rPr>
          </w:pPr>
          <w:hyperlink w:anchor="_Toc320607334" w:history="1">
            <w:r w:rsidR="00094C78" w:rsidRPr="00347ACA">
              <w:rPr>
                <w:rStyle w:val="Hypertextovodkaz"/>
              </w:rPr>
              <w:t>7.4 Analýza kvalitativních dat</w:t>
            </w:r>
            <w:r w:rsidR="00094C78">
              <w:rPr>
                <w:webHidden/>
              </w:rPr>
              <w:tab/>
            </w:r>
            <w:r>
              <w:rPr>
                <w:webHidden/>
              </w:rPr>
              <w:fldChar w:fldCharType="begin"/>
            </w:r>
            <w:r w:rsidR="00094C78">
              <w:rPr>
                <w:webHidden/>
              </w:rPr>
              <w:instrText xml:space="preserve"> PAGEREF _Toc320607334 \h </w:instrText>
            </w:r>
            <w:r>
              <w:rPr>
                <w:webHidden/>
              </w:rPr>
            </w:r>
            <w:r>
              <w:rPr>
                <w:webHidden/>
              </w:rPr>
              <w:fldChar w:fldCharType="separate"/>
            </w:r>
            <w:r w:rsidR="00B710FC">
              <w:rPr>
                <w:webHidden/>
              </w:rPr>
              <w:t>66</w:t>
            </w:r>
            <w:r>
              <w:rPr>
                <w:webHidden/>
              </w:rPr>
              <w:fldChar w:fldCharType="end"/>
            </w:r>
          </w:hyperlink>
        </w:p>
        <w:p w:rsidR="00094C78" w:rsidRDefault="00084F59" w:rsidP="001861CE">
          <w:pPr>
            <w:pStyle w:val="Obsah1"/>
            <w:rPr>
              <w:sz w:val="22"/>
              <w:szCs w:val="22"/>
              <w:lang w:eastAsia="cs-CZ"/>
            </w:rPr>
          </w:pPr>
          <w:hyperlink w:anchor="_Toc320607335" w:history="1">
            <w:r w:rsidR="00094C78" w:rsidRPr="00347ACA">
              <w:rPr>
                <w:rStyle w:val="Hypertextovodkaz"/>
              </w:rPr>
              <w:t>8 Výsledky výzkumného šetření</w:t>
            </w:r>
            <w:r w:rsidR="00094C78">
              <w:rPr>
                <w:webHidden/>
              </w:rPr>
              <w:tab/>
            </w:r>
            <w:r w:rsidR="00C75E83">
              <w:rPr>
                <w:webHidden/>
              </w:rPr>
              <w:t>70</w:t>
            </w:r>
          </w:hyperlink>
        </w:p>
        <w:p w:rsidR="00094C78" w:rsidRDefault="00084F59">
          <w:pPr>
            <w:pStyle w:val="Obsah2"/>
            <w:rPr>
              <w:sz w:val="22"/>
              <w:szCs w:val="22"/>
              <w:lang w:eastAsia="cs-CZ"/>
            </w:rPr>
          </w:pPr>
          <w:hyperlink w:anchor="_Toc320607336" w:history="1">
            <w:r w:rsidR="00094C78" w:rsidRPr="00347ACA">
              <w:rPr>
                <w:rStyle w:val="Hypertextovodkaz"/>
              </w:rPr>
              <w:t>8.1   Diskuse</w:t>
            </w:r>
            <w:r w:rsidR="00094C78">
              <w:rPr>
                <w:webHidden/>
              </w:rPr>
              <w:tab/>
            </w:r>
            <w:r w:rsidR="00C75E83">
              <w:rPr>
                <w:webHidden/>
              </w:rPr>
              <w:t>70</w:t>
            </w:r>
          </w:hyperlink>
        </w:p>
        <w:p w:rsidR="00094C78" w:rsidRDefault="00084F59">
          <w:pPr>
            <w:pStyle w:val="Obsah2"/>
            <w:rPr>
              <w:sz w:val="22"/>
              <w:szCs w:val="22"/>
              <w:lang w:eastAsia="cs-CZ"/>
            </w:rPr>
          </w:pPr>
          <w:hyperlink w:anchor="_Toc320607337" w:history="1">
            <w:r w:rsidR="00094C78" w:rsidRPr="00347ACA">
              <w:rPr>
                <w:rStyle w:val="Hypertextovodkaz"/>
              </w:rPr>
              <w:t>8.2 Výzkumné závěry a doporučení</w:t>
            </w:r>
            <w:r w:rsidR="00094C78">
              <w:rPr>
                <w:webHidden/>
              </w:rPr>
              <w:tab/>
            </w:r>
            <w:r>
              <w:rPr>
                <w:webHidden/>
              </w:rPr>
              <w:fldChar w:fldCharType="begin"/>
            </w:r>
            <w:r w:rsidR="00094C78">
              <w:rPr>
                <w:webHidden/>
              </w:rPr>
              <w:instrText xml:space="preserve"> PAGEREF _Toc320607337 \h </w:instrText>
            </w:r>
            <w:r>
              <w:rPr>
                <w:webHidden/>
              </w:rPr>
            </w:r>
            <w:r>
              <w:rPr>
                <w:webHidden/>
              </w:rPr>
              <w:fldChar w:fldCharType="separate"/>
            </w:r>
            <w:r w:rsidR="00B710FC">
              <w:rPr>
                <w:webHidden/>
              </w:rPr>
              <w:t>72</w:t>
            </w:r>
            <w:r>
              <w:rPr>
                <w:webHidden/>
              </w:rPr>
              <w:fldChar w:fldCharType="end"/>
            </w:r>
          </w:hyperlink>
        </w:p>
        <w:p w:rsidR="00094C78" w:rsidRDefault="00084F59" w:rsidP="001861CE">
          <w:pPr>
            <w:pStyle w:val="Obsah1"/>
            <w:rPr>
              <w:sz w:val="22"/>
              <w:szCs w:val="22"/>
              <w:lang w:eastAsia="cs-CZ"/>
            </w:rPr>
          </w:pPr>
          <w:hyperlink w:anchor="_Toc320607338" w:history="1">
            <w:r w:rsidR="00094C78" w:rsidRPr="00347ACA">
              <w:rPr>
                <w:rStyle w:val="Hypertextovodkaz"/>
              </w:rPr>
              <w:t>Závěr</w:t>
            </w:r>
            <w:r w:rsidR="00094C78">
              <w:rPr>
                <w:webHidden/>
              </w:rPr>
              <w:tab/>
            </w:r>
            <w:r>
              <w:rPr>
                <w:webHidden/>
              </w:rPr>
              <w:fldChar w:fldCharType="begin"/>
            </w:r>
            <w:r w:rsidR="00094C78">
              <w:rPr>
                <w:webHidden/>
              </w:rPr>
              <w:instrText xml:space="preserve"> PAGEREF _Toc320607338 \h </w:instrText>
            </w:r>
            <w:r>
              <w:rPr>
                <w:webHidden/>
              </w:rPr>
            </w:r>
            <w:r>
              <w:rPr>
                <w:webHidden/>
              </w:rPr>
              <w:fldChar w:fldCharType="separate"/>
            </w:r>
            <w:r w:rsidR="00B710FC">
              <w:rPr>
                <w:webHidden/>
              </w:rPr>
              <w:t>74</w:t>
            </w:r>
            <w:r>
              <w:rPr>
                <w:webHidden/>
              </w:rPr>
              <w:fldChar w:fldCharType="end"/>
            </w:r>
          </w:hyperlink>
        </w:p>
        <w:p w:rsidR="00094C78" w:rsidRDefault="00084F59" w:rsidP="001861CE">
          <w:pPr>
            <w:pStyle w:val="Obsah1"/>
            <w:rPr>
              <w:sz w:val="22"/>
              <w:szCs w:val="22"/>
              <w:lang w:eastAsia="cs-CZ"/>
            </w:rPr>
          </w:pPr>
          <w:hyperlink w:anchor="_Toc320607339" w:history="1">
            <w:r w:rsidR="00094C78" w:rsidRPr="00347ACA">
              <w:rPr>
                <w:rStyle w:val="Hypertextovodkaz"/>
                <w:rFonts w:ascii="Cambria" w:hAnsi="Cambria"/>
              </w:rPr>
              <w:t>Seznam zdrojů</w:t>
            </w:r>
            <w:r w:rsidR="00094C78">
              <w:rPr>
                <w:webHidden/>
              </w:rPr>
              <w:tab/>
            </w:r>
            <w:r>
              <w:rPr>
                <w:webHidden/>
              </w:rPr>
              <w:fldChar w:fldCharType="begin"/>
            </w:r>
            <w:r w:rsidR="00094C78">
              <w:rPr>
                <w:webHidden/>
              </w:rPr>
              <w:instrText xml:space="preserve"> PAGEREF _Toc320607339 \h </w:instrText>
            </w:r>
            <w:r>
              <w:rPr>
                <w:webHidden/>
              </w:rPr>
            </w:r>
            <w:r>
              <w:rPr>
                <w:webHidden/>
              </w:rPr>
              <w:fldChar w:fldCharType="separate"/>
            </w:r>
            <w:r w:rsidR="00B710FC">
              <w:rPr>
                <w:webHidden/>
              </w:rPr>
              <w:t>75</w:t>
            </w:r>
            <w:r>
              <w:rPr>
                <w:webHidden/>
              </w:rPr>
              <w:fldChar w:fldCharType="end"/>
            </w:r>
          </w:hyperlink>
        </w:p>
        <w:p w:rsidR="00094C78" w:rsidRDefault="00084F59" w:rsidP="001861CE">
          <w:pPr>
            <w:pStyle w:val="Obsah1"/>
            <w:rPr>
              <w:sz w:val="22"/>
              <w:szCs w:val="22"/>
              <w:lang w:eastAsia="cs-CZ"/>
            </w:rPr>
          </w:pPr>
          <w:hyperlink w:anchor="_Toc320607340" w:history="1">
            <w:r w:rsidR="00094C78" w:rsidRPr="00347ACA">
              <w:rPr>
                <w:rStyle w:val="Hypertextovodkaz"/>
              </w:rPr>
              <w:t>Seznam příloh</w:t>
            </w:r>
            <w:r w:rsidR="00094C78">
              <w:rPr>
                <w:webHidden/>
              </w:rPr>
              <w:tab/>
            </w:r>
            <w:r>
              <w:rPr>
                <w:webHidden/>
              </w:rPr>
              <w:fldChar w:fldCharType="begin"/>
            </w:r>
            <w:r w:rsidR="00094C78">
              <w:rPr>
                <w:webHidden/>
              </w:rPr>
              <w:instrText xml:space="preserve"> PAGEREF _Toc320607340 \h </w:instrText>
            </w:r>
            <w:r>
              <w:rPr>
                <w:webHidden/>
              </w:rPr>
            </w:r>
            <w:r>
              <w:rPr>
                <w:webHidden/>
              </w:rPr>
              <w:fldChar w:fldCharType="separate"/>
            </w:r>
            <w:r w:rsidR="00B710FC">
              <w:rPr>
                <w:webHidden/>
              </w:rPr>
              <w:t>79</w:t>
            </w:r>
            <w:r>
              <w:rPr>
                <w:webHidden/>
              </w:rPr>
              <w:fldChar w:fldCharType="end"/>
            </w:r>
          </w:hyperlink>
        </w:p>
        <w:p w:rsidR="001861CE" w:rsidRPr="001861CE" w:rsidRDefault="00084F59">
          <w:pPr>
            <w:rPr>
              <w:sz w:val="24"/>
              <w:szCs w:val="24"/>
            </w:rPr>
          </w:pPr>
          <w:r>
            <w:fldChar w:fldCharType="end"/>
          </w:r>
          <w:r w:rsidR="001861CE" w:rsidRPr="001861CE">
            <w:rPr>
              <w:sz w:val="24"/>
              <w:szCs w:val="24"/>
            </w:rPr>
            <w:t>Přílohy</w:t>
          </w:r>
        </w:p>
        <w:p w:rsidR="00094C78" w:rsidRDefault="001861CE">
          <w:r w:rsidRPr="001861CE">
            <w:rPr>
              <w:sz w:val="24"/>
              <w:szCs w:val="24"/>
            </w:rPr>
            <w:t>Anotace</w:t>
          </w:r>
        </w:p>
      </w:sdtContent>
    </w:sdt>
    <w:p w:rsidR="00094C78" w:rsidRPr="00F067B5" w:rsidRDefault="00094C78" w:rsidP="00AF3F21">
      <w:pPr>
        <w:spacing w:line="360" w:lineRule="auto"/>
        <w:jc w:val="both"/>
        <w:rPr>
          <w:sz w:val="24"/>
          <w:szCs w:val="24"/>
        </w:rPr>
      </w:pPr>
    </w:p>
    <w:p w:rsidR="00613D2E" w:rsidRDefault="00613D2E" w:rsidP="00E83B9B">
      <w:pPr>
        <w:pStyle w:val="Nadpis1"/>
      </w:pPr>
      <w:bookmarkStart w:id="0" w:name="_Toc320532659"/>
    </w:p>
    <w:p w:rsidR="00613D2E" w:rsidRDefault="00613D2E" w:rsidP="00E83B9B">
      <w:pPr>
        <w:pStyle w:val="Nadpis1"/>
      </w:pPr>
    </w:p>
    <w:p w:rsidR="00613D2E" w:rsidRDefault="00613D2E" w:rsidP="00E83B9B">
      <w:pPr>
        <w:pStyle w:val="Nadpis1"/>
      </w:pPr>
    </w:p>
    <w:p w:rsidR="00613D2E" w:rsidRDefault="00613D2E" w:rsidP="00E83B9B">
      <w:pPr>
        <w:pStyle w:val="Nadpis1"/>
      </w:pPr>
    </w:p>
    <w:p w:rsidR="00613D2E" w:rsidRDefault="00613D2E" w:rsidP="00E83B9B">
      <w:pPr>
        <w:pStyle w:val="Nadpis1"/>
      </w:pPr>
    </w:p>
    <w:p w:rsidR="00613D2E" w:rsidRDefault="00613D2E" w:rsidP="00E83B9B">
      <w:pPr>
        <w:pStyle w:val="Nadpis1"/>
      </w:pPr>
    </w:p>
    <w:p w:rsidR="00613D2E" w:rsidRDefault="00613D2E" w:rsidP="00E83B9B">
      <w:pPr>
        <w:pStyle w:val="Nadpis1"/>
      </w:pPr>
    </w:p>
    <w:p w:rsidR="00613D2E" w:rsidRDefault="00613D2E" w:rsidP="00E83B9B">
      <w:pPr>
        <w:pStyle w:val="Nadpis1"/>
      </w:pPr>
    </w:p>
    <w:p w:rsidR="00613D2E" w:rsidRDefault="00613D2E" w:rsidP="00613D2E"/>
    <w:p w:rsidR="00613D2E" w:rsidRDefault="00613D2E" w:rsidP="00613D2E"/>
    <w:p w:rsidR="00094C78" w:rsidRDefault="00094C78" w:rsidP="00613D2E"/>
    <w:p w:rsidR="00094C78" w:rsidRDefault="00094C78" w:rsidP="00613D2E"/>
    <w:p w:rsidR="00094C78" w:rsidRDefault="00094C78" w:rsidP="00613D2E"/>
    <w:p w:rsidR="00094C78" w:rsidRDefault="00094C78" w:rsidP="00613D2E"/>
    <w:p w:rsidR="00094C78" w:rsidRPr="00613D2E" w:rsidRDefault="00094C78" w:rsidP="00613D2E"/>
    <w:p w:rsidR="00E83B9B" w:rsidRDefault="00E83B9B" w:rsidP="00E83B9B">
      <w:pPr>
        <w:pStyle w:val="Nadpis1"/>
      </w:pPr>
      <w:bookmarkStart w:id="1" w:name="_Toc320607312"/>
      <w:r w:rsidRPr="00E76AF0">
        <w:lastRenderedPageBreak/>
        <w:t>Úvod</w:t>
      </w:r>
      <w:bookmarkEnd w:id="0"/>
      <w:bookmarkEnd w:id="1"/>
    </w:p>
    <w:p w:rsidR="00E83B9B" w:rsidRDefault="00CC2AD3" w:rsidP="00CC2AD3">
      <w:pPr>
        <w:rPr>
          <w:sz w:val="24"/>
          <w:szCs w:val="24"/>
        </w:rPr>
      </w:pPr>
      <w:r>
        <w:t xml:space="preserve">     </w:t>
      </w:r>
    </w:p>
    <w:p w:rsidR="00CC2AD3" w:rsidRDefault="00CC2AD3" w:rsidP="00CC2AD3">
      <w:pPr>
        <w:spacing w:line="360" w:lineRule="auto"/>
        <w:jc w:val="both"/>
        <w:rPr>
          <w:sz w:val="24"/>
          <w:szCs w:val="24"/>
        </w:rPr>
      </w:pPr>
      <w:r>
        <w:rPr>
          <w:sz w:val="24"/>
          <w:szCs w:val="24"/>
        </w:rPr>
        <w:t xml:space="preserve">    </w:t>
      </w:r>
      <w:r w:rsidR="004C4B79">
        <w:rPr>
          <w:sz w:val="24"/>
          <w:szCs w:val="24"/>
        </w:rPr>
        <w:t xml:space="preserve"> </w:t>
      </w:r>
      <w:r>
        <w:rPr>
          <w:sz w:val="24"/>
          <w:szCs w:val="24"/>
        </w:rPr>
        <w:t>Říká se, že duševní nemoc je stejně stará jako lidstvo samo. Současná moderní společnost klade na jednotlivce velké nároky a tyto nároky s sebou přinášejí i více nepohody a stresu. A jelikož je prokázáno, že na vznik duševní nemoci má také vliv prostředí, ve kterém člověk žije a ve kterém se pohybuje, dochází k navyšování počtu lidí s duševními poruchami. Zejména dlouhodobá duševní nemoc sebou přináší určitá životní omezení, často takto postiženého člověka izoluje od okolí</w:t>
      </w:r>
      <w:r w:rsidR="00CB03BC">
        <w:rPr>
          <w:sz w:val="24"/>
          <w:szCs w:val="24"/>
        </w:rPr>
        <w:t xml:space="preserve"> od</w:t>
      </w:r>
      <w:r>
        <w:rPr>
          <w:sz w:val="24"/>
          <w:szCs w:val="24"/>
        </w:rPr>
        <w:t xml:space="preserve"> přátel</w:t>
      </w:r>
      <w:r w:rsidR="00CB03BC">
        <w:rPr>
          <w:sz w:val="24"/>
          <w:szCs w:val="24"/>
        </w:rPr>
        <w:t xml:space="preserve"> a zaměstnání.</w:t>
      </w:r>
      <w:r>
        <w:rPr>
          <w:sz w:val="24"/>
          <w:szCs w:val="24"/>
        </w:rPr>
        <w:t xml:space="preserve">  Jak jsem již na </w:t>
      </w:r>
      <w:r w:rsidR="00A11970">
        <w:rPr>
          <w:sz w:val="24"/>
          <w:szCs w:val="24"/>
        </w:rPr>
        <w:t>počátku této kapitoly sdělila</w:t>
      </w:r>
      <w:r>
        <w:rPr>
          <w:sz w:val="24"/>
          <w:szCs w:val="24"/>
        </w:rPr>
        <w:t xml:space="preserve">, duševní nemoci jsou staré jako lidstvo samo a s postupným vývojem společnosti dochází také k vývoji péče o duševně nemocné </w:t>
      </w:r>
      <w:r w:rsidR="00A11970">
        <w:rPr>
          <w:sz w:val="24"/>
          <w:szCs w:val="24"/>
        </w:rPr>
        <w:t xml:space="preserve">osoby. V naší společnosti je kvalitní péče v oblasti zdravotnictví, </w:t>
      </w:r>
      <w:r w:rsidR="004C4B79">
        <w:rPr>
          <w:sz w:val="24"/>
          <w:szCs w:val="24"/>
        </w:rPr>
        <w:t xml:space="preserve">dále </w:t>
      </w:r>
      <w:r w:rsidR="00A11970">
        <w:rPr>
          <w:sz w:val="24"/>
          <w:szCs w:val="24"/>
        </w:rPr>
        <w:t xml:space="preserve">existuje spousta organizací, zejména neziskových, které jsou ve svých činnostech zaměřeny právě na pomoc duševně nemocným. </w:t>
      </w:r>
      <w:r w:rsidR="004C4B79">
        <w:rPr>
          <w:sz w:val="24"/>
          <w:szCs w:val="24"/>
        </w:rPr>
        <w:t xml:space="preserve">V neposlední řadě je třeba zmínit </w:t>
      </w:r>
      <w:r w:rsidR="00A50489">
        <w:rPr>
          <w:sz w:val="24"/>
          <w:szCs w:val="24"/>
        </w:rPr>
        <w:t xml:space="preserve">i </w:t>
      </w:r>
      <w:r w:rsidR="004C4B79">
        <w:rPr>
          <w:sz w:val="24"/>
          <w:szCs w:val="24"/>
        </w:rPr>
        <w:t xml:space="preserve">roli státu, který </w:t>
      </w:r>
      <w:r w:rsidR="00A50489">
        <w:rPr>
          <w:sz w:val="24"/>
          <w:szCs w:val="24"/>
        </w:rPr>
        <w:t xml:space="preserve">obecně </w:t>
      </w:r>
      <w:r w:rsidR="004C4B79">
        <w:rPr>
          <w:sz w:val="24"/>
          <w:szCs w:val="24"/>
        </w:rPr>
        <w:t>osoby se zdravotním postižením podporuje jak v oblasti sociálního zabe</w:t>
      </w:r>
      <w:r w:rsidR="00A50489">
        <w:rPr>
          <w:sz w:val="24"/>
          <w:szCs w:val="24"/>
        </w:rPr>
        <w:t>zpečení, tak v oblasti pracovní. V rámci dotací také připívá na činnost neziskových organizací, které mají ve svém programu podporu a pomoc duševně nemocným lidem.</w:t>
      </w:r>
    </w:p>
    <w:p w:rsidR="00A11970" w:rsidRDefault="00A11970" w:rsidP="00CC2AD3">
      <w:pPr>
        <w:spacing w:line="360" w:lineRule="auto"/>
        <w:jc w:val="both"/>
        <w:rPr>
          <w:sz w:val="24"/>
          <w:szCs w:val="24"/>
        </w:rPr>
      </w:pPr>
      <w:r>
        <w:rPr>
          <w:sz w:val="24"/>
          <w:szCs w:val="24"/>
        </w:rPr>
        <w:t xml:space="preserve">Předkládaná diplomová práce se zaměřuje na problematiku pracovního uplatnění zejména dlouhodobě duševně nemocných osob. </w:t>
      </w:r>
      <w:r w:rsidR="004C4B79">
        <w:rPr>
          <w:sz w:val="24"/>
          <w:szCs w:val="24"/>
        </w:rPr>
        <w:t>Při své několikaleté praxi v rámci neziskových organizací</w:t>
      </w:r>
      <w:r w:rsidR="00C44369">
        <w:rPr>
          <w:sz w:val="24"/>
          <w:szCs w:val="24"/>
        </w:rPr>
        <w:t xml:space="preserve">, které svou činnost </w:t>
      </w:r>
      <w:r w:rsidR="001B05DB">
        <w:rPr>
          <w:sz w:val="24"/>
          <w:szCs w:val="24"/>
        </w:rPr>
        <w:t>orientují</w:t>
      </w:r>
      <w:r w:rsidR="00C44369">
        <w:rPr>
          <w:sz w:val="24"/>
          <w:szCs w:val="24"/>
        </w:rPr>
        <w:t xml:space="preserve"> na pomoc duševně nemocným</w:t>
      </w:r>
      <w:r w:rsidR="001B05DB">
        <w:rPr>
          <w:sz w:val="24"/>
          <w:szCs w:val="24"/>
        </w:rPr>
        <w:t xml:space="preserve"> lidem</w:t>
      </w:r>
      <w:r w:rsidR="00C44369">
        <w:rPr>
          <w:sz w:val="24"/>
          <w:szCs w:val="24"/>
        </w:rPr>
        <w:t>, jsem se často setkávala s </w:t>
      </w:r>
      <w:r w:rsidR="00206375">
        <w:rPr>
          <w:sz w:val="24"/>
          <w:szCs w:val="24"/>
        </w:rPr>
        <w:t>problematikou</w:t>
      </w:r>
      <w:r w:rsidR="00C44369">
        <w:rPr>
          <w:sz w:val="24"/>
          <w:szCs w:val="24"/>
        </w:rPr>
        <w:t xml:space="preserve"> pracovního uplatnění lidí dlouhodobě duševně nemocných. </w:t>
      </w:r>
      <w:r w:rsidR="00206375">
        <w:rPr>
          <w:sz w:val="24"/>
          <w:szCs w:val="24"/>
        </w:rPr>
        <w:t>Přestože stát finančně podporuje zaměstnávání lidí se zdravotním postižením, firmy tyto osoby zaměstnávat nechtějí a pokud</w:t>
      </w:r>
      <w:r w:rsidR="00CB03BC">
        <w:rPr>
          <w:sz w:val="24"/>
          <w:szCs w:val="24"/>
        </w:rPr>
        <w:t xml:space="preserve"> už</w:t>
      </w:r>
      <w:r w:rsidR="00206375">
        <w:rPr>
          <w:sz w:val="24"/>
          <w:szCs w:val="24"/>
        </w:rPr>
        <w:t xml:space="preserve"> je zaměstnávají, vezmou si do pracovního poměru raději člověka tělesně postiženého než duševně nemocného. Zaměstnavatelé často ani nevědí, co znamená </w:t>
      </w:r>
      <w:r w:rsidR="00CB03BC">
        <w:rPr>
          <w:sz w:val="24"/>
          <w:szCs w:val="24"/>
        </w:rPr>
        <w:t xml:space="preserve">mít </w:t>
      </w:r>
      <w:r w:rsidR="00206375">
        <w:rPr>
          <w:sz w:val="24"/>
          <w:szCs w:val="24"/>
        </w:rPr>
        <w:t xml:space="preserve">duševní či psychické </w:t>
      </w:r>
      <w:r w:rsidR="00CB03BC">
        <w:rPr>
          <w:sz w:val="24"/>
          <w:szCs w:val="24"/>
        </w:rPr>
        <w:t xml:space="preserve">onemocnění </w:t>
      </w:r>
      <w:r w:rsidR="00206375">
        <w:rPr>
          <w:sz w:val="24"/>
          <w:szCs w:val="24"/>
        </w:rPr>
        <w:t>a zaměňují je za mentální retardaci. V naší společnosti je také stále v</w:t>
      </w:r>
      <w:r w:rsidR="00CB03BC">
        <w:rPr>
          <w:sz w:val="24"/>
          <w:szCs w:val="24"/>
        </w:rPr>
        <w:t> </w:t>
      </w:r>
      <w:r w:rsidR="00206375">
        <w:rPr>
          <w:sz w:val="24"/>
          <w:szCs w:val="24"/>
        </w:rPr>
        <w:t>povědomí</w:t>
      </w:r>
      <w:r w:rsidR="00CB03BC">
        <w:rPr>
          <w:sz w:val="24"/>
          <w:szCs w:val="24"/>
        </w:rPr>
        <w:t xml:space="preserve"> fakt</w:t>
      </w:r>
      <w:r w:rsidR="00206375">
        <w:rPr>
          <w:sz w:val="24"/>
          <w:szCs w:val="24"/>
        </w:rPr>
        <w:t xml:space="preserve">, že lidé s psychickými problémy jsou pro </w:t>
      </w:r>
      <w:r w:rsidR="00CB03BC">
        <w:rPr>
          <w:sz w:val="24"/>
          <w:szCs w:val="24"/>
        </w:rPr>
        <w:t xml:space="preserve">sebe a </w:t>
      </w:r>
      <w:r w:rsidR="00206375">
        <w:rPr>
          <w:sz w:val="24"/>
          <w:szCs w:val="24"/>
        </w:rPr>
        <w:t xml:space="preserve">své okolí nebezpeční a proto je třeba držet se od nich dál. </w:t>
      </w:r>
    </w:p>
    <w:p w:rsidR="00D81084" w:rsidRDefault="00D81084" w:rsidP="00CC2AD3">
      <w:pPr>
        <w:spacing w:line="360" w:lineRule="auto"/>
        <w:jc w:val="both"/>
        <w:rPr>
          <w:b/>
          <w:sz w:val="24"/>
          <w:szCs w:val="24"/>
        </w:rPr>
      </w:pPr>
    </w:p>
    <w:p w:rsidR="00D81084" w:rsidRDefault="00D81084">
      <w:pPr>
        <w:rPr>
          <w:b/>
          <w:sz w:val="24"/>
          <w:szCs w:val="24"/>
        </w:rPr>
      </w:pPr>
      <w:r>
        <w:rPr>
          <w:b/>
          <w:sz w:val="24"/>
          <w:szCs w:val="24"/>
        </w:rPr>
        <w:br w:type="page"/>
      </w:r>
    </w:p>
    <w:p w:rsidR="00CC2AD3" w:rsidRPr="00D81084" w:rsidRDefault="00D81084" w:rsidP="00CC2AD3">
      <w:pPr>
        <w:spacing w:line="360" w:lineRule="auto"/>
        <w:jc w:val="both"/>
        <w:rPr>
          <w:sz w:val="24"/>
          <w:szCs w:val="24"/>
        </w:rPr>
      </w:pPr>
      <w:r>
        <w:rPr>
          <w:b/>
          <w:sz w:val="24"/>
          <w:szCs w:val="24"/>
        </w:rPr>
        <w:lastRenderedPageBreak/>
        <w:t>Cílem diplomové práce</w:t>
      </w:r>
      <w:r w:rsidRPr="005C798B">
        <w:rPr>
          <w:sz w:val="24"/>
          <w:szCs w:val="24"/>
        </w:rPr>
        <w:t xml:space="preserve"> </w:t>
      </w:r>
      <w:r w:rsidR="005C798B" w:rsidRPr="005C798B">
        <w:rPr>
          <w:sz w:val="24"/>
          <w:szCs w:val="24"/>
        </w:rPr>
        <w:t>je</w:t>
      </w:r>
      <w:r w:rsidR="005C798B">
        <w:rPr>
          <w:sz w:val="24"/>
          <w:szCs w:val="24"/>
        </w:rPr>
        <w:t xml:space="preserve"> zjistit, jak sami duševně nemocní lidé vnímají svou možnost pracovního uplatnění, jaký pohled na duševně nemocné mají potenciální zaměstnavatelé a jakou podporu poskytují úřady práce.</w:t>
      </w:r>
    </w:p>
    <w:p w:rsidR="005C798B" w:rsidRDefault="00D81084" w:rsidP="00D81084">
      <w:pPr>
        <w:spacing w:line="360" w:lineRule="auto"/>
        <w:jc w:val="both"/>
        <w:rPr>
          <w:sz w:val="24"/>
          <w:szCs w:val="24"/>
        </w:rPr>
      </w:pPr>
      <w:r w:rsidRPr="00D81084">
        <w:rPr>
          <w:b/>
          <w:sz w:val="24"/>
          <w:szCs w:val="24"/>
        </w:rPr>
        <w:t>Teoretická část</w:t>
      </w:r>
      <w:r w:rsidR="0043436F">
        <w:rPr>
          <w:sz w:val="24"/>
          <w:szCs w:val="24"/>
        </w:rPr>
        <w:t xml:space="preserve"> je rozdělena do několika kapitol. </w:t>
      </w:r>
      <w:r w:rsidR="00C84BA0">
        <w:rPr>
          <w:sz w:val="24"/>
          <w:szCs w:val="24"/>
        </w:rPr>
        <w:t xml:space="preserve">První kapitola je </w:t>
      </w:r>
      <w:r w:rsidR="001B05DB">
        <w:rPr>
          <w:sz w:val="24"/>
          <w:szCs w:val="24"/>
        </w:rPr>
        <w:t>zaměřena na</w:t>
      </w:r>
      <w:r>
        <w:rPr>
          <w:sz w:val="24"/>
          <w:szCs w:val="24"/>
        </w:rPr>
        <w:t xml:space="preserve"> historii duševních poruch, </w:t>
      </w:r>
      <w:r w:rsidR="00C84BA0">
        <w:rPr>
          <w:sz w:val="24"/>
          <w:szCs w:val="24"/>
        </w:rPr>
        <w:t xml:space="preserve">druhá kapitola je orientována na příčiny duševních nemocí. Ve třetí kapitole jsou </w:t>
      </w:r>
      <w:r w:rsidR="00A44AB6">
        <w:rPr>
          <w:sz w:val="24"/>
          <w:szCs w:val="24"/>
        </w:rPr>
        <w:t>popsány vybrané</w:t>
      </w:r>
      <w:r>
        <w:rPr>
          <w:sz w:val="24"/>
          <w:szCs w:val="24"/>
        </w:rPr>
        <w:t xml:space="preserve"> druhy duševních poruch, se kterými se často setkáváme, nejvíce se soustřeďuje na schizofrenii, neurotické </w:t>
      </w:r>
      <w:r w:rsidR="00C84BA0">
        <w:rPr>
          <w:sz w:val="24"/>
          <w:szCs w:val="24"/>
        </w:rPr>
        <w:t xml:space="preserve">a afektivní </w:t>
      </w:r>
      <w:r>
        <w:rPr>
          <w:sz w:val="24"/>
          <w:szCs w:val="24"/>
        </w:rPr>
        <w:t>poruchy</w:t>
      </w:r>
      <w:r w:rsidR="00C84BA0">
        <w:rPr>
          <w:sz w:val="24"/>
          <w:szCs w:val="24"/>
        </w:rPr>
        <w:t xml:space="preserve">. </w:t>
      </w:r>
      <w:r>
        <w:rPr>
          <w:sz w:val="24"/>
          <w:szCs w:val="24"/>
        </w:rPr>
        <w:t xml:space="preserve"> </w:t>
      </w:r>
      <w:r w:rsidR="00A44AB6">
        <w:rPr>
          <w:sz w:val="24"/>
          <w:szCs w:val="24"/>
        </w:rPr>
        <w:t>Další kapitola pojednává o možnostech léčby. Pátá kapitola popisuje finanční podporu státu v zaměstnávání osob se zdravotním postižením</w:t>
      </w:r>
      <w:r w:rsidR="005C798B">
        <w:rPr>
          <w:sz w:val="24"/>
          <w:szCs w:val="24"/>
        </w:rPr>
        <w:t xml:space="preserve"> a vztah práce a duševní nemoci. Šestá kapitola je zaměřena na vybrané neziskové organizace v Olomouci, jejichž nabízené služby pomáhají duševně nemocným lidem v možnosti pracovního uplatnění. </w:t>
      </w:r>
    </w:p>
    <w:p w:rsidR="007D4539" w:rsidRDefault="005C798B" w:rsidP="00D81084">
      <w:pPr>
        <w:spacing w:line="360" w:lineRule="auto"/>
        <w:jc w:val="both"/>
      </w:pPr>
      <w:r w:rsidRPr="005C798B">
        <w:rPr>
          <w:b/>
          <w:sz w:val="24"/>
          <w:szCs w:val="24"/>
        </w:rPr>
        <w:t>Praktická část</w:t>
      </w:r>
      <w:r>
        <w:rPr>
          <w:sz w:val="24"/>
          <w:szCs w:val="24"/>
        </w:rPr>
        <w:t xml:space="preserve"> je rozdělena na cíle a metodiku výzkumu, dále pak na vlastní výzkum a zpracování výsledků. </w:t>
      </w:r>
      <w:r w:rsidR="007D4539">
        <w:br w:type="page"/>
      </w:r>
    </w:p>
    <w:p w:rsidR="007D4539" w:rsidRDefault="007D4539" w:rsidP="007D4539"/>
    <w:p w:rsidR="00B8405A" w:rsidRDefault="00B8405A">
      <w:r>
        <w:t xml:space="preserve">                                                                                                                                    </w:t>
      </w:r>
    </w:p>
    <w:p w:rsidR="00B8405A" w:rsidRDefault="00B8405A"/>
    <w:p w:rsidR="00B8405A" w:rsidRDefault="00B8405A"/>
    <w:p w:rsidR="00B8405A" w:rsidRDefault="00B8405A"/>
    <w:p w:rsidR="00B8405A" w:rsidRDefault="00B8405A"/>
    <w:p w:rsidR="00B8405A" w:rsidRDefault="00B8405A"/>
    <w:p w:rsidR="00B8405A" w:rsidRDefault="00B8405A"/>
    <w:p w:rsidR="00B8405A" w:rsidRDefault="00B8405A"/>
    <w:p w:rsidR="00B8405A" w:rsidRDefault="00B8405A"/>
    <w:p w:rsidR="00B8405A" w:rsidRDefault="00B8405A"/>
    <w:p w:rsidR="00B8405A" w:rsidRDefault="00B8405A"/>
    <w:p w:rsidR="00B8405A" w:rsidRDefault="00B8405A"/>
    <w:p w:rsidR="00B8405A" w:rsidRPr="00FA32FF" w:rsidRDefault="00B8405A" w:rsidP="00B104E5">
      <w:pPr>
        <w:pStyle w:val="Nzev"/>
        <w:rPr>
          <w:rFonts w:cstheme="majorHAnsi"/>
        </w:rPr>
      </w:pPr>
      <w:r w:rsidRPr="00FA32FF">
        <w:rPr>
          <w:rFonts w:cstheme="majorHAnsi"/>
        </w:rPr>
        <w:t>Teoretická část</w:t>
      </w:r>
      <w:r w:rsidRPr="00FA32FF">
        <w:rPr>
          <w:rFonts w:cstheme="majorHAnsi"/>
        </w:rPr>
        <w:br w:type="page"/>
      </w:r>
    </w:p>
    <w:p w:rsidR="007361BD" w:rsidRPr="00FA32FF" w:rsidRDefault="00B8405A" w:rsidP="00B8405A">
      <w:pPr>
        <w:pStyle w:val="Nadpis1"/>
        <w:rPr>
          <w:rFonts w:cstheme="majorHAnsi"/>
        </w:rPr>
      </w:pPr>
      <w:bookmarkStart w:id="2" w:name="_Toc320532660"/>
      <w:bookmarkStart w:id="3" w:name="_Toc320607313"/>
      <w:r w:rsidRPr="00FA32FF">
        <w:rPr>
          <w:rFonts w:cstheme="majorHAnsi"/>
        </w:rPr>
        <w:lastRenderedPageBreak/>
        <w:t>Odborná terminologie</w:t>
      </w:r>
      <w:bookmarkEnd w:id="2"/>
      <w:bookmarkEnd w:id="3"/>
    </w:p>
    <w:p w:rsidR="007361BD" w:rsidRDefault="007361BD" w:rsidP="00D33D57">
      <w:pPr>
        <w:spacing w:line="360" w:lineRule="auto"/>
        <w:jc w:val="both"/>
        <w:rPr>
          <w:sz w:val="24"/>
          <w:szCs w:val="24"/>
        </w:rPr>
      </w:pPr>
    </w:p>
    <w:p w:rsidR="008D5D4F" w:rsidRDefault="005A5FFE" w:rsidP="00D33D57">
      <w:pPr>
        <w:spacing w:line="360" w:lineRule="auto"/>
        <w:jc w:val="both"/>
        <w:rPr>
          <w:sz w:val="24"/>
          <w:szCs w:val="24"/>
        </w:rPr>
      </w:pPr>
      <w:r>
        <w:rPr>
          <w:sz w:val="24"/>
          <w:szCs w:val="24"/>
        </w:rPr>
        <w:t xml:space="preserve">V teoretické části této práce </w:t>
      </w:r>
      <w:r w:rsidR="007361BD">
        <w:rPr>
          <w:sz w:val="24"/>
          <w:szCs w:val="24"/>
        </w:rPr>
        <w:t xml:space="preserve">se budu věnovat vymezení základních pojmů </w:t>
      </w:r>
      <w:r w:rsidR="00C61C89">
        <w:rPr>
          <w:sz w:val="24"/>
          <w:szCs w:val="24"/>
        </w:rPr>
        <w:t>jako je</w:t>
      </w:r>
      <w:r w:rsidR="0099551B">
        <w:rPr>
          <w:sz w:val="24"/>
          <w:szCs w:val="24"/>
        </w:rPr>
        <w:t xml:space="preserve"> </w:t>
      </w:r>
      <w:r w:rsidR="004F0F0E">
        <w:rPr>
          <w:sz w:val="24"/>
          <w:szCs w:val="24"/>
        </w:rPr>
        <w:t xml:space="preserve">schizofrenie, </w:t>
      </w:r>
      <w:r w:rsidR="008D5D4F">
        <w:rPr>
          <w:sz w:val="24"/>
          <w:szCs w:val="24"/>
        </w:rPr>
        <w:t>psychóza</w:t>
      </w:r>
      <w:r w:rsidR="00B104E5">
        <w:rPr>
          <w:sz w:val="24"/>
          <w:szCs w:val="24"/>
        </w:rPr>
        <w:t>,</w:t>
      </w:r>
      <w:r w:rsidR="0099551B">
        <w:rPr>
          <w:sz w:val="24"/>
          <w:szCs w:val="24"/>
        </w:rPr>
        <w:t xml:space="preserve"> </w:t>
      </w:r>
      <w:r w:rsidR="00C61C89">
        <w:rPr>
          <w:sz w:val="24"/>
          <w:szCs w:val="24"/>
        </w:rPr>
        <w:t xml:space="preserve">afektivní </w:t>
      </w:r>
      <w:r>
        <w:rPr>
          <w:sz w:val="24"/>
          <w:szCs w:val="24"/>
        </w:rPr>
        <w:t xml:space="preserve">a neurotické </w:t>
      </w:r>
      <w:r w:rsidR="00C61C89">
        <w:rPr>
          <w:sz w:val="24"/>
          <w:szCs w:val="24"/>
        </w:rPr>
        <w:t xml:space="preserve">poruchy, </w:t>
      </w:r>
      <w:r w:rsidR="00215201">
        <w:rPr>
          <w:sz w:val="24"/>
          <w:szCs w:val="24"/>
        </w:rPr>
        <w:t>historie duševních nemocí</w:t>
      </w:r>
      <w:r w:rsidR="008D5D4F">
        <w:rPr>
          <w:sz w:val="24"/>
          <w:szCs w:val="24"/>
        </w:rPr>
        <w:t xml:space="preserve">, </w:t>
      </w:r>
      <w:r w:rsidR="00C61C89">
        <w:rPr>
          <w:sz w:val="24"/>
          <w:szCs w:val="24"/>
        </w:rPr>
        <w:t>co znamená pro člověka mít psychické onemocnění</w:t>
      </w:r>
      <w:r w:rsidR="00F07EF5">
        <w:rPr>
          <w:sz w:val="24"/>
          <w:szCs w:val="24"/>
        </w:rPr>
        <w:t xml:space="preserve">, </w:t>
      </w:r>
      <w:r w:rsidR="00B104E5">
        <w:rPr>
          <w:sz w:val="24"/>
          <w:szCs w:val="24"/>
        </w:rPr>
        <w:t xml:space="preserve">léčba duševních nemocí, </w:t>
      </w:r>
      <w:r w:rsidR="00F07EF5">
        <w:rPr>
          <w:sz w:val="24"/>
          <w:szCs w:val="24"/>
        </w:rPr>
        <w:t>zdravotní postižení a</w:t>
      </w:r>
      <w:r w:rsidR="00F009E5">
        <w:rPr>
          <w:sz w:val="24"/>
          <w:szCs w:val="24"/>
        </w:rPr>
        <w:t xml:space="preserve"> </w:t>
      </w:r>
      <w:r w:rsidR="008D5D4F">
        <w:rPr>
          <w:sz w:val="24"/>
          <w:szCs w:val="24"/>
        </w:rPr>
        <w:t xml:space="preserve">pracovní </w:t>
      </w:r>
      <w:r w:rsidR="00215201">
        <w:rPr>
          <w:sz w:val="24"/>
          <w:szCs w:val="24"/>
        </w:rPr>
        <w:t>uplatnění a</w:t>
      </w:r>
      <w:r w:rsidR="00700E92">
        <w:rPr>
          <w:sz w:val="24"/>
          <w:szCs w:val="24"/>
        </w:rPr>
        <w:t xml:space="preserve"> význam</w:t>
      </w:r>
      <w:r w:rsidR="00E003E3">
        <w:rPr>
          <w:sz w:val="24"/>
          <w:szCs w:val="24"/>
        </w:rPr>
        <w:t xml:space="preserve"> práce pro </w:t>
      </w:r>
      <w:r w:rsidR="007C0372">
        <w:rPr>
          <w:sz w:val="24"/>
          <w:szCs w:val="24"/>
        </w:rPr>
        <w:t xml:space="preserve">nemocného </w:t>
      </w:r>
      <w:r w:rsidR="00E003E3">
        <w:rPr>
          <w:sz w:val="24"/>
          <w:szCs w:val="24"/>
        </w:rPr>
        <w:t>člověka</w:t>
      </w:r>
      <w:r w:rsidR="00215201">
        <w:rPr>
          <w:sz w:val="24"/>
          <w:szCs w:val="24"/>
        </w:rPr>
        <w:t>.</w:t>
      </w:r>
      <w:r w:rsidR="00E523B2">
        <w:rPr>
          <w:sz w:val="24"/>
          <w:szCs w:val="24"/>
        </w:rPr>
        <w:t xml:space="preserve"> Dále pak organizacemi, které mohou ovlivnit život duševně nemocného</w:t>
      </w:r>
      <w:r>
        <w:rPr>
          <w:sz w:val="24"/>
          <w:szCs w:val="24"/>
        </w:rPr>
        <w:t>, v rámci svých programů mu pomoci najít zaměstnání</w:t>
      </w:r>
      <w:r w:rsidR="00E523B2">
        <w:rPr>
          <w:sz w:val="24"/>
          <w:szCs w:val="24"/>
        </w:rPr>
        <w:t xml:space="preserve"> a právní úpravou, která pomáhá těmto lidem v pracovní realizaci. </w:t>
      </w:r>
    </w:p>
    <w:p w:rsidR="007C0372" w:rsidRDefault="007C0372" w:rsidP="00D33D57">
      <w:pPr>
        <w:spacing w:line="360" w:lineRule="auto"/>
        <w:jc w:val="both"/>
        <w:rPr>
          <w:sz w:val="24"/>
          <w:szCs w:val="24"/>
        </w:rPr>
      </w:pPr>
    </w:p>
    <w:p w:rsidR="0043436F" w:rsidRDefault="0043436F" w:rsidP="00D33D57">
      <w:pPr>
        <w:spacing w:line="360" w:lineRule="auto"/>
        <w:jc w:val="both"/>
        <w:rPr>
          <w:sz w:val="24"/>
          <w:szCs w:val="24"/>
        </w:rPr>
      </w:pPr>
    </w:p>
    <w:p w:rsidR="0043436F" w:rsidRDefault="0043436F" w:rsidP="00D33D57">
      <w:pPr>
        <w:spacing w:line="360" w:lineRule="auto"/>
        <w:jc w:val="both"/>
        <w:rPr>
          <w:sz w:val="24"/>
          <w:szCs w:val="24"/>
        </w:rPr>
      </w:pPr>
    </w:p>
    <w:p w:rsidR="0043436F" w:rsidRDefault="0043436F" w:rsidP="00D33D57">
      <w:pPr>
        <w:spacing w:line="360" w:lineRule="auto"/>
        <w:jc w:val="both"/>
        <w:rPr>
          <w:sz w:val="24"/>
          <w:szCs w:val="24"/>
        </w:rPr>
      </w:pPr>
    </w:p>
    <w:p w:rsidR="0043436F" w:rsidRDefault="0043436F" w:rsidP="00D33D57">
      <w:pPr>
        <w:spacing w:line="360" w:lineRule="auto"/>
        <w:jc w:val="both"/>
        <w:rPr>
          <w:sz w:val="24"/>
          <w:szCs w:val="24"/>
        </w:rPr>
      </w:pPr>
    </w:p>
    <w:p w:rsidR="0043436F" w:rsidRDefault="0043436F" w:rsidP="00D33D57">
      <w:pPr>
        <w:spacing w:line="360" w:lineRule="auto"/>
        <w:jc w:val="both"/>
        <w:rPr>
          <w:sz w:val="24"/>
          <w:szCs w:val="24"/>
        </w:rPr>
      </w:pPr>
    </w:p>
    <w:p w:rsidR="0043436F" w:rsidRDefault="0043436F" w:rsidP="00D33D57">
      <w:pPr>
        <w:spacing w:line="360" w:lineRule="auto"/>
        <w:jc w:val="both"/>
        <w:rPr>
          <w:sz w:val="24"/>
          <w:szCs w:val="24"/>
        </w:rPr>
      </w:pPr>
    </w:p>
    <w:p w:rsidR="0043436F" w:rsidRDefault="0043436F" w:rsidP="00D33D57">
      <w:pPr>
        <w:spacing w:line="360" w:lineRule="auto"/>
        <w:jc w:val="both"/>
        <w:rPr>
          <w:sz w:val="24"/>
          <w:szCs w:val="24"/>
        </w:rPr>
      </w:pPr>
    </w:p>
    <w:p w:rsidR="0043436F" w:rsidRDefault="0043436F" w:rsidP="00D33D57">
      <w:pPr>
        <w:spacing w:line="360" w:lineRule="auto"/>
        <w:jc w:val="both"/>
        <w:rPr>
          <w:sz w:val="24"/>
          <w:szCs w:val="24"/>
        </w:rPr>
      </w:pPr>
    </w:p>
    <w:p w:rsidR="0043436F" w:rsidRDefault="0043436F" w:rsidP="00D33D57">
      <w:pPr>
        <w:spacing w:line="360" w:lineRule="auto"/>
        <w:jc w:val="both"/>
        <w:rPr>
          <w:sz w:val="24"/>
          <w:szCs w:val="24"/>
        </w:rPr>
      </w:pPr>
    </w:p>
    <w:p w:rsidR="0043436F" w:rsidRDefault="0043436F" w:rsidP="00D33D57">
      <w:pPr>
        <w:spacing w:line="360" w:lineRule="auto"/>
        <w:jc w:val="both"/>
        <w:rPr>
          <w:sz w:val="24"/>
          <w:szCs w:val="24"/>
        </w:rPr>
      </w:pPr>
    </w:p>
    <w:p w:rsidR="0043436F" w:rsidRDefault="0043436F" w:rsidP="00D33D57">
      <w:pPr>
        <w:spacing w:line="360" w:lineRule="auto"/>
        <w:jc w:val="both"/>
        <w:rPr>
          <w:sz w:val="24"/>
          <w:szCs w:val="24"/>
        </w:rPr>
      </w:pPr>
    </w:p>
    <w:p w:rsidR="0043436F" w:rsidRDefault="0043436F" w:rsidP="00D33D57">
      <w:pPr>
        <w:spacing w:line="360" w:lineRule="auto"/>
        <w:jc w:val="both"/>
        <w:rPr>
          <w:sz w:val="24"/>
          <w:szCs w:val="24"/>
        </w:rPr>
      </w:pPr>
    </w:p>
    <w:p w:rsidR="0043436F" w:rsidRDefault="0043436F" w:rsidP="00D33D57">
      <w:pPr>
        <w:spacing w:line="360" w:lineRule="auto"/>
        <w:jc w:val="both"/>
        <w:rPr>
          <w:sz w:val="24"/>
          <w:szCs w:val="24"/>
        </w:rPr>
      </w:pPr>
    </w:p>
    <w:p w:rsidR="0043436F" w:rsidRDefault="0043436F" w:rsidP="00D33D57">
      <w:pPr>
        <w:spacing w:line="360" w:lineRule="auto"/>
        <w:jc w:val="both"/>
        <w:rPr>
          <w:sz w:val="24"/>
          <w:szCs w:val="24"/>
        </w:rPr>
      </w:pPr>
    </w:p>
    <w:p w:rsidR="007361BD" w:rsidRPr="00A45C4D" w:rsidRDefault="00FA32FF" w:rsidP="0043436F">
      <w:pPr>
        <w:pStyle w:val="Nadpis1"/>
      </w:pPr>
      <w:bookmarkStart w:id="4" w:name="_Toc320532661"/>
      <w:bookmarkStart w:id="5" w:name="_Toc320607314"/>
      <w:r>
        <w:lastRenderedPageBreak/>
        <w:t xml:space="preserve">1 </w:t>
      </w:r>
      <w:r w:rsidRPr="00A45C4D">
        <w:t>Historie</w:t>
      </w:r>
      <w:r w:rsidR="00700E92" w:rsidRPr="00A45C4D">
        <w:t xml:space="preserve"> duševních nemocí</w:t>
      </w:r>
      <w:bookmarkEnd w:id="4"/>
      <w:bookmarkEnd w:id="5"/>
    </w:p>
    <w:p w:rsidR="00700E92" w:rsidRPr="00700E92" w:rsidRDefault="00700E92" w:rsidP="00700E92"/>
    <w:p w:rsidR="009034EB" w:rsidRDefault="0061530E" w:rsidP="0061530E">
      <w:pPr>
        <w:spacing w:line="360" w:lineRule="auto"/>
        <w:jc w:val="both"/>
        <w:rPr>
          <w:rFonts w:cstheme="minorHAnsi"/>
          <w:sz w:val="24"/>
          <w:szCs w:val="24"/>
        </w:rPr>
      </w:pPr>
      <w:r>
        <w:rPr>
          <w:rFonts w:cstheme="minorHAnsi"/>
          <w:sz w:val="24"/>
          <w:szCs w:val="24"/>
        </w:rPr>
        <w:t xml:space="preserve">     Duševní nemoci nás provázejí po celou lidskou existenci. </w:t>
      </w:r>
      <w:r w:rsidR="00792725">
        <w:rPr>
          <w:rFonts w:cstheme="minorHAnsi"/>
          <w:sz w:val="24"/>
          <w:szCs w:val="24"/>
        </w:rPr>
        <w:t>Podle autorů Malé a Pavlovského se p</w:t>
      </w:r>
      <w:r>
        <w:rPr>
          <w:rFonts w:cstheme="minorHAnsi"/>
          <w:sz w:val="24"/>
          <w:szCs w:val="24"/>
        </w:rPr>
        <w:t xml:space="preserve">rvní popisy duševních </w:t>
      </w:r>
      <w:r w:rsidR="00D31751">
        <w:rPr>
          <w:rFonts w:cstheme="minorHAnsi"/>
          <w:sz w:val="24"/>
          <w:szCs w:val="24"/>
        </w:rPr>
        <w:t>nemocí dochovali</w:t>
      </w:r>
      <w:r>
        <w:rPr>
          <w:rFonts w:cstheme="minorHAnsi"/>
          <w:sz w:val="24"/>
          <w:szCs w:val="24"/>
        </w:rPr>
        <w:t xml:space="preserve"> již ze starověku, v Egyptě se duševní nemoci léčili v</w:t>
      </w:r>
      <w:r w:rsidR="00E83B9B">
        <w:rPr>
          <w:rFonts w:cstheme="minorHAnsi"/>
          <w:sz w:val="24"/>
          <w:szCs w:val="24"/>
        </w:rPr>
        <w:t xml:space="preserve"> posvátných </w:t>
      </w:r>
      <w:r>
        <w:rPr>
          <w:rFonts w:cstheme="minorHAnsi"/>
          <w:sz w:val="24"/>
          <w:szCs w:val="24"/>
        </w:rPr>
        <w:t xml:space="preserve">chrámech pomocí </w:t>
      </w:r>
      <w:r w:rsidR="00BB5616">
        <w:rPr>
          <w:rFonts w:cstheme="minorHAnsi"/>
          <w:sz w:val="24"/>
          <w:szCs w:val="24"/>
        </w:rPr>
        <w:t>modlení</w:t>
      </w:r>
      <w:r w:rsidR="00E83B9B">
        <w:rPr>
          <w:rFonts w:cstheme="minorHAnsi"/>
          <w:sz w:val="24"/>
          <w:szCs w:val="24"/>
        </w:rPr>
        <w:t xml:space="preserve"> a zaříkávání</w:t>
      </w:r>
      <w:r w:rsidR="00BB5616">
        <w:rPr>
          <w:rFonts w:cstheme="minorHAnsi"/>
          <w:sz w:val="24"/>
          <w:szCs w:val="24"/>
        </w:rPr>
        <w:t>, neboť</w:t>
      </w:r>
      <w:r>
        <w:rPr>
          <w:rFonts w:cstheme="minorHAnsi"/>
          <w:sz w:val="24"/>
          <w:szCs w:val="24"/>
        </w:rPr>
        <w:t xml:space="preserve"> byly považovány za projev božího hněvu nebo posedlosti démonem a proto se i v dnešní době občas mluví o psychiatrii jako o démonologii. Význ</w:t>
      </w:r>
      <w:r w:rsidR="00BB5616">
        <w:rPr>
          <w:rFonts w:cstheme="minorHAnsi"/>
          <w:sz w:val="24"/>
          <w:szCs w:val="24"/>
        </w:rPr>
        <w:t xml:space="preserve">amní antičtí lékaři jako Hippokrates a </w:t>
      </w:r>
      <w:proofErr w:type="spellStart"/>
      <w:r w:rsidR="00BB5616">
        <w:rPr>
          <w:rFonts w:cstheme="minorHAnsi"/>
          <w:sz w:val="24"/>
          <w:szCs w:val="24"/>
        </w:rPr>
        <w:t>Galén</w:t>
      </w:r>
      <w:proofErr w:type="spellEnd"/>
      <w:r w:rsidR="00BB5616">
        <w:rPr>
          <w:rFonts w:cstheme="minorHAnsi"/>
          <w:sz w:val="24"/>
          <w:szCs w:val="24"/>
        </w:rPr>
        <w:t>, považovali duševní nemoc za projev tělesné poruchy a odvrátili se od předchozích mystických názorů. V </w:t>
      </w:r>
      <w:r w:rsidR="00D31751">
        <w:rPr>
          <w:rFonts w:cstheme="minorHAnsi"/>
          <w:sz w:val="24"/>
          <w:szCs w:val="24"/>
        </w:rPr>
        <w:t>raném</w:t>
      </w:r>
      <w:r w:rsidR="00BB5616">
        <w:rPr>
          <w:rFonts w:cstheme="minorHAnsi"/>
          <w:sz w:val="24"/>
          <w:szCs w:val="24"/>
        </w:rPr>
        <w:t xml:space="preserve"> středověku převzala poznatky z antického lékařství arabská kultura, kde jedním z nejvýznačnějších lékařů byl </w:t>
      </w:r>
      <w:proofErr w:type="spellStart"/>
      <w:r w:rsidR="00BB5616">
        <w:rPr>
          <w:rFonts w:cstheme="minorHAnsi"/>
          <w:sz w:val="24"/>
          <w:szCs w:val="24"/>
        </w:rPr>
        <w:t>Avicenna</w:t>
      </w:r>
      <w:proofErr w:type="spellEnd"/>
      <w:r w:rsidR="00BB5616">
        <w:rPr>
          <w:rFonts w:cstheme="minorHAnsi"/>
          <w:sz w:val="24"/>
          <w:szCs w:val="24"/>
        </w:rPr>
        <w:t>. Evropa se v tomto období vrací k přesvědčení o nadpřirozeném původu duševních nemocí. Na Moravě a ve Slezsku se rozšiřují procesy s čarodějnicemi. Od konce 15. století však začínají převažovat lékařské názory o tělesné podstatě duševních chorob. Duševně nemocní přesto zůstávají na okraji společnosti a ochranu jim poskytují pouze klášterní špitály.</w:t>
      </w:r>
      <w:r w:rsidR="00BD38E0">
        <w:rPr>
          <w:rFonts w:cstheme="minorHAnsi"/>
          <w:sz w:val="24"/>
          <w:szCs w:val="24"/>
        </w:rPr>
        <w:t xml:space="preserve"> </w:t>
      </w:r>
      <w:r w:rsidR="00E83B9B">
        <w:rPr>
          <w:rFonts w:cstheme="minorHAnsi"/>
          <w:sz w:val="24"/>
          <w:szCs w:val="24"/>
        </w:rPr>
        <w:t xml:space="preserve">Za vlády Marie Terezie byl zrušen zákon o čarodějnictví a ten, kdo byl byť jen trochu „podezřelý“, měl být prohlédnut lékařem. </w:t>
      </w:r>
      <w:r w:rsidR="00BD38E0">
        <w:rPr>
          <w:rFonts w:cstheme="minorHAnsi"/>
          <w:sz w:val="24"/>
          <w:szCs w:val="24"/>
        </w:rPr>
        <w:t>V průběhu 18. století byly v Paříži zřizo</w:t>
      </w:r>
      <w:r w:rsidR="00E83B9B">
        <w:rPr>
          <w:rFonts w:cstheme="minorHAnsi"/>
          <w:sz w:val="24"/>
          <w:szCs w:val="24"/>
        </w:rPr>
        <w:t xml:space="preserve">vány ústavy pro duševně nemocné, kde s nimi bylo dobře zacházeno, pracovali na poli a při neklidu dostávali opiáty. </w:t>
      </w:r>
    </w:p>
    <w:p w:rsidR="006319D2" w:rsidRDefault="00BD38E0" w:rsidP="006319D2">
      <w:pPr>
        <w:spacing w:line="360" w:lineRule="auto"/>
        <w:jc w:val="both"/>
        <w:rPr>
          <w:rFonts w:cstheme="minorHAnsi"/>
          <w:sz w:val="24"/>
          <w:szCs w:val="24"/>
        </w:rPr>
      </w:pPr>
      <w:r>
        <w:rPr>
          <w:rFonts w:cstheme="minorHAnsi"/>
          <w:sz w:val="24"/>
          <w:szCs w:val="24"/>
        </w:rPr>
        <w:t>V našich zemích se rozvíjí péče o duševně nemocné za vlády Josefa II., zakládají se ústavy a nemocnice.</w:t>
      </w:r>
      <w:r w:rsidR="001B4E48">
        <w:rPr>
          <w:rFonts w:cstheme="minorHAnsi"/>
          <w:sz w:val="24"/>
          <w:szCs w:val="24"/>
        </w:rPr>
        <w:t xml:space="preserve"> Čím více rostla populace a zvyšovala se zaměstnanost, tím více narůstala nutnost budovat nové ústavy.</w:t>
      </w:r>
      <w:r w:rsidR="009034EB">
        <w:rPr>
          <w:rFonts w:cstheme="minorHAnsi"/>
          <w:sz w:val="24"/>
          <w:szCs w:val="24"/>
        </w:rPr>
        <w:t xml:space="preserve"> Ve druhé polovině 19. s</w:t>
      </w:r>
      <w:r>
        <w:rPr>
          <w:rFonts w:cstheme="minorHAnsi"/>
          <w:sz w:val="24"/>
          <w:szCs w:val="24"/>
        </w:rPr>
        <w:t>toletí vznikají při městských nemocnicích pobočky specializovaných center, dnešních psychiatrických léčeben.</w:t>
      </w:r>
      <w:r w:rsidR="001B4E48">
        <w:rPr>
          <w:rFonts w:cstheme="minorHAnsi"/>
          <w:sz w:val="24"/>
          <w:szCs w:val="24"/>
        </w:rPr>
        <w:t xml:space="preserve"> V rámci univerzit a lékařských fakult jsou zakládány psychiatrické kliniky.</w:t>
      </w:r>
      <w:r>
        <w:rPr>
          <w:rFonts w:cstheme="minorHAnsi"/>
          <w:sz w:val="24"/>
          <w:szCs w:val="24"/>
        </w:rPr>
        <w:t xml:space="preserve"> Po roce 1989 dochází k přesunu duševně nemocných z lůžkové péče na ambulantní, která umožňuje duševně nemocnému člověku vést v co největší míře plnohodnotný život, dochází tak ke zlepšení kvality života těchto nemocných.</w:t>
      </w:r>
      <w:r w:rsidR="00A54729">
        <w:rPr>
          <w:rStyle w:val="Znakapoznpodarou"/>
          <w:rFonts w:cstheme="minorHAnsi"/>
          <w:sz w:val="24"/>
          <w:szCs w:val="24"/>
        </w:rPr>
        <w:footnoteReference w:id="1"/>
      </w:r>
      <w:r>
        <w:rPr>
          <w:rFonts w:cstheme="minorHAnsi"/>
          <w:sz w:val="24"/>
          <w:szCs w:val="24"/>
        </w:rPr>
        <w:t xml:space="preserve"> </w:t>
      </w:r>
      <w:r w:rsidR="00BB5616">
        <w:rPr>
          <w:rFonts w:cstheme="minorHAnsi"/>
          <w:sz w:val="24"/>
          <w:szCs w:val="24"/>
        </w:rPr>
        <w:t xml:space="preserve"> </w:t>
      </w:r>
      <w:r w:rsidR="0061530E">
        <w:rPr>
          <w:rFonts w:cstheme="minorHAnsi"/>
          <w:sz w:val="24"/>
          <w:szCs w:val="24"/>
        </w:rPr>
        <w:t xml:space="preserve">   </w:t>
      </w:r>
    </w:p>
    <w:p w:rsidR="006319D2" w:rsidRPr="006319D2" w:rsidRDefault="006319D2" w:rsidP="006319D2">
      <w:pPr>
        <w:spacing w:line="360" w:lineRule="auto"/>
        <w:jc w:val="both"/>
        <w:rPr>
          <w:rFonts w:cstheme="minorHAnsi"/>
          <w:sz w:val="24"/>
          <w:szCs w:val="24"/>
        </w:rPr>
      </w:pPr>
    </w:p>
    <w:p w:rsidR="00F90B04" w:rsidRDefault="00FA32FF" w:rsidP="0043436F">
      <w:pPr>
        <w:pStyle w:val="Nadpis1"/>
      </w:pPr>
      <w:bookmarkStart w:id="6" w:name="_Toc320532662"/>
      <w:bookmarkStart w:id="7" w:name="_Toc320607315"/>
      <w:r>
        <w:lastRenderedPageBreak/>
        <w:t>2 Příčiny</w:t>
      </w:r>
      <w:r w:rsidR="00F90B04">
        <w:t xml:space="preserve"> </w:t>
      </w:r>
      <w:r w:rsidR="00F90B04" w:rsidRPr="00F90B04">
        <w:rPr>
          <w:rFonts w:cstheme="majorHAnsi"/>
        </w:rPr>
        <w:t>duševních</w:t>
      </w:r>
      <w:r w:rsidR="00F90B04">
        <w:t xml:space="preserve"> </w:t>
      </w:r>
      <w:r w:rsidR="00522148">
        <w:t>chorob</w:t>
      </w:r>
      <w:bookmarkEnd w:id="6"/>
      <w:bookmarkEnd w:id="7"/>
    </w:p>
    <w:p w:rsidR="00522148" w:rsidRDefault="00522148" w:rsidP="00522148">
      <w:pPr>
        <w:rPr>
          <w:sz w:val="24"/>
          <w:szCs w:val="24"/>
        </w:rPr>
      </w:pPr>
    </w:p>
    <w:p w:rsidR="002B33BA" w:rsidRDefault="00522148" w:rsidP="00522148">
      <w:pPr>
        <w:spacing w:line="360" w:lineRule="auto"/>
        <w:jc w:val="both"/>
        <w:rPr>
          <w:i/>
          <w:sz w:val="24"/>
          <w:szCs w:val="24"/>
        </w:rPr>
      </w:pPr>
      <w:r>
        <w:rPr>
          <w:sz w:val="24"/>
          <w:szCs w:val="24"/>
        </w:rPr>
        <w:t xml:space="preserve">     </w:t>
      </w:r>
      <w:r w:rsidR="00046808">
        <w:rPr>
          <w:sz w:val="24"/>
          <w:szCs w:val="24"/>
        </w:rPr>
        <w:t xml:space="preserve">Dle </w:t>
      </w:r>
      <w:proofErr w:type="spellStart"/>
      <w:proofErr w:type="gramStart"/>
      <w:r w:rsidR="00046808">
        <w:rPr>
          <w:sz w:val="24"/>
          <w:szCs w:val="24"/>
        </w:rPr>
        <w:t>Benson</w:t>
      </w:r>
      <w:proofErr w:type="spellEnd"/>
      <w:proofErr w:type="gramEnd"/>
      <w:r w:rsidR="00046808">
        <w:rPr>
          <w:sz w:val="24"/>
          <w:szCs w:val="24"/>
        </w:rPr>
        <w:t>, N., C. se v</w:t>
      </w:r>
      <w:r>
        <w:rPr>
          <w:sz w:val="24"/>
          <w:szCs w:val="24"/>
        </w:rPr>
        <w:t> dřívějších dobách duševní problémy připisovali zlým silám a v některých méně vyspělých zemích se s tímto názorem můžeme setkat i v současnosti.</w:t>
      </w:r>
      <w:r w:rsidR="00046808">
        <w:rPr>
          <w:rStyle w:val="Znakapoznpodarou"/>
          <w:sz w:val="24"/>
          <w:szCs w:val="24"/>
        </w:rPr>
        <w:footnoteReference w:id="2"/>
      </w:r>
      <w:r>
        <w:rPr>
          <w:sz w:val="24"/>
          <w:szCs w:val="24"/>
        </w:rPr>
        <w:t xml:space="preserve"> </w:t>
      </w:r>
      <w:r w:rsidR="00046808">
        <w:rPr>
          <w:sz w:val="24"/>
          <w:szCs w:val="24"/>
        </w:rPr>
        <w:t xml:space="preserve">Duševní nemoci mohou mít mnoho příčin. </w:t>
      </w:r>
      <w:r w:rsidR="002B33BA">
        <w:rPr>
          <w:sz w:val="24"/>
          <w:szCs w:val="24"/>
        </w:rPr>
        <w:t xml:space="preserve">Autoři </w:t>
      </w:r>
      <w:proofErr w:type="gramStart"/>
      <w:r w:rsidR="002B33BA">
        <w:rPr>
          <w:sz w:val="24"/>
          <w:szCs w:val="24"/>
        </w:rPr>
        <w:t>Malá, E. a Pavlovský</w:t>
      </w:r>
      <w:proofErr w:type="gramEnd"/>
      <w:r w:rsidR="002B33BA">
        <w:rPr>
          <w:sz w:val="24"/>
          <w:szCs w:val="24"/>
        </w:rPr>
        <w:t>, P. uvádí, že „</w:t>
      </w:r>
      <w:r w:rsidR="002B33BA">
        <w:rPr>
          <w:i/>
          <w:sz w:val="24"/>
          <w:szCs w:val="24"/>
        </w:rPr>
        <w:t>duševní poruchy jsou vyvolány vlivy, které je možno poznat, i vlivy, které se zatím nepodařilo prozkoumat. Schematicky můžeme vznik duševních poruch rozdělit do tří základních skupin.“</w:t>
      </w:r>
      <w:r w:rsidR="002B33BA">
        <w:rPr>
          <w:rStyle w:val="Znakapoznpodarou"/>
          <w:i/>
          <w:sz w:val="24"/>
          <w:szCs w:val="24"/>
        </w:rPr>
        <w:footnoteReference w:id="3"/>
      </w:r>
      <w:r w:rsidR="002B33BA">
        <w:rPr>
          <w:i/>
          <w:sz w:val="24"/>
          <w:szCs w:val="24"/>
        </w:rPr>
        <w:t xml:space="preserve"> </w:t>
      </w:r>
    </w:p>
    <w:p w:rsidR="002B33BA" w:rsidRDefault="002B33BA" w:rsidP="00EC3BB2">
      <w:pPr>
        <w:pStyle w:val="Odstavecseseznamem"/>
        <w:numPr>
          <w:ilvl w:val="0"/>
          <w:numId w:val="22"/>
        </w:numPr>
        <w:spacing w:line="360" w:lineRule="auto"/>
        <w:jc w:val="both"/>
        <w:rPr>
          <w:sz w:val="24"/>
          <w:szCs w:val="24"/>
        </w:rPr>
      </w:pPr>
      <w:r w:rsidRPr="002B33BA">
        <w:rPr>
          <w:sz w:val="24"/>
          <w:szCs w:val="24"/>
        </w:rPr>
        <w:t xml:space="preserve">První skupinu tvoří příčiny, které jsou známé, kdy se duševní nemoc vyvine z poškození mozku – organické postižení mozku, např. cévní poruchy, mozkové nádory, intoxikace mozku nebo infekční onemocnění mozku. </w:t>
      </w:r>
    </w:p>
    <w:p w:rsidR="00FC4E4D" w:rsidRDefault="002B33BA" w:rsidP="00EC3BB2">
      <w:pPr>
        <w:pStyle w:val="Odstavecseseznamem"/>
        <w:numPr>
          <w:ilvl w:val="0"/>
          <w:numId w:val="22"/>
        </w:numPr>
        <w:spacing w:line="360" w:lineRule="auto"/>
        <w:jc w:val="both"/>
        <w:rPr>
          <w:sz w:val="24"/>
          <w:szCs w:val="24"/>
        </w:rPr>
      </w:pPr>
      <w:r w:rsidRPr="002F7D03">
        <w:rPr>
          <w:sz w:val="24"/>
          <w:szCs w:val="24"/>
        </w:rPr>
        <w:t xml:space="preserve">Druhou skupinu tvoří společně více příčin a to </w:t>
      </w:r>
      <w:r w:rsidR="00FC4E4D" w:rsidRPr="002F7D03">
        <w:rPr>
          <w:sz w:val="24"/>
          <w:szCs w:val="24"/>
        </w:rPr>
        <w:t>hereditárně- konstituční faktory</w:t>
      </w:r>
      <w:r w:rsidRPr="002F7D03">
        <w:rPr>
          <w:sz w:val="24"/>
          <w:szCs w:val="24"/>
        </w:rPr>
        <w:t xml:space="preserve"> </w:t>
      </w:r>
      <w:r w:rsidR="00FC4E4D" w:rsidRPr="002F7D03">
        <w:rPr>
          <w:sz w:val="24"/>
          <w:szCs w:val="24"/>
        </w:rPr>
        <w:t>a vlivy prostředí.</w:t>
      </w:r>
      <w:r w:rsidR="00FC4E4D">
        <w:rPr>
          <w:rStyle w:val="Znakapoznpodarou"/>
          <w:sz w:val="24"/>
          <w:szCs w:val="24"/>
        </w:rPr>
        <w:footnoteReference w:id="4"/>
      </w:r>
      <w:r w:rsidR="00FC4E4D" w:rsidRPr="002F7D03">
        <w:rPr>
          <w:sz w:val="24"/>
          <w:szCs w:val="24"/>
        </w:rPr>
        <w:t xml:space="preserve"> Hereditárně- konstituční faktory jsou </w:t>
      </w:r>
      <w:r w:rsidR="00FC4E4D" w:rsidRPr="002F7D03">
        <w:rPr>
          <w:i/>
          <w:sz w:val="24"/>
          <w:szCs w:val="24"/>
        </w:rPr>
        <w:t>„zděděné dispozice reagovat specifickým způsobem nebo být náchylnější, méně odolný ke vzniku té které poruchy. Hrají velkou úlohu při vzniku tzv. predispozice k určitému onemocnění, k určité duševní poruše.“</w:t>
      </w:r>
      <w:r w:rsidR="00FC4E4D">
        <w:rPr>
          <w:rStyle w:val="Znakapoznpodarou"/>
          <w:i/>
          <w:sz w:val="24"/>
          <w:szCs w:val="24"/>
        </w:rPr>
        <w:footnoteReference w:id="5"/>
      </w:r>
      <w:r w:rsidR="002F7D03">
        <w:rPr>
          <w:i/>
          <w:sz w:val="24"/>
          <w:szCs w:val="24"/>
        </w:rPr>
        <w:t xml:space="preserve"> </w:t>
      </w:r>
      <w:r w:rsidR="002F7D03" w:rsidRPr="002F7D03">
        <w:rPr>
          <w:sz w:val="24"/>
          <w:szCs w:val="24"/>
        </w:rPr>
        <w:t>V</w:t>
      </w:r>
      <w:r w:rsidR="00FC4E4D" w:rsidRPr="002F7D03">
        <w:rPr>
          <w:sz w:val="24"/>
          <w:szCs w:val="24"/>
        </w:rPr>
        <w:t>livy prostředí,</w:t>
      </w:r>
      <w:r w:rsidR="002F7D03" w:rsidRPr="002F7D03">
        <w:rPr>
          <w:sz w:val="24"/>
          <w:szCs w:val="24"/>
        </w:rPr>
        <w:t xml:space="preserve"> nebo také zevní faktory,</w:t>
      </w:r>
      <w:r w:rsidR="00FC4E4D" w:rsidRPr="002F7D03">
        <w:rPr>
          <w:sz w:val="24"/>
          <w:szCs w:val="24"/>
        </w:rPr>
        <w:t xml:space="preserve"> dělíme na negativní a </w:t>
      </w:r>
      <w:r w:rsidR="00BD1F51">
        <w:rPr>
          <w:sz w:val="24"/>
          <w:szCs w:val="24"/>
        </w:rPr>
        <w:t>pozitivní</w:t>
      </w:r>
      <w:r w:rsidR="00FC4E4D" w:rsidRPr="002F7D03">
        <w:rPr>
          <w:sz w:val="24"/>
          <w:szCs w:val="24"/>
        </w:rPr>
        <w:t xml:space="preserve">. </w:t>
      </w:r>
      <w:r w:rsidR="002F7D03" w:rsidRPr="002F7D03">
        <w:rPr>
          <w:sz w:val="24"/>
          <w:szCs w:val="24"/>
        </w:rPr>
        <w:t>Mezi negativní vlivy prostředí řadíme perinatální poškození, vystavení infekcím, toxinům, vliv léků, traumata. Do této skupiny také patří i nepříznivé sociální události, jako jsou např. konflikty, rozvod či úmrtí v rodině, problémy v práci nebo nezaměstnanost</w:t>
      </w:r>
      <w:r w:rsidR="002F7D03">
        <w:rPr>
          <w:sz w:val="24"/>
          <w:szCs w:val="24"/>
        </w:rPr>
        <w:t>.</w:t>
      </w:r>
      <w:r w:rsidR="002F7D03">
        <w:rPr>
          <w:rStyle w:val="Znakapoznpodarou"/>
          <w:sz w:val="24"/>
          <w:szCs w:val="24"/>
        </w:rPr>
        <w:footnoteReference w:id="6"/>
      </w:r>
      <w:r w:rsidR="002F7D03">
        <w:rPr>
          <w:sz w:val="24"/>
          <w:szCs w:val="24"/>
        </w:rPr>
        <w:t xml:space="preserve"> </w:t>
      </w:r>
      <w:r w:rsidR="002F7D03">
        <w:rPr>
          <w:i/>
          <w:sz w:val="24"/>
          <w:szCs w:val="24"/>
        </w:rPr>
        <w:t>„Tam, kde člověk není schopen vyvinout takové psychické mechanismy, aby se vyrovnal se zátěžovou situací</w:t>
      </w:r>
      <w:r w:rsidR="008F5A83">
        <w:rPr>
          <w:i/>
          <w:sz w:val="24"/>
          <w:szCs w:val="24"/>
        </w:rPr>
        <w:t>, se může vytvořit psychogenní porucha. Jedinec ztrácí schopnost porozumění druhým lidem a dostává se do sociální izolace. I dlouhodobé stresující zážitky vedou ke zvýšené zranitelnosti.</w:t>
      </w:r>
      <w:r w:rsidR="009034EB">
        <w:rPr>
          <w:i/>
          <w:sz w:val="24"/>
          <w:szCs w:val="24"/>
        </w:rPr>
        <w:t xml:space="preserve"> </w:t>
      </w:r>
      <w:r w:rsidR="008F5A83">
        <w:rPr>
          <w:i/>
          <w:sz w:val="24"/>
          <w:szCs w:val="24"/>
        </w:rPr>
        <w:t xml:space="preserve">Reakce na opakované zevní zátěžové situace není </w:t>
      </w:r>
      <w:r w:rsidR="008F5A83">
        <w:rPr>
          <w:i/>
          <w:sz w:val="24"/>
          <w:szCs w:val="24"/>
        </w:rPr>
        <w:lastRenderedPageBreak/>
        <w:t>adaptivní, narušuje mechanismy úspěšného zvládání stresu nebo psychotraumatu a vede ke zhoršenému sociálnímu fungování. Spolu s nevhodnými dědičnými faktory- jak metabolickými, tak konstitučními- vytváření podmínky pro vznik duševní poruchy.</w:t>
      </w:r>
      <w:r w:rsidR="008F5A83">
        <w:rPr>
          <w:rStyle w:val="Znakapoznpodarou"/>
          <w:i/>
          <w:sz w:val="24"/>
          <w:szCs w:val="24"/>
        </w:rPr>
        <w:footnoteReference w:id="7"/>
      </w:r>
      <w:r w:rsidR="008F5A83">
        <w:rPr>
          <w:i/>
          <w:sz w:val="24"/>
          <w:szCs w:val="24"/>
        </w:rPr>
        <w:t xml:space="preserve"> </w:t>
      </w:r>
      <w:r w:rsidR="008F5A83">
        <w:rPr>
          <w:sz w:val="24"/>
          <w:szCs w:val="24"/>
        </w:rPr>
        <w:t>Naopak pozitivní nebo také ochranné vlivy prostředí vznikají v rodině, kde je harmonie, a kde má dítě pocit jistoty</w:t>
      </w:r>
      <w:r w:rsidR="007F3089">
        <w:rPr>
          <w:sz w:val="24"/>
          <w:szCs w:val="24"/>
        </w:rPr>
        <w:t xml:space="preserve"> a je milováno. Vývoj v takovém to harmonickém prostředí dodá dítěti v dospělosti sílu ke zvládání nepříznivých sociálních událostí. Mezi pozitivní faktory dále řadíme intelektové schopnosti, sociální komunikaci, odolnost a určitou víru, která dává naději.</w:t>
      </w:r>
    </w:p>
    <w:p w:rsidR="007F3089" w:rsidRDefault="007F3089" w:rsidP="00EC3BB2">
      <w:pPr>
        <w:pStyle w:val="Odstavecseseznamem"/>
        <w:numPr>
          <w:ilvl w:val="0"/>
          <w:numId w:val="22"/>
        </w:numPr>
        <w:spacing w:line="360" w:lineRule="auto"/>
        <w:jc w:val="both"/>
        <w:rPr>
          <w:sz w:val="24"/>
          <w:szCs w:val="24"/>
        </w:rPr>
      </w:pPr>
      <w:r>
        <w:rPr>
          <w:sz w:val="24"/>
          <w:szCs w:val="24"/>
        </w:rPr>
        <w:t xml:space="preserve">Třetí skupinu tvoří neznámé příčiny, které jsou specifické pro psychózu, kdy se bez náhledu choroby objeví poruchy vnímání a myšlení nebo bizarní chování. Nejsložitější u duševních nemocí je otázka genetického přenosu. </w:t>
      </w:r>
      <w:r>
        <w:rPr>
          <w:rStyle w:val="Znakapoznpodarou"/>
          <w:sz w:val="24"/>
          <w:szCs w:val="24"/>
        </w:rPr>
        <w:footnoteReference w:id="8"/>
      </w:r>
      <w:r>
        <w:rPr>
          <w:sz w:val="24"/>
          <w:szCs w:val="24"/>
        </w:rPr>
        <w:t xml:space="preserve"> </w:t>
      </w:r>
      <w:r>
        <w:rPr>
          <w:i/>
          <w:sz w:val="24"/>
          <w:szCs w:val="24"/>
        </w:rPr>
        <w:t>„Nikdy nebyla nalezena přímá dědičnost, přitom se však ví, že v určitých rodech</w:t>
      </w:r>
      <w:r w:rsidR="00DB659E">
        <w:rPr>
          <w:i/>
          <w:sz w:val="24"/>
          <w:szCs w:val="24"/>
        </w:rPr>
        <w:t xml:space="preserve"> je např. častější výskyt alkoholismu, deprese a sebevraždy, čili že zde existuje určitý genetický podíl. Určitý podíl genetického přenosu se předpokládá např. u schizofrenie, </w:t>
      </w:r>
      <w:proofErr w:type="spellStart"/>
      <w:r w:rsidR="00DB659E">
        <w:rPr>
          <w:i/>
          <w:sz w:val="24"/>
          <w:szCs w:val="24"/>
        </w:rPr>
        <w:t>schizoafektivní</w:t>
      </w:r>
      <w:proofErr w:type="spellEnd"/>
      <w:r w:rsidR="00DB659E">
        <w:rPr>
          <w:i/>
          <w:sz w:val="24"/>
          <w:szCs w:val="24"/>
        </w:rPr>
        <w:t xml:space="preserve"> poruchy, u bipolární afektivní poruchy a všech dalších poruch nálad.</w:t>
      </w:r>
      <w:r w:rsidR="00AA415C">
        <w:rPr>
          <w:i/>
          <w:sz w:val="24"/>
          <w:szCs w:val="24"/>
        </w:rPr>
        <w:t xml:space="preserve"> V posledních desetiletích se velká pozornost věnuje hypotéze, že klíčovou roli při vzniku duševních chorob hrají látky zvané </w:t>
      </w:r>
      <w:proofErr w:type="spellStart"/>
      <w:r w:rsidR="00AA415C">
        <w:rPr>
          <w:i/>
          <w:sz w:val="24"/>
          <w:szCs w:val="24"/>
        </w:rPr>
        <w:t>neuromediátory</w:t>
      </w:r>
      <w:proofErr w:type="spellEnd"/>
      <w:r w:rsidR="00AA415C">
        <w:rPr>
          <w:i/>
          <w:sz w:val="24"/>
          <w:szCs w:val="24"/>
        </w:rPr>
        <w:t xml:space="preserve">. Jsou to látky, zajišťující mezibuněčný přenos nervového signálu (informace). Neuron uvolní svůj </w:t>
      </w:r>
      <w:proofErr w:type="spellStart"/>
      <w:r w:rsidR="00AA415C">
        <w:rPr>
          <w:i/>
          <w:sz w:val="24"/>
          <w:szCs w:val="24"/>
        </w:rPr>
        <w:t>mediátor</w:t>
      </w:r>
      <w:proofErr w:type="spellEnd"/>
      <w:r w:rsidR="00AA415C">
        <w:rPr>
          <w:i/>
          <w:sz w:val="24"/>
          <w:szCs w:val="24"/>
        </w:rPr>
        <w:t xml:space="preserve"> do synaptické štěrbiny a ten specificky aktivuje receptory dalších neuronů. </w:t>
      </w:r>
      <w:proofErr w:type="spellStart"/>
      <w:r w:rsidR="00AA415C">
        <w:rPr>
          <w:i/>
          <w:sz w:val="24"/>
          <w:szCs w:val="24"/>
        </w:rPr>
        <w:t>Neuromodulátory</w:t>
      </w:r>
      <w:proofErr w:type="spellEnd"/>
      <w:r w:rsidR="00AA415C">
        <w:rPr>
          <w:i/>
          <w:sz w:val="24"/>
          <w:szCs w:val="24"/>
        </w:rPr>
        <w:t xml:space="preserve"> specifickým způsobem změní informaci, ale nepřenesou ji.</w:t>
      </w:r>
      <w:r w:rsidR="00AA415C" w:rsidRPr="00AA415C">
        <w:rPr>
          <w:rStyle w:val="Znakapoznpodarou"/>
          <w:i/>
          <w:sz w:val="24"/>
          <w:szCs w:val="24"/>
        </w:rPr>
        <w:t xml:space="preserve"> </w:t>
      </w:r>
      <w:r w:rsidR="00AA415C">
        <w:rPr>
          <w:rStyle w:val="Znakapoznpodarou"/>
          <w:i/>
          <w:sz w:val="24"/>
          <w:szCs w:val="24"/>
        </w:rPr>
        <w:footnoteReference w:id="9"/>
      </w:r>
    </w:p>
    <w:p w:rsidR="00AA415C" w:rsidRPr="00AA415C" w:rsidRDefault="00AA415C" w:rsidP="00AA415C">
      <w:pPr>
        <w:spacing w:line="360" w:lineRule="auto"/>
        <w:jc w:val="both"/>
        <w:rPr>
          <w:sz w:val="24"/>
          <w:szCs w:val="24"/>
        </w:rPr>
      </w:pPr>
      <w:r>
        <w:rPr>
          <w:sz w:val="24"/>
          <w:szCs w:val="24"/>
        </w:rPr>
        <w:t xml:space="preserve">     </w:t>
      </w:r>
    </w:p>
    <w:p w:rsidR="002B33BA" w:rsidRDefault="002B33BA" w:rsidP="00522148">
      <w:pPr>
        <w:spacing w:line="360" w:lineRule="auto"/>
        <w:jc w:val="both"/>
        <w:rPr>
          <w:sz w:val="24"/>
          <w:szCs w:val="24"/>
        </w:rPr>
      </w:pPr>
    </w:p>
    <w:p w:rsidR="004925E7" w:rsidRDefault="004925E7" w:rsidP="00522148">
      <w:pPr>
        <w:spacing w:line="360" w:lineRule="auto"/>
        <w:jc w:val="both"/>
        <w:rPr>
          <w:sz w:val="24"/>
          <w:szCs w:val="24"/>
        </w:rPr>
      </w:pPr>
    </w:p>
    <w:p w:rsidR="00700E92" w:rsidRPr="00F90B04" w:rsidRDefault="00FA32FF" w:rsidP="0043436F">
      <w:pPr>
        <w:pStyle w:val="Nadpis1"/>
      </w:pPr>
      <w:bookmarkStart w:id="8" w:name="_Toc320532663"/>
      <w:bookmarkStart w:id="9" w:name="_Toc320607316"/>
      <w:r w:rsidRPr="00F90B04">
        <w:lastRenderedPageBreak/>
        <w:t>3 Člověk</w:t>
      </w:r>
      <w:r w:rsidR="00700E92" w:rsidRPr="00F90B04">
        <w:t xml:space="preserve"> s </w:t>
      </w:r>
      <w:r w:rsidR="00615DB2" w:rsidRPr="00F90B04">
        <w:t>duševním</w:t>
      </w:r>
      <w:r w:rsidR="00700E92" w:rsidRPr="00F90B04">
        <w:t xml:space="preserve"> onemocněním</w:t>
      </w:r>
      <w:bookmarkEnd w:id="8"/>
      <w:bookmarkEnd w:id="9"/>
    </w:p>
    <w:p w:rsidR="00700E92" w:rsidRPr="00F90B04" w:rsidRDefault="00700E92" w:rsidP="0061530E">
      <w:pPr>
        <w:spacing w:line="360" w:lineRule="auto"/>
        <w:jc w:val="both"/>
        <w:rPr>
          <w:rFonts w:ascii="Arial" w:hAnsi="Arial" w:cs="Arial"/>
          <w:sz w:val="24"/>
          <w:szCs w:val="24"/>
        </w:rPr>
      </w:pPr>
    </w:p>
    <w:p w:rsidR="001E39DA" w:rsidRDefault="00A54729" w:rsidP="0061530E">
      <w:pPr>
        <w:spacing w:line="360" w:lineRule="auto"/>
        <w:jc w:val="both"/>
        <w:rPr>
          <w:sz w:val="24"/>
          <w:szCs w:val="24"/>
        </w:rPr>
      </w:pPr>
      <w:r>
        <w:rPr>
          <w:rFonts w:cstheme="minorHAnsi"/>
          <w:sz w:val="24"/>
          <w:szCs w:val="24"/>
        </w:rPr>
        <w:t xml:space="preserve">     Začátky </w:t>
      </w:r>
      <w:r w:rsidR="00615DB2">
        <w:rPr>
          <w:rFonts w:cstheme="minorHAnsi"/>
          <w:sz w:val="24"/>
          <w:szCs w:val="24"/>
        </w:rPr>
        <w:t>nemoci</w:t>
      </w:r>
      <w:r>
        <w:rPr>
          <w:rFonts w:cstheme="minorHAnsi"/>
          <w:sz w:val="24"/>
          <w:szCs w:val="24"/>
        </w:rPr>
        <w:t xml:space="preserve"> nejsou vždycky stejné.</w:t>
      </w:r>
      <w:r w:rsidR="0061530E">
        <w:rPr>
          <w:rFonts w:cstheme="minorHAnsi"/>
          <w:sz w:val="24"/>
          <w:szCs w:val="24"/>
        </w:rPr>
        <w:t xml:space="preserve"> Nemoc se může projevovat postupně například tím, že člověk omezuje svoje aktivity a zájmy, přestává se stýkat s ostatními lidmi, stahuje se do ústraní nebo se naopak nemoc objeví náhle, bez varovných příznaků. </w:t>
      </w:r>
      <w:r w:rsidR="001E39DA">
        <w:rPr>
          <w:sz w:val="24"/>
          <w:szCs w:val="24"/>
        </w:rPr>
        <w:t>U některých osob s </w:t>
      </w:r>
      <w:r w:rsidR="00615DB2">
        <w:rPr>
          <w:sz w:val="24"/>
          <w:szCs w:val="24"/>
        </w:rPr>
        <w:t>psychickým</w:t>
      </w:r>
      <w:r w:rsidR="001E39DA">
        <w:rPr>
          <w:sz w:val="24"/>
          <w:szCs w:val="24"/>
        </w:rPr>
        <w:t xml:space="preserve"> onemocněním (zejména u schizofrenie) může proběhnout jedna ataka a oni se mohou po </w:t>
      </w:r>
      <w:proofErr w:type="spellStart"/>
      <w:r w:rsidR="001E39DA">
        <w:rPr>
          <w:sz w:val="24"/>
          <w:szCs w:val="24"/>
        </w:rPr>
        <w:t>přeléčení</w:t>
      </w:r>
      <w:proofErr w:type="spellEnd"/>
      <w:r w:rsidR="001E39DA">
        <w:rPr>
          <w:sz w:val="24"/>
          <w:szCs w:val="24"/>
        </w:rPr>
        <w:t xml:space="preserve"> a rehabilitaci vrátit zpět do života, jaký vedli před onemocněním a tím i do práce. Duševně nemocní, jejichž nemoc je nějakým způsobem omezuje (střídání atak a remisí, na základě čehož dochází ke zhoršení zdravotního stavu) jsou z hlediska legislativy považováni za osoby </w:t>
      </w:r>
      <w:r w:rsidR="000F2AFF">
        <w:rPr>
          <w:sz w:val="24"/>
          <w:szCs w:val="24"/>
        </w:rPr>
        <w:t>se zdravotním</w:t>
      </w:r>
      <w:r w:rsidR="001E39DA">
        <w:rPr>
          <w:sz w:val="24"/>
          <w:szCs w:val="24"/>
        </w:rPr>
        <w:t xml:space="preserve"> postižením. </w:t>
      </w:r>
    </w:p>
    <w:p w:rsidR="001E39DA" w:rsidRDefault="001E39DA" w:rsidP="001E39DA">
      <w:pPr>
        <w:spacing w:after="0" w:line="360" w:lineRule="auto"/>
        <w:jc w:val="both"/>
        <w:rPr>
          <w:sz w:val="24"/>
          <w:szCs w:val="24"/>
        </w:rPr>
      </w:pPr>
      <w:r>
        <w:rPr>
          <w:sz w:val="24"/>
          <w:szCs w:val="24"/>
        </w:rPr>
        <w:t xml:space="preserve">    Podle Zákona</w:t>
      </w:r>
      <w:r w:rsidR="00771140">
        <w:rPr>
          <w:sz w:val="24"/>
          <w:szCs w:val="24"/>
        </w:rPr>
        <w:t xml:space="preserve"> č. 435/2004 Sb.,</w:t>
      </w:r>
      <w:r>
        <w:rPr>
          <w:sz w:val="24"/>
          <w:szCs w:val="24"/>
        </w:rPr>
        <w:t xml:space="preserve"> o </w:t>
      </w:r>
      <w:r w:rsidR="000F2AFF">
        <w:rPr>
          <w:sz w:val="24"/>
          <w:szCs w:val="24"/>
        </w:rPr>
        <w:t>zaměstnanosti, jsou</w:t>
      </w:r>
      <w:r>
        <w:rPr>
          <w:sz w:val="24"/>
          <w:szCs w:val="24"/>
        </w:rPr>
        <w:t xml:space="preserve"> zdravotně postižené osoby uznány:</w:t>
      </w:r>
    </w:p>
    <w:p w:rsidR="001E39DA" w:rsidRDefault="001E39DA" w:rsidP="00EC3BB2">
      <w:pPr>
        <w:pStyle w:val="Odstavecseseznamem"/>
        <w:numPr>
          <w:ilvl w:val="0"/>
          <w:numId w:val="1"/>
        </w:numPr>
        <w:spacing w:after="0" w:line="360" w:lineRule="auto"/>
        <w:jc w:val="both"/>
        <w:rPr>
          <w:sz w:val="24"/>
          <w:szCs w:val="24"/>
        </w:rPr>
      </w:pPr>
      <w:r>
        <w:rPr>
          <w:sz w:val="24"/>
          <w:szCs w:val="24"/>
        </w:rPr>
        <w:t>zdravotně znevý</w:t>
      </w:r>
      <w:r w:rsidR="00C37863">
        <w:rPr>
          <w:sz w:val="24"/>
          <w:szCs w:val="24"/>
        </w:rPr>
        <w:t>hodněnými a to rozhodnutím Úřadu</w:t>
      </w:r>
      <w:r>
        <w:rPr>
          <w:sz w:val="24"/>
          <w:szCs w:val="24"/>
        </w:rPr>
        <w:t xml:space="preserve"> práce</w:t>
      </w:r>
      <w:r w:rsidR="00C37863">
        <w:rPr>
          <w:sz w:val="24"/>
          <w:szCs w:val="24"/>
        </w:rPr>
        <w:t>, toto rozhodnutí vydává krajská pobočka Úřadu práce</w:t>
      </w:r>
    </w:p>
    <w:p w:rsidR="001E39DA" w:rsidRDefault="001E39DA" w:rsidP="00EC3BB2">
      <w:pPr>
        <w:pStyle w:val="Odstavecseseznamem"/>
        <w:numPr>
          <w:ilvl w:val="0"/>
          <w:numId w:val="1"/>
        </w:numPr>
        <w:spacing w:after="0" w:line="360" w:lineRule="auto"/>
        <w:jc w:val="both"/>
        <w:rPr>
          <w:sz w:val="24"/>
          <w:szCs w:val="24"/>
        </w:rPr>
      </w:pPr>
      <w:r>
        <w:rPr>
          <w:sz w:val="24"/>
          <w:szCs w:val="24"/>
        </w:rPr>
        <w:t>invalidními v prvním nebo druhém stupni a to rozhodnutím orgánu sociálního zabezpečení</w:t>
      </w:r>
    </w:p>
    <w:p w:rsidR="001E39DA" w:rsidRDefault="001E39DA" w:rsidP="00EC3BB2">
      <w:pPr>
        <w:pStyle w:val="Odstavecseseznamem"/>
        <w:numPr>
          <w:ilvl w:val="0"/>
          <w:numId w:val="1"/>
        </w:numPr>
        <w:spacing w:after="0" w:line="360" w:lineRule="auto"/>
        <w:jc w:val="both"/>
        <w:rPr>
          <w:sz w:val="24"/>
          <w:szCs w:val="24"/>
        </w:rPr>
      </w:pPr>
      <w:r>
        <w:rPr>
          <w:sz w:val="24"/>
          <w:szCs w:val="24"/>
        </w:rPr>
        <w:t>invalidními ve třetím stupni (osoby s těžším zdravotním postižením) a to rozhodnutím orgánu soc</w:t>
      </w:r>
      <w:r w:rsidR="00E67604">
        <w:rPr>
          <w:sz w:val="24"/>
          <w:szCs w:val="24"/>
        </w:rPr>
        <w:t>iálního zabezpečení</w:t>
      </w:r>
      <w:r w:rsidR="00363A3F">
        <w:rPr>
          <w:sz w:val="24"/>
          <w:szCs w:val="24"/>
          <w:vertAlign w:val="superscript"/>
        </w:rPr>
        <w:t xml:space="preserve"> </w:t>
      </w:r>
      <w:r w:rsidR="00363A3F">
        <w:rPr>
          <w:rStyle w:val="Znakapoznpodarou"/>
          <w:rFonts w:cstheme="minorBidi"/>
          <w:sz w:val="24"/>
          <w:szCs w:val="24"/>
        </w:rPr>
        <w:footnoteReference w:id="10"/>
      </w:r>
    </w:p>
    <w:p w:rsidR="001E39DA" w:rsidRDefault="001E39DA" w:rsidP="001E39DA">
      <w:pPr>
        <w:spacing w:line="360" w:lineRule="auto"/>
        <w:rPr>
          <w:sz w:val="24"/>
          <w:szCs w:val="24"/>
        </w:rPr>
      </w:pPr>
    </w:p>
    <w:p w:rsidR="00257FB4" w:rsidRDefault="00536D0A" w:rsidP="00257FB4">
      <w:pPr>
        <w:spacing w:line="360" w:lineRule="auto"/>
        <w:jc w:val="both"/>
        <w:rPr>
          <w:sz w:val="24"/>
          <w:szCs w:val="24"/>
        </w:rPr>
      </w:pPr>
      <w:r>
        <w:rPr>
          <w:sz w:val="24"/>
          <w:szCs w:val="24"/>
        </w:rPr>
        <w:t xml:space="preserve">     </w:t>
      </w:r>
      <w:r w:rsidR="00257FB4">
        <w:rPr>
          <w:sz w:val="24"/>
          <w:szCs w:val="24"/>
        </w:rPr>
        <w:t xml:space="preserve">Lidé s duševním onemocněním musí v mnoha případech překonávat společenskou izolaci a stigmatizaci, jejich onemocnění jim často brání, aby mohli přirozeně a volně budovat mezilidské vztahy. Nástup onemocnění často narušuje i vztahy, které byly již dříve vybudovány. Díky tomu, že duševní nemoci jsou většinou vnímány </w:t>
      </w:r>
      <w:r w:rsidR="00B715FA">
        <w:rPr>
          <w:sz w:val="24"/>
          <w:szCs w:val="24"/>
        </w:rPr>
        <w:t>negativně, může docházek ke stigmatizaci nemocného člověka, který se pak může cítit méněcenný, podceňuje se</w:t>
      </w:r>
      <w:r w:rsidR="00E976D7">
        <w:rPr>
          <w:sz w:val="24"/>
          <w:szCs w:val="24"/>
        </w:rPr>
        <w:t>,</w:t>
      </w:r>
      <w:r w:rsidR="00B715FA">
        <w:rPr>
          <w:sz w:val="24"/>
          <w:szCs w:val="24"/>
        </w:rPr>
        <w:t xml:space="preserve"> myslí si, že nezapadá do okolního světa.</w:t>
      </w:r>
      <w:r w:rsidR="00B715FA">
        <w:rPr>
          <w:rStyle w:val="Znakapoznpodarou"/>
          <w:sz w:val="24"/>
          <w:szCs w:val="24"/>
        </w:rPr>
        <w:footnoteReference w:id="11"/>
      </w:r>
    </w:p>
    <w:p w:rsidR="001B4E48" w:rsidRDefault="00246C1D" w:rsidP="00752FFE">
      <w:pPr>
        <w:pStyle w:val="Textpoznpodarou"/>
        <w:spacing w:line="360" w:lineRule="auto"/>
        <w:jc w:val="both"/>
        <w:rPr>
          <w:sz w:val="24"/>
          <w:szCs w:val="24"/>
        </w:rPr>
      </w:pPr>
      <w:r>
        <w:rPr>
          <w:sz w:val="24"/>
          <w:szCs w:val="24"/>
        </w:rPr>
        <w:t xml:space="preserve">  </w:t>
      </w:r>
    </w:p>
    <w:p w:rsidR="00246C1D" w:rsidRDefault="00246C1D" w:rsidP="00C61C89">
      <w:pPr>
        <w:pStyle w:val="Textpoznpodarou"/>
        <w:spacing w:line="360" w:lineRule="auto"/>
        <w:jc w:val="both"/>
        <w:rPr>
          <w:sz w:val="24"/>
          <w:szCs w:val="24"/>
        </w:rPr>
      </w:pPr>
      <w:r>
        <w:rPr>
          <w:sz w:val="24"/>
          <w:szCs w:val="24"/>
        </w:rPr>
        <w:lastRenderedPageBreak/>
        <w:t xml:space="preserve">   </w:t>
      </w:r>
      <w:r w:rsidR="00C61C89">
        <w:rPr>
          <w:sz w:val="24"/>
          <w:szCs w:val="24"/>
        </w:rPr>
        <w:t>V</w:t>
      </w:r>
      <w:r w:rsidRPr="007361BD">
        <w:rPr>
          <w:sz w:val="24"/>
          <w:szCs w:val="24"/>
        </w:rPr>
        <w:t xml:space="preserve"> mezinárodní </w:t>
      </w:r>
      <w:r w:rsidR="007C0372">
        <w:rPr>
          <w:sz w:val="24"/>
          <w:szCs w:val="24"/>
        </w:rPr>
        <w:t xml:space="preserve">statistické </w:t>
      </w:r>
      <w:r w:rsidRPr="007361BD">
        <w:rPr>
          <w:sz w:val="24"/>
          <w:szCs w:val="24"/>
        </w:rPr>
        <w:t>klasifikace nemocí</w:t>
      </w:r>
      <w:r w:rsidR="007C0372">
        <w:rPr>
          <w:sz w:val="24"/>
          <w:szCs w:val="24"/>
        </w:rPr>
        <w:t xml:space="preserve"> a přidružených zdravotních problémů</w:t>
      </w:r>
      <w:r w:rsidR="00B27ECD">
        <w:rPr>
          <w:sz w:val="24"/>
          <w:szCs w:val="24"/>
        </w:rPr>
        <w:t xml:space="preserve"> (</w:t>
      </w:r>
      <w:r w:rsidR="009D5E80">
        <w:rPr>
          <w:sz w:val="24"/>
          <w:szCs w:val="24"/>
        </w:rPr>
        <w:t xml:space="preserve">dále jen </w:t>
      </w:r>
      <w:r w:rsidR="00B27ECD">
        <w:rPr>
          <w:sz w:val="24"/>
          <w:szCs w:val="24"/>
        </w:rPr>
        <w:t>MKN-10)</w:t>
      </w:r>
      <w:r w:rsidR="007C0372">
        <w:rPr>
          <w:sz w:val="24"/>
          <w:szCs w:val="24"/>
        </w:rPr>
        <w:t xml:space="preserve"> </w:t>
      </w:r>
      <w:r w:rsidR="00C61C89">
        <w:rPr>
          <w:sz w:val="24"/>
          <w:szCs w:val="24"/>
        </w:rPr>
        <w:t>najdeme podrobné rozdělení duševních nemocí a poruch.</w:t>
      </w:r>
    </w:p>
    <w:p w:rsidR="00F90B04" w:rsidRDefault="00F90B04" w:rsidP="00C61C89">
      <w:pPr>
        <w:pStyle w:val="Textpoznpodarou"/>
        <w:spacing w:line="360" w:lineRule="auto"/>
        <w:jc w:val="both"/>
        <w:rPr>
          <w:sz w:val="24"/>
          <w:szCs w:val="24"/>
        </w:rPr>
      </w:pPr>
      <w:r>
        <w:rPr>
          <w:sz w:val="24"/>
          <w:szCs w:val="24"/>
        </w:rPr>
        <w:t xml:space="preserve">     </w:t>
      </w:r>
    </w:p>
    <w:p w:rsidR="00C34367" w:rsidRPr="00F90B04" w:rsidRDefault="00FA32FF" w:rsidP="0043436F">
      <w:pPr>
        <w:pStyle w:val="Nadpis2"/>
      </w:pPr>
      <w:bookmarkStart w:id="10" w:name="_Toc320532664"/>
      <w:bookmarkStart w:id="11" w:name="_Toc320607317"/>
      <w:r w:rsidRPr="00F90B04">
        <w:t>3.1 Schizofrenie</w:t>
      </w:r>
      <w:bookmarkEnd w:id="10"/>
      <w:bookmarkEnd w:id="11"/>
      <w:r w:rsidR="00BC2C14">
        <w:t xml:space="preserve"> </w:t>
      </w:r>
    </w:p>
    <w:p w:rsidR="00E8175D" w:rsidRPr="00E8175D" w:rsidRDefault="00E8175D" w:rsidP="00E8175D"/>
    <w:p w:rsidR="009821F1" w:rsidRPr="00E8175D" w:rsidRDefault="00E8175D" w:rsidP="00E8175D">
      <w:pPr>
        <w:spacing w:line="360" w:lineRule="auto"/>
        <w:rPr>
          <w:sz w:val="24"/>
          <w:szCs w:val="24"/>
        </w:rPr>
      </w:pPr>
      <w:r>
        <w:rPr>
          <w:sz w:val="24"/>
          <w:szCs w:val="24"/>
        </w:rPr>
        <w:t xml:space="preserve">     Schizofrenie patří mezi nejzávažnější lidské nemoci, proto se jí v této kapitole budu věn</w:t>
      </w:r>
      <w:r w:rsidR="00C61C89">
        <w:rPr>
          <w:sz w:val="24"/>
          <w:szCs w:val="24"/>
        </w:rPr>
        <w:t>ovat více.</w:t>
      </w:r>
    </w:p>
    <w:p w:rsidR="001B4E48" w:rsidRDefault="009821F1" w:rsidP="00163A19">
      <w:pPr>
        <w:spacing w:line="360" w:lineRule="auto"/>
        <w:jc w:val="both"/>
        <w:rPr>
          <w:i/>
          <w:sz w:val="24"/>
          <w:szCs w:val="24"/>
        </w:rPr>
      </w:pPr>
      <w:r w:rsidRPr="00A30CCA">
        <w:rPr>
          <w:sz w:val="24"/>
          <w:szCs w:val="24"/>
        </w:rPr>
        <w:t xml:space="preserve">     Podle mezinárodní statistické klasifikace nemocí a přidružených zdravotních problémů</w:t>
      </w:r>
      <w:r w:rsidR="00163A19">
        <w:rPr>
          <w:sz w:val="24"/>
          <w:szCs w:val="24"/>
        </w:rPr>
        <w:t xml:space="preserve"> </w:t>
      </w:r>
      <w:r w:rsidR="00A30CCA">
        <w:rPr>
          <w:sz w:val="24"/>
          <w:szCs w:val="24"/>
        </w:rPr>
        <w:t>jsou schizofrenické poruchy charakterizovány deformací myšlení a vnímání.</w:t>
      </w:r>
      <w:r w:rsidR="00E2312E">
        <w:rPr>
          <w:rStyle w:val="Znakapoznpodarou"/>
          <w:rFonts w:cstheme="minorBidi"/>
          <w:sz w:val="24"/>
          <w:szCs w:val="24"/>
        </w:rPr>
        <w:footnoteReference w:id="12"/>
      </w:r>
      <w:r w:rsidR="00A30CCA">
        <w:rPr>
          <w:sz w:val="24"/>
          <w:szCs w:val="24"/>
        </w:rPr>
        <w:t xml:space="preserve"> „</w:t>
      </w:r>
      <w:r w:rsidR="00A30CCA">
        <w:rPr>
          <w:i/>
          <w:sz w:val="24"/>
          <w:szCs w:val="24"/>
        </w:rPr>
        <w:t>Afekty jsou nepřiměřené nebo otupělé. Jasné vědomí a intelektuální kapacita jsou obvykle zachovány, ačkoliv některé kognitivní defekty se mohou v průběhu doby vyvinout.</w:t>
      </w:r>
      <w:r w:rsidR="00D44CE8">
        <w:rPr>
          <w:i/>
          <w:sz w:val="24"/>
          <w:szCs w:val="24"/>
        </w:rPr>
        <w:t xml:space="preserve"> Nejdůležitější psychopatologické fenomény zahrnují ozvučování myšlenek, vkládání nebo odnímání myšlenek, vysílání myšlenek, bludné vnímání a bludy ovládání, pasivita nebo ovlivňování, sluchové halucinace, které komentují nebo diskutují o pacientovi ve třetí osobě, poruchy myšlení a negativní příznaky. Průběh schizofrenie je buď trvalý nebo epizodický s narůstajícím nebo trvalým defektem, anebo může být jedna nebo více atak s úplnou nebo neúplnou remisí.“</w:t>
      </w:r>
      <w:r w:rsidR="00E2312E">
        <w:rPr>
          <w:rStyle w:val="Znakapoznpodarou"/>
          <w:rFonts w:cstheme="minorBidi"/>
          <w:i/>
          <w:sz w:val="24"/>
          <w:szCs w:val="24"/>
        </w:rPr>
        <w:footnoteReference w:id="13"/>
      </w:r>
      <w:r w:rsidR="00163A19" w:rsidRPr="00163A19">
        <w:rPr>
          <w:i/>
          <w:sz w:val="24"/>
          <w:szCs w:val="24"/>
        </w:rPr>
        <w:t xml:space="preserve"> </w:t>
      </w:r>
    </w:p>
    <w:p w:rsidR="009821F1" w:rsidRDefault="00C61C89" w:rsidP="00163A19">
      <w:pPr>
        <w:spacing w:line="360" w:lineRule="auto"/>
        <w:jc w:val="both"/>
        <w:rPr>
          <w:i/>
          <w:sz w:val="24"/>
          <w:szCs w:val="24"/>
        </w:rPr>
      </w:pPr>
      <w:r>
        <w:rPr>
          <w:sz w:val="24"/>
          <w:szCs w:val="24"/>
        </w:rPr>
        <w:t xml:space="preserve">     </w:t>
      </w:r>
      <w:r w:rsidR="00881C69" w:rsidRPr="00881C69">
        <w:rPr>
          <w:sz w:val="24"/>
          <w:szCs w:val="24"/>
        </w:rPr>
        <w:t>Po odeznění akutní fáze onemocnění</w:t>
      </w:r>
      <w:r w:rsidR="00163A19" w:rsidRPr="00881C69">
        <w:rPr>
          <w:sz w:val="24"/>
          <w:szCs w:val="24"/>
        </w:rPr>
        <w:t xml:space="preserve"> jej nemocní</w:t>
      </w:r>
      <w:r w:rsidR="00881C69">
        <w:rPr>
          <w:sz w:val="24"/>
          <w:szCs w:val="24"/>
        </w:rPr>
        <w:t xml:space="preserve"> prožívají</w:t>
      </w:r>
      <w:r w:rsidR="00163A19" w:rsidRPr="00881C69">
        <w:rPr>
          <w:sz w:val="24"/>
          <w:szCs w:val="24"/>
        </w:rPr>
        <w:t xml:space="preserve"> jako cizí a nepochopitelné. Při schizofrenii </w:t>
      </w:r>
      <w:r w:rsidR="00881C69" w:rsidRPr="00881C69">
        <w:rPr>
          <w:sz w:val="24"/>
          <w:szCs w:val="24"/>
        </w:rPr>
        <w:t>j</w:t>
      </w:r>
      <w:r w:rsidR="00881C69">
        <w:rPr>
          <w:sz w:val="24"/>
          <w:szCs w:val="24"/>
        </w:rPr>
        <w:t>sou poškozeny funkce</w:t>
      </w:r>
      <w:r w:rsidR="00163A19" w:rsidRPr="00881C69">
        <w:rPr>
          <w:sz w:val="24"/>
          <w:szCs w:val="24"/>
        </w:rPr>
        <w:t xml:space="preserve"> </w:t>
      </w:r>
      <w:r w:rsidR="00881C69" w:rsidRPr="00881C69">
        <w:rPr>
          <w:sz w:val="24"/>
          <w:szCs w:val="24"/>
        </w:rPr>
        <w:t>k</w:t>
      </w:r>
      <w:r w:rsidR="00163A19" w:rsidRPr="00881C69">
        <w:rPr>
          <w:sz w:val="24"/>
          <w:szCs w:val="24"/>
        </w:rPr>
        <w:t>oncentrace a pozornost</w:t>
      </w:r>
      <w:r w:rsidR="00881C69">
        <w:rPr>
          <w:sz w:val="24"/>
          <w:szCs w:val="24"/>
        </w:rPr>
        <w:t>i</w:t>
      </w:r>
      <w:r w:rsidR="00163A19" w:rsidRPr="00881C69">
        <w:rPr>
          <w:sz w:val="24"/>
          <w:szCs w:val="24"/>
        </w:rPr>
        <w:t xml:space="preserve">, obsahové a formální myšlení, funkce já, vnímání, intencionalita a motivace, efektivita a motorika. </w:t>
      </w:r>
      <w:r w:rsidR="00881C69">
        <w:rPr>
          <w:sz w:val="24"/>
          <w:szCs w:val="24"/>
        </w:rPr>
        <w:t>Ve většině případů zůstává nepoškozeno vědomí a orientace</w:t>
      </w:r>
      <w:r w:rsidR="00881C69" w:rsidRPr="00881C69">
        <w:rPr>
          <w:sz w:val="24"/>
          <w:szCs w:val="24"/>
        </w:rPr>
        <w:t>.</w:t>
      </w:r>
      <w:r w:rsidR="00163A19" w:rsidRPr="00881C69">
        <w:rPr>
          <w:sz w:val="24"/>
          <w:szCs w:val="24"/>
        </w:rPr>
        <w:t xml:space="preserve"> </w:t>
      </w:r>
      <w:r w:rsidR="00881C69">
        <w:rPr>
          <w:sz w:val="24"/>
          <w:szCs w:val="24"/>
        </w:rPr>
        <w:t>Převážně v akutní fázi nemoci vznikají bludy a halucinace.</w:t>
      </w:r>
      <w:r w:rsidR="00E2312E">
        <w:rPr>
          <w:rStyle w:val="Znakapoznpodarou"/>
          <w:rFonts w:cstheme="minorBidi"/>
          <w:sz w:val="24"/>
          <w:szCs w:val="24"/>
        </w:rPr>
        <w:footnoteReference w:id="14"/>
      </w:r>
      <w:r w:rsidR="00163A19">
        <w:rPr>
          <w:i/>
          <w:sz w:val="24"/>
          <w:szCs w:val="24"/>
        </w:rPr>
        <w:t xml:space="preserve"> </w:t>
      </w:r>
    </w:p>
    <w:p w:rsidR="00D33D57" w:rsidRDefault="004925E7" w:rsidP="00D33D57">
      <w:pPr>
        <w:spacing w:line="360" w:lineRule="auto"/>
        <w:jc w:val="both"/>
        <w:rPr>
          <w:sz w:val="24"/>
          <w:szCs w:val="24"/>
        </w:rPr>
      </w:pPr>
      <w:r>
        <w:rPr>
          <w:sz w:val="24"/>
          <w:szCs w:val="24"/>
        </w:rPr>
        <w:t xml:space="preserve"> </w:t>
      </w:r>
      <w:r w:rsidR="00A914AA">
        <w:rPr>
          <w:sz w:val="24"/>
          <w:szCs w:val="24"/>
        </w:rPr>
        <w:t>„</w:t>
      </w:r>
      <w:r w:rsidR="00AF5177" w:rsidRPr="00F835AC">
        <w:rPr>
          <w:i/>
          <w:sz w:val="24"/>
          <w:szCs w:val="24"/>
        </w:rPr>
        <w:t>Schizofrenie je zpravidla diagnostikována, pokud alespoň</w:t>
      </w:r>
      <w:r w:rsidR="00E8175D" w:rsidRPr="00F835AC">
        <w:rPr>
          <w:i/>
          <w:sz w:val="24"/>
          <w:szCs w:val="24"/>
        </w:rPr>
        <w:t xml:space="preserve"> jeden z </w:t>
      </w:r>
      <w:proofErr w:type="gramStart"/>
      <w:r w:rsidR="00E8175D" w:rsidRPr="00F835AC">
        <w:rPr>
          <w:i/>
          <w:sz w:val="24"/>
          <w:szCs w:val="24"/>
        </w:rPr>
        <w:t xml:space="preserve">příznaků, </w:t>
      </w:r>
      <w:r w:rsidR="00F835AC" w:rsidRPr="00F835AC">
        <w:rPr>
          <w:i/>
          <w:sz w:val="24"/>
          <w:szCs w:val="24"/>
        </w:rPr>
        <w:t xml:space="preserve"> popsaných</w:t>
      </w:r>
      <w:proofErr w:type="gramEnd"/>
      <w:r w:rsidR="00F835AC" w:rsidRPr="00F835AC">
        <w:rPr>
          <w:i/>
          <w:sz w:val="24"/>
          <w:szCs w:val="24"/>
        </w:rPr>
        <w:t xml:space="preserve"> níže  pod bodem A) nebo alespoň</w:t>
      </w:r>
      <w:r w:rsidR="00AF5177" w:rsidRPr="00F835AC">
        <w:rPr>
          <w:i/>
          <w:sz w:val="24"/>
          <w:szCs w:val="24"/>
        </w:rPr>
        <w:t xml:space="preserve"> dva z</w:t>
      </w:r>
      <w:r w:rsidR="00F835AC" w:rsidRPr="00F835AC">
        <w:rPr>
          <w:i/>
          <w:sz w:val="24"/>
          <w:szCs w:val="24"/>
        </w:rPr>
        <w:t> </w:t>
      </w:r>
      <w:r w:rsidR="00AF5177" w:rsidRPr="00F835AC">
        <w:rPr>
          <w:i/>
          <w:sz w:val="24"/>
          <w:szCs w:val="24"/>
        </w:rPr>
        <w:t>příznaků</w:t>
      </w:r>
      <w:r w:rsidR="00F835AC" w:rsidRPr="00F835AC">
        <w:rPr>
          <w:i/>
          <w:sz w:val="24"/>
          <w:szCs w:val="24"/>
        </w:rPr>
        <w:t xml:space="preserve"> popsaných níže pod bodem B), jsou přítomny po většinu období epizody psychotického onemocnění, které trvá alespoň</w:t>
      </w:r>
      <w:r w:rsidR="00AF5177" w:rsidRPr="00F835AC">
        <w:rPr>
          <w:i/>
          <w:sz w:val="24"/>
          <w:szCs w:val="24"/>
        </w:rPr>
        <w:t xml:space="preserve"> jeden měsíc.</w:t>
      </w:r>
      <w:r w:rsidR="00AF5177">
        <w:rPr>
          <w:sz w:val="24"/>
          <w:szCs w:val="24"/>
        </w:rPr>
        <w:t xml:space="preserve"> </w:t>
      </w:r>
    </w:p>
    <w:p w:rsidR="00163A19" w:rsidRPr="006275C5" w:rsidRDefault="00B13B04" w:rsidP="00D167E5">
      <w:pPr>
        <w:spacing w:line="360" w:lineRule="auto"/>
        <w:jc w:val="both"/>
        <w:rPr>
          <w:i/>
          <w:sz w:val="24"/>
          <w:szCs w:val="24"/>
        </w:rPr>
      </w:pPr>
      <w:proofErr w:type="gramStart"/>
      <w:r>
        <w:rPr>
          <w:sz w:val="24"/>
          <w:szCs w:val="24"/>
        </w:rPr>
        <w:lastRenderedPageBreak/>
        <w:t>A</w:t>
      </w:r>
      <w:r w:rsidRPr="00B13B04">
        <w:rPr>
          <w:i/>
          <w:sz w:val="24"/>
          <w:szCs w:val="24"/>
        </w:rPr>
        <w:t>)</w:t>
      </w:r>
      <w:r>
        <w:rPr>
          <w:i/>
          <w:sz w:val="24"/>
          <w:szCs w:val="24"/>
        </w:rPr>
        <w:t xml:space="preserve"> </w:t>
      </w:r>
      <w:r w:rsidRPr="00B13B04">
        <w:rPr>
          <w:i/>
          <w:sz w:val="24"/>
          <w:szCs w:val="24"/>
        </w:rPr>
        <w:t xml:space="preserve"> </w:t>
      </w:r>
      <w:r w:rsidR="00F835AC" w:rsidRPr="00B13B04">
        <w:rPr>
          <w:i/>
          <w:sz w:val="24"/>
          <w:szCs w:val="24"/>
        </w:rPr>
        <w:t>1.</w:t>
      </w:r>
      <w:r w:rsidR="00F835AC" w:rsidRPr="00B13B04">
        <w:rPr>
          <w:sz w:val="24"/>
          <w:szCs w:val="24"/>
        </w:rPr>
        <w:t xml:space="preserve"> </w:t>
      </w:r>
      <w:r w:rsidR="006275C5" w:rsidRPr="00B13B04">
        <w:rPr>
          <w:sz w:val="24"/>
          <w:szCs w:val="24"/>
        </w:rPr>
        <w:t xml:space="preserve"> „</w:t>
      </w:r>
      <w:r w:rsidR="006275C5" w:rsidRPr="00B13B04">
        <w:rPr>
          <w:i/>
          <w:sz w:val="24"/>
          <w:szCs w:val="24"/>
        </w:rPr>
        <w:t>o</w:t>
      </w:r>
      <w:r w:rsidR="00F835AC" w:rsidRPr="00B13B04">
        <w:rPr>
          <w:i/>
          <w:sz w:val="24"/>
          <w:szCs w:val="24"/>
        </w:rPr>
        <w:t>zvučování</w:t>
      </w:r>
      <w:proofErr w:type="gramEnd"/>
      <w:r w:rsidR="00F835AC" w:rsidRPr="00B13B04">
        <w:rPr>
          <w:i/>
          <w:sz w:val="24"/>
          <w:szCs w:val="24"/>
        </w:rPr>
        <w:t xml:space="preserve"> myšlenek, vkládání nebo odnímání myšlenek</w:t>
      </w:r>
      <w:r w:rsidR="006275C5" w:rsidRPr="00B13B04">
        <w:rPr>
          <w:i/>
          <w:sz w:val="24"/>
          <w:szCs w:val="24"/>
        </w:rPr>
        <w:t xml:space="preserve">, vysílání </w:t>
      </w:r>
      <w:r w:rsidR="006275C5" w:rsidRPr="006275C5">
        <w:rPr>
          <w:i/>
          <w:sz w:val="24"/>
          <w:szCs w:val="24"/>
        </w:rPr>
        <w:t>myšlenek</w:t>
      </w:r>
    </w:p>
    <w:p w:rsidR="00B27ECD" w:rsidRDefault="00B27ECD" w:rsidP="00D167E5">
      <w:pPr>
        <w:spacing w:line="240" w:lineRule="auto"/>
        <w:ind w:left="357"/>
        <w:jc w:val="both"/>
        <w:rPr>
          <w:i/>
          <w:sz w:val="24"/>
          <w:szCs w:val="24"/>
        </w:rPr>
      </w:pPr>
      <w:r>
        <w:rPr>
          <w:i/>
          <w:sz w:val="24"/>
          <w:szCs w:val="24"/>
        </w:rPr>
        <w:t xml:space="preserve">2. </w:t>
      </w:r>
      <w:r w:rsidR="006275C5" w:rsidRPr="00B27ECD">
        <w:rPr>
          <w:i/>
          <w:sz w:val="24"/>
          <w:szCs w:val="24"/>
        </w:rPr>
        <w:t xml:space="preserve">bludy kontrolování, ovlivňování nebo ovládání, zřetelně se projevující                                      </w:t>
      </w:r>
      <w:r>
        <w:rPr>
          <w:i/>
          <w:sz w:val="24"/>
          <w:szCs w:val="24"/>
        </w:rPr>
        <w:t xml:space="preserve">  </w:t>
      </w:r>
    </w:p>
    <w:p w:rsidR="00B27ECD" w:rsidRDefault="00B27ECD" w:rsidP="00D167E5">
      <w:pPr>
        <w:spacing w:line="240" w:lineRule="auto"/>
        <w:ind w:left="357"/>
        <w:jc w:val="both"/>
        <w:rPr>
          <w:i/>
          <w:sz w:val="24"/>
          <w:szCs w:val="24"/>
        </w:rPr>
      </w:pPr>
      <w:r>
        <w:rPr>
          <w:i/>
          <w:sz w:val="24"/>
          <w:szCs w:val="24"/>
        </w:rPr>
        <w:t xml:space="preserve">    </w:t>
      </w:r>
      <w:r w:rsidR="006275C5" w:rsidRPr="00B27ECD">
        <w:rPr>
          <w:i/>
          <w:sz w:val="24"/>
          <w:szCs w:val="24"/>
        </w:rPr>
        <w:t xml:space="preserve">pohyby těla nebo končetin, nebo zvláštní myšlenky, činnosti nebo pocity, </w:t>
      </w:r>
      <w:r>
        <w:rPr>
          <w:i/>
          <w:sz w:val="24"/>
          <w:szCs w:val="24"/>
        </w:rPr>
        <w:t xml:space="preserve">   </w:t>
      </w:r>
    </w:p>
    <w:p w:rsidR="006275C5" w:rsidRPr="00B27ECD" w:rsidRDefault="00B27ECD" w:rsidP="00D167E5">
      <w:pPr>
        <w:spacing w:line="240" w:lineRule="auto"/>
        <w:ind w:left="357"/>
        <w:jc w:val="both"/>
        <w:rPr>
          <w:i/>
          <w:sz w:val="24"/>
          <w:szCs w:val="24"/>
        </w:rPr>
      </w:pPr>
      <w:r>
        <w:rPr>
          <w:i/>
          <w:sz w:val="24"/>
          <w:szCs w:val="24"/>
        </w:rPr>
        <w:t xml:space="preserve">    </w:t>
      </w:r>
      <w:r w:rsidR="006275C5" w:rsidRPr="00B27ECD">
        <w:rPr>
          <w:i/>
          <w:sz w:val="24"/>
          <w:szCs w:val="24"/>
        </w:rPr>
        <w:t>bludné vnímání</w:t>
      </w:r>
    </w:p>
    <w:p w:rsidR="00B27ECD" w:rsidRDefault="00B27ECD" w:rsidP="00D167E5">
      <w:pPr>
        <w:spacing w:line="240" w:lineRule="auto"/>
        <w:ind w:left="357"/>
        <w:jc w:val="both"/>
        <w:rPr>
          <w:i/>
          <w:sz w:val="24"/>
          <w:szCs w:val="24"/>
        </w:rPr>
      </w:pPr>
      <w:proofErr w:type="gramStart"/>
      <w:r>
        <w:rPr>
          <w:i/>
          <w:sz w:val="24"/>
          <w:szCs w:val="24"/>
        </w:rPr>
        <w:t xml:space="preserve">3.  </w:t>
      </w:r>
      <w:r w:rsidR="006275C5" w:rsidRPr="00B27ECD">
        <w:rPr>
          <w:i/>
          <w:sz w:val="24"/>
          <w:szCs w:val="24"/>
        </w:rPr>
        <w:t>halucinace</w:t>
      </w:r>
      <w:proofErr w:type="gramEnd"/>
      <w:r w:rsidR="006275C5" w:rsidRPr="00B27ECD">
        <w:rPr>
          <w:i/>
          <w:sz w:val="24"/>
          <w:szCs w:val="24"/>
        </w:rPr>
        <w:t xml:space="preserve"> hlasů, které komentují pacientovo chování nebo mezi sebou hovoří </w:t>
      </w:r>
    </w:p>
    <w:p w:rsidR="006275C5" w:rsidRPr="00B27ECD" w:rsidRDefault="00B27ECD" w:rsidP="00D167E5">
      <w:pPr>
        <w:spacing w:line="240" w:lineRule="auto"/>
        <w:ind w:left="357"/>
        <w:jc w:val="both"/>
        <w:rPr>
          <w:sz w:val="24"/>
          <w:szCs w:val="24"/>
        </w:rPr>
      </w:pPr>
      <w:r>
        <w:rPr>
          <w:i/>
          <w:sz w:val="24"/>
          <w:szCs w:val="24"/>
        </w:rPr>
        <w:t xml:space="preserve">    </w:t>
      </w:r>
      <w:r w:rsidR="006275C5" w:rsidRPr="00B27ECD">
        <w:rPr>
          <w:i/>
          <w:sz w:val="24"/>
          <w:szCs w:val="24"/>
        </w:rPr>
        <w:t>nebo jiné typy hlasů, které přicházejí z některých částí těla“</w:t>
      </w:r>
      <w:r w:rsidR="00E2312E">
        <w:rPr>
          <w:rStyle w:val="Znakapoznpodarou"/>
          <w:rFonts w:cstheme="minorBidi"/>
          <w:i/>
          <w:sz w:val="24"/>
          <w:szCs w:val="24"/>
        </w:rPr>
        <w:footnoteReference w:id="15"/>
      </w:r>
    </w:p>
    <w:p w:rsidR="00B27ECD" w:rsidRDefault="00B27ECD" w:rsidP="00B27ECD">
      <w:pPr>
        <w:spacing w:line="240" w:lineRule="auto"/>
        <w:ind w:left="357"/>
        <w:jc w:val="both"/>
        <w:rPr>
          <w:sz w:val="24"/>
          <w:szCs w:val="24"/>
        </w:rPr>
      </w:pPr>
      <w:proofErr w:type="gramStart"/>
      <w:r>
        <w:rPr>
          <w:sz w:val="24"/>
          <w:szCs w:val="24"/>
        </w:rPr>
        <w:t xml:space="preserve">4.  </w:t>
      </w:r>
      <w:r w:rsidR="006275C5" w:rsidRPr="00B27ECD">
        <w:rPr>
          <w:sz w:val="24"/>
          <w:szCs w:val="24"/>
        </w:rPr>
        <w:t>jiné</w:t>
      </w:r>
      <w:proofErr w:type="gramEnd"/>
      <w:r w:rsidR="006275C5" w:rsidRPr="00B27ECD">
        <w:rPr>
          <w:sz w:val="24"/>
          <w:szCs w:val="24"/>
        </w:rPr>
        <w:t xml:space="preserve"> bludy, které nejsou podmíněny kulturou v níž nemocný člověk žije a jsou </w:t>
      </w:r>
    </w:p>
    <w:p w:rsidR="00B27ECD" w:rsidRDefault="00B27ECD" w:rsidP="00B27ECD">
      <w:pPr>
        <w:spacing w:line="240" w:lineRule="auto"/>
        <w:ind w:left="357"/>
        <w:jc w:val="both"/>
        <w:rPr>
          <w:sz w:val="24"/>
          <w:szCs w:val="24"/>
        </w:rPr>
      </w:pPr>
      <w:r>
        <w:rPr>
          <w:sz w:val="24"/>
          <w:szCs w:val="24"/>
        </w:rPr>
        <w:t xml:space="preserve">     </w:t>
      </w:r>
      <w:r w:rsidR="006275C5" w:rsidRPr="00B27ECD">
        <w:rPr>
          <w:sz w:val="24"/>
          <w:szCs w:val="24"/>
        </w:rPr>
        <w:t xml:space="preserve">nepatřičné, například politická a náboženská identita nebo nadlidská moc nebo </w:t>
      </w:r>
    </w:p>
    <w:p w:rsidR="006275C5" w:rsidRPr="00B27ECD" w:rsidRDefault="00B27ECD" w:rsidP="00B27ECD">
      <w:pPr>
        <w:spacing w:line="240" w:lineRule="auto"/>
        <w:ind w:left="357"/>
        <w:jc w:val="both"/>
        <w:rPr>
          <w:sz w:val="24"/>
          <w:szCs w:val="24"/>
        </w:rPr>
      </w:pPr>
      <w:r>
        <w:rPr>
          <w:sz w:val="24"/>
          <w:szCs w:val="24"/>
        </w:rPr>
        <w:t xml:space="preserve">     </w:t>
      </w:r>
      <w:r w:rsidR="006275C5" w:rsidRPr="00B27ECD">
        <w:rPr>
          <w:sz w:val="24"/>
          <w:szCs w:val="24"/>
        </w:rPr>
        <w:t>schopnost</w:t>
      </w:r>
      <w:r w:rsidR="00E2312E">
        <w:rPr>
          <w:rStyle w:val="Znakapoznpodarou"/>
          <w:rFonts w:cstheme="minorBidi"/>
          <w:sz w:val="24"/>
          <w:szCs w:val="24"/>
        </w:rPr>
        <w:footnoteReference w:id="16"/>
      </w:r>
      <w:r w:rsidR="00E2312E" w:rsidRPr="00B27ECD">
        <w:rPr>
          <w:sz w:val="24"/>
          <w:szCs w:val="24"/>
        </w:rPr>
        <w:t xml:space="preserve"> </w:t>
      </w:r>
    </w:p>
    <w:p w:rsidR="00B13B04" w:rsidRPr="00B13B04" w:rsidRDefault="00B13B04" w:rsidP="00B13B04">
      <w:pPr>
        <w:spacing w:line="240" w:lineRule="auto"/>
        <w:jc w:val="both"/>
        <w:rPr>
          <w:i/>
          <w:sz w:val="24"/>
          <w:szCs w:val="24"/>
        </w:rPr>
      </w:pPr>
      <w:proofErr w:type="gramStart"/>
      <w:r w:rsidRPr="00B13B04">
        <w:rPr>
          <w:sz w:val="24"/>
          <w:szCs w:val="24"/>
        </w:rPr>
        <w:t xml:space="preserve">B) </w:t>
      </w:r>
      <w:r>
        <w:rPr>
          <w:sz w:val="24"/>
          <w:szCs w:val="24"/>
        </w:rPr>
        <w:t xml:space="preserve"> </w:t>
      </w:r>
      <w:r w:rsidRPr="00B13B04">
        <w:rPr>
          <w:sz w:val="24"/>
          <w:szCs w:val="24"/>
        </w:rPr>
        <w:t xml:space="preserve">1. </w:t>
      </w:r>
      <w:r>
        <w:rPr>
          <w:sz w:val="24"/>
          <w:szCs w:val="24"/>
        </w:rPr>
        <w:t xml:space="preserve"> </w:t>
      </w:r>
      <w:r w:rsidR="006C2E52">
        <w:rPr>
          <w:sz w:val="24"/>
          <w:szCs w:val="24"/>
        </w:rPr>
        <w:t>„</w:t>
      </w:r>
      <w:r w:rsidRPr="00B13B04">
        <w:rPr>
          <w:i/>
          <w:sz w:val="24"/>
          <w:szCs w:val="24"/>
        </w:rPr>
        <w:t>neustálé</w:t>
      </w:r>
      <w:proofErr w:type="gramEnd"/>
      <w:r w:rsidRPr="00B13B04">
        <w:rPr>
          <w:i/>
          <w:sz w:val="24"/>
          <w:szCs w:val="24"/>
        </w:rPr>
        <w:t xml:space="preserve"> halucinace jakéhokoliv typu, pokud se vyskytují denně po dobu          </w:t>
      </w:r>
    </w:p>
    <w:p w:rsidR="00B13B04" w:rsidRPr="00B13B04" w:rsidRDefault="00B13B04" w:rsidP="00B13B04">
      <w:pPr>
        <w:spacing w:line="240" w:lineRule="auto"/>
        <w:jc w:val="both"/>
        <w:rPr>
          <w:i/>
          <w:sz w:val="24"/>
          <w:szCs w:val="24"/>
        </w:rPr>
      </w:pPr>
      <w:r w:rsidRPr="00B13B04">
        <w:rPr>
          <w:i/>
          <w:sz w:val="24"/>
          <w:szCs w:val="24"/>
        </w:rPr>
        <w:t xml:space="preserve">            nejméně jednoho měsíce a jsou spojeny s bludy bez jasného emotivního  </w:t>
      </w:r>
    </w:p>
    <w:p w:rsidR="00B13B04" w:rsidRPr="00B13B04" w:rsidRDefault="00B13B04" w:rsidP="00B13B04">
      <w:pPr>
        <w:spacing w:line="240" w:lineRule="auto"/>
        <w:jc w:val="both"/>
        <w:rPr>
          <w:i/>
          <w:sz w:val="24"/>
          <w:szCs w:val="24"/>
        </w:rPr>
      </w:pPr>
      <w:r w:rsidRPr="00B13B04">
        <w:rPr>
          <w:i/>
          <w:sz w:val="24"/>
          <w:szCs w:val="24"/>
        </w:rPr>
        <w:t xml:space="preserve">            obsahu, nebo jsou doprovázeny trvale zvýšeným sebehodnocením </w:t>
      </w:r>
    </w:p>
    <w:p w:rsidR="006C2E52" w:rsidRPr="006C2E52" w:rsidRDefault="006C2E52" w:rsidP="006C2E52">
      <w:pPr>
        <w:spacing w:line="240" w:lineRule="auto"/>
        <w:ind w:left="360"/>
        <w:jc w:val="both"/>
        <w:rPr>
          <w:i/>
          <w:sz w:val="24"/>
          <w:szCs w:val="24"/>
        </w:rPr>
      </w:pPr>
      <w:proofErr w:type="gramStart"/>
      <w:r>
        <w:rPr>
          <w:sz w:val="24"/>
          <w:szCs w:val="24"/>
        </w:rPr>
        <w:t xml:space="preserve">2. </w:t>
      </w:r>
      <w:r w:rsidR="00B13B04" w:rsidRPr="006C2E52">
        <w:rPr>
          <w:sz w:val="24"/>
          <w:szCs w:val="24"/>
        </w:rPr>
        <w:t xml:space="preserve"> </w:t>
      </w:r>
      <w:r w:rsidRPr="006C2E52">
        <w:rPr>
          <w:i/>
          <w:sz w:val="24"/>
          <w:szCs w:val="24"/>
        </w:rPr>
        <w:t>neologismy</w:t>
      </w:r>
      <w:proofErr w:type="gramEnd"/>
      <w:r w:rsidRPr="006C2E52">
        <w:rPr>
          <w:i/>
          <w:sz w:val="24"/>
          <w:szCs w:val="24"/>
        </w:rPr>
        <w:t xml:space="preserve">, zárazy myšlení, jejichž důsledkem jsou inkoherence nebo zmatený   </w:t>
      </w:r>
    </w:p>
    <w:p w:rsidR="00B13B04" w:rsidRDefault="006C2E52" w:rsidP="00B13B04">
      <w:pPr>
        <w:spacing w:line="240" w:lineRule="auto"/>
        <w:ind w:left="360"/>
        <w:jc w:val="both"/>
        <w:rPr>
          <w:i/>
          <w:sz w:val="24"/>
          <w:szCs w:val="24"/>
        </w:rPr>
      </w:pPr>
      <w:r>
        <w:rPr>
          <w:sz w:val="24"/>
          <w:szCs w:val="24"/>
        </w:rPr>
        <w:t xml:space="preserve">      </w:t>
      </w:r>
      <w:r>
        <w:rPr>
          <w:i/>
          <w:sz w:val="24"/>
          <w:szCs w:val="24"/>
        </w:rPr>
        <w:t>slovní projev</w:t>
      </w:r>
    </w:p>
    <w:p w:rsidR="006C2E52" w:rsidRDefault="006C2E52" w:rsidP="00B13B04">
      <w:pPr>
        <w:spacing w:line="240" w:lineRule="auto"/>
        <w:ind w:left="360"/>
        <w:jc w:val="both"/>
        <w:rPr>
          <w:i/>
          <w:sz w:val="24"/>
          <w:szCs w:val="24"/>
        </w:rPr>
      </w:pPr>
      <w:r w:rsidRPr="006C2E52">
        <w:rPr>
          <w:sz w:val="24"/>
          <w:szCs w:val="24"/>
        </w:rPr>
        <w:t>3</w:t>
      </w:r>
      <w:r>
        <w:rPr>
          <w:i/>
          <w:sz w:val="24"/>
          <w:szCs w:val="24"/>
        </w:rPr>
        <w:t xml:space="preserve">.   </w:t>
      </w:r>
      <w:proofErr w:type="spellStart"/>
      <w:r>
        <w:rPr>
          <w:i/>
          <w:sz w:val="24"/>
          <w:szCs w:val="24"/>
        </w:rPr>
        <w:t>katatonní</w:t>
      </w:r>
      <w:proofErr w:type="spellEnd"/>
      <w:r>
        <w:rPr>
          <w:i/>
          <w:sz w:val="24"/>
          <w:szCs w:val="24"/>
        </w:rPr>
        <w:t xml:space="preserve"> chování</w:t>
      </w:r>
    </w:p>
    <w:p w:rsidR="006C2E52" w:rsidRDefault="006C2E52" w:rsidP="00B13B04">
      <w:pPr>
        <w:spacing w:line="240" w:lineRule="auto"/>
        <w:ind w:left="360"/>
        <w:jc w:val="both"/>
        <w:rPr>
          <w:i/>
          <w:sz w:val="24"/>
          <w:szCs w:val="24"/>
        </w:rPr>
      </w:pPr>
      <w:proofErr w:type="gramStart"/>
      <w:r>
        <w:rPr>
          <w:sz w:val="24"/>
          <w:szCs w:val="24"/>
        </w:rPr>
        <w:t>4</w:t>
      </w:r>
      <w:r w:rsidRPr="006C2E52">
        <w:rPr>
          <w:i/>
          <w:sz w:val="24"/>
          <w:szCs w:val="24"/>
        </w:rPr>
        <w:t xml:space="preserve">. </w:t>
      </w:r>
      <w:r>
        <w:rPr>
          <w:i/>
          <w:sz w:val="24"/>
          <w:szCs w:val="24"/>
        </w:rPr>
        <w:t xml:space="preserve"> </w:t>
      </w:r>
      <w:r w:rsidRPr="006C2E52">
        <w:rPr>
          <w:i/>
          <w:sz w:val="24"/>
          <w:szCs w:val="24"/>
        </w:rPr>
        <w:t xml:space="preserve"> negativní</w:t>
      </w:r>
      <w:proofErr w:type="gramEnd"/>
      <w:r w:rsidRPr="006C2E52">
        <w:rPr>
          <w:i/>
          <w:sz w:val="24"/>
          <w:szCs w:val="24"/>
        </w:rPr>
        <w:t xml:space="preserve"> symptomy, jako jsou zřetelná apatie, ochuzení řeči a ploché nebo </w:t>
      </w:r>
    </w:p>
    <w:p w:rsidR="006C2E52" w:rsidRPr="006C2E52" w:rsidRDefault="006C2E52" w:rsidP="00B13B04">
      <w:pPr>
        <w:spacing w:line="240" w:lineRule="auto"/>
        <w:ind w:left="360"/>
        <w:jc w:val="both"/>
        <w:rPr>
          <w:sz w:val="24"/>
          <w:szCs w:val="24"/>
        </w:rPr>
      </w:pPr>
      <w:r>
        <w:rPr>
          <w:sz w:val="24"/>
          <w:szCs w:val="24"/>
        </w:rPr>
        <w:t xml:space="preserve">     </w:t>
      </w:r>
      <w:r w:rsidRPr="006C2E52">
        <w:rPr>
          <w:i/>
          <w:sz w:val="24"/>
          <w:szCs w:val="24"/>
        </w:rPr>
        <w:t>nepřiměřené</w:t>
      </w:r>
      <w:r>
        <w:rPr>
          <w:sz w:val="24"/>
          <w:szCs w:val="24"/>
        </w:rPr>
        <w:t xml:space="preserve"> </w:t>
      </w:r>
      <w:r w:rsidRPr="006C2E52">
        <w:rPr>
          <w:i/>
          <w:sz w:val="24"/>
          <w:szCs w:val="24"/>
        </w:rPr>
        <w:t>odpovědi</w:t>
      </w:r>
      <w:r>
        <w:rPr>
          <w:i/>
          <w:sz w:val="24"/>
          <w:szCs w:val="24"/>
        </w:rPr>
        <w:t>“</w:t>
      </w:r>
      <w:r w:rsidR="00E2312E">
        <w:rPr>
          <w:rStyle w:val="Znakapoznpodarou"/>
          <w:rFonts w:cstheme="minorBidi"/>
          <w:i/>
          <w:sz w:val="24"/>
          <w:szCs w:val="24"/>
        </w:rPr>
        <w:footnoteReference w:id="17"/>
      </w:r>
    </w:p>
    <w:p w:rsidR="00E8175D" w:rsidRDefault="00E8175D" w:rsidP="00D33D57">
      <w:pPr>
        <w:spacing w:line="360" w:lineRule="auto"/>
        <w:jc w:val="both"/>
        <w:rPr>
          <w:sz w:val="24"/>
          <w:szCs w:val="24"/>
        </w:rPr>
      </w:pPr>
    </w:p>
    <w:p w:rsidR="00163A19" w:rsidRPr="00076F01" w:rsidRDefault="00D33D57" w:rsidP="00D33D57">
      <w:pPr>
        <w:spacing w:line="360" w:lineRule="auto"/>
        <w:jc w:val="both"/>
        <w:rPr>
          <w:b/>
          <w:sz w:val="24"/>
          <w:szCs w:val="24"/>
        </w:rPr>
      </w:pPr>
      <w:r>
        <w:rPr>
          <w:sz w:val="24"/>
          <w:szCs w:val="24"/>
        </w:rPr>
        <w:t xml:space="preserve">    </w:t>
      </w:r>
      <w:r w:rsidR="00163A19">
        <w:rPr>
          <w:sz w:val="24"/>
          <w:szCs w:val="24"/>
        </w:rPr>
        <w:t xml:space="preserve"> </w:t>
      </w:r>
      <w:r w:rsidR="00163A19" w:rsidRPr="00076F01">
        <w:rPr>
          <w:b/>
          <w:sz w:val="24"/>
          <w:szCs w:val="24"/>
        </w:rPr>
        <w:t>Podle MKN-10 dělíme schizofrenické poruchy:</w:t>
      </w:r>
    </w:p>
    <w:p w:rsidR="00163A19" w:rsidRPr="00D358DB" w:rsidRDefault="00163A19" w:rsidP="00EC3BB2">
      <w:pPr>
        <w:pStyle w:val="Odstavecseseznamem"/>
        <w:numPr>
          <w:ilvl w:val="0"/>
          <w:numId w:val="6"/>
        </w:numPr>
        <w:spacing w:line="360" w:lineRule="auto"/>
        <w:jc w:val="both"/>
        <w:rPr>
          <w:sz w:val="24"/>
          <w:szCs w:val="24"/>
        </w:rPr>
      </w:pPr>
      <w:r w:rsidRPr="00D358DB">
        <w:rPr>
          <w:sz w:val="24"/>
          <w:szCs w:val="24"/>
          <w:u w:val="single"/>
        </w:rPr>
        <w:t>Paranoidní schizofrenie</w:t>
      </w:r>
      <w:r w:rsidRPr="00D358DB">
        <w:rPr>
          <w:sz w:val="24"/>
          <w:szCs w:val="24"/>
        </w:rPr>
        <w:t xml:space="preserve">, která je nejčastějším typem schizofrenie. Hlavním projevem jsou bludy, které ve většině případů doprovází sluchové verbální halucinace a zkreslené vnímání. Poruchy vůle, řeči a afektů a katatonií symptomy jsou poměrně nenápadné nebo nejsou vůbec. </w:t>
      </w:r>
    </w:p>
    <w:p w:rsidR="009433F8" w:rsidRPr="00D358DB" w:rsidRDefault="009433F8" w:rsidP="00EC3BB2">
      <w:pPr>
        <w:pStyle w:val="Odstavecseseznamem"/>
        <w:numPr>
          <w:ilvl w:val="0"/>
          <w:numId w:val="6"/>
        </w:numPr>
        <w:spacing w:line="360" w:lineRule="auto"/>
        <w:jc w:val="both"/>
        <w:rPr>
          <w:sz w:val="24"/>
          <w:szCs w:val="24"/>
        </w:rPr>
      </w:pPr>
      <w:proofErr w:type="spellStart"/>
      <w:r w:rsidRPr="00D358DB">
        <w:rPr>
          <w:sz w:val="24"/>
          <w:szCs w:val="24"/>
          <w:u w:val="single"/>
        </w:rPr>
        <w:t>Hebefrenní</w:t>
      </w:r>
      <w:proofErr w:type="spellEnd"/>
      <w:r w:rsidRPr="00D358DB">
        <w:rPr>
          <w:sz w:val="24"/>
          <w:szCs w:val="24"/>
          <w:u w:val="single"/>
        </w:rPr>
        <w:t xml:space="preserve"> schizofrenie</w:t>
      </w:r>
      <w:r w:rsidRPr="00D358DB">
        <w:rPr>
          <w:sz w:val="24"/>
          <w:szCs w:val="24"/>
        </w:rPr>
        <w:t xml:space="preserve">, která se diagnostikuje pouze v době dospívání nebo u mladých dospělých. Pro toto onemocnění jsou typické změny afektů, neodpovědné a nepředvídatelné chování, časté manýrování. Nepřiměřená a </w:t>
      </w:r>
      <w:r w:rsidRPr="00D358DB">
        <w:rPr>
          <w:sz w:val="24"/>
          <w:szCs w:val="24"/>
        </w:rPr>
        <w:lastRenderedPageBreak/>
        <w:t>plochá nálada. Tito lidé mají tendenci k sociální izolaci, dezorganizované myšlení a inkoherentní řeč. Ve většině případů je prognóza špatná.</w:t>
      </w:r>
    </w:p>
    <w:p w:rsidR="009433F8" w:rsidRPr="00D358DB" w:rsidRDefault="009433F8" w:rsidP="00EC3BB2">
      <w:pPr>
        <w:pStyle w:val="Odstavecseseznamem"/>
        <w:numPr>
          <w:ilvl w:val="0"/>
          <w:numId w:val="6"/>
        </w:numPr>
        <w:spacing w:line="360" w:lineRule="auto"/>
        <w:jc w:val="both"/>
        <w:rPr>
          <w:sz w:val="24"/>
          <w:szCs w:val="24"/>
        </w:rPr>
      </w:pPr>
      <w:proofErr w:type="spellStart"/>
      <w:r w:rsidRPr="00D358DB">
        <w:rPr>
          <w:sz w:val="24"/>
          <w:szCs w:val="24"/>
          <w:u w:val="single"/>
        </w:rPr>
        <w:t>Katatonní</w:t>
      </w:r>
      <w:proofErr w:type="spellEnd"/>
      <w:r w:rsidRPr="00D358DB">
        <w:rPr>
          <w:sz w:val="24"/>
          <w:szCs w:val="24"/>
          <w:u w:val="single"/>
        </w:rPr>
        <w:t xml:space="preserve"> </w:t>
      </w:r>
      <w:r w:rsidRPr="00BC2C14">
        <w:rPr>
          <w:sz w:val="24"/>
          <w:szCs w:val="24"/>
        </w:rPr>
        <w:t>schizofrenie</w:t>
      </w:r>
      <w:r w:rsidR="00BC2C14">
        <w:rPr>
          <w:sz w:val="24"/>
          <w:szCs w:val="24"/>
        </w:rPr>
        <w:t xml:space="preserve"> </w:t>
      </w:r>
      <w:r w:rsidRPr="00BC2C14">
        <w:rPr>
          <w:sz w:val="24"/>
          <w:szCs w:val="24"/>
        </w:rPr>
        <w:t>má</w:t>
      </w:r>
      <w:r w:rsidRPr="00D358DB">
        <w:rPr>
          <w:sz w:val="24"/>
          <w:szCs w:val="24"/>
        </w:rPr>
        <w:t xml:space="preserve"> zachováno myšlení a emoce, ale jednání je narušeno. Typické jsou psychomotorické por</w:t>
      </w:r>
      <w:r w:rsidR="00264773" w:rsidRPr="00D358DB">
        <w:rPr>
          <w:sz w:val="24"/>
          <w:szCs w:val="24"/>
        </w:rPr>
        <w:t xml:space="preserve">uchy, kde se střídá hyperkinéza, </w:t>
      </w:r>
      <w:proofErr w:type="spellStart"/>
      <w:r w:rsidR="00264773" w:rsidRPr="00D358DB">
        <w:rPr>
          <w:sz w:val="24"/>
          <w:szCs w:val="24"/>
        </w:rPr>
        <w:t>stupor</w:t>
      </w:r>
      <w:proofErr w:type="spellEnd"/>
      <w:r w:rsidR="00264773" w:rsidRPr="00D358DB">
        <w:rPr>
          <w:sz w:val="24"/>
          <w:szCs w:val="24"/>
        </w:rPr>
        <w:t xml:space="preserve"> a povelový automatizmus a negativizmus.</w:t>
      </w:r>
    </w:p>
    <w:p w:rsidR="00264773" w:rsidRPr="00D358DB" w:rsidRDefault="00264773" w:rsidP="00EC3BB2">
      <w:pPr>
        <w:pStyle w:val="Odstavecseseznamem"/>
        <w:numPr>
          <w:ilvl w:val="0"/>
          <w:numId w:val="6"/>
        </w:numPr>
        <w:spacing w:line="360" w:lineRule="auto"/>
        <w:jc w:val="both"/>
        <w:rPr>
          <w:sz w:val="24"/>
          <w:szCs w:val="24"/>
        </w:rPr>
      </w:pPr>
      <w:r w:rsidRPr="00D358DB">
        <w:rPr>
          <w:sz w:val="24"/>
          <w:szCs w:val="24"/>
          <w:u w:val="single"/>
        </w:rPr>
        <w:t>Nediferencovaná schizofrenie</w:t>
      </w:r>
      <w:r w:rsidR="00DF34D8" w:rsidRPr="00D358DB">
        <w:rPr>
          <w:sz w:val="24"/>
          <w:szCs w:val="24"/>
        </w:rPr>
        <w:t>, stav, který splňuje kritéria pro schizofrenii, nevyhovuje ale žádnému předchozímu dělení nebo se projevují příznaky více než jednoho typu.</w:t>
      </w:r>
      <w:r w:rsidR="00E2312E">
        <w:rPr>
          <w:rStyle w:val="Znakapoznpodarou"/>
          <w:rFonts w:cstheme="minorBidi"/>
          <w:sz w:val="24"/>
          <w:szCs w:val="24"/>
        </w:rPr>
        <w:footnoteReference w:id="18"/>
      </w:r>
      <w:r w:rsidR="00E2312E">
        <w:rPr>
          <w:sz w:val="24"/>
          <w:szCs w:val="24"/>
        </w:rPr>
        <w:t xml:space="preserve"> </w:t>
      </w:r>
    </w:p>
    <w:p w:rsidR="00DF34D8" w:rsidRDefault="00DF34D8" w:rsidP="00EC3BB2">
      <w:pPr>
        <w:pStyle w:val="Odstavecseseznamem"/>
        <w:numPr>
          <w:ilvl w:val="0"/>
          <w:numId w:val="6"/>
        </w:numPr>
        <w:spacing w:line="360" w:lineRule="auto"/>
        <w:jc w:val="both"/>
        <w:rPr>
          <w:i/>
          <w:sz w:val="24"/>
          <w:szCs w:val="24"/>
        </w:rPr>
      </w:pPr>
      <w:proofErr w:type="spellStart"/>
      <w:r w:rsidRPr="00D358DB">
        <w:rPr>
          <w:sz w:val="24"/>
          <w:szCs w:val="24"/>
          <w:u w:val="single"/>
        </w:rPr>
        <w:t>Postschizofrenní</w:t>
      </w:r>
      <w:proofErr w:type="spellEnd"/>
      <w:r w:rsidRPr="00D358DB">
        <w:rPr>
          <w:sz w:val="24"/>
          <w:szCs w:val="24"/>
          <w:u w:val="single"/>
        </w:rPr>
        <w:t xml:space="preserve"> deprese</w:t>
      </w:r>
      <w:r w:rsidR="00CD4E88">
        <w:rPr>
          <w:i/>
          <w:sz w:val="24"/>
          <w:szCs w:val="24"/>
        </w:rPr>
        <w:t xml:space="preserve">, </w:t>
      </w:r>
      <w:r w:rsidR="00CD4E88" w:rsidRPr="00CD4E88">
        <w:rPr>
          <w:sz w:val="24"/>
          <w:szCs w:val="24"/>
        </w:rPr>
        <w:t>jedná se</w:t>
      </w:r>
      <w:r w:rsidR="00CD4E88">
        <w:rPr>
          <w:i/>
          <w:sz w:val="24"/>
          <w:szCs w:val="24"/>
        </w:rPr>
        <w:t xml:space="preserve"> </w:t>
      </w:r>
      <w:r w:rsidR="00CD4E88" w:rsidRPr="00CD4E88">
        <w:rPr>
          <w:sz w:val="24"/>
          <w:szCs w:val="24"/>
        </w:rPr>
        <w:t>o</w:t>
      </w:r>
      <w:r w:rsidR="00CD4E88">
        <w:rPr>
          <w:i/>
          <w:sz w:val="24"/>
          <w:szCs w:val="24"/>
        </w:rPr>
        <w:t xml:space="preserve"> „depresivní stav, který může přetrvávat, objevuje se jako dozvuky schizofrenní nemoci. Některé schizofrenní symptomy musí být stále přítomny, ale nejsou již v popředí klinického obrazu. Tyto depresivní stavy jsou spojeny se zvýšeným rizikem sebevraždy.</w:t>
      </w:r>
      <w:r w:rsidR="00E2312E">
        <w:rPr>
          <w:rStyle w:val="Znakapoznpodarou"/>
          <w:rFonts w:cstheme="minorBidi"/>
          <w:i/>
          <w:sz w:val="24"/>
          <w:szCs w:val="24"/>
        </w:rPr>
        <w:footnoteReference w:id="19"/>
      </w:r>
    </w:p>
    <w:p w:rsidR="00CD4E88" w:rsidRPr="00771140" w:rsidRDefault="00CD4E88" w:rsidP="00EC3BB2">
      <w:pPr>
        <w:pStyle w:val="Odstavecseseznamem"/>
        <w:numPr>
          <w:ilvl w:val="0"/>
          <w:numId w:val="6"/>
        </w:numPr>
        <w:spacing w:line="360" w:lineRule="auto"/>
        <w:jc w:val="both"/>
        <w:rPr>
          <w:i/>
          <w:sz w:val="24"/>
          <w:szCs w:val="24"/>
        </w:rPr>
      </w:pPr>
      <w:r w:rsidRPr="00D358DB">
        <w:rPr>
          <w:sz w:val="24"/>
          <w:szCs w:val="24"/>
          <w:u w:val="single"/>
        </w:rPr>
        <w:t>Reziduální schizofrenie</w:t>
      </w:r>
      <w:r>
        <w:rPr>
          <w:i/>
          <w:sz w:val="24"/>
          <w:szCs w:val="24"/>
        </w:rPr>
        <w:t xml:space="preserve">, </w:t>
      </w:r>
      <w:r>
        <w:rPr>
          <w:sz w:val="24"/>
          <w:szCs w:val="24"/>
        </w:rPr>
        <w:t>pro kterou je typické psychomotorické zpomalení, otupělý afekt, snížení aktivity, nedostatečná iniciativa a pasivita, obsahově i množstevně chudá řeč, minimální neverbální komunikace. Dále se projevuje narušenými sociálními projevy a snížením péče o vlastní osobu.</w:t>
      </w:r>
      <w:r w:rsidR="006A7107">
        <w:rPr>
          <w:rStyle w:val="Znakapoznpodarou"/>
          <w:rFonts w:cstheme="minorBidi"/>
          <w:sz w:val="24"/>
          <w:szCs w:val="24"/>
        </w:rPr>
        <w:footnoteReference w:id="20"/>
      </w:r>
      <w:r w:rsidR="00B551E5">
        <w:rPr>
          <w:sz w:val="24"/>
          <w:szCs w:val="24"/>
        </w:rPr>
        <w:t xml:space="preserve"> </w:t>
      </w:r>
    </w:p>
    <w:p w:rsidR="00CD4E88" w:rsidRDefault="00CD4E88" w:rsidP="00EC3BB2">
      <w:pPr>
        <w:pStyle w:val="Odstavecseseznamem"/>
        <w:numPr>
          <w:ilvl w:val="0"/>
          <w:numId w:val="6"/>
        </w:numPr>
        <w:spacing w:line="360" w:lineRule="auto"/>
        <w:jc w:val="both"/>
        <w:rPr>
          <w:i/>
          <w:sz w:val="24"/>
          <w:szCs w:val="24"/>
        </w:rPr>
      </w:pPr>
      <w:proofErr w:type="spellStart"/>
      <w:r w:rsidRPr="00D358DB">
        <w:rPr>
          <w:sz w:val="24"/>
          <w:szCs w:val="24"/>
          <w:u w:val="single"/>
        </w:rPr>
        <w:t>Schizophrenia</w:t>
      </w:r>
      <w:proofErr w:type="spellEnd"/>
      <w:r w:rsidRPr="00D358DB">
        <w:rPr>
          <w:sz w:val="24"/>
          <w:szCs w:val="24"/>
          <w:u w:val="single"/>
        </w:rPr>
        <w:t xml:space="preserve"> simplex</w:t>
      </w:r>
      <w:r w:rsidR="00B551E5">
        <w:rPr>
          <w:i/>
          <w:sz w:val="24"/>
          <w:szCs w:val="24"/>
        </w:rPr>
        <w:t>, „jedná se o poruchu s pozvolným, ale progresivním vývojem podivností v chování, neschopností vyhovět společenským požadavkům a úpadek celkového projevu.</w:t>
      </w:r>
      <w:r w:rsidR="006A7107">
        <w:rPr>
          <w:rStyle w:val="Znakapoznpodarou"/>
          <w:rFonts w:cstheme="minorBidi"/>
          <w:i/>
          <w:sz w:val="24"/>
          <w:szCs w:val="24"/>
        </w:rPr>
        <w:footnoteReference w:id="21"/>
      </w:r>
      <w:r w:rsidR="006A7107">
        <w:rPr>
          <w:i/>
          <w:sz w:val="24"/>
          <w:szCs w:val="24"/>
        </w:rPr>
        <w:t xml:space="preserve"> </w:t>
      </w:r>
    </w:p>
    <w:p w:rsidR="00881C69" w:rsidRDefault="00881C69" w:rsidP="007C0372">
      <w:pPr>
        <w:pStyle w:val="Odstavecseseznamem"/>
        <w:spacing w:line="360" w:lineRule="auto"/>
        <w:jc w:val="both"/>
        <w:rPr>
          <w:i/>
          <w:sz w:val="24"/>
          <w:szCs w:val="24"/>
        </w:rPr>
      </w:pPr>
    </w:p>
    <w:p w:rsidR="00E8175D" w:rsidRPr="000A4BBB" w:rsidRDefault="00BE1679" w:rsidP="0061391F">
      <w:pPr>
        <w:pStyle w:val="Odstavecseseznamem"/>
        <w:spacing w:line="360" w:lineRule="auto"/>
        <w:ind w:left="0"/>
        <w:jc w:val="both"/>
        <w:rPr>
          <w:sz w:val="24"/>
          <w:szCs w:val="24"/>
        </w:rPr>
      </w:pPr>
      <w:r>
        <w:rPr>
          <w:sz w:val="24"/>
          <w:szCs w:val="24"/>
        </w:rPr>
        <w:t xml:space="preserve">    </w:t>
      </w:r>
      <w:r w:rsidR="00A914AA">
        <w:rPr>
          <w:sz w:val="24"/>
          <w:szCs w:val="24"/>
        </w:rPr>
        <w:t>„</w:t>
      </w:r>
      <w:r w:rsidR="00E8175D" w:rsidRPr="000A4BBB">
        <w:rPr>
          <w:i/>
          <w:sz w:val="24"/>
          <w:szCs w:val="24"/>
        </w:rPr>
        <w:t xml:space="preserve">Schizofrenie patří k nejzávažnějším lidským onemocněním. První ataka nemoci se objevuje obvykle v adolescenci nebo časné dospělosti, postihuje tedy nemocné v období velmi důležitém pro další profesionální i osobní život. Schizofrenie patří mezi </w:t>
      </w:r>
      <w:proofErr w:type="spellStart"/>
      <w:r w:rsidR="00E8175D" w:rsidRPr="000A4BBB">
        <w:rPr>
          <w:i/>
          <w:sz w:val="24"/>
          <w:szCs w:val="24"/>
        </w:rPr>
        <w:t>invalidizující</w:t>
      </w:r>
      <w:proofErr w:type="spellEnd"/>
      <w:r w:rsidR="00E8175D" w:rsidRPr="000A4BBB">
        <w:rPr>
          <w:i/>
          <w:sz w:val="24"/>
          <w:szCs w:val="24"/>
        </w:rPr>
        <w:t xml:space="preserve"> choroby, těžce doléhá na rodinu nemocného a jak rodina, tak sám nemocný jsou vystaveni stigmatu nemoci.</w:t>
      </w:r>
      <w:r w:rsidR="00A914AA">
        <w:rPr>
          <w:i/>
          <w:sz w:val="24"/>
          <w:szCs w:val="24"/>
        </w:rPr>
        <w:t>“</w:t>
      </w:r>
      <w:r w:rsidR="0002485F">
        <w:rPr>
          <w:rStyle w:val="Znakapoznpodarou"/>
          <w:rFonts w:cstheme="minorBidi"/>
          <w:i/>
          <w:sz w:val="24"/>
          <w:szCs w:val="24"/>
        </w:rPr>
        <w:footnoteReference w:id="22"/>
      </w:r>
      <w:r w:rsidR="009D5E80">
        <w:rPr>
          <w:i/>
          <w:sz w:val="24"/>
          <w:szCs w:val="24"/>
        </w:rPr>
        <w:t xml:space="preserve"> </w:t>
      </w:r>
      <w:r w:rsidR="00E8175D" w:rsidRPr="000A4BBB">
        <w:rPr>
          <w:sz w:val="24"/>
          <w:szCs w:val="24"/>
        </w:rPr>
        <w:t xml:space="preserve"> Tím může docházet k tomu, že nemusí mít přátele, práci a vlastní rodinu. Při komunikaci s člověkem s psychózou se přizpůsobujeme jeho projevům a možnostem. Projevy mohou být velmi pestré, od </w:t>
      </w:r>
      <w:r w:rsidR="00E8175D" w:rsidRPr="000A4BBB">
        <w:rPr>
          <w:sz w:val="24"/>
          <w:szCs w:val="24"/>
        </w:rPr>
        <w:lastRenderedPageBreak/>
        <w:t>problému navázání kontaktu, protože jsou nedůvěřiví a vztahovační, až po ty, co navazují kontakty až přehnaně ochotně, při komunikaci zahltí člověka proudem slov a je obtížně se zorientovat a držet se věci.</w:t>
      </w:r>
      <w:r w:rsidR="0002485F">
        <w:rPr>
          <w:rStyle w:val="Znakapoznpodarou"/>
          <w:rFonts w:cstheme="minorBidi"/>
          <w:sz w:val="24"/>
          <w:szCs w:val="24"/>
        </w:rPr>
        <w:footnoteReference w:id="23"/>
      </w:r>
      <w:r w:rsidR="0002485F">
        <w:rPr>
          <w:sz w:val="24"/>
          <w:szCs w:val="24"/>
        </w:rPr>
        <w:t xml:space="preserve"> </w:t>
      </w:r>
      <w:r w:rsidR="00E8175D" w:rsidRPr="000A4BBB">
        <w:rPr>
          <w:sz w:val="24"/>
          <w:szCs w:val="24"/>
        </w:rPr>
        <w:t xml:space="preserve"> </w:t>
      </w:r>
    </w:p>
    <w:p w:rsidR="00811812" w:rsidRDefault="00E8175D" w:rsidP="000A4BBB">
      <w:pPr>
        <w:spacing w:line="360" w:lineRule="auto"/>
        <w:jc w:val="both"/>
        <w:rPr>
          <w:i/>
          <w:sz w:val="24"/>
          <w:szCs w:val="24"/>
        </w:rPr>
      </w:pPr>
      <w:r w:rsidRPr="000A4BBB">
        <w:rPr>
          <w:sz w:val="24"/>
          <w:szCs w:val="24"/>
        </w:rPr>
        <w:t xml:space="preserve">     </w:t>
      </w:r>
      <w:r w:rsidR="00A914AA">
        <w:rPr>
          <w:sz w:val="24"/>
          <w:szCs w:val="24"/>
        </w:rPr>
        <w:t>„</w:t>
      </w:r>
      <w:r w:rsidR="00D56F97" w:rsidRPr="000A4BBB">
        <w:rPr>
          <w:i/>
          <w:sz w:val="24"/>
          <w:szCs w:val="24"/>
        </w:rPr>
        <w:t>Onemocnění jednoho člena rodiny schizofrenií představuje pro rodinu zpravidla těžkou krizi, která má pro její vývoj značné důsledky. Nejenom sám nemocný, jehož profesní vývoj je narušen a který často nemůže založit vlastní rodinu, nýbrž také jeho rodiče a sourozenci. Podobně jako u duševně postižených dětí musí nést rodiče schizofreniků déle rodičovskou zodpovědnost a mohou se za určitých okolností méně starat o vlastní vývoj a vývoj ostatních dětí.</w:t>
      </w:r>
      <w:r w:rsidR="00A914AA">
        <w:rPr>
          <w:i/>
          <w:sz w:val="24"/>
          <w:szCs w:val="24"/>
        </w:rPr>
        <w:t>“</w:t>
      </w:r>
      <w:r w:rsidR="0002485F">
        <w:rPr>
          <w:rStyle w:val="Znakapoznpodarou"/>
          <w:rFonts w:cstheme="minorBidi"/>
          <w:i/>
          <w:sz w:val="24"/>
          <w:szCs w:val="24"/>
        </w:rPr>
        <w:footnoteReference w:id="24"/>
      </w:r>
    </w:p>
    <w:p w:rsidR="00021737" w:rsidRDefault="00021737" w:rsidP="0043436F">
      <w:pPr>
        <w:pStyle w:val="Nadpis2"/>
      </w:pPr>
    </w:p>
    <w:p w:rsidR="00A02F23" w:rsidRPr="00F90B04" w:rsidRDefault="00FA32FF" w:rsidP="0043436F">
      <w:pPr>
        <w:pStyle w:val="Nadpis2"/>
      </w:pPr>
      <w:bookmarkStart w:id="12" w:name="_Toc320532665"/>
      <w:bookmarkStart w:id="13" w:name="_Toc320607318"/>
      <w:r w:rsidRPr="00F90B04">
        <w:t>3</w:t>
      </w:r>
      <w:r>
        <w:t>.2</w:t>
      </w:r>
      <w:r w:rsidRPr="00F90B04">
        <w:t xml:space="preserve"> Poruchy</w:t>
      </w:r>
      <w:r w:rsidR="00A02F23" w:rsidRPr="00F90B04">
        <w:t xml:space="preserve"> s trvalými bludy</w:t>
      </w:r>
      <w:bookmarkEnd w:id="12"/>
      <w:bookmarkEnd w:id="13"/>
      <w:r w:rsidR="00A02F23" w:rsidRPr="00F90B04">
        <w:t xml:space="preserve"> </w:t>
      </w:r>
    </w:p>
    <w:p w:rsidR="00A02F23" w:rsidRDefault="00A02F23" w:rsidP="00A02F23">
      <w:pPr>
        <w:jc w:val="both"/>
      </w:pPr>
    </w:p>
    <w:p w:rsidR="00A02F23" w:rsidRDefault="00A02F23" w:rsidP="00A02F23">
      <w:pPr>
        <w:spacing w:line="360" w:lineRule="auto"/>
        <w:jc w:val="both"/>
        <w:rPr>
          <w:sz w:val="24"/>
          <w:szCs w:val="24"/>
        </w:rPr>
      </w:pPr>
      <w:r>
        <w:rPr>
          <w:sz w:val="24"/>
          <w:szCs w:val="24"/>
        </w:rPr>
        <w:t xml:space="preserve">     „</w:t>
      </w:r>
      <w:r w:rsidRPr="001A6E10">
        <w:rPr>
          <w:i/>
          <w:sz w:val="24"/>
          <w:szCs w:val="24"/>
        </w:rPr>
        <w:t>Porucha s bludy se projevuje v pozdějším věku, kolem 50. Roku života. Ze symptomů převažují bludy. Nemocní jsou často přesvědčeni o tom, že je někdo pronásleduje, že jim škodí, bludy se často týkají nějakého poměrně uzavřeného okruhu problémů, mají svým způsobem logickou souvislost</w:t>
      </w:r>
      <w:r>
        <w:rPr>
          <w:i/>
          <w:sz w:val="24"/>
          <w:szCs w:val="24"/>
        </w:rPr>
        <w:t>.“</w:t>
      </w:r>
      <w:r>
        <w:rPr>
          <w:rStyle w:val="Znakapoznpodarou"/>
          <w:i/>
          <w:sz w:val="24"/>
          <w:szCs w:val="24"/>
        </w:rPr>
        <w:footnoteReference w:id="25"/>
      </w:r>
      <w:r w:rsidR="005971C8">
        <w:rPr>
          <w:i/>
          <w:sz w:val="24"/>
          <w:szCs w:val="24"/>
        </w:rPr>
        <w:t xml:space="preserve"> </w:t>
      </w:r>
      <w:r w:rsidR="008C0EFD" w:rsidRPr="008C0EFD">
        <w:rPr>
          <w:sz w:val="24"/>
          <w:szCs w:val="24"/>
        </w:rPr>
        <w:t>Hanuš a kol. uvádí,</w:t>
      </w:r>
      <w:r w:rsidR="008C0EFD">
        <w:rPr>
          <w:i/>
          <w:sz w:val="24"/>
          <w:szCs w:val="24"/>
        </w:rPr>
        <w:t xml:space="preserve"> </w:t>
      </w:r>
      <w:r w:rsidR="008C0EFD">
        <w:rPr>
          <w:sz w:val="24"/>
          <w:szCs w:val="24"/>
        </w:rPr>
        <w:t>že d</w:t>
      </w:r>
      <w:r w:rsidR="005971C8">
        <w:rPr>
          <w:sz w:val="24"/>
          <w:szCs w:val="24"/>
        </w:rPr>
        <w:t xml:space="preserve">říve se tyto poruchy označovaly jako paranoidní psychóza. </w:t>
      </w:r>
      <w:r w:rsidR="008C0EFD">
        <w:rPr>
          <w:sz w:val="24"/>
          <w:szCs w:val="24"/>
        </w:rPr>
        <w:t>Toto onemocnění lze rozdělit na formy:</w:t>
      </w:r>
    </w:p>
    <w:p w:rsidR="008C0EFD" w:rsidRDefault="008C0EFD" w:rsidP="008C0EFD">
      <w:pPr>
        <w:pStyle w:val="Odstavecseseznamem"/>
        <w:numPr>
          <w:ilvl w:val="0"/>
          <w:numId w:val="43"/>
        </w:numPr>
        <w:spacing w:line="360" w:lineRule="auto"/>
        <w:jc w:val="both"/>
        <w:rPr>
          <w:sz w:val="24"/>
          <w:szCs w:val="24"/>
        </w:rPr>
      </w:pPr>
      <w:r w:rsidRPr="008C0EFD">
        <w:rPr>
          <w:sz w:val="24"/>
          <w:szCs w:val="24"/>
          <w:u w:val="single"/>
        </w:rPr>
        <w:t>Perzekuční typ</w:t>
      </w:r>
      <w:r>
        <w:rPr>
          <w:sz w:val="24"/>
          <w:szCs w:val="24"/>
          <w:u w:val="single"/>
        </w:rPr>
        <w:t xml:space="preserve">, </w:t>
      </w:r>
      <w:r>
        <w:rPr>
          <w:sz w:val="24"/>
          <w:szCs w:val="24"/>
        </w:rPr>
        <w:t>kdy si postižení myslí, že se stali oběťmi spiknutí či konspirace, že je okolí podvádí, sleduje, tráví jedem nebo ovlivňuje drogami. Nemocný člověk cítí nespravedlnost, kterou se snaží napravit pomocí systému a tak podává na úřady neustálé stížnosti.</w:t>
      </w:r>
    </w:p>
    <w:p w:rsidR="008C0EFD" w:rsidRDefault="008C0EFD" w:rsidP="008C0EFD">
      <w:pPr>
        <w:pStyle w:val="Odstavecseseznamem"/>
        <w:numPr>
          <w:ilvl w:val="0"/>
          <w:numId w:val="43"/>
        </w:numPr>
        <w:spacing w:line="360" w:lineRule="auto"/>
        <w:jc w:val="both"/>
        <w:rPr>
          <w:sz w:val="24"/>
          <w:szCs w:val="24"/>
        </w:rPr>
      </w:pPr>
      <w:r>
        <w:rPr>
          <w:sz w:val="24"/>
          <w:szCs w:val="24"/>
          <w:u w:val="single"/>
        </w:rPr>
        <w:t>Erotomanický typ</w:t>
      </w:r>
      <w:r>
        <w:rPr>
          <w:sz w:val="24"/>
          <w:szCs w:val="24"/>
        </w:rPr>
        <w:t>, který charakterizuje blud, že nemocného miluje jiná osoba. Tímto objektem většinou bývá společensky známá osoba, kterou nemocný platonicky miluje a obdivuje a snaží se ji kontaktovat.</w:t>
      </w:r>
    </w:p>
    <w:p w:rsidR="008C0EFD" w:rsidRPr="00235398" w:rsidRDefault="00235398" w:rsidP="008C0EFD">
      <w:pPr>
        <w:pStyle w:val="Odstavecseseznamem"/>
        <w:numPr>
          <w:ilvl w:val="0"/>
          <w:numId w:val="43"/>
        </w:numPr>
        <w:spacing w:line="360" w:lineRule="auto"/>
        <w:jc w:val="both"/>
        <w:rPr>
          <w:sz w:val="24"/>
          <w:szCs w:val="24"/>
          <w:u w:val="single"/>
        </w:rPr>
      </w:pPr>
      <w:r w:rsidRPr="00235398">
        <w:rPr>
          <w:sz w:val="24"/>
          <w:szCs w:val="24"/>
          <w:u w:val="single"/>
        </w:rPr>
        <w:lastRenderedPageBreak/>
        <w:t>Megalomanický typ</w:t>
      </w:r>
      <w:r>
        <w:rPr>
          <w:sz w:val="24"/>
          <w:szCs w:val="24"/>
        </w:rPr>
        <w:t>, kdy je nemocný přesvědčený, že má velké schopnosti nebo talent neuznaný okolím.</w:t>
      </w:r>
    </w:p>
    <w:p w:rsidR="00235398" w:rsidRPr="00235398" w:rsidRDefault="00235398" w:rsidP="008C0EFD">
      <w:pPr>
        <w:pStyle w:val="Odstavecseseznamem"/>
        <w:numPr>
          <w:ilvl w:val="0"/>
          <w:numId w:val="43"/>
        </w:numPr>
        <w:spacing w:line="360" w:lineRule="auto"/>
        <w:jc w:val="both"/>
        <w:rPr>
          <w:sz w:val="24"/>
          <w:szCs w:val="24"/>
          <w:u w:val="single"/>
        </w:rPr>
      </w:pPr>
      <w:proofErr w:type="spellStart"/>
      <w:r>
        <w:rPr>
          <w:sz w:val="24"/>
          <w:szCs w:val="24"/>
          <w:u w:val="single"/>
        </w:rPr>
        <w:t>Žárlivecký</w:t>
      </w:r>
      <w:proofErr w:type="spellEnd"/>
      <w:r>
        <w:rPr>
          <w:sz w:val="24"/>
          <w:szCs w:val="24"/>
          <w:u w:val="single"/>
        </w:rPr>
        <w:t xml:space="preserve"> typ</w:t>
      </w:r>
      <w:r>
        <w:rPr>
          <w:sz w:val="24"/>
          <w:szCs w:val="24"/>
        </w:rPr>
        <w:t>, hlavním bludem je zde domnělá nevěra partnera, kterého tyranizuje svým jednáním.</w:t>
      </w:r>
    </w:p>
    <w:p w:rsidR="00235398" w:rsidRPr="00235398" w:rsidRDefault="00235398" w:rsidP="008C0EFD">
      <w:pPr>
        <w:pStyle w:val="Odstavecseseznamem"/>
        <w:numPr>
          <w:ilvl w:val="0"/>
          <w:numId w:val="43"/>
        </w:numPr>
        <w:spacing w:line="360" w:lineRule="auto"/>
        <w:jc w:val="both"/>
        <w:rPr>
          <w:sz w:val="24"/>
          <w:szCs w:val="24"/>
          <w:u w:val="single"/>
        </w:rPr>
      </w:pPr>
      <w:r>
        <w:rPr>
          <w:sz w:val="24"/>
          <w:szCs w:val="24"/>
          <w:u w:val="single"/>
        </w:rPr>
        <w:t>Somatický typ</w:t>
      </w:r>
      <w:r>
        <w:rPr>
          <w:sz w:val="24"/>
          <w:szCs w:val="24"/>
        </w:rPr>
        <w:t>, přesvědčení, že tělo postiženého je prolezlé nemocemi.</w:t>
      </w:r>
    </w:p>
    <w:p w:rsidR="00235398" w:rsidRPr="00235398" w:rsidRDefault="00235398" w:rsidP="008C0EFD">
      <w:pPr>
        <w:pStyle w:val="Odstavecseseznamem"/>
        <w:numPr>
          <w:ilvl w:val="0"/>
          <w:numId w:val="43"/>
        </w:numPr>
        <w:spacing w:line="360" w:lineRule="auto"/>
        <w:jc w:val="both"/>
        <w:rPr>
          <w:sz w:val="24"/>
          <w:szCs w:val="24"/>
          <w:u w:val="single"/>
        </w:rPr>
      </w:pPr>
      <w:r>
        <w:rPr>
          <w:sz w:val="24"/>
          <w:szCs w:val="24"/>
          <w:u w:val="single"/>
        </w:rPr>
        <w:t>Smíšený typ</w:t>
      </w:r>
      <w:r w:rsidR="00F56EE4">
        <w:rPr>
          <w:rStyle w:val="Znakapoznpodarou"/>
          <w:sz w:val="24"/>
          <w:szCs w:val="24"/>
          <w:u w:val="single"/>
        </w:rPr>
        <w:footnoteReference w:id="26"/>
      </w:r>
    </w:p>
    <w:p w:rsidR="00A02F23" w:rsidRDefault="00A02F23" w:rsidP="00A02F23">
      <w:pPr>
        <w:spacing w:line="360" w:lineRule="auto"/>
        <w:jc w:val="both"/>
        <w:rPr>
          <w:i/>
          <w:sz w:val="24"/>
          <w:szCs w:val="24"/>
        </w:rPr>
      </w:pPr>
      <w:r>
        <w:rPr>
          <w:i/>
          <w:sz w:val="24"/>
          <w:szCs w:val="24"/>
        </w:rPr>
        <w:t xml:space="preserve"> </w:t>
      </w:r>
    </w:p>
    <w:p w:rsidR="00A02F23" w:rsidRPr="00F90B04" w:rsidRDefault="00F90B04" w:rsidP="0043436F">
      <w:pPr>
        <w:pStyle w:val="Nadpis2"/>
      </w:pPr>
      <w:bookmarkStart w:id="14" w:name="_Toc320532666"/>
      <w:bookmarkStart w:id="15" w:name="_Toc320607319"/>
      <w:r w:rsidRPr="00F90B04">
        <w:t>3</w:t>
      </w:r>
      <w:r w:rsidR="00576AA5">
        <w:t>.3</w:t>
      </w:r>
      <w:r w:rsidR="00A02F23" w:rsidRPr="00F90B04">
        <w:t xml:space="preserve"> Schizotypální porucha</w:t>
      </w:r>
      <w:bookmarkEnd w:id="14"/>
      <w:bookmarkEnd w:id="15"/>
      <w:r w:rsidR="00BC2C14">
        <w:t xml:space="preserve"> </w:t>
      </w:r>
    </w:p>
    <w:p w:rsidR="00A02F23" w:rsidRPr="00F90B04" w:rsidRDefault="00A02F23" w:rsidP="00A02F23">
      <w:pPr>
        <w:rPr>
          <w:rFonts w:asciiTheme="majorHAnsi" w:hAnsiTheme="majorHAnsi" w:cstheme="majorHAnsi"/>
        </w:rPr>
      </w:pPr>
    </w:p>
    <w:p w:rsidR="00A02F23" w:rsidRDefault="00A02F23" w:rsidP="00A02F23">
      <w:pPr>
        <w:spacing w:line="360" w:lineRule="auto"/>
        <w:jc w:val="both"/>
        <w:rPr>
          <w:sz w:val="24"/>
          <w:szCs w:val="24"/>
        </w:rPr>
      </w:pPr>
      <w:r>
        <w:rPr>
          <w:sz w:val="24"/>
          <w:szCs w:val="24"/>
        </w:rPr>
        <w:t xml:space="preserve">     U této poruchy se vyskytuje výstřední chování, poruchy myšlení a afektu, podobající se schizofrenii. Nemocný není schopen prožívat kladné emoce a city, těšit se z příjemných věcí, radovat se. Chování je nápadné až podivínské, častá izolace od společnosti, objevují se zejména sluchové halucinace, poruchy myšlení a vnímání.</w:t>
      </w:r>
      <w:r>
        <w:rPr>
          <w:rStyle w:val="Znakapoznpodarou"/>
          <w:sz w:val="24"/>
          <w:szCs w:val="24"/>
        </w:rPr>
        <w:footnoteReference w:id="27"/>
      </w:r>
      <w:r>
        <w:rPr>
          <w:sz w:val="24"/>
          <w:szCs w:val="24"/>
        </w:rPr>
        <w:t xml:space="preserve"> </w:t>
      </w:r>
    </w:p>
    <w:p w:rsidR="00597C92" w:rsidRDefault="00597C92" w:rsidP="00A02F23">
      <w:pPr>
        <w:spacing w:line="360" w:lineRule="auto"/>
        <w:jc w:val="both"/>
        <w:rPr>
          <w:sz w:val="24"/>
          <w:szCs w:val="24"/>
        </w:rPr>
      </w:pPr>
    </w:p>
    <w:p w:rsidR="00D31751" w:rsidRPr="00F90B04" w:rsidRDefault="00FA32FF" w:rsidP="0043436F">
      <w:pPr>
        <w:pStyle w:val="Nadpis2"/>
      </w:pPr>
      <w:bookmarkStart w:id="16" w:name="_Toc320532667"/>
      <w:bookmarkStart w:id="17" w:name="_Toc320607320"/>
      <w:r w:rsidRPr="00F90B04">
        <w:t>3</w:t>
      </w:r>
      <w:r>
        <w:t>.4</w:t>
      </w:r>
      <w:r w:rsidRPr="00F90B04">
        <w:t xml:space="preserve"> Afektivní</w:t>
      </w:r>
      <w:r w:rsidR="00D31751" w:rsidRPr="00F90B04">
        <w:t xml:space="preserve"> poruchy</w:t>
      </w:r>
      <w:bookmarkEnd w:id="16"/>
      <w:bookmarkEnd w:id="17"/>
      <w:r w:rsidR="00D31751" w:rsidRPr="00F90B04">
        <w:t xml:space="preserve"> </w:t>
      </w:r>
    </w:p>
    <w:p w:rsidR="00D31751" w:rsidRPr="00F90B04" w:rsidRDefault="00D31751" w:rsidP="00D31751">
      <w:pPr>
        <w:rPr>
          <w:rFonts w:asciiTheme="majorHAnsi" w:hAnsiTheme="majorHAnsi" w:cstheme="majorHAnsi"/>
          <w:sz w:val="24"/>
          <w:szCs w:val="24"/>
        </w:rPr>
      </w:pPr>
    </w:p>
    <w:p w:rsidR="00D31751" w:rsidRDefault="002311E4" w:rsidP="00BF4354">
      <w:pPr>
        <w:spacing w:line="360" w:lineRule="auto"/>
        <w:jc w:val="both"/>
        <w:rPr>
          <w:sz w:val="24"/>
          <w:szCs w:val="24"/>
        </w:rPr>
      </w:pPr>
      <w:r>
        <w:rPr>
          <w:i/>
          <w:sz w:val="24"/>
          <w:szCs w:val="24"/>
        </w:rPr>
        <w:t xml:space="preserve">     </w:t>
      </w:r>
      <w:r w:rsidR="00D31751">
        <w:rPr>
          <w:i/>
          <w:sz w:val="24"/>
          <w:szCs w:val="24"/>
        </w:rPr>
        <w:t xml:space="preserve">„U těchto poruch je základní vlastností porucha </w:t>
      </w:r>
      <w:proofErr w:type="spellStart"/>
      <w:r w:rsidR="00D31751">
        <w:rPr>
          <w:i/>
          <w:sz w:val="24"/>
          <w:szCs w:val="24"/>
        </w:rPr>
        <w:t>afektivity</w:t>
      </w:r>
      <w:proofErr w:type="spellEnd"/>
      <w:r w:rsidR="00D31751">
        <w:rPr>
          <w:i/>
          <w:sz w:val="24"/>
          <w:szCs w:val="24"/>
        </w:rPr>
        <w:t xml:space="preserve"> nebo nálady směrem k depresi (současně s úzkostí nebo bez ní) nebo k euforii. Tato změna nálady je obvykle doprovázena změnou v celkové aktivitě. Většina z těchto poruch má tendenci k recidivám. Začátek individuální fáze je často vyvolán stresovou událostí nebo situací.“</w:t>
      </w:r>
      <w:r w:rsidR="00D31751">
        <w:rPr>
          <w:rStyle w:val="Znakapoznpodarou"/>
          <w:i/>
          <w:sz w:val="24"/>
          <w:szCs w:val="24"/>
        </w:rPr>
        <w:footnoteReference w:id="28"/>
      </w:r>
      <w:r w:rsidR="00B901D0">
        <w:rPr>
          <w:i/>
          <w:sz w:val="24"/>
          <w:szCs w:val="24"/>
        </w:rPr>
        <w:t xml:space="preserve"> </w:t>
      </w:r>
      <w:r w:rsidR="00B901D0">
        <w:rPr>
          <w:sz w:val="24"/>
          <w:szCs w:val="24"/>
        </w:rPr>
        <w:t xml:space="preserve">Dříve se poruchy nálady označovali jako maniodepresivní. </w:t>
      </w:r>
    </w:p>
    <w:p w:rsidR="00BB1B59" w:rsidRDefault="00BB1B59" w:rsidP="00D31751">
      <w:pPr>
        <w:rPr>
          <w:sz w:val="24"/>
          <w:szCs w:val="24"/>
        </w:rPr>
      </w:pPr>
      <w:r>
        <w:rPr>
          <w:sz w:val="24"/>
          <w:szCs w:val="24"/>
        </w:rPr>
        <w:t>Základem této poruchy jsou tedy dva typy fází:</w:t>
      </w:r>
    </w:p>
    <w:p w:rsidR="00BB1B59" w:rsidRPr="00BB1B59" w:rsidRDefault="00BB1B59" w:rsidP="00EC3BB2">
      <w:pPr>
        <w:pStyle w:val="Odstavecseseznamem"/>
        <w:numPr>
          <w:ilvl w:val="0"/>
          <w:numId w:val="16"/>
        </w:numPr>
        <w:rPr>
          <w:b/>
          <w:sz w:val="24"/>
          <w:szCs w:val="24"/>
          <w:u w:val="single"/>
        </w:rPr>
      </w:pPr>
      <w:r w:rsidRPr="00BB1B59">
        <w:rPr>
          <w:b/>
          <w:sz w:val="24"/>
          <w:szCs w:val="24"/>
          <w:u w:val="single"/>
        </w:rPr>
        <w:t>Deprese</w:t>
      </w:r>
    </w:p>
    <w:p w:rsidR="00A84914" w:rsidRDefault="002311E4" w:rsidP="00A84914">
      <w:pPr>
        <w:spacing w:line="360" w:lineRule="auto"/>
        <w:jc w:val="both"/>
        <w:rPr>
          <w:sz w:val="24"/>
          <w:szCs w:val="24"/>
        </w:rPr>
      </w:pPr>
      <w:r>
        <w:rPr>
          <w:sz w:val="24"/>
          <w:szCs w:val="24"/>
        </w:rPr>
        <w:t xml:space="preserve">     </w:t>
      </w:r>
      <w:r w:rsidR="00A84914">
        <w:rPr>
          <w:sz w:val="24"/>
          <w:szCs w:val="24"/>
        </w:rPr>
        <w:t xml:space="preserve">   K životu člověka bezesporu patří pokles nálady a smutek. Radost je spojena s příjemným prožíváním, smutek naopak s sebou přináší například zklamání či nevděk. Na naší náladě se odráží to, co právě děláme a prožíváme. Jsou ovšem lidé, </w:t>
      </w:r>
      <w:r w:rsidR="00A84914">
        <w:rPr>
          <w:sz w:val="24"/>
          <w:szCs w:val="24"/>
        </w:rPr>
        <w:lastRenderedPageBreak/>
        <w:t>kteří se na svět dívají pesimisticky, ze životních událostí si vybírají spíše ty negativní. To, jak vnímáme svět kolem sebe</w:t>
      </w:r>
      <w:r w:rsidR="00597C92">
        <w:rPr>
          <w:sz w:val="24"/>
          <w:szCs w:val="24"/>
        </w:rPr>
        <w:t>,</w:t>
      </w:r>
      <w:r w:rsidR="00A84914">
        <w:rPr>
          <w:sz w:val="24"/>
          <w:szCs w:val="24"/>
        </w:rPr>
        <w:t xml:space="preserve"> ovlivňuje naši náladu, a právě u lidí, kteří spíše vnímají smutek než radost, se může objevit deprese.</w:t>
      </w:r>
      <w:r w:rsidR="00A84914">
        <w:rPr>
          <w:rStyle w:val="Znakapoznpodarou"/>
          <w:sz w:val="24"/>
          <w:szCs w:val="24"/>
        </w:rPr>
        <w:footnoteReference w:id="29"/>
      </w:r>
    </w:p>
    <w:p w:rsidR="00615DB2" w:rsidRDefault="00A84914" w:rsidP="00615DB2">
      <w:pPr>
        <w:spacing w:line="360" w:lineRule="auto"/>
        <w:jc w:val="both"/>
        <w:rPr>
          <w:sz w:val="24"/>
          <w:szCs w:val="24"/>
        </w:rPr>
      </w:pPr>
      <w:r>
        <w:rPr>
          <w:sz w:val="24"/>
          <w:szCs w:val="24"/>
        </w:rPr>
        <w:t xml:space="preserve">     </w:t>
      </w:r>
      <w:r w:rsidR="00B901D0">
        <w:rPr>
          <w:sz w:val="24"/>
          <w:szCs w:val="24"/>
        </w:rPr>
        <w:t xml:space="preserve">Podle Hanuš, H., a kol. </w:t>
      </w:r>
      <w:proofErr w:type="gramStart"/>
      <w:r w:rsidR="00D60B66">
        <w:rPr>
          <w:sz w:val="24"/>
          <w:szCs w:val="24"/>
        </w:rPr>
        <w:t>je</w:t>
      </w:r>
      <w:proofErr w:type="gramEnd"/>
      <w:r w:rsidR="00B901D0">
        <w:rPr>
          <w:sz w:val="24"/>
          <w:szCs w:val="24"/>
        </w:rPr>
        <w:t xml:space="preserve"> deprese popisována již ve starověkých dokumentech.</w:t>
      </w:r>
      <w:r w:rsidR="002311E4">
        <w:rPr>
          <w:rStyle w:val="Znakapoznpodarou"/>
          <w:sz w:val="24"/>
          <w:szCs w:val="24"/>
        </w:rPr>
        <w:footnoteReference w:id="30"/>
      </w:r>
      <w:r w:rsidR="00615DB2">
        <w:rPr>
          <w:sz w:val="24"/>
          <w:szCs w:val="24"/>
        </w:rPr>
        <w:t xml:space="preserve">     Podle </w:t>
      </w:r>
      <w:proofErr w:type="spellStart"/>
      <w:r w:rsidR="00615DB2">
        <w:rPr>
          <w:sz w:val="24"/>
          <w:szCs w:val="24"/>
        </w:rPr>
        <w:t>Praško</w:t>
      </w:r>
      <w:proofErr w:type="spellEnd"/>
      <w:r w:rsidR="00615DB2">
        <w:rPr>
          <w:sz w:val="24"/>
          <w:szCs w:val="24"/>
        </w:rPr>
        <w:t xml:space="preserve">, J. a kol. </w:t>
      </w:r>
      <w:proofErr w:type="gramStart"/>
      <w:r w:rsidR="00E45F1D">
        <w:rPr>
          <w:sz w:val="24"/>
          <w:szCs w:val="24"/>
        </w:rPr>
        <w:t>je</w:t>
      </w:r>
      <w:proofErr w:type="gramEnd"/>
      <w:r w:rsidR="00615DB2">
        <w:rPr>
          <w:sz w:val="24"/>
          <w:szCs w:val="24"/>
        </w:rPr>
        <w:t xml:space="preserve"> deprese nemoc, která se podobá jiným nemocem, například vysokému krevnímu tlaku či cukrovce. Není to pouze to, že člověk má špatnou náladu, ale jedná se o nemoc celého organismu. Za depresi nejsou považovány pouze reakce organismu na nepříznivé životní situace, i když deprese na ně často navazuje. U většiny lidí je deprese léčitelná nemoc, ale pokud se neléčí, dochází ke ztrátě výkonnosti, </w:t>
      </w:r>
      <w:r w:rsidR="00A8140F">
        <w:rPr>
          <w:sz w:val="24"/>
          <w:szCs w:val="24"/>
        </w:rPr>
        <w:t>k izolaci, ke ztrátě radosti ze života, výrazně se zhoršuje celkový zdravotní stav člověka, protože se snižuje obranyschopnost organismu.</w:t>
      </w:r>
      <w:r w:rsidR="002965D3">
        <w:rPr>
          <w:sz w:val="24"/>
          <w:szCs w:val="24"/>
        </w:rPr>
        <w:t xml:space="preserve"> </w:t>
      </w:r>
    </w:p>
    <w:p w:rsidR="00A8140F" w:rsidRDefault="00A8140F" w:rsidP="00A8140F">
      <w:pPr>
        <w:spacing w:line="360" w:lineRule="auto"/>
        <w:jc w:val="both"/>
        <w:rPr>
          <w:sz w:val="24"/>
          <w:szCs w:val="24"/>
        </w:rPr>
      </w:pPr>
      <w:r>
        <w:rPr>
          <w:sz w:val="24"/>
          <w:szCs w:val="24"/>
        </w:rPr>
        <w:t xml:space="preserve">     Deprese se od smutku či rozladěnosti liší zejména tím, že </w:t>
      </w:r>
    </w:p>
    <w:p w:rsidR="00615DB2" w:rsidRDefault="00A8140F" w:rsidP="00EC3BB2">
      <w:pPr>
        <w:pStyle w:val="Odstavecseseznamem"/>
        <w:numPr>
          <w:ilvl w:val="0"/>
          <w:numId w:val="13"/>
        </w:numPr>
        <w:spacing w:line="360" w:lineRule="auto"/>
        <w:jc w:val="both"/>
        <w:rPr>
          <w:sz w:val="24"/>
          <w:szCs w:val="24"/>
        </w:rPr>
      </w:pPr>
      <w:r>
        <w:rPr>
          <w:sz w:val="24"/>
          <w:szCs w:val="24"/>
        </w:rPr>
        <w:t>má větší intenzitu a hloubku</w:t>
      </w:r>
    </w:p>
    <w:p w:rsidR="00A8140F" w:rsidRDefault="00A8140F" w:rsidP="00EC3BB2">
      <w:pPr>
        <w:pStyle w:val="Odstavecseseznamem"/>
        <w:numPr>
          <w:ilvl w:val="0"/>
          <w:numId w:val="13"/>
        </w:numPr>
        <w:spacing w:line="360" w:lineRule="auto"/>
        <w:jc w:val="both"/>
        <w:rPr>
          <w:sz w:val="24"/>
          <w:szCs w:val="24"/>
        </w:rPr>
      </w:pPr>
      <w:r>
        <w:rPr>
          <w:sz w:val="24"/>
          <w:szCs w:val="24"/>
        </w:rPr>
        <w:t>trvá delší dobu</w:t>
      </w:r>
    </w:p>
    <w:p w:rsidR="00A8140F" w:rsidRDefault="00A8140F" w:rsidP="00EC3BB2">
      <w:pPr>
        <w:pStyle w:val="Odstavecseseznamem"/>
        <w:numPr>
          <w:ilvl w:val="0"/>
          <w:numId w:val="13"/>
        </w:numPr>
        <w:spacing w:line="360" w:lineRule="auto"/>
        <w:jc w:val="both"/>
        <w:rPr>
          <w:sz w:val="24"/>
          <w:szCs w:val="24"/>
        </w:rPr>
      </w:pPr>
      <w:r>
        <w:rPr>
          <w:sz w:val="24"/>
          <w:szCs w:val="24"/>
        </w:rPr>
        <w:t>je narušeno každodenní fungování člověka</w:t>
      </w:r>
      <w:r w:rsidR="009A02DA">
        <w:rPr>
          <w:rStyle w:val="Znakapoznpodarou"/>
          <w:sz w:val="24"/>
          <w:szCs w:val="24"/>
        </w:rPr>
        <w:footnoteReference w:id="31"/>
      </w:r>
    </w:p>
    <w:p w:rsidR="00F96484" w:rsidRDefault="009A02DA" w:rsidP="00A8140F">
      <w:pPr>
        <w:spacing w:line="360" w:lineRule="auto"/>
        <w:jc w:val="both"/>
        <w:rPr>
          <w:sz w:val="24"/>
          <w:szCs w:val="24"/>
        </w:rPr>
      </w:pPr>
      <w:r>
        <w:rPr>
          <w:sz w:val="24"/>
          <w:szCs w:val="24"/>
        </w:rPr>
        <w:t xml:space="preserve">     </w:t>
      </w:r>
      <w:r>
        <w:rPr>
          <w:i/>
          <w:sz w:val="24"/>
          <w:szCs w:val="24"/>
        </w:rPr>
        <w:t>„Depresivní chování zahrnuje celou řadu projevů: od pláče přes nerozhodnost, odkládání činností, celkovou zpomalenost při nedostatku energie, nesoustředěnost a roztěkanost, netrpělivost, uzavírání se do sebe, vyhýbání se kontaktům, pasivitu až po monotónní depresivní řeči, naříkavost, sebelítost, neustálé stěžování si na příznaky a sebevražedné pokusy. Toto chování je reakce na depresi, která zaskočila a ohrožuje.“</w:t>
      </w:r>
      <w:r>
        <w:rPr>
          <w:rStyle w:val="Znakapoznpodarou"/>
          <w:i/>
          <w:sz w:val="24"/>
          <w:szCs w:val="24"/>
        </w:rPr>
        <w:footnoteReference w:id="32"/>
      </w:r>
      <w:r w:rsidR="006E7958">
        <w:rPr>
          <w:sz w:val="24"/>
          <w:szCs w:val="24"/>
        </w:rPr>
        <w:t xml:space="preserve"> </w:t>
      </w:r>
      <w:r w:rsidR="00A8140F">
        <w:rPr>
          <w:sz w:val="24"/>
          <w:szCs w:val="24"/>
        </w:rPr>
        <w:t xml:space="preserve">Dále </w:t>
      </w:r>
      <w:proofErr w:type="spellStart"/>
      <w:r w:rsidR="00A8140F">
        <w:rPr>
          <w:sz w:val="24"/>
          <w:szCs w:val="24"/>
        </w:rPr>
        <w:t>Praško</w:t>
      </w:r>
      <w:proofErr w:type="spellEnd"/>
      <w:r w:rsidR="00A8140F">
        <w:rPr>
          <w:sz w:val="24"/>
          <w:szCs w:val="24"/>
        </w:rPr>
        <w:t>, J. a kol</w:t>
      </w:r>
      <w:r>
        <w:rPr>
          <w:sz w:val="24"/>
          <w:szCs w:val="24"/>
        </w:rPr>
        <w:t>.</w:t>
      </w:r>
      <w:r w:rsidR="00A8140F">
        <w:rPr>
          <w:sz w:val="24"/>
          <w:szCs w:val="24"/>
        </w:rPr>
        <w:t xml:space="preserve"> </w:t>
      </w:r>
      <w:proofErr w:type="gramStart"/>
      <w:r w:rsidR="00A8140F">
        <w:rPr>
          <w:sz w:val="24"/>
          <w:szCs w:val="24"/>
        </w:rPr>
        <w:t>uvádějí</w:t>
      </w:r>
      <w:proofErr w:type="gramEnd"/>
      <w:r w:rsidR="00A8140F">
        <w:rPr>
          <w:sz w:val="24"/>
          <w:szCs w:val="24"/>
        </w:rPr>
        <w:t xml:space="preserve">, že lékařsky významná deprese se může alespoň jednou během života objevit až u každého pátého člověka. Deprese se vyskytují i u dětí, i když častěji postihují dospělé jedince. </w:t>
      </w:r>
      <w:r w:rsidR="00E45B56">
        <w:rPr>
          <w:sz w:val="24"/>
          <w:szCs w:val="24"/>
        </w:rPr>
        <w:t>Ženy trpí depresí dvakrát častěji než muži.</w:t>
      </w:r>
      <w:r w:rsidR="004925E7">
        <w:rPr>
          <w:rStyle w:val="Znakapoznpodarou"/>
          <w:sz w:val="24"/>
          <w:szCs w:val="24"/>
        </w:rPr>
        <w:footnoteReference w:id="33"/>
      </w:r>
    </w:p>
    <w:p w:rsidR="008A3073" w:rsidRDefault="008A3073" w:rsidP="00A8140F">
      <w:pPr>
        <w:spacing w:line="360" w:lineRule="auto"/>
        <w:jc w:val="both"/>
        <w:rPr>
          <w:sz w:val="24"/>
          <w:szCs w:val="24"/>
          <w:u w:val="single"/>
        </w:rPr>
      </w:pPr>
    </w:p>
    <w:p w:rsidR="00A8140F" w:rsidRDefault="00F96484" w:rsidP="00A8140F">
      <w:pPr>
        <w:spacing w:line="360" w:lineRule="auto"/>
        <w:jc w:val="both"/>
        <w:rPr>
          <w:sz w:val="24"/>
          <w:szCs w:val="24"/>
          <w:u w:val="single"/>
        </w:rPr>
      </w:pPr>
      <w:r w:rsidRPr="00F96484">
        <w:rPr>
          <w:sz w:val="24"/>
          <w:szCs w:val="24"/>
          <w:u w:val="single"/>
        </w:rPr>
        <w:lastRenderedPageBreak/>
        <w:t>Dělení deprese:</w:t>
      </w:r>
      <w:r w:rsidR="00A8140F" w:rsidRPr="00F96484">
        <w:rPr>
          <w:sz w:val="24"/>
          <w:szCs w:val="24"/>
          <w:u w:val="single"/>
        </w:rPr>
        <w:t xml:space="preserve">  </w:t>
      </w:r>
    </w:p>
    <w:p w:rsidR="00F96484" w:rsidRPr="00E45F1D" w:rsidRDefault="00F96484" w:rsidP="00EC3BB2">
      <w:pPr>
        <w:pStyle w:val="Odstavecseseznamem"/>
        <w:numPr>
          <w:ilvl w:val="0"/>
          <w:numId w:val="14"/>
        </w:numPr>
        <w:spacing w:line="360" w:lineRule="auto"/>
        <w:jc w:val="both"/>
        <w:rPr>
          <w:sz w:val="24"/>
          <w:szCs w:val="24"/>
          <w:u w:val="single"/>
        </w:rPr>
      </w:pPr>
      <w:r>
        <w:rPr>
          <w:sz w:val="24"/>
          <w:szCs w:val="24"/>
        </w:rPr>
        <w:t>Mírná deprese, v této fázi nemoci je člověk schopen fungování v každodenním životě, je schopen docházet do práce, ale nic ho netěší, je pomalejší, vyhýbá se lidem a uzavírá se do sebe. Při této depresi je schopen nemocný docházky do zaměstnání, léčba je pouze ambulantní.</w:t>
      </w:r>
    </w:p>
    <w:p w:rsidR="0044201E" w:rsidRPr="0044201E" w:rsidRDefault="00F96484" w:rsidP="00EC3BB2">
      <w:pPr>
        <w:pStyle w:val="Odstavecseseznamem"/>
        <w:numPr>
          <w:ilvl w:val="0"/>
          <w:numId w:val="14"/>
        </w:numPr>
        <w:spacing w:line="360" w:lineRule="auto"/>
        <w:jc w:val="both"/>
        <w:rPr>
          <w:sz w:val="24"/>
          <w:szCs w:val="24"/>
          <w:u w:val="single"/>
        </w:rPr>
      </w:pPr>
      <w:r>
        <w:rPr>
          <w:sz w:val="24"/>
          <w:szCs w:val="24"/>
        </w:rPr>
        <w:t>Středně těžká deprese, člověk již není schopen práce a téměř ani domácích činností. Většinou je člověk nešťastný, cítí se zpomalený</w:t>
      </w:r>
      <w:r w:rsidR="0044201E">
        <w:rPr>
          <w:sz w:val="24"/>
          <w:szCs w:val="24"/>
        </w:rPr>
        <w:t xml:space="preserve"> s nedostatkem energie</w:t>
      </w:r>
      <w:r>
        <w:rPr>
          <w:sz w:val="24"/>
          <w:szCs w:val="24"/>
        </w:rPr>
        <w:t>, napjatý a nesoustředěný a izoluje se od lidí.</w:t>
      </w:r>
      <w:r w:rsidR="0044201E">
        <w:rPr>
          <w:sz w:val="24"/>
          <w:szCs w:val="24"/>
        </w:rPr>
        <w:t xml:space="preserve"> V této fázi je uznán postižený dočasně práce neschopným, každodenně dochází na léčení. Pokud se objeví sebevražedné myšlenky, hospitalizuje se.</w:t>
      </w:r>
    </w:p>
    <w:p w:rsidR="0044201E" w:rsidRPr="0044201E" w:rsidRDefault="0044201E" w:rsidP="00EC3BB2">
      <w:pPr>
        <w:pStyle w:val="Odstavecseseznamem"/>
        <w:numPr>
          <w:ilvl w:val="0"/>
          <w:numId w:val="14"/>
        </w:numPr>
        <w:spacing w:line="360" w:lineRule="auto"/>
        <w:jc w:val="both"/>
        <w:rPr>
          <w:sz w:val="24"/>
          <w:szCs w:val="24"/>
          <w:u w:val="single"/>
        </w:rPr>
      </w:pPr>
      <w:r>
        <w:rPr>
          <w:sz w:val="24"/>
          <w:szCs w:val="24"/>
        </w:rPr>
        <w:t>Těžká deprese, v této fázi už člověk není schopen postarat se sám o sebe, chce se mu pouze ležet v posteli a zabývat se chmurnými myšlenkami. Nemá energii na žádné aktivity. Časté jsou sebevražedné myšlenky, proto je v této fázi vždy nutná hospitalizace.</w:t>
      </w:r>
    </w:p>
    <w:p w:rsidR="00F96484" w:rsidRPr="00BB1B59" w:rsidRDefault="0044201E" w:rsidP="00EC3BB2">
      <w:pPr>
        <w:pStyle w:val="Odstavecseseznamem"/>
        <w:numPr>
          <w:ilvl w:val="0"/>
          <w:numId w:val="14"/>
        </w:numPr>
        <w:spacing w:line="360" w:lineRule="auto"/>
        <w:jc w:val="both"/>
        <w:rPr>
          <w:sz w:val="24"/>
          <w:szCs w:val="24"/>
          <w:u w:val="single"/>
        </w:rPr>
      </w:pPr>
      <w:r>
        <w:rPr>
          <w:sz w:val="24"/>
          <w:szCs w:val="24"/>
        </w:rPr>
        <w:t>Melancholie je nejzávažnější forma těžké deprese. Nemocný člověk cítí úplnou beznaděj, pronikající smutek a je zoufalý. Může se připojit i úzkost či strach. Tyto pocity jsou tak silné, že si takto postižený člověk myslí, že pouze smrt jej dokáže vysvobodit.</w:t>
      </w:r>
      <w:r w:rsidR="00E45F1D">
        <w:rPr>
          <w:rStyle w:val="Znakapoznpodarou"/>
          <w:sz w:val="24"/>
          <w:szCs w:val="24"/>
        </w:rPr>
        <w:footnoteReference w:id="34"/>
      </w:r>
      <w:r w:rsidR="00F96484">
        <w:rPr>
          <w:sz w:val="24"/>
          <w:szCs w:val="24"/>
        </w:rPr>
        <w:t xml:space="preserve"> </w:t>
      </w:r>
    </w:p>
    <w:p w:rsidR="00BB1B59" w:rsidRDefault="00BB1B59" w:rsidP="00BB1B59">
      <w:pPr>
        <w:pStyle w:val="Odstavecseseznamem"/>
        <w:spacing w:line="360" w:lineRule="auto"/>
        <w:jc w:val="both"/>
        <w:rPr>
          <w:sz w:val="24"/>
          <w:szCs w:val="24"/>
          <w:u w:val="single"/>
        </w:rPr>
      </w:pPr>
    </w:p>
    <w:p w:rsidR="00BB1B59" w:rsidRDefault="00BB1B59" w:rsidP="00EC3BB2">
      <w:pPr>
        <w:pStyle w:val="Odstavecseseznamem"/>
        <w:numPr>
          <w:ilvl w:val="0"/>
          <w:numId w:val="16"/>
        </w:numPr>
        <w:spacing w:line="360" w:lineRule="auto"/>
        <w:jc w:val="both"/>
        <w:rPr>
          <w:b/>
          <w:sz w:val="24"/>
          <w:szCs w:val="24"/>
          <w:u w:val="single"/>
        </w:rPr>
      </w:pPr>
      <w:r w:rsidRPr="00BB1B59">
        <w:rPr>
          <w:b/>
          <w:sz w:val="24"/>
          <w:szCs w:val="24"/>
          <w:u w:val="single"/>
        </w:rPr>
        <w:t>Mánie</w:t>
      </w:r>
    </w:p>
    <w:p w:rsidR="004701AA" w:rsidRPr="00803991" w:rsidRDefault="00A84914" w:rsidP="00BB1B59">
      <w:pPr>
        <w:spacing w:line="360" w:lineRule="auto"/>
        <w:jc w:val="both"/>
        <w:rPr>
          <w:i/>
          <w:sz w:val="24"/>
          <w:szCs w:val="24"/>
        </w:rPr>
      </w:pPr>
      <w:r>
        <w:rPr>
          <w:sz w:val="24"/>
          <w:szCs w:val="24"/>
        </w:rPr>
        <w:t xml:space="preserve">     Mánie byla dříve označována jako zuřivost či běsnění.</w:t>
      </w:r>
      <w:r>
        <w:rPr>
          <w:rStyle w:val="Znakapoznpodarou"/>
          <w:sz w:val="24"/>
          <w:szCs w:val="24"/>
        </w:rPr>
        <w:footnoteReference w:id="35"/>
      </w:r>
      <w:r w:rsidR="00BB1B59">
        <w:rPr>
          <w:i/>
          <w:sz w:val="24"/>
          <w:szCs w:val="24"/>
        </w:rPr>
        <w:t>„Mánie je pravým opakem deprese, pokud se týká základní nálady, která je veselá, rozjařená, sebevědomí je zvýšené, duševní činnost se jeví ulehčená a zrychlená, vznětlivost je někdy zvýšená. Nemocní se většinou cítí spokojenými, plnými energie, jako omládlými, necítí únavu i při nedostatečném spánku. Svět vidí růžovými brýlemi, přijímají vše optimisticky, reagují vesele i na události, které by je jinak trápily.</w:t>
      </w:r>
      <w:r w:rsidR="00C9481E">
        <w:rPr>
          <w:i/>
          <w:sz w:val="24"/>
          <w:szCs w:val="24"/>
        </w:rPr>
        <w:t>“</w:t>
      </w:r>
      <w:r w:rsidR="00C9481E">
        <w:rPr>
          <w:rStyle w:val="Znakapoznpodarou"/>
          <w:i/>
          <w:sz w:val="24"/>
          <w:szCs w:val="24"/>
        </w:rPr>
        <w:footnoteReference w:id="36"/>
      </w:r>
      <w:r w:rsidR="004701AA">
        <w:rPr>
          <w:sz w:val="24"/>
          <w:szCs w:val="24"/>
        </w:rPr>
        <w:t xml:space="preserve"> V této fázi lidé často vyhledávají společnost, kterou se snaží bavit, chtějí být středem pozornosti a mít hlavní slovo.</w:t>
      </w:r>
      <w:r w:rsidR="006A27C4">
        <w:rPr>
          <w:rStyle w:val="Znakapoznpodarou"/>
          <w:sz w:val="24"/>
          <w:szCs w:val="24"/>
        </w:rPr>
        <w:footnoteReference w:id="37"/>
      </w:r>
      <w:r w:rsidR="004701AA">
        <w:rPr>
          <w:sz w:val="24"/>
          <w:szCs w:val="24"/>
        </w:rPr>
        <w:t xml:space="preserve"> </w:t>
      </w:r>
      <w:r w:rsidR="006A27C4">
        <w:rPr>
          <w:sz w:val="24"/>
          <w:szCs w:val="24"/>
        </w:rPr>
        <w:t>„</w:t>
      </w:r>
      <w:r w:rsidR="006A27C4">
        <w:rPr>
          <w:i/>
          <w:sz w:val="24"/>
          <w:szCs w:val="24"/>
        </w:rPr>
        <w:t xml:space="preserve">Nemocní </w:t>
      </w:r>
      <w:proofErr w:type="gramStart"/>
      <w:r w:rsidR="006A27C4">
        <w:rPr>
          <w:i/>
          <w:sz w:val="24"/>
          <w:szCs w:val="24"/>
        </w:rPr>
        <w:t>dělají</w:t>
      </w:r>
      <w:proofErr w:type="gramEnd"/>
      <w:r w:rsidR="006A27C4">
        <w:rPr>
          <w:i/>
          <w:sz w:val="24"/>
          <w:szCs w:val="24"/>
        </w:rPr>
        <w:t xml:space="preserve"> na své okolí vtipy často </w:t>
      </w:r>
      <w:proofErr w:type="gramStart"/>
      <w:r w:rsidR="006A27C4">
        <w:rPr>
          <w:i/>
          <w:sz w:val="24"/>
          <w:szCs w:val="24"/>
        </w:rPr>
        <w:t>překračují</w:t>
      </w:r>
      <w:proofErr w:type="gramEnd"/>
      <w:r w:rsidR="006A27C4">
        <w:rPr>
          <w:i/>
          <w:sz w:val="24"/>
          <w:szCs w:val="24"/>
        </w:rPr>
        <w:t xml:space="preserve"> </w:t>
      </w:r>
      <w:r w:rsidR="006A27C4">
        <w:rPr>
          <w:i/>
          <w:sz w:val="24"/>
          <w:szCs w:val="24"/>
        </w:rPr>
        <w:lastRenderedPageBreak/>
        <w:t>hranice společenské slušnosti.“</w:t>
      </w:r>
      <w:r w:rsidR="006A27C4">
        <w:rPr>
          <w:rStyle w:val="Znakapoznpodarou"/>
          <w:i/>
          <w:sz w:val="24"/>
          <w:szCs w:val="24"/>
        </w:rPr>
        <w:footnoteReference w:id="38"/>
      </w:r>
      <w:r w:rsidR="006A27C4">
        <w:rPr>
          <w:i/>
          <w:sz w:val="24"/>
          <w:szCs w:val="24"/>
        </w:rPr>
        <w:t xml:space="preserve"> </w:t>
      </w:r>
      <w:r w:rsidR="004701AA">
        <w:rPr>
          <w:sz w:val="24"/>
          <w:szCs w:val="24"/>
        </w:rPr>
        <w:t xml:space="preserve">Nezřídka vyhledávají alkohol a drogy. </w:t>
      </w:r>
      <w:r w:rsidR="006A27C4">
        <w:rPr>
          <w:sz w:val="24"/>
          <w:szCs w:val="24"/>
        </w:rPr>
        <w:t>V</w:t>
      </w:r>
      <w:r w:rsidR="004701AA">
        <w:rPr>
          <w:sz w:val="24"/>
          <w:szCs w:val="24"/>
        </w:rPr>
        <w:t xml:space="preserve"> manické fázi lidé </w:t>
      </w:r>
      <w:r w:rsidR="006A27C4">
        <w:rPr>
          <w:sz w:val="24"/>
          <w:szCs w:val="24"/>
        </w:rPr>
        <w:t xml:space="preserve">také </w:t>
      </w:r>
      <w:r w:rsidR="004701AA">
        <w:rPr>
          <w:sz w:val="24"/>
          <w:szCs w:val="24"/>
        </w:rPr>
        <w:t>často nekriticky nakupují a jsou schopni nadělat velké dluhy. Často ve svých myšlenkách a zájmech přelétají a díky svému zvýšenému sebevědomí a nároky na okolí si často myslí, že nejsou oceněni tak, jak by měli. Snadno přecházejí v podrážděnou náladu, která může vůči okolí vyústit až v užívání hrubých výrazů.</w:t>
      </w:r>
      <w:r w:rsidR="004701AA">
        <w:rPr>
          <w:rStyle w:val="Znakapoznpodarou"/>
          <w:sz w:val="24"/>
          <w:szCs w:val="24"/>
        </w:rPr>
        <w:footnoteReference w:id="39"/>
      </w:r>
      <w:r w:rsidR="00CB4B47">
        <w:rPr>
          <w:sz w:val="24"/>
          <w:szCs w:val="24"/>
        </w:rPr>
        <w:t xml:space="preserve"> </w:t>
      </w:r>
      <w:r w:rsidR="00803991">
        <w:rPr>
          <w:i/>
          <w:sz w:val="24"/>
          <w:szCs w:val="24"/>
        </w:rPr>
        <w:t>„Nálada se odráží v celém zevnějšku nemocného, který je často nevkusně přezdobený, ženy jsou nepřiměřeně nalíčeny i oblečeny.“</w:t>
      </w:r>
      <w:r w:rsidR="00803991">
        <w:rPr>
          <w:rStyle w:val="Znakapoznpodarou"/>
          <w:i/>
          <w:sz w:val="24"/>
          <w:szCs w:val="24"/>
        </w:rPr>
        <w:footnoteReference w:id="40"/>
      </w:r>
      <w:r w:rsidR="00803991">
        <w:rPr>
          <w:i/>
          <w:sz w:val="24"/>
          <w:szCs w:val="24"/>
        </w:rPr>
        <w:t xml:space="preserve"> </w:t>
      </w:r>
      <w:r w:rsidR="00803991">
        <w:rPr>
          <w:sz w:val="24"/>
          <w:szCs w:val="24"/>
        </w:rPr>
        <w:t xml:space="preserve">Při celkovém pohledu </w:t>
      </w:r>
      <w:r w:rsidR="00803991" w:rsidRPr="00803991">
        <w:rPr>
          <w:i/>
          <w:sz w:val="24"/>
          <w:szCs w:val="24"/>
        </w:rPr>
        <w:t>„nemocný vypadá jako omládlý, znovuzrozený, má pružné držení těla, čilé pohyby, zdravou barvu.“</w:t>
      </w:r>
      <w:r w:rsidR="00803991">
        <w:rPr>
          <w:rStyle w:val="Znakapoznpodarou"/>
          <w:i/>
          <w:sz w:val="24"/>
          <w:szCs w:val="24"/>
        </w:rPr>
        <w:footnoteReference w:id="41"/>
      </w:r>
    </w:p>
    <w:p w:rsidR="00803991" w:rsidRDefault="00803991" w:rsidP="00A8140F">
      <w:pPr>
        <w:spacing w:line="360" w:lineRule="auto"/>
        <w:jc w:val="both"/>
        <w:rPr>
          <w:rFonts w:cstheme="minorHAnsi"/>
          <w:b/>
          <w:sz w:val="24"/>
          <w:szCs w:val="24"/>
        </w:rPr>
      </w:pPr>
    </w:p>
    <w:p w:rsidR="00A8140F" w:rsidRDefault="00427E3D" w:rsidP="00A8140F">
      <w:pPr>
        <w:spacing w:line="360" w:lineRule="auto"/>
        <w:jc w:val="both"/>
        <w:rPr>
          <w:rFonts w:ascii="Cambria" w:hAnsi="Cambria"/>
          <w:b/>
          <w:sz w:val="26"/>
          <w:szCs w:val="26"/>
        </w:rPr>
      </w:pPr>
      <w:r w:rsidRPr="00427E3D">
        <w:rPr>
          <w:rFonts w:cstheme="minorHAnsi"/>
          <w:b/>
          <w:sz w:val="24"/>
          <w:szCs w:val="24"/>
        </w:rPr>
        <w:t>Podle MKN – 10 patří mezi afektivní poruchy</w:t>
      </w:r>
      <w:r w:rsidRPr="00427E3D">
        <w:rPr>
          <w:rFonts w:ascii="Cambria" w:hAnsi="Cambria"/>
          <w:b/>
          <w:sz w:val="26"/>
          <w:szCs w:val="26"/>
        </w:rPr>
        <w:t>:</w:t>
      </w:r>
    </w:p>
    <w:p w:rsidR="00AB3642" w:rsidRPr="00AB3642" w:rsidRDefault="00A14B2E" w:rsidP="00EC3BB2">
      <w:pPr>
        <w:pStyle w:val="Odstavecseseznamem"/>
        <w:numPr>
          <w:ilvl w:val="0"/>
          <w:numId w:val="19"/>
        </w:numPr>
        <w:spacing w:line="360" w:lineRule="auto"/>
        <w:jc w:val="both"/>
        <w:rPr>
          <w:sz w:val="24"/>
          <w:szCs w:val="24"/>
        </w:rPr>
      </w:pPr>
      <w:r w:rsidRPr="00AB3642">
        <w:rPr>
          <w:sz w:val="24"/>
          <w:szCs w:val="24"/>
          <w:u w:val="single"/>
        </w:rPr>
        <w:t>Manická epizoda</w:t>
      </w:r>
      <w:r w:rsidRPr="00AB3642">
        <w:rPr>
          <w:sz w:val="24"/>
          <w:szCs w:val="24"/>
        </w:rPr>
        <w:t xml:space="preserve">, při této poruše </w:t>
      </w:r>
      <w:r w:rsidR="00EB27E7" w:rsidRPr="00AB3642">
        <w:rPr>
          <w:sz w:val="24"/>
          <w:szCs w:val="24"/>
        </w:rPr>
        <w:t xml:space="preserve">převažuje </w:t>
      </w:r>
      <w:proofErr w:type="spellStart"/>
      <w:r w:rsidR="00EB27E7" w:rsidRPr="00AB3642">
        <w:rPr>
          <w:sz w:val="24"/>
          <w:szCs w:val="24"/>
        </w:rPr>
        <w:t>hypomanická</w:t>
      </w:r>
      <w:proofErr w:type="spellEnd"/>
      <w:r w:rsidR="00EB27E7" w:rsidRPr="00AB3642">
        <w:rPr>
          <w:sz w:val="24"/>
          <w:szCs w:val="24"/>
        </w:rPr>
        <w:t xml:space="preserve"> a manická nálada</w:t>
      </w:r>
      <w:r w:rsidR="007E1A6B" w:rsidRPr="00AB3642">
        <w:rPr>
          <w:sz w:val="24"/>
          <w:szCs w:val="24"/>
        </w:rPr>
        <w:t>, což vede k hyperaktivitě, postižený je více hovorný a má sníženou potřebu spánku. Často je zvýšené sebehodnocení a sebedůvěra, nadměrné vzrušení přejít do agresivity či zuřivosti. Tento stav může trvat několik dnů, ale i několik měsíců.</w:t>
      </w:r>
      <w:r w:rsidR="007E1A6B">
        <w:rPr>
          <w:rStyle w:val="Znakapoznpodarou"/>
          <w:sz w:val="24"/>
          <w:szCs w:val="24"/>
        </w:rPr>
        <w:footnoteReference w:id="42"/>
      </w:r>
      <w:r w:rsidR="00AB3642" w:rsidRPr="00AB3642">
        <w:rPr>
          <w:sz w:val="24"/>
          <w:szCs w:val="24"/>
        </w:rPr>
        <w:t xml:space="preserve"> Mahrová, G. </w:t>
      </w:r>
      <w:proofErr w:type="gramStart"/>
      <w:r w:rsidR="00AB3642" w:rsidRPr="00AB3642">
        <w:rPr>
          <w:sz w:val="24"/>
          <w:szCs w:val="24"/>
        </w:rPr>
        <w:t>uvádí</w:t>
      </w:r>
      <w:proofErr w:type="gramEnd"/>
      <w:r w:rsidR="00AB3642" w:rsidRPr="00AB3642">
        <w:rPr>
          <w:sz w:val="24"/>
          <w:szCs w:val="24"/>
        </w:rPr>
        <w:t>, že manická fáze se často projevuje až ve třetí desítce života člověka, to znamená v době, kdy již má v životě za sebou většinu vývojových mezníků. Odpoutal se od rodičů, jde si za svým cílem, ale často v soukromí a zejména v práci musí akceptovat autority. Pokud je dost silný, ustojí střet s nimi, ale pokud se bojí riskovat, může dojít ke vzdoru, který se projeví právě manickým stavem.</w:t>
      </w:r>
      <w:r w:rsidR="00AB3642">
        <w:rPr>
          <w:rStyle w:val="Znakapoznpodarou"/>
          <w:sz w:val="24"/>
          <w:szCs w:val="24"/>
        </w:rPr>
        <w:footnoteReference w:id="43"/>
      </w:r>
    </w:p>
    <w:p w:rsidR="002126D1" w:rsidRDefault="002126D1" w:rsidP="00AB3642">
      <w:pPr>
        <w:pStyle w:val="Odstavecseseznamem"/>
        <w:spacing w:line="360" w:lineRule="auto"/>
        <w:ind w:left="714"/>
        <w:jc w:val="both"/>
        <w:rPr>
          <w:sz w:val="24"/>
          <w:szCs w:val="24"/>
        </w:rPr>
      </w:pPr>
    </w:p>
    <w:p w:rsidR="00A14B2E" w:rsidRPr="007E1A6B" w:rsidRDefault="007E1A6B" w:rsidP="00AB3642">
      <w:pPr>
        <w:pStyle w:val="Odstavecseseznamem"/>
        <w:spacing w:line="360" w:lineRule="auto"/>
        <w:ind w:left="714"/>
        <w:jc w:val="both"/>
        <w:rPr>
          <w:sz w:val="24"/>
          <w:szCs w:val="24"/>
          <w:u w:val="single"/>
        </w:rPr>
      </w:pPr>
      <w:r>
        <w:rPr>
          <w:sz w:val="24"/>
          <w:szCs w:val="24"/>
        </w:rPr>
        <w:t>Mezi příznaky této poruchy patří:</w:t>
      </w:r>
    </w:p>
    <w:p w:rsidR="007E1A6B" w:rsidRPr="007E1A6B" w:rsidRDefault="007E1A6B" w:rsidP="00EC3BB2">
      <w:pPr>
        <w:pStyle w:val="Odstavecseseznamem"/>
        <w:numPr>
          <w:ilvl w:val="0"/>
          <w:numId w:val="17"/>
        </w:numPr>
        <w:spacing w:line="360" w:lineRule="auto"/>
        <w:jc w:val="both"/>
        <w:rPr>
          <w:sz w:val="24"/>
          <w:szCs w:val="24"/>
          <w:u w:val="single"/>
        </w:rPr>
      </w:pPr>
      <w:r>
        <w:rPr>
          <w:i/>
          <w:sz w:val="24"/>
          <w:szCs w:val="24"/>
        </w:rPr>
        <w:t>„zvýšená aktivita nebo psychomotorický neklid,</w:t>
      </w:r>
    </w:p>
    <w:p w:rsidR="007E1A6B" w:rsidRPr="007E1A6B" w:rsidRDefault="002E3817" w:rsidP="00EC3BB2">
      <w:pPr>
        <w:pStyle w:val="Odstavecseseznamem"/>
        <w:numPr>
          <w:ilvl w:val="0"/>
          <w:numId w:val="17"/>
        </w:numPr>
        <w:spacing w:line="360" w:lineRule="auto"/>
        <w:jc w:val="both"/>
        <w:rPr>
          <w:sz w:val="24"/>
          <w:szCs w:val="24"/>
          <w:u w:val="single"/>
        </w:rPr>
      </w:pPr>
      <w:r>
        <w:rPr>
          <w:i/>
          <w:sz w:val="24"/>
          <w:szCs w:val="24"/>
        </w:rPr>
        <w:t>z</w:t>
      </w:r>
      <w:r w:rsidR="007E1A6B">
        <w:rPr>
          <w:i/>
          <w:sz w:val="24"/>
          <w:szCs w:val="24"/>
        </w:rPr>
        <w:t>výšená hovornost,</w:t>
      </w:r>
    </w:p>
    <w:p w:rsidR="007E1A6B" w:rsidRPr="007E1A6B" w:rsidRDefault="002E3817" w:rsidP="00EC3BB2">
      <w:pPr>
        <w:pStyle w:val="Odstavecseseznamem"/>
        <w:numPr>
          <w:ilvl w:val="0"/>
          <w:numId w:val="17"/>
        </w:numPr>
        <w:spacing w:line="360" w:lineRule="auto"/>
        <w:jc w:val="both"/>
        <w:rPr>
          <w:sz w:val="24"/>
          <w:szCs w:val="24"/>
          <w:u w:val="single"/>
        </w:rPr>
      </w:pPr>
      <w:r>
        <w:rPr>
          <w:i/>
          <w:sz w:val="24"/>
          <w:szCs w:val="24"/>
        </w:rPr>
        <w:lastRenderedPageBreak/>
        <w:t>m</w:t>
      </w:r>
      <w:r w:rsidR="007E1A6B">
        <w:rPr>
          <w:i/>
          <w:sz w:val="24"/>
          <w:szCs w:val="24"/>
        </w:rPr>
        <w:t>yšlenkový trysk,</w:t>
      </w:r>
    </w:p>
    <w:p w:rsidR="007E1A6B" w:rsidRPr="007E1A6B" w:rsidRDefault="002E3817" w:rsidP="00EC3BB2">
      <w:pPr>
        <w:pStyle w:val="Odstavecseseznamem"/>
        <w:numPr>
          <w:ilvl w:val="0"/>
          <w:numId w:val="17"/>
        </w:numPr>
        <w:spacing w:line="360" w:lineRule="auto"/>
        <w:jc w:val="both"/>
        <w:rPr>
          <w:sz w:val="24"/>
          <w:szCs w:val="24"/>
          <w:u w:val="single"/>
        </w:rPr>
      </w:pPr>
      <w:r>
        <w:rPr>
          <w:i/>
          <w:sz w:val="24"/>
          <w:szCs w:val="24"/>
        </w:rPr>
        <w:t>z</w:t>
      </w:r>
      <w:r w:rsidR="007E1A6B">
        <w:rPr>
          <w:i/>
          <w:sz w:val="24"/>
          <w:szCs w:val="24"/>
        </w:rPr>
        <w:t>tráta normálních sociálních zábran,</w:t>
      </w:r>
    </w:p>
    <w:p w:rsidR="007E1A6B" w:rsidRPr="007E1A6B" w:rsidRDefault="002E3817" w:rsidP="00EC3BB2">
      <w:pPr>
        <w:pStyle w:val="Odstavecseseznamem"/>
        <w:numPr>
          <w:ilvl w:val="0"/>
          <w:numId w:val="17"/>
        </w:numPr>
        <w:spacing w:line="360" w:lineRule="auto"/>
        <w:jc w:val="both"/>
        <w:rPr>
          <w:sz w:val="24"/>
          <w:szCs w:val="24"/>
          <w:u w:val="single"/>
        </w:rPr>
      </w:pPr>
      <w:r>
        <w:rPr>
          <w:i/>
          <w:sz w:val="24"/>
          <w:szCs w:val="24"/>
        </w:rPr>
        <w:t>s</w:t>
      </w:r>
      <w:r w:rsidR="007E1A6B">
        <w:rPr>
          <w:i/>
          <w:sz w:val="24"/>
          <w:szCs w:val="24"/>
        </w:rPr>
        <w:t>nížená potřeba spánku,</w:t>
      </w:r>
    </w:p>
    <w:p w:rsidR="007E1A6B" w:rsidRPr="00AB3642" w:rsidRDefault="002E3817" w:rsidP="00EC3BB2">
      <w:pPr>
        <w:pStyle w:val="Odstavecseseznamem"/>
        <w:numPr>
          <w:ilvl w:val="0"/>
          <w:numId w:val="17"/>
        </w:numPr>
        <w:spacing w:line="360" w:lineRule="auto"/>
        <w:jc w:val="both"/>
        <w:rPr>
          <w:sz w:val="24"/>
          <w:szCs w:val="24"/>
          <w:u w:val="single"/>
        </w:rPr>
      </w:pPr>
      <w:r>
        <w:rPr>
          <w:i/>
          <w:sz w:val="24"/>
          <w:szCs w:val="24"/>
        </w:rPr>
        <w:t>n</w:t>
      </w:r>
      <w:r w:rsidR="007E1A6B">
        <w:rPr>
          <w:i/>
          <w:sz w:val="24"/>
          <w:szCs w:val="24"/>
        </w:rPr>
        <w:t>abubřelé sebehodnocení nebo velikášství,</w:t>
      </w:r>
    </w:p>
    <w:p w:rsidR="007E1A6B" w:rsidRPr="007E1A6B" w:rsidRDefault="002E3817" w:rsidP="00EC3BB2">
      <w:pPr>
        <w:pStyle w:val="Odstavecseseznamem"/>
        <w:numPr>
          <w:ilvl w:val="0"/>
          <w:numId w:val="17"/>
        </w:numPr>
        <w:spacing w:line="360" w:lineRule="auto"/>
        <w:jc w:val="both"/>
        <w:rPr>
          <w:sz w:val="24"/>
          <w:szCs w:val="24"/>
          <w:u w:val="single"/>
        </w:rPr>
      </w:pPr>
      <w:r>
        <w:rPr>
          <w:i/>
          <w:sz w:val="24"/>
          <w:szCs w:val="24"/>
        </w:rPr>
        <w:t>r</w:t>
      </w:r>
      <w:r w:rsidR="007E1A6B">
        <w:rPr>
          <w:i/>
          <w:sz w:val="24"/>
          <w:szCs w:val="24"/>
        </w:rPr>
        <w:t>ozptýlenost a neustálé změny aktivit,</w:t>
      </w:r>
    </w:p>
    <w:p w:rsidR="007E1A6B" w:rsidRPr="007E1A6B" w:rsidRDefault="002E3817" w:rsidP="00EC3BB2">
      <w:pPr>
        <w:pStyle w:val="Odstavecseseznamem"/>
        <w:numPr>
          <w:ilvl w:val="0"/>
          <w:numId w:val="17"/>
        </w:numPr>
        <w:spacing w:line="360" w:lineRule="auto"/>
        <w:jc w:val="both"/>
        <w:rPr>
          <w:sz w:val="24"/>
          <w:szCs w:val="24"/>
          <w:u w:val="single"/>
        </w:rPr>
      </w:pPr>
      <w:r>
        <w:rPr>
          <w:i/>
          <w:sz w:val="24"/>
          <w:szCs w:val="24"/>
        </w:rPr>
        <w:t>z</w:t>
      </w:r>
      <w:r w:rsidR="007E1A6B">
        <w:rPr>
          <w:i/>
          <w:sz w:val="24"/>
          <w:szCs w:val="24"/>
        </w:rPr>
        <w:t>třeštěně odvážné nebo nezodpovědné chování, jehož riziko si pacient neuvědomuje,</w:t>
      </w:r>
    </w:p>
    <w:p w:rsidR="007E1A6B" w:rsidRPr="00231C66" w:rsidRDefault="002E3817" w:rsidP="00EC3BB2">
      <w:pPr>
        <w:pStyle w:val="Odstavecseseznamem"/>
        <w:numPr>
          <w:ilvl w:val="0"/>
          <w:numId w:val="17"/>
        </w:numPr>
        <w:spacing w:line="360" w:lineRule="auto"/>
        <w:jc w:val="both"/>
        <w:rPr>
          <w:sz w:val="24"/>
          <w:szCs w:val="24"/>
          <w:u w:val="single"/>
        </w:rPr>
      </w:pPr>
      <w:r>
        <w:rPr>
          <w:i/>
          <w:sz w:val="24"/>
          <w:szCs w:val="24"/>
        </w:rPr>
        <w:t>z</w:t>
      </w:r>
      <w:r w:rsidR="00231C66">
        <w:rPr>
          <w:i/>
          <w:sz w:val="24"/>
          <w:szCs w:val="24"/>
        </w:rPr>
        <w:t>výšená sexuální energie nebo indiskrétnost,</w:t>
      </w:r>
    </w:p>
    <w:p w:rsidR="00AB3642" w:rsidRPr="00AB3642" w:rsidRDefault="002E3817" w:rsidP="00EC3BB2">
      <w:pPr>
        <w:pStyle w:val="Odstavecseseznamem"/>
        <w:numPr>
          <w:ilvl w:val="0"/>
          <w:numId w:val="17"/>
        </w:numPr>
        <w:spacing w:line="360" w:lineRule="auto"/>
        <w:jc w:val="both"/>
        <w:rPr>
          <w:sz w:val="24"/>
          <w:szCs w:val="24"/>
          <w:u w:val="single"/>
        </w:rPr>
      </w:pPr>
      <w:r w:rsidRPr="00AB3642">
        <w:rPr>
          <w:i/>
          <w:sz w:val="24"/>
          <w:szCs w:val="24"/>
        </w:rPr>
        <w:t>n</w:t>
      </w:r>
      <w:r w:rsidR="00231C66" w:rsidRPr="00AB3642">
        <w:rPr>
          <w:i/>
          <w:sz w:val="24"/>
          <w:szCs w:val="24"/>
        </w:rPr>
        <w:t>epřítomny halucinace nebo bludy.“</w:t>
      </w:r>
      <w:r w:rsidR="00231C66">
        <w:rPr>
          <w:rStyle w:val="Znakapoznpodarou"/>
          <w:i/>
          <w:sz w:val="24"/>
          <w:szCs w:val="24"/>
        </w:rPr>
        <w:footnoteReference w:id="44"/>
      </w:r>
      <w:r w:rsidR="00AB3642" w:rsidRPr="00AB3642">
        <w:rPr>
          <w:sz w:val="24"/>
          <w:szCs w:val="24"/>
          <w:u w:val="single"/>
        </w:rPr>
        <w:t xml:space="preserve">        </w:t>
      </w:r>
    </w:p>
    <w:p w:rsidR="00427E3D" w:rsidRPr="00B901D0" w:rsidRDefault="00427E3D" w:rsidP="00EC3BB2">
      <w:pPr>
        <w:pStyle w:val="Odstavecseseznamem"/>
        <w:numPr>
          <w:ilvl w:val="0"/>
          <w:numId w:val="15"/>
        </w:numPr>
        <w:spacing w:line="360" w:lineRule="auto"/>
        <w:jc w:val="both"/>
        <w:rPr>
          <w:rFonts w:cstheme="minorHAnsi"/>
          <w:i/>
          <w:sz w:val="24"/>
          <w:szCs w:val="24"/>
        </w:rPr>
      </w:pPr>
      <w:r w:rsidRPr="00427E3D">
        <w:rPr>
          <w:rFonts w:cstheme="minorHAnsi"/>
          <w:sz w:val="24"/>
          <w:szCs w:val="24"/>
          <w:u w:val="single"/>
        </w:rPr>
        <w:t>Bipolární afektivní porucha</w:t>
      </w:r>
      <w:r w:rsidRPr="00427E3D">
        <w:rPr>
          <w:rFonts w:cstheme="minorHAnsi"/>
          <w:i/>
          <w:sz w:val="24"/>
          <w:szCs w:val="24"/>
        </w:rPr>
        <w:t>, „která je charakterizována dvěma nebo více fázemi, při nichž je nálada a úroveň aktivity pacienta významně narušena. Tato porucha tkví v tom, že za určitých okolností je patrná zvýšená nálada, energie a aktivita (</w:t>
      </w:r>
      <w:proofErr w:type="spellStart"/>
      <w:r w:rsidRPr="00427E3D">
        <w:rPr>
          <w:rFonts w:cstheme="minorHAnsi"/>
          <w:i/>
          <w:sz w:val="24"/>
          <w:szCs w:val="24"/>
        </w:rPr>
        <w:t>hypomanie</w:t>
      </w:r>
      <w:proofErr w:type="spellEnd"/>
      <w:r w:rsidRPr="00427E3D">
        <w:rPr>
          <w:rFonts w:cstheme="minorHAnsi"/>
          <w:i/>
          <w:sz w:val="24"/>
          <w:szCs w:val="24"/>
        </w:rPr>
        <w:t xml:space="preserve"> nebo </w:t>
      </w:r>
      <w:proofErr w:type="spellStart"/>
      <w:r w:rsidRPr="00427E3D">
        <w:rPr>
          <w:rFonts w:cstheme="minorHAnsi"/>
          <w:i/>
          <w:sz w:val="24"/>
          <w:szCs w:val="24"/>
        </w:rPr>
        <w:t>manie</w:t>
      </w:r>
      <w:proofErr w:type="spellEnd"/>
      <w:r w:rsidRPr="00427E3D">
        <w:rPr>
          <w:rFonts w:cstheme="minorHAnsi"/>
          <w:i/>
          <w:sz w:val="24"/>
          <w:szCs w:val="24"/>
        </w:rPr>
        <w:t>), jindy zhoršení nálady a snížení aktivity a energie (deprese).“</w:t>
      </w:r>
      <w:r>
        <w:rPr>
          <w:rStyle w:val="Znakapoznpodarou"/>
          <w:i/>
          <w:sz w:val="24"/>
          <w:szCs w:val="24"/>
        </w:rPr>
        <w:footnoteReference w:id="45"/>
      </w:r>
      <w:r w:rsidR="00AB3642">
        <w:rPr>
          <w:rFonts w:cstheme="minorHAnsi"/>
          <w:sz w:val="24"/>
          <w:szCs w:val="24"/>
        </w:rPr>
        <w:t xml:space="preserve">Mahrová, G. </w:t>
      </w:r>
      <w:proofErr w:type="gramStart"/>
      <w:r w:rsidR="00AB3642">
        <w:rPr>
          <w:rFonts w:cstheme="minorHAnsi"/>
          <w:sz w:val="24"/>
          <w:szCs w:val="24"/>
        </w:rPr>
        <w:t>dále</w:t>
      </w:r>
      <w:proofErr w:type="gramEnd"/>
      <w:r w:rsidR="00AB3642">
        <w:rPr>
          <w:rFonts w:cstheme="minorHAnsi"/>
          <w:sz w:val="24"/>
          <w:szCs w:val="24"/>
        </w:rPr>
        <w:t xml:space="preserve"> uvádí, že mezi těmito fázemi bývá období remise, to znamená klidu, bez příznaků nemoci. Manická fáze se </w:t>
      </w:r>
      <w:proofErr w:type="gramStart"/>
      <w:r w:rsidR="00AB3642">
        <w:rPr>
          <w:rFonts w:cstheme="minorHAnsi"/>
          <w:sz w:val="24"/>
          <w:szCs w:val="24"/>
        </w:rPr>
        <w:t>projeví</w:t>
      </w:r>
      <w:proofErr w:type="gramEnd"/>
      <w:r w:rsidR="00AB3642">
        <w:rPr>
          <w:rFonts w:cstheme="minorHAnsi"/>
          <w:sz w:val="24"/>
          <w:szCs w:val="24"/>
        </w:rPr>
        <w:t xml:space="preserve"> většinou náhle </w:t>
      </w:r>
      <w:proofErr w:type="gramStart"/>
      <w:r w:rsidR="00AB3642">
        <w:rPr>
          <w:rFonts w:cstheme="minorHAnsi"/>
          <w:sz w:val="24"/>
          <w:szCs w:val="24"/>
        </w:rPr>
        <w:t>trvá</w:t>
      </w:r>
      <w:proofErr w:type="gramEnd"/>
      <w:r w:rsidR="00AB3642">
        <w:rPr>
          <w:rFonts w:cstheme="minorHAnsi"/>
          <w:sz w:val="24"/>
          <w:szCs w:val="24"/>
        </w:rPr>
        <w:t xml:space="preserve"> od dvou týdnů do čtyř až pěti měsíců. Naopak deprese má delší trvání, průměrně je to kolem šesti měsíců, ve </w:t>
      </w:r>
      <w:r w:rsidR="00D11074">
        <w:rPr>
          <w:rFonts w:cstheme="minorHAnsi"/>
          <w:sz w:val="24"/>
          <w:szCs w:val="24"/>
        </w:rPr>
        <w:t>výjimečných</w:t>
      </w:r>
      <w:r w:rsidR="00AB3642">
        <w:rPr>
          <w:rFonts w:cstheme="minorHAnsi"/>
          <w:sz w:val="24"/>
          <w:szCs w:val="24"/>
        </w:rPr>
        <w:t xml:space="preserve"> případech mohou trvat i jeden rok.</w:t>
      </w:r>
      <w:r w:rsidR="00AB3642">
        <w:rPr>
          <w:rStyle w:val="Znakapoznpodarou"/>
          <w:sz w:val="24"/>
          <w:szCs w:val="24"/>
        </w:rPr>
        <w:footnoteReference w:id="46"/>
      </w:r>
      <w:r w:rsidR="00AB3642">
        <w:rPr>
          <w:rFonts w:cstheme="minorHAnsi"/>
          <w:sz w:val="24"/>
          <w:szCs w:val="24"/>
        </w:rPr>
        <w:t xml:space="preserve"> </w:t>
      </w:r>
    </w:p>
    <w:p w:rsidR="00427E3D" w:rsidRPr="00AE39C5" w:rsidRDefault="005C0448" w:rsidP="00EC3BB2">
      <w:pPr>
        <w:pStyle w:val="Odstavecseseznamem"/>
        <w:numPr>
          <w:ilvl w:val="0"/>
          <w:numId w:val="15"/>
        </w:numPr>
        <w:spacing w:line="360" w:lineRule="auto"/>
        <w:jc w:val="both"/>
        <w:rPr>
          <w:rFonts w:ascii="Cambria" w:hAnsi="Cambria"/>
          <w:sz w:val="26"/>
          <w:szCs w:val="26"/>
        </w:rPr>
      </w:pPr>
      <w:r>
        <w:rPr>
          <w:rFonts w:cstheme="minorHAnsi"/>
          <w:sz w:val="24"/>
          <w:szCs w:val="24"/>
          <w:u w:val="single"/>
        </w:rPr>
        <w:t>Depresivní epizoda</w:t>
      </w:r>
      <w:r>
        <w:rPr>
          <w:rFonts w:cstheme="minorHAnsi"/>
          <w:sz w:val="24"/>
          <w:szCs w:val="24"/>
        </w:rPr>
        <w:t xml:space="preserve">, </w:t>
      </w:r>
      <w:r w:rsidR="002965D3">
        <w:rPr>
          <w:rFonts w:cstheme="minorHAnsi"/>
          <w:sz w:val="24"/>
          <w:szCs w:val="24"/>
        </w:rPr>
        <w:t>se projevuje zhoršen</w:t>
      </w:r>
      <w:r w:rsidR="00A3638E">
        <w:rPr>
          <w:rFonts w:cstheme="minorHAnsi"/>
          <w:sz w:val="24"/>
          <w:szCs w:val="24"/>
        </w:rPr>
        <w:t>ím nálady, snížením energie a aktivity. Je narušena schopnost koncentrace, smysl pro zábavu i osobní zájmy. Únava se projeví už při malé námaze. Dochází ke zhoršení chuti k jídlu a narušení spánku, ke snížení sebehodnocení a sebedůvěry, k pocitům viny a beznaděje. Tato porucha může mít dle projevů formu mírnou, střední nebo těžkou.</w:t>
      </w:r>
      <w:r w:rsidR="00A3638E">
        <w:rPr>
          <w:rStyle w:val="Znakapoznpodarou"/>
          <w:sz w:val="24"/>
          <w:szCs w:val="24"/>
        </w:rPr>
        <w:footnoteReference w:id="47"/>
      </w:r>
      <w:r w:rsidR="00A3638E">
        <w:rPr>
          <w:rFonts w:cstheme="minorHAnsi"/>
          <w:sz w:val="24"/>
          <w:szCs w:val="24"/>
        </w:rPr>
        <w:t xml:space="preserve"> </w:t>
      </w:r>
      <w:r w:rsidR="00AE39C5">
        <w:rPr>
          <w:rFonts w:cstheme="minorHAnsi"/>
          <w:sz w:val="24"/>
          <w:szCs w:val="24"/>
        </w:rPr>
        <w:t xml:space="preserve">Podle Hanuš, H., a kol. </w:t>
      </w:r>
      <w:proofErr w:type="gramStart"/>
      <w:r w:rsidR="00AE39C5">
        <w:rPr>
          <w:rFonts w:cstheme="minorHAnsi"/>
          <w:sz w:val="24"/>
          <w:szCs w:val="24"/>
        </w:rPr>
        <w:t>se</w:t>
      </w:r>
      <w:proofErr w:type="gramEnd"/>
      <w:r w:rsidR="00AE39C5">
        <w:rPr>
          <w:rFonts w:cstheme="minorHAnsi"/>
          <w:sz w:val="24"/>
          <w:szCs w:val="24"/>
        </w:rPr>
        <w:t xml:space="preserve"> při diagnostikování deprese sleduje také somatický syndrom, který je charakterizován některým z následujících příznaků:</w:t>
      </w:r>
      <w:r w:rsidR="00AE39C5">
        <w:rPr>
          <w:rStyle w:val="Znakapoznpodarou"/>
          <w:sz w:val="24"/>
          <w:szCs w:val="24"/>
        </w:rPr>
        <w:footnoteReference w:id="48"/>
      </w:r>
    </w:p>
    <w:p w:rsidR="00AE39C5" w:rsidRPr="00AE39C5" w:rsidRDefault="00AE39C5" w:rsidP="00EC3BB2">
      <w:pPr>
        <w:pStyle w:val="Odstavecseseznamem"/>
        <w:numPr>
          <w:ilvl w:val="0"/>
          <w:numId w:val="18"/>
        </w:numPr>
        <w:spacing w:line="360" w:lineRule="auto"/>
        <w:jc w:val="both"/>
        <w:rPr>
          <w:rFonts w:cstheme="minorHAnsi"/>
          <w:sz w:val="24"/>
          <w:szCs w:val="24"/>
        </w:rPr>
      </w:pPr>
      <w:r w:rsidRPr="00AE39C5">
        <w:rPr>
          <w:rFonts w:cstheme="minorHAnsi"/>
          <w:i/>
          <w:sz w:val="24"/>
          <w:szCs w:val="24"/>
        </w:rPr>
        <w:lastRenderedPageBreak/>
        <w:t>„zřetelná ztráta zájm</w:t>
      </w:r>
      <w:r>
        <w:rPr>
          <w:rFonts w:cstheme="minorHAnsi"/>
          <w:i/>
          <w:sz w:val="24"/>
          <w:szCs w:val="24"/>
        </w:rPr>
        <w:t>u nebo potěšení při aktivitách, které jsou normálně příjemné,</w:t>
      </w:r>
    </w:p>
    <w:p w:rsidR="00AE39C5" w:rsidRPr="00AE39C5" w:rsidRDefault="00AE39C5" w:rsidP="00EC3BB2">
      <w:pPr>
        <w:pStyle w:val="Odstavecseseznamem"/>
        <w:numPr>
          <w:ilvl w:val="0"/>
          <w:numId w:val="18"/>
        </w:numPr>
        <w:spacing w:line="360" w:lineRule="auto"/>
        <w:jc w:val="both"/>
        <w:rPr>
          <w:rFonts w:cstheme="minorHAnsi"/>
          <w:sz w:val="24"/>
          <w:szCs w:val="24"/>
        </w:rPr>
      </w:pPr>
      <w:r>
        <w:rPr>
          <w:rFonts w:cstheme="minorHAnsi"/>
          <w:i/>
          <w:sz w:val="24"/>
          <w:szCs w:val="24"/>
        </w:rPr>
        <w:t>nedostatek emočních reakcí na události nebo aktivity, které normálně vyvolávají emoční odpověď,</w:t>
      </w:r>
    </w:p>
    <w:p w:rsidR="00AE39C5" w:rsidRPr="00AE39C5" w:rsidRDefault="00AE39C5" w:rsidP="00EC3BB2">
      <w:pPr>
        <w:pStyle w:val="Odstavecseseznamem"/>
        <w:numPr>
          <w:ilvl w:val="0"/>
          <w:numId w:val="18"/>
        </w:numPr>
        <w:spacing w:line="360" w:lineRule="auto"/>
        <w:jc w:val="both"/>
        <w:rPr>
          <w:rFonts w:cstheme="minorHAnsi"/>
          <w:sz w:val="24"/>
          <w:szCs w:val="24"/>
        </w:rPr>
      </w:pPr>
      <w:r>
        <w:rPr>
          <w:rFonts w:cstheme="minorHAnsi"/>
          <w:i/>
          <w:sz w:val="24"/>
          <w:szCs w:val="24"/>
        </w:rPr>
        <w:t>ranní probuzení dvě nebo více hodin před obvyklou dobou,</w:t>
      </w:r>
    </w:p>
    <w:p w:rsidR="00AE39C5" w:rsidRPr="00AE39C5" w:rsidRDefault="00AE39C5" w:rsidP="00EC3BB2">
      <w:pPr>
        <w:pStyle w:val="Odstavecseseznamem"/>
        <w:numPr>
          <w:ilvl w:val="0"/>
          <w:numId w:val="18"/>
        </w:numPr>
        <w:spacing w:line="360" w:lineRule="auto"/>
        <w:jc w:val="both"/>
        <w:rPr>
          <w:rFonts w:cstheme="minorHAnsi"/>
          <w:sz w:val="24"/>
          <w:szCs w:val="24"/>
        </w:rPr>
      </w:pPr>
      <w:r>
        <w:rPr>
          <w:rFonts w:cstheme="minorHAnsi"/>
          <w:i/>
          <w:sz w:val="24"/>
          <w:szCs w:val="24"/>
        </w:rPr>
        <w:t>deprese je těžší ráno,</w:t>
      </w:r>
    </w:p>
    <w:p w:rsidR="00AE39C5" w:rsidRPr="00AE39C5" w:rsidRDefault="00AE39C5" w:rsidP="00EC3BB2">
      <w:pPr>
        <w:pStyle w:val="Odstavecseseznamem"/>
        <w:numPr>
          <w:ilvl w:val="0"/>
          <w:numId w:val="18"/>
        </w:numPr>
        <w:spacing w:line="360" w:lineRule="auto"/>
        <w:jc w:val="both"/>
        <w:rPr>
          <w:rFonts w:cstheme="minorHAnsi"/>
          <w:sz w:val="24"/>
          <w:szCs w:val="24"/>
        </w:rPr>
      </w:pPr>
      <w:r>
        <w:rPr>
          <w:rFonts w:cstheme="minorHAnsi"/>
          <w:i/>
          <w:sz w:val="24"/>
          <w:szCs w:val="24"/>
        </w:rPr>
        <w:t>objektivní důkaz výrazné psychomotorické retardace nebo agitovanosti dle objektivní anamnézy od okolí,</w:t>
      </w:r>
    </w:p>
    <w:p w:rsidR="00AE39C5" w:rsidRPr="00AE39C5" w:rsidRDefault="00AE39C5" w:rsidP="00EC3BB2">
      <w:pPr>
        <w:pStyle w:val="Odstavecseseznamem"/>
        <w:numPr>
          <w:ilvl w:val="0"/>
          <w:numId w:val="18"/>
        </w:numPr>
        <w:spacing w:line="360" w:lineRule="auto"/>
        <w:jc w:val="both"/>
        <w:rPr>
          <w:rFonts w:cstheme="minorHAnsi"/>
          <w:sz w:val="24"/>
          <w:szCs w:val="24"/>
        </w:rPr>
      </w:pPr>
      <w:r>
        <w:rPr>
          <w:rFonts w:cstheme="minorHAnsi"/>
          <w:i/>
          <w:sz w:val="24"/>
          <w:szCs w:val="24"/>
        </w:rPr>
        <w:t>výrazná ztráta chuti k jídlu,</w:t>
      </w:r>
    </w:p>
    <w:p w:rsidR="00AE39C5" w:rsidRPr="00AE39C5" w:rsidRDefault="00AE39C5" w:rsidP="00EC3BB2">
      <w:pPr>
        <w:pStyle w:val="Odstavecseseznamem"/>
        <w:numPr>
          <w:ilvl w:val="0"/>
          <w:numId w:val="18"/>
        </w:numPr>
        <w:spacing w:line="360" w:lineRule="auto"/>
        <w:jc w:val="both"/>
        <w:rPr>
          <w:rFonts w:cstheme="minorHAnsi"/>
          <w:sz w:val="24"/>
          <w:szCs w:val="24"/>
        </w:rPr>
      </w:pPr>
      <w:r>
        <w:rPr>
          <w:rFonts w:cstheme="minorHAnsi"/>
          <w:i/>
          <w:sz w:val="24"/>
          <w:szCs w:val="24"/>
        </w:rPr>
        <w:t>úbytek hmotnosti o pět nebo více procent za poslední měsíc,</w:t>
      </w:r>
    </w:p>
    <w:p w:rsidR="00AE39C5" w:rsidRPr="00C415BE" w:rsidRDefault="00AE39C5" w:rsidP="00EC3BB2">
      <w:pPr>
        <w:pStyle w:val="Odstavecseseznamem"/>
        <w:numPr>
          <w:ilvl w:val="0"/>
          <w:numId w:val="18"/>
        </w:numPr>
        <w:spacing w:line="360" w:lineRule="auto"/>
        <w:jc w:val="both"/>
        <w:rPr>
          <w:rFonts w:cstheme="minorHAnsi"/>
          <w:sz w:val="24"/>
          <w:szCs w:val="24"/>
        </w:rPr>
      </w:pPr>
      <w:r>
        <w:rPr>
          <w:rFonts w:cstheme="minorHAnsi"/>
          <w:i/>
          <w:sz w:val="24"/>
          <w:szCs w:val="24"/>
        </w:rPr>
        <w:t>zřetelná ztráta libida.“</w:t>
      </w:r>
      <w:r>
        <w:rPr>
          <w:rStyle w:val="Znakapoznpodarou"/>
          <w:i/>
          <w:sz w:val="24"/>
          <w:szCs w:val="24"/>
        </w:rPr>
        <w:footnoteReference w:id="49"/>
      </w:r>
    </w:p>
    <w:p w:rsidR="00C415BE" w:rsidRPr="007249F4" w:rsidRDefault="00C415BE" w:rsidP="00C415BE">
      <w:pPr>
        <w:pStyle w:val="Odstavecseseznamem"/>
        <w:spacing w:line="360" w:lineRule="auto"/>
        <w:ind w:left="1440"/>
        <w:jc w:val="both"/>
        <w:rPr>
          <w:rFonts w:cstheme="minorHAnsi"/>
          <w:sz w:val="24"/>
          <w:szCs w:val="24"/>
        </w:rPr>
      </w:pPr>
    </w:p>
    <w:p w:rsidR="007249F4" w:rsidRDefault="007249F4" w:rsidP="00EC3BB2">
      <w:pPr>
        <w:pStyle w:val="Odstavecseseznamem"/>
        <w:numPr>
          <w:ilvl w:val="0"/>
          <w:numId w:val="20"/>
        </w:numPr>
        <w:spacing w:line="360" w:lineRule="auto"/>
        <w:jc w:val="both"/>
        <w:rPr>
          <w:rFonts w:cstheme="minorHAnsi"/>
          <w:sz w:val="24"/>
          <w:szCs w:val="24"/>
        </w:rPr>
      </w:pPr>
      <w:r w:rsidRPr="007249F4">
        <w:rPr>
          <w:rFonts w:cstheme="minorHAnsi"/>
          <w:sz w:val="24"/>
          <w:szCs w:val="24"/>
          <w:u w:val="single"/>
        </w:rPr>
        <w:t>Perzistentní afektivní poruchy</w:t>
      </w:r>
      <w:r w:rsidRPr="007249F4">
        <w:rPr>
          <w:rFonts w:cstheme="minorHAnsi"/>
          <w:sz w:val="24"/>
          <w:szCs w:val="24"/>
        </w:rPr>
        <w:t>,</w:t>
      </w:r>
      <w:r w:rsidR="00C415BE">
        <w:rPr>
          <w:rFonts w:cstheme="minorHAnsi"/>
          <w:sz w:val="24"/>
          <w:szCs w:val="24"/>
        </w:rPr>
        <w:t xml:space="preserve"> (také nazývány trvalé poruchy nálady)</w:t>
      </w:r>
      <w:r w:rsidRPr="007249F4">
        <w:rPr>
          <w:rFonts w:cstheme="minorHAnsi"/>
          <w:sz w:val="24"/>
          <w:szCs w:val="24"/>
        </w:rPr>
        <w:t xml:space="preserve"> jsou trvalé a většinou kolísající poruchy nálady</w:t>
      </w:r>
      <w:r>
        <w:rPr>
          <w:rFonts w:cstheme="minorHAnsi"/>
          <w:sz w:val="24"/>
          <w:szCs w:val="24"/>
        </w:rPr>
        <w:t>, které ale nejsou tak těžké, aby se zařadili do výše zmíněných poruch. Jsou dlouhodobé, většinou trvají po celý život dospělého pacienta.</w:t>
      </w:r>
      <w:r>
        <w:rPr>
          <w:rStyle w:val="Znakapoznpodarou"/>
          <w:sz w:val="24"/>
          <w:szCs w:val="24"/>
        </w:rPr>
        <w:footnoteReference w:id="50"/>
      </w:r>
      <w:r>
        <w:rPr>
          <w:rFonts w:cstheme="minorHAnsi"/>
          <w:sz w:val="24"/>
          <w:szCs w:val="24"/>
        </w:rPr>
        <w:t xml:space="preserve"> </w:t>
      </w:r>
      <w:r w:rsidR="00C415BE">
        <w:rPr>
          <w:rFonts w:cstheme="minorHAnsi"/>
          <w:sz w:val="24"/>
          <w:szCs w:val="24"/>
        </w:rPr>
        <w:t xml:space="preserve">Hanuš, H. a kol. </w:t>
      </w:r>
      <w:proofErr w:type="gramStart"/>
      <w:r w:rsidR="00C415BE">
        <w:rPr>
          <w:rFonts w:cstheme="minorHAnsi"/>
          <w:sz w:val="24"/>
          <w:szCs w:val="24"/>
        </w:rPr>
        <w:t>uvádí</w:t>
      </w:r>
      <w:proofErr w:type="gramEnd"/>
      <w:r w:rsidR="00C415BE">
        <w:rPr>
          <w:rFonts w:cstheme="minorHAnsi"/>
          <w:sz w:val="24"/>
          <w:szCs w:val="24"/>
        </w:rPr>
        <w:t>, že v současné době je tato porucha diagnostikována tehdy, pokud již výše zmíněné kolísající nálady trvají dva roky a déle.</w:t>
      </w:r>
      <w:r w:rsidR="00C415BE">
        <w:rPr>
          <w:rStyle w:val="Znakapoznpodarou"/>
          <w:sz w:val="24"/>
          <w:szCs w:val="24"/>
        </w:rPr>
        <w:footnoteReference w:id="51"/>
      </w:r>
    </w:p>
    <w:p w:rsidR="007249F4" w:rsidRPr="00A02D00" w:rsidRDefault="007249F4" w:rsidP="007249F4">
      <w:pPr>
        <w:pStyle w:val="Odstavecseseznamem"/>
        <w:spacing w:line="360" w:lineRule="auto"/>
        <w:jc w:val="both"/>
        <w:rPr>
          <w:rFonts w:cstheme="minorHAnsi"/>
          <w:sz w:val="24"/>
          <w:szCs w:val="24"/>
        </w:rPr>
      </w:pPr>
      <w:r w:rsidRPr="00A02D00">
        <w:rPr>
          <w:rFonts w:cstheme="minorHAnsi"/>
          <w:sz w:val="24"/>
          <w:szCs w:val="24"/>
        </w:rPr>
        <w:t>Mezi tyto poruchy řadíme:</w:t>
      </w:r>
    </w:p>
    <w:p w:rsidR="007249F4" w:rsidRDefault="00A02D00" w:rsidP="00EC3BB2">
      <w:pPr>
        <w:pStyle w:val="Odstavecseseznamem"/>
        <w:numPr>
          <w:ilvl w:val="0"/>
          <w:numId w:val="21"/>
        </w:numPr>
        <w:spacing w:line="360" w:lineRule="auto"/>
        <w:jc w:val="both"/>
        <w:rPr>
          <w:rFonts w:cstheme="minorHAnsi"/>
          <w:sz w:val="24"/>
          <w:szCs w:val="24"/>
        </w:rPr>
      </w:pPr>
      <w:proofErr w:type="spellStart"/>
      <w:r>
        <w:rPr>
          <w:rFonts w:cstheme="minorHAnsi"/>
          <w:sz w:val="24"/>
          <w:szCs w:val="24"/>
        </w:rPr>
        <w:t>Cyklothymii</w:t>
      </w:r>
      <w:proofErr w:type="spellEnd"/>
      <w:r>
        <w:rPr>
          <w:rFonts w:cstheme="minorHAnsi"/>
          <w:sz w:val="24"/>
          <w:szCs w:val="24"/>
        </w:rPr>
        <w:t xml:space="preserve">, jejíž </w:t>
      </w:r>
      <w:r>
        <w:rPr>
          <w:rFonts w:cstheme="minorHAnsi"/>
          <w:i/>
          <w:sz w:val="24"/>
          <w:szCs w:val="24"/>
        </w:rPr>
        <w:t>„základní charakteristikou je trvalá nestálost nálady. Porucha začíná v rané dospělosti, postupně se rozvíjí a má chronický průběh</w:t>
      </w:r>
      <w:r w:rsidR="007D09AB">
        <w:rPr>
          <w:rFonts w:cstheme="minorHAnsi"/>
          <w:i/>
          <w:sz w:val="24"/>
          <w:szCs w:val="24"/>
        </w:rPr>
        <w:t>.</w:t>
      </w:r>
      <w:r w:rsidR="007D09AB">
        <w:rPr>
          <w:rStyle w:val="Znakapoznpodarou"/>
          <w:i/>
          <w:sz w:val="24"/>
          <w:szCs w:val="24"/>
        </w:rPr>
        <w:footnoteReference w:id="52"/>
      </w:r>
      <w:r w:rsidR="004925E7">
        <w:rPr>
          <w:rFonts w:cstheme="minorHAnsi"/>
          <w:i/>
          <w:sz w:val="24"/>
          <w:szCs w:val="24"/>
        </w:rPr>
        <w:t xml:space="preserve"> </w:t>
      </w:r>
      <w:r w:rsidR="00DA68F2">
        <w:rPr>
          <w:rFonts w:cstheme="minorHAnsi"/>
          <w:sz w:val="24"/>
          <w:szCs w:val="24"/>
        </w:rPr>
        <w:t>Doba stabilní normální nálady je střídána různě dlouhým obdobím mírné deprese.</w:t>
      </w:r>
      <w:r w:rsidR="00DA68F2">
        <w:rPr>
          <w:rStyle w:val="Znakapoznpodarou"/>
          <w:sz w:val="24"/>
          <w:szCs w:val="24"/>
        </w:rPr>
        <w:footnoteReference w:id="53"/>
      </w:r>
    </w:p>
    <w:p w:rsidR="00DA68F2" w:rsidRPr="007249F4" w:rsidRDefault="00DA68F2" w:rsidP="00EC3BB2">
      <w:pPr>
        <w:pStyle w:val="Odstavecseseznamem"/>
        <w:numPr>
          <w:ilvl w:val="0"/>
          <w:numId w:val="21"/>
        </w:numPr>
        <w:spacing w:line="360" w:lineRule="auto"/>
        <w:jc w:val="both"/>
        <w:rPr>
          <w:rFonts w:cstheme="minorHAnsi"/>
          <w:sz w:val="24"/>
          <w:szCs w:val="24"/>
        </w:rPr>
      </w:pPr>
      <w:proofErr w:type="spellStart"/>
      <w:r>
        <w:rPr>
          <w:rFonts w:cstheme="minorHAnsi"/>
          <w:sz w:val="24"/>
          <w:szCs w:val="24"/>
        </w:rPr>
        <w:t>Dysthymii</w:t>
      </w:r>
      <w:proofErr w:type="spellEnd"/>
      <w:r>
        <w:rPr>
          <w:rFonts w:cstheme="minorHAnsi"/>
          <w:sz w:val="24"/>
          <w:szCs w:val="24"/>
        </w:rPr>
        <w:t>, která se projevuje chronickým zhoršením nálady, trvající i několik let.</w:t>
      </w:r>
      <w:r>
        <w:rPr>
          <w:rStyle w:val="Znakapoznpodarou"/>
          <w:sz w:val="24"/>
          <w:szCs w:val="24"/>
        </w:rPr>
        <w:footnoteReference w:id="54"/>
      </w:r>
      <w:r w:rsidR="00CA66B4">
        <w:rPr>
          <w:rFonts w:cstheme="minorHAnsi"/>
          <w:sz w:val="24"/>
          <w:szCs w:val="24"/>
        </w:rPr>
        <w:t xml:space="preserve"> U této poruchy je největší riziko sebevražd. Postižení si často stěžují na únavu a opakující se bolesti.</w:t>
      </w:r>
      <w:r w:rsidR="00CA66B4">
        <w:rPr>
          <w:rStyle w:val="Znakapoznpodarou"/>
          <w:sz w:val="24"/>
          <w:szCs w:val="24"/>
        </w:rPr>
        <w:footnoteReference w:id="55"/>
      </w:r>
      <w:r w:rsidR="00C415BE">
        <w:rPr>
          <w:rFonts w:cstheme="minorHAnsi"/>
          <w:sz w:val="24"/>
          <w:szCs w:val="24"/>
        </w:rPr>
        <w:t xml:space="preserve"> </w:t>
      </w:r>
    </w:p>
    <w:p w:rsidR="005F13FD" w:rsidRDefault="00FA32FF" w:rsidP="0043436F">
      <w:pPr>
        <w:pStyle w:val="Nadpis2"/>
      </w:pPr>
      <w:bookmarkStart w:id="18" w:name="_Toc320532668"/>
      <w:bookmarkStart w:id="19" w:name="_Toc320607321"/>
      <w:r>
        <w:lastRenderedPageBreak/>
        <w:t>3.5 Neurotické</w:t>
      </w:r>
      <w:r w:rsidR="005F13FD">
        <w:t xml:space="preserve"> a stresové poruchy</w:t>
      </w:r>
      <w:bookmarkEnd w:id="18"/>
      <w:bookmarkEnd w:id="19"/>
    </w:p>
    <w:p w:rsidR="005F13FD" w:rsidRDefault="005F13FD" w:rsidP="005F13FD"/>
    <w:p w:rsidR="005F13FD" w:rsidRPr="001A7A3F" w:rsidRDefault="005F13FD" w:rsidP="00D90ACF">
      <w:pPr>
        <w:spacing w:line="360" w:lineRule="auto"/>
        <w:jc w:val="both"/>
        <w:rPr>
          <w:sz w:val="24"/>
          <w:szCs w:val="24"/>
        </w:rPr>
      </w:pPr>
      <w:r>
        <w:rPr>
          <w:sz w:val="24"/>
          <w:szCs w:val="24"/>
        </w:rPr>
        <w:t xml:space="preserve">     </w:t>
      </w:r>
      <w:r w:rsidR="00996382">
        <w:rPr>
          <w:i/>
          <w:sz w:val="24"/>
          <w:szCs w:val="24"/>
        </w:rPr>
        <w:t>„Neuróza je onemocnění, které vzniká působením psychosociálních vlivů. Je to porucha adaptace vůči prostředí i vůči sobě samému.“</w:t>
      </w:r>
      <w:r w:rsidR="00996382">
        <w:rPr>
          <w:rStyle w:val="Znakapoznpodarou"/>
          <w:i/>
          <w:sz w:val="24"/>
          <w:szCs w:val="24"/>
        </w:rPr>
        <w:footnoteReference w:id="56"/>
      </w:r>
      <w:r w:rsidR="00996382">
        <w:rPr>
          <w:i/>
          <w:sz w:val="24"/>
          <w:szCs w:val="24"/>
        </w:rPr>
        <w:t xml:space="preserve"> </w:t>
      </w:r>
      <w:r w:rsidR="00996382">
        <w:rPr>
          <w:sz w:val="24"/>
          <w:szCs w:val="24"/>
        </w:rPr>
        <w:t>Náznaky příznaků neurózy, jako jsou obavy, strach, úzkost, neklid, smutek, slabost, občas mívá i zdravý člověk.</w:t>
      </w:r>
      <w:r w:rsidR="00996382">
        <w:rPr>
          <w:rStyle w:val="Znakapoznpodarou"/>
          <w:sz w:val="24"/>
          <w:szCs w:val="24"/>
        </w:rPr>
        <w:footnoteReference w:id="57"/>
      </w:r>
      <w:r w:rsidR="00996382">
        <w:rPr>
          <w:sz w:val="24"/>
          <w:szCs w:val="24"/>
        </w:rPr>
        <w:t xml:space="preserve"> </w:t>
      </w:r>
      <w:r w:rsidR="00D90ACF">
        <w:rPr>
          <w:i/>
          <w:sz w:val="24"/>
          <w:szCs w:val="24"/>
        </w:rPr>
        <w:t>Kontakt s realitou zůstává vždy zachován, nejsou přítomny psychotické fenomény (bludy, halucinace, deliria). Neurózy dělíme na akutní a strukturální. Akutní jsou vyvolány psychickým traumatem</w:t>
      </w:r>
      <w:r w:rsidR="004C6D0B">
        <w:rPr>
          <w:i/>
          <w:sz w:val="24"/>
          <w:szCs w:val="24"/>
        </w:rPr>
        <w:t xml:space="preserve"> </w:t>
      </w:r>
      <w:r w:rsidR="00D90ACF">
        <w:rPr>
          <w:i/>
          <w:sz w:val="24"/>
          <w:szCs w:val="24"/>
        </w:rPr>
        <w:t>(bolestným zraněním v duševní oblasti). Sekundární (někdy též charakterové) jsou důsledkem dlouhodobých komplexních poruch v mezilidských vztazích. Neurotické projevy se pak stávají součástí emoční výbavy pacienta.“</w:t>
      </w:r>
      <w:r w:rsidR="00D90ACF">
        <w:rPr>
          <w:rStyle w:val="Znakapoznpodarou"/>
          <w:i/>
          <w:sz w:val="24"/>
          <w:szCs w:val="24"/>
        </w:rPr>
        <w:footnoteReference w:id="58"/>
      </w:r>
      <w:r w:rsidR="001A7A3F">
        <w:rPr>
          <w:sz w:val="24"/>
          <w:szCs w:val="24"/>
        </w:rPr>
        <w:t xml:space="preserve"> </w:t>
      </w:r>
      <w:r w:rsidR="001A7A3F" w:rsidRPr="001A7A3F">
        <w:rPr>
          <w:i/>
          <w:sz w:val="24"/>
          <w:szCs w:val="24"/>
        </w:rPr>
        <w:t>„</w:t>
      </w:r>
      <w:r w:rsidR="001A7A3F">
        <w:rPr>
          <w:i/>
          <w:sz w:val="24"/>
          <w:szCs w:val="24"/>
        </w:rPr>
        <w:t xml:space="preserve">Neurotické poruchy si můžeme představit jako stavy, které vyplňují oblast mezi tzv. normou a závažnou duševní poruchou – psychózou. </w:t>
      </w:r>
      <w:r w:rsidR="001A7A3F">
        <w:rPr>
          <w:rStyle w:val="Znakapoznpodarou"/>
          <w:i/>
          <w:sz w:val="24"/>
          <w:szCs w:val="24"/>
        </w:rPr>
        <w:footnoteReference w:id="59"/>
      </w:r>
      <w:r w:rsidR="00423FFF">
        <w:rPr>
          <w:i/>
          <w:sz w:val="24"/>
          <w:szCs w:val="24"/>
        </w:rPr>
        <w:t xml:space="preserve"> </w:t>
      </w:r>
      <w:r w:rsidR="00423FFF">
        <w:rPr>
          <w:sz w:val="24"/>
          <w:szCs w:val="24"/>
        </w:rPr>
        <w:t>Neurotická porucha se projeví při působení sociálních a psychických vlivů na člověka, který je více vnímavý a zranitelný. Tato vyšší vnímavost a zranitelnost může být vrozená nebo se získá v raném dětství, kdy rodiče nezajistí dítěti pocit bezpečí.</w:t>
      </w:r>
      <w:r w:rsidR="00423FFF">
        <w:rPr>
          <w:rStyle w:val="Znakapoznpodarou"/>
          <w:sz w:val="24"/>
          <w:szCs w:val="24"/>
        </w:rPr>
        <w:footnoteReference w:id="60"/>
      </w:r>
    </w:p>
    <w:p w:rsidR="00D90ACF" w:rsidRDefault="00D90ACF" w:rsidP="00D90ACF">
      <w:pPr>
        <w:spacing w:line="360" w:lineRule="auto"/>
        <w:jc w:val="both"/>
        <w:rPr>
          <w:b/>
          <w:sz w:val="24"/>
          <w:szCs w:val="24"/>
        </w:rPr>
      </w:pPr>
      <w:r w:rsidRPr="00D90ACF">
        <w:rPr>
          <w:b/>
          <w:sz w:val="24"/>
          <w:szCs w:val="24"/>
        </w:rPr>
        <w:t>Dělení dle MKN- 10</w:t>
      </w:r>
      <w:r>
        <w:rPr>
          <w:b/>
          <w:sz w:val="24"/>
          <w:szCs w:val="24"/>
        </w:rPr>
        <w:t>:</w:t>
      </w:r>
    </w:p>
    <w:p w:rsidR="002126D1" w:rsidRDefault="00D90ACF" w:rsidP="00EC3BB2">
      <w:pPr>
        <w:pStyle w:val="Odstavecseseznamem"/>
        <w:numPr>
          <w:ilvl w:val="0"/>
          <w:numId w:val="20"/>
        </w:numPr>
        <w:spacing w:line="360" w:lineRule="auto"/>
        <w:jc w:val="both"/>
        <w:rPr>
          <w:sz w:val="24"/>
          <w:szCs w:val="24"/>
        </w:rPr>
      </w:pPr>
      <w:r>
        <w:rPr>
          <w:sz w:val="24"/>
          <w:szCs w:val="24"/>
          <w:u w:val="single"/>
        </w:rPr>
        <w:t>Fobické úzkostné poruchy</w:t>
      </w:r>
      <w:r w:rsidR="004925E7">
        <w:rPr>
          <w:sz w:val="24"/>
          <w:szCs w:val="24"/>
        </w:rPr>
        <w:t>, jedná se poruchy, „</w:t>
      </w:r>
      <w:r w:rsidR="004925E7">
        <w:rPr>
          <w:i/>
          <w:sz w:val="24"/>
          <w:szCs w:val="24"/>
        </w:rPr>
        <w:t>kde je úzkost vyvolána pouze nebo převážně</w:t>
      </w:r>
      <w:r w:rsidR="004C6D0B">
        <w:rPr>
          <w:i/>
          <w:sz w:val="24"/>
          <w:szCs w:val="24"/>
        </w:rPr>
        <w:t xml:space="preserve"> v určitých dobře definovaných situacích, které nejsou za běžných okolností nebezpečné. Pacient se těmto situacím vyhýbá, a pokud tak neučiní, trpí v nich strac</w:t>
      </w:r>
      <w:r w:rsidR="00EE2E6F">
        <w:rPr>
          <w:i/>
          <w:sz w:val="24"/>
          <w:szCs w:val="24"/>
        </w:rPr>
        <w:t>h</w:t>
      </w:r>
      <w:r w:rsidR="004C6D0B">
        <w:rPr>
          <w:i/>
          <w:sz w:val="24"/>
          <w:szCs w:val="24"/>
        </w:rPr>
        <w:t>em</w:t>
      </w:r>
      <w:r w:rsidR="00E810A1">
        <w:rPr>
          <w:i/>
          <w:sz w:val="24"/>
          <w:szCs w:val="24"/>
        </w:rPr>
        <w:t>.“</w:t>
      </w:r>
      <w:r w:rsidR="00E810A1">
        <w:rPr>
          <w:rStyle w:val="Znakapoznpodarou"/>
          <w:i/>
          <w:sz w:val="24"/>
          <w:szCs w:val="24"/>
        </w:rPr>
        <w:footnoteReference w:id="61"/>
      </w:r>
      <w:r w:rsidR="00E810A1">
        <w:rPr>
          <w:i/>
          <w:sz w:val="24"/>
          <w:szCs w:val="24"/>
        </w:rPr>
        <w:t xml:space="preserve"> </w:t>
      </w:r>
      <w:r w:rsidR="00E810A1">
        <w:rPr>
          <w:sz w:val="24"/>
          <w:szCs w:val="24"/>
        </w:rPr>
        <w:t xml:space="preserve">Společným jmenovatelem je </w:t>
      </w:r>
      <w:r w:rsidR="00EE2E6F">
        <w:rPr>
          <w:sz w:val="24"/>
          <w:szCs w:val="24"/>
        </w:rPr>
        <w:t xml:space="preserve">tedy </w:t>
      </w:r>
      <w:r w:rsidR="00E810A1">
        <w:rPr>
          <w:sz w:val="24"/>
          <w:szCs w:val="24"/>
        </w:rPr>
        <w:t>strach, např. z nemoci, z otevřených či uzavřených prostor, ostrých předmětů,  vody, z létání atd.</w:t>
      </w:r>
      <w:r w:rsidR="00E810A1">
        <w:rPr>
          <w:rStyle w:val="Znakapoznpodarou"/>
          <w:sz w:val="24"/>
          <w:szCs w:val="24"/>
        </w:rPr>
        <w:footnoteReference w:id="62"/>
      </w:r>
      <w:r w:rsidR="00E810A1">
        <w:rPr>
          <w:sz w:val="24"/>
          <w:szCs w:val="24"/>
        </w:rPr>
        <w:t xml:space="preserve"> A podle druhu strachu dále fobické úzkostné poruchy dělíme. </w:t>
      </w:r>
    </w:p>
    <w:p w:rsidR="00D90ACF" w:rsidRDefault="00E810A1" w:rsidP="002126D1">
      <w:pPr>
        <w:pStyle w:val="Odstavecseseznamem"/>
        <w:spacing w:line="360" w:lineRule="auto"/>
        <w:jc w:val="both"/>
        <w:rPr>
          <w:sz w:val="24"/>
          <w:szCs w:val="24"/>
        </w:rPr>
      </w:pPr>
      <w:r>
        <w:rPr>
          <w:sz w:val="24"/>
          <w:szCs w:val="24"/>
        </w:rPr>
        <w:lastRenderedPageBreak/>
        <w:t>Mezi nej</w:t>
      </w:r>
      <w:r w:rsidR="00AF14DE">
        <w:rPr>
          <w:sz w:val="24"/>
          <w:szCs w:val="24"/>
        </w:rPr>
        <w:t>závažnější</w:t>
      </w:r>
      <w:r>
        <w:rPr>
          <w:sz w:val="24"/>
          <w:szCs w:val="24"/>
        </w:rPr>
        <w:t xml:space="preserve"> patří:</w:t>
      </w:r>
    </w:p>
    <w:p w:rsidR="00E810A1" w:rsidRDefault="00E810A1" w:rsidP="00EC3BB2">
      <w:pPr>
        <w:pStyle w:val="Odstavecseseznamem"/>
        <w:numPr>
          <w:ilvl w:val="0"/>
          <w:numId w:val="23"/>
        </w:numPr>
        <w:spacing w:line="360" w:lineRule="auto"/>
        <w:jc w:val="both"/>
        <w:rPr>
          <w:sz w:val="24"/>
          <w:szCs w:val="24"/>
        </w:rPr>
      </w:pPr>
      <w:r>
        <w:rPr>
          <w:sz w:val="24"/>
          <w:szCs w:val="24"/>
        </w:rPr>
        <w:t>Agorafobie</w:t>
      </w:r>
      <w:r w:rsidR="008F5398">
        <w:rPr>
          <w:sz w:val="24"/>
          <w:szCs w:val="24"/>
        </w:rPr>
        <w:t xml:space="preserve"> </w:t>
      </w:r>
      <w:r w:rsidR="008F5398">
        <w:rPr>
          <w:i/>
          <w:sz w:val="24"/>
          <w:szCs w:val="24"/>
        </w:rPr>
        <w:t>„je strach z otevřených prostranství</w:t>
      </w:r>
      <w:r w:rsidR="006461B7">
        <w:rPr>
          <w:i/>
          <w:sz w:val="24"/>
          <w:szCs w:val="24"/>
        </w:rPr>
        <w:t>, ale i velkých uzavřených prostorů, jako jsou letadlo, metro, obchodní domy atd. Patří sem i strach z opuštění domova, z cestování.</w:t>
      </w:r>
      <w:r w:rsidR="006461B7">
        <w:rPr>
          <w:rStyle w:val="Znakapoznpodarou"/>
          <w:i/>
          <w:sz w:val="24"/>
          <w:szCs w:val="24"/>
        </w:rPr>
        <w:footnoteReference w:id="63"/>
      </w:r>
      <w:r w:rsidR="009A4545">
        <w:rPr>
          <w:i/>
          <w:sz w:val="24"/>
          <w:szCs w:val="24"/>
        </w:rPr>
        <w:t xml:space="preserve"> </w:t>
      </w:r>
      <w:r w:rsidR="009A4545">
        <w:rPr>
          <w:sz w:val="24"/>
          <w:szCs w:val="24"/>
        </w:rPr>
        <w:t>Touto poruchou trpí dvakrát častěj</w:t>
      </w:r>
      <w:r w:rsidR="00793324">
        <w:rPr>
          <w:sz w:val="24"/>
          <w:szCs w:val="24"/>
        </w:rPr>
        <w:t>i ženy než muži. N</w:t>
      </w:r>
      <w:r w:rsidR="009A4545">
        <w:rPr>
          <w:sz w:val="24"/>
          <w:szCs w:val="24"/>
        </w:rPr>
        <w:t>ěkteří</w:t>
      </w:r>
      <w:r w:rsidR="00793324">
        <w:rPr>
          <w:sz w:val="24"/>
          <w:szCs w:val="24"/>
        </w:rPr>
        <w:t xml:space="preserve"> agorafobici </w:t>
      </w:r>
      <w:r w:rsidR="009A4545">
        <w:rPr>
          <w:sz w:val="24"/>
          <w:szCs w:val="24"/>
        </w:rPr>
        <w:t xml:space="preserve"> </w:t>
      </w:r>
      <w:r w:rsidR="00793324">
        <w:rPr>
          <w:sz w:val="24"/>
          <w:szCs w:val="24"/>
        </w:rPr>
        <w:t>mívají jen malé úzkosti, protože jsou schopni vyhnout se situacím, které jim tyto úzkosti navozují.</w:t>
      </w:r>
      <w:r w:rsidR="00793324">
        <w:rPr>
          <w:rStyle w:val="Znakapoznpodarou"/>
          <w:sz w:val="24"/>
          <w:szCs w:val="24"/>
        </w:rPr>
        <w:footnoteReference w:id="64"/>
      </w:r>
      <w:r w:rsidR="00793324">
        <w:rPr>
          <w:sz w:val="24"/>
          <w:szCs w:val="24"/>
        </w:rPr>
        <w:t xml:space="preserve"> </w:t>
      </w:r>
    </w:p>
    <w:p w:rsidR="009B2A3E" w:rsidRDefault="009B2A3E" w:rsidP="00EC3BB2">
      <w:pPr>
        <w:pStyle w:val="Odstavecseseznamem"/>
        <w:numPr>
          <w:ilvl w:val="0"/>
          <w:numId w:val="23"/>
        </w:numPr>
        <w:spacing w:line="360" w:lineRule="auto"/>
        <w:jc w:val="both"/>
        <w:rPr>
          <w:sz w:val="24"/>
          <w:szCs w:val="24"/>
        </w:rPr>
      </w:pPr>
      <w:r>
        <w:rPr>
          <w:sz w:val="24"/>
          <w:szCs w:val="24"/>
        </w:rPr>
        <w:t>Sociální fobie, u které má postižený člověk „</w:t>
      </w:r>
      <w:r>
        <w:rPr>
          <w:i/>
          <w:sz w:val="24"/>
          <w:szCs w:val="24"/>
        </w:rPr>
        <w:t>přehnaný strach ze ztrapnění v kontaktech s lidmi a ve společenských situacích (dotyčný zčervená, potí se, má stažené hrdlo, třes rukou, chvění hlasu a různé vegetativní symptomy).</w:t>
      </w:r>
      <w:r w:rsidR="00AF14DE">
        <w:rPr>
          <w:i/>
          <w:sz w:val="24"/>
          <w:szCs w:val="24"/>
        </w:rPr>
        <w:t xml:space="preserve"> Příznaky úzkosti vedou k nepříjemným emočním pocitům, k obavám z pozorování a negativního hodnocení, k vyhýbání se nepříjemným situacím, k vyhýbavému chování obecně, k sociální izolaci a v extrémních případech až k sebevraždě.</w:t>
      </w:r>
      <w:r w:rsidR="00AF14DE">
        <w:rPr>
          <w:rStyle w:val="Znakapoznpodarou"/>
          <w:i/>
          <w:sz w:val="24"/>
          <w:szCs w:val="24"/>
        </w:rPr>
        <w:footnoteReference w:id="65"/>
      </w:r>
      <w:r w:rsidR="00803991">
        <w:rPr>
          <w:i/>
          <w:sz w:val="24"/>
          <w:szCs w:val="24"/>
        </w:rPr>
        <w:t xml:space="preserve">           </w:t>
      </w:r>
      <w:r w:rsidR="00AF14DE">
        <w:rPr>
          <w:i/>
          <w:sz w:val="24"/>
          <w:szCs w:val="24"/>
        </w:rPr>
        <w:t xml:space="preserve"> </w:t>
      </w:r>
      <w:r w:rsidR="00AF14DE">
        <w:rPr>
          <w:sz w:val="24"/>
          <w:szCs w:val="24"/>
        </w:rPr>
        <w:t xml:space="preserve">U této fobie je riziko </w:t>
      </w:r>
      <w:proofErr w:type="spellStart"/>
      <w:r w:rsidR="00AF14DE">
        <w:rPr>
          <w:sz w:val="24"/>
          <w:szCs w:val="24"/>
        </w:rPr>
        <w:t>suicida</w:t>
      </w:r>
      <w:proofErr w:type="spellEnd"/>
      <w:r w:rsidR="00AF14DE">
        <w:rPr>
          <w:sz w:val="24"/>
          <w:szCs w:val="24"/>
        </w:rPr>
        <w:t xml:space="preserve"> oproti běžné populaci až šestkrát vyšší. Sociální fobií je procentuelně postižen stejný počet žen i mužů.</w:t>
      </w:r>
      <w:r w:rsidR="00AF14DE">
        <w:rPr>
          <w:rStyle w:val="Znakapoznpodarou"/>
          <w:sz w:val="24"/>
          <w:szCs w:val="24"/>
        </w:rPr>
        <w:footnoteReference w:id="66"/>
      </w:r>
    </w:p>
    <w:p w:rsidR="00E245EE" w:rsidRDefault="00E245EE" w:rsidP="00EC3BB2">
      <w:pPr>
        <w:pStyle w:val="Odstavecseseznamem"/>
        <w:numPr>
          <w:ilvl w:val="0"/>
          <w:numId w:val="20"/>
        </w:numPr>
        <w:spacing w:line="360" w:lineRule="auto"/>
        <w:jc w:val="both"/>
        <w:rPr>
          <w:sz w:val="24"/>
          <w:szCs w:val="24"/>
        </w:rPr>
      </w:pPr>
      <w:r>
        <w:rPr>
          <w:sz w:val="24"/>
          <w:szCs w:val="24"/>
          <w:u w:val="single"/>
        </w:rPr>
        <w:t>Jiné anxiózní neboli úzkostné poruchy</w:t>
      </w:r>
      <w:r>
        <w:rPr>
          <w:sz w:val="24"/>
          <w:szCs w:val="24"/>
        </w:rPr>
        <w:t>, jejich hlavním příznakem je úzkost, která není vázaná na konkrétní situaci.</w:t>
      </w:r>
    </w:p>
    <w:p w:rsidR="00E245EE" w:rsidRDefault="00E245EE" w:rsidP="00E245EE">
      <w:pPr>
        <w:pStyle w:val="Odstavecseseznamem"/>
        <w:spacing w:line="360" w:lineRule="auto"/>
        <w:jc w:val="both"/>
        <w:rPr>
          <w:sz w:val="24"/>
          <w:szCs w:val="24"/>
        </w:rPr>
      </w:pPr>
      <w:r w:rsidRPr="00E245EE">
        <w:rPr>
          <w:sz w:val="24"/>
          <w:szCs w:val="24"/>
        </w:rPr>
        <w:t>Patří sem:</w:t>
      </w:r>
    </w:p>
    <w:p w:rsidR="009C47FE" w:rsidRDefault="00E245EE" w:rsidP="009C47FE">
      <w:pPr>
        <w:pStyle w:val="Odstavecseseznamem"/>
        <w:numPr>
          <w:ilvl w:val="0"/>
          <w:numId w:val="24"/>
        </w:numPr>
        <w:spacing w:line="360" w:lineRule="auto"/>
        <w:jc w:val="both"/>
        <w:rPr>
          <w:sz w:val="24"/>
          <w:szCs w:val="24"/>
        </w:rPr>
      </w:pPr>
      <w:r>
        <w:rPr>
          <w:sz w:val="24"/>
          <w:szCs w:val="24"/>
        </w:rPr>
        <w:t>Panická porucha, jejím hlavním projevem jsou opakující se ataky těžké úzkosti- paniky, které nejsou dány konkrétní situací, nejsou omezeny ani souhrou okolností, tudíž jsou nepředvídatelné.</w:t>
      </w:r>
      <w:r w:rsidR="00AC3224">
        <w:rPr>
          <w:sz w:val="24"/>
          <w:szCs w:val="24"/>
        </w:rPr>
        <w:t xml:space="preserve"> </w:t>
      </w:r>
    </w:p>
    <w:p w:rsidR="00E245EE" w:rsidRDefault="00AC3224" w:rsidP="009C47FE">
      <w:pPr>
        <w:pStyle w:val="Odstavecseseznamem"/>
        <w:spacing w:line="360" w:lineRule="auto"/>
        <w:ind w:left="1440"/>
        <w:jc w:val="both"/>
        <w:rPr>
          <w:sz w:val="24"/>
          <w:szCs w:val="24"/>
        </w:rPr>
      </w:pPr>
      <w:r>
        <w:rPr>
          <w:sz w:val="24"/>
          <w:szCs w:val="24"/>
        </w:rPr>
        <w:t>Mezi příznaky patří bolest na hrudi, náhlé bušení srdce, závratě a pocity neskutečnosti.</w:t>
      </w:r>
      <w:r>
        <w:rPr>
          <w:rStyle w:val="Znakapoznpodarou"/>
          <w:sz w:val="24"/>
          <w:szCs w:val="24"/>
        </w:rPr>
        <w:footnoteReference w:id="67"/>
      </w:r>
      <w:r>
        <w:rPr>
          <w:sz w:val="24"/>
          <w:szCs w:val="24"/>
        </w:rPr>
        <w:t xml:space="preserve"> </w:t>
      </w:r>
      <w:r>
        <w:rPr>
          <w:i/>
          <w:sz w:val="24"/>
          <w:szCs w:val="24"/>
        </w:rPr>
        <w:t>„Stav je provázen nesnesitelným strachem, že člověk ztrácí nad sebou kontrolu, že zešílí, že zemře.“</w:t>
      </w:r>
      <w:r>
        <w:rPr>
          <w:rStyle w:val="Znakapoznpodarou"/>
          <w:i/>
          <w:sz w:val="24"/>
          <w:szCs w:val="24"/>
        </w:rPr>
        <w:footnoteReference w:id="68"/>
      </w:r>
    </w:p>
    <w:p w:rsidR="00AC3224" w:rsidRDefault="00AC3224" w:rsidP="00EC3BB2">
      <w:pPr>
        <w:pStyle w:val="Odstavecseseznamem"/>
        <w:numPr>
          <w:ilvl w:val="0"/>
          <w:numId w:val="24"/>
        </w:numPr>
        <w:spacing w:line="360" w:lineRule="auto"/>
        <w:jc w:val="both"/>
        <w:rPr>
          <w:sz w:val="24"/>
          <w:szCs w:val="24"/>
        </w:rPr>
      </w:pPr>
      <w:r>
        <w:rPr>
          <w:sz w:val="24"/>
          <w:szCs w:val="24"/>
        </w:rPr>
        <w:lastRenderedPageBreak/>
        <w:t xml:space="preserve">Generalizovaná úzkostná porucha, která zahrnuje </w:t>
      </w:r>
      <w:r>
        <w:rPr>
          <w:i/>
          <w:sz w:val="24"/>
          <w:szCs w:val="24"/>
        </w:rPr>
        <w:t>„trvalé, nadměrné obavy, úzkosti a zlé předtuchy obecného char</w:t>
      </w:r>
      <w:r w:rsidR="00FB58DB">
        <w:rPr>
          <w:i/>
          <w:sz w:val="24"/>
          <w:szCs w:val="24"/>
        </w:rPr>
        <w:t>a</w:t>
      </w:r>
      <w:r>
        <w:rPr>
          <w:i/>
          <w:sz w:val="24"/>
          <w:szCs w:val="24"/>
        </w:rPr>
        <w:t>kteru z každodenních životních událostí</w:t>
      </w:r>
      <w:r w:rsidR="00FB58DB">
        <w:rPr>
          <w:i/>
          <w:sz w:val="24"/>
          <w:szCs w:val="24"/>
        </w:rPr>
        <w:t>. Pacienti žijí v neustálém úzkostném napětí a očekávání. Příznaky nejsou vázány na žádné specifické situace. Úzkostné poruchy způsobují výraznou zátěž a sociální maladaptaci nemocného.“</w:t>
      </w:r>
      <w:r w:rsidR="00FB58DB">
        <w:rPr>
          <w:rStyle w:val="Znakapoznpodarou"/>
          <w:i/>
          <w:sz w:val="24"/>
          <w:szCs w:val="24"/>
        </w:rPr>
        <w:footnoteReference w:id="69"/>
      </w:r>
      <w:r w:rsidR="00FB58DB">
        <w:rPr>
          <w:i/>
          <w:sz w:val="24"/>
          <w:szCs w:val="24"/>
        </w:rPr>
        <w:t xml:space="preserve"> </w:t>
      </w:r>
      <w:r w:rsidR="00FB58DB">
        <w:rPr>
          <w:sz w:val="24"/>
          <w:szCs w:val="24"/>
        </w:rPr>
        <w:t>Mezi příznaky se nejčastěji objevuje nervozita, svalové napětí, třes, pocení, závratě a světloplachost.</w:t>
      </w:r>
      <w:r w:rsidR="00FB58DB">
        <w:rPr>
          <w:rStyle w:val="Znakapoznpodarou"/>
          <w:sz w:val="24"/>
          <w:szCs w:val="24"/>
        </w:rPr>
        <w:footnoteReference w:id="70"/>
      </w:r>
    </w:p>
    <w:p w:rsidR="00CA098C" w:rsidRPr="00F97686" w:rsidRDefault="00D62DBE" w:rsidP="00CA098C">
      <w:pPr>
        <w:spacing w:line="360" w:lineRule="auto"/>
        <w:jc w:val="both"/>
        <w:rPr>
          <w:sz w:val="24"/>
          <w:szCs w:val="24"/>
        </w:rPr>
      </w:pPr>
      <w:r>
        <w:rPr>
          <w:sz w:val="24"/>
          <w:szCs w:val="24"/>
        </w:rPr>
        <w:t xml:space="preserve">    </w:t>
      </w:r>
      <w:proofErr w:type="spellStart"/>
      <w:r w:rsidR="00CA098C">
        <w:rPr>
          <w:sz w:val="24"/>
          <w:szCs w:val="24"/>
        </w:rPr>
        <w:t>Praško</w:t>
      </w:r>
      <w:proofErr w:type="spellEnd"/>
      <w:r w:rsidR="00CA098C">
        <w:rPr>
          <w:sz w:val="24"/>
          <w:szCs w:val="24"/>
        </w:rPr>
        <w:t xml:space="preserve">, J. </w:t>
      </w:r>
      <w:r w:rsidR="009C47FE">
        <w:rPr>
          <w:sz w:val="24"/>
          <w:szCs w:val="24"/>
        </w:rPr>
        <w:t xml:space="preserve">a kol. </w:t>
      </w:r>
      <w:proofErr w:type="gramStart"/>
      <w:r w:rsidR="00CA098C">
        <w:rPr>
          <w:sz w:val="24"/>
          <w:szCs w:val="24"/>
        </w:rPr>
        <w:t>uvádí</w:t>
      </w:r>
      <w:proofErr w:type="gramEnd"/>
      <w:r w:rsidR="00CA098C">
        <w:rPr>
          <w:sz w:val="24"/>
          <w:szCs w:val="24"/>
        </w:rPr>
        <w:t xml:space="preserve">, že je dobré </w:t>
      </w:r>
      <w:r w:rsidR="00F97686">
        <w:rPr>
          <w:sz w:val="24"/>
          <w:szCs w:val="24"/>
        </w:rPr>
        <w:t>nahradit</w:t>
      </w:r>
      <w:r w:rsidR="00CA098C">
        <w:rPr>
          <w:sz w:val="24"/>
          <w:szCs w:val="24"/>
        </w:rPr>
        <w:t xml:space="preserve"> automatické úzkostné myšlenky, které způsobují paniku, agorafobii a problémy v životě, zklidňujícími nebo povzbuzujícími myšlenkami. I ti lidé, kteří úzkost neprožívají, mohou mít občas úzkostné myšlenky, které ale většinou pouští z hlavy.</w:t>
      </w:r>
      <w:r w:rsidR="00CA098C">
        <w:rPr>
          <w:rStyle w:val="Znakapoznpodarou"/>
          <w:sz w:val="24"/>
          <w:szCs w:val="24"/>
        </w:rPr>
        <w:footnoteReference w:id="71"/>
      </w:r>
      <w:r w:rsidR="00D84D34">
        <w:rPr>
          <w:sz w:val="24"/>
          <w:szCs w:val="24"/>
        </w:rPr>
        <w:t xml:space="preserve"> „</w:t>
      </w:r>
      <w:r w:rsidR="00D84D34">
        <w:rPr>
          <w:i/>
          <w:sz w:val="24"/>
          <w:szCs w:val="24"/>
        </w:rPr>
        <w:t>Prostě si řeknou: Přeháním a není mi to k ničemu. Raději takto myslet nebudu. Dělám z komára velblouda! Či Věším čerta na zeď! Jindy plynule přejdou na jiné myšlenky a negativní myšlenky zapomenou. Člověk prožívající úzkost má negativní myšlenky vždycky, když se ocitne v situaci, které se obává. Neumí se jich zbavit ani myslet na něco jiného, podléhá jim.</w:t>
      </w:r>
      <w:r w:rsidR="00D84D34">
        <w:rPr>
          <w:rStyle w:val="Znakapoznpodarou"/>
          <w:i/>
          <w:sz w:val="24"/>
          <w:szCs w:val="24"/>
        </w:rPr>
        <w:footnoteReference w:id="72"/>
      </w:r>
    </w:p>
    <w:p w:rsidR="00FB58DB" w:rsidRDefault="00FB58DB" w:rsidP="00EC3BB2">
      <w:pPr>
        <w:pStyle w:val="Odstavecseseznamem"/>
        <w:numPr>
          <w:ilvl w:val="0"/>
          <w:numId w:val="20"/>
        </w:numPr>
        <w:spacing w:line="360" w:lineRule="auto"/>
        <w:jc w:val="both"/>
        <w:rPr>
          <w:sz w:val="24"/>
          <w:szCs w:val="24"/>
        </w:rPr>
      </w:pPr>
      <w:r>
        <w:rPr>
          <w:sz w:val="24"/>
          <w:szCs w:val="24"/>
          <w:u w:val="single"/>
        </w:rPr>
        <w:t>Obsedantně nutkavá (kompulzivní) porucha</w:t>
      </w:r>
      <w:r>
        <w:rPr>
          <w:sz w:val="24"/>
          <w:szCs w:val="24"/>
        </w:rPr>
        <w:t>, projevující se opakujícími se vtíravými myšlenkami a nutkavými činy.</w:t>
      </w:r>
      <w:r>
        <w:rPr>
          <w:rStyle w:val="Znakapoznpodarou"/>
          <w:sz w:val="24"/>
          <w:szCs w:val="24"/>
        </w:rPr>
        <w:footnoteReference w:id="73"/>
      </w:r>
      <w:r>
        <w:rPr>
          <w:sz w:val="24"/>
          <w:szCs w:val="24"/>
        </w:rPr>
        <w:t xml:space="preserve"> </w:t>
      </w:r>
      <w:r>
        <w:rPr>
          <w:i/>
          <w:sz w:val="24"/>
          <w:szCs w:val="24"/>
        </w:rPr>
        <w:t>„</w:t>
      </w:r>
      <w:r w:rsidR="00332E00">
        <w:rPr>
          <w:i/>
          <w:sz w:val="24"/>
          <w:szCs w:val="24"/>
        </w:rPr>
        <w:t>Obsese</w:t>
      </w:r>
      <w:r>
        <w:rPr>
          <w:i/>
          <w:sz w:val="24"/>
          <w:szCs w:val="24"/>
        </w:rPr>
        <w:t xml:space="preserve"> zahrnují strachy ze špíny, nákazy, z poškození, ze </w:t>
      </w:r>
      <w:r w:rsidR="00332E00">
        <w:rPr>
          <w:i/>
          <w:sz w:val="24"/>
          <w:szCs w:val="24"/>
        </w:rPr>
        <w:t xml:space="preserve">ztráty, z toho, že nebylo něco uděláno, nebo že to nebylo uděláno žádaným způsobem. </w:t>
      </w:r>
      <w:proofErr w:type="spellStart"/>
      <w:r w:rsidR="00332E00">
        <w:rPr>
          <w:i/>
          <w:sz w:val="24"/>
          <w:szCs w:val="24"/>
        </w:rPr>
        <w:t>Kompulze</w:t>
      </w:r>
      <w:proofErr w:type="spellEnd"/>
      <w:r w:rsidR="00332E00">
        <w:rPr>
          <w:i/>
          <w:sz w:val="24"/>
          <w:szCs w:val="24"/>
        </w:rPr>
        <w:t xml:space="preserve"> (činy) snižují úzkost, kterou obsese (představy) vyvolaly. Časté jsou celé kompulzivní rituály (např. 50x si umýt ruce, zopakovat v duchu několikrát určitou větu, 3x přešlápnout apod.).</w:t>
      </w:r>
      <w:r w:rsidR="00332E00">
        <w:rPr>
          <w:rStyle w:val="Znakapoznpodarou"/>
          <w:i/>
          <w:sz w:val="24"/>
          <w:szCs w:val="24"/>
        </w:rPr>
        <w:footnoteReference w:id="74"/>
      </w:r>
      <w:r w:rsidR="00332E00">
        <w:rPr>
          <w:sz w:val="24"/>
          <w:szCs w:val="24"/>
        </w:rPr>
        <w:t xml:space="preserve"> Jedná se o chronické onemocnění, které postihuje osobní i profesní život postiženého člověka.</w:t>
      </w:r>
      <w:r w:rsidR="00332E00">
        <w:rPr>
          <w:rStyle w:val="Znakapoznpodarou"/>
          <w:sz w:val="24"/>
          <w:szCs w:val="24"/>
        </w:rPr>
        <w:footnoteReference w:id="75"/>
      </w:r>
    </w:p>
    <w:p w:rsidR="00332E00" w:rsidRDefault="00332E00" w:rsidP="00EC3BB2">
      <w:pPr>
        <w:pStyle w:val="Odstavecseseznamem"/>
        <w:numPr>
          <w:ilvl w:val="0"/>
          <w:numId w:val="20"/>
        </w:numPr>
        <w:spacing w:line="360" w:lineRule="auto"/>
        <w:jc w:val="both"/>
        <w:rPr>
          <w:sz w:val="24"/>
          <w:szCs w:val="24"/>
        </w:rPr>
      </w:pPr>
      <w:r>
        <w:rPr>
          <w:sz w:val="24"/>
          <w:szCs w:val="24"/>
          <w:u w:val="single"/>
        </w:rPr>
        <w:lastRenderedPageBreak/>
        <w:t>Reakce na těžký stres a poruchy přizpůsobení</w:t>
      </w:r>
      <w:r w:rsidR="00CF1D9E">
        <w:rPr>
          <w:sz w:val="24"/>
          <w:szCs w:val="24"/>
        </w:rPr>
        <w:t xml:space="preserve"> je jednou z mála poruch, kde jsou jasné příčiny. Psychickou reakci na stres rozlišujeme akutní nebo dlouhodobou, která způsobuje poruchu přizpůsobení.</w:t>
      </w:r>
      <w:r w:rsidR="00CF1D9E">
        <w:rPr>
          <w:rStyle w:val="Znakapoznpodarou"/>
          <w:sz w:val="24"/>
          <w:szCs w:val="24"/>
        </w:rPr>
        <w:footnoteReference w:id="76"/>
      </w:r>
    </w:p>
    <w:p w:rsidR="00CF1D9E" w:rsidRDefault="00CF1D9E" w:rsidP="00CF1D9E">
      <w:pPr>
        <w:pStyle w:val="Odstavecseseznamem"/>
        <w:spacing w:line="360" w:lineRule="auto"/>
        <w:jc w:val="both"/>
        <w:rPr>
          <w:sz w:val="24"/>
          <w:szCs w:val="24"/>
        </w:rPr>
      </w:pPr>
      <w:r>
        <w:rPr>
          <w:sz w:val="24"/>
          <w:szCs w:val="24"/>
          <w:u w:val="single"/>
        </w:rPr>
        <w:t>Patří sem:</w:t>
      </w:r>
    </w:p>
    <w:p w:rsidR="00CF1D9E" w:rsidRDefault="00CF1D9E" w:rsidP="00EC3BB2">
      <w:pPr>
        <w:pStyle w:val="Odstavecseseznamem"/>
        <w:numPr>
          <w:ilvl w:val="0"/>
          <w:numId w:val="25"/>
        </w:numPr>
        <w:spacing w:line="360" w:lineRule="auto"/>
        <w:jc w:val="both"/>
        <w:rPr>
          <w:sz w:val="24"/>
          <w:szCs w:val="24"/>
        </w:rPr>
      </w:pPr>
      <w:r>
        <w:rPr>
          <w:sz w:val="24"/>
          <w:szCs w:val="24"/>
        </w:rPr>
        <w:t>Akutní stresová reakce, která rychle odezní. Nejčastěji se objevuje stuporózní útlum neboli ustrnutí nebo naopak hyperaktivita, jako je panika a útěk.</w:t>
      </w:r>
      <w:r w:rsidR="000672A1">
        <w:rPr>
          <w:sz w:val="24"/>
          <w:szCs w:val="24"/>
        </w:rPr>
        <w:t xml:space="preserve"> Mezi psychické emoce patří zejména beznaděj, zoufalství nebo zloba a agresivita. Někdy nemoc provází i poruchy paměti</w:t>
      </w:r>
      <w:r w:rsidR="00AE4821">
        <w:rPr>
          <w:sz w:val="24"/>
          <w:szCs w:val="24"/>
        </w:rPr>
        <w:t xml:space="preserve"> a vegetativní příznaky</w:t>
      </w:r>
      <w:r w:rsidR="000672A1">
        <w:rPr>
          <w:sz w:val="24"/>
          <w:szCs w:val="24"/>
        </w:rPr>
        <w:t>.</w:t>
      </w:r>
      <w:r w:rsidR="000672A1">
        <w:rPr>
          <w:rStyle w:val="Znakapoznpodarou"/>
          <w:sz w:val="24"/>
          <w:szCs w:val="24"/>
        </w:rPr>
        <w:footnoteReference w:id="77"/>
      </w:r>
      <w:r w:rsidR="0093532F">
        <w:rPr>
          <w:sz w:val="24"/>
          <w:szCs w:val="24"/>
        </w:rPr>
        <w:t xml:space="preserve"> </w:t>
      </w:r>
      <w:r w:rsidR="0093532F">
        <w:rPr>
          <w:i/>
          <w:sz w:val="24"/>
          <w:szCs w:val="24"/>
        </w:rPr>
        <w:t>„Příznaky se objeví obvykle během několika minut po vyvolávající události a mizí během hodin až 2-3 dnů. Na toto období může být částečná či úplná amnézie.“</w:t>
      </w:r>
      <w:r w:rsidR="0093532F">
        <w:rPr>
          <w:rStyle w:val="Znakapoznpodarou"/>
          <w:i/>
          <w:sz w:val="24"/>
          <w:szCs w:val="24"/>
        </w:rPr>
        <w:footnoteReference w:id="78"/>
      </w:r>
    </w:p>
    <w:p w:rsidR="000672A1" w:rsidRDefault="000672A1" w:rsidP="00EC3BB2">
      <w:pPr>
        <w:pStyle w:val="Odstavecseseznamem"/>
        <w:numPr>
          <w:ilvl w:val="0"/>
          <w:numId w:val="25"/>
        </w:numPr>
        <w:spacing w:line="360" w:lineRule="auto"/>
        <w:jc w:val="both"/>
        <w:rPr>
          <w:sz w:val="24"/>
          <w:szCs w:val="24"/>
        </w:rPr>
      </w:pPr>
      <w:r>
        <w:rPr>
          <w:sz w:val="24"/>
          <w:szCs w:val="24"/>
        </w:rPr>
        <w:t>Posttraumatická stresová porucha „</w:t>
      </w:r>
      <w:r>
        <w:rPr>
          <w:i/>
          <w:sz w:val="24"/>
          <w:szCs w:val="24"/>
        </w:rPr>
        <w:t>začíná jako opožděná nebo protrahovaná odpověď na stresovou událost nebo situaci (krátkého nebo dlouhého trvání) mimořádně ohrožující nebo katastrofické povahy, která je sto způsobit silné rozrušení u každého.</w:t>
      </w:r>
      <w:r>
        <w:rPr>
          <w:rStyle w:val="Znakapoznpodarou"/>
          <w:i/>
          <w:sz w:val="24"/>
          <w:szCs w:val="24"/>
        </w:rPr>
        <w:footnoteReference w:id="79"/>
      </w:r>
      <w:r w:rsidR="005D37F2">
        <w:rPr>
          <w:i/>
          <w:sz w:val="24"/>
          <w:szCs w:val="24"/>
        </w:rPr>
        <w:t xml:space="preserve"> </w:t>
      </w:r>
      <w:r w:rsidR="005D37F2">
        <w:rPr>
          <w:sz w:val="24"/>
          <w:szCs w:val="24"/>
        </w:rPr>
        <w:t xml:space="preserve">Typické je znovuprožívání traumatické události ve vzpomínkách, které jsou neodbytné, ve snech či nočních můrách. U člověka přetrvává pocit tuposti, emoční oploštělost, straní se lidí, je netečný vůči okolí a má zvýšenou reakci na </w:t>
      </w:r>
      <w:r w:rsidR="004002C2">
        <w:rPr>
          <w:sz w:val="24"/>
          <w:szCs w:val="24"/>
        </w:rPr>
        <w:t>úlek, zvýšenou</w:t>
      </w:r>
      <w:r w:rsidR="005D37F2">
        <w:rPr>
          <w:sz w:val="24"/>
          <w:szCs w:val="24"/>
        </w:rPr>
        <w:t xml:space="preserve"> bdělost a nespavost. To vše je spojeno s úzkostí a depresemi a často i sebevražednými myšlenkami.</w:t>
      </w:r>
      <w:r w:rsidR="005D37F2">
        <w:rPr>
          <w:rStyle w:val="Znakapoznpodarou"/>
          <w:sz w:val="24"/>
          <w:szCs w:val="24"/>
        </w:rPr>
        <w:footnoteReference w:id="80"/>
      </w:r>
    </w:p>
    <w:p w:rsidR="004002C2" w:rsidRDefault="004002C2" w:rsidP="00EC3BB2">
      <w:pPr>
        <w:pStyle w:val="Odstavecseseznamem"/>
        <w:numPr>
          <w:ilvl w:val="0"/>
          <w:numId w:val="25"/>
        </w:numPr>
        <w:spacing w:line="360" w:lineRule="auto"/>
        <w:jc w:val="both"/>
        <w:rPr>
          <w:sz w:val="24"/>
          <w:szCs w:val="24"/>
        </w:rPr>
      </w:pPr>
      <w:r>
        <w:rPr>
          <w:sz w:val="24"/>
          <w:szCs w:val="24"/>
        </w:rPr>
        <w:t xml:space="preserve">Poruchy přizpůsobení </w:t>
      </w:r>
      <w:r w:rsidR="00375360">
        <w:rPr>
          <w:sz w:val="24"/>
          <w:szCs w:val="24"/>
        </w:rPr>
        <w:t xml:space="preserve">se vyznačují </w:t>
      </w:r>
      <w:r w:rsidR="00375360">
        <w:rPr>
          <w:i/>
          <w:sz w:val="24"/>
          <w:szCs w:val="24"/>
        </w:rPr>
        <w:t xml:space="preserve">„stavy subjektivních obtíží a emoční poruchy, které obvykle zasahují do sociální oblasti funkce i výkonu. Začínají v období adaptace na výraznou změnu životní situace nebo stresovou životní událost. Stresor může narušit integritu sociální sítě pacienta (úmrtí v rodině, osamocení), široký systém sociálních opor a hodnot (stěhování, emigrace)nebo reprezentující </w:t>
      </w:r>
      <w:r w:rsidR="00375360">
        <w:rPr>
          <w:i/>
          <w:sz w:val="24"/>
          <w:szCs w:val="24"/>
        </w:rPr>
        <w:lastRenderedPageBreak/>
        <w:t xml:space="preserve">velké vývojové přechody nebo krize (chození do </w:t>
      </w:r>
      <w:proofErr w:type="gramStart"/>
      <w:r w:rsidR="00375360">
        <w:rPr>
          <w:i/>
          <w:sz w:val="24"/>
          <w:szCs w:val="24"/>
        </w:rPr>
        <w:t>škole</w:t>
      </w:r>
      <w:proofErr w:type="gramEnd"/>
      <w:r w:rsidR="00375360">
        <w:rPr>
          <w:i/>
          <w:sz w:val="24"/>
          <w:szCs w:val="24"/>
        </w:rPr>
        <w:t>, stát se rodiči, selhání v získání žádaného osobního postavení, důchod).</w:t>
      </w:r>
      <w:r w:rsidR="00375360">
        <w:rPr>
          <w:rStyle w:val="Znakapoznpodarou"/>
          <w:i/>
          <w:sz w:val="24"/>
          <w:szCs w:val="24"/>
        </w:rPr>
        <w:footnoteReference w:id="81"/>
      </w:r>
      <w:r w:rsidR="00375360">
        <w:rPr>
          <w:sz w:val="24"/>
          <w:szCs w:val="24"/>
        </w:rPr>
        <w:t>Mezi příznaky patří deprese, úzkost, strach. Postižení mají pocit, že nejsou schopni řešit situace a dopředu plánovat.</w:t>
      </w:r>
      <w:r w:rsidR="00375360">
        <w:rPr>
          <w:rStyle w:val="Znakapoznpodarou"/>
          <w:sz w:val="24"/>
          <w:szCs w:val="24"/>
        </w:rPr>
        <w:footnoteReference w:id="82"/>
      </w:r>
      <w:r w:rsidR="00375360">
        <w:rPr>
          <w:sz w:val="24"/>
          <w:szCs w:val="24"/>
        </w:rPr>
        <w:t xml:space="preserve"> Poruchy přizpůsobení jsou velice časté v mladistvém věku</w:t>
      </w:r>
      <w:r w:rsidR="005D6EB5">
        <w:rPr>
          <w:sz w:val="24"/>
          <w:szCs w:val="24"/>
        </w:rPr>
        <w:t xml:space="preserve">, kdy se přebírají nové </w:t>
      </w:r>
      <w:proofErr w:type="gramStart"/>
      <w:r w:rsidR="005D6EB5">
        <w:rPr>
          <w:sz w:val="24"/>
          <w:szCs w:val="24"/>
        </w:rPr>
        <w:t>role a rozhoduje</w:t>
      </w:r>
      <w:proofErr w:type="gramEnd"/>
      <w:r w:rsidR="005D6EB5">
        <w:rPr>
          <w:sz w:val="24"/>
          <w:szCs w:val="24"/>
        </w:rPr>
        <w:t xml:space="preserve"> se o povolání. V této době se často objevují i poruchy identity. Projevy jsou různé, zejména však úzkosti a deprese, poruchy jídla a spánku, psychosomatické poruchy, časté jsou útěky z domu, ze školy, kouření, pití alkoholu a drogy. V této době se mladiství často o svém budoucím životě rozhodují impulzivně, např. odchází ze školy a nastupují na nekvalifikovaná místa.</w:t>
      </w:r>
      <w:r w:rsidR="008B0051">
        <w:rPr>
          <w:rStyle w:val="Znakapoznpodarou"/>
          <w:sz w:val="24"/>
          <w:szCs w:val="24"/>
        </w:rPr>
        <w:footnoteReference w:id="83"/>
      </w:r>
    </w:p>
    <w:p w:rsidR="00BD7C23" w:rsidRDefault="00BD7C23" w:rsidP="00EC3BB2">
      <w:pPr>
        <w:pStyle w:val="Odstavecseseznamem"/>
        <w:numPr>
          <w:ilvl w:val="0"/>
          <w:numId w:val="26"/>
        </w:numPr>
        <w:spacing w:line="360" w:lineRule="auto"/>
        <w:jc w:val="both"/>
        <w:rPr>
          <w:sz w:val="24"/>
          <w:szCs w:val="24"/>
        </w:rPr>
      </w:pPr>
      <w:proofErr w:type="spellStart"/>
      <w:r>
        <w:rPr>
          <w:sz w:val="24"/>
          <w:szCs w:val="24"/>
          <w:u w:val="single"/>
        </w:rPr>
        <w:t>Somatoformní</w:t>
      </w:r>
      <w:proofErr w:type="spellEnd"/>
      <w:r>
        <w:rPr>
          <w:sz w:val="24"/>
          <w:szCs w:val="24"/>
          <w:u w:val="single"/>
        </w:rPr>
        <w:t xml:space="preserve"> poruchy</w:t>
      </w:r>
      <w:r w:rsidR="008A7E2A">
        <w:rPr>
          <w:sz w:val="24"/>
          <w:szCs w:val="24"/>
        </w:rPr>
        <w:t xml:space="preserve">, jejichž </w:t>
      </w:r>
      <w:r w:rsidR="008A7E2A">
        <w:rPr>
          <w:i/>
          <w:sz w:val="24"/>
          <w:szCs w:val="24"/>
        </w:rPr>
        <w:t xml:space="preserve">„hlavním rysem je </w:t>
      </w:r>
      <w:r w:rsidR="009D3129">
        <w:rPr>
          <w:i/>
          <w:sz w:val="24"/>
          <w:szCs w:val="24"/>
        </w:rPr>
        <w:t>opakovaná stížnost na tělesné symptomy spolu s trvalým vyžadováním lékařského vyšetřování i přes opakované negativní nálezy a ujišťování lékaře, že obtíže nemají fyzickou podstatu. Pokud existuje nějaká tělesná nemoc, pak nevysvětluje rozsah a podstatu potíží nebo příznaků a nešťastnost a zaujetí pacienta.“</w:t>
      </w:r>
      <w:r w:rsidR="009D3129">
        <w:rPr>
          <w:rStyle w:val="Znakapoznpodarou"/>
          <w:i/>
          <w:sz w:val="24"/>
          <w:szCs w:val="24"/>
        </w:rPr>
        <w:footnoteReference w:id="84"/>
      </w:r>
    </w:p>
    <w:p w:rsidR="009D3129" w:rsidRDefault="009D3129" w:rsidP="009D3129">
      <w:pPr>
        <w:pStyle w:val="Odstavecseseznamem"/>
        <w:spacing w:line="360" w:lineRule="auto"/>
        <w:jc w:val="both"/>
        <w:rPr>
          <w:sz w:val="24"/>
          <w:szCs w:val="24"/>
        </w:rPr>
      </w:pPr>
      <w:r w:rsidRPr="009D3129">
        <w:rPr>
          <w:sz w:val="24"/>
          <w:szCs w:val="24"/>
        </w:rPr>
        <w:t>Patří sem:</w:t>
      </w:r>
    </w:p>
    <w:p w:rsidR="009D3129" w:rsidRDefault="009D3129" w:rsidP="00EC3BB2">
      <w:pPr>
        <w:pStyle w:val="Odstavecseseznamem"/>
        <w:numPr>
          <w:ilvl w:val="0"/>
          <w:numId w:val="27"/>
        </w:numPr>
        <w:spacing w:line="360" w:lineRule="auto"/>
        <w:jc w:val="both"/>
        <w:rPr>
          <w:sz w:val="24"/>
          <w:szCs w:val="24"/>
        </w:rPr>
      </w:pPr>
      <w:proofErr w:type="spellStart"/>
      <w:r>
        <w:rPr>
          <w:sz w:val="24"/>
          <w:szCs w:val="24"/>
        </w:rPr>
        <w:t>Somatizační</w:t>
      </w:r>
      <w:proofErr w:type="spellEnd"/>
      <w:r>
        <w:rPr>
          <w:sz w:val="24"/>
          <w:szCs w:val="24"/>
        </w:rPr>
        <w:t xml:space="preserve"> porucha, jejím hlavním příznakem jsou minimálně dva roky trvající mnohočetné tělesné symptomy, které recidivují a často se mění.</w:t>
      </w:r>
      <w:r>
        <w:rPr>
          <w:rStyle w:val="Znakapoznpodarou"/>
          <w:sz w:val="24"/>
          <w:szCs w:val="24"/>
        </w:rPr>
        <w:footnoteReference w:id="85"/>
      </w:r>
      <w:r>
        <w:rPr>
          <w:sz w:val="24"/>
          <w:szCs w:val="24"/>
        </w:rPr>
        <w:t xml:space="preserve"> Postižený neustále vyžaduje léčbu a užívá velké množství léků.</w:t>
      </w:r>
      <w:r>
        <w:rPr>
          <w:rStyle w:val="Znakapoznpodarou"/>
          <w:sz w:val="24"/>
          <w:szCs w:val="24"/>
        </w:rPr>
        <w:footnoteReference w:id="86"/>
      </w:r>
    </w:p>
    <w:p w:rsidR="009D3129" w:rsidRPr="00AC44F0" w:rsidRDefault="009D3129" w:rsidP="00EC3BB2">
      <w:pPr>
        <w:pStyle w:val="Odstavecseseznamem"/>
        <w:numPr>
          <w:ilvl w:val="0"/>
          <w:numId w:val="27"/>
        </w:numPr>
        <w:spacing w:line="360" w:lineRule="auto"/>
        <w:jc w:val="both"/>
        <w:rPr>
          <w:sz w:val="24"/>
          <w:szCs w:val="24"/>
        </w:rPr>
      </w:pPr>
      <w:r>
        <w:rPr>
          <w:sz w:val="24"/>
          <w:szCs w:val="24"/>
        </w:rPr>
        <w:t>Hypochondrická porucha</w:t>
      </w:r>
      <w:r w:rsidR="001E2987">
        <w:rPr>
          <w:sz w:val="24"/>
          <w:szCs w:val="24"/>
        </w:rPr>
        <w:t>, kdy „</w:t>
      </w:r>
      <w:r w:rsidR="001E2987">
        <w:rPr>
          <w:i/>
          <w:sz w:val="24"/>
          <w:szCs w:val="24"/>
        </w:rPr>
        <w:t>pacient je zaměřen na domnělé vážné somatické onemocnění nebo na domnělé zohyzdění, znetvoření, vyžaduje další a další vyšetření, aby se diagnóza potvrdila, léků se bojí. Obavy o vlastní zdraví jsou nadměrné a nepřiměřené.“</w:t>
      </w:r>
      <w:r w:rsidR="001E2987">
        <w:rPr>
          <w:rStyle w:val="Znakapoznpodarou"/>
          <w:i/>
          <w:sz w:val="24"/>
          <w:szCs w:val="24"/>
        </w:rPr>
        <w:footnoteReference w:id="87"/>
      </w:r>
    </w:p>
    <w:p w:rsidR="003B7304" w:rsidRPr="003B7304" w:rsidRDefault="003B7304" w:rsidP="00EC3BB2">
      <w:pPr>
        <w:pStyle w:val="Odstavecseseznamem"/>
        <w:numPr>
          <w:ilvl w:val="0"/>
          <w:numId w:val="26"/>
        </w:numPr>
        <w:spacing w:line="360" w:lineRule="auto"/>
        <w:jc w:val="both"/>
        <w:rPr>
          <w:sz w:val="24"/>
          <w:szCs w:val="24"/>
          <w:u w:val="single"/>
        </w:rPr>
      </w:pPr>
      <w:r w:rsidRPr="003B7304">
        <w:rPr>
          <w:sz w:val="24"/>
          <w:szCs w:val="24"/>
          <w:u w:val="single"/>
        </w:rPr>
        <w:lastRenderedPageBreak/>
        <w:t>Jiné</w:t>
      </w:r>
      <w:r>
        <w:rPr>
          <w:sz w:val="24"/>
          <w:szCs w:val="24"/>
          <w:u w:val="single"/>
        </w:rPr>
        <w:t xml:space="preserve"> neurotické poruchy</w:t>
      </w:r>
    </w:p>
    <w:p w:rsidR="00B844F5" w:rsidRPr="00B844F5" w:rsidRDefault="003B7304" w:rsidP="00EC3BB2">
      <w:pPr>
        <w:pStyle w:val="Odstavecseseznamem"/>
        <w:numPr>
          <w:ilvl w:val="0"/>
          <w:numId w:val="28"/>
        </w:numPr>
        <w:spacing w:line="360" w:lineRule="auto"/>
        <w:jc w:val="both"/>
        <w:rPr>
          <w:i/>
          <w:sz w:val="24"/>
          <w:szCs w:val="24"/>
        </w:rPr>
      </w:pPr>
      <w:r w:rsidRPr="003B7304">
        <w:rPr>
          <w:sz w:val="24"/>
          <w:szCs w:val="24"/>
        </w:rPr>
        <w:t>Neurastenie</w:t>
      </w:r>
      <w:r w:rsidR="00E03ED1">
        <w:rPr>
          <w:sz w:val="24"/>
          <w:szCs w:val="24"/>
        </w:rPr>
        <w:t xml:space="preserve">, jejímiž hlavními příznaky jsou pocit zvýšené únavy, nesoustředěnost, snížený výkon s duševním vypětím, pocit slabosti </w:t>
      </w:r>
    </w:p>
    <w:p w:rsidR="003B7304" w:rsidRDefault="00E03ED1" w:rsidP="00B844F5">
      <w:pPr>
        <w:pStyle w:val="Odstavecseseznamem"/>
        <w:spacing w:line="360" w:lineRule="auto"/>
        <w:ind w:left="1440"/>
        <w:jc w:val="both"/>
        <w:rPr>
          <w:i/>
          <w:sz w:val="24"/>
          <w:szCs w:val="24"/>
        </w:rPr>
      </w:pPr>
      <w:r>
        <w:rPr>
          <w:sz w:val="24"/>
          <w:szCs w:val="24"/>
        </w:rPr>
        <w:t>a vyčerpání či svalové bolesti v rámci tělesné námahy.</w:t>
      </w:r>
      <w:r>
        <w:rPr>
          <w:rStyle w:val="Znakapoznpodarou"/>
          <w:sz w:val="24"/>
          <w:szCs w:val="24"/>
        </w:rPr>
        <w:footnoteReference w:id="88"/>
      </w:r>
      <w:r>
        <w:rPr>
          <w:sz w:val="24"/>
          <w:szCs w:val="24"/>
        </w:rPr>
        <w:t xml:space="preserve"> „</w:t>
      </w:r>
      <w:r w:rsidRPr="00E03ED1">
        <w:rPr>
          <w:i/>
          <w:sz w:val="24"/>
          <w:szCs w:val="24"/>
        </w:rPr>
        <w:t>Časté jsou nejrůznější typy poruch spánku, závratě a bolesti hlavy.</w:t>
      </w:r>
      <w:r>
        <w:rPr>
          <w:i/>
          <w:sz w:val="24"/>
          <w:szCs w:val="24"/>
        </w:rPr>
        <w:t>“</w:t>
      </w:r>
      <w:r>
        <w:rPr>
          <w:rStyle w:val="Znakapoznpodarou"/>
          <w:i/>
          <w:sz w:val="24"/>
          <w:szCs w:val="24"/>
        </w:rPr>
        <w:footnoteReference w:id="89"/>
      </w:r>
    </w:p>
    <w:p w:rsidR="00D73A52" w:rsidRPr="00E03ED1" w:rsidRDefault="00D73A52" w:rsidP="00D73A52">
      <w:pPr>
        <w:pStyle w:val="Odstavecseseznamem"/>
        <w:spacing w:line="360" w:lineRule="auto"/>
        <w:ind w:left="1440"/>
        <w:jc w:val="both"/>
        <w:rPr>
          <w:i/>
          <w:sz w:val="24"/>
          <w:szCs w:val="24"/>
        </w:rPr>
      </w:pPr>
    </w:p>
    <w:p w:rsidR="00CF1D9E" w:rsidRDefault="00CF1D9E" w:rsidP="00CF1D9E">
      <w:pPr>
        <w:pStyle w:val="Odstavecseseznamem"/>
        <w:spacing w:line="360" w:lineRule="auto"/>
        <w:jc w:val="both"/>
        <w:rPr>
          <w:sz w:val="24"/>
          <w:szCs w:val="24"/>
        </w:rPr>
      </w:pPr>
    </w:p>
    <w:p w:rsidR="00576AA5" w:rsidRDefault="00576AA5" w:rsidP="00CF1D9E">
      <w:pPr>
        <w:pStyle w:val="Odstavecseseznamem"/>
        <w:spacing w:line="360" w:lineRule="auto"/>
        <w:jc w:val="both"/>
        <w:rPr>
          <w:sz w:val="24"/>
          <w:szCs w:val="24"/>
        </w:rPr>
      </w:pPr>
    </w:p>
    <w:p w:rsidR="00576AA5" w:rsidRDefault="00576AA5" w:rsidP="00CF1D9E">
      <w:pPr>
        <w:pStyle w:val="Odstavecseseznamem"/>
        <w:spacing w:line="360" w:lineRule="auto"/>
        <w:jc w:val="both"/>
        <w:rPr>
          <w:sz w:val="24"/>
          <w:szCs w:val="24"/>
        </w:rPr>
      </w:pPr>
    </w:p>
    <w:p w:rsidR="00725959" w:rsidRDefault="00725959" w:rsidP="00CF1D9E">
      <w:pPr>
        <w:pStyle w:val="Odstavecseseznamem"/>
        <w:spacing w:line="360" w:lineRule="auto"/>
        <w:jc w:val="both"/>
        <w:rPr>
          <w:sz w:val="24"/>
          <w:szCs w:val="24"/>
        </w:rPr>
      </w:pPr>
    </w:p>
    <w:p w:rsidR="00725959" w:rsidRDefault="00725959" w:rsidP="00CF1D9E">
      <w:pPr>
        <w:pStyle w:val="Odstavecseseznamem"/>
        <w:spacing w:line="360" w:lineRule="auto"/>
        <w:jc w:val="both"/>
        <w:rPr>
          <w:sz w:val="24"/>
          <w:szCs w:val="24"/>
        </w:rPr>
      </w:pPr>
    </w:p>
    <w:p w:rsidR="00725959" w:rsidRDefault="00725959" w:rsidP="00CF1D9E">
      <w:pPr>
        <w:pStyle w:val="Odstavecseseznamem"/>
        <w:spacing w:line="360" w:lineRule="auto"/>
        <w:jc w:val="both"/>
        <w:rPr>
          <w:sz w:val="24"/>
          <w:szCs w:val="24"/>
        </w:rPr>
      </w:pPr>
    </w:p>
    <w:p w:rsidR="00725959" w:rsidRDefault="00725959" w:rsidP="00CF1D9E">
      <w:pPr>
        <w:pStyle w:val="Odstavecseseznamem"/>
        <w:spacing w:line="360" w:lineRule="auto"/>
        <w:jc w:val="both"/>
        <w:rPr>
          <w:sz w:val="24"/>
          <w:szCs w:val="24"/>
        </w:rPr>
      </w:pPr>
    </w:p>
    <w:p w:rsidR="00725959" w:rsidRDefault="00725959" w:rsidP="00CF1D9E">
      <w:pPr>
        <w:pStyle w:val="Odstavecseseznamem"/>
        <w:spacing w:line="360" w:lineRule="auto"/>
        <w:jc w:val="both"/>
        <w:rPr>
          <w:sz w:val="24"/>
          <w:szCs w:val="24"/>
        </w:rPr>
      </w:pPr>
    </w:p>
    <w:p w:rsidR="00725959" w:rsidRDefault="00725959" w:rsidP="00CF1D9E">
      <w:pPr>
        <w:pStyle w:val="Odstavecseseznamem"/>
        <w:spacing w:line="360" w:lineRule="auto"/>
        <w:jc w:val="both"/>
        <w:rPr>
          <w:sz w:val="24"/>
          <w:szCs w:val="24"/>
        </w:rPr>
      </w:pPr>
    </w:p>
    <w:p w:rsidR="00725959" w:rsidRDefault="00725959" w:rsidP="00CF1D9E">
      <w:pPr>
        <w:pStyle w:val="Odstavecseseznamem"/>
        <w:spacing w:line="360" w:lineRule="auto"/>
        <w:jc w:val="both"/>
        <w:rPr>
          <w:sz w:val="24"/>
          <w:szCs w:val="24"/>
        </w:rPr>
      </w:pPr>
    </w:p>
    <w:p w:rsidR="00725959" w:rsidRDefault="00725959" w:rsidP="00CF1D9E">
      <w:pPr>
        <w:pStyle w:val="Odstavecseseznamem"/>
        <w:spacing w:line="360" w:lineRule="auto"/>
        <w:jc w:val="both"/>
        <w:rPr>
          <w:sz w:val="24"/>
          <w:szCs w:val="24"/>
        </w:rPr>
      </w:pPr>
    </w:p>
    <w:p w:rsidR="00725959" w:rsidRDefault="00725959" w:rsidP="00CF1D9E">
      <w:pPr>
        <w:pStyle w:val="Odstavecseseznamem"/>
        <w:spacing w:line="360" w:lineRule="auto"/>
        <w:jc w:val="both"/>
        <w:rPr>
          <w:sz w:val="24"/>
          <w:szCs w:val="24"/>
        </w:rPr>
      </w:pPr>
    </w:p>
    <w:p w:rsidR="00725959" w:rsidRDefault="00725959" w:rsidP="00CF1D9E">
      <w:pPr>
        <w:pStyle w:val="Odstavecseseznamem"/>
        <w:spacing w:line="360" w:lineRule="auto"/>
        <w:jc w:val="both"/>
        <w:rPr>
          <w:sz w:val="24"/>
          <w:szCs w:val="24"/>
        </w:rPr>
      </w:pPr>
    </w:p>
    <w:p w:rsidR="00576AA5" w:rsidRDefault="00576AA5" w:rsidP="00CF1D9E">
      <w:pPr>
        <w:pStyle w:val="Odstavecseseznamem"/>
        <w:spacing w:line="360" w:lineRule="auto"/>
        <w:jc w:val="both"/>
        <w:rPr>
          <w:sz w:val="24"/>
          <w:szCs w:val="24"/>
        </w:rPr>
      </w:pPr>
    </w:p>
    <w:p w:rsidR="00725959" w:rsidRDefault="00725959" w:rsidP="00CF1D9E">
      <w:pPr>
        <w:pStyle w:val="Odstavecseseznamem"/>
        <w:spacing w:line="360" w:lineRule="auto"/>
        <w:jc w:val="both"/>
        <w:rPr>
          <w:sz w:val="24"/>
          <w:szCs w:val="24"/>
        </w:rPr>
      </w:pPr>
    </w:p>
    <w:p w:rsidR="00725959" w:rsidRDefault="00725959" w:rsidP="00CF1D9E">
      <w:pPr>
        <w:pStyle w:val="Odstavecseseznamem"/>
        <w:spacing w:line="360" w:lineRule="auto"/>
        <w:jc w:val="both"/>
        <w:rPr>
          <w:sz w:val="24"/>
          <w:szCs w:val="24"/>
        </w:rPr>
      </w:pPr>
    </w:p>
    <w:p w:rsidR="00725959" w:rsidRDefault="00725959" w:rsidP="00CF1D9E">
      <w:pPr>
        <w:pStyle w:val="Odstavecseseznamem"/>
        <w:spacing w:line="360" w:lineRule="auto"/>
        <w:jc w:val="both"/>
        <w:rPr>
          <w:sz w:val="24"/>
          <w:szCs w:val="24"/>
        </w:rPr>
      </w:pPr>
    </w:p>
    <w:p w:rsidR="00725959" w:rsidRDefault="00725959" w:rsidP="00CF1D9E">
      <w:pPr>
        <w:pStyle w:val="Odstavecseseznamem"/>
        <w:spacing w:line="360" w:lineRule="auto"/>
        <w:jc w:val="both"/>
        <w:rPr>
          <w:sz w:val="24"/>
          <w:szCs w:val="24"/>
        </w:rPr>
      </w:pPr>
    </w:p>
    <w:p w:rsidR="00725959" w:rsidRDefault="00725959" w:rsidP="00CF1D9E">
      <w:pPr>
        <w:pStyle w:val="Odstavecseseznamem"/>
        <w:spacing w:line="360" w:lineRule="auto"/>
        <w:jc w:val="both"/>
        <w:rPr>
          <w:sz w:val="24"/>
          <w:szCs w:val="24"/>
        </w:rPr>
      </w:pPr>
    </w:p>
    <w:p w:rsidR="00725959" w:rsidRDefault="00725959" w:rsidP="00CF1D9E">
      <w:pPr>
        <w:pStyle w:val="Odstavecseseznamem"/>
        <w:spacing w:line="360" w:lineRule="auto"/>
        <w:jc w:val="both"/>
        <w:rPr>
          <w:sz w:val="24"/>
          <w:szCs w:val="24"/>
        </w:rPr>
      </w:pPr>
    </w:p>
    <w:p w:rsidR="006C481F" w:rsidRPr="00F90B04" w:rsidRDefault="00FA32FF" w:rsidP="0043436F">
      <w:pPr>
        <w:pStyle w:val="Nadpis1"/>
      </w:pPr>
      <w:bookmarkStart w:id="20" w:name="_Toc320532669"/>
      <w:bookmarkStart w:id="21" w:name="_Toc320607322"/>
      <w:r w:rsidRPr="00F90B04">
        <w:lastRenderedPageBreak/>
        <w:t>4 Léčba</w:t>
      </w:r>
      <w:bookmarkEnd w:id="20"/>
      <w:bookmarkEnd w:id="21"/>
      <w:r w:rsidR="00DC7A6C" w:rsidRPr="00F90B04">
        <w:t xml:space="preserve"> </w:t>
      </w:r>
    </w:p>
    <w:p w:rsidR="00DC7A6C" w:rsidRDefault="00DC7A6C" w:rsidP="00DC7A6C">
      <w:pPr>
        <w:spacing w:line="360" w:lineRule="auto"/>
      </w:pPr>
    </w:p>
    <w:p w:rsidR="00466274" w:rsidRDefault="00466274" w:rsidP="00466274">
      <w:pPr>
        <w:spacing w:line="360" w:lineRule="auto"/>
        <w:jc w:val="both"/>
        <w:rPr>
          <w:rFonts w:cstheme="minorHAnsi"/>
          <w:color w:val="333333"/>
          <w:sz w:val="24"/>
          <w:szCs w:val="24"/>
        </w:rPr>
      </w:pPr>
      <w:r>
        <w:rPr>
          <w:sz w:val="24"/>
          <w:szCs w:val="24"/>
        </w:rPr>
        <w:t xml:space="preserve">     </w:t>
      </w:r>
      <w:r w:rsidRPr="00AF6981">
        <w:rPr>
          <w:sz w:val="24"/>
          <w:szCs w:val="24"/>
        </w:rPr>
        <w:t xml:space="preserve">Ústav zdravotnických informací a </w:t>
      </w:r>
      <w:r w:rsidR="00E76B6A" w:rsidRPr="00AF6981">
        <w:rPr>
          <w:sz w:val="24"/>
          <w:szCs w:val="24"/>
        </w:rPr>
        <w:t>statistiky České</w:t>
      </w:r>
      <w:r w:rsidRPr="00AF6981">
        <w:rPr>
          <w:sz w:val="24"/>
          <w:szCs w:val="24"/>
        </w:rPr>
        <w:t xml:space="preserve"> republiky sleduje závažná onemocnění a stavy, jejich léčbu a počty a zjištěné informace zveřejňuje v ročenkách. Pro psychiatrii je to ročenka Psychiatrické péče, kde </w:t>
      </w:r>
      <w:r w:rsidR="000F2AFF">
        <w:rPr>
          <w:sz w:val="24"/>
          <w:szCs w:val="24"/>
        </w:rPr>
        <w:t>je zveřejněna</w:t>
      </w:r>
      <w:r w:rsidRPr="00AF6981">
        <w:rPr>
          <w:sz w:val="24"/>
          <w:szCs w:val="24"/>
        </w:rPr>
        <w:t xml:space="preserve"> obecná statistika pro celou českou republiku, například počty psychiatrických léčeben, psychiatrických oddělení, ambulancí psychiatrie a pracovníků v nich. Dále pak počty nových onemocnění,</w:t>
      </w:r>
      <w:r w:rsidR="00A02F23">
        <w:rPr>
          <w:sz w:val="24"/>
          <w:szCs w:val="24"/>
        </w:rPr>
        <w:t xml:space="preserve"> </w:t>
      </w:r>
      <w:r w:rsidR="00C61C89">
        <w:rPr>
          <w:sz w:val="24"/>
          <w:szCs w:val="24"/>
        </w:rPr>
        <w:t>počty ambulantně léčených i hospitalizovaných lidí.</w:t>
      </w:r>
      <w:r w:rsidRPr="00AF6981">
        <w:rPr>
          <w:sz w:val="24"/>
          <w:szCs w:val="24"/>
        </w:rPr>
        <w:t xml:space="preserve"> Další</w:t>
      </w:r>
      <w:r w:rsidR="00E95261">
        <w:rPr>
          <w:sz w:val="24"/>
          <w:szCs w:val="24"/>
        </w:rPr>
        <w:t xml:space="preserve">mi ročenkami jsou zdravotnické ročenky, mezi nimiž je i </w:t>
      </w:r>
      <w:r w:rsidRPr="00AF6981">
        <w:rPr>
          <w:sz w:val="24"/>
          <w:szCs w:val="24"/>
        </w:rPr>
        <w:t>Zdravotnická ročenka Olomouckého kraje a jak z ní vyplívá</w:t>
      </w:r>
      <w:r>
        <w:t xml:space="preserve">, </w:t>
      </w:r>
      <w:r>
        <w:rPr>
          <w:rFonts w:cstheme="minorHAnsi"/>
          <w:color w:val="333333"/>
          <w:sz w:val="24"/>
          <w:szCs w:val="24"/>
        </w:rPr>
        <w:t>duševně nemocných lidí neustále přibývá, což ukazují i následující dvě tabulky duševních onemocnění a psychiatrických vyšetření v ambulantní péči pro rok 2009 a 2010.  Novější počty nebyly v době psaní této práce k dispozici.</w:t>
      </w:r>
    </w:p>
    <w:p w:rsidR="00466274" w:rsidRDefault="00466274" w:rsidP="00466274">
      <w:pPr>
        <w:spacing w:after="0" w:line="360" w:lineRule="auto"/>
        <w:jc w:val="both"/>
        <w:rPr>
          <w:rFonts w:cstheme="minorHAnsi"/>
          <w:color w:val="333333"/>
          <w:sz w:val="24"/>
          <w:szCs w:val="24"/>
        </w:rPr>
      </w:pPr>
    </w:p>
    <w:p w:rsidR="00466274" w:rsidRDefault="00466274" w:rsidP="00466274">
      <w:pPr>
        <w:spacing w:after="0" w:line="360" w:lineRule="auto"/>
        <w:jc w:val="both"/>
        <w:rPr>
          <w:rFonts w:cstheme="minorHAnsi"/>
          <w:color w:val="333333"/>
          <w:sz w:val="24"/>
          <w:szCs w:val="24"/>
        </w:rPr>
      </w:pPr>
      <w:r>
        <w:rPr>
          <w:rFonts w:cstheme="minorHAnsi"/>
          <w:color w:val="333333"/>
          <w:sz w:val="24"/>
          <w:szCs w:val="24"/>
        </w:rPr>
        <w:t xml:space="preserve">Tabulka </w:t>
      </w:r>
      <w:proofErr w:type="gramStart"/>
      <w:r>
        <w:rPr>
          <w:rFonts w:cstheme="minorHAnsi"/>
          <w:color w:val="333333"/>
          <w:sz w:val="24"/>
          <w:szCs w:val="24"/>
        </w:rPr>
        <w:t>č.1</w:t>
      </w:r>
      <w:proofErr w:type="gramEnd"/>
    </w:p>
    <w:p w:rsidR="00466274" w:rsidRDefault="00466274" w:rsidP="00466274">
      <w:pPr>
        <w:spacing w:after="0" w:line="360" w:lineRule="auto"/>
        <w:jc w:val="both"/>
        <w:rPr>
          <w:rFonts w:cstheme="minorHAnsi"/>
          <w:color w:val="333333"/>
          <w:sz w:val="24"/>
          <w:szCs w:val="24"/>
        </w:rPr>
      </w:pPr>
      <w:r w:rsidRPr="00071715">
        <w:rPr>
          <w:rFonts w:cstheme="minorHAnsi"/>
          <w:color w:val="333333"/>
          <w:sz w:val="24"/>
          <w:szCs w:val="24"/>
          <w:u w:val="single"/>
        </w:rPr>
        <w:t>Duševní onemocnění a psychiatrická vyšetření v ambulantní péči v roce 2010</w:t>
      </w:r>
      <w:r>
        <w:rPr>
          <w:rStyle w:val="Znakapoznpodarou"/>
          <w:color w:val="333333"/>
          <w:sz w:val="24"/>
          <w:szCs w:val="24"/>
        </w:rPr>
        <w:footnoteReference w:id="90"/>
      </w:r>
    </w:p>
    <w:tbl>
      <w:tblPr>
        <w:tblStyle w:val="Mkatabulky"/>
        <w:tblW w:w="0" w:type="auto"/>
        <w:tblLook w:val="04A0"/>
      </w:tblPr>
      <w:tblGrid>
        <w:gridCol w:w="3426"/>
        <w:gridCol w:w="816"/>
        <w:gridCol w:w="936"/>
        <w:gridCol w:w="936"/>
        <w:gridCol w:w="2322"/>
      </w:tblGrid>
      <w:tr w:rsidR="00466274" w:rsidTr="002B20C8">
        <w:tc>
          <w:tcPr>
            <w:tcW w:w="0" w:type="auto"/>
          </w:tcPr>
          <w:p w:rsidR="00466274" w:rsidRDefault="00466274" w:rsidP="002B20C8">
            <w:pPr>
              <w:rPr>
                <w:sz w:val="24"/>
                <w:szCs w:val="24"/>
              </w:rPr>
            </w:pPr>
          </w:p>
        </w:tc>
        <w:tc>
          <w:tcPr>
            <w:tcW w:w="0" w:type="auto"/>
          </w:tcPr>
          <w:p w:rsidR="00466274" w:rsidRDefault="00466274" w:rsidP="002B20C8">
            <w:pPr>
              <w:rPr>
                <w:sz w:val="24"/>
                <w:szCs w:val="24"/>
              </w:rPr>
            </w:pPr>
            <w:r>
              <w:rPr>
                <w:sz w:val="24"/>
                <w:szCs w:val="24"/>
              </w:rPr>
              <w:t>muži</w:t>
            </w:r>
          </w:p>
        </w:tc>
        <w:tc>
          <w:tcPr>
            <w:tcW w:w="0" w:type="auto"/>
          </w:tcPr>
          <w:p w:rsidR="00466274" w:rsidRDefault="00466274" w:rsidP="002B20C8">
            <w:pPr>
              <w:rPr>
                <w:sz w:val="24"/>
                <w:szCs w:val="24"/>
              </w:rPr>
            </w:pPr>
            <w:r>
              <w:rPr>
                <w:sz w:val="24"/>
                <w:szCs w:val="24"/>
              </w:rPr>
              <w:t>ženy</w:t>
            </w:r>
          </w:p>
        </w:tc>
        <w:tc>
          <w:tcPr>
            <w:tcW w:w="0" w:type="auto"/>
          </w:tcPr>
          <w:p w:rsidR="00466274" w:rsidRDefault="00466274" w:rsidP="002B20C8">
            <w:pPr>
              <w:rPr>
                <w:sz w:val="24"/>
                <w:szCs w:val="24"/>
              </w:rPr>
            </w:pPr>
            <w:r>
              <w:rPr>
                <w:sz w:val="24"/>
                <w:szCs w:val="24"/>
              </w:rPr>
              <w:t>celkem</w:t>
            </w:r>
          </w:p>
        </w:tc>
        <w:tc>
          <w:tcPr>
            <w:tcW w:w="0" w:type="auto"/>
          </w:tcPr>
          <w:p w:rsidR="00466274" w:rsidRDefault="00466274" w:rsidP="002B20C8">
            <w:pPr>
              <w:rPr>
                <w:sz w:val="24"/>
                <w:szCs w:val="24"/>
              </w:rPr>
            </w:pPr>
            <w:r>
              <w:rPr>
                <w:sz w:val="24"/>
                <w:szCs w:val="24"/>
              </w:rPr>
              <w:t>z toho: nově zjištěná onemocnění</w:t>
            </w:r>
          </w:p>
        </w:tc>
      </w:tr>
      <w:tr w:rsidR="00466274" w:rsidTr="002B20C8">
        <w:tc>
          <w:tcPr>
            <w:tcW w:w="0" w:type="auto"/>
          </w:tcPr>
          <w:p w:rsidR="00466274" w:rsidRDefault="00466274" w:rsidP="002B20C8">
            <w:pPr>
              <w:rPr>
                <w:sz w:val="24"/>
                <w:szCs w:val="24"/>
              </w:rPr>
            </w:pPr>
            <w:r>
              <w:rPr>
                <w:sz w:val="24"/>
                <w:szCs w:val="24"/>
              </w:rPr>
              <w:t xml:space="preserve">Počet vyšetření </w:t>
            </w:r>
          </w:p>
        </w:tc>
        <w:tc>
          <w:tcPr>
            <w:tcW w:w="0" w:type="auto"/>
          </w:tcPr>
          <w:p w:rsidR="00466274" w:rsidRDefault="00466274" w:rsidP="002B20C8">
            <w:pPr>
              <w:rPr>
                <w:sz w:val="24"/>
                <w:szCs w:val="24"/>
              </w:rPr>
            </w:pPr>
            <w:r>
              <w:rPr>
                <w:sz w:val="24"/>
                <w:szCs w:val="24"/>
              </w:rPr>
              <w:t>80390</w:t>
            </w:r>
          </w:p>
        </w:tc>
        <w:tc>
          <w:tcPr>
            <w:tcW w:w="0" w:type="auto"/>
          </w:tcPr>
          <w:p w:rsidR="00466274" w:rsidRDefault="00466274" w:rsidP="002B20C8">
            <w:pPr>
              <w:rPr>
                <w:sz w:val="24"/>
                <w:szCs w:val="24"/>
              </w:rPr>
            </w:pPr>
            <w:r>
              <w:rPr>
                <w:sz w:val="24"/>
                <w:szCs w:val="24"/>
              </w:rPr>
              <w:t>119825</w:t>
            </w:r>
          </w:p>
        </w:tc>
        <w:tc>
          <w:tcPr>
            <w:tcW w:w="0" w:type="auto"/>
          </w:tcPr>
          <w:p w:rsidR="00466274" w:rsidRDefault="00466274" w:rsidP="002B20C8">
            <w:pPr>
              <w:rPr>
                <w:sz w:val="24"/>
                <w:szCs w:val="24"/>
              </w:rPr>
            </w:pPr>
            <w:r>
              <w:rPr>
                <w:sz w:val="24"/>
                <w:szCs w:val="24"/>
              </w:rPr>
              <w:t>200215</w:t>
            </w:r>
          </w:p>
        </w:tc>
        <w:tc>
          <w:tcPr>
            <w:tcW w:w="0" w:type="auto"/>
          </w:tcPr>
          <w:p w:rsidR="00466274" w:rsidRDefault="00466274" w:rsidP="002B20C8">
            <w:pPr>
              <w:rPr>
                <w:sz w:val="24"/>
                <w:szCs w:val="24"/>
              </w:rPr>
            </w:pPr>
            <w:r>
              <w:rPr>
                <w:sz w:val="24"/>
                <w:szCs w:val="24"/>
              </w:rPr>
              <w:t>-</w:t>
            </w:r>
          </w:p>
        </w:tc>
      </w:tr>
      <w:tr w:rsidR="00466274" w:rsidTr="002B20C8">
        <w:tc>
          <w:tcPr>
            <w:tcW w:w="0" w:type="auto"/>
          </w:tcPr>
          <w:p w:rsidR="00466274" w:rsidRDefault="00466274" w:rsidP="002B20C8">
            <w:pPr>
              <w:rPr>
                <w:sz w:val="24"/>
                <w:szCs w:val="24"/>
              </w:rPr>
            </w:pPr>
            <w:r>
              <w:rPr>
                <w:sz w:val="24"/>
                <w:szCs w:val="24"/>
              </w:rPr>
              <w:t>Počet léčených pacientů</w:t>
            </w:r>
          </w:p>
        </w:tc>
        <w:tc>
          <w:tcPr>
            <w:tcW w:w="0" w:type="auto"/>
          </w:tcPr>
          <w:p w:rsidR="00466274" w:rsidRDefault="00466274" w:rsidP="002B20C8">
            <w:pPr>
              <w:rPr>
                <w:sz w:val="24"/>
                <w:szCs w:val="24"/>
              </w:rPr>
            </w:pPr>
            <w:r>
              <w:rPr>
                <w:sz w:val="24"/>
                <w:szCs w:val="24"/>
              </w:rPr>
              <w:t>17180</w:t>
            </w:r>
          </w:p>
        </w:tc>
        <w:tc>
          <w:tcPr>
            <w:tcW w:w="0" w:type="auto"/>
          </w:tcPr>
          <w:p w:rsidR="00466274" w:rsidRDefault="00466274" w:rsidP="002B20C8">
            <w:pPr>
              <w:rPr>
                <w:sz w:val="24"/>
                <w:szCs w:val="24"/>
              </w:rPr>
            </w:pPr>
            <w:r>
              <w:rPr>
                <w:sz w:val="24"/>
                <w:szCs w:val="24"/>
              </w:rPr>
              <w:t xml:space="preserve">  22010</w:t>
            </w:r>
          </w:p>
        </w:tc>
        <w:tc>
          <w:tcPr>
            <w:tcW w:w="0" w:type="auto"/>
          </w:tcPr>
          <w:p w:rsidR="00466274" w:rsidRDefault="00466274" w:rsidP="002B20C8">
            <w:pPr>
              <w:rPr>
                <w:sz w:val="24"/>
                <w:szCs w:val="24"/>
              </w:rPr>
            </w:pPr>
            <w:r>
              <w:rPr>
                <w:sz w:val="24"/>
                <w:szCs w:val="24"/>
              </w:rPr>
              <w:t xml:space="preserve">  39190</w:t>
            </w:r>
          </w:p>
        </w:tc>
        <w:tc>
          <w:tcPr>
            <w:tcW w:w="0" w:type="auto"/>
          </w:tcPr>
          <w:p w:rsidR="00466274" w:rsidRDefault="00466274" w:rsidP="002B20C8">
            <w:pPr>
              <w:rPr>
                <w:sz w:val="24"/>
                <w:szCs w:val="24"/>
              </w:rPr>
            </w:pPr>
            <w:r>
              <w:rPr>
                <w:sz w:val="24"/>
                <w:szCs w:val="24"/>
              </w:rPr>
              <w:t>-</w:t>
            </w:r>
          </w:p>
        </w:tc>
      </w:tr>
      <w:tr w:rsidR="00466274" w:rsidTr="002B20C8">
        <w:tc>
          <w:tcPr>
            <w:tcW w:w="0" w:type="auto"/>
          </w:tcPr>
          <w:p w:rsidR="00466274" w:rsidRDefault="00466274" w:rsidP="002B20C8">
            <w:pPr>
              <w:rPr>
                <w:sz w:val="24"/>
                <w:szCs w:val="24"/>
              </w:rPr>
            </w:pPr>
            <w:r>
              <w:rPr>
                <w:sz w:val="24"/>
                <w:szCs w:val="24"/>
              </w:rPr>
              <w:t>Léčená onemocnění</w:t>
            </w:r>
          </w:p>
        </w:tc>
        <w:tc>
          <w:tcPr>
            <w:tcW w:w="0" w:type="auto"/>
          </w:tcPr>
          <w:p w:rsidR="00466274" w:rsidRDefault="00466274" w:rsidP="002B20C8">
            <w:pPr>
              <w:rPr>
                <w:sz w:val="24"/>
                <w:szCs w:val="24"/>
              </w:rPr>
            </w:pPr>
          </w:p>
        </w:tc>
        <w:tc>
          <w:tcPr>
            <w:tcW w:w="0" w:type="auto"/>
          </w:tcPr>
          <w:p w:rsidR="00466274" w:rsidRDefault="00466274" w:rsidP="002B20C8">
            <w:pPr>
              <w:rPr>
                <w:sz w:val="24"/>
                <w:szCs w:val="24"/>
              </w:rPr>
            </w:pPr>
          </w:p>
        </w:tc>
        <w:tc>
          <w:tcPr>
            <w:tcW w:w="0" w:type="auto"/>
          </w:tcPr>
          <w:p w:rsidR="00466274" w:rsidRDefault="00466274" w:rsidP="002B20C8">
            <w:pPr>
              <w:rPr>
                <w:sz w:val="24"/>
                <w:szCs w:val="24"/>
              </w:rPr>
            </w:pPr>
          </w:p>
        </w:tc>
        <w:tc>
          <w:tcPr>
            <w:tcW w:w="0" w:type="auto"/>
          </w:tcPr>
          <w:p w:rsidR="00466274" w:rsidRDefault="00466274" w:rsidP="002B20C8">
            <w:pPr>
              <w:rPr>
                <w:sz w:val="24"/>
                <w:szCs w:val="24"/>
              </w:rPr>
            </w:pPr>
          </w:p>
        </w:tc>
      </w:tr>
      <w:tr w:rsidR="00466274" w:rsidTr="002B20C8">
        <w:tc>
          <w:tcPr>
            <w:tcW w:w="0" w:type="auto"/>
          </w:tcPr>
          <w:p w:rsidR="00466274" w:rsidRDefault="00466274" w:rsidP="002B20C8">
            <w:pPr>
              <w:rPr>
                <w:sz w:val="24"/>
                <w:szCs w:val="24"/>
              </w:rPr>
            </w:pPr>
            <w:r>
              <w:rPr>
                <w:sz w:val="24"/>
                <w:szCs w:val="24"/>
              </w:rPr>
              <w:t>organické duševní poruchy</w:t>
            </w:r>
          </w:p>
        </w:tc>
        <w:tc>
          <w:tcPr>
            <w:tcW w:w="0" w:type="auto"/>
          </w:tcPr>
          <w:p w:rsidR="00466274" w:rsidRDefault="00466274" w:rsidP="002B20C8">
            <w:pPr>
              <w:rPr>
                <w:sz w:val="24"/>
                <w:szCs w:val="24"/>
              </w:rPr>
            </w:pPr>
            <w:r>
              <w:rPr>
                <w:sz w:val="24"/>
                <w:szCs w:val="24"/>
              </w:rPr>
              <w:t xml:space="preserve">  1403</w:t>
            </w:r>
          </w:p>
        </w:tc>
        <w:tc>
          <w:tcPr>
            <w:tcW w:w="0" w:type="auto"/>
          </w:tcPr>
          <w:p w:rsidR="00466274" w:rsidRDefault="00466274" w:rsidP="002B20C8">
            <w:pPr>
              <w:rPr>
                <w:sz w:val="24"/>
                <w:szCs w:val="24"/>
              </w:rPr>
            </w:pPr>
            <w:r>
              <w:rPr>
                <w:sz w:val="24"/>
                <w:szCs w:val="24"/>
              </w:rPr>
              <w:t xml:space="preserve">    2050</w:t>
            </w:r>
          </w:p>
        </w:tc>
        <w:tc>
          <w:tcPr>
            <w:tcW w:w="0" w:type="auto"/>
          </w:tcPr>
          <w:p w:rsidR="00466274" w:rsidRDefault="00466274" w:rsidP="002B20C8">
            <w:pPr>
              <w:rPr>
                <w:sz w:val="24"/>
                <w:szCs w:val="24"/>
              </w:rPr>
            </w:pPr>
            <w:r>
              <w:rPr>
                <w:sz w:val="24"/>
                <w:szCs w:val="24"/>
              </w:rPr>
              <w:t xml:space="preserve">    3453</w:t>
            </w:r>
          </w:p>
        </w:tc>
        <w:tc>
          <w:tcPr>
            <w:tcW w:w="0" w:type="auto"/>
          </w:tcPr>
          <w:p w:rsidR="00466274" w:rsidRDefault="00466274" w:rsidP="002B20C8">
            <w:pPr>
              <w:rPr>
                <w:sz w:val="24"/>
                <w:szCs w:val="24"/>
              </w:rPr>
            </w:pPr>
            <w:r>
              <w:rPr>
                <w:sz w:val="24"/>
                <w:szCs w:val="24"/>
              </w:rPr>
              <w:t xml:space="preserve">  971</w:t>
            </w:r>
          </w:p>
        </w:tc>
      </w:tr>
      <w:tr w:rsidR="00466274" w:rsidTr="002B20C8">
        <w:tc>
          <w:tcPr>
            <w:tcW w:w="0" w:type="auto"/>
          </w:tcPr>
          <w:p w:rsidR="00466274" w:rsidRDefault="00466274" w:rsidP="002B20C8">
            <w:pPr>
              <w:rPr>
                <w:sz w:val="24"/>
                <w:szCs w:val="24"/>
              </w:rPr>
            </w:pPr>
            <w:r>
              <w:rPr>
                <w:sz w:val="24"/>
                <w:szCs w:val="24"/>
              </w:rPr>
              <w:t xml:space="preserve">poruchy vyvolané alkoholem </w:t>
            </w:r>
          </w:p>
        </w:tc>
        <w:tc>
          <w:tcPr>
            <w:tcW w:w="0" w:type="auto"/>
          </w:tcPr>
          <w:p w:rsidR="00466274" w:rsidRDefault="00466274" w:rsidP="002B20C8">
            <w:pPr>
              <w:rPr>
                <w:sz w:val="24"/>
                <w:szCs w:val="24"/>
              </w:rPr>
            </w:pPr>
            <w:r>
              <w:rPr>
                <w:sz w:val="24"/>
                <w:szCs w:val="24"/>
              </w:rPr>
              <w:t xml:space="preserve">  1499</w:t>
            </w:r>
          </w:p>
        </w:tc>
        <w:tc>
          <w:tcPr>
            <w:tcW w:w="0" w:type="auto"/>
          </w:tcPr>
          <w:p w:rsidR="00466274" w:rsidRDefault="00466274" w:rsidP="002B20C8">
            <w:pPr>
              <w:rPr>
                <w:sz w:val="24"/>
                <w:szCs w:val="24"/>
              </w:rPr>
            </w:pPr>
            <w:r>
              <w:rPr>
                <w:sz w:val="24"/>
                <w:szCs w:val="24"/>
              </w:rPr>
              <w:t xml:space="preserve">      687</w:t>
            </w:r>
          </w:p>
        </w:tc>
        <w:tc>
          <w:tcPr>
            <w:tcW w:w="0" w:type="auto"/>
          </w:tcPr>
          <w:p w:rsidR="00466274" w:rsidRDefault="00466274" w:rsidP="002B20C8">
            <w:pPr>
              <w:rPr>
                <w:sz w:val="24"/>
                <w:szCs w:val="24"/>
              </w:rPr>
            </w:pPr>
            <w:r>
              <w:rPr>
                <w:sz w:val="24"/>
                <w:szCs w:val="24"/>
              </w:rPr>
              <w:t xml:space="preserve">    2186</w:t>
            </w:r>
          </w:p>
        </w:tc>
        <w:tc>
          <w:tcPr>
            <w:tcW w:w="0" w:type="auto"/>
          </w:tcPr>
          <w:p w:rsidR="00466274" w:rsidRDefault="00466274" w:rsidP="002B20C8">
            <w:pPr>
              <w:rPr>
                <w:sz w:val="24"/>
                <w:szCs w:val="24"/>
              </w:rPr>
            </w:pPr>
            <w:r>
              <w:rPr>
                <w:sz w:val="24"/>
                <w:szCs w:val="24"/>
              </w:rPr>
              <w:t xml:space="preserve">  618</w:t>
            </w:r>
          </w:p>
        </w:tc>
      </w:tr>
      <w:tr w:rsidR="00466274" w:rsidTr="002B20C8">
        <w:tc>
          <w:tcPr>
            <w:tcW w:w="0" w:type="auto"/>
          </w:tcPr>
          <w:p w:rsidR="00466274" w:rsidRDefault="00466274" w:rsidP="002B20C8">
            <w:pPr>
              <w:rPr>
                <w:sz w:val="24"/>
                <w:szCs w:val="24"/>
              </w:rPr>
            </w:pPr>
            <w:r>
              <w:rPr>
                <w:sz w:val="24"/>
                <w:szCs w:val="24"/>
              </w:rPr>
              <w:t>poruchy vyvolané ostatními psychoaktivními látkami</w:t>
            </w:r>
          </w:p>
        </w:tc>
        <w:tc>
          <w:tcPr>
            <w:tcW w:w="0" w:type="auto"/>
          </w:tcPr>
          <w:p w:rsidR="00466274" w:rsidRDefault="00466274" w:rsidP="002B20C8">
            <w:pPr>
              <w:rPr>
                <w:sz w:val="24"/>
                <w:szCs w:val="24"/>
              </w:rPr>
            </w:pPr>
            <w:r>
              <w:rPr>
                <w:sz w:val="24"/>
                <w:szCs w:val="24"/>
              </w:rPr>
              <w:t xml:space="preserve">    948</w:t>
            </w:r>
          </w:p>
        </w:tc>
        <w:tc>
          <w:tcPr>
            <w:tcW w:w="0" w:type="auto"/>
          </w:tcPr>
          <w:p w:rsidR="00466274" w:rsidRDefault="00466274" w:rsidP="002B20C8">
            <w:pPr>
              <w:rPr>
                <w:sz w:val="24"/>
                <w:szCs w:val="24"/>
              </w:rPr>
            </w:pPr>
            <w:r>
              <w:rPr>
                <w:sz w:val="24"/>
                <w:szCs w:val="24"/>
              </w:rPr>
              <w:t xml:space="preserve">      647</w:t>
            </w:r>
          </w:p>
        </w:tc>
        <w:tc>
          <w:tcPr>
            <w:tcW w:w="0" w:type="auto"/>
          </w:tcPr>
          <w:p w:rsidR="00466274" w:rsidRDefault="00466274" w:rsidP="002B20C8">
            <w:pPr>
              <w:rPr>
                <w:sz w:val="24"/>
                <w:szCs w:val="24"/>
              </w:rPr>
            </w:pPr>
            <w:r>
              <w:rPr>
                <w:sz w:val="24"/>
                <w:szCs w:val="24"/>
              </w:rPr>
              <w:t xml:space="preserve">    1595</w:t>
            </w:r>
          </w:p>
        </w:tc>
        <w:tc>
          <w:tcPr>
            <w:tcW w:w="0" w:type="auto"/>
          </w:tcPr>
          <w:p w:rsidR="00466274" w:rsidRDefault="00466274" w:rsidP="002B20C8">
            <w:pPr>
              <w:rPr>
                <w:sz w:val="24"/>
                <w:szCs w:val="24"/>
              </w:rPr>
            </w:pPr>
            <w:r>
              <w:rPr>
                <w:sz w:val="24"/>
                <w:szCs w:val="24"/>
              </w:rPr>
              <w:t xml:space="preserve">  266</w:t>
            </w:r>
          </w:p>
        </w:tc>
      </w:tr>
      <w:tr w:rsidR="00466274" w:rsidTr="002B20C8">
        <w:tc>
          <w:tcPr>
            <w:tcW w:w="0" w:type="auto"/>
          </w:tcPr>
          <w:p w:rsidR="00466274" w:rsidRDefault="00BC2C14" w:rsidP="002B20C8">
            <w:pPr>
              <w:rPr>
                <w:sz w:val="24"/>
                <w:szCs w:val="24"/>
              </w:rPr>
            </w:pPr>
            <w:r>
              <w:rPr>
                <w:sz w:val="24"/>
                <w:szCs w:val="24"/>
              </w:rPr>
              <w:t>S</w:t>
            </w:r>
            <w:r w:rsidR="00466274">
              <w:rPr>
                <w:sz w:val="24"/>
                <w:szCs w:val="24"/>
              </w:rPr>
              <w:t>chizofrenie</w:t>
            </w:r>
          </w:p>
        </w:tc>
        <w:tc>
          <w:tcPr>
            <w:tcW w:w="0" w:type="auto"/>
          </w:tcPr>
          <w:p w:rsidR="00466274" w:rsidRDefault="00466274" w:rsidP="002B20C8">
            <w:pPr>
              <w:rPr>
                <w:sz w:val="24"/>
                <w:szCs w:val="24"/>
              </w:rPr>
            </w:pPr>
            <w:r>
              <w:rPr>
                <w:sz w:val="24"/>
                <w:szCs w:val="24"/>
              </w:rPr>
              <w:t xml:space="preserve">  1547</w:t>
            </w:r>
          </w:p>
        </w:tc>
        <w:tc>
          <w:tcPr>
            <w:tcW w:w="0" w:type="auto"/>
          </w:tcPr>
          <w:p w:rsidR="00466274" w:rsidRDefault="00466274" w:rsidP="002B20C8">
            <w:pPr>
              <w:rPr>
                <w:sz w:val="24"/>
                <w:szCs w:val="24"/>
              </w:rPr>
            </w:pPr>
            <w:r>
              <w:rPr>
                <w:sz w:val="24"/>
                <w:szCs w:val="24"/>
              </w:rPr>
              <w:t xml:space="preserve">    1787</w:t>
            </w:r>
          </w:p>
        </w:tc>
        <w:tc>
          <w:tcPr>
            <w:tcW w:w="0" w:type="auto"/>
          </w:tcPr>
          <w:p w:rsidR="00466274" w:rsidRDefault="00466274" w:rsidP="002B20C8">
            <w:pPr>
              <w:rPr>
                <w:sz w:val="24"/>
                <w:szCs w:val="24"/>
              </w:rPr>
            </w:pPr>
            <w:r>
              <w:rPr>
                <w:sz w:val="24"/>
                <w:szCs w:val="24"/>
              </w:rPr>
              <w:t xml:space="preserve">    3334</w:t>
            </w:r>
          </w:p>
        </w:tc>
        <w:tc>
          <w:tcPr>
            <w:tcW w:w="0" w:type="auto"/>
          </w:tcPr>
          <w:p w:rsidR="00466274" w:rsidRDefault="00466274" w:rsidP="002B20C8">
            <w:pPr>
              <w:rPr>
                <w:sz w:val="24"/>
                <w:szCs w:val="24"/>
              </w:rPr>
            </w:pPr>
            <w:r>
              <w:rPr>
                <w:sz w:val="24"/>
                <w:szCs w:val="24"/>
              </w:rPr>
              <w:t xml:space="preserve">  381</w:t>
            </w:r>
          </w:p>
        </w:tc>
      </w:tr>
      <w:tr w:rsidR="00466274" w:rsidTr="002B20C8">
        <w:tc>
          <w:tcPr>
            <w:tcW w:w="0" w:type="auto"/>
          </w:tcPr>
          <w:p w:rsidR="00466274" w:rsidRDefault="00466274" w:rsidP="002B20C8">
            <w:pPr>
              <w:rPr>
                <w:sz w:val="24"/>
                <w:szCs w:val="24"/>
              </w:rPr>
            </w:pPr>
            <w:r>
              <w:rPr>
                <w:sz w:val="24"/>
                <w:szCs w:val="24"/>
              </w:rPr>
              <w:t>afektivní poruchy</w:t>
            </w:r>
          </w:p>
        </w:tc>
        <w:tc>
          <w:tcPr>
            <w:tcW w:w="0" w:type="auto"/>
          </w:tcPr>
          <w:p w:rsidR="00466274" w:rsidRDefault="00466274" w:rsidP="002B20C8">
            <w:pPr>
              <w:rPr>
                <w:sz w:val="24"/>
                <w:szCs w:val="24"/>
              </w:rPr>
            </w:pPr>
            <w:r>
              <w:rPr>
                <w:sz w:val="24"/>
                <w:szCs w:val="24"/>
              </w:rPr>
              <w:t xml:space="preserve">  2388</w:t>
            </w:r>
          </w:p>
        </w:tc>
        <w:tc>
          <w:tcPr>
            <w:tcW w:w="0" w:type="auto"/>
          </w:tcPr>
          <w:p w:rsidR="00466274" w:rsidRDefault="00466274" w:rsidP="002B20C8">
            <w:pPr>
              <w:rPr>
                <w:sz w:val="24"/>
                <w:szCs w:val="24"/>
              </w:rPr>
            </w:pPr>
            <w:r>
              <w:rPr>
                <w:sz w:val="24"/>
                <w:szCs w:val="24"/>
              </w:rPr>
              <w:t xml:space="preserve">    5053</w:t>
            </w:r>
          </w:p>
        </w:tc>
        <w:tc>
          <w:tcPr>
            <w:tcW w:w="0" w:type="auto"/>
          </w:tcPr>
          <w:p w:rsidR="00466274" w:rsidRDefault="00466274" w:rsidP="002B20C8">
            <w:pPr>
              <w:rPr>
                <w:sz w:val="24"/>
                <w:szCs w:val="24"/>
              </w:rPr>
            </w:pPr>
            <w:r>
              <w:rPr>
                <w:sz w:val="24"/>
                <w:szCs w:val="24"/>
              </w:rPr>
              <w:t xml:space="preserve">    7441</w:t>
            </w:r>
          </w:p>
        </w:tc>
        <w:tc>
          <w:tcPr>
            <w:tcW w:w="0" w:type="auto"/>
          </w:tcPr>
          <w:p w:rsidR="00466274" w:rsidRDefault="00466274" w:rsidP="002B20C8">
            <w:pPr>
              <w:rPr>
                <w:sz w:val="24"/>
                <w:szCs w:val="24"/>
              </w:rPr>
            </w:pPr>
            <w:r>
              <w:rPr>
                <w:sz w:val="24"/>
                <w:szCs w:val="24"/>
              </w:rPr>
              <w:t>1556</w:t>
            </w:r>
          </w:p>
        </w:tc>
      </w:tr>
      <w:tr w:rsidR="00466274" w:rsidTr="002B20C8">
        <w:tc>
          <w:tcPr>
            <w:tcW w:w="0" w:type="auto"/>
          </w:tcPr>
          <w:p w:rsidR="00466274" w:rsidRDefault="00466274" w:rsidP="002B20C8">
            <w:pPr>
              <w:rPr>
                <w:sz w:val="24"/>
                <w:szCs w:val="24"/>
              </w:rPr>
            </w:pPr>
            <w:r>
              <w:rPr>
                <w:sz w:val="24"/>
                <w:szCs w:val="24"/>
              </w:rPr>
              <w:t>neurotické poruchy</w:t>
            </w:r>
          </w:p>
        </w:tc>
        <w:tc>
          <w:tcPr>
            <w:tcW w:w="0" w:type="auto"/>
          </w:tcPr>
          <w:p w:rsidR="00466274" w:rsidRDefault="00466274" w:rsidP="002B20C8">
            <w:pPr>
              <w:rPr>
                <w:sz w:val="24"/>
                <w:szCs w:val="24"/>
              </w:rPr>
            </w:pPr>
            <w:r>
              <w:rPr>
                <w:sz w:val="24"/>
                <w:szCs w:val="24"/>
              </w:rPr>
              <w:t xml:space="preserve">  4985</w:t>
            </w:r>
          </w:p>
        </w:tc>
        <w:tc>
          <w:tcPr>
            <w:tcW w:w="0" w:type="auto"/>
          </w:tcPr>
          <w:p w:rsidR="00466274" w:rsidRDefault="00466274" w:rsidP="002B20C8">
            <w:pPr>
              <w:rPr>
                <w:sz w:val="24"/>
                <w:szCs w:val="24"/>
              </w:rPr>
            </w:pPr>
            <w:r>
              <w:rPr>
                <w:sz w:val="24"/>
                <w:szCs w:val="24"/>
              </w:rPr>
              <w:t xml:space="preserve">    9595</w:t>
            </w:r>
          </w:p>
        </w:tc>
        <w:tc>
          <w:tcPr>
            <w:tcW w:w="0" w:type="auto"/>
          </w:tcPr>
          <w:p w:rsidR="00466274" w:rsidRDefault="00466274" w:rsidP="002B20C8">
            <w:pPr>
              <w:rPr>
                <w:sz w:val="24"/>
                <w:szCs w:val="24"/>
              </w:rPr>
            </w:pPr>
            <w:r>
              <w:rPr>
                <w:sz w:val="24"/>
                <w:szCs w:val="24"/>
              </w:rPr>
              <w:t xml:space="preserve">  14580</w:t>
            </w:r>
          </w:p>
        </w:tc>
        <w:tc>
          <w:tcPr>
            <w:tcW w:w="0" w:type="auto"/>
          </w:tcPr>
          <w:p w:rsidR="00466274" w:rsidRDefault="00466274" w:rsidP="002B20C8">
            <w:pPr>
              <w:rPr>
                <w:sz w:val="24"/>
                <w:szCs w:val="24"/>
              </w:rPr>
            </w:pPr>
            <w:r>
              <w:rPr>
                <w:sz w:val="24"/>
                <w:szCs w:val="24"/>
              </w:rPr>
              <w:t>4468</w:t>
            </w:r>
          </w:p>
        </w:tc>
      </w:tr>
      <w:tr w:rsidR="00466274" w:rsidTr="002B20C8">
        <w:tc>
          <w:tcPr>
            <w:tcW w:w="0" w:type="auto"/>
          </w:tcPr>
          <w:p w:rsidR="00466274" w:rsidRDefault="00466274" w:rsidP="002B20C8">
            <w:pPr>
              <w:rPr>
                <w:sz w:val="24"/>
                <w:szCs w:val="24"/>
              </w:rPr>
            </w:pPr>
            <w:r>
              <w:rPr>
                <w:sz w:val="24"/>
                <w:szCs w:val="24"/>
              </w:rPr>
              <w:t>neurčené duševní poruchy</w:t>
            </w:r>
          </w:p>
        </w:tc>
        <w:tc>
          <w:tcPr>
            <w:tcW w:w="0" w:type="auto"/>
          </w:tcPr>
          <w:p w:rsidR="00466274" w:rsidRDefault="00466274" w:rsidP="002B20C8">
            <w:pPr>
              <w:rPr>
                <w:sz w:val="24"/>
                <w:szCs w:val="24"/>
              </w:rPr>
            </w:pPr>
            <w:r>
              <w:rPr>
                <w:sz w:val="24"/>
                <w:szCs w:val="24"/>
              </w:rPr>
              <w:t xml:space="preserve">      77</w:t>
            </w:r>
          </w:p>
        </w:tc>
        <w:tc>
          <w:tcPr>
            <w:tcW w:w="0" w:type="auto"/>
          </w:tcPr>
          <w:p w:rsidR="00466274" w:rsidRDefault="00466274" w:rsidP="002B20C8">
            <w:pPr>
              <w:rPr>
                <w:sz w:val="24"/>
                <w:szCs w:val="24"/>
              </w:rPr>
            </w:pPr>
            <w:r>
              <w:rPr>
                <w:sz w:val="24"/>
                <w:szCs w:val="24"/>
              </w:rPr>
              <w:t xml:space="preserve">      145</w:t>
            </w:r>
          </w:p>
        </w:tc>
        <w:tc>
          <w:tcPr>
            <w:tcW w:w="0" w:type="auto"/>
          </w:tcPr>
          <w:p w:rsidR="00466274" w:rsidRDefault="00466274" w:rsidP="002B20C8">
            <w:pPr>
              <w:rPr>
                <w:sz w:val="24"/>
                <w:szCs w:val="24"/>
              </w:rPr>
            </w:pPr>
            <w:r>
              <w:rPr>
                <w:sz w:val="24"/>
                <w:szCs w:val="24"/>
              </w:rPr>
              <w:t xml:space="preserve">      222</w:t>
            </w:r>
          </w:p>
        </w:tc>
        <w:tc>
          <w:tcPr>
            <w:tcW w:w="0" w:type="auto"/>
          </w:tcPr>
          <w:p w:rsidR="00466274" w:rsidRDefault="00466274" w:rsidP="002B20C8">
            <w:pPr>
              <w:rPr>
                <w:sz w:val="24"/>
                <w:szCs w:val="24"/>
              </w:rPr>
            </w:pPr>
            <w:r>
              <w:rPr>
                <w:sz w:val="24"/>
                <w:szCs w:val="24"/>
              </w:rPr>
              <w:t xml:space="preserve">    92</w:t>
            </w:r>
          </w:p>
        </w:tc>
      </w:tr>
    </w:tbl>
    <w:p w:rsidR="00466274" w:rsidRDefault="00466274" w:rsidP="00466274">
      <w:pPr>
        <w:rPr>
          <w:sz w:val="24"/>
          <w:szCs w:val="24"/>
        </w:rPr>
      </w:pPr>
    </w:p>
    <w:p w:rsidR="00447D99" w:rsidRDefault="00447D99" w:rsidP="00466274">
      <w:pPr>
        <w:rPr>
          <w:sz w:val="24"/>
          <w:szCs w:val="24"/>
        </w:rPr>
      </w:pPr>
    </w:p>
    <w:p w:rsidR="006F5ECB" w:rsidRDefault="006F5ECB" w:rsidP="00466274">
      <w:pPr>
        <w:rPr>
          <w:sz w:val="24"/>
          <w:szCs w:val="24"/>
        </w:rPr>
      </w:pPr>
    </w:p>
    <w:p w:rsidR="005E294C" w:rsidRDefault="005E294C" w:rsidP="00466274">
      <w:pPr>
        <w:rPr>
          <w:sz w:val="24"/>
          <w:szCs w:val="24"/>
        </w:rPr>
      </w:pPr>
    </w:p>
    <w:p w:rsidR="00466274" w:rsidRDefault="00466274" w:rsidP="00466274">
      <w:pPr>
        <w:rPr>
          <w:sz w:val="24"/>
          <w:szCs w:val="24"/>
        </w:rPr>
      </w:pPr>
      <w:r>
        <w:rPr>
          <w:sz w:val="24"/>
          <w:szCs w:val="24"/>
        </w:rPr>
        <w:lastRenderedPageBreak/>
        <w:t xml:space="preserve">Tabulka </w:t>
      </w:r>
      <w:proofErr w:type="gramStart"/>
      <w:r>
        <w:rPr>
          <w:sz w:val="24"/>
          <w:szCs w:val="24"/>
        </w:rPr>
        <w:t>č.2</w:t>
      </w:r>
      <w:proofErr w:type="gramEnd"/>
    </w:p>
    <w:p w:rsidR="00466274" w:rsidRDefault="00466274" w:rsidP="00466274">
      <w:pPr>
        <w:rPr>
          <w:sz w:val="24"/>
          <w:szCs w:val="24"/>
        </w:rPr>
      </w:pPr>
      <w:r w:rsidRPr="00071715">
        <w:rPr>
          <w:rFonts w:cstheme="minorHAnsi"/>
          <w:color w:val="333333"/>
          <w:sz w:val="24"/>
          <w:szCs w:val="24"/>
          <w:u w:val="single"/>
        </w:rPr>
        <w:t>Duševní onemocnění a psychiatrická vyšetření v ambulantní péči v roce 2009</w:t>
      </w:r>
      <w:r>
        <w:rPr>
          <w:rStyle w:val="Znakapoznpodarou"/>
          <w:color w:val="333333"/>
          <w:sz w:val="24"/>
          <w:szCs w:val="24"/>
        </w:rPr>
        <w:footnoteReference w:id="91"/>
      </w:r>
    </w:p>
    <w:tbl>
      <w:tblPr>
        <w:tblStyle w:val="Mkatabulky"/>
        <w:tblW w:w="0" w:type="auto"/>
        <w:tblLook w:val="04A0"/>
      </w:tblPr>
      <w:tblGrid>
        <w:gridCol w:w="3426"/>
        <w:gridCol w:w="816"/>
        <w:gridCol w:w="936"/>
        <w:gridCol w:w="936"/>
        <w:gridCol w:w="2322"/>
      </w:tblGrid>
      <w:tr w:rsidR="00466274" w:rsidTr="002B20C8">
        <w:tc>
          <w:tcPr>
            <w:tcW w:w="0" w:type="auto"/>
          </w:tcPr>
          <w:p w:rsidR="00466274" w:rsidRDefault="00466274" w:rsidP="002B20C8">
            <w:pPr>
              <w:rPr>
                <w:sz w:val="24"/>
                <w:szCs w:val="24"/>
              </w:rPr>
            </w:pPr>
          </w:p>
        </w:tc>
        <w:tc>
          <w:tcPr>
            <w:tcW w:w="0" w:type="auto"/>
          </w:tcPr>
          <w:p w:rsidR="00466274" w:rsidRDefault="00466274" w:rsidP="002B20C8">
            <w:pPr>
              <w:rPr>
                <w:sz w:val="24"/>
                <w:szCs w:val="24"/>
              </w:rPr>
            </w:pPr>
            <w:r>
              <w:rPr>
                <w:sz w:val="24"/>
                <w:szCs w:val="24"/>
              </w:rPr>
              <w:t>muži</w:t>
            </w:r>
          </w:p>
        </w:tc>
        <w:tc>
          <w:tcPr>
            <w:tcW w:w="0" w:type="auto"/>
          </w:tcPr>
          <w:p w:rsidR="00466274" w:rsidRDefault="00466274" w:rsidP="002B20C8">
            <w:pPr>
              <w:rPr>
                <w:sz w:val="24"/>
                <w:szCs w:val="24"/>
              </w:rPr>
            </w:pPr>
            <w:r>
              <w:rPr>
                <w:sz w:val="24"/>
                <w:szCs w:val="24"/>
              </w:rPr>
              <w:t>ženy</w:t>
            </w:r>
          </w:p>
        </w:tc>
        <w:tc>
          <w:tcPr>
            <w:tcW w:w="0" w:type="auto"/>
          </w:tcPr>
          <w:p w:rsidR="00466274" w:rsidRDefault="00466274" w:rsidP="002B20C8">
            <w:pPr>
              <w:rPr>
                <w:sz w:val="24"/>
                <w:szCs w:val="24"/>
              </w:rPr>
            </w:pPr>
            <w:r>
              <w:rPr>
                <w:sz w:val="24"/>
                <w:szCs w:val="24"/>
              </w:rPr>
              <w:t>celkem</w:t>
            </w:r>
          </w:p>
        </w:tc>
        <w:tc>
          <w:tcPr>
            <w:tcW w:w="0" w:type="auto"/>
          </w:tcPr>
          <w:p w:rsidR="00466274" w:rsidRDefault="00466274" w:rsidP="002B20C8">
            <w:pPr>
              <w:rPr>
                <w:sz w:val="24"/>
                <w:szCs w:val="24"/>
              </w:rPr>
            </w:pPr>
            <w:r>
              <w:rPr>
                <w:sz w:val="24"/>
                <w:szCs w:val="24"/>
              </w:rPr>
              <w:t>z toho: nově zjištěná onemocnění</w:t>
            </w:r>
          </w:p>
          <w:p w:rsidR="00466274" w:rsidRDefault="00466274" w:rsidP="002B20C8">
            <w:pPr>
              <w:rPr>
                <w:sz w:val="24"/>
                <w:szCs w:val="24"/>
              </w:rPr>
            </w:pPr>
          </w:p>
        </w:tc>
      </w:tr>
      <w:tr w:rsidR="00466274" w:rsidTr="002B20C8">
        <w:tc>
          <w:tcPr>
            <w:tcW w:w="0" w:type="auto"/>
          </w:tcPr>
          <w:p w:rsidR="00466274" w:rsidRDefault="00466274" w:rsidP="002B20C8">
            <w:pPr>
              <w:rPr>
                <w:sz w:val="24"/>
                <w:szCs w:val="24"/>
              </w:rPr>
            </w:pPr>
            <w:r>
              <w:rPr>
                <w:sz w:val="24"/>
                <w:szCs w:val="24"/>
              </w:rPr>
              <w:t>Počet vyšetření</w:t>
            </w:r>
          </w:p>
        </w:tc>
        <w:tc>
          <w:tcPr>
            <w:tcW w:w="0" w:type="auto"/>
          </w:tcPr>
          <w:p w:rsidR="00466274" w:rsidRDefault="00466274" w:rsidP="002B20C8">
            <w:pPr>
              <w:rPr>
                <w:sz w:val="24"/>
                <w:szCs w:val="24"/>
              </w:rPr>
            </w:pPr>
            <w:r>
              <w:rPr>
                <w:sz w:val="24"/>
                <w:szCs w:val="24"/>
              </w:rPr>
              <w:t>81547</w:t>
            </w:r>
          </w:p>
        </w:tc>
        <w:tc>
          <w:tcPr>
            <w:tcW w:w="0" w:type="auto"/>
          </w:tcPr>
          <w:p w:rsidR="00466274" w:rsidRDefault="00466274" w:rsidP="002B20C8">
            <w:pPr>
              <w:rPr>
                <w:sz w:val="24"/>
                <w:szCs w:val="24"/>
              </w:rPr>
            </w:pPr>
            <w:r>
              <w:rPr>
                <w:sz w:val="24"/>
                <w:szCs w:val="24"/>
              </w:rPr>
              <w:t>125886</w:t>
            </w:r>
          </w:p>
        </w:tc>
        <w:tc>
          <w:tcPr>
            <w:tcW w:w="0" w:type="auto"/>
          </w:tcPr>
          <w:p w:rsidR="00466274" w:rsidRDefault="00466274" w:rsidP="002B20C8">
            <w:pPr>
              <w:rPr>
                <w:sz w:val="24"/>
                <w:szCs w:val="24"/>
              </w:rPr>
            </w:pPr>
            <w:r>
              <w:rPr>
                <w:sz w:val="24"/>
                <w:szCs w:val="24"/>
              </w:rPr>
              <w:t>207433</w:t>
            </w:r>
          </w:p>
        </w:tc>
        <w:tc>
          <w:tcPr>
            <w:tcW w:w="0" w:type="auto"/>
          </w:tcPr>
          <w:p w:rsidR="00466274" w:rsidRDefault="00466274" w:rsidP="002B20C8">
            <w:pPr>
              <w:rPr>
                <w:sz w:val="24"/>
                <w:szCs w:val="24"/>
              </w:rPr>
            </w:pPr>
            <w:r>
              <w:rPr>
                <w:sz w:val="24"/>
                <w:szCs w:val="24"/>
              </w:rPr>
              <w:t>-</w:t>
            </w:r>
          </w:p>
        </w:tc>
      </w:tr>
      <w:tr w:rsidR="00466274" w:rsidTr="002B20C8">
        <w:tc>
          <w:tcPr>
            <w:tcW w:w="0" w:type="auto"/>
          </w:tcPr>
          <w:p w:rsidR="00466274" w:rsidRDefault="00466274" w:rsidP="002B20C8">
            <w:pPr>
              <w:rPr>
                <w:sz w:val="24"/>
                <w:szCs w:val="24"/>
              </w:rPr>
            </w:pPr>
            <w:r>
              <w:rPr>
                <w:sz w:val="24"/>
                <w:szCs w:val="24"/>
              </w:rPr>
              <w:t>Počet léčených pacientů</w:t>
            </w:r>
          </w:p>
        </w:tc>
        <w:tc>
          <w:tcPr>
            <w:tcW w:w="0" w:type="auto"/>
          </w:tcPr>
          <w:p w:rsidR="00466274" w:rsidRDefault="00466274" w:rsidP="002B20C8">
            <w:pPr>
              <w:rPr>
                <w:sz w:val="24"/>
                <w:szCs w:val="24"/>
              </w:rPr>
            </w:pPr>
            <w:r>
              <w:rPr>
                <w:sz w:val="24"/>
                <w:szCs w:val="24"/>
              </w:rPr>
              <w:t>17957</w:t>
            </w:r>
          </w:p>
        </w:tc>
        <w:tc>
          <w:tcPr>
            <w:tcW w:w="0" w:type="auto"/>
          </w:tcPr>
          <w:p w:rsidR="00466274" w:rsidRDefault="00466274" w:rsidP="002B20C8">
            <w:pPr>
              <w:rPr>
                <w:sz w:val="24"/>
                <w:szCs w:val="24"/>
              </w:rPr>
            </w:pPr>
            <w:r>
              <w:rPr>
                <w:sz w:val="24"/>
                <w:szCs w:val="24"/>
              </w:rPr>
              <w:t xml:space="preserve">  22033</w:t>
            </w:r>
          </w:p>
        </w:tc>
        <w:tc>
          <w:tcPr>
            <w:tcW w:w="0" w:type="auto"/>
          </w:tcPr>
          <w:p w:rsidR="00466274" w:rsidRDefault="00466274" w:rsidP="002B20C8">
            <w:pPr>
              <w:rPr>
                <w:sz w:val="24"/>
                <w:szCs w:val="24"/>
              </w:rPr>
            </w:pPr>
            <w:r>
              <w:rPr>
                <w:sz w:val="24"/>
                <w:szCs w:val="24"/>
              </w:rPr>
              <w:t xml:space="preserve">  39990</w:t>
            </w:r>
          </w:p>
        </w:tc>
        <w:tc>
          <w:tcPr>
            <w:tcW w:w="0" w:type="auto"/>
          </w:tcPr>
          <w:p w:rsidR="00466274" w:rsidRDefault="00466274" w:rsidP="002B20C8">
            <w:pPr>
              <w:rPr>
                <w:sz w:val="24"/>
                <w:szCs w:val="24"/>
              </w:rPr>
            </w:pPr>
            <w:r>
              <w:rPr>
                <w:sz w:val="24"/>
                <w:szCs w:val="24"/>
              </w:rPr>
              <w:t>-</w:t>
            </w:r>
          </w:p>
        </w:tc>
      </w:tr>
      <w:tr w:rsidR="00466274" w:rsidTr="002B20C8">
        <w:tc>
          <w:tcPr>
            <w:tcW w:w="0" w:type="auto"/>
          </w:tcPr>
          <w:p w:rsidR="00466274" w:rsidRDefault="00466274" w:rsidP="002B20C8">
            <w:pPr>
              <w:rPr>
                <w:sz w:val="24"/>
                <w:szCs w:val="24"/>
              </w:rPr>
            </w:pPr>
            <w:r>
              <w:rPr>
                <w:sz w:val="24"/>
                <w:szCs w:val="24"/>
              </w:rPr>
              <w:t>Léčená onemocnění</w:t>
            </w:r>
          </w:p>
        </w:tc>
        <w:tc>
          <w:tcPr>
            <w:tcW w:w="0" w:type="auto"/>
          </w:tcPr>
          <w:p w:rsidR="00466274" w:rsidRDefault="00466274" w:rsidP="002B20C8">
            <w:pPr>
              <w:rPr>
                <w:sz w:val="24"/>
                <w:szCs w:val="24"/>
              </w:rPr>
            </w:pPr>
          </w:p>
        </w:tc>
        <w:tc>
          <w:tcPr>
            <w:tcW w:w="0" w:type="auto"/>
          </w:tcPr>
          <w:p w:rsidR="00466274" w:rsidRDefault="00466274" w:rsidP="002B20C8">
            <w:pPr>
              <w:rPr>
                <w:sz w:val="24"/>
                <w:szCs w:val="24"/>
              </w:rPr>
            </w:pPr>
          </w:p>
        </w:tc>
        <w:tc>
          <w:tcPr>
            <w:tcW w:w="0" w:type="auto"/>
          </w:tcPr>
          <w:p w:rsidR="00466274" w:rsidRDefault="00466274" w:rsidP="002B20C8">
            <w:pPr>
              <w:rPr>
                <w:sz w:val="24"/>
                <w:szCs w:val="24"/>
              </w:rPr>
            </w:pPr>
          </w:p>
        </w:tc>
        <w:tc>
          <w:tcPr>
            <w:tcW w:w="0" w:type="auto"/>
          </w:tcPr>
          <w:p w:rsidR="00466274" w:rsidRDefault="00466274" w:rsidP="002B20C8">
            <w:pPr>
              <w:rPr>
                <w:sz w:val="24"/>
                <w:szCs w:val="24"/>
              </w:rPr>
            </w:pPr>
          </w:p>
        </w:tc>
      </w:tr>
      <w:tr w:rsidR="00466274" w:rsidTr="002B20C8">
        <w:tc>
          <w:tcPr>
            <w:tcW w:w="0" w:type="auto"/>
          </w:tcPr>
          <w:p w:rsidR="00466274" w:rsidRDefault="00466274" w:rsidP="002B20C8">
            <w:pPr>
              <w:rPr>
                <w:sz w:val="24"/>
                <w:szCs w:val="24"/>
              </w:rPr>
            </w:pPr>
            <w:r>
              <w:rPr>
                <w:sz w:val="24"/>
                <w:szCs w:val="24"/>
              </w:rPr>
              <w:t>organické duševní poruchy</w:t>
            </w:r>
          </w:p>
        </w:tc>
        <w:tc>
          <w:tcPr>
            <w:tcW w:w="0" w:type="auto"/>
          </w:tcPr>
          <w:p w:rsidR="00466274" w:rsidRDefault="00466274" w:rsidP="002B20C8">
            <w:pPr>
              <w:rPr>
                <w:sz w:val="24"/>
                <w:szCs w:val="24"/>
              </w:rPr>
            </w:pPr>
            <w:r>
              <w:rPr>
                <w:sz w:val="24"/>
                <w:szCs w:val="24"/>
              </w:rPr>
              <w:t xml:space="preserve">  1420</w:t>
            </w:r>
          </w:p>
        </w:tc>
        <w:tc>
          <w:tcPr>
            <w:tcW w:w="0" w:type="auto"/>
          </w:tcPr>
          <w:p w:rsidR="00466274" w:rsidRDefault="00466274" w:rsidP="002B20C8">
            <w:pPr>
              <w:rPr>
                <w:sz w:val="24"/>
                <w:szCs w:val="24"/>
              </w:rPr>
            </w:pPr>
            <w:r>
              <w:rPr>
                <w:sz w:val="24"/>
                <w:szCs w:val="24"/>
              </w:rPr>
              <w:t xml:space="preserve">    2177</w:t>
            </w:r>
          </w:p>
        </w:tc>
        <w:tc>
          <w:tcPr>
            <w:tcW w:w="0" w:type="auto"/>
          </w:tcPr>
          <w:p w:rsidR="00466274" w:rsidRDefault="00466274" w:rsidP="002B20C8">
            <w:pPr>
              <w:rPr>
                <w:sz w:val="24"/>
                <w:szCs w:val="24"/>
              </w:rPr>
            </w:pPr>
            <w:r>
              <w:rPr>
                <w:sz w:val="24"/>
                <w:szCs w:val="24"/>
              </w:rPr>
              <w:t xml:space="preserve">    3597</w:t>
            </w:r>
          </w:p>
        </w:tc>
        <w:tc>
          <w:tcPr>
            <w:tcW w:w="0" w:type="auto"/>
          </w:tcPr>
          <w:p w:rsidR="00466274" w:rsidRDefault="00466274" w:rsidP="002B20C8">
            <w:pPr>
              <w:rPr>
                <w:sz w:val="24"/>
                <w:szCs w:val="24"/>
              </w:rPr>
            </w:pPr>
            <w:r>
              <w:rPr>
                <w:sz w:val="24"/>
                <w:szCs w:val="24"/>
              </w:rPr>
              <w:t xml:space="preserve">  773</w:t>
            </w:r>
          </w:p>
        </w:tc>
      </w:tr>
      <w:tr w:rsidR="00466274" w:rsidTr="002B20C8">
        <w:tc>
          <w:tcPr>
            <w:tcW w:w="0" w:type="auto"/>
          </w:tcPr>
          <w:p w:rsidR="00466274" w:rsidRDefault="00466274" w:rsidP="002B20C8">
            <w:pPr>
              <w:rPr>
                <w:sz w:val="24"/>
                <w:szCs w:val="24"/>
              </w:rPr>
            </w:pPr>
            <w:r>
              <w:rPr>
                <w:sz w:val="24"/>
                <w:szCs w:val="24"/>
              </w:rPr>
              <w:t>poruchy vyvolané alkoholem</w:t>
            </w:r>
          </w:p>
        </w:tc>
        <w:tc>
          <w:tcPr>
            <w:tcW w:w="0" w:type="auto"/>
          </w:tcPr>
          <w:p w:rsidR="00466274" w:rsidRDefault="00466274" w:rsidP="002B20C8">
            <w:pPr>
              <w:rPr>
                <w:sz w:val="24"/>
                <w:szCs w:val="24"/>
              </w:rPr>
            </w:pPr>
            <w:r>
              <w:rPr>
                <w:sz w:val="24"/>
                <w:szCs w:val="24"/>
              </w:rPr>
              <w:t xml:space="preserve">  1836</w:t>
            </w:r>
          </w:p>
        </w:tc>
        <w:tc>
          <w:tcPr>
            <w:tcW w:w="0" w:type="auto"/>
          </w:tcPr>
          <w:p w:rsidR="00466274" w:rsidRDefault="00466274" w:rsidP="002B20C8">
            <w:pPr>
              <w:rPr>
                <w:sz w:val="24"/>
                <w:szCs w:val="24"/>
              </w:rPr>
            </w:pPr>
            <w:r>
              <w:rPr>
                <w:sz w:val="24"/>
                <w:szCs w:val="24"/>
              </w:rPr>
              <w:t xml:space="preserve">      848</w:t>
            </w:r>
          </w:p>
        </w:tc>
        <w:tc>
          <w:tcPr>
            <w:tcW w:w="0" w:type="auto"/>
          </w:tcPr>
          <w:p w:rsidR="00466274" w:rsidRDefault="00466274" w:rsidP="002B20C8">
            <w:pPr>
              <w:rPr>
                <w:sz w:val="24"/>
                <w:szCs w:val="24"/>
              </w:rPr>
            </w:pPr>
            <w:r>
              <w:rPr>
                <w:sz w:val="24"/>
                <w:szCs w:val="24"/>
              </w:rPr>
              <w:t xml:space="preserve">    2684</w:t>
            </w:r>
          </w:p>
        </w:tc>
        <w:tc>
          <w:tcPr>
            <w:tcW w:w="0" w:type="auto"/>
          </w:tcPr>
          <w:p w:rsidR="00466274" w:rsidRDefault="00466274" w:rsidP="002B20C8">
            <w:pPr>
              <w:rPr>
                <w:sz w:val="24"/>
                <w:szCs w:val="24"/>
              </w:rPr>
            </w:pPr>
            <w:r>
              <w:rPr>
                <w:sz w:val="24"/>
                <w:szCs w:val="24"/>
              </w:rPr>
              <w:t xml:space="preserve">  861</w:t>
            </w:r>
          </w:p>
        </w:tc>
      </w:tr>
      <w:tr w:rsidR="00466274" w:rsidTr="002B20C8">
        <w:tc>
          <w:tcPr>
            <w:tcW w:w="0" w:type="auto"/>
          </w:tcPr>
          <w:p w:rsidR="00466274" w:rsidRDefault="00466274" w:rsidP="002B20C8">
            <w:pPr>
              <w:rPr>
                <w:sz w:val="24"/>
                <w:szCs w:val="24"/>
              </w:rPr>
            </w:pPr>
            <w:r>
              <w:rPr>
                <w:sz w:val="24"/>
                <w:szCs w:val="24"/>
              </w:rPr>
              <w:t>poruchy vyvolané ostatními psychoaktivními látkami</w:t>
            </w:r>
          </w:p>
        </w:tc>
        <w:tc>
          <w:tcPr>
            <w:tcW w:w="0" w:type="auto"/>
          </w:tcPr>
          <w:p w:rsidR="00466274" w:rsidRDefault="00466274" w:rsidP="002B20C8">
            <w:pPr>
              <w:rPr>
                <w:sz w:val="24"/>
                <w:szCs w:val="24"/>
              </w:rPr>
            </w:pPr>
            <w:r>
              <w:rPr>
                <w:sz w:val="24"/>
                <w:szCs w:val="24"/>
              </w:rPr>
              <w:t xml:space="preserve">    839</w:t>
            </w:r>
          </w:p>
        </w:tc>
        <w:tc>
          <w:tcPr>
            <w:tcW w:w="0" w:type="auto"/>
          </w:tcPr>
          <w:p w:rsidR="00466274" w:rsidRDefault="00466274" w:rsidP="002B20C8">
            <w:pPr>
              <w:rPr>
                <w:sz w:val="24"/>
                <w:szCs w:val="24"/>
              </w:rPr>
            </w:pPr>
            <w:r>
              <w:rPr>
                <w:sz w:val="24"/>
                <w:szCs w:val="24"/>
              </w:rPr>
              <w:t xml:space="preserve">      579</w:t>
            </w:r>
          </w:p>
        </w:tc>
        <w:tc>
          <w:tcPr>
            <w:tcW w:w="0" w:type="auto"/>
          </w:tcPr>
          <w:p w:rsidR="00466274" w:rsidRDefault="00466274" w:rsidP="002B20C8">
            <w:pPr>
              <w:rPr>
                <w:sz w:val="24"/>
                <w:szCs w:val="24"/>
              </w:rPr>
            </w:pPr>
            <w:r>
              <w:rPr>
                <w:sz w:val="24"/>
                <w:szCs w:val="24"/>
              </w:rPr>
              <w:t xml:space="preserve">    1418</w:t>
            </w:r>
          </w:p>
        </w:tc>
        <w:tc>
          <w:tcPr>
            <w:tcW w:w="0" w:type="auto"/>
          </w:tcPr>
          <w:p w:rsidR="00466274" w:rsidRDefault="00466274" w:rsidP="002B20C8">
            <w:pPr>
              <w:rPr>
                <w:sz w:val="24"/>
                <w:szCs w:val="24"/>
              </w:rPr>
            </w:pPr>
            <w:r>
              <w:rPr>
                <w:sz w:val="24"/>
                <w:szCs w:val="24"/>
              </w:rPr>
              <w:t xml:space="preserve">  429</w:t>
            </w:r>
          </w:p>
        </w:tc>
      </w:tr>
      <w:tr w:rsidR="00466274" w:rsidTr="002B20C8">
        <w:tc>
          <w:tcPr>
            <w:tcW w:w="0" w:type="auto"/>
          </w:tcPr>
          <w:p w:rsidR="00466274" w:rsidRDefault="00BC2C14" w:rsidP="002B20C8">
            <w:pPr>
              <w:rPr>
                <w:sz w:val="24"/>
                <w:szCs w:val="24"/>
              </w:rPr>
            </w:pPr>
            <w:r>
              <w:rPr>
                <w:sz w:val="24"/>
                <w:szCs w:val="24"/>
              </w:rPr>
              <w:t>S</w:t>
            </w:r>
            <w:r w:rsidR="00466274">
              <w:rPr>
                <w:sz w:val="24"/>
                <w:szCs w:val="24"/>
              </w:rPr>
              <w:t>chizofrenie</w:t>
            </w:r>
          </w:p>
        </w:tc>
        <w:tc>
          <w:tcPr>
            <w:tcW w:w="0" w:type="auto"/>
          </w:tcPr>
          <w:p w:rsidR="00466274" w:rsidRDefault="00466274" w:rsidP="002B20C8">
            <w:pPr>
              <w:rPr>
                <w:sz w:val="24"/>
                <w:szCs w:val="24"/>
              </w:rPr>
            </w:pPr>
            <w:r>
              <w:rPr>
                <w:sz w:val="24"/>
                <w:szCs w:val="24"/>
              </w:rPr>
              <w:t xml:space="preserve">  1616</w:t>
            </w:r>
          </w:p>
        </w:tc>
        <w:tc>
          <w:tcPr>
            <w:tcW w:w="0" w:type="auto"/>
          </w:tcPr>
          <w:p w:rsidR="00466274" w:rsidRDefault="00466274" w:rsidP="002B20C8">
            <w:pPr>
              <w:rPr>
                <w:sz w:val="24"/>
                <w:szCs w:val="24"/>
              </w:rPr>
            </w:pPr>
            <w:r>
              <w:rPr>
                <w:sz w:val="24"/>
                <w:szCs w:val="24"/>
              </w:rPr>
              <w:t xml:space="preserve">    1875</w:t>
            </w:r>
          </w:p>
        </w:tc>
        <w:tc>
          <w:tcPr>
            <w:tcW w:w="0" w:type="auto"/>
          </w:tcPr>
          <w:p w:rsidR="00466274" w:rsidRDefault="00466274" w:rsidP="002B20C8">
            <w:pPr>
              <w:rPr>
                <w:sz w:val="24"/>
                <w:szCs w:val="24"/>
              </w:rPr>
            </w:pPr>
            <w:r>
              <w:rPr>
                <w:sz w:val="24"/>
                <w:szCs w:val="24"/>
              </w:rPr>
              <w:t xml:space="preserve">    3491</w:t>
            </w:r>
          </w:p>
        </w:tc>
        <w:tc>
          <w:tcPr>
            <w:tcW w:w="0" w:type="auto"/>
          </w:tcPr>
          <w:p w:rsidR="00466274" w:rsidRDefault="00466274" w:rsidP="002B20C8">
            <w:pPr>
              <w:rPr>
                <w:sz w:val="24"/>
                <w:szCs w:val="24"/>
              </w:rPr>
            </w:pPr>
            <w:r>
              <w:rPr>
                <w:sz w:val="24"/>
                <w:szCs w:val="24"/>
              </w:rPr>
              <w:t xml:space="preserve">  309</w:t>
            </w:r>
          </w:p>
        </w:tc>
      </w:tr>
      <w:tr w:rsidR="00466274" w:rsidTr="002B20C8">
        <w:tc>
          <w:tcPr>
            <w:tcW w:w="0" w:type="auto"/>
          </w:tcPr>
          <w:p w:rsidR="00466274" w:rsidRDefault="00466274" w:rsidP="002B20C8">
            <w:pPr>
              <w:rPr>
                <w:sz w:val="24"/>
                <w:szCs w:val="24"/>
              </w:rPr>
            </w:pPr>
            <w:r>
              <w:rPr>
                <w:sz w:val="24"/>
                <w:szCs w:val="24"/>
              </w:rPr>
              <w:t>afektivní poruchy</w:t>
            </w:r>
          </w:p>
        </w:tc>
        <w:tc>
          <w:tcPr>
            <w:tcW w:w="0" w:type="auto"/>
          </w:tcPr>
          <w:p w:rsidR="00466274" w:rsidRDefault="00466274" w:rsidP="002B20C8">
            <w:pPr>
              <w:rPr>
                <w:sz w:val="24"/>
                <w:szCs w:val="24"/>
              </w:rPr>
            </w:pPr>
            <w:r>
              <w:rPr>
                <w:sz w:val="24"/>
                <w:szCs w:val="24"/>
              </w:rPr>
              <w:t xml:space="preserve">  2287</w:t>
            </w:r>
          </w:p>
        </w:tc>
        <w:tc>
          <w:tcPr>
            <w:tcW w:w="0" w:type="auto"/>
          </w:tcPr>
          <w:p w:rsidR="00466274" w:rsidRDefault="00466274" w:rsidP="002B20C8">
            <w:pPr>
              <w:rPr>
                <w:sz w:val="24"/>
                <w:szCs w:val="24"/>
              </w:rPr>
            </w:pPr>
            <w:r>
              <w:rPr>
                <w:sz w:val="24"/>
                <w:szCs w:val="24"/>
              </w:rPr>
              <w:t xml:space="preserve">    5250</w:t>
            </w:r>
          </w:p>
        </w:tc>
        <w:tc>
          <w:tcPr>
            <w:tcW w:w="0" w:type="auto"/>
          </w:tcPr>
          <w:p w:rsidR="00466274" w:rsidRDefault="00466274" w:rsidP="002B20C8">
            <w:pPr>
              <w:rPr>
                <w:sz w:val="24"/>
                <w:szCs w:val="24"/>
              </w:rPr>
            </w:pPr>
            <w:r>
              <w:rPr>
                <w:sz w:val="24"/>
                <w:szCs w:val="24"/>
              </w:rPr>
              <w:t xml:space="preserve">    7537</w:t>
            </w:r>
          </w:p>
        </w:tc>
        <w:tc>
          <w:tcPr>
            <w:tcW w:w="0" w:type="auto"/>
          </w:tcPr>
          <w:p w:rsidR="00466274" w:rsidRDefault="00466274" w:rsidP="002B20C8">
            <w:pPr>
              <w:rPr>
                <w:sz w:val="24"/>
                <w:szCs w:val="24"/>
              </w:rPr>
            </w:pPr>
            <w:r>
              <w:rPr>
                <w:sz w:val="24"/>
                <w:szCs w:val="24"/>
              </w:rPr>
              <w:t>1033</w:t>
            </w:r>
          </w:p>
        </w:tc>
      </w:tr>
      <w:tr w:rsidR="00466274" w:rsidTr="002B20C8">
        <w:tc>
          <w:tcPr>
            <w:tcW w:w="0" w:type="auto"/>
          </w:tcPr>
          <w:p w:rsidR="00466274" w:rsidRDefault="00466274" w:rsidP="002B20C8">
            <w:pPr>
              <w:rPr>
                <w:sz w:val="24"/>
                <w:szCs w:val="24"/>
              </w:rPr>
            </w:pPr>
            <w:r>
              <w:rPr>
                <w:sz w:val="24"/>
                <w:szCs w:val="24"/>
              </w:rPr>
              <w:t>neurotické poruchy</w:t>
            </w:r>
          </w:p>
        </w:tc>
        <w:tc>
          <w:tcPr>
            <w:tcW w:w="0" w:type="auto"/>
          </w:tcPr>
          <w:p w:rsidR="00466274" w:rsidRDefault="00466274" w:rsidP="002B20C8">
            <w:pPr>
              <w:rPr>
                <w:sz w:val="24"/>
                <w:szCs w:val="24"/>
              </w:rPr>
            </w:pPr>
            <w:r>
              <w:rPr>
                <w:sz w:val="24"/>
                <w:szCs w:val="24"/>
              </w:rPr>
              <w:t xml:space="preserve">  5162</w:t>
            </w:r>
          </w:p>
        </w:tc>
        <w:tc>
          <w:tcPr>
            <w:tcW w:w="0" w:type="auto"/>
          </w:tcPr>
          <w:p w:rsidR="00466274" w:rsidRDefault="00466274" w:rsidP="002B20C8">
            <w:pPr>
              <w:rPr>
                <w:sz w:val="24"/>
                <w:szCs w:val="24"/>
              </w:rPr>
            </w:pPr>
            <w:r>
              <w:rPr>
                <w:sz w:val="24"/>
                <w:szCs w:val="24"/>
              </w:rPr>
              <w:t xml:space="preserve">    9854</w:t>
            </w:r>
          </w:p>
        </w:tc>
        <w:tc>
          <w:tcPr>
            <w:tcW w:w="0" w:type="auto"/>
          </w:tcPr>
          <w:p w:rsidR="00466274" w:rsidRDefault="00466274" w:rsidP="002B20C8">
            <w:pPr>
              <w:rPr>
                <w:sz w:val="24"/>
                <w:szCs w:val="24"/>
              </w:rPr>
            </w:pPr>
            <w:r>
              <w:rPr>
                <w:sz w:val="24"/>
                <w:szCs w:val="24"/>
              </w:rPr>
              <w:t xml:space="preserve">  15016</w:t>
            </w:r>
          </w:p>
        </w:tc>
        <w:tc>
          <w:tcPr>
            <w:tcW w:w="0" w:type="auto"/>
          </w:tcPr>
          <w:p w:rsidR="00466274" w:rsidRDefault="00466274" w:rsidP="002B20C8">
            <w:pPr>
              <w:rPr>
                <w:sz w:val="24"/>
                <w:szCs w:val="24"/>
              </w:rPr>
            </w:pPr>
            <w:r>
              <w:rPr>
                <w:sz w:val="24"/>
                <w:szCs w:val="24"/>
              </w:rPr>
              <w:t>3561</w:t>
            </w:r>
          </w:p>
        </w:tc>
      </w:tr>
      <w:tr w:rsidR="00466274" w:rsidTr="002B20C8">
        <w:tc>
          <w:tcPr>
            <w:tcW w:w="0" w:type="auto"/>
          </w:tcPr>
          <w:p w:rsidR="00466274" w:rsidRDefault="00466274" w:rsidP="002B20C8">
            <w:pPr>
              <w:rPr>
                <w:sz w:val="24"/>
                <w:szCs w:val="24"/>
              </w:rPr>
            </w:pPr>
            <w:r>
              <w:rPr>
                <w:sz w:val="24"/>
                <w:szCs w:val="24"/>
              </w:rPr>
              <w:t>neurčené duševní poruchy</w:t>
            </w:r>
          </w:p>
        </w:tc>
        <w:tc>
          <w:tcPr>
            <w:tcW w:w="0" w:type="auto"/>
          </w:tcPr>
          <w:p w:rsidR="00466274" w:rsidRDefault="00466274" w:rsidP="002B20C8">
            <w:pPr>
              <w:rPr>
                <w:sz w:val="24"/>
                <w:szCs w:val="24"/>
              </w:rPr>
            </w:pPr>
            <w:r>
              <w:rPr>
                <w:sz w:val="24"/>
                <w:szCs w:val="24"/>
              </w:rPr>
              <w:t xml:space="preserve">    448</w:t>
            </w:r>
          </w:p>
        </w:tc>
        <w:tc>
          <w:tcPr>
            <w:tcW w:w="0" w:type="auto"/>
          </w:tcPr>
          <w:p w:rsidR="00466274" w:rsidRDefault="00466274" w:rsidP="002B20C8">
            <w:pPr>
              <w:rPr>
                <w:sz w:val="24"/>
                <w:szCs w:val="24"/>
              </w:rPr>
            </w:pPr>
            <w:r>
              <w:rPr>
                <w:sz w:val="24"/>
                <w:szCs w:val="24"/>
              </w:rPr>
              <w:t xml:space="preserve">      333</w:t>
            </w:r>
          </w:p>
        </w:tc>
        <w:tc>
          <w:tcPr>
            <w:tcW w:w="0" w:type="auto"/>
          </w:tcPr>
          <w:p w:rsidR="00466274" w:rsidRDefault="00466274" w:rsidP="002B20C8">
            <w:pPr>
              <w:rPr>
                <w:sz w:val="24"/>
                <w:szCs w:val="24"/>
              </w:rPr>
            </w:pPr>
            <w:r>
              <w:rPr>
                <w:sz w:val="24"/>
                <w:szCs w:val="24"/>
              </w:rPr>
              <w:t xml:space="preserve">      781</w:t>
            </w:r>
          </w:p>
        </w:tc>
        <w:tc>
          <w:tcPr>
            <w:tcW w:w="0" w:type="auto"/>
          </w:tcPr>
          <w:p w:rsidR="00466274" w:rsidRDefault="00466274" w:rsidP="002B20C8">
            <w:pPr>
              <w:rPr>
                <w:sz w:val="24"/>
                <w:szCs w:val="24"/>
              </w:rPr>
            </w:pPr>
            <w:r>
              <w:rPr>
                <w:sz w:val="24"/>
                <w:szCs w:val="24"/>
              </w:rPr>
              <w:t xml:space="preserve">  586</w:t>
            </w:r>
          </w:p>
        </w:tc>
      </w:tr>
    </w:tbl>
    <w:p w:rsidR="00466274" w:rsidRDefault="00466274" w:rsidP="00466274">
      <w:pPr>
        <w:rPr>
          <w:sz w:val="24"/>
          <w:szCs w:val="24"/>
        </w:rPr>
      </w:pPr>
    </w:p>
    <w:p w:rsidR="006B53A6" w:rsidRDefault="00466274" w:rsidP="006B53A6">
      <w:pPr>
        <w:autoSpaceDE w:val="0"/>
        <w:autoSpaceDN w:val="0"/>
        <w:adjustRightInd w:val="0"/>
        <w:spacing w:after="0" w:line="360" w:lineRule="auto"/>
        <w:jc w:val="both"/>
        <w:rPr>
          <w:rFonts w:cstheme="minorHAnsi"/>
          <w:i/>
          <w:sz w:val="24"/>
          <w:szCs w:val="24"/>
        </w:rPr>
      </w:pPr>
      <w:r w:rsidRPr="00D90ACF">
        <w:rPr>
          <w:sz w:val="24"/>
          <w:szCs w:val="24"/>
        </w:rPr>
        <w:t>Jak z výše uvedených tabulek vyplívá, psychiatrickou poruchou častěji onemocní ženy než muži</w:t>
      </w:r>
      <w:r w:rsidR="00321F19" w:rsidRPr="00D90ACF">
        <w:rPr>
          <w:sz w:val="24"/>
          <w:szCs w:val="24"/>
        </w:rPr>
        <w:t>, v procentech to činí 60% ženy a 40% muži.</w:t>
      </w:r>
      <w:r w:rsidR="00244834">
        <w:rPr>
          <w:rStyle w:val="Znakapoznpodarou"/>
          <w:sz w:val="24"/>
          <w:szCs w:val="24"/>
        </w:rPr>
        <w:footnoteReference w:id="92"/>
      </w:r>
      <w:r w:rsidR="00321F19" w:rsidRPr="00D90ACF">
        <w:rPr>
          <w:sz w:val="24"/>
          <w:szCs w:val="24"/>
        </w:rPr>
        <w:t xml:space="preserve"> </w:t>
      </w:r>
      <w:r w:rsidR="00244834">
        <w:rPr>
          <w:sz w:val="24"/>
          <w:szCs w:val="24"/>
        </w:rPr>
        <w:t>„</w:t>
      </w:r>
      <w:r w:rsidR="00244834" w:rsidRPr="00244834">
        <w:rPr>
          <w:rFonts w:cstheme="minorHAnsi"/>
          <w:i/>
          <w:sz w:val="24"/>
          <w:szCs w:val="24"/>
        </w:rPr>
        <w:t>Nejčastějšími diagnózami, pro které byli ošetřeni pacienti v psychiatrických ordinacích, byly stejně jako v předešlých letech neurotické poruchy (39 %) a afektivní</w:t>
      </w:r>
      <w:r w:rsidR="00244834">
        <w:rPr>
          <w:sz w:val="24"/>
          <w:szCs w:val="24"/>
        </w:rPr>
        <w:t xml:space="preserve"> </w:t>
      </w:r>
      <w:r w:rsidR="00244834" w:rsidRPr="00244834">
        <w:rPr>
          <w:rFonts w:cstheme="minorHAnsi"/>
          <w:i/>
          <w:sz w:val="24"/>
          <w:szCs w:val="24"/>
        </w:rPr>
        <w:t>poruchy (19 %). Dalšími častými poruchami, které byly u pacientů diagnostikovány,</w:t>
      </w:r>
      <w:r w:rsidR="00244834">
        <w:rPr>
          <w:rFonts w:cstheme="minorHAnsi"/>
          <w:i/>
          <w:sz w:val="24"/>
          <w:szCs w:val="24"/>
        </w:rPr>
        <w:t xml:space="preserve"> </w:t>
      </w:r>
      <w:r w:rsidR="00244834" w:rsidRPr="00244834">
        <w:rPr>
          <w:rFonts w:cstheme="minorHAnsi"/>
          <w:i/>
          <w:sz w:val="24"/>
          <w:szCs w:val="24"/>
        </w:rPr>
        <w:t>byly organické duševní poruchy a schizofrenie, i když jejich výskyt byl v</w:t>
      </w:r>
      <w:r w:rsidR="00244834">
        <w:rPr>
          <w:rFonts w:cstheme="minorHAnsi"/>
          <w:i/>
          <w:sz w:val="24"/>
          <w:szCs w:val="24"/>
        </w:rPr>
        <w:t> </w:t>
      </w:r>
      <w:r w:rsidR="00244834" w:rsidRPr="00244834">
        <w:rPr>
          <w:rFonts w:cstheme="minorHAnsi"/>
          <w:i/>
          <w:sz w:val="24"/>
          <w:szCs w:val="24"/>
        </w:rPr>
        <w:t>porovnání</w:t>
      </w:r>
      <w:r w:rsidR="00244834">
        <w:rPr>
          <w:rFonts w:cstheme="minorHAnsi"/>
          <w:i/>
          <w:sz w:val="24"/>
          <w:szCs w:val="24"/>
        </w:rPr>
        <w:t xml:space="preserve"> </w:t>
      </w:r>
      <w:r w:rsidR="00244834" w:rsidRPr="00244834">
        <w:rPr>
          <w:rFonts w:cstheme="minorHAnsi"/>
          <w:i/>
          <w:sz w:val="24"/>
          <w:szCs w:val="24"/>
        </w:rPr>
        <w:t>s předchozími skupinami diagnóz nižší. Podíl ošetření pro tato onemocnění byl</w:t>
      </w:r>
      <w:r w:rsidR="00244834">
        <w:rPr>
          <w:rFonts w:cstheme="minorHAnsi"/>
          <w:i/>
          <w:sz w:val="24"/>
          <w:szCs w:val="24"/>
        </w:rPr>
        <w:t xml:space="preserve"> </w:t>
      </w:r>
      <w:r w:rsidR="00244834" w:rsidRPr="00244834">
        <w:rPr>
          <w:rFonts w:cstheme="minorHAnsi"/>
          <w:i/>
          <w:sz w:val="24"/>
          <w:szCs w:val="24"/>
        </w:rPr>
        <w:t>u organických duševních chorob 11 % a u schizofrenie více než 8 %.</w:t>
      </w:r>
      <w:r w:rsidR="00244834">
        <w:rPr>
          <w:rFonts w:cstheme="minorHAnsi"/>
          <w:i/>
          <w:sz w:val="24"/>
          <w:szCs w:val="24"/>
        </w:rPr>
        <w:t>“</w:t>
      </w:r>
      <w:r w:rsidR="00244834">
        <w:rPr>
          <w:rStyle w:val="Znakapoznpodarou"/>
          <w:i/>
          <w:sz w:val="24"/>
          <w:szCs w:val="24"/>
        </w:rPr>
        <w:footnoteReference w:id="93"/>
      </w:r>
      <w:r w:rsidR="00244834">
        <w:rPr>
          <w:rFonts w:cstheme="minorHAnsi"/>
          <w:i/>
          <w:sz w:val="24"/>
          <w:szCs w:val="24"/>
        </w:rPr>
        <w:t xml:space="preserve"> </w:t>
      </w:r>
      <w:r w:rsidR="00321F19" w:rsidRPr="00D90ACF">
        <w:rPr>
          <w:sz w:val="24"/>
          <w:szCs w:val="24"/>
        </w:rPr>
        <w:t>C</w:t>
      </w:r>
      <w:r w:rsidRPr="00D90ACF">
        <w:rPr>
          <w:sz w:val="24"/>
          <w:szCs w:val="24"/>
        </w:rPr>
        <w:t xml:space="preserve">elkově lidí s duševním onemocněním každoročně přibývá. </w:t>
      </w:r>
      <w:r w:rsidR="006B53A6">
        <w:rPr>
          <w:sz w:val="24"/>
          <w:szCs w:val="24"/>
        </w:rPr>
        <w:t>Ve statistikách se dále sleduje „</w:t>
      </w:r>
      <w:r w:rsidR="006B53A6" w:rsidRPr="006B53A6">
        <w:rPr>
          <w:rFonts w:cstheme="minorHAnsi"/>
          <w:i/>
          <w:sz w:val="24"/>
          <w:szCs w:val="24"/>
        </w:rPr>
        <w:t xml:space="preserve">počet nově </w:t>
      </w:r>
      <w:r w:rsidR="006B53A6">
        <w:rPr>
          <w:rFonts w:cstheme="minorHAnsi"/>
          <w:i/>
          <w:sz w:val="24"/>
          <w:szCs w:val="24"/>
        </w:rPr>
        <w:t>zji</w:t>
      </w:r>
      <w:r w:rsidR="006B53A6" w:rsidRPr="006B53A6">
        <w:rPr>
          <w:rFonts w:cstheme="minorHAnsi"/>
          <w:i/>
          <w:sz w:val="24"/>
          <w:szCs w:val="24"/>
        </w:rPr>
        <w:t>štěných onemocnění u vybraných</w:t>
      </w:r>
      <w:r w:rsidR="006B53A6">
        <w:rPr>
          <w:rFonts w:cstheme="minorHAnsi"/>
          <w:i/>
          <w:sz w:val="24"/>
          <w:szCs w:val="24"/>
        </w:rPr>
        <w:t xml:space="preserve"> </w:t>
      </w:r>
      <w:r w:rsidR="006B53A6" w:rsidRPr="006B53A6">
        <w:rPr>
          <w:rFonts w:cstheme="minorHAnsi"/>
          <w:i/>
          <w:sz w:val="24"/>
          <w:szCs w:val="24"/>
        </w:rPr>
        <w:t>skupin diagnóz. Také tento ukazatel byl nejvyšší u neurotických poruch (42,6 %</w:t>
      </w:r>
      <w:r w:rsidR="006B53A6">
        <w:rPr>
          <w:rFonts w:cstheme="minorHAnsi"/>
          <w:i/>
          <w:sz w:val="24"/>
          <w:szCs w:val="24"/>
        </w:rPr>
        <w:t xml:space="preserve"> </w:t>
      </w:r>
      <w:r w:rsidR="006B53A6" w:rsidRPr="006B53A6">
        <w:rPr>
          <w:rFonts w:cstheme="minorHAnsi"/>
          <w:i/>
          <w:sz w:val="24"/>
          <w:szCs w:val="24"/>
        </w:rPr>
        <w:t>z celkového počtu nově zjištěných onemocnění), afektivních poruch (14,5 %)</w:t>
      </w:r>
      <w:r w:rsidR="006B53A6">
        <w:rPr>
          <w:rFonts w:cstheme="minorHAnsi"/>
          <w:i/>
          <w:sz w:val="24"/>
          <w:szCs w:val="24"/>
        </w:rPr>
        <w:t xml:space="preserve"> </w:t>
      </w:r>
      <w:r w:rsidR="006B53A6" w:rsidRPr="006B53A6">
        <w:rPr>
          <w:rFonts w:cstheme="minorHAnsi"/>
          <w:i/>
          <w:sz w:val="24"/>
          <w:szCs w:val="24"/>
        </w:rPr>
        <w:t>a u organických duševních poruch (12,9 %).</w:t>
      </w:r>
      <w:r w:rsidR="006B53A6">
        <w:rPr>
          <w:rFonts w:cstheme="minorHAnsi"/>
          <w:i/>
          <w:sz w:val="24"/>
          <w:szCs w:val="24"/>
        </w:rPr>
        <w:t>“</w:t>
      </w:r>
      <w:r w:rsidR="006B53A6">
        <w:rPr>
          <w:rStyle w:val="Znakapoznpodarou"/>
          <w:i/>
          <w:sz w:val="24"/>
          <w:szCs w:val="24"/>
        </w:rPr>
        <w:footnoteReference w:id="94"/>
      </w:r>
      <w:r w:rsidR="006B53A6">
        <w:rPr>
          <w:rFonts w:cstheme="minorHAnsi"/>
          <w:i/>
          <w:sz w:val="24"/>
          <w:szCs w:val="24"/>
        </w:rPr>
        <w:t xml:space="preserve"> </w:t>
      </w:r>
    </w:p>
    <w:p w:rsidR="002A0C84" w:rsidRDefault="002A0C84" w:rsidP="00244834">
      <w:pPr>
        <w:spacing w:line="360" w:lineRule="auto"/>
        <w:jc w:val="both"/>
        <w:rPr>
          <w:sz w:val="24"/>
          <w:szCs w:val="24"/>
        </w:rPr>
      </w:pPr>
    </w:p>
    <w:p w:rsidR="00071715" w:rsidRDefault="00071715" w:rsidP="002E1D3B">
      <w:pPr>
        <w:spacing w:line="360" w:lineRule="auto"/>
        <w:jc w:val="both"/>
        <w:rPr>
          <w:sz w:val="24"/>
          <w:szCs w:val="24"/>
        </w:rPr>
      </w:pPr>
      <w:r>
        <w:rPr>
          <w:sz w:val="24"/>
          <w:szCs w:val="24"/>
        </w:rPr>
        <w:lastRenderedPageBreak/>
        <w:t xml:space="preserve">Graf </w:t>
      </w:r>
      <w:proofErr w:type="gramStart"/>
      <w:r>
        <w:rPr>
          <w:sz w:val="24"/>
          <w:szCs w:val="24"/>
        </w:rPr>
        <w:t>č.1</w:t>
      </w:r>
      <w:proofErr w:type="gramEnd"/>
    </w:p>
    <w:p w:rsidR="002A0C84" w:rsidRDefault="002A0C84" w:rsidP="002E1D3B">
      <w:pPr>
        <w:spacing w:line="360" w:lineRule="auto"/>
        <w:jc w:val="both"/>
        <w:rPr>
          <w:sz w:val="24"/>
          <w:szCs w:val="24"/>
        </w:rPr>
      </w:pPr>
      <w:r w:rsidRPr="00071715">
        <w:rPr>
          <w:sz w:val="24"/>
          <w:szCs w:val="24"/>
          <w:u w:val="single"/>
        </w:rPr>
        <w:t>Vývoj počtu léčených pacientů v ambulantních psychiatrických zařízeních na schizofrenie a neurotické poruchy</w:t>
      </w:r>
      <w:r>
        <w:rPr>
          <w:sz w:val="24"/>
          <w:szCs w:val="24"/>
        </w:rPr>
        <w:t>.</w:t>
      </w:r>
      <w:r>
        <w:rPr>
          <w:rStyle w:val="Znakapoznpodarou"/>
          <w:sz w:val="24"/>
          <w:szCs w:val="24"/>
        </w:rPr>
        <w:footnoteReference w:id="95"/>
      </w:r>
      <w:r w:rsidR="001A0C66">
        <w:rPr>
          <w:sz w:val="24"/>
          <w:szCs w:val="24"/>
        </w:rPr>
        <w:t>(Novější informace nebyly v době psaní této diplomové práce k dispozici.)</w:t>
      </w:r>
    </w:p>
    <w:p w:rsidR="002A0C84" w:rsidRDefault="002E1CBA" w:rsidP="002E1D3B">
      <w:pPr>
        <w:spacing w:line="360" w:lineRule="auto"/>
        <w:jc w:val="both"/>
        <w:rPr>
          <w:sz w:val="24"/>
          <w:szCs w:val="24"/>
        </w:rPr>
      </w:pPr>
      <w:r>
        <w:rPr>
          <w:noProof/>
          <w:sz w:val="24"/>
          <w:szCs w:val="24"/>
        </w:rPr>
        <w:drawing>
          <wp:inline distT="0" distB="0" distL="0" distR="0">
            <wp:extent cx="5219700" cy="3044825"/>
            <wp:effectExtent l="19050" t="0" r="19050" b="3175"/>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A0C84" w:rsidRDefault="002A0C84" w:rsidP="002E1D3B">
      <w:pPr>
        <w:spacing w:line="360" w:lineRule="auto"/>
        <w:jc w:val="both"/>
        <w:rPr>
          <w:sz w:val="24"/>
          <w:szCs w:val="24"/>
        </w:rPr>
      </w:pPr>
    </w:p>
    <w:p w:rsidR="002A0C84" w:rsidRDefault="002A0C84" w:rsidP="002E1D3B">
      <w:pPr>
        <w:spacing w:line="360" w:lineRule="auto"/>
        <w:jc w:val="both"/>
        <w:rPr>
          <w:sz w:val="24"/>
          <w:szCs w:val="24"/>
        </w:rPr>
      </w:pPr>
    </w:p>
    <w:p w:rsidR="002A0C84" w:rsidRDefault="002A0C84" w:rsidP="002E1D3B">
      <w:pPr>
        <w:spacing w:line="360" w:lineRule="auto"/>
        <w:jc w:val="both"/>
        <w:rPr>
          <w:sz w:val="24"/>
          <w:szCs w:val="24"/>
        </w:rPr>
      </w:pPr>
    </w:p>
    <w:p w:rsidR="002A0C84" w:rsidRDefault="002A0C84" w:rsidP="002E1D3B">
      <w:pPr>
        <w:spacing w:line="360" w:lineRule="auto"/>
        <w:jc w:val="both"/>
        <w:rPr>
          <w:sz w:val="24"/>
          <w:szCs w:val="24"/>
        </w:rPr>
      </w:pPr>
    </w:p>
    <w:p w:rsidR="002A0C84" w:rsidRDefault="002A0C84" w:rsidP="002E1D3B">
      <w:pPr>
        <w:spacing w:line="360" w:lineRule="auto"/>
        <w:jc w:val="both"/>
        <w:rPr>
          <w:sz w:val="24"/>
          <w:szCs w:val="24"/>
        </w:rPr>
      </w:pPr>
    </w:p>
    <w:p w:rsidR="006B53A6" w:rsidRDefault="006B53A6" w:rsidP="002E1D3B">
      <w:pPr>
        <w:spacing w:line="360" w:lineRule="auto"/>
        <w:jc w:val="both"/>
        <w:rPr>
          <w:sz w:val="24"/>
          <w:szCs w:val="24"/>
        </w:rPr>
      </w:pPr>
    </w:p>
    <w:p w:rsidR="006B53A6" w:rsidRDefault="006B53A6" w:rsidP="002E1D3B">
      <w:pPr>
        <w:spacing w:line="360" w:lineRule="auto"/>
        <w:jc w:val="both"/>
        <w:rPr>
          <w:sz w:val="24"/>
          <w:szCs w:val="24"/>
        </w:rPr>
      </w:pPr>
    </w:p>
    <w:p w:rsidR="006B53A6" w:rsidRDefault="006B53A6" w:rsidP="002E1D3B">
      <w:pPr>
        <w:spacing w:line="360" w:lineRule="auto"/>
        <w:jc w:val="both"/>
        <w:rPr>
          <w:sz w:val="24"/>
          <w:szCs w:val="24"/>
        </w:rPr>
      </w:pPr>
    </w:p>
    <w:p w:rsidR="006B53A6" w:rsidRDefault="006B53A6" w:rsidP="002E1D3B">
      <w:pPr>
        <w:spacing w:line="360" w:lineRule="auto"/>
        <w:jc w:val="both"/>
        <w:rPr>
          <w:sz w:val="24"/>
          <w:szCs w:val="24"/>
        </w:rPr>
      </w:pPr>
    </w:p>
    <w:p w:rsidR="002A0C84" w:rsidRDefault="00071715" w:rsidP="002E1D3B">
      <w:pPr>
        <w:spacing w:line="360" w:lineRule="auto"/>
        <w:jc w:val="both"/>
        <w:rPr>
          <w:sz w:val="24"/>
          <w:szCs w:val="24"/>
        </w:rPr>
      </w:pPr>
      <w:r>
        <w:rPr>
          <w:sz w:val="24"/>
          <w:szCs w:val="24"/>
        </w:rPr>
        <w:lastRenderedPageBreak/>
        <w:t xml:space="preserve">Graf </w:t>
      </w:r>
      <w:proofErr w:type="gramStart"/>
      <w:r>
        <w:rPr>
          <w:sz w:val="24"/>
          <w:szCs w:val="24"/>
        </w:rPr>
        <w:t>č.2</w:t>
      </w:r>
      <w:proofErr w:type="gramEnd"/>
    </w:p>
    <w:p w:rsidR="00344067" w:rsidRDefault="002E1D3B" w:rsidP="002E1D3B">
      <w:pPr>
        <w:spacing w:line="360" w:lineRule="auto"/>
        <w:jc w:val="both"/>
        <w:rPr>
          <w:sz w:val="24"/>
          <w:szCs w:val="24"/>
        </w:rPr>
      </w:pPr>
      <w:r w:rsidRPr="00071715">
        <w:rPr>
          <w:sz w:val="24"/>
          <w:szCs w:val="24"/>
          <w:u w:val="single"/>
        </w:rPr>
        <w:t>Následující graf znázorňuje strukturu léčených pacientů v ambulantních psychiatrických zařízeních podle skupin psychiatrických diagnóz</w:t>
      </w:r>
      <w:r>
        <w:rPr>
          <w:sz w:val="24"/>
          <w:szCs w:val="24"/>
        </w:rPr>
        <w:t>.</w:t>
      </w:r>
      <w:r>
        <w:rPr>
          <w:rStyle w:val="Znakapoznpodarou"/>
          <w:sz w:val="24"/>
          <w:szCs w:val="24"/>
        </w:rPr>
        <w:footnoteReference w:id="96"/>
      </w:r>
    </w:p>
    <w:p w:rsidR="00071715" w:rsidRDefault="00344067" w:rsidP="00071715">
      <w:pPr>
        <w:spacing w:line="360" w:lineRule="auto"/>
        <w:jc w:val="both"/>
      </w:pPr>
      <w:r w:rsidRPr="00344067">
        <w:rPr>
          <w:noProof/>
        </w:rPr>
        <w:drawing>
          <wp:inline distT="0" distB="0" distL="0" distR="0">
            <wp:extent cx="5829300" cy="4219575"/>
            <wp:effectExtent l="19050" t="0" r="19050" b="0"/>
            <wp:docPr id="3"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71715" w:rsidRPr="006B53A6" w:rsidRDefault="00071715" w:rsidP="00071715">
      <w:pPr>
        <w:spacing w:line="360" w:lineRule="auto"/>
        <w:jc w:val="both"/>
        <w:rPr>
          <w:sz w:val="24"/>
          <w:szCs w:val="24"/>
        </w:rPr>
      </w:pPr>
      <w:r w:rsidRPr="006B53A6">
        <w:rPr>
          <w:sz w:val="24"/>
          <w:szCs w:val="24"/>
        </w:rPr>
        <w:t>F20-F29 Schizofrenie,</w:t>
      </w:r>
      <w:r w:rsidR="00053258" w:rsidRPr="006B53A6">
        <w:rPr>
          <w:sz w:val="24"/>
          <w:szCs w:val="24"/>
        </w:rPr>
        <w:t xml:space="preserve"> </w:t>
      </w:r>
      <w:r w:rsidRPr="006B53A6">
        <w:rPr>
          <w:sz w:val="24"/>
          <w:szCs w:val="24"/>
        </w:rPr>
        <w:t xml:space="preserve"> schizotypální poruchy a poruchy s bludy</w:t>
      </w:r>
    </w:p>
    <w:p w:rsidR="00071715" w:rsidRPr="006B53A6" w:rsidRDefault="00071715" w:rsidP="00071715">
      <w:pPr>
        <w:spacing w:line="360" w:lineRule="auto"/>
        <w:jc w:val="both"/>
        <w:rPr>
          <w:sz w:val="24"/>
          <w:szCs w:val="24"/>
        </w:rPr>
      </w:pPr>
      <w:r w:rsidRPr="006B53A6">
        <w:rPr>
          <w:sz w:val="24"/>
          <w:szCs w:val="24"/>
        </w:rPr>
        <w:t>F30-F39 Afektivní poruchy</w:t>
      </w:r>
    </w:p>
    <w:p w:rsidR="00071715" w:rsidRPr="006B53A6" w:rsidRDefault="00071715" w:rsidP="00071715">
      <w:pPr>
        <w:spacing w:line="360" w:lineRule="auto"/>
        <w:jc w:val="both"/>
        <w:rPr>
          <w:sz w:val="24"/>
          <w:szCs w:val="24"/>
        </w:rPr>
      </w:pPr>
      <w:r w:rsidRPr="006B53A6">
        <w:rPr>
          <w:sz w:val="24"/>
          <w:szCs w:val="24"/>
        </w:rPr>
        <w:t>F40-48 Neurotické, stresové a somatomorfmní poruchy a F50-59 a syndromy poruch chování, spojené s fyziologickými poruchami a somatickými faktory</w:t>
      </w:r>
      <w:r w:rsidRPr="006B53A6">
        <w:rPr>
          <w:rStyle w:val="Znakapoznpodarou"/>
          <w:sz w:val="24"/>
          <w:szCs w:val="24"/>
        </w:rPr>
        <w:footnoteReference w:id="97"/>
      </w:r>
      <w:r w:rsidRPr="006B53A6">
        <w:rPr>
          <w:sz w:val="24"/>
          <w:szCs w:val="24"/>
        </w:rPr>
        <w:t xml:space="preserve"> (bohužel ve statistických tabulkách se F40-F48 neuvádí samostatně)</w:t>
      </w:r>
    </w:p>
    <w:p w:rsidR="006D7555" w:rsidRDefault="006D7555" w:rsidP="00BE1679">
      <w:pPr>
        <w:spacing w:line="360" w:lineRule="auto"/>
        <w:jc w:val="both"/>
        <w:rPr>
          <w:sz w:val="24"/>
          <w:szCs w:val="24"/>
        </w:rPr>
      </w:pPr>
    </w:p>
    <w:p w:rsidR="002840B2" w:rsidRDefault="002840B2" w:rsidP="00BE1679">
      <w:pPr>
        <w:spacing w:line="360" w:lineRule="auto"/>
        <w:jc w:val="both"/>
        <w:rPr>
          <w:sz w:val="24"/>
          <w:szCs w:val="24"/>
        </w:rPr>
      </w:pPr>
    </w:p>
    <w:p w:rsidR="006B53A6" w:rsidRDefault="00DC7A6C" w:rsidP="006B53A6">
      <w:pPr>
        <w:autoSpaceDE w:val="0"/>
        <w:autoSpaceDN w:val="0"/>
        <w:adjustRightInd w:val="0"/>
        <w:spacing w:after="0" w:line="360" w:lineRule="auto"/>
        <w:jc w:val="both"/>
        <w:rPr>
          <w:sz w:val="24"/>
          <w:szCs w:val="24"/>
        </w:rPr>
      </w:pPr>
      <w:r w:rsidRPr="004B3090">
        <w:rPr>
          <w:sz w:val="24"/>
          <w:szCs w:val="24"/>
        </w:rPr>
        <w:lastRenderedPageBreak/>
        <w:t xml:space="preserve">   </w:t>
      </w:r>
      <w:r w:rsidR="006B53A6" w:rsidRPr="00D90ACF">
        <w:rPr>
          <w:sz w:val="24"/>
          <w:szCs w:val="24"/>
        </w:rPr>
        <w:t>Duševní nemoci patří mezi závažná onemocnění, která do velké míry ovlivňují život postiženého i celou jeho rodinu. Při léčbě se k tomuto přihlíží a následně neprobíhá pouze farmakologická léčba, ale i jiné formy</w:t>
      </w:r>
      <w:r w:rsidR="006B53A6">
        <w:rPr>
          <w:sz w:val="24"/>
          <w:szCs w:val="24"/>
        </w:rPr>
        <w:t xml:space="preserve"> léčby</w:t>
      </w:r>
      <w:r w:rsidR="006B53A6" w:rsidRPr="00D90ACF">
        <w:rPr>
          <w:sz w:val="24"/>
          <w:szCs w:val="24"/>
        </w:rPr>
        <w:t>, které člověka s duševním onemocněním, popřípadě i jeho rodinu, alespoň částečně připraví na život s touto nemocí.</w:t>
      </w:r>
    </w:p>
    <w:p w:rsidR="00BE1679" w:rsidRPr="004B3090" w:rsidRDefault="006B53A6" w:rsidP="00BE1679">
      <w:pPr>
        <w:spacing w:line="360" w:lineRule="auto"/>
        <w:jc w:val="both"/>
        <w:rPr>
          <w:sz w:val="24"/>
          <w:szCs w:val="24"/>
        </w:rPr>
      </w:pPr>
      <w:r>
        <w:rPr>
          <w:sz w:val="24"/>
          <w:szCs w:val="24"/>
        </w:rPr>
        <w:t xml:space="preserve">    </w:t>
      </w:r>
      <w:r w:rsidR="00BE1679" w:rsidRPr="004B3090">
        <w:rPr>
          <w:sz w:val="24"/>
          <w:szCs w:val="24"/>
        </w:rPr>
        <w:t>Při léčbě duševních nemocí se používá léčba psychofarmaky, elektrokonvulzivní terapie, fototerapie, psychoterapie, socioterapie a rehabilitace.</w:t>
      </w:r>
    </w:p>
    <w:p w:rsidR="00BE1679" w:rsidRPr="005053F9" w:rsidRDefault="00BE1679" w:rsidP="00EC3BB2">
      <w:pPr>
        <w:pStyle w:val="Odstavecseseznamem"/>
        <w:numPr>
          <w:ilvl w:val="0"/>
          <w:numId w:val="10"/>
        </w:numPr>
        <w:rPr>
          <w:b/>
          <w:sz w:val="24"/>
          <w:szCs w:val="24"/>
        </w:rPr>
      </w:pPr>
      <w:proofErr w:type="spellStart"/>
      <w:r w:rsidRPr="005053F9">
        <w:rPr>
          <w:b/>
          <w:sz w:val="24"/>
          <w:szCs w:val="24"/>
        </w:rPr>
        <w:t>Psychofarmakoterapie</w:t>
      </w:r>
      <w:proofErr w:type="spellEnd"/>
    </w:p>
    <w:p w:rsidR="004E4B8D" w:rsidRPr="004B3090" w:rsidRDefault="00BE1679" w:rsidP="00BE1679">
      <w:pPr>
        <w:spacing w:line="360" w:lineRule="auto"/>
        <w:jc w:val="both"/>
        <w:rPr>
          <w:sz w:val="24"/>
          <w:szCs w:val="24"/>
        </w:rPr>
      </w:pPr>
      <w:r w:rsidRPr="004B3090">
        <w:rPr>
          <w:sz w:val="24"/>
          <w:szCs w:val="24"/>
        </w:rPr>
        <w:t xml:space="preserve">     </w:t>
      </w:r>
      <w:r w:rsidR="00DC7A6C" w:rsidRPr="004B3090">
        <w:rPr>
          <w:sz w:val="24"/>
          <w:szCs w:val="24"/>
        </w:rPr>
        <w:t xml:space="preserve">Od poloviny 20. století došlo k velkému rozvoji psychofarmak, což umožnilo duševně nemocným kvalitnější život, neboť se výrazně zkrátila doba hospitalizace. Léčba duševních poruch je zaměřena na zmírnění symptomů, proto často duševně nemocní </w:t>
      </w:r>
      <w:r w:rsidRPr="004B3090">
        <w:rPr>
          <w:sz w:val="24"/>
          <w:szCs w:val="24"/>
        </w:rPr>
        <w:t>užívají více léků.</w:t>
      </w:r>
      <w:r w:rsidR="004E4B8D" w:rsidRPr="004B3090">
        <w:rPr>
          <w:sz w:val="24"/>
          <w:szCs w:val="24"/>
        </w:rPr>
        <w:t xml:space="preserve"> </w:t>
      </w:r>
    </w:p>
    <w:p w:rsidR="00DC7A6C" w:rsidRPr="004B3090" w:rsidRDefault="004E4B8D" w:rsidP="00BE1679">
      <w:pPr>
        <w:spacing w:line="360" w:lineRule="auto"/>
        <w:jc w:val="both"/>
        <w:rPr>
          <w:sz w:val="24"/>
          <w:szCs w:val="24"/>
        </w:rPr>
      </w:pPr>
      <w:r w:rsidRPr="004B3090">
        <w:rPr>
          <w:sz w:val="24"/>
          <w:szCs w:val="24"/>
        </w:rPr>
        <w:t xml:space="preserve">Mezi psychofarmaka patří: </w:t>
      </w:r>
    </w:p>
    <w:p w:rsidR="004E4B8D" w:rsidRPr="005053F9" w:rsidRDefault="004E4B8D" w:rsidP="00EC3BB2">
      <w:pPr>
        <w:pStyle w:val="Odstavecseseznamem"/>
        <w:numPr>
          <w:ilvl w:val="0"/>
          <w:numId w:val="7"/>
        </w:numPr>
        <w:spacing w:line="360" w:lineRule="auto"/>
        <w:jc w:val="both"/>
        <w:rPr>
          <w:sz w:val="24"/>
          <w:szCs w:val="24"/>
        </w:rPr>
      </w:pPr>
      <w:proofErr w:type="gramStart"/>
      <w:r w:rsidRPr="005053F9">
        <w:rPr>
          <w:sz w:val="24"/>
          <w:szCs w:val="24"/>
        </w:rPr>
        <w:t>neuroleptika</w:t>
      </w:r>
      <w:proofErr w:type="gramEnd"/>
      <w:r w:rsidRPr="005053F9">
        <w:rPr>
          <w:sz w:val="24"/>
          <w:szCs w:val="24"/>
        </w:rPr>
        <w:t xml:space="preserve"> nebo se jim také říká </w:t>
      </w:r>
      <w:proofErr w:type="gramStart"/>
      <w:r w:rsidRPr="005053F9">
        <w:rPr>
          <w:sz w:val="24"/>
          <w:szCs w:val="24"/>
        </w:rPr>
        <w:t>antipsychotika.</w:t>
      </w:r>
      <w:proofErr w:type="gramEnd"/>
      <w:r w:rsidRPr="005053F9">
        <w:rPr>
          <w:sz w:val="24"/>
          <w:szCs w:val="24"/>
        </w:rPr>
        <w:t xml:space="preserve"> Tyto léky ovlivňují myšlení, chování a celou osobnost </w:t>
      </w:r>
    </w:p>
    <w:p w:rsidR="004E4B8D" w:rsidRPr="004B3090" w:rsidRDefault="004E4B8D" w:rsidP="00EC3BB2">
      <w:pPr>
        <w:pStyle w:val="Odstavecseseznamem"/>
        <w:numPr>
          <w:ilvl w:val="0"/>
          <w:numId w:val="7"/>
        </w:numPr>
        <w:spacing w:line="360" w:lineRule="auto"/>
        <w:jc w:val="both"/>
        <w:rPr>
          <w:sz w:val="24"/>
          <w:szCs w:val="24"/>
        </w:rPr>
      </w:pPr>
      <w:r w:rsidRPr="004B3090">
        <w:rPr>
          <w:sz w:val="24"/>
          <w:szCs w:val="24"/>
        </w:rPr>
        <w:t>antidepresiva, která ovlivňují náladu, motorickou aktivitu, fyzickou a psychickou sílu</w:t>
      </w:r>
    </w:p>
    <w:p w:rsidR="004E4B8D" w:rsidRPr="004B3090" w:rsidRDefault="004E4B8D" w:rsidP="00EC3BB2">
      <w:pPr>
        <w:pStyle w:val="Odstavecseseznamem"/>
        <w:numPr>
          <w:ilvl w:val="0"/>
          <w:numId w:val="7"/>
        </w:numPr>
        <w:spacing w:line="360" w:lineRule="auto"/>
        <w:jc w:val="both"/>
        <w:rPr>
          <w:sz w:val="24"/>
          <w:szCs w:val="24"/>
        </w:rPr>
      </w:pPr>
      <w:r w:rsidRPr="004B3090">
        <w:rPr>
          <w:sz w:val="24"/>
          <w:szCs w:val="24"/>
        </w:rPr>
        <w:t xml:space="preserve">anxiolytika, která navozují relaxaci, </w:t>
      </w:r>
      <w:r w:rsidR="00EE2E6F" w:rsidRPr="004B3090">
        <w:rPr>
          <w:sz w:val="24"/>
          <w:szCs w:val="24"/>
        </w:rPr>
        <w:t>uvolnění a působí</w:t>
      </w:r>
      <w:r w:rsidRPr="004B3090">
        <w:rPr>
          <w:sz w:val="24"/>
          <w:szCs w:val="24"/>
        </w:rPr>
        <w:t xml:space="preserve"> proti agresivitě, stresu, úzkosti a </w:t>
      </w:r>
      <w:r w:rsidR="00053258" w:rsidRPr="004B3090">
        <w:rPr>
          <w:sz w:val="24"/>
          <w:szCs w:val="24"/>
        </w:rPr>
        <w:t>fobiím</w:t>
      </w:r>
    </w:p>
    <w:p w:rsidR="004B3090" w:rsidRDefault="004B3090" w:rsidP="00EC3BB2">
      <w:pPr>
        <w:pStyle w:val="Odstavecseseznamem"/>
        <w:numPr>
          <w:ilvl w:val="0"/>
          <w:numId w:val="7"/>
        </w:numPr>
        <w:spacing w:line="360" w:lineRule="auto"/>
        <w:jc w:val="both"/>
        <w:rPr>
          <w:sz w:val="24"/>
          <w:szCs w:val="24"/>
        </w:rPr>
      </w:pPr>
      <w:r w:rsidRPr="004B3090">
        <w:rPr>
          <w:sz w:val="24"/>
          <w:szCs w:val="24"/>
        </w:rPr>
        <w:t>hypnotika navozují spánek</w:t>
      </w:r>
    </w:p>
    <w:p w:rsidR="0091770A" w:rsidRDefault="0091770A" w:rsidP="00EC3BB2">
      <w:pPr>
        <w:pStyle w:val="Odstavecseseznamem"/>
        <w:numPr>
          <w:ilvl w:val="0"/>
          <w:numId w:val="7"/>
        </w:numPr>
        <w:spacing w:line="360" w:lineRule="auto"/>
        <w:jc w:val="both"/>
        <w:rPr>
          <w:sz w:val="24"/>
          <w:szCs w:val="24"/>
        </w:rPr>
      </w:pPr>
      <w:proofErr w:type="spellStart"/>
      <w:r>
        <w:rPr>
          <w:sz w:val="24"/>
          <w:szCs w:val="24"/>
        </w:rPr>
        <w:t>nootropika</w:t>
      </w:r>
      <w:proofErr w:type="spellEnd"/>
      <w:r>
        <w:rPr>
          <w:sz w:val="24"/>
          <w:szCs w:val="24"/>
        </w:rPr>
        <w:t xml:space="preserve"> působí na metabolismus buněk mozku a na kognitivní procesy</w:t>
      </w:r>
    </w:p>
    <w:p w:rsidR="0091770A" w:rsidRDefault="0091770A" w:rsidP="00EC3BB2">
      <w:pPr>
        <w:pStyle w:val="Odstavecseseznamem"/>
        <w:numPr>
          <w:ilvl w:val="0"/>
          <w:numId w:val="7"/>
        </w:numPr>
        <w:spacing w:line="360" w:lineRule="auto"/>
        <w:jc w:val="both"/>
        <w:rPr>
          <w:sz w:val="24"/>
          <w:szCs w:val="24"/>
        </w:rPr>
      </w:pPr>
      <w:proofErr w:type="spellStart"/>
      <w:r>
        <w:rPr>
          <w:sz w:val="24"/>
          <w:szCs w:val="24"/>
        </w:rPr>
        <w:t>psychostimulancia</w:t>
      </w:r>
      <w:proofErr w:type="spellEnd"/>
    </w:p>
    <w:p w:rsidR="00771140" w:rsidRPr="004B3090" w:rsidRDefault="00771140" w:rsidP="00771140">
      <w:pPr>
        <w:pStyle w:val="Odstavecseseznamem"/>
        <w:spacing w:line="360" w:lineRule="auto"/>
        <w:ind w:left="1440"/>
        <w:jc w:val="both"/>
        <w:rPr>
          <w:sz w:val="24"/>
          <w:szCs w:val="24"/>
        </w:rPr>
      </w:pPr>
    </w:p>
    <w:p w:rsidR="004B3090" w:rsidRDefault="004B3090" w:rsidP="00EC3BB2">
      <w:pPr>
        <w:pStyle w:val="Odstavecseseznamem"/>
        <w:numPr>
          <w:ilvl w:val="0"/>
          <w:numId w:val="10"/>
        </w:numPr>
        <w:spacing w:line="360" w:lineRule="auto"/>
        <w:jc w:val="both"/>
        <w:rPr>
          <w:sz w:val="24"/>
          <w:szCs w:val="24"/>
        </w:rPr>
      </w:pPr>
      <w:r w:rsidRPr="005053F9">
        <w:rPr>
          <w:b/>
          <w:sz w:val="24"/>
          <w:szCs w:val="24"/>
        </w:rPr>
        <w:t>Elektrokonvulzivní terapie</w:t>
      </w:r>
      <w:r>
        <w:rPr>
          <w:sz w:val="24"/>
          <w:szCs w:val="24"/>
        </w:rPr>
        <w:t>, jedná se o aplikaci elektrického proudu</w:t>
      </w:r>
    </w:p>
    <w:p w:rsidR="00771140" w:rsidRDefault="00771140" w:rsidP="00771140">
      <w:pPr>
        <w:pStyle w:val="Odstavecseseznamem"/>
        <w:spacing w:line="360" w:lineRule="auto"/>
        <w:ind w:left="1080"/>
        <w:jc w:val="both"/>
        <w:rPr>
          <w:sz w:val="24"/>
          <w:szCs w:val="24"/>
        </w:rPr>
      </w:pPr>
    </w:p>
    <w:p w:rsidR="004B3090" w:rsidRDefault="004B3090" w:rsidP="00EC3BB2">
      <w:pPr>
        <w:pStyle w:val="Odstavecseseznamem"/>
        <w:numPr>
          <w:ilvl w:val="0"/>
          <w:numId w:val="10"/>
        </w:numPr>
        <w:spacing w:line="360" w:lineRule="auto"/>
        <w:jc w:val="both"/>
        <w:rPr>
          <w:sz w:val="24"/>
          <w:szCs w:val="24"/>
        </w:rPr>
      </w:pPr>
      <w:r w:rsidRPr="005053F9">
        <w:rPr>
          <w:b/>
          <w:sz w:val="24"/>
          <w:szCs w:val="24"/>
        </w:rPr>
        <w:t>Fototerapie</w:t>
      </w:r>
      <w:r>
        <w:rPr>
          <w:sz w:val="24"/>
          <w:szCs w:val="24"/>
        </w:rPr>
        <w:t xml:space="preserve"> se používá u depresivních pacientů a jde o léčbu umělým světlem vysoké intenzity</w:t>
      </w:r>
      <w:r w:rsidR="0091770A">
        <w:rPr>
          <w:sz w:val="24"/>
          <w:szCs w:val="24"/>
        </w:rPr>
        <w:t>, doba působení je 1-2 hodiny</w:t>
      </w:r>
      <w:r w:rsidR="0002485F">
        <w:rPr>
          <w:rStyle w:val="Znakapoznpodarou"/>
          <w:rFonts w:cstheme="minorBidi"/>
          <w:sz w:val="24"/>
          <w:szCs w:val="24"/>
        </w:rPr>
        <w:footnoteReference w:id="98"/>
      </w:r>
      <w:r w:rsidR="0002485F">
        <w:rPr>
          <w:sz w:val="24"/>
          <w:szCs w:val="24"/>
        </w:rPr>
        <w:t xml:space="preserve"> </w:t>
      </w:r>
    </w:p>
    <w:p w:rsidR="00645767" w:rsidRDefault="004B3090" w:rsidP="00EC3BB2">
      <w:pPr>
        <w:pStyle w:val="Odstavecseseznamem"/>
        <w:numPr>
          <w:ilvl w:val="0"/>
          <w:numId w:val="10"/>
        </w:numPr>
        <w:spacing w:line="360" w:lineRule="auto"/>
        <w:jc w:val="both"/>
        <w:rPr>
          <w:sz w:val="24"/>
          <w:szCs w:val="24"/>
        </w:rPr>
      </w:pPr>
      <w:r w:rsidRPr="005053F9">
        <w:rPr>
          <w:b/>
          <w:sz w:val="24"/>
          <w:szCs w:val="24"/>
        </w:rPr>
        <w:lastRenderedPageBreak/>
        <w:t>Psychoterapie</w:t>
      </w:r>
      <w:r w:rsidR="00F57C65">
        <w:rPr>
          <w:sz w:val="24"/>
          <w:szCs w:val="24"/>
        </w:rPr>
        <w:t xml:space="preserve"> </w:t>
      </w:r>
      <w:r w:rsidR="00645767">
        <w:rPr>
          <w:sz w:val="24"/>
          <w:szCs w:val="24"/>
        </w:rPr>
        <w:t>„</w:t>
      </w:r>
      <w:r w:rsidR="00F57C65" w:rsidRPr="00F57C65">
        <w:rPr>
          <w:i/>
          <w:sz w:val="24"/>
          <w:szCs w:val="24"/>
        </w:rPr>
        <w:t>je léčebná metoda, při které se snažíme psychologickými prostředky příznivě ovlivnit chorobný proces. K psychologickým prostředkům patří slovo, mimika, mlčení, emoční vztahy, učení, manipulace prostředím aj. Je mnoho různých postupů, metod a psychoterapeutických směrů</w:t>
      </w:r>
      <w:r w:rsidR="00645767">
        <w:rPr>
          <w:i/>
          <w:sz w:val="24"/>
          <w:szCs w:val="24"/>
        </w:rPr>
        <w:t>“</w:t>
      </w:r>
      <w:r w:rsidR="0002485F">
        <w:rPr>
          <w:rStyle w:val="Znakapoznpodarou"/>
          <w:rFonts w:cstheme="minorBidi"/>
          <w:i/>
          <w:sz w:val="24"/>
          <w:szCs w:val="24"/>
        </w:rPr>
        <w:footnoteReference w:id="99"/>
      </w:r>
      <w:r w:rsidR="00F57C65">
        <w:rPr>
          <w:sz w:val="24"/>
          <w:szCs w:val="24"/>
        </w:rPr>
        <w:t xml:space="preserve"> Psychoterapii lze provádět individuálně i ve skupině. Do p</w:t>
      </w:r>
      <w:r w:rsidR="00645767">
        <w:rPr>
          <w:sz w:val="24"/>
          <w:szCs w:val="24"/>
        </w:rPr>
        <w:t>sychoterapie patří také hypnóza a terapeutická komunita, která umožňuje hospitalizovaným pacientům podílet se na léčbě a provozu zařízení.</w:t>
      </w:r>
      <w:r w:rsidR="000A0775">
        <w:rPr>
          <w:rStyle w:val="Znakapoznpodarou"/>
          <w:rFonts w:cstheme="minorBidi"/>
          <w:sz w:val="24"/>
          <w:szCs w:val="24"/>
        </w:rPr>
        <w:footnoteReference w:id="100"/>
      </w:r>
      <w:r w:rsidR="00645767">
        <w:rPr>
          <w:sz w:val="24"/>
          <w:szCs w:val="24"/>
        </w:rPr>
        <w:t xml:space="preserve"> </w:t>
      </w:r>
    </w:p>
    <w:p w:rsidR="00771140" w:rsidRDefault="00771140" w:rsidP="00771140">
      <w:pPr>
        <w:pStyle w:val="Odstavecseseznamem"/>
        <w:spacing w:line="360" w:lineRule="auto"/>
        <w:ind w:left="1080"/>
        <w:jc w:val="both"/>
        <w:rPr>
          <w:sz w:val="24"/>
          <w:szCs w:val="24"/>
        </w:rPr>
      </w:pPr>
    </w:p>
    <w:p w:rsidR="004B3090" w:rsidRPr="00645767" w:rsidRDefault="00645767" w:rsidP="00EC3BB2">
      <w:pPr>
        <w:pStyle w:val="Odstavecseseznamem"/>
        <w:numPr>
          <w:ilvl w:val="0"/>
          <w:numId w:val="10"/>
        </w:numPr>
        <w:spacing w:line="360" w:lineRule="auto"/>
        <w:jc w:val="both"/>
        <w:rPr>
          <w:i/>
          <w:sz w:val="24"/>
          <w:szCs w:val="24"/>
        </w:rPr>
      </w:pPr>
      <w:proofErr w:type="spellStart"/>
      <w:r w:rsidRPr="005053F9">
        <w:rPr>
          <w:b/>
          <w:sz w:val="24"/>
          <w:szCs w:val="24"/>
        </w:rPr>
        <w:t>Socioterapie</w:t>
      </w:r>
      <w:proofErr w:type="spellEnd"/>
      <w:r w:rsidRPr="005053F9">
        <w:rPr>
          <w:b/>
          <w:sz w:val="24"/>
          <w:szCs w:val="24"/>
        </w:rPr>
        <w:t xml:space="preserve"> a rehabilitace</w:t>
      </w:r>
      <w:r>
        <w:rPr>
          <w:sz w:val="24"/>
          <w:szCs w:val="24"/>
        </w:rPr>
        <w:t xml:space="preserve">, jedná se o </w:t>
      </w:r>
      <w:r w:rsidRPr="00645767">
        <w:rPr>
          <w:i/>
          <w:sz w:val="24"/>
          <w:szCs w:val="24"/>
        </w:rPr>
        <w:t xml:space="preserve">„léčebné postupy vedoucí ke zmírnění vlivu nepříznivých společenských faktorů na chorobné duševní příznaky </w:t>
      </w:r>
      <w:r>
        <w:rPr>
          <w:i/>
          <w:sz w:val="24"/>
          <w:szCs w:val="24"/>
        </w:rPr>
        <w:t>a k omezení</w:t>
      </w:r>
      <w:r w:rsidRPr="00645767">
        <w:rPr>
          <w:i/>
          <w:sz w:val="24"/>
          <w:szCs w:val="24"/>
        </w:rPr>
        <w:t xml:space="preserve"> dopadu těchto psychopatologických projevů na sociální postavení nemocného.</w:t>
      </w:r>
      <w:r>
        <w:rPr>
          <w:i/>
          <w:sz w:val="24"/>
          <w:szCs w:val="24"/>
        </w:rPr>
        <w:t xml:space="preserve"> Cílem rehabilitace je vrátit pacientovi je dřívější pracovní a společenskou výkonnost, případně zabránit, aby k jejímu narušení vůbec došlo.</w:t>
      </w:r>
      <w:r w:rsidR="000A0775">
        <w:rPr>
          <w:rStyle w:val="Znakapoznpodarou"/>
          <w:rFonts w:cstheme="minorBidi"/>
          <w:i/>
          <w:sz w:val="24"/>
          <w:szCs w:val="24"/>
        </w:rPr>
        <w:footnoteReference w:id="101"/>
      </w:r>
      <w:r>
        <w:rPr>
          <w:sz w:val="24"/>
          <w:szCs w:val="24"/>
        </w:rPr>
        <w:t xml:space="preserve"> </w:t>
      </w:r>
      <w:r w:rsidR="000802DC">
        <w:rPr>
          <w:sz w:val="24"/>
          <w:szCs w:val="24"/>
        </w:rPr>
        <w:t xml:space="preserve">Rehabilitace začíná již v průběhu hospitalizace nemocného a měla by pokračovat i po jeho propuštění.  </w:t>
      </w:r>
      <w:r w:rsidR="002965D3">
        <w:rPr>
          <w:sz w:val="24"/>
          <w:szCs w:val="24"/>
        </w:rPr>
        <w:t>V léčebné fázi je nedílnou součástí i ergoterapie, kterou nabízejí zejména stacionáře a denní centra.</w:t>
      </w:r>
      <w:r w:rsidR="000802DC">
        <w:rPr>
          <w:sz w:val="24"/>
          <w:szCs w:val="24"/>
        </w:rPr>
        <w:t xml:space="preserve">                                                                                                                                                                                                                                      </w:t>
      </w:r>
      <w:r>
        <w:rPr>
          <w:i/>
          <w:sz w:val="24"/>
          <w:szCs w:val="24"/>
        </w:rPr>
        <w:t xml:space="preserve"> </w:t>
      </w:r>
    </w:p>
    <w:p w:rsidR="00DC7A6C" w:rsidRDefault="000802DC" w:rsidP="000802DC">
      <w:pPr>
        <w:spacing w:line="360" w:lineRule="auto"/>
        <w:ind w:firstLine="708"/>
        <w:rPr>
          <w:sz w:val="24"/>
          <w:szCs w:val="24"/>
        </w:rPr>
      </w:pPr>
      <w:r>
        <w:rPr>
          <w:sz w:val="24"/>
          <w:szCs w:val="24"/>
        </w:rPr>
        <w:t xml:space="preserve">Mezi </w:t>
      </w:r>
      <w:proofErr w:type="spellStart"/>
      <w:r>
        <w:rPr>
          <w:sz w:val="24"/>
          <w:szCs w:val="24"/>
        </w:rPr>
        <w:t>socioterapeutická</w:t>
      </w:r>
      <w:proofErr w:type="spellEnd"/>
      <w:r>
        <w:rPr>
          <w:sz w:val="24"/>
          <w:szCs w:val="24"/>
        </w:rPr>
        <w:t xml:space="preserve"> opatření patří:</w:t>
      </w:r>
    </w:p>
    <w:p w:rsidR="000802DC" w:rsidRDefault="000802DC" w:rsidP="00EC3BB2">
      <w:pPr>
        <w:pStyle w:val="Odstavecseseznamem"/>
        <w:numPr>
          <w:ilvl w:val="0"/>
          <w:numId w:val="11"/>
        </w:numPr>
        <w:spacing w:line="360" w:lineRule="auto"/>
        <w:jc w:val="both"/>
        <w:rPr>
          <w:sz w:val="24"/>
          <w:szCs w:val="24"/>
        </w:rPr>
      </w:pPr>
      <w:r w:rsidRPr="0068041C">
        <w:rPr>
          <w:sz w:val="24"/>
          <w:szCs w:val="24"/>
        </w:rPr>
        <w:t>systém otevřených dveří</w:t>
      </w:r>
      <w:r w:rsidR="000A0775">
        <w:rPr>
          <w:sz w:val="24"/>
          <w:szCs w:val="24"/>
        </w:rPr>
        <w:t>, který</w:t>
      </w:r>
      <w:r w:rsidRPr="0068041C">
        <w:rPr>
          <w:sz w:val="24"/>
          <w:szCs w:val="24"/>
        </w:rPr>
        <w:t xml:space="preserve"> se snaží za dodržení určitého řádu v co možná nejmenší míře omezovat hospitalizovaného pacienta, umožňují se návštěvy rodiny a přátel</w:t>
      </w:r>
    </w:p>
    <w:p w:rsidR="000802DC" w:rsidRPr="0068041C" w:rsidRDefault="000802DC" w:rsidP="00EC3BB2">
      <w:pPr>
        <w:pStyle w:val="Odstavecseseznamem"/>
        <w:numPr>
          <w:ilvl w:val="0"/>
          <w:numId w:val="11"/>
        </w:numPr>
        <w:spacing w:line="360" w:lineRule="auto"/>
        <w:jc w:val="both"/>
        <w:rPr>
          <w:sz w:val="24"/>
          <w:szCs w:val="24"/>
        </w:rPr>
      </w:pPr>
      <w:r w:rsidRPr="0068041C">
        <w:rPr>
          <w:sz w:val="24"/>
          <w:szCs w:val="24"/>
        </w:rPr>
        <w:t>denní stacionář, který je p</w:t>
      </w:r>
      <w:r w:rsidR="000B36A3" w:rsidRPr="0068041C">
        <w:rPr>
          <w:sz w:val="24"/>
          <w:szCs w:val="24"/>
        </w:rPr>
        <w:t>řechodem mezi hospitalizací a po</w:t>
      </w:r>
      <w:r w:rsidRPr="0068041C">
        <w:rPr>
          <w:sz w:val="24"/>
          <w:szCs w:val="24"/>
        </w:rPr>
        <w:t>bytem mimo nemocnici</w:t>
      </w:r>
      <w:r w:rsidR="00400F31" w:rsidRPr="0068041C">
        <w:rPr>
          <w:sz w:val="24"/>
          <w:szCs w:val="24"/>
        </w:rPr>
        <w:t>. Nemocný se ráno dostaví k vizitě, potom se účastní terapeutických aktivit a večer se vrací domů</w:t>
      </w:r>
    </w:p>
    <w:p w:rsidR="00400F31" w:rsidRDefault="00400F31" w:rsidP="00EC3BB2">
      <w:pPr>
        <w:pStyle w:val="Odstavecseseznamem"/>
        <w:numPr>
          <w:ilvl w:val="0"/>
          <w:numId w:val="11"/>
        </w:numPr>
        <w:spacing w:line="360" w:lineRule="auto"/>
        <w:jc w:val="both"/>
        <w:rPr>
          <w:sz w:val="24"/>
          <w:szCs w:val="24"/>
        </w:rPr>
      </w:pPr>
      <w:r>
        <w:rPr>
          <w:sz w:val="24"/>
          <w:szCs w:val="24"/>
        </w:rPr>
        <w:t>terapeutická komunita podporuje sociální učení a zlepšuje komunikaci</w:t>
      </w:r>
    </w:p>
    <w:p w:rsidR="00400F31" w:rsidRDefault="00400F31" w:rsidP="00EC3BB2">
      <w:pPr>
        <w:pStyle w:val="Odstavecseseznamem"/>
        <w:numPr>
          <w:ilvl w:val="0"/>
          <w:numId w:val="11"/>
        </w:numPr>
        <w:spacing w:line="360" w:lineRule="auto"/>
        <w:jc w:val="both"/>
        <w:rPr>
          <w:sz w:val="24"/>
          <w:szCs w:val="24"/>
        </w:rPr>
      </w:pPr>
      <w:r>
        <w:rPr>
          <w:sz w:val="24"/>
          <w:szCs w:val="24"/>
        </w:rPr>
        <w:lastRenderedPageBreak/>
        <w:t>chráněné bydlení, kde se nemocní učí s podporou samostatnému životu</w:t>
      </w:r>
      <w:r w:rsidR="000A0775">
        <w:rPr>
          <w:rStyle w:val="Znakapoznpodarou"/>
          <w:rFonts w:cstheme="minorBidi"/>
          <w:sz w:val="24"/>
          <w:szCs w:val="24"/>
        </w:rPr>
        <w:footnoteReference w:id="102"/>
      </w:r>
      <w:r w:rsidR="000B675E">
        <w:rPr>
          <w:sz w:val="24"/>
          <w:szCs w:val="24"/>
        </w:rPr>
        <w:t xml:space="preserve"> </w:t>
      </w:r>
    </w:p>
    <w:p w:rsidR="00400F31" w:rsidRPr="000802DC" w:rsidRDefault="00400F31" w:rsidP="00EC3BB2">
      <w:pPr>
        <w:pStyle w:val="Odstavecseseznamem"/>
        <w:numPr>
          <w:ilvl w:val="0"/>
          <w:numId w:val="11"/>
        </w:numPr>
        <w:spacing w:line="360" w:lineRule="auto"/>
        <w:jc w:val="both"/>
        <w:rPr>
          <w:sz w:val="24"/>
          <w:szCs w:val="24"/>
        </w:rPr>
      </w:pPr>
      <w:r>
        <w:rPr>
          <w:sz w:val="24"/>
          <w:szCs w:val="24"/>
        </w:rPr>
        <w:t>léčebně-výrobní dílny</w:t>
      </w:r>
      <w:r w:rsidR="000B675E">
        <w:rPr>
          <w:sz w:val="24"/>
          <w:szCs w:val="24"/>
        </w:rPr>
        <w:t xml:space="preserve"> „</w:t>
      </w:r>
      <w:r w:rsidR="000B675E">
        <w:rPr>
          <w:i/>
          <w:sz w:val="24"/>
          <w:szCs w:val="24"/>
        </w:rPr>
        <w:t>zaměstnávají jedince (mnohdy v invalidním důchodu), kteří by se jinak ocitli v naprosté společenské izolaci.“</w:t>
      </w:r>
      <w:r w:rsidR="000A0775">
        <w:rPr>
          <w:rStyle w:val="Znakapoznpodarou"/>
          <w:rFonts w:cstheme="minorBidi"/>
          <w:i/>
          <w:sz w:val="24"/>
          <w:szCs w:val="24"/>
        </w:rPr>
        <w:footnoteReference w:id="103"/>
      </w:r>
    </w:p>
    <w:p w:rsidR="00943790" w:rsidRPr="00821203" w:rsidRDefault="00495C9F" w:rsidP="006744DA">
      <w:pPr>
        <w:spacing w:line="360" w:lineRule="auto"/>
        <w:jc w:val="both"/>
        <w:rPr>
          <w:rFonts w:cstheme="minorHAnsi"/>
          <w:color w:val="333333"/>
          <w:sz w:val="24"/>
          <w:szCs w:val="24"/>
        </w:rPr>
      </w:pPr>
      <w:r>
        <w:rPr>
          <w:sz w:val="24"/>
          <w:szCs w:val="24"/>
        </w:rPr>
        <w:t xml:space="preserve">     </w:t>
      </w:r>
      <w:r w:rsidR="00191E55">
        <w:rPr>
          <w:rFonts w:cstheme="minorHAnsi"/>
          <w:color w:val="333333"/>
          <w:sz w:val="24"/>
          <w:szCs w:val="24"/>
        </w:rPr>
        <w:t xml:space="preserve">     </w:t>
      </w:r>
      <w:r w:rsidR="00943790">
        <w:rPr>
          <w:rFonts w:cstheme="minorHAnsi"/>
          <w:color w:val="333333"/>
          <w:sz w:val="24"/>
          <w:szCs w:val="24"/>
        </w:rPr>
        <w:t>V rámci sociální a pracovní rehabilitace, za podpory lékařů, působí nejvíce neziskové organizace, které zakládají chráněné dílny. Tyto dílny „poskytují</w:t>
      </w:r>
      <w:r w:rsidR="00943790">
        <w:rPr>
          <w:rFonts w:cstheme="minorHAnsi"/>
          <w:i/>
          <w:color w:val="333333"/>
          <w:sz w:val="24"/>
          <w:szCs w:val="24"/>
        </w:rPr>
        <w:t xml:space="preserve"> nejvyšší míru „chráněnosti“ pracovního prostředí. Nejznámější z nich jsou tzv. tréninkové resocializační kavárny, které splňují jednu z nejdůležitějších podmínek, a to smysluplnost práce. Finanční ohodnocení v chráněných dílnách není buď žádné (jsou formou psychiatrické rehabilitace), nebo jen symbolické. Kromě chráněných kaváren se osvědčily dílny s náplní práce nejrůznějších řemesel. </w:t>
      </w:r>
      <w:r w:rsidR="00943790" w:rsidRPr="00943790">
        <w:rPr>
          <w:rFonts w:cstheme="minorHAnsi"/>
          <w:i/>
          <w:color w:val="333333"/>
          <w:sz w:val="24"/>
          <w:szCs w:val="24"/>
        </w:rPr>
        <w:t>Další možností je zaměstnávání podporované a přechodné, které je poskytováno na otevřeném trhu práce v běžných firmách a umožňuje tak přirozenou každodenní integraci zdravých a léčených lidí</w:t>
      </w:r>
      <w:r w:rsidR="00C07EAE">
        <w:rPr>
          <w:rFonts w:cstheme="minorHAnsi"/>
          <w:i/>
          <w:color w:val="333333"/>
          <w:sz w:val="24"/>
          <w:szCs w:val="24"/>
        </w:rPr>
        <w:t>.“</w:t>
      </w:r>
      <w:r w:rsidR="00C07EAE">
        <w:rPr>
          <w:rStyle w:val="Znakapoznpodarou"/>
          <w:i/>
          <w:color w:val="333333"/>
          <w:sz w:val="24"/>
          <w:szCs w:val="24"/>
        </w:rPr>
        <w:footnoteReference w:id="104"/>
      </w:r>
      <w:r w:rsidR="00821203">
        <w:rPr>
          <w:rFonts w:cstheme="minorHAnsi"/>
          <w:color w:val="333333"/>
          <w:sz w:val="24"/>
          <w:szCs w:val="24"/>
        </w:rPr>
        <w:t>Terapeutická podpora je zde co nejmenší, aby se mohl duševně nemocný připravit na nechráněné zaměstnání. Doba přechodného zaměstnávání je většinou stanovena na šest měsíců.</w:t>
      </w:r>
      <w:r w:rsidR="00821203">
        <w:rPr>
          <w:rStyle w:val="Znakapoznpodarou"/>
          <w:color w:val="333333"/>
          <w:sz w:val="24"/>
          <w:szCs w:val="24"/>
        </w:rPr>
        <w:footnoteReference w:id="105"/>
      </w:r>
      <w:r w:rsidR="00821203">
        <w:rPr>
          <w:rFonts w:cstheme="minorHAnsi"/>
          <w:color w:val="333333"/>
          <w:sz w:val="24"/>
          <w:szCs w:val="24"/>
        </w:rPr>
        <w:t xml:space="preserve"> </w:t>
      </w:r>
    </w:p>
    <w:p w:rsidR="00DC7A6C" w:rsidRPr="00631B67" w:rsidRDefault="00191E55" w:rsidP="00495C9F">
      <w:pPr>
        <w:spacing w:line="360" w:lineRule="auto"/>
        <w:jc w:val="both"/>
        <w:rPr>
          <w:b/>
          <w:sz w:val="24"/>
          <w:szCs w:val="24"/>
        </w:rPr>
      </w:pPr>
      <w:r>
        <w:rPr>
          <w:sz w:val="24"/>
          <w:szCs w:val="24"/>
        </w:rPr>
        <w:t xml:space="preserve">     </w:t>
      </w:r>
      <w:r w:rsidR="00495C9F">
        <w:rPr>
          <w:sz w:val="24"/>
          <w:szCs w:val="24"/>
        </w:rPr>
        <w:t>Nedílnou součástí rehabilitace by také měla být podpora bydl</w:t>
      </w:r>
      <w:r w:rsidR="00053258">
        <w:rPr>
          <w:sz w:val="24"/>
          <w:szCs w:val="24"/>
        </w:rPr>
        <w:t>ení. Některé, zejména neziskové</w:t>
      </w:r>
      <w:r w:rsidR="00495C9F">
        <w:rPr>
          <w:sz w:val="24"/>
          <w:szCs w:val="24"/>
        </w:rPr>
        <w:t xml:space="preserve"> organizace nabízejí chronicky duševně nemocným, kteří se po hospitalizaci nemají kam vrátit</w:t>
      </w:r>
      <w:r w:rsidR="00053258">
        <w:rPr>
          <w:sz w:val="24"/>
          <w:szCs w:val="24"/>
        </w:rPr>
        <w:t xml:space="preserve"> nebo nejsou připraveni žít sami</w:t>
      </w:r>
      <w:r w:rsidR="00495C9F">
        <w:rPr>
          <w:sz w:val="24"/>
          <w:szCs w:val="24"/>
        </w:rPr>
        <w:t>, možnost přechodně bydlet v tz</w:t>
      </w:r>
      <w:r w:rsidR="00D658E5">
        <w:rPr>
          <w:sz w:val="24"/>
          <w:szCs w:val="24"/>
        </w:rPr>
        <w:t>v. chráněných bytech, domech na půl cesty, v sociálních bytech nebo nabízejí podporované bydlení.</w:t>
      </w:r>
      <w:r w:rsidR="00BC2C14">
        <w:rPr>
          <w:sz w:val="24"/>
          <w:szCs w:val="24"/>
        </w:rPr>
        <w:t xml:space="preserve">  Nemocný</w:t>
      </w:r>
      <w:r w:rsidR="00495C9F">
        <w:rPr>
          <w:sz w:val="24"/>
          <w:szCs w:val="24"/>
        </w:rPr>
        <w:t xml:space="preserve"> získá jakousi sociální stabilitu a jistotu, tím </w:t>
      </w:r>
      <w:r w:rsidR="002C2C5C">
        <w:rPr>
          <w:sz w:val="24"/>
          <w:szCs w:val="24"/>
        </w:rPr>
        <w:t>dochází ke</w:t>
      </w:r>
      <w:r w:rsidR="00495C9F">
        <w:rPr>
          <w:sz w:val="24"/>
          <w:szCs w:val="24"/>
        </w:rPr>
        <w:t xml:space="preserve"> zlepšení zdravotního stavu a k omezení opětovných hospitalizací. </w:t>
      </w:r>
      <w:r w:rsidR="00D658E5">
        <w:rPr>
          <w:sz w:val="24"/>
          <w:szCs w:val="24"/>
        </w:rPr>
        <w:t>„</w:t>
      </w:r>
      <w:r w:rsidR="00D658E5">
        <w:rPr>
          <w:i/>
          <w:sz w:val="24"/>
          <w:szCs w:val="24"/>
        </w:rPr>
        <w:t xml:space="preserve">Chráněné byty jsou formou chráněného bydlení, kdy klienti po časově omezenou dobu (v praxi většinou cca 1-1,5 roku) mají možnost bydlet v samostatných či společných bytech. Domy na půl cesty, kde v jednom domě žije více klientů. Podílejí se na úklidu, vaření, musí se podřídit určitému režimu. K dispozici je jim terapeut- </w:t>
      </w:r>
      <w:r w:rsidR="00D658E5">
        <w:rPr>
          <w:i/>
          <w:sz w:val="24"/>
          <w:szCs w:val="24"/>
        </w:rPr>
        <w:lastRenderedPageBreak/>
        <w:t>většinou s 24hodinovou službou.“</w:t>
      </w:r>
      <w:r w:rsidR="00D658E5">
        <w:rPr>
          <w:rStyle w:val="Znakapoznpodarou"/>
          <w:i/>
          <w:sz w:val="24"/>
          <w:szCs w:val="24"/>
        </w:rPr>
        <w:footnoteReference w:id="106"/>
      </w:r>
      <w:r w:rsidR="00631B67">
        <w:rPr>
          <w:i/>
          <w:sz w:val="24"/>
          <w:szCs w:val="24"/>
        </w:rPr>
        <w:t xml:space="preserve"> </w:t>
      </w:r>
      <w:r w:rsidR="00631B67" w:rsidRPr="00631B67">
        <w:rPr>
          <w:sz w:val="24"/>
          <w:szCs w:val="24"/>
        </w:rPr>
        <w:t>V případě</w:t>
      </w:r>
      <w:r w:rsidR="00631B67">
        <w:rPr>
          <w:sz w:val="24"/>
          <w:szCs w:val="24"/>
        </w:rPr>
        <w:t xml:space="preserve"> podporovaného bydlení žije duševně nemocný člověk ve svém bytě a k němu dle potřeby dochází asistenční služba. Sociální byty jsou určeny především mladým lidem, kteří se chtějí osamostatnit.</w:t>
      </w:r>
      <w:r w:rsidR="00631B67">
        <w:rPr>
          <w:rStyle w:val="Znakapoznpodarou"/>
          <w:sz w:val="24"/>
          <w:szCs w:val="24"/>
        </w:rPr>
        <w:footnoteReference w:id="107"/>
      </w:r>
    </w:p>
    <w:p w:rsidR="00723B0E" w:rsidRDefault="00723B0E" w:rsidP="006744DA">
      <w:pPr>
        <w:pStyle w:val="Nadpis1"/>
        <w:rPr>
          <w:sz w:val="24"/>
          <w:szCs w:val="24"/>
        </w:rPr>
      </w:pPr>
      <w:bookmarkStart w:id="22" w:name="_Toc320532670"/>
      <w:bookmarkStart w:id="23" w:name="_Toc320607323"/>
    </w:p>
    <w:p w:rsidR="00723B0E" w:rsidRDefault="00723B0E" w:rsidP="006744DA">
      <w:pPr>
        <w:pStyle w:val="Nadpis1"/>
        <w:rPr>
          <w:sz w:val="24"/>
          <w:szCs w:val="24"/>
        </w:rPr>
      </w:pPr>
    </w:p>
    <w:p w:rsidR="00723B0E" w:rsidRDefault="00723B0E" w:rsidP="006744DA">
      <w:pPr>
        <w:pStyle w:val="Nadpis1"/>
        <w:rPr>
          <w:sz w:val="24"/>
          <w:szCs w:val="24"/>
        </w:rPr>
      </w:pPr>
    </w:p>
    <w:p w:rsidR="00723B0E" w:rsidRDefault="00723B0E" w:rsidP="006744DA">
      <w:pPr>
        <w:pStyle w:val="Nadpis1"/>
        <w:rPr>
          <w:sz w:val="24"/>
          <w:szCs w:val="24"/>
        </w:rPr>
      </w:pPr>
    </w:p>
    <w:p w:rsidR="00723B0E" w:rsidRDefault="00723B0E" w:rsidP="006744DA">
      <w:pPr>
        <w:pStyle w:val="Nadpis1"/>
        <w:rPr>
          <w:sz w:val="24"/>
          <w:szCs w:val="24"/>
        </w:rPr>
      </w:pPr>
    </w:p>
    <w:p w:rsidR="00723B0E" w:rsidRDefault="00723B0E" w:rsidP="006744DA">
      <w:pPr>
        <w:pStyle w:val="Nadpis1"/>
        <w:rPr>
          <w:sz w:val="24"/>
          <w:szCs w:val="24"/>
        </w:rPr>
      </w:pPr>
    </w:p>
    <w:p w:rsidR="00723B0E" w:rsidRDefault="00723B0E" w:rsidP="006744DA">
      <w:pPr>
        <w:pStyle w:val="Nadpis1"/>
        <w:rPr>
          <w:sz w:val="24"/>
          <w:szCs w:val="24"/>
        </w:rPr>
      </w:pPr>
    </w:p>
    <w:p w:rsidR="00723B0E" w:rsidRDefault="00723B0E" w:rsidP="006744DA">
      <w:pPr>
        <w:pStyle w:val="Nadpis1"/>
        <w:rPr>
          <w:sz w:val="24"/>
          <w:szCs w:val="24"/>
        </w:rPr>
      </w:pPr>
    </w:p>
    <w:p w:rsidR="00723B0E" w:rsidRDefault="00723B0E" w:rsidP="006744DA">
      <w:pPr>
        <w:pStyle w:val="Nadpis1"/>
        <w:rPr>
          <w:sz w:val="24"/>
          <w:szCs w:val="24"/>
        </w:rPr>
      </w:pPr>
    </w:p>
    <w:p w:rsidR="00723B0E" w:rsidRDefault="00723B0E" w:rsidP="006744DA">
      <w:pPr>
        <w:pStyle w:val="Nadpis1"/>
        <w:rPr>
          <w:sz w:val="24"/>
          <w:szCs w:val="24"/>
        </w:rPr>
      </w:pPr>
    </w:p>
    <w:p w:rsidR="00723B0E" w:rsidRDefault="00723B0E" w:rsidP="006744DA">
      <w:pPr>
        <w:pStyle w:val="Nadpis1"/>
        <w:rPr>
          <w:sz w:val="24"/>
          <w:szCs w:val="24"/>
        </w:rPr>
      </w:pPr>
    </w:p>
    <w:p w:rsidR="00723B0E" w:rsidRDefault="00723B0E" w:rsidP="00723B0E"/>
    <w:p w:rsidR="00723B0E" w:rsidRDefault="00723B0E" w:rsidP="00723B0E"/>
    <w:p w:rsidR="00723B0E" w:rsidRPr="00723B0E" w:rsidRDefault="00723B0E" w:rsidP="00723B0E"/>
    <w:p w:rsidR="003F63FA" w:rsidRDefault="00FA32FF" w:rsidP="006744DA">
      <w:pPr>
        <w:pStyle w:val="Nadpis1"/>
      </w:pPr>
      <w:r w:rsidRPr="00F90B04">
        <w:lastRenderedPageBreak/>
        <w:t>5 Člověk</w:t>
      </w:r>
      <w:r w:rsidR="00972E0D" w:rsidRPr="00F90B04">
        <w:t xml:space="preserve"> a práce</w:t>
      </w:r>
      <w:bookmarkEnd w:id="22"/>
      <w:bookmarkEnd w:id="23"/>
    </w:p>
    <w:p w:rsidR="0038642F" w:rsidRPr="0038642F" w:rsidRDefault="0038642F" w:rsidP="0038642F"/>
    <w:tbl>
      <w:tblPr>
        <w:tblW w:w="8145" w:type="dxa"/>
        <w:tblInd w:w="75" w:type="dxa"/>
        <w:tblCellMar>
          <w:left w:w="0" w:type="dxa"/>
          <w:right w:w="0" w:type="dxa"/>
        </w:tblCellMar>
        <w:tblLook w:val="04A0"/>
      </w:tblPr>
      <w:tblGrid>
        <w:gridCol w:w="8145"/>
      </w:tblGrid>
      <w:tr w:rsidR="00607423" w:rsidRPr="00246C1D" w:rsidTr="00A92C05">
        <w:tc>
          <w:tcPr>
            <w:tcW w:w="8145" w:type="dxa"/>
            <w:hideMark/>
          </w:tcPr>
          <w:p w:rsidR="00607423" w:rsidRDefault="00607423" w:rsidP="001E39DA">
            <w:pPr>
              <w:spacing w:after="0" w:line="360" w:lineRule="auto"/>
              <w:jc w:val="both"/>
              <w:rPr>
                <w:rFonts w:cstheme="minorHAnsi"/>
                <w:i/>
                <w:color w:val="333333"/>
                <w:sz w:val="24"/>
                <w:szCs w:val="24"/>
              </w:rPr>
            </w:pPr>
          </w:p>
        </w:tc>
      </w:tr>
      <w:tr w:rsidR="00246C1D" w:rsidRPr="00246C1D" w:rsidTr="00A92C05">
        <w:tc>
          <w:tcPr>
            <w:tcW w:w="8145" w:type="dxa"/>
            <w:hideMark/>
          </w:tcPr>
          <w:p w:rsidR="00D168A2" w:rsidRDefault="008C56E4" w:rsidP="001E39DA">
            <w:pPr>
              <w:spacing w:after="0" w:line="360" w:lineRule="auto"/>
              <w:jc w:val="both"/>
              <w:rPr>
                <w:rFonts w:cstheme="minorHAnsi"/>
                <w:color w:val="333333"/>
                <w:sz w:val="24"/>
                <w:szCs w:val="24"/>
              </w:rPr>
            </w:pPr>
            <w:r>
              <w:rPr>
                <w:rFonts w:cstheme="minorHAnsi"/>
                <w:i/>
                <w:color w:val="333333"/>
                <w:sz w:val="24"/>
                <w:szCs w:val="24"/>
              </w:rPr>
              <w:t xml:space="preserve">     </w:t>
            </w:r>
            <w:r>
              <w:rPr>
                <w:rFonts w:cstheme="minorHAnsi"/>
                <w:color w:val="333333"/>
                <w:sz w:val="24"/>
                <w:szCs w:val="24"/>
              </w:rPr>
              <w:t>Nedílnou součástí</w:t>
            </w:r>
            <w:r w:rsidR="00D168A2">
              <w:rPr>
                <w:rFonts w:cstheme="minorHAnsi"/>
                <w:color w:val="333333"/>
                <w:sz w:val="24"/>
                <w:szCs w:val="24"/>
              </w:rPr>
              <w:t xml:space="preserve"> našeho</w:t>
            </w:r>
            <w:r>
              <w:rPr>
                <w:rFonts w:cstheme="minorHAnsi"/>
                <w:color w:val="333333"/>
                <w:sz w:val="24"/>
                <w:szCs w:val="24"/>
              </w:rPr>
              <w:t xml:space="preserve"> života je práce. </w:t>
            </w:r>
            <w:r w:rsidR="00792725">
              <w:rPr>
                <w:rFonts w:cstheme="minorHAnsi"/>
                <w:color w:val="333333"/>
                <w:sz w:val="24"/>
                <w:szCs w:val="24"/>
              </w:rPr>
              <w:t>Šesták uvádí, že p</w:t>
            </w:r>
            <w:r>
              <w:rPr>
                <w:rFonts w:cstheme="minorHAnsi"/>
                <w:color w:val="333333"/>
                <w:sz w:val="24"/>
                <w:szCs w:val="24"/>
              </w:rPr>
              <w:t>racovní uplatnění, respektive zaměstnání znamená pro člověka jakousi finanční jistotu</w:t>
            </w:r>
            <w:r w:rsidR="00D168A2">
              <w:rPr>
                <w:rFonts w:cstheme="minorHAnsi"/>
                <w:color w:val="333333"/>
                <w:sz w:val="24"/>
                <w:szCs w:val="24"/>
              </w:rPr>
              <w:t xml:space="preserve"> a</w:t>
            </w:r>
            <w:r>
              <w:rPr>
                <w:rFonts w:cstheme="minorHAnsi"/>
                <w:color w:val="333333"/>
                <w:sz w:val="24"/>
                <w:szCs w:val="24"/>
              </w:rPr>
              <w:t xml:space="preserve"> jistotu, </w:t>
            </w:r>
            <w:r w:rsidR="00792725">
              <w:rPr>
                <w:rFonts w:cstheme="minorHAnsi"/>
                <w:color w:val="333333"/>
                <w:sz w:val="24"/>
                <w:szCs w:val="24"/>
              </w:rPr>
              <w:t>že jej nemusí podporovat rodina nebo</w:t>
            </w:r>
            <w:r>
              <w:rPr>
                <w:rFonts w:cstheme="minorHAnsi"/>
                <w:color w:val="333333"/>
                <w:sz w:val="24"/>
                <w:szCs w:val="24"/>
              </w:rPr>
              <w:t xml:space="preserve"> stát. Práce </w:t>
            </w:r>
            <w:r w:rsidR="00D168A2">
              <w:rPr>
                <w:rFonts w:cstheme="minorHAnsi"/>
                <w:color w:val="333333"/>
                <w:sz w:val="24"/>
                <w:szCs w:val="24"/>
              </w:rPr>
              <w:t>nám</w:t>
            </w:r>
            <w:r>
              <w:rPr>
                <w:rFonts w:cstheme="minorHAnsi"/>
                <w:color w:val="333333"/>
                <w:sz w:val="24"/>
                <w:szCs w:val="24"/>
              </w:rPr>
              <w:t xml:space="preserve"> také přináší pocit seberealizace a společenského uplatnění.</w:t>
            </w:r>
          </w:p>
          <w:p w:rsidR="00D168A2" w:rsidRDefault="00D168A2" w:rsidP="001E39DA">
            <w:pPr>
              <w:spacing w:after="0" w:line="360" w:lineRule="auto"/>
              <w:jc w:val="both"/>
              <w:rPr>
                <w:rFonts w:cstheme="minorHAnsi"/>
                <w:color w:val="333333"/>
                <w:sz w:val="24"/>
                <w:szCs w:val="24"/>
              </w:rPr>
            </w:pPr>
            <w:r>
              <w:rPr>
                <w:rFonts w:cstheme="minorHAnsi"/>
                <w:color w:val="333333"/>
                <w:sz w:val="24"/>
                <w:szCs w:val="24"/>
              </w:rPr>
              <w:t xml:space="preserve"> </w:t>
            </w:r>
            <w:r w:rsidR="008C56E4">
              <w:rPr>
                <w:rFonts w:cstheme="minorHAnsi"/>
                <w:color w:val="333333"/>
                <w:sz w:val="24"/>
                <w:szCs w:val="24"/>
              </w:rPr>
              <w:t xml:space="preserve">    </w:t>
            </w:r>
            <w:r w:rsidR="00246C1D" w:rsidRPr="00E003E3">
              <w:rPr>
                <w:rFonts w:cstheme="minorHAnsi"/>
                <w:color w:val="333333"/>
                <w:sz w:val="24"/>
                <w:szCs w:val="24"/>
              </w:rPr>
              <w:t xml:space="preserve">Práce je </w:t>
            </w:r>
            <w:r w:rsidR="0004134B">
              <w:rPr>
                <w:rFonts w:cstheme="minorHAnsi"/>
                <w:color w:val="333333"/>
                <w:sz w:val="24"/>
                <w:szCs w:val="24"/>
              </w:rPr>
              <w:t>jednou</w:t>
            </w:r>
            <w:r w:rsidR="00E003E3">
              <w:rPr>
                <w:rFonts w:cstheme="minorHAnsi"/>
                <w:color w:val="333333"/>
                <w:sz w:val="24"/>
                <w:szCs w:val="24"/>
              </w:rPr>
              <w:t xml:space="preserve"> ze základních lidských potřeb. V životě člověka zaujímá důležité postavení, které nelze zastoupit ničím jiným</w:t>
            </w:r>
            <w:r>
              <w:rPr>
                <w:rFonts w:cstheme="minorHAnsi"/>
                <w:color w:val="333333"/>
                <w:sz w:val="24"/>
                <w:szCs w:val="24"/>
              </w:rPr>
              <w:t>.</w:t>
            </w:r>
            <w:r w:rsidR="001B1285">
              <w:rPr>
                <w:rFonts w:cstheme="minorHAnsi"/>
                <w:color w:val="333333"/>
                <w:sz w:val="24"/>
                <w:szCs w:val="24"/>
              </w:rPr>
              <w:t xml:space="preserve"> Skutečnou hodnotu práce obvykle poznáme až tehdy, když ji ztratíme.</w:t>
            </w:r>
            <w:r w:rsidR="000A0775">
              <w:rPr>
                <w:rStyle w:val="Znakapoznpodarou"/>
                <w:rFonts w:cstheme="minorHAnsi"/>
                <w:color w:val="333333"/>
                <w:sz w:val="24"/>
                <w:szCs w:val="24"/>
              </w:rPr>
              <w:footnoteReference w:id="108"/>
            </w:r>
            <w:r w:rsidR="008337D3">
              <w:rPr>
                <w:rFonts w:cstheme="minorHAnsi"/>
                <w:color w:val="333333"/>
                <w:sz w:val="24"/>
                <w:szCs w:val="24"/>
              </w:rPr>
              <w:t xml:space="preserve"> A právě v životě člověka mohou nastat různé situace, ať již radostné či stresující, kdy člověk může pracovat jen za určitých okolností či pracovat nemůže vůbec, respektive práci ztratí. P</w:t>
            </w:r>
            <w:r>
              <w:rPr>
                <w:rFonts w:cstheme="minorHAnsi"/>
                <w:color w:val="333333"/>
                <w:sz w:val="24"/>
                <w:szCs w:val="24"/>
              </w:rPr>
              <w:t xml:space="preserve">okud nějakým způsobem práci ztratíme, mohou se u nás projevit pocity zbytečnosti, nenaplněnosti, neužitečnosti a může docházet až ke  zhoršování zdravotního stavu. </w:t>
            </w:r>
          </w:p>
          <w:p w:rsidR="001E39DA" w:rsidRPr="0091770A" w:rsidRDefault="001B1285" w:rsidP="008D6D7D">
            <w:pPr>
              <w:spacing w:after="0" w:line="360" w:lineRule="auto"/>
              <w:jc w:val="both"/>
              <w:rPr>
                <w:rFonts w:cstheme="minorHAnsi"/>
                <w:color w:val="333333"/>
                <w:sz w:val="24"/>
                <w:szCs w:val="24"/>
              </w:rPr>
            </w:pPr>
            <w:r>
              <w:rPr>
                <w:rFonts w:cstheme="minorHAnsi"/>
                <w:color w:val="333333"/>
                <w:sz w:val="24"/>
                <w:szCs w:val="24"/>
              </w:rPr>
              <w:t xml:space="preserve">     </w:t>
            </w:r>
            <w:r w:rsidR="008D6D7D">
              <w:rPr>
                <w:rFonts w:cstheme="minorHAnsi"/>
                <w:color w:val="333333"/>
                <w:sz w:val="24"/>
                <w:szCs w:val="24"/>
              </w:rPr>
              <w:t>Podle deklarace práv duševně postižených lidí, schválené VS OSN dne 20. prosince 1971, má duševně nemocný člověk právo na produktivní práci nebo na zaměstnání, k</w:t>
            </w:r>
            <w:r w:rsidR="00C57B67">
              <w:rPr>
                <w:rFonts w:cstheme="minorHAnsi"/>
                <w:color w:val="333333"/>
                <w:sz w:val="24"/>
                <w:szCs w:val="24"/>
              </w:rPr>
              <w:t>teré odpovídá jeho schopnostem.</w:t>
            </w:r>
            <w:r w:rsidR="00C57B67">
              <w:rPr>
                <w:rStyle w:val="Znakapoznpodarou"/>
                <w:rFonts w:cstheme="minorHAnsi"/>
                <w:color w:val="333333"/>
                <w:sz w:val="24"/>
                <w:szCs w:val="24"/>
              </w:rPr>
              <w:footnoteReference w:id="109"/>
            </w:r>
            <w:r w:rsidR="0091770A">
              <w:rPr>
                <w:rFonts w:cstheme="minorHAnsi"/>
                <w:color w:val="333333"/>
                <w:sz w:val="24"/>
                <w:szCs w:val="24"/>
              </w:rPr>
              <w:t xml:space="preserve"> </w:t>
            </w:r>
            <w:r w:rsidR="0091770A">
              <w:rPr>
                <w:rFonts w:cstheme="minorHAnsi"/>
                <w:i/>
                <w:color w:val="333333"/>
                <w:sz w:val="24"/>
                <w:szCs w:val="24"/>
              </w:rPr>
              <w:t>„Práva duševně nemocných, stejně jako všech ostatních lidí, jsou zakotvena v Listině základních práv a svobod, která je součástí ústavního pořádku České republiky.</w:t>
            </w:r>
            <w:r w:rsidR="0091770A">
              <w:rPr>
                <w:rStyle w:val="Znakapoznpodarou"/>
                <w:i/>
                <w:color w:val="333333"/>
                <w:sz w:val="24"/>
                <w:szCs w:val="24"/>
              </w:rPr>
              <w:footnoteReference w:id="110"/>
            </w:r>
          </w:p>
          <w:p w:rsidR="001E39DA" w:rsidRPr="001E39DA" w:rsidRDefault="001E39DA" w:rsidP="001E39DA">
            <w:pPr>
              <w:spacing w:after="0" w:line="360" w:lineRule="auto"/>
              <w:jc w:val="both"/>
              <w:rPr>
                <w:rFonts w:cstheme="minorHAnsi"/>
                <w:i/>
                <w:color w:val="333333"/>
                <w:sz w:val="24"/>
                <w:szCs w:val="24"/>
              </w:rPr>
            </w:pPr>
            <w:r>
              <w:rPr>
                <w:rFonts w:cstheme="minorHAnsi"/>
                <w:i/>
                <w:color w:val="333333"/>
                <w:sz w:val="24"/>
                <w:szCs w:val="24"/>
              </w:rPr>
              <w:t xml:space="preserve">     </w:t>
            </w:r>
            <w:r w:rsidR="00111D27">
              <w:rPr>
                <w:rFonts w:cstheme="minorHAnsi"/>
                <w:i/>
                <w:color w:val="333333"/>
                <w:sz w:val="24"/>
                <w:szCs w:val="24"/>
              </w:rPr>
              <w:t>„</w:t>
            </w:r>
            <w:r>
              <w:rPr>
                <w:rFonts w:cstheme="minorHAnsi"/>
                <w:i/>
                <w:color w:val="333333"/>
                <w:sz w:val="24"/>
                <w:szCs w:val="24"/>
              </w:rPr>
              <w:t>Uplatnění člověka na trhu práce je podmíněné řadou charakteristik (věk, zdravotní stav, vzdělání, pohlaví, příslušnost k etnické skupině), které vyčleňují skupiny lidí s větším rizikem ztráty práce a předurčují je pro dlouhodobou nezaměstnanost. Tyto skupiny jsou také vystaveny riziku opakované nezaměstnanosti. U lidí se zdravotním postižením vystupují do popředí nejen ekonomické, sociální a psychické problémy</w:t>
            </w:r>
            <w:r w:rsidR="003035BD">
              <w:rPr>
                <w:rFonts w:cstheme="minorHAnsi"/>
                <w:i/>
                <w:color w:val="333333"/>
                <w:sz w:val="24"/>
                <w:szCs w:val="24"/>
              </w:rPr>
              <w:t>, ale zejména problém přiměřeného smyslu života, problém pocitu lidské důstojnosti.</w:t>
            </w:r>
            <w:r w:rsidR="00D168A2">
              <w:rPr>
                <w:rFonts w:cstheme="minorHAnsi"/>
                <w:i/>
                <w:color w:val="333333"/>
                <w:sz w:val="24"/>
                <w:szCs w:val="24"/>
              </w:rPr>
              <w:t xml:space="preserve"> </w:t>
            </w:r>
            <w:r w:rsidR="003035BD">
              <w:rPr>
                <w:rFonts w:cstheme="minorHAnsi"/>
                <w:i/>
                <w:color w:val="333333"/>
                <w:sz w:val="24"/>
                <w:szCs w:val="24"/>
              </w:rPr>
              <w:t xml:space="preserve">Vzhledem ke stále většímu důrazu na produktivitu práce a výkon mají tito lidé v současné společnosti čím dál menší </w:t>
            </w:r>
            <w:r w:rsidR="003035BD">
              <w:rPr>
                <w:rFonts w:cstheme="minorHAnsi"/>
                <w:i/>
                <w:color w:val="333333"/>
                <w:sz w:val="24"/>
                <w:szCs w:val="24"/>
              </w:rPr>
              <w:lastRenderedPageBreak/>
              <w:t>šanci se uplatnit na trhu práce.</w:t>
            </w:r>
            <w:r w:rsidR="00111D27">
              <w:rPr>
                <w:rFonts w:cstheme="minorHAnsi"/>
                <w:i/>
                <w:color w:val="333333"/>
                <w:sz w:val="24"/>
                <w:szCs w:val="24"/>
              </w:rPr>
              <w:t>“</w:t>
            </w:r>
            <w:r w:rsidR="000A0775">
              <w:rPr>
                <w:rStyle w:val="Znakapoznpodarou"/>
                <w:rFonts w:cstheme="minorHAnsi"/>
                <w:i/>
                <w:color w:val="333333"/>
                <w:sz w:val="24"/>
                <w:szCs w:val="24"/>
              </w:rPr>
              <w:footnoteReference w:id="111"/>
            </w:r>
            <w:r w:rsidR="00D168A2">
              <w:rPr>
                <w:sz w:val="24"/>
                <w:szCs w:val="24"/>
              </w:rPr>
              <w:t xml:space="preserve"> </w:t>
            </w:r>
          </w:p>
          <w:p w:rsidR="00972E0D" w:rsidRDefault="00972E0D" w:rsidP="001B1285">
            <w:pPr>
              <w:spacing w:after="0" w:line="360" w:lineRule="auto"/>
              <w:jc w:val="both"/>
              <w:rPr>
                <w:rFonts w:cstheme="minorHAnsi"/>
                <w:i/>
                <w:color w:val="333333"/>
                <w:sz w:val="24"/>
                <w:szCs w:val="24"/>
              </w:rPr>
            </w:pPr>
          </w:p>
          <w:p w:rsidR="00972E0D" w:rsidRPr="00F90B04" w:rsidRDefault="00FA32FF" w:rsidP="0043436F">
            <w:pPr>
              <w:pStyle w:val="Nadpis2"/>
            </w:pPr>
            <w:bookmarkStart w:id="24" w:name="_Toc320532671"/>
            <w:bookmarkStart w:id="25" w:name="_Toc320607324"/>
            <w:r w:rsidRPr="00F90B04">
              <w:t>5.1 Duševní</w:t>
            </w:r>
            <w:r w:rsidR="00684631" w:rsidRPr="00F90B04">
              <w:t xml:space="preserve"> nemoc</w:t>
            </w:r>
            <w:r w:rsidR="00972E0D" w:rsidRPr="00F90B04">
              <w:t xml:space="preserve"> a pracovní uplatnění</w:t>
            </w:r>
            <w:bookmarkEnd w:id="24"/>
            <w:bookmarkEnd w:id="25"/>
          </w:p>
          <w:p w:rsidR="008B423A" w:rsidRDefault="00972E0D" w:rsidP="001B1285">
            <w:pPr>
              <w:spacing w:after="0" w:line="360" w:lineRule="auto"/>
              <w:jc w:val="both"/>
              <w:rPr>
                <w:rFonts w:cstheme="minorHAnsi"/>
                <w:i/>
                <w:color w:val="333333"/>
                <w:sz w:val="24"/>
                <w:szCs w:val="24"/>
              </w:rPr>
            </w:pPr>
            <w:r>
              <w:rPr>
                <w:rFonts w:cstheme="minorHAnsi"/>
                <w:i/>
                <w:color w:val="333333"/>
                <w:sz w:val="24"/>
                <w:szCs w:val="24"/>
              </w:rPr>
              <w:t xml:space="preserve">   </w:t>
            </w:r>
          </w:p>
          <w:p w:rsidR="00684631" w:rsidRDefault="008B423A" w:rsidP="001B1285">
            <w:pPr>
              <w:spacing w:after="0" w:line="360" w:lineRule="auto"/>
              <w:jc w:val="both"/>
              <w:rPr>
                <w:rFonts w:cstheme="minorHAnsi"/>
                <w:color w:val="333333"/>
                <w:sz w:val="24"/>
                <w:szCs w:val="24"/>
              </w:rPr>
            </w:pPr>
            <w:r>
              <w:rPr>
                <w:rFonts w:cstheme="minorHAnsi"/>
                <w:color w:val="333333"/>
                <w:sz w:val="24"/>
                <w:szCs w:val="24"/>
              </w:rPr>
              <w:t xml:space="preserve">     Člověk, jemuž bylo diagnostikováno </w:t>
            </w:r>
            <w:r w:rsidR="00684631">
              <w:rPr>
                <w:rFonts w:cstheme="minorHAnsi"/>
                <w:color w:val="333333"/>
                <w:sz w:val="24"/>
                <w:szCs w:val="24"/>
              </w:rPr>
              <w:t>duševní</w:t>
            </w:r>
            <w:r>
              <w:rPr>
                <w:rFonts w:cstheme="minorHAnsi"/>
                <w:color w:val="333333"/>
                <w:sz w:val="24"/>
                <w:szCs w:val="24"/>
              </w:rPr>
              <w:t xml:space="preserve"> onemocnění</w:t>
            </w:r>
            <w:r w:rsidR="00EE2E6F">
              <w:rPr>
                <w:rFonts w:cstheme="minorHAnsi"/>
                <w:color w:val="333333"/>
                <w:sz w:val="24"/>
                <w:szCs w:val="24"/>
              </w:rPr>
              <w:t>,</w:t>
            </w:r>
            <w:r>
              <w:rPr>
                <w:rFonts w:cstheme="minorHAnsi"/>
                <w:color w:val="333333"/>
                <w:sz w:val="24"/>
                <w:szCs w:val="24"/>
              </w:rPr>
              <w:t xml:space="preserve"> může mít podstatně omezenou pracovní schopnost. Pokud je nemoc v akutním stádiu, je člověk uznán stejně jako u jiných nemocí dočasně práce neschopným. Při odeznění akutního stádia </w:t>
            </w:r>
            <w:r w:rsidR="00C308F8">
              <w:rPr>
                <w:rFonts w:cstheme="minorHAnsi"/>
                <w:color w:val="333333"/>
                <w:sz w:val="24"/>
                <w:szCs w:val="24"/>
              </w:rPr>
              <w:t>onemocnění</w:t>
            </w:r>
            <w:r>
              <w:rPr>
                <w:rFonts w:cstheme="minorHAnsi"/>
                <w:color w:val="333333"/>
                <w:sz w:val="24"/>
                <w:szCs w:val="24"/>
              </w:rPr>
              <w:t xml:space="preserve"> se zdravotní stav zlepšuje a tím se také </w:t>
            </w:r>
            <w:r w:rsidR="00EE2E6F">
              <w:rPr>
                <w:rFonts w:cstheme="minorHAnsi"/>
                <w:color w:val="333333"/>
                <w:sz w:val="24"/>
                <w:szCs w:val="24"/>
              </w:rPr>
              <w:t>obnovuje pracovní</w:t>
            </w:r>
            <w:r>
              <w:rPr>
                <w:rFonts w:cstheme="minorHAnsi"/>
                <w:color w:val="333333"/>
                <w:sz w:val="24"/>
                <w:szCs w:val="24"/>
              </w:rPr>
              <w:t xml:space="preserve"> schopnost. Duševní onemocnění se ale v porovnání s některými </w:t>
            </w:r>
            <w:r w:rsidR="006E14B2">
              <w:rPr>
                <w:rFonts w:cstheme="minorHAnsi"/>
                <w:color w:val="333333"/>
                <w:sz w:val="24"/>
                <w:szCs w:val="24"/>
              </w:rPr>
              <w:t>jinými nemocemi léčí pomaleji, jedná se o</w:t>
            </w:r>
            <w:r>
              <w:rPr>
                <w:rFonts w:cstheme="minorHAnsi"/>
                <w:color w:val="333333"/>
                <w:sz w:val="24"/>
                <w:szCs w:val="24"/>
              </w:rPr>
              <w:t> </w:t>
            </w:r>
            <w:r w:rsidR="006E14B2">
              <w:rPr>
                <w:rFonts w:cstheme="minorHAnsi"/>
                <w:color w:val="333333"/>
                <w:sz w:val="24"/>
                <w:szCs w:val="24"/>
              </w:rPr>
              <w:t>období</w:t>
            </w:r>
            <w:r>
              <w:rPr>
                <w:rFonts w:cstheme="minorHAnsi"/>
                <w:color w:val="333333"/>
                <w:sz w:val="24"/>
                <w:szCs w:val="24"/>
              </w:rPr>
              <w:t xml:space="preserve"> několika měsíců, tudíž i návrat do pracovního procesu, je-li vůbec mo</w:t>
            </w:r>
            <w:r w:rsidR="008337D3">
              <w:rPr>
                <w:rFonts w:cstheme="minorHAnsi"/>
                <w:color w:val="333333"/>
                <w:sz w:val="24"/>
                <w:szCs w:val="24"/>
              </w:rPr>
              <w:t xml:space="preserve">žný, trvá déle, než je obvyklé. Tato doba s sebou může přinášet jakousi nejistotu, kdy se často nemocný nejen sám sebe ptá, jak to bude potom…, Když jsem teď onemocněl, přijdu o práci? A budu moci vůbec pracovat? Co když nedostanu invalidní důchod? Tyto otázky jsou </w:t>
            </w:r>
            <w:r w:rsidR="00F10AF1">
              <w:rPr>
                <w:rFonts w:cstheme="minorHAnsi"/>
                <w:color w:val="333333"/>
                <w:sz w:val="24"/>
                <w:szCs w:val="24"/>
              </w:rPr>
              <w:t>relevantní</w:t>
            </w:r>
            <w:r w:rsidR="008337D3">
              <w:rPr>
                <w:rFonts w:cstheme="minorHAnsi"/>
                <w:color w:val="333333"/>
                <w:sz w:val="24"/>
                <w:szCs w:val="24"/>
              </w:rPr>
              <w:t>, neboť zaměstnavatelé se často snaží najít důvod, aby dlouhodobě nemocného mohli propustit, neboť se jim „nevyplatí“.</w:t>
            </w:r>
          </w:p>
          <w:p w:rsidR="00114C3E" w:rsidRDefault="00114C3E" w:rsidP="001B1285">
            <w:pPr>
              <w:spacing w:after="0" w:line="360" w:lineRule="auto"/>
              <w:jc w:val="both"/>
              <w:rPr>
                <w:rFonts w:cstheme="minorHAnsi"/>
                <w:color w:val="333333"/>
                <w:sz w:val="24"/>
                <w:szCs w:val="24"/>
              </w:rPr>
            </w:pPr>
          </w:p>
          <w:p w:rsidR="00114C3E" w:rsidRPr="00972E0D" w:rsidRDefault="00114C3E" w:rsidP="00114C3E">
            <w:pPr>
              <w:spacing w:after="0" w:line="360" w:lineRule="auto"/>
              <w:jc w:val="both"/>
              <w:rPr>
                <w:rFonts w:cstheme="minorHAnsi"/>
                <w:i/>
                <w:color w:val="333333"/>
                <w:sz w:val="24"/>
                <w:szCs w:val="24"/>
              </w:rPr>
            </w:pPr>
            <w:r>
              <w:rPr>
                <w:rFonts w:cstheme="minorHAnsi"/>
                <w:color w:val="333333"/>
                <w:sz w:val="24"/>
                <w:szCs w:val="24"/>
              </w:rPr>
              <w:t xml:space="preserve">     „</w:t>
            </w:r>
            <w:r w:rsidRPr="00972E0D">
              <w:rPr>
                <w:rFonts w:cstheme="minorHAnsi"/>
                <w:i/>
                <w:color w:val="333333"/>
                <w:sz w:val="24"/>
                <w:szCs w:val="24"/>
              </w:rPr>
              <w:t>Pro člověka s postižením má práce význam zejména v tom, že:</w:t>
            </w:r>
          </w:p>
          <w:p w:rsidR="00114C3E" w:rsidRPr="001B1285" w:rsidRDefault="00114C3E" w:rsidP="00114C3E">
            <w:pPr>
              <w:pStyle w:val="Odstavecseseznamem"/>
              <w:numPr>
                <w:ilvl w:val="0"/>
                <w:numId w:val="5"/>
              </w:numPr>
              <w:spacing w:after="0" w:line="360" w:lineRule="auto"/>
              <w:jc w:val="both"/>
              <w:rPr>
                <w:rFonts w:cstheme="minorHAnsi"/>
                <w:i/>
                <w:color w:val="333333"/>
                <w:sz w:val="24"/>
                <w:szCs w:val="24"/>
              </w:rPr>
            </w:pPr>
            <w:r>
              <w:rPr>
                <w:rFonts w:cstheme="minorHAnsi"/>
                <w:i/>
                <w:color w:val="333333"/>
                <w:sz w:val="24"/>
                <w:szCs w:val="24"/>
              </w:rPr>
              <w:t>poskytuje ekonomickou nezávislost a vyšší životní standard</w:t>
            </w:r>
          </w:p>
          <w:p w:rsidR="00114C3E" w:rsidRDefault="00114C3E" w:rsidP="00114C3E">
            <w:pPr>
              <w:pStyle w:val="Odstavecseseznamem"/>
              <w:numPr>
                <w:ilvl w:val="0"/>
                <w:numId w:val="5"/>
              </w:numPr>
              <w:spacing w:after="0" w:line="360" w:lineRule="auto"/>
              <w:jc w:val="both"/>
              <w:rPr>
                <w:rFonts w:cstheme="minorHAnsi"/>
                <w:i/>
                <w:color w:val="333333"/>
                <w:sz w:val="24"/>
                <w:szCs w:val="24"/>
              </w:rPr>
            </w:pPr>
            <w:r>
              <w:rPr>
                <w:rFonts w:cstheme="minorHAnsi"/>
                <w:i/>
                <w:color w:val="333333"/>
                <w:sz w:val="24"/>
                <w:szCs w:val="24"/>
              </w:rPr>
              <w:t>pozitivně ovlivňuje sebeurčení člověka (je-li zaměstnán, není nucen žít podle diktátu někoho jiného</w:t>
            </w:r>
          </w:p>
          <w:p w:rsidR="00114C3E" w:rsidRDefault="00114C3E" w:rsidP="00114C3E">
            <w:pPr>
              <w:pStyle w:val="Odstavecseseznamem"/>
              <w:numPr>
                <w:ilvl w:val="0"/>
                <w:numId w:val="5"/>
              </w:numPr>
              <w:spacing w:after="0" w:line="360" w:lineRule="auto"/>
              <w:jc w:val="both"/>
              <w:rPr>
                <w:rFonts w:cstheme="minorHAnsi"/>
                <w:i/>
                <w:color w:val="333333"/>
                <w:sz w:val="24"/>
                <w:szCs w:val="24"/>
              </w:rPr>
            </w:pPr>
            <w:r>
              <w:rPr>
                <w:rFonts w:cstheme="minorHAnsi"/>
                <w:i/>
                <w:color w:val="333333"/>
                <w:sz w:val="24"/>
                <w:szCs w:val="24"/>
              </w:rPr>
              <w:t>status „být zaměstnán“ u člověka s postižením pozitivně ovlivňuje postoje společnosti k lidem s postižením obecně.</w:t>
            </w:r>
          </w:p>
          <w:p w:rsidR="00114C3E" w:rsidRDefault="00114C3E" w:rsidP="00114C3E">
            <w:pPr>
              <w:pStyle w:val="Odstavecseseznamem"/>
              <w:numPr>
                <w:ilvl w:val="0"/>
                <w:numId w:val="5"/>
              </w:numPr>
              <w:spacing w:after="0" w:line="360" w:lineRule="auto"/>
              <w:jc w:val="both"/>
              <w:rPr>
                <w:rFonts w:cstheme="minorHAnsi"/>
                <w:i/>
                <w:color w:val="333333"/>
                <w:sz w:val="24"/>
                <w:szCs w:val="24"/>
              </w:rPr>
            </w:pPr>
            <w:r>
              <w:rPr>
                <w:rFonts w:cstheme="minorHAnsi"/>
                <w:i/>
                <w:color w:val="333333"/>
                <w:sz w:val="24"/>
                <w:szCs w:val="24"/>
              </w:rPr>
              <w:t>Pracovní místo v integrovaném prostředí je prostředkem pro vytváření a rozvíjení sociálních interakcí</w:t>
            </w:r>
          </w:p>
          <w:p w:rsidR="00114C3E" w:rsidRDefault="00114C3E" w:rsidP="00114C3E">
            <w:pPr>
              <w:pStyle w:val="Odstavecseseznamem"/>
              <w:numPr>
                <w:ilvl w:val="0"/>
                <w:numId w:val="5"/>
              </w:numPr>
              <w:spacing w:after="0" w:line="360" w:lineRule="auto"/>
              <w:jc w:val="both"/>
              <w:rPr>
                <w:rFonts w:cstheme="minorHAnsi"/>
                <w:i/>
                <w:color w:val="333333"/>
                <w:sz w:val="24"/>
                <w:szCs w:val="24"/>
              </w:rPr>
            </w:pPr>
            <w:r>
              <w:rPr>
                <w:rFonts w:cstheme="minorHAnsi"/>
                <w:i/>
                <w:color w:val="333333"/>
                <w:sz w:val="24"/>
                <w:szCs w:val="24"/>
              </w:rPr>
              <w:t>Je jedním ze způsobů, kterým většina lidí pokračuje v učení a rozvíjení kompetencí</w:t>
            </w:r>
          </w:p>
          <w:p w:rsidR="00114C3E" w:rsidRDefault="00114C3E" w:rsidP="00114C3E">
            <w:pPr>
              <w:pStyle w:val="Odstavecseseznamem"/>
              <w:numPr>
                <w:ilvl w:val="0"/>
                <w:numId w:val="5"/>
              </w:numPr>
              <w:spacing w:after="0" w:line="360" w:lineRule="auto"/>
              <w:jc w:val="both"/>
              <w:rPr>
                <w:rFonts w:cstheme="minorHAnsi"/>
                <w:i/>
                <w:color w:val="333333"/>
                <w:sz w:val="24"/>
                <w:szCs w:val="24"/>
              </w:rPr>
            </w:pPr>
            <w:r w:rsidRPr="00D168A2">
              <w:rPr>
                <w:rFonts w:cstheme="minorHAnsi"/>
                <w:i/>
                <w:color w:val="333333"/>
                <w:sz w:val="24"/>
                <w:szCs w:val="24"/>
              </w:rPr>
              <w:t>Zaměstnání je jedním z klíčových aspektů dosažení statusu dospělosti</w:t>
            </w:r>
            <w:r>
              <w:rPr>
                <w:rFonts w:cstheme="minorHAnsi"/>
                <w:i/>
                <w:color w:val="333333"/>
                <w:sz w:val="24"/>
                <w:szCs w:val="24"/>
              </w:rPr>
              <w:t>.</w:t>
            </w:r>
            <w:r>
              <w:rPr>
                <w:rStyle w:val="Znakapoznpodarou"/>
                <w:rFonts w:cstheme="minorHAnsi"/>
                <w:i/>
                <w:color w:val="333333"/>
                <w:sz w:val="24"/>
                <w:szCs w:val="24"/>
              </w:rPr>
              <w:footnoteReference w:id="112"/>
            </w:r>
            <w:r w:rsidRPr="00D168A2">
              <w:rPr>
                <w:rFonts w:cstheme="minorHAnsi"/>
                <w:i/>
                <w:color w:val="333333"/>
                <w:sz w:val="24"/>
                <w:szCs w:val="24"/>
              </w:rPr>
              <w:t xml:space="preserve">  </w:t>
            </w:r>
          </w:p>
          <w:p w:rsidR="00330993" w:rsidRDefault="008337D3" w:rsidP="0066753E">
            <w:pPr>
              <w:spacing w:after="0" w:line="360" w:lineRule="auto"/>
              <w:jc w:val="both"/>
              <w:rPr>
                <w:rFonts w:cstheme="minorHAnsi"/>
                <w:color w:val="333333"/>
                <w:sz w:val="24"/>
                <w:szCs w:val="24"/>
              </w:rPr>
            </w:pPr>
            <w:r>
              <w:rPr>
                <w:rFonts w:cstheme="minorHAnsi"/>
                <w:color w:val="333333"/>
                <w:sz w:val="24"/>
                <w:szCs w:val="24"/>
              </w:rPr>
              <w:t xml:space="preserve">     </w:t>
            </w:r>
            <w:r w:rsidR="00021FAF">
              <w:rPr>
                <w:rFonts w:cstheme="minorHAnsi"/>
                <w:color w:val="333333"/>
                <w:sz w:val="24"/>
                <w:szCs w:val="24"/>
              </w:rPr>
              <w:t xml:space="preserve"> </w:t>
            </w:r>
          </w:p>
          <w:p w:rsidR="00191E55" w:rsidRDefault="00021FAF" w:rsidP="0066753E">
            <w:pPr>
              <w:spacing w:after="0" w:line="360" w:lineRule="auto"/>
              <w:jc w:val="both"/>
              <w:rPr>
                <w:color w:val="333333"/>
                <w:sz w:val="24"/>
                <w:szCs w:val="24"/>
              </w:rPr>
            </w:pPr>
            <w:r>
              <w:rPr>
                <w:rFonts w:cstheme="minorHAnsi"/>
                <w:color w:val="333333"/>
                <w:sz w:val="24"/>
                <w:szCs w:val="24"/>
              </w:rPr>
              <w:lastRenderedPageBreak/>
              <w:t xml:space="preserve">  </w:t>
            </w:r>
            <w:r w:rsidR="0071055C">
              <w:rPr>
                <w:rFonts w:cstheme="minorHAnsi"/>
                <w:color w:val="333333"/>
                <w:sz w:val="24"/>
                <w:szCs w:val="24"/>
              </w:rPr>
              <w:t xml:space="preserve">   </w:t>
            </w:r>
            <w:r w:rsidR="00684631">
              <w:rPr>
                <w:rFonts w:cstheme="minorHAnsi"/>
                <w:color w:val="333333"/>
                <w:sz w:val="24"/>
                <w:szCs w:val="24"/>
              </w:rPr>
              <w:t>Světová zdravotnická organizace uvádí, že poruchy duševního zdraví jsou pro Evropu druhou největší zdravotně sociální zátěží, neboť oproti jiným dlouhodobým nemocem začínají v poměrně nízkém věku.</w:t>
            </w:r>
            <w:r w:rsidR="00972E0D">
              <w:rPr>
                <w:rFonts w:cstheme="minorHAnsi"/>
                <w:i/>
                <w:color w:val="333333"/>
                <w:sz w:val="24"/>
                <w:szCs w:val="24"/>
              </w:rPr>
              <w:t xml:space="preserve"> </w:t>
            </w:r>
            <w:r w:rsidR="00684631">
              <w:rPr>
                <w:rFonts w:cstheme="minorHAnsi"/>
                <w:color w:val="333333"/>
                <w:sz w:val="24"/>
                <w:szCs w:val="24"/>
              </w:rPr>
              <w:t>Duševní nemoc je považována za společensky závažn</w:t>
            </w:r>
            <w:r w:rsidR="00E833FE">
              <w:rPr>
                <w:rFonts w:cstheme="minorHAnsi"/>
                <w:color w:val="333333"/>
                <w:sz w:val="24"/>
                <w:szCs w:val="24"/>
              </w:rPr>
              <w:t xml:space="preserve">ou i z toho důvodu, že s sebou přináší dlouhodobou pracovní neschopnost či invaliditu. Pokud dojde u duševně nemocného ke stabilizování zdravotního stavu a obnoví se pracovní schopnost, měl by se opět zařadit do pracovního procesu, popřípadě by měl mít jinou práci, která by vyhovovala jeho zdravotnímu stavu. Práce v přizpůsobených či upravených podmínkách, </w:t>
            </w:r>
            <w:r w:rsidR="00631B67">
              <w:rPr>
                <w:rFonts w:cstheme="minorHAnsi"/>
                <w:color w:val="333333"/>
                <w:sz w:val="24"/>
                <w:szCs w:val="24"/>
              </w:rPr>
              <w:t>která vyhovuje</w:t>
            </w:r>
            <w:r w:rsidR="00E833FE">
              <w:rPr>
                <w:rFonts w:cstheme="minorHAnsi"/>
                <w:color w:val="333333"/>
                <w:sz w:val="24"/>
                <w:szCs w:val="24"/>
              </w:rPr>
              <w:t xml:space="preserve"> zdravotnímu stavu</w:t>
            </w:r>
            <w:r w:rsidR="00111D27">
              <w:rPr>
                <w:rFonts w:cstheme="minorHAnsi"/>
                <w:color w:val="333333"/>
                <w:sz w:val="24"/>
                <w:szCs w:val="24"/>
              </w:rPr>
              <w:t>,</w:t>
            </w:r>
            <w:r w:rsidR="00E833FE">
              <w:rPr>
                <w:rFonts w:cstheme="minorHAnsi"/>
                <w:color w:val="333333"/>
                <w:sz w:val="24"/>
                <w:szCs w:val="24"/>
              </w:rPr>
              <w:t xml:space="preserve"> by měla být jakýmsi prostředkem pro to, aby se zabránilo ztrátě sociálních a pracovních schopností, které jsou zapotřebí pro vykonávání zaměstnání</w:t>
            </w:r>
            <w:r w:rsidR="00C308F8">
              <w:rPr>
                <w:rFonts w:cstheme="minorHAnsi"/>
                <w:color w:val="333333"/>
                <w:sz w:val="24"/>
                <w:szCs w:val="24"/>
              </w:rPr>
              <w:t>.</w:t>
            </w:r>
            <w:r w:rsidR="00330993">
              <w:rPr>
                <w:rStyle w:val="Znakapoznpodarou"/>
                <w:color w:val="333333"/>
                <w:sz w:val="24"/>
                <w:szCs w:val="24"/>
              </w:rPr>
              <w:t xml:space="preserve"> </w:t>
            </w:r>
            <w:r w:rsidR="00330993">
              <w:rPr>
                <w:rStyle w:val="Znakapoznpodarou"/>
                <w:color w:val="333333"/>
                <w:sz w:val="24"/>
                <w:szCs w:val="24"/>
              </w:rPr>
              <w:footnoteReference w:id="113"/>
            </w:r>
            <w:r w:rsidR="00111D27">
              <w:rPr>
                <w:color w:val="333333"/>
                <w:sz w:val="24"/>
                <w:szCs w:val="24"/>
              </w:rPr>
              <w:t xml:space="preserve"> Podle </w:t>
            </w:r>
            <w:proofErr w:type="spellStart"/>
            <w:r w:rsidR="00111D27">
              <w:rPr>
                <w:color w:val="333333"/>
                <w:sz w:val="24"/>
                <w:szCs w:val="24"/>
              </w:rPr>
              <w:t>Rahn</w:t>
            </w:r>
            <w:proofErr w:type="spellEnd"/>
            <w:r w:rsidR="00111D27">
              <w:rPr>
                <w:color w:val="333333"/>
                <w:sz w:val="24"/>
                <w:szCs w:val="24"/>
              </w:rPr>
              <w:t xml:space="preserve"> a </w:t>
            </w:r>
            <w:proofErr w:type="spellStart"/>
            <w:r w:rsidR="00111D27">
              <w:rPr>
                <w:color w:val="333333"/>
                <w:sz w:val="24"/>
                <w:szCs w:val="24"/>
              </w:rPr>
              <w:t>Mahnkopf</w:t>
            </w:r>
            <w:proofErr w:type="spellEnd"/>
            <w:r w:rsidR="00111D27">
              <w:rPr>
                <w:color w:val="333333"/>
                <w:sz w:val="24"/>
                <w:szCs w:val="24"/>
              </w:rPr>
              <w:t xml:space="preserve"> „</w:t>
            </w:r>
            <w:r w:rsidR="00111D27">
              <w:rPr>
                <w:i/>
                <w:color w:val="333333"/>
                <w:sz w:val="24"/>
                <w:szCs w:val="24"/>
              </w:rPr>
              <w:t>je integrace a pozitivní sociální prognóza u psychicky nemocných a postižených na ose práce zřejmě problematičtější než problematika bydlení, a to zvláště v době vyšší nezaměstnanosti a stoupajících nároků na flexibilitu a psychickou zátěž lidí v pracovní oblasti.</w:t>
            </w:r>
            <w:r w:rsidR="00111D27">
              <w:rPr>
                <w:color w:val="333333"/>
                <w:sz w:val="24"/>
                <w:szCs w:val="24"/>
              </w:rPr>
              <w:t>“</w:t>
            </w:r>
            <w:r w:rsidR="00111D27">
              <w:rPr>
                <w:rStyle w:val="Znakapoznpodarou"/>
                <w:color w:val="333333"/>
                <w:sz w:val="24"/>
                <w:szCs w:val="24"/>
              </w:rPr>
              <w:footnoteReference w:id="114"/>
            </w:r>
            <w:r w:rsidR="000937E0">
              <w:rPr>
                <w:color w:val="333333"/>
                <w:sz w:val="24"/>
                <w:szCs w:val="24"/>
              </w:rPr>
              <w:t xml:space="preserve">     </w:t>
            </w:r>
            <w:r w:rsidR="00191E55">
              <w:rPr>
                <w:color w:val="333333"/>
                <w:sz w:val="24"/>
                <w:szCs w:val="24"/>
              </w:rPr>
              <w:t xml:space="preserve">   </w:t>
            </w:r>
          </w:p>
          <w:p w:rsidR="00CE6E28" w:rsidRDefault="00191E55" w:rsidP="0066753E">
            <w:pPr>
              <w:spacing w:after="0" w:line="360" w:lineRule="auto"/>
              <w:jc w:val="both"/>
              <w:rPr>
                <w:i/>
                <w:color w:val="333333"/>
                <w:sz w:val="24"/>
                <w:szCs w:val="24"/>
              </w:rPr>
            </w:pPr>
            <w:r>
              <w:rPr>
                <w:color w:val="333333"/>
                <w:sz w:val="24"/>
                <w:szCs w:val="24"/>
              </w:rPr>
              <w:t xml:space="preserve">     </w:t>
            </w:r>
            <w:r w:rsidR="00F10AF1">
              <w:rPr>
                <w:color w:val="333333"/>
                <w:sz w:val="24"/>
                <w:szCs w:val="24"/>
              </w:rPr>
              <w:t>Člověk se zdravotním postižením obecně patří k nejohroženějším skupinám na trhu práce. Podstatná část této skupiny může práci získat pouze na sekundárním trhu práce, ve velké míře také záleží na výši a oboru vzdělání.</w:t>
            </w:r>
            <w:r w:rsidR="00F10AF1">
              <w:rPr>
                <w:rStyle w:val="Znakapoznpodarou"/>
                <w:color w:val="333333"/>
                <w:sz w:val="24"/>
                <w:szCs w:val="24"/>
              </w:rPr>
              <w:footnoteReference w:id="115"/>
            </w:r>
            <w:r w:rsidR="006418A6">
              <w:rPr>
                <w:color w:val="333333"/>
                <w:sz w:val="24"/>
                <w:szCs w:val="24"/>
              </w:rPr>
              <w:t xml:space="preserve"> </w:t>
            </w:r>
            <w:r w:rsidR="006418A6">
              <w:rPr>
                <w:i/>
                <w:color w:val="333333"/>
                <w:sz w:val="24"/>
                <w:szCs w:val="24"/>
              </w:rPr>
              <w:t>„Z toho vyplývá, že právě uchazeči o zaměstnání se zdravotním postižením jsou nejvíce vystaveni riziku opakované nezaměstnanosti, která může přejít v rezignaci a vyústit v nezaměstnanost dlouhodobou.“</w:t>
            </w:r>
            <w:r w:rsidR="006418A6">
              <w:rPr>
                <w:rStyle w:val="Znakapoznpodarou"/>
                <w:i/>
                <w:color w:val="333333"/>
                <w:sz w:val="24"/>
                <w:szCs w:val="24"/>
              </w:rPr>
              <w:footnoteReference w:id="116"/>
            </w:r>
          </w:p>
          <w:p w:rsidR="0046780F" w:rsidRDefault="0046780F" w:rsidP="0066753E">
            <w:pPr>
              <w:spacing w:after="0" w:line="360" w:lineRule="auto"/>
              <w:jc w:val="both"/>
              <w:rPr>
                <w:i/>
                <w:color w:val="333333"/>
                <w:sz w:val="24"/>
                <w:szCs w:val="24"/>
              </w:rPr>
            </w:pPr>
          </w:p>
          <w:p w:rsidR="00C95E07" w:rsidRDefault="00C95E07" w:rsidP="0066753E">
            <w:pPr>
              <w:spacing w:after="0" w:line="360" w:lineRule="auto"/>
              <w:jc w:val="both"/>
              <w:rPr>
                <w:i/>
                <w:color w:val="333333"/>
                <w:sz w:val="24"/>
                <w:szCs w:val="24"/>
              </w:rPr>
            </w:pPr>
          </w:p>
          <w:p w:rsidR="00C95E07" w:rsidRDefault="00C95E07" w:rsidP="0066753E">
            <w:pPr>
              <w:spacing w:after="0" w:line="360" w:lineRule="auto"/>
              <w:jc w:val="both"/>
              <w:rPr>
                <w:i/>
                <w:color w:val="333333"/>
                <w:sz w:val="24"/>
                <w:szCs w:val="24"/>
              </w:rPr>
            </w:pPr>
          </w:p>
          <w:p w:rsidR="00C95E07" w:rsidRDefault="00C95E07" w:rsidP="0066753E">
            <w:pPr>
              <w:spacing w:after="0" w:line="360" w:lineRule="auto"/>
              <w:jc w:val="both"/>
              <w:rPr>
                <w:i/>
                <w:color w:val="333333"/>
                <w:sz w:val="24"/>
                <w:szCs w:val="24"/>
              </w:rPr>
            </w:pPr>
          </w:p>
          <w:p w:rsidR="00C95E07" w:rsidRDefault="00C95E07" w:rsidP="0066753E">
            <w:pPr>
              <w:spacing w:after="0" w:line="360" w:lineRule="auto"/>
              <w:jc w:val="both"/>
              <w:rPr>
                <w:i/>
                <w:color w:val="333333"/>
                <w:sz w:val="24"/>
                <w:szCs w:val="24"/>
              </w:rPr>
            </w:pPr>
          </w:p>
          <w:p w:rsidR="00C95E07" w:rsidRDefault="00C95E07" w:rsidP="0066753E">
            <w:pPr>
              <w:spacing w:after="0" w:line="360" w:lineRule="auto"/>
              <w:jc w:val="both"/>
              <w:rPr>
                <w:i/>
                <w:color w:val="333333"/>
                <w:sz w:val="24"/>
                <w:szCs w:val="24"/>
              </w:rPr>
            </w:pPr>
          </w:p>
          <w:p w:rsidR="00043AC2" w:rsidRPr="00043AC2" w:rsidRDefault="00043AC2" w:rsidP="0066753E">
            <w:pPr>
              <w:spacing w:after="0" w:line="360" w:lineRule="auto"/>
              <w:jc w:val="both"/>
              <w:rPr>
                <w:color w:val="333333"/>
                <w:sz w:val="24"/>
                <w:szCs w:val="24"/>
              </w:rPr>
            </w:pPr>
            <w:r w:rsidRPr="00043AC2">
              <w:rPr>
                <w:color w:val="333333"/>
                <w:sz w:val="24"/>
                <w:szCs w:val="24"/>
              </w:rPr>
              <w:lastRenderedPageBreak/>
              <w:t xml:space="preserve">Tabulka </w:t>
            </w:r>
            <w:proofErr w:type="gramStart"/>
            <w:r w:rsidRPr="00043AC2">
              <w:rPr>
                <w:color w:val="333333"/>
                <w:sz w:val="24"/>
                <w:szCs w:val="24"/>
              </w:rPr>
              <w:t>č.3</w:t>
            </w:r>
            <w:proofErr w:type="gramEnd"/>
          </w:p>
          <w:p w:rsidR="00CE6E28" w:rsidRPr="0046780F" w:rsidRDefault="0046780F" w:rsidP="0066753E">
            <w:pPr>
              <w:spacing w:after="0" w:line="360" w:lineRule="auto"/>
              <w:jc w:val="both"/>
              <w:rPr>
                <w:b/>
                <w:color w:val="333333"/>
                <w:sz w:val="24"/>
                <w:szCs w:val="24"/>
              </w:rPr>
            </w:pPr>
            <w:r w:rsidRPr="00043AC2">
              <w:rPr>
                <w:color w:val="333333"/>
                <w:sz w:val="24"/>
                <w:szCs w:val="24"/>
                <w:u w:val="single"/>
              </w:rPr>
              <w:t xml:space="preserve">Struktura evidovaných uchazečů se zdravotním postižením dle stupně postižení </w:t>
            </w:r>
            <w:r w:rsidR="0071055C">
              <w:rPr>
                <w:color w:val="333333"/>
                <w:sz w:val="24"/>
                <w:szCs w:val="24"/>
                <w:u w:val="single"/>
              </w:rPr>
              <w:t>-</w:t>
            </w:r>
            <w:r w:rsidRPr="00043AC2">
              <w:rPr>
                <w:color w:val="333333"/>
                <w:sz w:val="24"/>
                <w:szCs w:val="24"/>
                <w:u w:val="single"/>
              </w:rPr>
              <w:t>úřad práce okres Olomouc</w:t>
            </w:r>
            <w:r w:rsidR="0071055C">
              <w:rPr>
                <w:color w:val="333333"/>
                <w:sz w:val="24"/>
                <w:szCs w:val="24"/>
                <w:u w:val="single"/>
              </w:rPr>
              <w:t xml:space="preserve"> 2010</w:t>
            </w:r>
            <w:r>
              <w:rPr>
                <w:rStyle w:val="Znakapoznpodarou"/>
                <w:b/>
                <w:color w:val="333333"/>
                <w:sz w:val="24"/>
                <w:szCs w:val="24"/>
              </w:rPr>
              <w:footnoteReference w:id="117"/>
            </w:r>
            <w:r>
              <w:rPr>
                <w:b/>
                <w:color w:val="333333"/>
                <w:sz w:val="24"/>
                <w:szCs w:val="24"/>
              </w:rPr>
              <w:t xml:space="preserve"> </w:t>
            </w:r>
          </w:p>
          <w:tbl>
            <w:tblPr>
              <w:tblStyle w:val="Mkatabulky"/>
              <w:tblW w:w="0" w:type="auto"/>
              <w:tblLook w:val="04A0"/>
            </w:tblPr>
            <w:tblGrid>
              <w:gridCol w:w="1296"/>
              <w:gridCol w:w="1628"/>
              <w:gridCol w:w="763"/>
              <w:gridCol w:w="1290"/>
              <w:gridCol w:w="1269"/>
              <w:gridCol w:w="1889"/>
            </w:tblGrid>
            <w:tr w:rsidR="0046780F" w:rsidTr="00071715">
              <w:tc>
                <w:tcPr>
                  <w:tcW w:w="0" w:type="auto"/>
                </w:tcPr>
                <w:p w:rsidR="0046780F" w:rsidRDefault="0046780F" w:rsidP="0066753E">
                  <w:pPr>
                    <w:spacing w:line="360" w:lineRule="auto"/>
                    <w:jc w:val="both"/>
                    <w:rPr>
                      <w:color w:val="333333"/>
                      <w:sz w:val="24"/>
                      <w:szCs w:val="24"/>
                    </w:rPr>
                  </w:pPr>
                </w:p>
              </w:tc>
              <w:tc>
                <w:tcPr>
                  <w:tcW w:w="0" w:type="auto"/>
                </w:tcPr>
                <w:p w:rsidR="0046780F" w:rsidRDefault="0046780F" w:rsidP="0066753E">
                  <w:pPr>
                    <w:spacing w:line="360" w:lineRule="auto"/>
                    <w:jc w:val="both"/>
                    <w:rPr>
                      <w:color w:val="333333"/>
                      <w:sz w:val="24"/>
                      <w:szCs w:val="24"/>
                    </w:rPr>
                  </w:pPr>
                </w:p>
              </w:tc>
              <w:tc>
                <w:tcPr>
                  <w:tcW w:w="0" w:type="auto"/>
                  <w:gridSpan w:val="3"/>
                </w:tcPr>
                <w:p w:rsidR="0046780F" w:rsidRDefault="0046780F" w:rsidP="0066753E">
                  <w:pPr>
                    <w:spacing w:line="360" w:lineRule="auto"/>
                    <w:jc w:val="both"/>
                    <w:rPr>
                      <w:color w:val="333333"/>
                      <w:sz w:val="24"/>
                      <w:szCs w:val="24"/>
                    </w:rPr>
                  </w:pPr>
                  <w:r>
                    <w:rPr>
                      <w:color w:val="333333"/>
                      <w:sz w:val="24"/>
                      <w:szCs w:val="24"/>
                    </w:rPr>
                    <w:t xml:space="preserve">                  Z toho</w:t>
                  </w:r>
                </w:p>
              </w:tc>
              <w:tc>
                <w:tcPr>
                  <w:tcW w:w="0" w:type="auto"/>
                </w:tcPr>
                <w:p w:rsidR="0046780F" w:rsidRDefault="0046780F" w:rsidP="0066753E">
                  <w:pPr>
                    <w:spacing w:line="360" w:lineRule="auto"/>
                    <w:jc w:val="both"/>
                    <w:rPr>
                      <w:color w:val="333333"/>
                      <w:sz w:val="24"/>
                      <w:szCs w:val="24"/>
                    </w:rPr>
                  </w:pPr>
                </w:p>
              </w:tc>
            </w:tr>
            <w:tr w:rsidR="00C95E07" w:rsidTr="00607423">
              <w:tc>
                <w:tcPr>
                  <w:tcW w:w="0" w:type="auto"/>
                </w:tcPr>
                <w:p w:rsidR="00607423" w:rsidRDefault="00607423" w:rsidP="0066753E">
                  <w:pPr>
                    <w:spacing w:line="360" w:lineRule="auto"/>
                    <w:jc w:val="both"/>
                    <w:rPr>
                      <w:color w:val="333333"/>
                      <w:sz w:val="24"/>
                      <w:szCs w:val="24"/>
                    </w:rPr>
                  </w:pPr>
                  <w:r>
                    <w:rPr>
                      <w:color w:val="333333"/>
                      <w:sz w:val="24"/>
                      <w:szCs w:val="24"/>
                    </w:rPr>
                    <w:t xml:space="preserve">Stav </w:t>
                  </w:r>
                  <w:proofErr w:type="gramStart"/>
                  <w:r>
                    <w:rPr>
                      <w:color w:val="333333"/>
                      <w:sz w:val="24"/>
                      <w:szCs w:val="24"/>
                    </w:rPr>
                    <w:t>ke</w:t>
                  </w:r>
                  <w:proofErr w:type="gramEnd"/>
                </w:p>
              </w:tc>
              <w:tc>
                <w:tcPr>
                  <w:tcW w:w="0" w:type="auto"/>
                </w:tcPr>
                <w:p w:rsidR="00607423" w:rsidRDefault="00607423" w:rsidP="0066753E">
                  <w:pPr>
                    <w:spacing w:line="360" w:lineRule="auto"/>
                    <w:jc w:val="both"/>
                    <w:rPr>
                      <w:color w:val="333333"/>
                      <w:sz w:val="24"/>
                      <w:szCs w:val="24"/>
                    </w:rPr>
                  </w:pPr>
                  <w:r>
                    <w:rPr>
                      <w:color w:val="333333"/>
                      <w:sz w:val="24"/>
                      <w:szCs w:val="24"/>
                    </w:rPr>
                    <w:t>Uchazeči se zdravotním postižením celkem</w:t>
                  </w:r>
                </w:p>
              </w:tc>
              <w:tc>
                <w:tcPr>
                  <w:tcW w:w="0" w:type="auto"/>
                </w:tcPr>
                <w:p w:rsidR="00607423" w:rsidRDefault="00607423" w:rsidP="0066753E">
                  <w:pPr>
                    <w:spacing w:line="360" w:lineRule="auto"/>
                    <w:jc w:val="both"/>
                    <w:rPr>
                      <w:color w:val="333333"/>
                      <w:sz w:val="24"/>
                      <w:szCs w:val="24"/>
                    </w:rPr>
                  </w:pPr>
                  <w:r>
                    <w:rPr>
                      <w:color w:val="333333"/>
                      <w:sz w:val="24"/>
                      <w:szCs w:val="24"/>
                    </w:rPr>
                    <w:t>OZZ</w:t>
                  </w:r>
                  <w:r w:rsidR="00C95E07">
                    <w:rPr>
                      <w:rFonts w:ascii="Sakkal Majalla" w:hAnsi="Sakkal Majalla" w:cs="Sakkal Majalla"/>
                      <w:color w:val="333333"/>
                      <w:sz w:val="24"/>
                      <w:szCs w:val="24"/>
                    </w:rPr>
                    <w:t>*</w:t>
                  </w:r>
                </w:p>
              </w:tc>
              <w:tc>
                <w:tcPr>
                  <w:tcW w:w="0" w:type="auto"/>
                </w:tcPr>
                <w:p w:rsidR="00607423" w:rsidRDefault="00607423" w:rsidP="0066753E">
                  <w:pPr>
                    <w:spacing w:line="360" w:lineRule="auto"/>
                    <w:jc w:val="both"/>
                    <w:rPr>
                      <w:color w:val="333333"/>
                      <w:sz w:val="24"/>
                      <w:szCs w:val="24"/>
                    </w:rPr>
                  </w:pPr>
                  <w:r>
                    <w:rPr>
                      <w:color w:val="333333"/>
                      <w:sz w:val="24"/>
                      <w:szCs w:val="24"/>
                    </w:rPr>
                    <w:t>Invalidita I. a II. stupně</w:t>
                  </w:r>
                  <w:r w:rsidR="00C95E07">
                    <w:rPr>
                      <w:rFonts w:ascii="Sakkal Majalla" w:hAnsi="Sakkal Majalla" w:cs="Sakkal Majalla"/>
                      <w:color w:val="333333"/>
                      <w:sz w:val="24"/>
                      <w:szCs w:val="24"/>
                    </w:rPr>
                    <w:t>**</w:t>
                  </w:r>
                </w:p>
              </w:tc>
              <w:tc>
                <w:tcPr>
                  <w:tcW w:w="0" w:type="auto"/>
                </w:tcPr>
                <w:p w:rsidR="00607423" w:rsidRDefault="00607423" w:rsidP="0066753E">
                  <w:pPr>
                    <w:spacing w:line="360" w:lineRule="auto"/>
                    <w:jc w:val="both"/>
                    <w:rPr>
                      <w:color w:val="333333"/>
                      <w:sz w:val="24"/>
                      <w:szCs w:val="24"/>
                    </w:rPr>
                  </w:pPr>
                  <w:r>
                    <w:rPr>
                      <w:color w:val="333333"/>
                      <w:sz w:val="24"/>
                      <w:szCs w:val="24"/>
                    </w:rPr>
                    <w:t>Invalidita III. stupně</w:t>
                  </w:r>
                  <w:r w:rsidR="00C95E07">
                    <w:rPr>
                      <w:rFonts w:ascii="Sakkal Majalla" w:hAnsi="Sakkal Majalla" w:cs="Sakkal Majalla"/>
                      <w:color w:val="333333"/>
                      <w:sz w:val="24"/>
                      <w:szCs w:val="24"/>
                    </w:rPr>
                    <w:t>***</w:t>
                  </w:r>
                </w:p>
              </w:tc>
              <w:tc>
                <w:tcPr>
                  <w:tcW w:w="0" w:type="auto"/>
                </w:tcPr>
                <w:p w:rsidR="00607423" w:rsidRDefault="00607423" w:rsidP="0066753E">
                  <w:pPr>
                    <w:spacing w:line="360" w:lineRule="auto"/>
                    <w:jc w:val="both"/>
                    <w:rPr>
                      <w:color w:val="333333"/>
                      <w:sz w:val="24"/>
                      <w:szCs w:val="24"/>
                    </w:rPr>
                  </w:pPr>
                  <w:r>
                    <w:rPr>
                      <w:color w:val="333333"/>
                      <w:sz w:val="24"/>
                      <w:szCs w:val="24"/>
                    </w:rPr>
                    <w:t>Podíl invalidních z celkového počtu osob zdravotně postižených</w:t>
                  </w:r>
                </w:p>
              </w:tc>
            </w:tr>
            <w:tr w:rsidR="00C95E07" w:rsidTr="0046780F">
              <w:tc>
                <w:tcPr>
                  <w:tcW w:w="0" w:type="auto"/>
                </w:tcPr>
                <w:p w:rsidR="00607423" w:rsidRDefault="00607423" w:rsidP="0066753E">
                  <w:pPr>
                    <w:spacing w:line="360" w:lineRule="auto"/>
                    <w:jc w:val="both"/>
                    <w:rPr>
                      <w:color w:val="333333"/>
                      <w:sz w:val="24"/>
                      <w:szCs w:val="24"/>
                    </w:rPr>
                  </w:pPr>
                  <w:proofErr w:type="gramStart"/>
                  <w:r>
                    <w:rPr>
                      <w:color w:val="333333"/>
                      <w:sz w:val="24"/>
                      <w:szCs w:val="24"/>
                    </w:rPr>
                    <w:t>31.12.2006</w:t>
                  </w:r>
                  <w:proofErr w:type="gramEnd"/>
                </w:p>
              </w:tc>
              <w:tc>
                <w:tcPr>
                  <w:tcW w:w="0" w:type="auto"/>
                  <w:vAlign w:val="center"/>
                </w:tcPr>
                <w:p w:rsidR="00607423" w:rsidRDefault="00607423" w:rsidP="0046780F">
                  <w:pPr>
                    <w:spacing w:line="360" w:lineRule="auto"/>
                    <w:jc w:val="center"/>
                    <w:rPr>
                      <w:color w:val="333333"/>
                      <w:sz w:val="24"/>
                      <w:szCs w:val="24"/>
                    </w:rPr>
                  </w:pPr>
                  <w:r>
                    <w:rPr>
                      <w:color w:val="333333"/>
                      <w:sz w:val="24"/>
                      <w:szCs w:val="24"/>
                    </w:rPr>
                    <w:t>1749</w:t>
                  </w:r>
                </w:p>
              </w:tc>
              <w:tc>
                <w:tcPr>
                  <w:tcW w:w="0" w:type="auto"/>
                </w:tcPr>
                <w:p w:rsidR="00607423" w:rsidRDefault="00607423" w:rsidP="0066753E">
                  <w:pPr>
                    <w:spacing w:line="360" w:lineRule="auto"/>
                    <w:jc w:val="both"/>
                    <w:rPr>
                      <w:color w:val="333333"/>
                      <w:sz w:val="24"/>
                      <w:szCs w:val="24"/>
                    </w:rPr>
                  </w:pPr>
                  <w:r>
                    <w:rPr>
                      <w:color w:val="333333"/>
                      <w:sz w:val="24"/>
                      <w:szCs w:val="24"/>
                    </w:rPr>
                    <w:t>387</w:t>
                  </w:r>
                </w:p>
              </w:tc>
              <w:tc>
                <w:tcPr>
                  <w:tcW w:w="0" w:type="auto"/>
                  <w:vAlign w:val="center"/>
                </w:tcPr>
                <w:p w:rsidR="00607423" w:rsidRDefault="0046780F" w:rsidP="0046780F">
                  <w:pPr>
                    <w:spacing w:line="360" w:lineRule="auto"/>
                    <w:jc w:val="center"/>
                    <w:rPr>
                      <w:color w:val="333333"/>
                      <w:sz w:val="24"/>
                      <w:szCs w:val="24"/>
                    </w:rPr>
                  </w:pPr>
                  <w:r>
                    <w:rPr>
                      <w:color w:val="333333"/>
                      <w:sz w:val="24"/>
                      <w:szCs w:val="24"/>
                    </w:rPr>
                    <w:t>1352</w:t>
                  </w:r>
                </w:p>
              </w:tc>
              <w:tc>
                <w:tcPr>
                  <w:tcW w:w="0" w:type="auto"/>
                </w:tcPr>
                <w:p w:rsidR="00607423" w:rsidRDefault="0046780F" w:rsidP="0046780F">
                  <w:pPr>
                    <w:spacing w:line="360" w:lineRule="auto"/>
                    <w:jc w:val="center"/>
                    <w:rPr>
                      <w:color w:val="333333"/>
                      <w:sz w:val="24"/>
                      <w:szCs w:val="24"/>
                    </w:rPr>
                  </w:pPr>
                  <w:r>
                    <w:rPr>
                      <w:color w:val="333333"/>
                      <w:sz w:val="24"/>
                      <w:szCs w:val="24"/>
                    </w:rPr>
                    <w:t>10</w:t>
                  </w:r>
                </w:p>
              </w:tc>
              <w:tc>
                <w:tcPr>
                  <w:tcW w:w="0" w:type="auto"/>
                  <w:vAlign w:val="center"/>
                </w:tcPr>
                <w:p w:rsidR="00607423" w:rsidRDefault="0046780F" w:rsidP="0046780F">
                  <w:pPr>
                    <w:spacing w:line="360" w:lineRule="auto"/>
                    <w:jc w:val="center"/>
                    <w:rPr>
                      <w:color w:val="333333"/>
                      <w:sz w:val="24"/>
                      <w:szCs w:val="24"/>
                    </w:rPr>
                  </w:pPr>
                  <w:r>
                    <w:rPr>
                      <w:color w:val="333333"/>
                      <w:sz w:val="24"/>
                      <w:szCs w:val="24"/>
                    </w:rPr>
                    <w:t>77,9</w:t>
                  </w:r>
                </w:p>
              </w:tc>
            </w:tr>
            <w:tr w:rsidR="00C95E07" w:rsidTr="0046780F">
              <w:tc>
                <w:tcPr>
                  <w:tcW w:w="0" w:type="auto"/>
                </w:tcPr>
                <w:p w:rsidR="00607423" w:rsidRDefault="00607423" w:rsidP="0066753E">
                  <w:pPr>
                    <w:spacing w:line="360" w:lineRule="auto"/>
                    <w:jc w:val="both"/>
                    <w:rPr>
                      <w:color w:val="333333"/>
                      <w:sz w:val="24"/>
                      <w:szCs w:val="24"/>
                    </w:rPr>
                  </w:pPr>
                  <w:proofErr w:type="gramStart"/>
                  <w:r>
                    <w:rPr>
                      <w:color w:val="333333"/>
                      <w:sz w:val="24"/>
                      <w:szCs w:val="24"/>
                    </w:rPr>
                    <w:t>31.12.2007</w:t>
                  </w:r>
                  <w:proofErr w:type="gramEnd"/>
                </w:p>
              </w:tc>
              <w:tc>
                <w:tcPr>
                  <w:tcW w:w="0" w:type="auto"/>
                  <w:vAlign w:val="center"/>
                </w:tcPr>
                <w:p w:rsidR="00607423" w:rsidRDefault="00607423" w:rsidP="0046780F">
                  <w:pPr>
                    <w:spacing w:line="360" w:lineRule="auto"/>
                    <w:jc w:val="center"/>
                    <w:rPr>
                      <w:color w:val="333333"/>
                      <w:sz w:val="24"/>
                      <w:szCs w:val="24"/>
                    </w:rPr>
                  </w:pPr>
                  <w:r>
                    <w:rPr>
                      <w:color w:val="333333"/>
                      <w:sz w:val="24"/>
                      <w:szCs w:val="24"/>
                    </w:rPr>
                    <w:t>1519</w:t>
                  </w:r>
                </w:p>
              </w:tc>
              <w:tc>
                <w:tcPr>
                  <w:tcW w:w="0" w:type="auto"/>
                </w:tcPr>
                <w:p w:rsidR="00607423" w:rsidRDefault="0046780F" w:rsidP="0066753E">
                  <w:pPr>
                    <w:spacing w:line="360" w:lineRule="auto"/>
                    <w:jc w:val="both"/>
                    <w:rPr>
                      <w:color w:val="333333"/>
                      <w:sz w:val="24"/>
                      <w:szCs w:val="24"/>
                    </w:rPr>
                  </w:pPr>
                  <w:r>
                    <w:rPr>
                      <w:color w:val="333333"/>
                      <w:sz w:val="24"/>
                      <w:szCs w:val="24"/>
                    </w:rPr>
                    <w:t>252</w:t>
                  </w:r>
                </w:p>
              </w:tc>
              <w:tc>
                <w:tcPr>
                  <w:tcW w:w="0" w:type="auto"/>
                  <w:vAlign w:val="center"/>
                </w:tcPr>
                <w:p w:rsidR="00607423" w:rsidRDefault="0046780F" w:rsidP="0046780F">
                  <w:pPr>
                    <w:spacing w:line="360" w:lineRule="auto"/>
                    <w:jc w:val="center"/>
                    <w:rPr>
                      <w:color w:val="333333"/>
                      <w:sz w:val="24"/>
                      <w:szCs w:val="24"/>
                    </w:rPr>
                  </w:pPr>
                  <w:r>
                    <w:rPr>
                      <w:color w:val="333333"/>
                      <w:sz w:val="24"/>
                      <w:szCs w:val="24"/>
                    </w:rPr>
                    <w:t>1260</w:t>
                  </w:r>
                </w:p>
              </w:tc>
              <w:tc>
                <w:tcPr>
                  <w:tcW w:w="0" w:type="auto"/>
                </w:tcPr>
                <w:p w:rsidR="00607423" w:rsidRDefault="0046780F" w:rsidP="0046780F">
                  <w:pPr>
                    <w:spacing w:line="360" w:lineRule="auto"/>
                    <w:jc w:val="center"/>
                    <w:rPr>
                      <w:color w:val="333333"/>
                      <w:sz w:val="24"/>
                      <w:szCs w:val="24"/>
                    </w:rPr>
                  </w:pPr>
                  <w:r>
                    <w:rPr>
                      <w:color w:val="333333"/>
                      <w:sz w:val="24"/>
                      <w:szCs w:val="24"/>
                    </w:rPr>
                    <w:t>7</w:t>
                  </w:r>
                </w:p>
              </w:tc>
              <w:tc>
                <w:tcPr>
                  <w:tcW w:w="0" w:type="auto"/>
                  <w:vAlign w:val="center"/>
                </w:tcPr>
                <w:p w:rsidR="00607423" w:rsidRDefault="0046780F" w:rsidP="0046780F">
                  <w:pPr>
                    <w:spacing w:line="360" w:lineRule="auto"/>
                    <w:jc w:val="center"/>
                    <w:rPr>
                      <w:color w:val="333333"/>
                      <w:sz w:val="24"/>
                      <w:szCs w:val="24"/>
                    </w:rPr>
                  </w:pPr>
                  <w:r>
                    <w:rPr>
                      <w:color w:val="333333"/>
                      <w:sz w:val="24"/>
                      <w:szCs w:val="24"/>
                    </w:rPr>
                    <w:t>83,4</w:t>
                  </w:r>
                </w:p>
              </w:tc>
            </w:tr>
            <w:tr w:rsidR="00C95E07" w:rsidTr="0046780F">
              <w:tc>
                <w:tcPr>
                  <w:tcW w:w="0" w:type="auto"/>
                </w:tcPr>
                <w:p w:rsidR="00607423" w:rsidRDefault="00607423" w:rsidP="0066753E">
                  <w:pPr>
                    <w:spacing w:line="360" w:lineRule="auto"/>
                    <w:jc w:val="both"/>
                    <w:rPr>
                      <w:color w:val="333333"/>
                      <w:sz w:val="24"/>
                      <w:szCs w:val="24"/>
                    </w:rPr>
                  </w:pPr>
                  <w:proofErr w:type="gramStart"/>
                  <w:r>
                    <w:rPr>
                      <w:color w:val="333333"/>
                      <w:sz w:val="24"/>
                      <w:szCs w:val="24"/>
                    </w:rPr>
                    <w:t>31.12.2008</w:t>
                  </w:r>
                  <w:proofErr w:type="gramEnd"/>
                </w:p>
              </w:tc>
              <w:tc>
                <w:tcPr>
                  <w:tcW w:w="0" w:type="auto"/>
                  <w:vAlign w:val="center"/>
                </w:tcPr>
                <w:p w:rsidR="00607423" w:rsidRDefault="00607423" w:rsidP="0046780F">
                  <w:pPr>
                    <w:spacing w:line="360" w:lineRule="auto"/>
                    <w:jc w:val="center"/>
                    <w:rPr>
                      <w:color w:val="333333"/>
                      <w:sz w:val="24"/>
                      <w:szCs w:val="24"/>
                    </w:rPr>
                  </w:pPr>
                  <w:r>
                    <w:rPr>
                      <w:color w:val="333333"/>
                      <w:sz w:val="24"/>
                      <w:szCs w:val="24"/>
                    </w:rPr>
                    <w:t>1263</w:t>
                  </w:r>
                </w:p>
              </w:tc>
              <w:tc>
                <w:tcPr>
                  <w:tcW w:w="0" w:type="auto"/>
                </w:tcPr>
                <w:p w:rsidR="00607423" w:rsidRDefault="0046780F" w:rsidP="0066753E">
                  <w:pPr>
                    <w:spacing w:line="360" w:lineRule="auto"/>
                    <w:jc w:val="both"/>
                    <w:rPr>
                      <w:color w:val="333333"/>
                      <w:sz w:val="24"/>
                      <w:szCs w:val="24"/>
                    </w:rPr>
                  </w:pPr>
                  <w:r>
                    <w:rPr>
                      <w:color w:val="333333"/>
                      <w:sz w:val="24"/>
                      <w:szCs w:val="24"/>
                    </w:rPr>
                    <w:t>200</w:t>
                  </w:r>
                </w:p>
              </w:tc>
              <w:tc>
                <w:tcPr>
                  <w:tcW w:w="0" w:type="auto"/>
                  <w:vAlign w:val="center"/>
                </w:tcPr>
                <w:p w:rsidR="00607423" w:rsidRDefault="0046780F" w:rsidP="0046780F">
                  <w:pPr>
                    <w:spacing w:line="360" w:lineRule="auto"/>
                    <w:jc w:val="center"/>
                    <w:rPr>
                      <w:color w:val="333333"/>
                      <w:sz w:val="24"/>
                      <w:szCs w:val="24"/>
                    </w:rPr>
                  </w:pPr>
                  <w:r>
                    <w:rPr>
                      <w:color w:val="333333"/>
                      <w:sz w:val="24"/>
                      <w:szCs w:val="24"/>
                    </w:rPr>
                    <w:t>1060</w:t>
                  </w:r>
                </w:p>
              </w:tc>
              <w:tc>
                <w:tcPr>
                  <w:tcW w:w="0" w:type="auto"/>
                </w:tcPr>
                <w:p w:rsidR="00607423" w:rsidRDefault="0046780F" w:rsidP="0046780F">
                  <w:pPr>
                    <w:spacing w:line="360" w:lineRule="auto"/>
                    <w:jc w:val="center"/>
                    <w:rPr>
                      <w:color w:val="333333"/>
                      <w:sz w:val="24"/>
                      <w:szCs w:val="24"/>
                    </w:rPr>
                  </w:pPr>
                  <w:r>
                    <w:rPr>
                      <w:color w:val="333333"/>
                      <w:sz w:val="24"/>
                      <w:szCs w:val="24"/>
                    </w:rPr>
                    <w:t>3</w:t>
                  </w:r>
                </w:p>
              </w:tc>
              <w:tc>
                <w:tcPr>
                  <w:tcW w:w="0" w:type="auto"/>
                  <w:vAlign w:val="center"/>
                </w:tcPr>
                <w:p w:rsidR="00607423" w:rsidRDefault="0046780F" w:rsidP="0046780F">
                  <w:pPr>
                    <w:spacing w:line="360" w:lineRule="auto"/>
                    <w:jc w:val="center"/>
                    <w:rPr>
                      <w:color w:val="333333"/>
                      <w:sz w:val="24"/>
                      <w:szCs w:val="24"/>
                    </w:rPr>
                  </w:pPr>
                  <w:r>
                    <w:rPr>
                      <w:color w:val="333333"/>
                      <w:sz w:val="24"/>
                      <w:szCs w:val="24"/>
                    </w:rPr>
                    <w:t>84,2</w:t>
                  </w:r>
                </w:p>
              </w:tc>
            </w:tr>
            <w:tr w:rsidR="00607423" w:rsidTr="0046780F">
              <w:tc>
                <w:tcPr>
                  <w:tcW w:w="0" w:type="auto"/>
                </w:tcPr>
                <w:p w:rsidR="00607423" w:rsidRDefault="00607423" w:rsidP="0066753E">
                  <w:pPr>
                    <w:spacing w:line="360" w:lineRule="auto"/>
                    <w:jc w:val="both"/>
                    <w:rPr>
                      <w:color w:val="333333"/>
                      <w:sz w:val="24"/>
                      <w:szCs w:val="24"/>
                    </w:rPr>
                  </w:pPr>
                  <w:proofErr w:type="gramStart"/>
                  <w:r>
                    <w:rPr>
                      <w:color w:val="333333"/>
                      <w:sz w:val="24"/>
                      <w:szCs w:val="24"/>
                    </w:rPr>
                    <w:t>31.12.2009</w:t>
                  </w:r>
                  <w:proofErr w:type="gramEnd"/>
                </w:p>
              </w:tc>
              <w:tc>
                <w:tcPr>
                  <w:tcW w:w="0" w:type="auto"/>
                  <w:vAlign w:val="center"/>
                </w:tcPr>
                <w:p w:rsidR="00607423" w:rsidRDefault="00607423" w:rsidP="0046780F">
                  <w:pPr>
                    <w:spacing w:line="360" w:lineRule="auto"/>
                    <w:jc w:val="center"/>
                    <w:rPr>
                      <w:color w:val="333333"/>
                      <w:sz w:val="24"/>
                      <w:szCs w:val="24"/>
                    </w:rPr>
                  </w:pPr>
                  <w:r>
                    <w:rPr>
                      <w:color w:val="333333"/>
                      <w:sz w:val="24"/>
                      <w:szCs w:val="24"/>
                    </w:rPr>
                    <w:t>1540</w:t>
                  </w:r>
                </w:p>
              </w:tc>
              <w:tc>
                <w:tcPr>
                  <w:tcW w:w="0" w:type="auto"/>
                </w:tcPr>
                <w:p w:rsidR="00607423" w:rsidRDefault="0046780F" w:rsidP="0066753E">
                  <w:pPr>
                    <w:spacing w:line="360" w:lineRule="auto"/>
                    <w:jc w:val="both"/>
                    <w:rPr>
                      <w:color w:val="333333"/>
                      <w:sz w:val="24"/>
                      <w:szCs w:val="24"/>
                    </w:rPr>
                  </w:pPr>
                  <w:r>
                    <w:rPr>
                      <w:color w:val="333333"/>
                      <w:sz w:val="24"/>
                      <w:szCs w:val="24"/>
                    </w:rPr>
                    <w:t>261</w:t>
                  </w:r>
                </w:p>
              </w:tc>
              <w:tc>
                <w:tcPr>
                  <w:tcW w:w="0" w:type="auto"/>
                  <w:vAlign w:val="center"/>
                </w:tcPr>
                <w:p w:rsidR="00607423" w:rsidRDefault="0046780F" w:rsidP="0046780F">
                  <w:pPr>
                    <w:spacing w:line="360" w:lineRule="auto"/>
                    <w:jc w:val="center"/>
                    <w:rPr>
                      <w:color w:val="333333"/>
                      <w:sz w:val="24"/>
                      <w:szCs w:val="24"/>
                    </w:rPr>
                  </w:pPr>
                  <w:r>
                    <w:rPr>
                      <w:color w:val="333333"/>
                      <w:sz w:val="24"/>
                      <w:szCs w:val="24"/>
                    </w:rPr>
                    <w:t>1277</w:t>
                  </w:r>
                </w:p>
              </w:tc>
              <w:tc>
                <w:tcPr>
                  <w:tcW w:w="0" w:type="auto"/>
                </w:tcPr>
                <w:p w:rsidR="00607423" w:rsidRDefault="0046780F" w:rsidP="0046780F">
                  <w:pPr>
                    <w:spacing w:line="360" w:lineRule="auto"/>
                    <w:jc w:val="center"/>
                    <w:rPr>
                      <w:color w:val="333333"/>
                      <w:sz w:val="24"/>
                      <w:szCs w:val="24"/>
                    </w:rPr>
                  </w:pPr>
                  <w:r>
                    <w:rPr>
                      <w:color w:val="333333"/>
                      <w:sz w:val="24"/>
                      <w:szCs w:val="24"/>
                    </w:rPr>
                    <w:t>2</w:t>
                  </w:r>
                </w:p>
              </w:tc>
              <w:tc>
                <w:tcPr>
                  <w:tcW w:w="0" w:type="auto"/>
                  <w:vAlign w:val="center"/>
                </w:tcPr>
                <w:p w:rsidR="00607423" w:rsidRDefault="0046780F" w:rsidP="0046780F">
                  <w:pPr>
                    <w:spacing w:line="360" w:lineRule="auto"/>
                    <w:jc w:val="center"/>
                    <w:rPr>
                      <w:color w:val="333333"/>
                      <w:sz w:val="24"/>
                      <w:szCs w:val="24"/>
                    </w:rPr>
                  </w:pPr>
                  <w:r>
                    <w:rPr>
                      <w:color w:val="333333"/>
                      <w:sz w:val="24"/>
                      <w:szCs w:val="24"/>
                    </w:rPr>
                    <w:t>83,1</w:t>
                  </w:r>
                </w:p>
              </w:tc>
            </w:tr>
            <w:tr w:rsidR="00C95E07" w:rsidTr="0046780F">
              <w:tc>
                <w:tcPr>
                  <w:tcW w:w="0" w:type="auto"/>
                </w:tcPr>
                <w:p w:rsidR="00607423" w:rsidRDefault="00607423" w:rsidP="0066753E">
                  <w:pPr>
                    <w:spacing w:line="360" w:lineRule="auto"/>
                    <w:jc w:val="both"/>
                    <w:rPr>
                      <w:color w:val="333333"/>
                      <w:sz w:val="24"/>
                      <w:szCs w:val="24"/>
                    </w:rPr>
                  </w:pPr>
                  <w:proofErr w:type="gramStart"/>
                  <w:r>
                    <w:rPr>
                      <w:color w:val="333333"/>
                      <w:sz w:val="24"/>
                      <w:szCs w:val="24"/>
                    </w:rPr>
                    <w:t>31.12.2010</w:t>
                  </w:r>
                  <w:proofErr w:type="gramEnd"/>
                </w:p>
              </w:tc>
              <w:tc>
                <w:tcPr>
                  <w:tcW w:w="0" w:type="auto"/>
                  <w:vAlign w:val="center"/>
                </w:tcPr>
                <w:p w:rsidR="00607423" w:rsidRDefault="00607423" w:rsidP="0046780F">
                  <w:pPr>
                    <w:spacing w:line="360" w:lineRule="auto"/>
                    <w:jc w:val="center"/>
                    <w:rPr>
                      <w:color w:val="333333"/>
                      <w:sz w:val="24"/>
                      <w:szCs w:val="24"/>
                    </w:rPr>
                  </w:pPr>
                  <w:r>
                    <w:rPr>
                      <w:color w:val="333333"/>
                      <w:sz w:val="24"/>
                      <w:szCs w:val="24"/>
                    </w:rPr>
                    <w:t>1532</w:t>
                  </w:r>
                </w:p>
              </w:tc>
              <w:tc>
                <w:tcPr>
                  <w:tcW w:w="0" w:type="auto"/>
                </w:tcPr>
                <w:p w:rsidR="00607423" w:rsidRDefault="0046780F" w:rsidP="0066753E">
                  <w:pPr>
                    <w:spacing w:line="360" w:lineRule="auto"/>
                    <w:jc w:val="both"/>
                    <w:rPr>
                      <w:color w:val="333333"/>
                      <w:sz w:val="24"/>
                      <w:szCs w:val="24"/>
                    </w:rPr>
                  </w:pPr>
                  <w:r>
                    <w:rPr>
                      <w:color w:val="333333"/>
                      <w:sz w:val="24"/>
                      <w:szCs w:val="24"/>
                    </w:rPr>
                    <w:t>236</w:t>
                  </w:r>
                </w:p>
              </w:tc>
              <w:tc>
                <w:tcPr>
                  <w:tcW w:w="0" w:type="auto"/>
                  <w:vAlign w:val="center"/>
                </w:tcPr>
                <w:p w:rsidR="00607423" w:rsidRDefault="0046780F" w:rsidP="0046780F">
                  <w:pPr>
                    <w:spacing w:line="360" w:lineRule="auto"/>
                    <w:jc w:val="center"/>
                    <w:rPr>
                      <w:color w:val="333333"/>
                      <w:sz w:val="24"/>
                      <w:szCs w:val="24"/>
                    </w:rPr>
                  </w:pPr>
                  <w:r>
                    <w:rPr>
                      <w:color w:val="333333"/>
                      <w:sz w:val="24"/>
                      <w:szCs w:val="24"/>
                    </w:rPr>
                    <w:t>1293</w:t>
                  </w:r>
                </w:p>
              </w:tc>
              <w:tc>
                <w:tcPr>
                  <w:tcW w:w="0" w:type="auto"/>
                </w:tcPr>
                <w:p w:rsidR="00607423" w:rsidRDefault="0046780F" w:rsidP="0046780F">
                  <w:pPr>
                    <w:spacing w:line="360" w:lineRule="auto"/>
                    <w:jc w:val="center"/>
                    <w:rPr>
                      <w:color w:val="333333"/>
                      <w:sz w:val="24"/>
                      <w:szCs w:val="24"/>
                    </w:rPr>
                  </w:pPr>
                  <w:r>
                    <w:rPr>
                      <w:color w:val="333333"/>
                      <w:sz w:val="24"/>
                      <w:szCs w:val="24"/>
                    </w:rPr>
                    <w:t>3</w:t>
                  </w:r>
                </w:p>
              </w:tc>
              <w:tc>
                <w:tcPr>
                  <w:tcW w:w="0" w:type="auto"/>
                  <w:vAlign w:val="center"/>
                </w:tcPr>
                <w:p w:rsidR="00607423" w:rsidRDefault="0046780F" w:rsidP="0046780F">
                  <w:pPr>
                    <w:spacing w:line="360" w:lineRule="auto"/>
                    <w:jc w:val="center"/>
                    <w:rPr>
                      <w:color w:val="333333"/>
                      <w:sz w:val="24"/>
                      <w:szCs w:val="24"/>
                    </w:rPr>
                  </w:pPr>
                  <w:r>
                    <w:rPr>
                      <w:color w:val="333333"/>
                      <w:sz w:val="24"/>
                      <w:szCs w:val="24"/>
                    </w:rPr>
                    <w:t>84,6</w:t>
                  </w:r>
                </w:p>
              </w:tc>
            </w:tr>
          </w:tbl>
          <w:p w:rsidR="00CE6E28" w:rsidRPr="00C95E07" w:rsidRDefault="00087DF1" w:rsidP="00C95E07">
            <w:pPr>
              <w:spacing w:after="0" w:line="240" w:lineRule="auto"/>
              <w:jc w:val="both"/>
              <w:rPr>
                <w:rFonts w:cstheme="minorHAnsi"/>
                <w:color w:val="333333"/>
                <w:sz w:val="20"/>
                <w:szCs w:val="20"/>
              </w:rPr>
            </w:pPr>
            <w:r w:rsidRPr="00C95E07">
              <w:rPr>
                <w:rFonts w:cstheme="minorHAnsi"/>
                <w:color w:val="333333"/>
                <w:sz w:val="20"/>
                <w:szCs w:val="20"/>
              </w:rPr>
              <w:t>* Osoby</w:t>
            </w:r>
            <w:r w:rsidR="00C95E07" w:rsidRPr="00C95E07">
              <w:rPr>
                <w:rFonts w:cstheme="minorHAnsi"/>
                <w:color w:val="333333"/>
                <w:sz w:val="20"/>
                <w:szCs w:val="20"/>
              </w:rPr>
              <w:t xml:space="preserve"> zdravotně znevýhodněné ** osoby invalidní v I. a II. stupni- dříve osoby částečně invalidní *** osoby invalidní ve III. stupni- dříve osoby plně invalidní</w:t>
            </w:r>
          </w:p>
          <w:p w:rsidR="00CE6E28" w:rsidRDefault="00CE6E28" w:rsidP="0066753E">
            <w:pPr>
              <w:spacing w:after="0" w:line="360" w:lineRule="auto"/>
              <w:jc w:val="both"/>
              <w:rPr>
                <w:i/>
                <w:color w:val="333333"/>
                <w:sz w:val="24"/>
                <w:szCs w:val="24"/>
              </w:rPr>
            </w:pPr>
          </w:p>
          <w:p w:rsidR="00CE6E28" w:rsidRDefault="00C95E07" w:rsidP="0066753E">
            <w:pPr>
              <w:spacing w:after="0" w:line="360" w:lineRule="auto"/>
              <w:jc w:val="both"/>
              <w:rPr>
                <w:i/>
                <w:color w:val="333333"/>
                <w:sz w:val="24"/>
                <w:szCs w:val="24"/>
              </w:rPr>
            </w:pPr>
            <w:r>
              <w:rPr>
                <w:i/>
                <w:color w:val="333333"/>
                <w:sz w:val="24"/>
                <w:szCs w:val="24"/>
              </w:rPr>
              <w:t>„Výše uvedená tabulka ukazuje, že více než čtyři pětiny zdravotně postižených uchazečů o zaměstnání jsou osoby invalidní.“</w:t>
            </w:r>
            <w:r>
              <w:rPr>
                <w:rStyle w:val="Znakapoznpodarou"/>
                <w:i/>
                <w:color w:val="333333"/>
                <w:sz w:val="24"/>
                <w:szCs w:val="24"/>
              </w:rPr>
              <w:footnoteReference w:id="118"/>
            </w:r>
            <w:r w:rsidR="00607423">
              <w:rPr>
                <w:i/>
                <w:color w:val="333333"/>
                <w:sz w:val="24"/>
                <w:szCs w:val="24"/>
              </w:rPr>
              <w:t xml:space="preserve">    </w:t>
            </w:r>
          </w:p>
          <w:p w:rsidR="00F10AF1" w:rsidRDefault="00191E55" w:rsidP="0066753E">
            <w:pPr>
              <w:spacing w:after="0" w:line="360" w:lineRule="auto"/>
              <w:jc w:val="both"/>
              <w:rPr>
                <w:color w:val="333333"/>
                <w:sz w:val="24"/>
                <w:szCs w:val="24"/>
              </w:rPr>
            </w:pPr>
            <w:r>
              <w:rPr>
                <w:color w:val="333333"/>
                <w:sz w:val="24"/>
                <w:szCs w:val="24"/>
              </w:rPr>
              <w:t xml:space="preserve">     V</w:t>
            </w:r>
            <w:r w:rsidR="006418A6">
              <w:rPr>
                <w:color w:val="333333"/>
                <w:sz w:val="24"/>
                <w:szCs w:val="24"/>
              </w:rPr>
              <w:t>elkou překážkou při hledání zaměstnání je zdravotní stav uchazeče o zaměstnání, který člověka omezuje tak, že úřad práce mu nemůže nabídnout žádné volné místo, které je mu dostupné. Podle úřadu práce by nejvhodnějším zaměstnáním pro zdravotně postiženého člověka byly</w:t>
            </w:r>
            <w:r w:rsidR="00EE2E6F">
              <w:rPr>
                <w:color w:val="333333"/>
                <w:sz w:val="24"/>
                <w:szCs w:val="24"/>
              </w:rPr>
              <w:t xml:space="preserve"> jednoduché manuální práce na 4- </w:t>
            </w:r>
            <w:r w:rsidR="006418A6">
              <w:rPr>
                <w:color w:val="333333"/>
                <w:sz w:val="24"/>
                <w:szCs w:val="24"/>
              </w:rPr>
              <w:t>6hodin v jednosměrném provozu. Těchto vhodných pracovních míst je ovšem nedostatek a to i přes to, že úřad práce finančně podporuje firmy, které zaměstnávají v pracovním poměru osoby se zdravotním postižením</w:t>
            </w:r>
            <w:r w:rsidR="00661933">
              <w:rPr>
                <w:color w:val="333333"/>
                <w:sz w:val="24"/>
                <w:szCs w:val="24"/>
              </w:rPr>
              <w:t>.</w:t>
            </w:r>
            <w:r w:rsidR="00661933">
              <w:rPr>
                <w:rStyle w:val="Znakapoznpodarou"/>
                <w:color w:val="333333"/>
                <w:sz w:val="24"/>
                <w:szCs w:val="24"/>
              </w:rPr>
              <w:footnoteReference w:id="119"/>
            </w:r>
          </w:p>
          <w:p w:rsidR="00AC44F0" w:rsidRDefault="00AC44F0" w:rsidP="0066753E">
            <w:pPr>
              <w:spacing w:after="0" w:line="360" w:lineRule="auto"/>
              <w:jc w:val="both"/>
              <w:rPr>
                <w:color w:val="333333"/>
                <w:sz w:val="24"/>
                <w:szCs w:val="24"/>
              </w:rPr>
            </w:pPr>
          </w:p>
          <w:p w:rsidR="00043AC2" w:rsidRDefault="00043AC2" w:rsidP="0066753E">
            <w:pPr>
              <w:spacing w:after="0" w:line="360" w:lineRule="auto"/>
              <w:jc w:val="both"/>
              <w:rPr>
                <w:color w:val="333333"/>
                <w:sz w:val="24"/>
                <w:szCs w:val="24"/>
              </w:rPr>
            </w:pPr>
            <w:r>
              <w:rPr>
                <w:color w:val="333333"/>
                <w:sz w:val="24"/>
                <w:szCs w:val="24"/>
              </w:rPr>
              <w:lastRenderedPageBreak/>
              <w:t xml:space="preserve">Tabulka </w:t>
            </w:r>
            <w:proofErr w:type="gramStart"/>
            <w:r>
              <w:rPr>
                <w:color w:val="333333"/>
                <w:sz w:val="24"/>
                <w:szCs w:val="24"/>
              </w:rPr>
              <w:t>č.4</w:t>
            </w:r>
            <w:proofErr w:type="gramEnd"/>
          </w:p>
          <w:p w:rsidR="00AC44F0" w:rsidRDefault="00AC44F0" w:rsidP="00AC44F0">
            <w:pPr>
              <w:spacing w:after="0" w:line="360" w:lineRule="auto"/>
              <w:jc w:val="both"/>
              <w:rPr>
                <w:sz w:val="24"/>
                <w:szCs w:val="24"/>
              </w:rPr>
            </w:pPr>
            <w:r w:rsidRPr="00043AC2">
              <w:rPr>
                <w:sz w:val="24"/>
                <w:szCs w:val="24"/>
                <w:u w:val="single"/>
              </w:rPr>
              <w:t xml:space="preserve">V níže uvedené tabulce </w:t>
            </w:r>
            <w:r w:rsidR="00C65A5C" w:rsidRPr="00043AC2">
              <w:rPr>
                <w:sz w:val="24"/>
                <w:szCs w:val="24"/>
                <w:u w:val="single"/>
              </w:rPr>
              <w:t>jsou zaznamenány</w:t>
            </w:r>
            <w:r w:rsidRPr="00043AC2">
              <w:rPr>
                <w:sz w:val="24"/>
                <w:szCs w:val="24"/>
                <w:u w:val="single"/>
              </w:rPr>
              <w:t xml:space="preserve"> počty osob se zdravotním postižením na trhu práce v roce 2010 v </w:t>
            </w:r>
            <w:r w:rsidR="00F97686" w:rsidRPr="00043AC2">
              <w:rPr>
                <w:sz w:val="24"/>
                <w:szCs w:val="24"/>
                <w:u w:val="single"/>
              </w:rPr>
              <w:t>O</w:t>
            </w:r>
            <w:r w:rsidRPr="00043AC2">
              <w:rPr>
                <w:sz w:val="24"/>
                <w:szCs w:val="24"/>
                <w:u w:val="single"/>
              </w:rPr>
              <w:t>lomouckém kraji</w:t>
            </w:r>
            <w:r>
              <w:rPr>
                <w:rStyle w:val="Znakapoznpodarou"/>
                <w:sz w:val="24"/>
                <w:szCs w:val="24"/>
              </w:rPr>
              <w:footnoteReference w:id="120"/>
            </w:r>
          </w:p>
          <w:tbl>
            <w:tblPr>
              <w:tblStyle w:val="Mkatabulky"/>
              <w:tblW w:w="0" w:type="auto"/>
              <w:tblLook w:val="04A0"/>
            </w:tblPr>
            <w:tblGrid>
              <w:gridCol w:w="1723"/>
              <w:gridCol w:w="3369"/>
            </w:tblGrid>
            <w:tr w:rsidR="00AC44F0" w:rsidTr="00635590">
              <w:tc>
                <w:tcPr>
                  <w:tcW w:w="0" w:type="auto"/>
                </w:tcPr>
                <w:p w:rsidR="00AC44F0" w:rsidRDefault="00AC44F0" w:rsidP="00635590">
                  <w:pPr>
                    <w:spacing w:line="360" w:lineRule="auto"/>
                    <w:jc w:val="both"/>
                    <w:rPr>
                      <w:sz w:val="24"/>
                      <w:szCs w:val="24"/>
                    </w:rPr>
                  </w:pPr>
                  <w:r>
                    <w:rPr>
                      <w:sz w:val="24"/>
                      <w:szCs w:val="24"/>
                    </w:rPr>
                    <w:t>Měsíc rok 2010</w:t>
                  </w:r>
                </w:p>
              </w:tc>
              <w:tc>
                <w:tcPr>
                  <w:tcW w:w="0" w:type="auto"/>
                </w:tcPr>
                <w:p w:rsidR="00AC44F0" w:rsidRDefault="00AC44F0" w:rsidP="00635590">
                  <w:pPr>
                    <w:spacing w:line="360" w:lineRule="auto"/>
                    <w:jc w:val="both"/>
                    <w:rPr>
                      <w:sz w:val="24"/>
                      <w:szCs w:val="24"/>
                    </w:rPr>
                  </w:pPr>
                  <w:r>
                    <w:rPr>
                      <w:sz w:val="24"/>
                      <w:szCs w:val="24"/>
                    </w:rPr>
                    <w:t>Osoby se zdravotním postižením</w:t>
                  </w:r>
                </w:p>
              </w:tc>
            </w:tr>
            <w:tr w:rsidR="00AC44F0" w:rsidTr="0046780F">
              <w:tc>
                <w:tcPr>
                  <w:tcW w:w="0" w:type="auto"/>
                  <w:vAlign w:val="center"/>
                </w:tcPr>
                <w:p w:rsidR="00AC44F0" w:rsidRDefault="00AC44F0" w:rsidP="0046780F">
                  <w:pPr>
                    <w:spacing w:line="360" w:lineRule="auto"/>
                    <w:jc w:val="center"/>
                    <w:rPr>
                      <w:sz w:val="24"/>
                      <w:szCs w:val="24"/>
                    </w:rPr>
                  </w:pPr>
                  <w:r>
                    <w:rPr>
                      <w:sz w:val="24"/>
                      <w:szCs w:val="24"/>
                    </w:rPr>
                    <w:t>1</w:t>
                  </w:r>
                </w:p>
              </w:tc>
              <w:tc>
                <w:tcPr>
                  <w:tcW w:w="0" w:type="auto"/>
                  <w:vAlign w:val="center"/>
                </w:tcPr>
                <w:p w:rsidR="00AC44F0" w:rsidRDefault="00AC44F0" w:rsidP="0046780F">
                  <w:pPr>
                    <w:spacing w:line="360" w:lineRule="auto"/>
                    <w:jc w:val="center"/>
                    <w:rPr>
                      <w:sz w:val="24"/>
                      <w:szCs w:val="24"/>
                    </w:rPr>
                  </w:pPr>
                  <w:r>
                    <w:rPr>
                      <w:sz w:val="24"/>
                      <w:szCs w:val="24"/>
                    </w:rPr>
                    <w:t>4761</w:t>
                  </w:r>
                </w:p>
              </w:tc>
            </w:tr>
            <w:tr w:rsidR="00AC44F0" w:rsidTr="0046780F">
              <w:tc>
                <w:tcPr>
                  <w:tcW w:w="0" w:type="auto"/>
                  <w:vAlign w:val="center"/>
                </w:tcPr>
                <w:p w:rsidR="00AC44F0" w:rsidRDefault="00AC44F0" w:rsidP="0046780F">
                  <w:pPr>
                    <w:spacing w:line="360" w:lineRule="auto"/>
                    <w:jc w:val="center"/>
                    <w:rPr>
                      <w:sz w:val="24"/>
                      <w:szCs w:val="24"/>
                    </w:rPr>
                  </w:pPr>
                  <w:r>
                    <w:rPr>
                      <w:sz w:val="24"/>
                      <w:szCs w:val="24"/>
                    </w:rPr>
                    <w:t>2</w:t>
                  </w:r>
                </w:p>
              </w:tc>
              <w:tc>
                <w:tcPr>
                  <w:tcW w:w="0" w:type="auto"/>
                  <w:vAlign w:val="center"/>
                </w:tcPr>
                <w:p w:rsidR="00AC44F0" w:rsidRDefault="00AC44F0" w:rsidP="0046780F">
                  <w:pPr>
                    <w:spacing w:line="360" w:lineRule="auto"/>
                    <w:jc w:val="center"/>
                    <w:rPr>
                      <w:sz w:val="24"/>
                      <w:szCs w:val="24"/>
                    </w:rPr>
                  </w:pPr>
                  <w:r>
                    <w:rPr>
                      <w:sz w:val="24"/>
                      <w:szCs w:val="24"/>
                    </w:rPr>
                    <w:t>4715</w:t>
                  </w:r>
                </w:p>
              </w:tc>
            </w:tr>
            <w:tr w:rsidR="00AC44F0" w:rsidTr="0046780F">
              <w:tc>
                <w:tcPr>
                  <w:tcW w:w="0" w:type="auto"/>
                  <w:vAlign w:val="center"/>
                </w:tcPr>
                <w:p w:rsidR="00AC44F0" w:rsidRDefault="00AC44F0" w:rsidP="0046780F">
                  <w:pPr>
                    <w:spacing w:line="360" w:lineRule="auto"/>
                    <w:jc w:val="center"/>
                    <w:rPr>
                      <w:sz w:val="24"/>
                      <w:szCs w:val="24"/>
                    </w:rPr>
                  </w:pPr>
                  <w:r>
                    <w:rPr>
                      <w:sz w:val="24"/>
                      <w:szCs w:val="24"/>
                    </w:rPr>
                    <w:t>3</w:t>
                  </w:r>
                </w:p>
              </w:tc>
              <w:tc>
                <w:tcPr>
                  <w:tcW w:w="0" w:type="auto"/>
                  <w:vAlign w:val="center"/>
                </w:tcPr>
                <w:p w:rsidR="00AC44F0" w:rsidRDefault="00AC44F0" w:rsidP="0046780F">
                  <w:pPr>
                    <w:spacing w:line="360" w:lineRule="auto"/>
                    <w:jc w:val="center"/>
                    <w:rPr>
                      <w:sz w:val="24"/>
                      <w:szCs w:val="24"/>
                    </w:rPr>
                  </w:pPr>
                  <w:r>
                    <w:rPr>
                      <w:sz w:val="24"/>
                      <w:szCs w:val="24"/>
                    </w:rPr>
                    <w:t>4680</w:t>
                  </w:r>
                </w:p>
              </w:tc>
            </w:tr>
            <w:tr w:rsidR="00AC44F0" w:rsidTr="0046780F">
              <w:tc>
                <w:tcPr>
                  <w:tcW w:w="0" w:type="auto"/>
                  <w:vAlign w:val="center"/>
                </w:tcPr>
                <w:p w:rsidR="00AC44F0" w:rsidRDefault="00AC44F0" w:rsidP="0046780F">
                  <w:pPr>
                    <w:spacing w:line="360" w:lineRule="auto"/>
                    <w:jc w:val="center"/>
                    <w:rPr>
                      <w:sz w:val="24"/>
                      <w:szCs w:val="24"/>
                    </w:rPr>
                  </w:pPr>
                  <w:r>
                    <w:rPr>
                      <w:sz w:val="24"/>
                      <w:szCs w:val="24"/>
                    </w:rPr>
                    <w:t>4</w:t>
                  </w:r>
                </w:p>
              </w:tc>
              <w:tc>
                <w:tcPr>
                  <w:tcW w:w="0" w:type="auto"/>
                  <w:vAlign w:val="center"/>
                </w:tcPr>
                <w:p w:rsidR="00AC44F0" w:rsidRDefault="00AC44F0" w:rsidP="0046780F">
                  <w:pPr>
                    <w:spacing w:line="360" w:lineRule="auto"/>
                    <w:jc w:val="center"/>
                    <w:rPr>
                      <w:sz w:val="24"/>
                      <w:szCs w:val="24"/>
                    </w:rPr>
                  </w:pPr>
                  <w:r>
                    <w:rPr>
                      <w:sz w:val="24"/>
                      <w:szCs w:val="24"/>
                    </w:rPr>
                    <w:t>4486</w:t>
                  </w:r>
                </w:p>
              </w:tc>
            </w:tr>
            <w:tr w:rsidR="00AC44F0" w:rsidTr="0046780F">
              <w:tc>
                <w:tcPr>
                  <w:tcW w:w="0" w:type="auto"/>
                  <w:vAlign w:val="center"/>
                </w:tcPr>
                <w:p w:rsidR="00AC44F0" w:rsidRDefault="00AC44F0" w:rsidP="0046780F">
                  <w:pPr>
                    <w:spacing w:line="360" w:lineRule="auto"/>
                    <w:jc w:val="center"/>
                    <w:rPr>
                      <w:sz w:val="24"/>
                      <w:szCs w:val="24"/>
                    </w:rPr>
                  </w:pPr>
                  <w:r>
                    <w:rPr>
                      <w:sz w:val="24"/>
                      <w:szCs w:val="24"/>
                    </w:rPr>
                    <w:t>5</w:t>
                  </w:r>
                </w:p>
              </w:tc>
              <w:tc>
                <w:tcPr>
                  <w:tcW w:w="0" w:type="auto"/>
                  <w:vAlign w:val="center"/>
                </w:tcPr>
                <w:p w:rsidR="00AC44F0" w:rsidRDefault="00AC44F0" w:rsidP="0046780F">
                  <w:pPr>
                    <w:spacing w:line="360" w:lineRule="auto"/>
                    <w:jc w:val="center"/>
                    <w:rPr>
                      <w:sz w:val="24"/>
                      <w:szCs w:val="24"/>
                    </w:rPr>
                  </w:pPr>
                  <w:r>
                    <w:rPr>
                      <w:sz w:val="24"/>
                      <w:szCs w:val="24"/>
                    </w:rPr>
                    <w:t>4455</w:t>
                  </w:r>
                </w:p>
              </w:tc>
            </w:tr>
            <w:tr w:rsidR="00AC44F0" w:rsidTr="0046780F">
              <w:tc>
                <w:tcPr>
                  <w:tcW w:w="0" w:type="auto"/>
                  <w:vAlign w:val="center"/>
                </w:tcPr>
                <w:p w:rsidR="00AC44F0" w:rsidRDefault="00AC44F0" w:rsidP="0046780F">
                  <w:pPr>
                    <w:spacing w:line="360" w:lineRule="auto"/>
                    <w:jc w:val="center"/>
                    <w:rPr>
                      <w:sz w:val="24"/>
                      <w:szCs w:val="24"/>
                    </w:rPr>
                  </w:pPr>
                  <w:r>
                    <w:rPr>
                      <w:sz w:val="24"/>
                      <w:szCs w:val="24"/>
                    </w:rPr>
                    <w:t>6</w:t>
                  </w:r>
                </w:p>
              </w:tc>
              <w:tc>
                <w:tcPr>
                  <w:tcW w:w="0" w:type="auto"/>
                  <w:vAlign w:val="center"/>
                </w:tcPr>
                <w:p w:rsidR="00AC44F0" w:rsidRDefault="00AC44F0" w:rsidP="0046780F">
                  <w:pPr>
                    <w:spacing w:line="360" w:lineRule="auto"/>
                    <w:jc w:val="center"/>
                    <w:rPr>
                      <w:sz w:val="24"/>
                      <w:szCs w:val="24"/>
                    </w:rPr>
                  </w:pPr>
                  <w:r>
                    <w:rPr>
                      <w:sz w:val="24"/>
                      <w:szCs w:val="24"/>
                    </w:rPr>
                    <w:t>4390</w:t>
                  </w:r>
                </w:p>
              </w:tc>
            </w:tr>
            <w:tr w:rsidR="00AC44F0" w:rsidTr="0046780F">
              <w:tc>
                <w:tcPr>
                  <w:tcW w:w="0" w:type="auto"/>
                  <w:vAlign w:val="center"/>
                </w:tcPr>
                <w:p w:rsidR="00AC44F0" w:rsidRDefault="00AC44F0" w:rsidP="0046780F">
                  <w:pPr>
                    <w:spacing w:line="360" w:lineRule="auto"/>
                    <w:jc w:val="center"/>
                    <w:rPr>
                      <w:sz w:val="24"/>
                      <w:szCs w:val="24"/>
                    </w:rPr>
                  </w:pPr>
                  <w:r>
                    <w:rPr>
                      <w:sz w:val="24"/>
                      <w:szCs w:val="24"/>
                    </w:rPr>
                    <w:t>7</w:t>
                  </w:r>
                </w:p>
              </w:tc>
              <w:tc>
                <w:tcPr>
                  <w:tcW w:w="0" w:type="auto"/>
                  <w:vAlign w:val="center"/>
                </w:tcPr>
                <w:p w:rsidR="00AC44F0" w:rsidRDefault="00AC44F0" w:rsidP="0046780F">
                  <w:pPr>
                    <w:spacing w:line="360" w:lineRule="auto"/>
                    <w:jc w:val="center"/>
                    <w:rPr>
                      <w:sz w:val="24"/>
                      <w:szCs w:val="24"/>
                    </w:rPr>
                  </w:pPr>
                  <w:r>
                    <w:rPr>
                      <w:sz w:val="24"/>
                      <w:szCs w:val="24"/>
                    </w:rPr>
                    <w:t>4416</w:t>
                  </w:r>
                </w:p>
              </w:tc>
            </w:tr>
            <w:tr w:rsidR="00AC44F0" w:rsidTr="0046780F">
              <w:tc>
                <w:tcPr>
                  <w:tcW w:w="0" w:type="auto"/>
                  <w:vAlign w:val="center"/>
                </w:tcPr>
                <w:p w:rsidR="00AC44F0" w:rsidRDefault="00AC44F0" w:rsidP="0046780F">
                  <w:pPr>
                    <w:spacing w:line="360" w:lineRule="auto"/>
                    <w:jc w:val="center"/>
                    <w:rPr>
                      <w:sz w:val="24"/>
                      <w:szCs w:val="24"/>
                    </w:rPr>
                  </w:pPr>
                  <w:r>
                    <w:rPr>
                      <w:sz w:val="24"/>
                      <w:szCs w:val="24"/>
                    </w:rPr>
                    <w:t>8</w:t>
                  </w:r>
                </w:p>
              </w:tc>
              <w:tc>
                <w:tcPr>
                  <w:tcW w:w="0" w:type="auto"/>
                  <w:vAlign w:val="center"/>
                </w:tcPr>
                <w:p w:rsidR="00AC44F0" w:rsidRDefault="00AC44F0" w:rsidP="0046780F">
                  <w:pPr>
                    <w:spacing w:line="360" w:lineRule="auto"/>
                    <w:jc w:val="center"/>
                    <w:rPr>
                      <w:sz w:val="24"/>
                      <w:szCs w:val="24"/>
                    </w:rPr>
                  </w:pPr>
                  <w:r>
                    <w:rPr>
                      <w:sz w:val="24"/>
                      <w:szCs w:val="24"/>
                    </w:rPr>
                    <w:t>4377</w:t>
                  </w:r>
                </w:p>
              </w:tc>
            </w:tr>
            <w:tr w:rsidR="00AC44F0" w:rsidTr="0046780F">
              <w:tc>
                <w:tcPr>
                  <w:tcW w:w="0" w:type="auto"/>
                  <w:vAlign w:val="center"/>
                </w:tcPr>
                <w:p w:rsidR="00AC44F0" w:rsidRDefault="00AC44F0" w:rsidP="0046780F">
                  <w:pPr>
                    <w:spacing w:line="360" w:lineRule="auto"/>
                    <w:jc w:val="center"/>
                    <w:rPr>
                      <w:sz w:val="24"/>
                      <w:szCs w:val="24"/>
                    </w:rPr>
                  </w:pPr>
                  <w:r>
                    <w:rPr>
                      <w:sz w:val="24"/>
                      <w:szCs w:val="24"/>
                    </w:rPr>
                    <w:t>9</w:t>
                  </w:r>
                </w:p>
              </w:tc>
              <w:tc>
                <w:tcPr>
                  <w:tcW w:w="0" w:type="auto"/>
                  <w:vAlign w:val="center"/>
                </w:tcPr>
                <w:p w:rsidR="00AC44F0" w:rsidRDefault="00AC44F0" w:rsidP="0046780F">
                  <w:pPr>
                    <w:spacing w:line="360" w:lineRule="auto"/>
                    <w:jc w:val="center"/>
                    <w:rPr>
                      <w:sz w:val="24"/>
                      <w:szCs w:val="24"/>
                    </w:rPr>
                  </w:pPr>
                  <w:r>
                    <w:rPr>
                      <w:sz w:val="24"/>
                      <w:szCs w:val="24"/>
                    </w:rPr>
                    <w:t>4447</w:t>
                  </w:r>
                </w:p>
              </w:tc>
            </w:tr>
            <w:tr w:rsidR="00AC44F0" w:rsidTr="0046780F">
              <w:tc>
                <w:tcPr>
                  <w:tcW w:w="0" w:type="auto"/>
                  <w:vAlign w:val="center"/>
                </w:tcPr>
                <w:p w:rsidR="00AC44F0" w:rsidRDefault="00AC44F0" w:rsidP="0046780F">
                  <w:pPr>
                    <w:spacing w:line="360" w:lineRule="auto"/>
                    <w:jc w:val="center"/>
                    <w:rPr>
                      <w:sz w:val="24"/>
                      <w:szCs w:val="24"/>
                    </w:rPr>
                  </w:pPr>
                  <w:r>
                    <w:rPr>
                      <w:sz w:val="24"/>
                      <w:szCs w:val="24"/>
                    </w:rPr>
                    <w:t>10</w:t>
                  </w:r>
                </w:p>
              </w:tc>
              <w:tc>
                <w:tcPr>
                  <w:tcW w:w="0" w:type="auto"/>
                  <w:vAlign w:val="center"/>
                </w:tcPr>
                <w:p w:rsidR="00AC44F0" w:rsidRDefault="00AC44F0" w:rsidP="0046780F">
                  <w:pPr>
                    <w:spacing w:line="360" w:lineRule="auto"/>
                    <w:jc w:val="center"/>
                    <w:rPr>
                      <w:sz w:val="24"/>
                      <w:szCs w:val="24"/>
                    </w:rPr>
                  </w:pPr>
                  <w:r>
                    <w:rPr>
                      <w:sz w:val="24"/>
                      <w:szCs w:val="24"/>
                    </w:rPr>
                    <w:t>4540</w:t>
                  </w:r>
                </w:p>
              </w:tc>
            </w:tr>
            <w:tr w:rsidR="00AC44F0" w:rsidTr="0046780F">
              <w:tc>
                <w:tcPr>
                  <w:tcW w:w="0" w:type="auto"/>
                  <w:vAlign w:val="center"/>
                </w:tcPr>
                <w:p w:rsidR="00AC44F0" w:rsidRDefault="00AC44F0" w:rsidP="0046780F">
                  <w:pPr>
                    <w:spacing w:line="360" w:lineRule="auto"/>
                    <w:jc w:val="center"/>
                    <w:rPr>
                      <w:sz w:val="24"/>
                      <w:szCs w:val="24"/>
                    </w:rPr>
                  </w:pPr>
                  <w:r>
                    <w:rPr>
                      <w:sz w:val="24"/>
                      <w:szCs w:val="24"/>
                    </w:rPr>
                    <w:t>11</w:t>
                  </w:r>
                </w:p>
              </w:tc>
              <w:tc>
                <w:tcPr>
                  <w:tcW w:w="0" w:type="auto"/>
                  <w:vAlign w:val="center"/>
                </w:tcPr>
                <w:p w:rsidR="00AC44F0" w:rsidRDefault="00AC44F0" w:rsidP="0046780F">
                  <w:pPr>
                    <w:spacing w:line="360" w:lineRule="auto"/>
                    <w:jc w:val="center"/>
                    <w:rPr>
                      <w:sz w:val="24"/>
                      <w:szCs w:val="24"/>
                    </w:rPr>
                  </w:pPr>
                  <w:r>
                    <w:rPr>
                      <w:sz w:val="24"/>
                      <w:szCs w:val="24"/>
                    </w:rPr>
                    <w:t>4685</w:t>
                  </w:r>
                </w:p>
              </w:tc>
            </w:tr>
            <w:tr w:rsidR="00AC44F0" w:rsidTr="0046780F">
              <w:tc>
                <w:tcPr>
                  <w:tcW w:w="0" w:type="auto"/>
                  <w:vAlign w:val="center"/>
                </w:tcPr>
                <w:p w:rsidR="00AC44F0" w:rsidRDefault="00AC44F0" w:rsidP="0046780F">
                  <w:pPr>
                    <w:spacing w:line="360" w:lineRule="auto"/>
                    <w:jc w:val="center"/>
                    <w:rPr>
                      <w:sz w:val="24"/>
                      <w:szCs w:val="24"/>
                    </w:rPr>
                  </w:pPr>
                  <w:r>
                    <w:rPr>
                      <w:sz w:val="24"/>
                      <w:szCs w:val="24"/>
                    </w:rPr>
                    <w:t>12</w:t>
                  </w:r>
                </w:p>
              </w:tc>
              <w:tc>
                <w:tcPr>
                  <w:tcW w:w="0" w:type="auto"/>
                  <w:vAlign w:val="center"/>
                </w:tcPr>
                <w:p w:rsidR="00AC44F0" w:rsidRDefault="00AC44F0" w:rsidP="0046780F">
                  <w:pPr>
                    <w:spacing w:line="360" w:lineRule="auto"/>
                    <w:jc w:val="center"/>
                    <w:rPr>
                      <w:sz w:val="24"/>
                      <w:szCs w:val="24"/>
                    </w:rPr>
                  </w:pPr>
                  <w:r>
                    <w:rPr>
                      <w:sz w:val="24"/>
                      <w:szCs w:val="24"/>
                    </w:rPr>
                    <w:t>4859</w:t>
                  </w:r>
                </w:p>
              </w:tc>
            </w:tr>
          </w:tbl>
          <w:p w:rsidR="00AC44F0" w:rsidRDefault="00AC44F0" w:rsidP="00AC44F0">
            <w:pPr>
              <w:spacing w:after="0" w:line="360" w:lineRule="auto"/>
              <w:jc w:val="both"/>
              <w:rPr>
                <w:sz w:val="24"/>
                <w:szCs w:val="24"/>
              </w:rPr>
            </w:pPr>
          </w:p>
          <w:p w:rsidR="00935CEC" w:rsidRDefault="00AA043A" w:rsidP="0066753E">
            <w:pPr>
              <w:spacing w:after="0" w:line="360" w:lineRule="auto"/>
              <w:jc w:val="both"/>
              <w:rPr>
                <w:rFonts w:cstheme="minorHAnsi"/>
                <w:color w:val="333333"/>
                <w:sz w:val="24"/>
                <w:szCs w:val="24"/>
              </w:rPr>
            </w:pPr>
            <w:r>
              <w:rPr>
                <w:rFonts w:cstheme="minorHAnsi"/>
                <w:color w:val="333333"/>
                <w:sz w:val="24"/>
                <w:szCs w:val="24"/>
              </w:rPr>
              <w:t xml:space="preserve"> </w:t>
            </w:r>
          </w:p>
          <w:p w:rsidR="000937E0" w:rsidRDefault="000937E0" w:rsidP="0066753E">
            <w:pPr>
              <w:spacing w:after="0" w:line="360" w:lineRule="auto"/>
              <w:jc w:val="both"/>
              <w:rPr>
                <w:rFonts w:cstheme="minorHAnsi"/>
                <w:color w:val="333333"/>
                <w:sz w:val="24"/>
                <w:szCs w:val="24"/>
              </w:rPr>
            </w:pPr>
            <w:r>
              <w:rPr>
                <w:rFonts w:cstheme="minorHAnsi"/>
                <w:color w:val="333333"/>
                <w:sz w:val="24"/>
                <w:szCs w:val="24"/>
              </w:rPr>
              <w:t xml:space="preserve">     </w:t>
            </w:r>
            <w:proofErr w:type="spellStart"/>
            <w:r>
              <w:rPr>
                <w:rFonts w:cstheme="minorHAnsi"/>
                <w:color w:val="333333"/>
                <w:sz w:val="24"/>
                <w:szCs w:val="24"/>
              </w:rPr>
              <w:t>Rahn</w:t>
            </w:r>
            <w:proofErr w:type="spellEnd"/>
            <w:r>
              <w:rPr>
                <w:rFonts w:cstheme="minorHAnsi"/>
                <w:color w:val="333333"/>
                <w:sz w:val="24"/>
                <w:szCs w:val="24"/>
              </w:rPr>
              <w:t xml:space="preserve"> a </w:t>
            </w:r>
            <w:proofErr w:type="spellStart"/>
            <w:r>
              <w:rPr>
                <w:rFonts w:cstheme="minorHAnsi"/>
                <w:color w:val="333333"/>
                <w:sz w:val="24"/>
                <w:szCs w:val="24"/>
              </w:rPr>
              <w:t>Mahnkopf</w:t>
            </w:r>
            <w:proofErr w:type="spellEnd"/>
            <w:r>
              <w:rPr>
                <w:rFonts w:cstheme="minorHAnsi"/>
                <w:color w:val="333333"/>
                <w:sz w:val="24"/>
                <w:szCs w:val="24"/>
              </w:rPr>
              <w:t xml:space="preserve"> uvádějí, že při profesní integraci duševně nemocných vznikají problémy především v tom, že:</w:t>
            </w:r>
          </w:p>
          <w:p w:rsidR="000937E0" w:rsidRDefault="000937E0" w:rsidP="00F00C13">
            <w:pPr>
              <w:pStyle w:val="Odstavecseseznamem"/>
              <w:numPr>
                <w:ilvl w:val="0"/>
                <w:numId w:val="35"/>
              </w:numPr>
              <w:spacing w:after="0" w:line="360" w:lineRule="auto"/>
              <w:jc w:val="both"/>
              <w:rPr>
                <w:rFonts w:cstheme="minorHAnsi"/>
                <w:color w:val="333333"/>
                <w:sz w:val="24"/>
                <w:szCs w:val="24"/>
              </w:rPr>
            </w:pPr>
            <w:r>
              <w:rPr>
                <w:rFonts w:cstheme="minorHAnsi"/>
                <w:color w:val="333333"/>
                <w:sz w:val="24"/>
                <w:szCs w:val="24"/>
              </w:rPr>
              <w:t>psychicky nemocní lidé odkládají vstup do pracovního procesu nebo je tento vstup nepřiměřený</w:t>
            </w:r>
          </w:p>
          <w:p w:rsidR="000937E0" w:rsidRDefault="0058419E" w:rsidP="00F00C13">
            <w:pPr>
              <w:pStyle w:val="Odstavecseseznamem"/>
              <w:numPr>
                <w:ilvl w:val="0"/>
                <w:numId w:val="35"/>
              </w:numPr>
              <w:spacing w:after="0" w:line="360" w:lineRule="auto"/>
              <w:jc w:val="both"/>
              <w:rPr>
                <w:rFonts w:cstheme="minorHAnsi"/>
                <w:color w:val="333333"/>
                <w:sz w:val="24"/>
                <w:szCs w:val="24"/>
              </w:rPr>
            </w:pPr>
            <w:r>
              <w:rPr>
                <w:rFonts w:cstheme="minorHAnsi"/>
                <w:color w:val="333333"/>
                <w:sz w:val="24"/>
                <w:szCs w:val="24"/>
              </w:rPr>
              <w:t>dochází k profesnímu úpadku duševně nemocného, popřípadě má či získá nejisté pracovní místo</w:t>
            </w:r>
          </w:p>
          <w:p w:rsidR="0058419E" w:rsidRDefault="0058419E" w:rsidP="00F00C13">
            <w:pPr>
              <w:pStyle w:val="Odstavecseseznamem"/>
              <w:numPr>
                <w:ilvl w:val="0"/>
                <w:numId w:val="35"/>
              </w:numPr>
              <w:spacing w:after="0" w:line="360" w:lineRule="auto"/>
              <w:jc w:val="both"/>
              <w:rPr>
                <w:rFonts w:cstheme="minorHAnsi"/>
                <w:color w:val="333333"/>
                <w:sz w:val="24"/>
                <w:szCs w:val="24"/>
              </w:rPr>
            </w:pPr>
            <w:r>
              <w:rPr>
                <w:rFonts w:cstheme="minorHAnsi"/>
                <w:color w:val="333333"/>
                <w:sz w:val="24"/>
                <w:szCs w:val="24"/>
              </w:rPr>
              <w:t>je duševně nemocný dezintegrován z pracovního kolektivu kvůli častým nemocem a absencím nebo dochází k jeho diskriminaci z důvodu nemoci</w:t>
            </w:r>
          </w:p>
          <w:p w:rsidR="0058419E" w:rsidRDefault="0058419E" w:rsidP="00F00C13">
            <w:pPr>
              <w:pStyle w:val="Odstavecseseznamem"/>
              <w:numPr>
                <w:ilvl w:val="0"/>
                <w:numId w:val="35"/>
              </w:numPr>
              <w:spacing w:after="0" w:line="360" w:lineRule="auto"/>
              <w:jc w:val="both"/>
              <w:rPr>
                <w:rFonts w:cstheme="minorHAnsi"/>
                <w:color w:val="333333"/>
                <w:sz w:val="24"/>
                <w:szCs w:val="24"/>
              </w:rPr>
            </w:pPr>
            <w:proofErr w:type="gramStart"/>
            <w:r>
              <w:rPr>
                <w:rFonts w:cstheme="minorHAnsi"/>
                <w:color w:val="333333"/>
                <w:sz w:val="24"/>
                <w:szCs w:val="24"/>
              </w:rPr>
              <w:t>se u psychicky</w:t>
            </w:r>
            <w:proofErr w:type="gramEnd"/>
            <w:r>
              <w:rPr>
                <w:rFonts w:cstheme="minorHAnsi"/>
                <w:color w:val="333333"/>
                <w:sz w:val="24"/>
                <w:szCs w:val="24"/>
              </w:rPr>
              <w:t xml:space="preserve"> nemocného mohou vyskytnout zdravotní obtíže, které jsou vyvolané změnou pracovního místa</w:t>
            </w:r>
          </w:p>
          <w:p w:rsidR="0058419E" w:rsidRDefault="0058419E" w:rsidP="00F00C13">
            <w:pPr>
              <w:pStyle w:val="Odstavecseseznamem"/>
              <w:numPr>
                <w:ilvl w:val="0"/>
                <w:numId w:val="35"/>
              </w:numPr>
              <w:spacing w:after="0" w:line="360" w:lineRule="auto"/>
              <w:jc w:val="both"/>
              <w:rPr>
                <w:rFonts w:cstheme="minorHAnsi"/>
                <w:color w:val="333333"/>
                <w:sz w:val="24"/>
                <w:szCs w:val="24"/>
              </w:rPr>
            </w:pPr>
            <w:r>
              <w:rPr>
                <w:rFonts w:cstheme="minorHAnsi"/>
                <w:color w:val="333333"/>
                <w:sz w:val="24"/>
                <w:szCs w:val="24"/>
              </w:rPr>
              <w:t>u duševně nemocného může dojít k předčasnému profesnímu vyčlenění.</w:t>
            </w:r>
            <w:r>
              <w:rPr>
                <w:rStyle w:val="Znakapoznpodarou"/>
                <w:color w:val="333333"/>
                <w:sz w:val="24"/>
                <w:szCs w:val="24"/>
              </w:rPr>
              <w:footnoteReference w:id="121"/>
            </w:r>
          </w:p>
          <w:p w:rsidR="00791E4F" w:rsidRPr="0010672E" w:rsidRDefault="00791E4F" w:rsidP="00791E4F">
            <w:pPr>
              <w:spacing w:after="0" w:line="360" w:lineRule="auto"/>
              <w:jc w:val="both"/>
              <w:rPr>
                <w:rFonts w:cstheme="minorHAnsi"/>
                <w:color w:val="333333"/>
                <w:sz w:val="24"/>
                <w:szCs w:val="24"/>
              </w:rPr>
            </w:pPr>
            <w:r>
              <w:rPr>
                <w:rFonts w:cstheme="minorHAnsi"/>
                <w:color w:val="333333"/>
                <w:sz w:val="24"/>
                <w:szCs w:val="24"/>
              </w:rPr>
              <w:lastRenderedPageBreak/>
              <w:t xml:space="preserve">     </w:t>
            </w:r>
            <w:r w:rsidR="00F4173F">
              <w:rPr>
                <w:rFonts w:cstheme="minorHAnsi"/>
                <w:color w:val="333333"/>
                <w:sz w:val="24"/>
                <w:szCs w:val="24"/>
              </w:rPr>
              <w:t>Tyto problémy v rámci pracovní integrace nebývají způsobené pouze nemocí, ale závisí také na věku psychicky postiženého. Největší problémy mají především mladí lidé, kteří mají nedokončené nebo nedostatečné vzdělání nebo dokon</w:t>
            </w:r>
            <w:r w:rsidR="007F76F0">
              <w:rPr>
                <w:rFonts w:cstheme="minorHAnsi"/>
                <w:color w:val="333333"/>
                <w:sz w:val="24"/>
                <w:szCs w:val="24"/>
              </w:rPr>
              <w:t>c</w:t>
            </w:r>
            <w:r w:rsidR="00F4173F">
              <w:rPr>
                <w:rFonts w:cstheme="minorHAnsi"/>
                <w:color w:val="333333"/>
                <w:sz w:val="24"/>
                <w:szCs w:val="24"/>
              </w:rPr>
              <w:t>e vůbec nikde zatím nepracovali. Další skupinu v rámci problémů s pracovní integrací tvoří starší lidé, kteří sice mají dostatečné vzdělání, množství pracovních zkušeností, ale mají nízkou odolnost na pracovní zatížení a nemají již moc zájmu učit se něčemu novému nebo se vrátit zpět do práce. Důležitou roli také hraje fakt, za jak dlouho se po přeléčení nemocný člověk vrátí zpět do pracovního procesu.</w:t>
            </w:r>
            <w:r w:rsidR="00F4173F">
              <w:rPr>
                <w:rStyle w:val="Znakapoznpodarou"/>
                <w:color w:val="333333"/>
                <w:sz w:val="24"/>
                <w:szCs w:val="24"/>
              </w:rPr>
              <w:footnoteReference w:id="122"/>
            </w:r>
            <w:r w:rsidR="00A777A1">
              <w:rPr>
                <w:rFonts w:cstheme="minorHAnsi"/>
                <w:color w:val="333333"/>
                <w:sz w:val="24"/>
                <w:szCs w:val="24"/>
              </w:rPr>
              <w:t xml:space="preserve"> </w:t>
            </w:r>
            <w:r w:rsidR="00A777A1">
              <w:rPr>
                <w:rFonts w:cstheme="minorHAnsi"/>
                <w:i/>
                <w:color w:val="333333"/>
                <w:sz w:val="24"/>
                <w:szCs w:val="24"/>
              </w:rPr>
              <w:t>„Pracovní integrace duševně nemocných předpokládá sladění prováděných opatření lékařské, sociální a pracovní rehabilitace.“</w:t>
            </w:r>
            <w:r w:rsidR="00A777A1">
              <w:rPr>
                <w:rStyle w:val="Znakapoznpodarou"/>
                <w:i/>
                <w:color w:val="333333"/>
                <w:sz w:val="24"/>
                <w:szCs w:val="24"/>
              </w:rPr>
              <w:footnoteReference w:id="123"/>
            </w:r>
            <w:r>
              <w:rPr>
                <w:rFonts w:cstheme="minorHAnsi"/>
                <w:color w:val="333333"/>
                <w:sz w:val="24"/>
                <w:szCs w:val="24"/>
              </w:rPr>
              <w:t xml:space="preserve"> </w:t>
            </w:r>
          </w:p>
          <w:p w:rsidR="00F4173F" w:rsidRDefault="00F4173F" w:rsidP="00F4173F">
            <w:pPr>
              <w:spacing w:after="0" w:line="360" w:lineRule="auto"/>
              <w:jc w:val="both"/>
              <w:rPr>
                <w:rFonts w:cstheme="minorHAnsi"/>
                <w:i/>
                <w:color w:val="333333"/>
                <w:sz w:val="24"/>
                <w:szCs w:val="24"/>
              </w:rPr>
            </w:pPr>
          </w:p>
          <w:p w:rsidR="000B6EE9" w:rsidRPr="00752DF7" w:rsidRDefault="00752DF7" w:rsidP="00F4173F">
            <w:pPr>
              <w:spacing w:after="0" w:line="360" w:lineRule="auto"/>
              <w:jc w:val="both"/>
              <w:rPr>
                <w:rFonts w:cstheme="minorHAnsi"/>
                <w:color w:val="333333"/>
                <w:sz w:val="24"/>
                <w:szCs w:val="24"/>
              </w:rPr>
            </w:pPr>
            <w:r>
              <w:rPr>
                <w:rFonts w:cstheme="minorHAnsi"/>
                <w:color w:val="333333"/>
                <w:sz w:val="24"/>
                <w:szCs w:val="24"/>
              </w:rPr>
              <w:t xml:space="preserve">Tabulka </w:t>
            </w:r>
            <w:proofErr w:type="gramStart"/>
            <w:r>
              <w:rPr>
                <w:rFonts w:cstheme="minorHAnsi"/>
                <w:color w:val="333333"/>
                <w:sz w:val="24"/>
                <w:szCs w:val="24"/>
              </w:rPr>
              <w:t>č.5</w:t>
            </w:r>
            <w:proofErr w:type="gramEnd"/>
          </w:p>
          <w:p w:rsidR="00A777A1" w:rsidRDefault="00752DF7" w:rsidP="00F4173F">
            <w:pPr>
              <w:spacing w:after="0" w:line="360" w:lineRule="auto"/>
              <w:jc w:val="both"/>
              <w:rPr>
                <w:rFonts w:cstheme="minorHAnsi"/>
                <w:color w:val="333333"/>
                <w:sz w:val="24"/>
                <w:szCs w:val="24"/>
                <w:u w:val="single"/>
              </w:rPr>
            </w:pPr>
            <w:r w:rsidRPr="00752DF7">
              <w:rPr>
                <w:rFonts w:cstheme="minorHAnsi"/>
                <w:color w:val="333333"/>
                <w:sz w:val="24"/>
                <w:szCs w:val="24"/>
                <w:u w:val="single"/>
              </w:rPr>
              <w:t>Problémy při pracovní rehabilitaci</w:t>
            </w:r>
            <w:r>
              <w:rPr>
                <w:rStyle w:val="Znakapoznpodarou"/>
                <w:color w:val="333333"/>
                <w:sz w:val="24"/>
                <w:szCs w:val="24"/>
                <w:u w:val="single"/>
              </w:rPr>
              <w:footnoteReference w:id="124"/>
            </w:r>
          </w:p>
          <w:tbl>
            <w:tblPr>
              <w:tblStyle w:val="Mkatabulky"/>
              <w:tblW w:w="0" w:type="auto"/>
              <w:tblLook w:val="04A0"/>
            </w:tblPr>
            <w:tblGrid>
              <w:gridCol w:w="2639"/>
              <w:gridCol w:w="2555"/>
              <w:gridCol w:w="2941"/>
            </w:tblGrid>
            <w:tr w:rsidR="00CC134D" w:rsidTr="00752DF7">
              <w:tc>
                <w:tcPr>
                  <w:tcW w:w="0" w:type="auto"/>
                </w:tcPr>
                <w:p w:rsidR="00752DF7" w:rsidRPr="00F506CC" w:rsidRDefault="00752DF7" w:rsidP="00F4173F">
                  <w:pPr>
                    <w:spacing w:line="360" w:lineRule="auto"/>
                    <w:jc w:val="both"/>
                    <w:rPr>
                      <w:rFonts w:cstheme="minorHAnsi"/>
                      <w:b/>
                      <w:color w:val="333333"/>
                      <w:sz w:val="24"/>
                      <w:szCs w:val="24"/>
                    </w:rPr>
                  </w:pPr>
                  <w:r w:rsidRPr="00F506CC">
                    <w:rPr>
                      <w:rFonts w:cstheme="minorHAnsi"/>
                      <w:b/>
                      <w:color w:val="333333"/>
                      <w:sz w:val="24"/>
                      <w:szCs w:val="24"/>
                    </w:rPr>
                    <w:t>oblast</w:t>
                  </w:r>
                </w:p>
              </w:tc>
              <w:tc>
                <w:tcPr>
                  <w:tcW w:w="0" w:type="auto"/>
                </w:tcPr>
                <w:p w:rsidR="00752DF7" w:rsidRPr="00F506CC" w:rsidRDefault="00752DF7" w:rsidP="00F4173F">
                  <w:pPr>
                    <w:spacing w:line="360" w:lineRule="auto"/>
                    <w:jc w:val="both"/>
                    <w:rPr>
                      <w:rFonts w:cstheme="minorHAnsi"/>
                      <w:b/>
                      <w:color w:val="333333"/>
                      <w:sz w:val="24"/>
                      <w:szCs w:val="24"/>
                    </w:rPr>
                  </w:pPr>
                  <w:r w:rsidRPr="00F506CC">
                    <w:rPr>
                      <w:rFonts w:cstheme="minorHAnsi"/>
                      <w:b/>
                      <w:color w:val="333333"/>
                      <w:sz w:val="24"/>
                      <w:szCs w:val="24"/>
                    </w:rPr>
                    <w:t>deficit</w:t>
                  </w:r>
                </w:p>
              </w:tc>
              <w:tc>
                <w:tcPr>
                  <w:tcW w:w="0" w:type="auto"/>
                </w:tcPr>
                <w:p w:rsidR="00752DF7" w:rsidRPr="00F506CC" w:rsidRDefault="00752DF7" w:rsidP="00F4173F">
                  <w:pPr>
                    <w:spacing w:line="360" w:lineRule="auto"/>
                    <w:jc w:val="both"/>
                    <w:rPr>
                      <w:rFonts w:cstheme="minorHAnsi"/>
                      <w:b/>
                      <w:color w:val="333333"/>
                      <w:sz w:val="24"/>
                      <w:szCs w:val="24"/>
                    </w:rPr>
                  </w:pPr>
                  <w:r w:rsidRPr="00F506CC">
                    <w:rPr>
                      <w:rFonts w:cstheme="minorHAnsi"/>
                      <w:b/>
                      <w:color w:val="333333"/>
                      <w:sz w:val="24"/>
                      <w:szCs w:val="24"/>
                    </w:rPr>
                    <w:t>problém</w:t>
                  </w:r>
                </w:p>
              </w:tc>
            </w:tr>
            <w:tr w:rsidR="00CC134D" w:rsidTr="00752DF7">
              <w:tc>
                <w:tcPr>
                  <w:tcW w:w="0" w:type="auto"/>
                </w:tcPr>
                <w:p w:rsidR="00752DF7" w:rsidRDefault="00752DF7" w:rsidP="00F4173F">
                  <w:pPr>
                    <w:spacing w:line="360" w:lineRule="auto"/>
                    <w:jc w:val="both"/>
                    <w:rPr>
                      <w:rFonts w:cstheme="minorHAnsi"/>
                      <w:i/>
                      <w:color w:val="333333"/>
                      <w:sz w:val="24"/>
                      <w:szCs w:val="24"/>
                    </w:rPr>
                  </w:pPr>
                  <w:r w:rsidRPr="00752DF7">
                    <w:rPr>
                      <w:rFonts w:cstheme="minorHAnsi"/>
                      <w:i/>
                      <w:color w:val="333333"/>
                      <w:sz w:val="24"/>
                      <w:szCs w:val="24"/>
                    </w:rPr>
                    <w:t>Funkční poruchy</w:t>
                  </w:r>
                </w:p>
                <w:p w:rsidR="00752DF7" w:rsidRPr="00752DF7" w:rsidRDefault="00752DF7" w:rsidP="00752DF7">
                  <w:pPr>
                    <w:spacing w:line="360" w:lineRule="auto"/>
                    <w:jc w:val="both"/>
                    <w:rPr>
                      <w:rFonts w:cstheme="minorHAnsi"/>
                      <w:color w:val="333333"/>
                      <w:sz w:val="24"/>
                      <w:szCs w:val="24"/>
                    </w:rPr>
                  </w:pPr>
                  <w:r>
                    <w:rPr>
                      <w:rFonts w:cstheme="minorHAnsi"/>
                      <w:color w:val="333333"/>
                      <w:sz w:val="24"/>
                      <w:szCs w:val="24"/>
                    </w:rPr>
                    <w:t>-</w:t>
                  </w:r>
                  <w:r w:rsidRPr="00752DF7">
                    <w:rPr>
                      <w:rFonts w:cstheme="minorHAnsi"/>
                      <w:color w:val="333333"/>
                      <w:sz w:val="24"/>
                      <w:szCs w:val="24"/>
                    </w:rPr>
                    <w:t>kognitivní, afektivní poruchy</w:t>
                  </w:r>
                </w:p>
                <w:p w:rsidR="00752DF7" w:rsidRPr="00752DF7" w:rsidRDefault="00752DF7" w:rsidP="00752DF7">
                  <w:pPr>
                    <w:spacing w:line="360" w:lineRule="auto"/>
                    <w:jc w:val="both"/>
                    <w:rPr>
                      <w:rFonts w:cstheme="minorHAnsi"/>
                      <w:i/>
                      <w:color w:val="333333"/>
                      <w:sz w:val="24"/>
                      <w:szCs w:val="24"/>
                    </w:rPr>
                  </w:pPr>
                  <w:r>
                    <w:rPr>
                      <w:rFonts w:cstheme="minorHAnsi"/>
                      <w:color w:val="333333"/>
                      <w:sz w:val="24"/>
                      <w:szCs w:val="24"/>
                    </w:rPr>
                    <w:t>-</w:t>
                  </w:r>
                  <w:r w:rsidRPr="00752DF7">
                    <w:rPr>
                      <w:rFonts w:cstheme="minorHAnsi"/>
                      <w:color w:val="333333"/>
                      <w:sz w:val="24"/>
                      <w:szCs w:val="24"/>
                    </w:rPr>
                    <w:t>opožděná tvorba zkušeností</w:t>
                  </w:r>
                </w:p>
              </w:tc>
              <w:tc>
                <w:tcPr>
                  <w:tcW w:w="0" w:type="auto"/>
                </w:tcPr>
                <w:p w:rsidR="00752DF7" w:rsidRDefault="00752DF7" w:rsidP="00F4173F">
                  <w:pPr>
                    <w:spacing w:line="360" w:lineRule="auto"/>
                    <w:jc w:val="both"/>
                    <w:rPr>
                      <w:rFonts w:cstheme="minorHAnsi"/>
                      <w:color w:val="333333"/>
                      <w:sz w:val="24"/>
                      <w:szCs w:val="24"/>
                    </w:rPr>
                  </w:pPr>
                  <w:r w:rsidRPr="00752DF7">
                    <w:rPr>
                      <w:rFonts w:cstheme="minorHAnsi"/>
                      <w:color w:val="333333"/>
                      <w:sz w:val="24"/>
                      <w:szCs w:val="24"/>
                    </w:rPr>
                    <w:t>Omezení schopnosti</w:t>
                  </w:r>
                </w:p>
                <w:p w:rsidR="00752DF7" w:rsidRDefault="00CC134D" w:rsidP="00F4173F">
                  <w:pPr>
                    <w:spacing w:line="360" w:lineRule="auto"/>
                    <w:jc w:val="both"/>
                    <w:rPr>
                      <w:rFonts w:cstheme="minorHAnsi"/>
                      <w:color w:val="333333"/>
                      <w:sz w:val="24"/>
                      <w:szCs w:val="24"/>
                    </w:rPr>
                  </w:pPr>
                  <w:r>
                    <w:rPr>
                      <w:rFonts w:cstheme="minorHAnsi"/>
                      <w:color w:val="333333"/>
                      <w:sz w:val="24"/>
                      <w:szCs w:val="24"/>
                    </w:rPr>
                    <w:t>-omezení adaptace na různé požadavky</w:t>
                  </w:r>
                </w:p>
                <w:p w:rsidR="00CC134D" w:rsidRPr="00752DF7" w:rsidRDefault="00CC134D" w:rsidP="00F4173F">
                  <w:pPr>
                    <w:spacing w:line="360" w:lineRule="auto"/>
                    <w:jc w:val="both"/>
                    <w:rPr>
                      <w:rFonts w:cstheme="minorHAnsi"/>
                      <w:color w:val="333333"/>
                      <w:sz w:val="24"/>
                      <w:szCs w:val="24"/>
                    </w:rPr>
                  </w:pPr>
                  <w:r>
                    <w:rPr>
                      <w:rFonts w:cstheme="minorHAnsi"/>
                      <w:color w:val="333333"/>
                      <w:sz w:val="24"/>
                      <w:szCs w:val="24"/>
                    </w:rPr>
                    <w:t>-obraz vlastní role, vlastních možností a mezí</w:t>
                  </w:r>
                </w:p>
              </w:tc>
              <w:tc>
                <w:tcPr>
                  <w:tcW w:w="0" w:type="auto"/>
                </w:tcPr>
                <w:p w:rsidR="00752DF7" w:rsidRPr="00752DF7" w:rsidRDefault="00752DF7" w:rsidP="00F4173F">
                  <w:pPr>
                    <w:spacing w:line="360" w:lineRule="auto"/>
                    <w:jc w:val="both"/>
                    <w:rPr>
                      <w:rFonts w:cstheme="minorHAnsi"/>
                      <w:color w:val="333333"/>
                      <w:sz w:val="24"/>
                      <w:szCs w:val="24"/>
                    </w:rPr>
                  </w:pPr>
                  <w:r w:rsidRPr="00752DF7">
                    <w:rPr>
                      <w:rFonts w:cstheme="minorHAnsi"/>
                      <w:color w:val="333333"/>
                      <w:sz w:val="24"/>
                      <w:szCs w:val="24"/>
                    </w:rPr>
                    <w:t>Problém přiměřené reakce na nároky, stres a konflikt</w:t>
                  </w:r>
                  <w:r>
                    <w:rPr>
                      <w:rFonts w:cstheme="minorHAnsi"/>
                      <w:color w:val="333333"/>
                      <w:sz w:val="24"/>
                      <w:szCs w:val="24"/>
                    </w:rPr>
                    <w:t>y</w:t>
                  </w:r>
                </w:p>
              </w:tc>
            </w:tr>
            <w:tr w:rsidR="00CC134D" w:rsidTr="00752DF7">
              <w:tc>
                <w:tcPr>
                  <w:tcW w:w="0" w:type="auto"/>
                </w:tcPr>
                <w:p w:rsidR="00752DF7" w:rsidRDefault="00752DF7" w:rsidP="00F4173F">
                  <w:pPr>
                    <w:spacing w:line="360" w:lineRule="auto"/>
                    <w:jc w:val="both"/>
                    <w:rPr>
                      <w:rFonts w:cstheme="minorHAnsi"/>
                      <w:i/>
                      <w:color w:val="333333"/>
                      <w:sz w:val="24"/>
                      <w:szCs w:val="24"/>
                    </w:rPr>
                  </w:pPr>
                  <w:r>
                    <w:rPr>
                      <w:rFonts w:cstheme="minorHAnsi"/>
                      <w:i/>
                      <w:color w:val="333333"/>
                      <w:sz w:val="24"/>
                      <w:szCs w:val="24"/>
                    </w:rPr>
                    <w:t>Motivační poruchy</w:t>
                  </w:r>
                </w:p>
                <w:p w:rsidR="00752DF7" w:rsidRPr="00752DF7" w:rsidRDefault="00752DF7" w:rsidP="00752DF7">
                  <w:pPr>
                    <w:spacing w:line="360" w:lineRule="auto"/>
                    <w:jc w:val="both"/>
                    <w:rPr>
                      <w:rFonts w:cstheme="minorHAnsi"/>
                      <w:color w:val="333333"/>
                      <w:sz w:val="24"/>
                      <w:szCs w:val="24"/>
                    </w:rPr>
                  </w:pPr>
                  <w:r>
                    <w:rPr>
                      <w:rFonts w:cstheme="minorHAnsi"/>
                      <w:color w:val="333333"/>
                      <w:sz w:val="24"/>
                      <w:szCs w:val="24"/>
                    </w:rPr>
                    <w:t>-</w:t>
                  </w:r>
                  <w:r w:rsidRPr="00752DF7">
                    <w:rPr>
                      <w:rFonts w:cstheme="minorHAnsi"/>
                      <w:color w:val="333333"/>
                      <w:sz w:val="24"/>
                      <w:szCs w:val="24"/>
                    </w:rPr>
                    <w:t>problémová determinace</w:t>
                  </w:r>
                </w:p>
                <w:p w:rsidR="00752DF7" w:rsidRPr="00CC134D" w:rsidRDefault="00CC134D" w:rsidP="00CC134D">
                  <w:pPr>
                    <w:spacing w:line="360" w:lineRule="auto"/>
                    <w:jc w:val="both"/>
                    <w:rPr>
                      <w:rFonts w:cstheme="minorHAnsi"/>
                      <w:color w:val="333333"/>
                      <w:sz w:val="24"/>
                      <w:szCs w:val="24"/>
                    </w:rPr>
                  </w:pPr>
                  <w:r>
                    <w:rPr>
                      <w:rFonts w:cstheme="minorHAnsi"/>
                      <w:color w:val="333333"/>
                      <w:sz w:val="24"/>
                      <w:szCs w:val="24"/>
                    </w:rPr>
                    <w:t>-</w:t>
                  </w:r>
                  <w:r w:rsidR="00752DF7" w:rsidRPr="00CC134D">
                    <w:rPr>
                      <w:rFonts w:cstheme="minorHAnsi"/>
                      <w:color w:val="333333"/>
                      <w:sz w:val="24"/>
                      <w:szCs w:val="24"/>
                    </w:rPr>
                    <w:t xml:space="preserve">ambivalence, poruchy </w:t>
                  </w:r>
                </w:p>
                <w:p w:rsidR="00752DF7" w:rsidRPr="00752DF7" w:rsidRDefault="00752DF7" w:rsidP="00752DF7">
                  <w:pPr>
                    <w:pStyle w:val="Odstavecseseznamem"/>
                    <w:spacing w:line="360" w:lineRule="auto"/>
                    <w:jc w:val="both"/>
                    <w:rPr>
                      <w:rFonts w:cstheme="minorHAnsi"/>
                      <w:i/>
                      <w:color w:val="333333"/>
                      <w:sz w:val="24"/>
                      <w:szCs w:val="24"/>
                    </w:rPr>
                  </w:pPr>
                  <w:r w:rsidRPr="00752DF7">
                    <w:rPr>
                      <w:rFonts w:cstheme="minorHAnsi"/>
                      <w:color w:val="333333"/>
                      <w:sz w:val="24"/>
                      <w:szCs w:val="24"/>
                    </w:rPr>
                    <w:t>sebehodnocení</w:t>
                  </w:r>
                </w:p>
              </w:tc>
              <w:tc>
                <w:tcPr>
                  <w:tcW w:w="0" w:type="auto"/>
                </w:tcPr>
                <w:p w:rsidR="00752DF7" w:rsidRDefault="00CC134D" w:rsidP="00F4173F">
                  <w:pPr>
                    <w:spacing w:line="360" w:lineRule="auto"/>
                    <w:jc w:val="both"/>
                    <w:rPr>
                      <w:rFonts w:cstheme="minorHAnsi"/>
                      <w:color w:val="333333"/>
                      <w:sz w:val="24"/>
                      <w:szCs w:val="24"/>
                    </w:rPr>
                  </w:pPr>
                  <w:r w:rsidRPr="00CC134D">
                    <w:rPr>
                      <w:rFonts w:cstheme="minorHAnsi"/>
                      <w:color w:val="333333"/>
                      <w:sz w:val="24"/>
                      <w:szCs w:val="24"/>
                    </w:rPr>
                    <w:t>-rozvrhnout a udržet motivované jednání</w:t>
                  </w:r>
                </w:p>
                <w:p w:rsidR="00CC134D" w:rsidRDefault="00CC134D" w:rsidP="00F4173F">
                  <w:pPr>
                    <w:spacing w:line="360" w:lineRule="auto"/>
                    <w:jc w:val="both"/>
                    <w:rPr>
                      <w:rFonts w:cstheme="minorHAnsi"/>
                      <w:color w:val="333333"/>
                      <w:sz w:val="24"/>
                      <w:szCs w:val="24"/>
                      <w:u w:val="single"/>
                    </w:rPr>
                  </w:pPr>
                  <w:r>
                    <w:rPr>
                      <w:rFonts w:cstheme="minorHAnsi"/>
                      <w:color w:val="333333"/>
                      <w:sz w:val="24"/>
                      <w:szCs w:val="24"/>
                    </w:rPr>
                    <w:t>-pochopit a akceptovat řád</w:t>
                  </w:r>
                </w:p>
              </w:tc>
              <w:tc>
                <w:tcPr>
                  <w:tcW w:w="0" w:type="auto"/>
                </w:tcPr>
                <w:p w:rsidR="00752DF7" w:rsidRPr="00CC134D" w:rsidRDefault="00CC134D" w:rsidP="00F4173F">
                  <w:pPr>
                    <w:spacing w:line="360" w:lineRule="auto"/>
                    <w:jc w:val="both"/>
                    <w:rPr>
                      <w:rFonts w:cstheme="minorHAnsi"/>
                      <w:color w:val="333333"/>
                      <w:sz w:val="24"/>
                      <w:szCs w:val="24"/>
                    </w:rPr>
                  </w:pPr>
                  <w:r w:rsidRPr="00CC134D">
                    <w:rPr>
                      <w:rFonts w:cstheme="minorHAnsi"/>
                      <w:color w:val="333333"/>
                      <w:sz w:val="24"/>
                      <w:szCs w:val="24"/>
                    </w:rPr>
                    <w:t>Problém rozvíjet a upevnit realistickou pracovní identitu</w:t>
                  </w:r>
                </w:p>
              </w:tc>
            </w:tr>
          </w:tbl>
          <w:p w:rsidR="00752DF7" w:rsidRPr="00752DF7" w:rsidRDefault="00752DF7" w:rsidP="00F4173F">
            <w:pPr>
              <w:spacing w:after="0" w:line="360" w:lineRule="auto"/>
              <w:jc w:val="both"/>
              <w:rPr>
                <w:rFonts w:cstheme="minorHAnsi"/>
                <w:color w:val="333333"/>
                <w:sz w:val="24"/>
                <w:szCs w:val="24"/>
                <w:u w:val="single"/>
              </w:rPr>
            </w:pPr>
          </w:p>
          <w:p w:rsidR="00791E4F" w:rsidRDefault="00791E4F" w:rsidP="0066753E">
            <w:pPr>
              <w:spacing w:after="0" w:line="360" w:lineRule="auto"/>
              <w:jc w:val="both"/>
              <w:rPr>
                <w:rFonts w:cstheme="minorHAnsi"/>
                <w:color w:val="333333"/>
                <w:sz w:val="24"/>
                <w:szCs w:val="24"/>
              </w:rPr>
            </w:pPr>
            <w:r>
              <w:rPr>
                <w:rFonts w:cstheme="minorHAnsi"/>
                <w:color w:val="333333"/>
                <w:sz w:val="24"/>
                <w:szCs w:val="24"/>
              </w:rPr>
              <w:t xml:space="preserve">     </w:t>
            </w:r>
          </w:p>
          <w:p w:rsidR="00751DB4" w:rsidRDefault="00791E4F" w:rsidP="0010672E">
            <w:pPr>
              <w:spacing w:after="0" w:line="360" w:lineRule="auto"/>
              <w:jc w:val="both"/>
              <w:rPr>
                <w:rFonts w:cstheme="minorHAnsi"/>
                <w:color w:val="333333"/>
                <w:sz w:val="24"/>
                <w:szCs w:val="24"/>
              </w:rPr>
            </w:pPr>
            <w:r>
              <w:rPr>
                <w:rFonts w:cstheme="minorHAnsi"/>
                <w:color w:val="333333"/>
                <w:sz w:val="24"/>
                <w:szCs w:val="24"/>
              </w:rPr>
              <w:lastRenderedPageBreak/>
              <w:t xml:space="preserve"> </w:t>
            </w:r>
            <w:r w:rsidR="00751DB4">
              <w:rPr>
                <w:rFonts w:cstheme="minorHAnsi"/>
                <w:color w:val="333333"/>
                <w:sz w:val="24"/>
                <w:szCs w:val="24"/>
              </w:rPr>
              <w:t xml:space="preserve">     Podle </w:t>
            </w:r>
            <w:proofErr w:type="spellStart"/>
            <w:r w:rsidR="00751DB4">
              <w:rPr>
                <w:rFonts w:cstheme="minorHAnsi"/>
                <w:color w:val="333333"/>
                <w:sz w:val="24"/>
                <w:szCs w:val="24"/>
              </w:rPr>
              <w:t>Rahn</w:t>
            </w:r>
            <w:proofErr w:type="spellEnd"/>
            <w:r w:rsidR="00751DB4">
              <w:rPr>
                <w:rFonts w:cstheme="minorHAnsi"/>
                <w:color w:val="333333"/>
                <w:sz w:val="24"/>
                <w:szCs w:val="24"/>
              </w:rPr>
              <w:t xml:space="preserve"> a </w:t>
            </w:r>
            <w:proofErr w:type="spellStart"/>
            <w:r w:rsidR="00751DB4">
              <w:rPr>
                <w:rFonts w:cstheme="minorHAnsi"/>
                <w:color w:val="333333"/>
                <w:sz w:val="24"/>
                <w:szCs w:val="24"/>
              </w:rPr>
              <w:t>Mankhopf</w:t>
            </w:r>
            <w:proofErr w:type="spellEnd"/>
            <w:r w:rsidR="00751DB4">
              <w:rPr>
                <w:rFonts w:cstheme="minorHAnsi"/>
                <w:color w:val="333333"/>
                <w:sz w:val="24"/>
                <w:szCs w:val="24"/>
              </w:rPr>
              <w:t xml:space="preserve"> by se v rámci pracovní integrace mělo postupovat dle jednotlivých fází a začít by se mělo již ke konci hospitalizace.</w:t>
            </w:r>
            <w:r>
              <w:rPr>
                <w:rFonts w:cstheme="minorHAnsi"/>
                <w:color w:val="333333"/>
                <w:sz w:val="24"/>
                <w:szCs w:val="24"/>
              </w:rPr>
              <w:t xml:space="preserve">  </w:t>
            </w:r>
          </w:p>
          <w:p w:rsidR="00751DB4" w:rsidRDefault="00751DB4" w:rsidP="00751DB4">
            <w:pPr>
              <w:pStyle w:val="Odstavecseseznamem"/>
              <w:numPr>
                <w:ilvl w:val="0"/>
                <w:numId w:val="42"/>
              </w:numPr>
              <w:spacing w:after="0" w:line="360" w:lineRule="auto"/>
              <w:jc w:val="both"/>
              <w:rPr>
                <w:rFonts w:cstheme="minorHAnsi"/>
                <w:color w:val="333333"/>
                <w:sz w:val="24"/>
                <w:szCs w:val="24"/>
              </w:rPr>
            </w:pPr>
            <w:r>
              <w:rPr>
                <w:rFonts w:cstheme="minorHAnsi"/>
                <w:color w:val="333333"/>
                <w:sz w:val="24"/>
                <w:szCs w:val="24"/>
              </w:rPr>
              <w:t>Definitivní ukončení hospitalizace, v rámci které by měl být probuzen zájem o pracovní reintegraci jak u duševně nemocného, tak u jeho rodiny, která by mu poskytla podporu.</w:t>
            </w:r>
          </w:p>
          <w:p w:rsidR="00751DB4" w:rsidRDefault="00751DB4" w:rsidP="00751DB4">
            <w:pPr>
              <w:pStyle w:val="Odstavecseseznamem"/>
              <w:numPr>
                <w:ilvl w:val="0"/>
                <w:numId w:val="42"/>
              </w:numPr>
              <w:spacing w:after="0" w:line="360" w:lineRule="auto"/>
              <w:jc w:val="both"/>
              <w:rPr>
                <w:rFonts w:cstheme="minorHAnsi"/>
                <w:color w:val="333333"/>
                <w:sz w:val="24"/>
                <w:szCs w:val="24"/>
              </w:rPr>
            </w:pPr>
            <w:r>
              <w:rPr>
                <w:rFonts w:cstheme="minorHAnsi"/>
                <w:color w:val="333333"/>
                <w:sz w:val="24"/>
                <w:szCs w:val="24"/>
              </w:rPr>
              <w:t xml:space="preserve">Motivování k činnosti je důležité, neboť cesta k pracovnímu začlenění je složitá. Na počátku nelze říci, jakého stupně integrace bude duševně nemocný člověk schopen. </w:t>
            </w:r>
          </w:p>
          <w:p w:rsidR="00751DB4" w:rsidRDefault="00B6125E" w:rsidP="00751DB4">
            <w:pPr>
              <w:pStyle w:val="Odstavecseseznamem"/>
              <w:numPr>
                <w:ilvl w:val="0"/>
                <w:numId w:val="42"/>
              </w:numPr>
              <w:spacing w:after="0" w:line="360" w:lineRule="auto"/>
              <w:jc w:val="both"/>
              <w:rPr>
                <w:rFonts w:cstheme="minorHAnsi"/>
                <w:color w:val="333333"/>
                <w:sz w:val="24"/>
                <w:szCs w:val="24"/>
              </w:rPr>
            </w:pPr>
            <w:r>
              <w:rPr>
                <w:rFonts w:cstheme="minorHAnsi"/>
                <w:color w:val="333333"/>
                <w:sz w:val="24"/>
                <w:szCs w:val="24"/>
              </w:rPr>
              <w:t xml:space="preserve">Po projevení zájmu a ochotě duševně nemocného nastoupit </w:t>
            </w:r>
            <w:r w:rsidR="00B844F5">
              <w:rPr>
                <w:rFonts w:cstheme="minorHAnsi"/>
                <w:color w:val="333333"/>
                <w:sz w:val="24"/>
                <w:szCs w:val="24"/>
              </w:rPr>
              <w:t>proces pracovní</w:t>
            </w:r>
            <w:r>
              <w:rPr>
                <w:rFonts w:cstheme="minorHAnsi"/>
                <w:color w:val="333333"/>
                <w:sz w:val="24"/>
                <w:szCs w:val="24"/>
              </w:rPr>
              <w:t xml:space="preserve"> reintegrace, se sestaví plán rehabilitace.</w:t>
            </w:r>
          </w:p>
          <w:p w:rsidR="00B6125E" w:rsidRDefault="00B6125E" w:rsidP="00751DB4">
            <w:pPr>
              <w:pStyle w:val="Odstavecseseznamem"/>
              <w:numPr>
                <w:ilvl w:val="0"/>
                <w:numId w:val="42"/>
              </w:numPr>
              <w:spacing w:after="0" w:line="360" w:lineRule="auto"/>
              <w:jc w:val="both"/>
              <w:rPr>
                <w:rFonts w:cstheme="minorHAnsi"/>
                <w:color w:val="333333"/>
                <w:sz w:val="24"/>
                <w:szCs w:val="24"/>
              </w:rPr>
            </w:pPr>
            <w:r>
              <w:rPr>
                <w:rFonts w:cstheme="minorHAnsi"/>
                <w:color w:val="333333"/>
                <w:sz w:val="24"/>
                <w:szCs w:val="24"/>
              </w:rPr>
              <w:t xml:space="preserve">V této fázi by měl být uskutečněn trénink základních pracovních schopností viz. </w:t>
            </w:r>
            <w:r w:rsidR="00E369FE">
              <w:rPr>
                <w:rFonts w:cstheme="minorHAnsi"/>
                <w:color w:val="333333"/>
                <w:sz w:val="24"/>
                <w:szCs w:val="24"/>
              </w:rPr>
              <w:t>t</w:t>
            </w:r>
            <w:r>
              <w:rPr>
                <w:rFonts w:cstheme="minorHAnsi"/>
                <w:color w:val="333333"/>
                <w:sz w:val="24"/>
                <w:szCs w:val="24"/>
              </w:rPr>
              <w:t>abulka č. 5</w:t>
            </w:r>
          </w:p>
          <w:p w:rsidR="00B6125E" w:rsidRDefault="00B6125E" w:rsidP="00751DB4">
            <w:pPr>
              <w:pStyle w:val="Odstavecseseznamem"/>
              <w:numPr>
                <w:ilvl w:val="0"/>
                <w:numId w:val="42"/>
              </w:numPr>
              <w:spacing w:after="0" w:line="360" w:lineRule="auto"/>
              <w:jc w:val="both"/>
              <w:rPr>
                <w:rFonts w:cstheme="minorHAnsi"/>
                <w:color w:val="333333"/>
                <w:sz w:val="24"/>
                <w:szCs w:val="24"/>
              </w:rPr>
            </w:pPr>
            <w:r>
              <w:rPr>
                <w:rFonts w:cstheme="minorHAnsi"/>
                <w:color w:val="333333"/>
                <w:sz w:val="24"/>
                <w:szCs w:val="24"/>
              </w:rPr>
              <w:t>Vlastní pracovní trénink na chráněném pracovišti či provozu.</w:t>
            </w:r>
          </w:p>
          <w:p w:rsidR="00B6125E" w:rsidRDefault="00B6125E" w:rsidP="00751DB4">
            <w:pPr>
              <w:pStyle w:val="Odstavecseseznamem"/>
              <w:numPr>
                <w:ilvl w:val="0"/>
                <w:numId w:val="42"/>
              </w:numPr>
              <w:spacing w:after="0" w:line="360" w:lineRule="auto"/>
              <w:jc w:val="both"/>
              <w:rPr>
                <w:rFonts w:cstheme="minorHAnsi"/>
                <w:color w:val="333333"/>
                <w:sz w:val="24"/>
                <w:szCs w:val="24"/>
              </w:rPr>
            </w:pPr>
            <w:r>
              <w:rPr>
                <w:rFonts w:cstheme="minorHAnsi"/>
                <w:color w:val="333333"/>
                <w:sz w:val="24"/>
                <w:szCs w:val="24"/>
              </w:rPr>
              <w:t>Asistovaná pracovní zátěž</w:t>
            </w:r>
            <w:r w:rsidR="00E369FE">
              <w:rPr>
                <w:rFonts w:cstheme="minorHAnsi"/>
                <w:color w:val="333333"/>
                <w:sz w:val="24"/>
                <w:szCs w:val="24"/>
              </w:rPr>
              <w:t>, což obsahuje pomoc asistenta v běžném pracovním provoze.</w:t>
            </w:r>
            <w:r w:rsidR="00E369FE">
              <w:rPr>
                <w:rStyle w:val="Znakapoznpodarou"/>
                <w:color w:val="333333"/>
                <w:sz w:val="24"/>
                <w:szCs w:val="24"/>
              </w:rPr>
              <w:footnoteReference w:id="125"/>
            </w:r>
          </w:p>
          <w:p w:rsidR="00B6125E" w:rsidRDefault="00B6125E" w:rsidP="00B6125E">
            <w:pPr>
              <w:spacing w:after="0" w:line="360" w:lineRule="auto"/>
              <w:jc w:val="both"/>
              <w:rPr>
                <w:rFonts w:cstheme="minorHAnsi"/>
                <w:color w:val="333333"/>
                <w:sz w:val="24"/>
                <w:szCs w:val="24"/>
              </w:rPr>
            </w:pPr>
          </w:p>
          <w:p w:rsidR="00E369FE" w:rsidRDefault="00E369FE" w:rsidP="00E369FE">
            <w:pPr>
              <w:spacing w:after="0" w:line="360" w:lineRule="auto"/>
              <w:jc w:val="both"/>
              <w:rPr>
                <w:rFonts w:cstheme="minorHAnsi"/>
                <w:color w:val="333333"/>
                <w:sz w:val="24"/>
                <w:szCs w:val="24"/>
              </w:rPr>
            </w:pPr>
            <w:r>
              <w:rPr>
                <w:rFonts w:cstheme="minorHAnsi"/>
                <w:color w:val="333333"/>
                <w:sz w:val="24"/>
                <w:szCs w:val="24"/>
              </w:rPr>
              <w:t xml:space="preserve">     Při snaze o znuvuzařazení duševně nemocného do pracovního procesu je neméně důležitá také motivační stránka. „</w:t>
            </w:r>
            <w:r>
              <w:rPr>
                <w:rFonts w:cstheme="minorHAnsi"/>
                <w:i/>
                <w:color w:val="333333"/>
                <w:sz w:val="24"/>
                <w:szCs w:val="24"/>
              </w:rPr>
              <w:t>Onemocnění omezuje často schopnost cílevědomého jednání. K omezení motivace také vede redukovaná schopnost překonávat stres a malá sociálně emoční schopnost zátěže. Psychicky nemocný musí často velmi snižovat svá očekávání a nároky, týkající se integrace, někdy se musí vzdát i přiměřené odměny.</w:t>
            </w:r>
            <w:r>
              <w:rPr>
                <w:rStyle w:val="Znakapoznpodarou"/>
                <w:i/>
                <w:color w:val="333333"/>
                <w:sz w:val="24"/>
                <w:szCs w:val="24"/>
              </w:rPr>
              <w:footnoteReference w:id="126"/>
            </w:r>
            <w:r>
              <w:rPr>
                <w:rFonts w:cstheme="minorHAnsi"/>
                <w:color w:val="333333"/>
                <w:sz w:val="24"/>
                <w:szCs w:val="24"/>
              </w:rPr>
              <w:t>Tím, že se člověk vzdá přiměřené odměny, zaměstnání mu nepřináší očekávané zlepšení sociální situace, což samozřejmě člověka dostatečně nemotivuje pro práci.</w:t>
            </w:r>
            <w:r>
              <w:rPr>
                <w:rStyle w:val="Znakapoznpodarou"/>
                <w:color w:val="333333"/>
                <w:sz w:val="24"/>
                <w:szCs w:val="24"/>
              </w:rPr>
              <w:footnoteReference w:id="127"/>
            </w:r>
          </w:p>
          <w:p w:rsidR="00E369FE" w:rsidRPr="0010672E" w:rsidRDefault="00E369FE" w:rsidP="00E369FE">
            <w:pPr>
              <w:spacing w:after="0" w:line="360" w:lineRule="auto"/>
              <w:jc w:val="both"/>
              <w:rPr>
                <w:rFonts w:cstheme="minorHAnsi"/>
                <w:color w:val="333333"/>
                <w:sz w:val="24"/>
                <w:szCs w:val="24"/>
              </w:rPr>
            </w:pPr>
          </w:p>
          <w:p w:rsidR="00E369FE" w:rsidRDefault="00E369FE" w:rsidP="00B6125E">
            <w:pPr>
              <w:spacing w:after="0" w:line="360" w:lineRule="auto"/>
              <w:jc w:val="both"/>
              <w:rPr>
                <w:rFonts w:cstheme="minorHAnsi"/>
                <w:color w:val="333333"/>
                <w:sz w:val="24"/>
                <w:szCs w:val="24"/>
              </w:rPr>
            </w:pPr>
          </w:p>
          <w:p w:rsidR="00E369FE" w:rsidRDefault="00E369FE" w:rsidP="00B6125E">
            <w:pPr>
              <w:spacing w:after="0" w:line="360" w:lineRule="auto"/>
              <w:jc w:val="both"/>
              <w:rPr>
                <w:rFonts w:cstheme="minorHAnsi"/>
                <w:color w:val="333333"/>
                <w:sz w:val="24"/>
                <w:szCs w:val="24"/>
              </w:rPr>
            </w:pPr>
          </w:p>
          <w:p w:rsidR="00E369FE" w:rsidRDefault="00E369FE" w:rsidP="00B6125E">
            <w:pPr>
              <w:spacing w:after="0" w:line="360" w:lineRule="auto"/>
              <w:jc w:val="both"/>
              <w:rPr>
                <w:rFonts w:cstheme="minorHAnsi"/>
                <w:color w:val="333333"/>
                <w:sz w:val="24"/>
                <w:szCs w:val="24"/>
              </w:rPr>
            </w:pPr>
          </w:p>
          <w:p w:rsidR="00B6125E" w:rsidRDefault="00B6125E" w:rsidP="00B6125E">
            <w:pPr>
              <w:spacing w:after="0" w:line="360" w:lineRule="auto"/>
              <w:jc w:val="both"/>
              <w:rPr>
                <w:rFonts w:cstheme="minorHAnsi"/>
                <w:color w:val="333333"/>
                <w:sz w:val="24"/>
                <w:szCs w:val="24"/>
              </w:rPr>
            </w:pPr>
            <w:r>
              <w:rPr>
                <w:rFonts w:cstheme="minorHAnsi"/>
                <w:color w:val="333333"/>
                <w:sz w:val="24"/>
                <w:szCs w:val="24"/>
              </w:rPr>
              <w:lastRenderedPageBreak/>
              <w:t xml:space="preserve">Tabulka </w:t>
            </w:r>
            <w:proofErr w:type="gramStart"/>
            <w:r>
              <w:rPr>
                <w:rFonts w:cstheme="minorHAnsi"/>
                <w:color w:val="333333"/>
                <w:sz w:val="24"/>
                <w:szCs w:val="24"/>
              </w:rPr>
              <w:t>č.5</w:t>
            </w:r>
            <w:proofErr w:type="gramEnd"/>
          </w:p>
          <w:p w:rsidR="00B6125E" w:rsidRDefault="00B6125E" w:rsidP="00B6125E">
            <w:pPr>
              <w:rPr>
                <w:b/>
                <w:sz w:val="24"/>
                <w:szCs w:val="24"/>
              </w:rPr>
            </w:pPr>
            <w:r>
              <w:rPr>
                <w:b/>
                <w:sz w:val="24"/>
                <w:szCs w:val="24"/>
              </w:rPr>
              <w:t>„</w:t>
            </w:r>
            <w:r w:rsidRPr="00E02AE1">
              <w:rPr>
                <w:b/>
                <w:i/>
                <w:sz w:val="24"/>
                <w:szCs w:val="24"/>
                <w:u w:val="single"/>
              </w:rPr>
              <w:t>Seznam pracovních schopností</w:t>
            </w:r>
            <w:r>
              <w:rPr>
                <w:b/>
                <w:sz w:val="24"/>
                <w:szCs w:val="24"/>
              </w:rPr>
              <w:t>“</w:t>
            </w:r>
            <w:r>
              <w:rPr>
                <w:rStyle w:val="Znakapoznpodarou"/>
                <w:b/>
                <w:sz w:val="24"/>
                <w:szCs w:val="24"/>
              </w:rPr>
              <w:footnoteReference w:id="128"/>
            </w:r>
          </w:p>
          <w:tbl>
            <w:tblPr>
              <w:tblStyle w:val="Mkatabulky"/>
              <w:tblW w:w="0" w:type="auto"/>
              <w:tblLook w:val="04A0"/>
            </w:tblPr>
            <w:tblGrid>
              <w:gridCol w:w="2896"/>
              <w:gridCol w:w="3863"/>
            </w:tblGrid>
            <w:tr w:rsidR="00B6125E" w:rsidRPr="00B6125E" w:rsidTr="00F067B5">
              <w:tc>
                <w:tcPr>
                  <w:tcW w:w="0" w:type="auto"/>
                  <w:vMerge w:val="restart"/>
                </w:tcPr>
                <w:p w:rsidR="00B6125E" w:rsidRPr="00B6125E" w:rsidRDefault="00B6125E" w:rsidP="00F067B5">
                  <w:pPr>
                    <w:rPr>
                      <w:i/>
                      <w:sz w:val="24"/>
                      <w:szCs w:val="24"/>
                    </w:rPr>
                  </w:pPr>
                  <w:proofErr w:type="spellStart"/>
                  <w:r w:rsidRPr="00B6125E">
                    <w:rPr>
                      <w:i/>
                      <w:sz w:val="24"/>
                      <w:szCs w:val="24"/>
                    </w:rPr>
                    <w:t>Sebeobraz</w:t>
                  </w:r>
                  <w:proofErr w:type="spellEnd"/>
                </w:p>
              </w:tc>
              <w:tc>
                <w:tcPr>
                  <w:tcW w:w="0" w:type="auto"/>
                </w:tcPr>
                <w:p w:rsidR="00B6125E" w:rsidRPr="00B6125E" w:rsidRDefault="00B6125E" w:rsidP="00F067B5">
                  <w:pPr>
                    <w:rPr>
                      <w:i/>
                      <w:sz w:val="24"/>
                      <w:szCs w:val="24"/>
                    </w:rPr>
                  </w:pPr>
                  <w:r w:rsidRPr="00B6125E">
                    <w:rPr>
                      <w:i/>
                      <w:sz w:val="24"/>
                      <w:szCs w:val="24"/>
                    </w:rPr>
                    <w:t>Sebedůvěra</w:t>
                  </w:r>
                </w:p>
              </w:tc>
            </w:tr>
            <w:tr w:rsidR="00B6125E" w:rsidRPr="00B6125E" w:rsidTr="00F067B5">
              <w:tc>
                <w:tcPr>
                  <w:tcW w:w="0" w:type="auto"/>
                  <w:vMerge/>
                </w:tcPr>
                <w:p w:rsidR="00B6125E" w:rsidRPr="00B6125E" w:rsidRDefault="00B6125E" w:rsidP="00F067B5">
                  <w:pPr>
                    <w:rPr>
                      <w:i/>
                      <w:sz w:val="24"/>
                      <w:szCs w:val="24"/>
                    </w:rPr>
                  </w:pPr>
                </w:p>
              </w:tc>
              <w:tc>
                <w:tcPr>
                  <w:tcW w:w="0" w:type="auto"/>
                </w:tcPr>
                <w:p w:rsidR="00B6125E" w:rsidRPr="00B6125E" w:rsidRDefault="00B6125E" w:rsidP="00F067B5">
                  <w:pPr>
                    <w:rPr>
                      <w:i/>
                      <w:sz w:val="24"/>
                      <w:szCs w:val="24"/>
                    </w:rPr>
                  </w:pPr>
                  <w:r w:rsidRPr="00B6125E">
                    <w:rPr>
                      <w:i/>
                      <w:sz w:val="24"/>
                      <w:szCs w:val="24"/>
                    </w:rPr>
                    <w:t>Samostatnost</w:t>
                  </w:r>
                </w:p>
              </w:tc>
            </w:tr>
            <w:tr w:rsidR="00B6125E" w:rsidRPr="00B6125E" w:rsidTr="00F067B5">
              <w:tc>
                <w:tcPr>
                  <w:tcW w:w="0" w:type="auto"/>
                  <w:vMerge/>
                </w:tcPr>
                <w:p w:rsidR="00B6125E" w:rsidRPr="00B6125E" w:rsidRDefault="00B6125E" w:rsidP="00F067B5">
                  <w:pPr>
                    <w:rPr>
                      <w:i/>
                      <w:sz w:val="24"/>
                      <w:szCs w:val="24"/>
                    </w:rPr>
                  </w:pPr>
                </w:p>
              </w:tc>
              <w:tc>
                <w:tcPr>
                  <w:tcW w:w="0" w:type="auto"/>
                </w:tcPr>
                <w:p w:rsidR="00B6125E" w:rsidRPr="00B6125E" w:rsidRDefault="00B6125E" w:rsidP="00F067B5">
                  <w:pPr>
                    <w:rPr>
                      <w:i/>
                      <w:sz w:val="24"/>
                      <w:szCs w:val="24"/>
                    </w:rPr>
                  </w:pPr>
                  <w:r w:rsidRPr="00B6125E">
                    <w:rPr>
                      <w:i/>
                      <w:sz w:val="24"/>
                      <w:szCs w:val="24"/>
                    </w:rPr>
                    <w:t>Role a postoje k nim</w:t>
                  </w:r>
                </w:p>
              </w:tc>
            </w:tr>
            <w:tr w:rsidR="00B6125E" w:rsidRPr="00B6125E" w:rsidTr="00F067B5">
              <w:tc>
                <w:tcPr>
                  <w:tcW w:w="0" w:type="auto"/>
                  <w:vMerge/>
                </w:tcPr>
                <w:p w:rsidR="00B6125E" w:rsidRPr="00B6125E" w:rsidRDefault="00B6125E" w:rsidP="00F067B5">
                  <w:pPr>
                    <w:rPr>
                      <w:i/>
                      <w:sz w:val="24"/>
                      <w:szCs w:val="24"/>
                    </w:rPr>
                  </w:pPr>
                </w:p>
              </w:tc>
              <w:tc>
                <w:tcPr>
                  <w:tcW w:w="0" w:type="auto"/>
                </w:tcPr>
                <w:p w:rsidR="00B6125E" w:rsidRPr="00B6125E" w:rsidRDefault="00B6125E" w:rsidP="00F067B5">
                  <w:pPr>
                    <w:rPr>
                      <w:i/>
                      <w:sz w:val="24"/>
                      <w:szCs w:val="24"/>
                    </w:rPr>
                  </w:pPr>
                  <w:r w:rsidRPr="00B6125E">
                    <w:rPr>
                      <w:i/>
                      <w:sz w:val="24"/>
                      <w:szCs w:val="24"/>
                    </w:rPr>
                    <w:t>Odpovědnost</w:t>
                  </w:r>
                </w:p>
              </w:tc>
            </w:tr>
            <w:tr w:rsidR="00B6125E" w:rsidRPr="00B6125E" w:rsidTr="00F067B5">
              <w:tc>
                <w:tcPr>
                  <w:tcW w:w="0" w:type="auto"/>
                  <w:vMerge w:val="restart"/>
                </w:tcPr>
                <w:p w:rsidR="00B6125E" w:rsidRPr="00B6125E" w:rsidRDefault="00B6125E" w:rsidP="00F067B5">
                  <w:pPr>
                    <w:rPr>
                      <w:i/>
                      <w:sz w:val="24"/>
                      <w:szCs w:val="24"/>
                    </w:rPr>
                  </w:pPr>
                  <w:r w:rsidRPr="00B6125E">
                    <w:rPr>
                      <w:i/>
                      <w:sz w:val="24"/>
                      <w:szCs w:val="24"/>
                    </w:rPr>
                    <w:t>Sociální vlohy</w:t>
                  </w:r>
                </w:p>
              </w:tc>
              <w:tc>
                <w:tcPr>
                  <w:tcW w:w="0" w:type="auto"/>
                </w:tcPr>
                <w:p w:rsidR="00B6125E" w:rsidRPr="00B6125E" w:rsidRDefault="00B6125E" w:rsidP="00F067B5">
                  <w:pPr>
                    <w:rPr>
                      <w:i/>
                      <w:sz w:val="24"/>
                      <w:szCs w:val="24"/>
                    </w:rPr>
                  </w:pPr>
                  <w:r w:rsidRPr="00B6125E">
                    <w:rPr>
                      <w:i/>
                      <w:sz w:val="24"/>
                      <w:szCs w:val="24"/>
                    </w:rPr>
                    <w:t>Kontakt (skupina, jednotlivec)</w:t>
                  </w:r>
                </w:p>
              </w:tc>
            </w:tr>
            <w:tr w:rsidR="00B6125E" w:rsidRPr="00B6125E" w:rsidTr="00F067B5">
              <w:tc>
                <w:tcPr>
                  <w:tcW w:w="0" w:type="auto"/>
                  <w:vMerge/>
                </w:tcPr>
                <w:p w:rsidR="00B6125E" w:rsidRPr="00B6125E" w:rsidRDefault="00B6125E" w:rsidP="00F067B5">
                  <w:pPr>
                    <w:rPr>
                      <w:i/>
                      <w:sz w:val="24"/>
                      <w:szCs w:val="24"/>
                    </w:rPr>
                  </w:pPr>
                </w:p>
              </w:tc>
              <w:tc>
                <w:tcPr>
                  <w:tcW w:w="0" w:type="auto"/>
                </w:tcPr>
                <w:p w:rsidR="00B6125E" w:rsidRPr="00B6125E" w:rsidRDefault="00B6125E" w:rsidP="00F067B5">
                  <w:pPr>
                    <w:rPr>
                      <w:i/>
                      <w:sz w:val="24"/>
                      <w:szCs w:val="24"/>
                    </w:rPr>
                  </w:pPr>
                  <w:r w:rsidRPr="00B6125E">
                    <w:rPr>
                      <w:i/>
                      <w:sz w:val="24"/>
                      <w:szCs w:val="24"/>
                    </w:rPr>
                    <w:t>Pracovní vztahy</w:t>
                  </w:r>
                </w:p>
              </w:tc>
            </w:tr>
            <w:tr w:rsidR="00B6125E" w:rsidRPr="00B6125E" w:rsidTr="00F067B5">
              <w:tc>
                <w:tcPr>
                  <w:tcW w:w="0" w:type="auto"/>
                  <w:vMerge/>
                </w:tcPr>
                <w:p w:rsidR="00B6125E" w:rsidRPr="00B6125E" w:rsidRDefault="00B6125E" w:rsidP="00F067B5">
                  <w:pPr>
                    <w:rPr>
                      <w:i/>
                      <w:sz w:val="24"/>
                      <w:szCs w:val="24"/>
                    </w:rPr>
                  </w:pPr>
                </w:p>
              </w:tc>
              <w:tc>
                <w:tcPr>
                  <w:tcW w:w="0" w:type="auto"/>
                </w:tcPr>
                <w:p w:rsidR="00B6125E" w:rsidRPr="00B6125E" w:rsidRDefault="00B6125E" w:rsidP="00F067B5">
                  <w:pPr>
                    <w:rPr>
                      <w:i/>
                      <w:sz w:val="24"/>
                      <w:szCs w:val="24"/>
                    </w:rPr>
                  </w:pPr>
                  <w:r w:rsidRPr="00B6125E">
                    <w:rPr>
                      <w:i/>
                      <w:sz w:val="24"/>
                      <w:szCs w:val="24"/>
                    </w:rPr>
                    <w:t>Integrace do pracovní skupiny</w:t>
                  </w:r>
                </w:p>
              </w:tc>
            </w:tr>
            <w:tr w:rsidR="00B6125E" w:rsidRPr="00B6125E" w:rsidTr="00F067B5">
              <w:tc>
                <w:tcPr>
                  <w:tcW w:w="0" w:type="auto"/>
                  <w:vMerge w:val="restart"/>
                </w:tcPr>
                <w:p w:rsidR="00B6125E" w:rsidRPr="00B6125E" w:rsidRDefault="00B6125E" w:rsidP="00F067B5">
                  <w:pPr>
                    <w:rPr>
                      <w:i/>
                      <w:sz w:val="24"/>
                      <w:szCs w:val="24"/>
                    </w:rPr>
                  </w:pPr>
                  <w:r w:rsidRPr="00B6125E">
                    <w:rPr>
                      <w:i/>
                      <w:sz w:val="24"/>
                      <w:szCs w:val="24"/>
                    </w:rPr>
                    <w:t>Speciální vlohy</w:t>
                  </w:r>
                </w:p>
              </w:tc>
              <w:tc>
                <w:tcPr>
                  <w:tcW w:w="0" w:type="auto"/>
                </w:tcPr>
                <w:p w:rsidR="00B6125E" w:rsidRPr="00B6125E" w:rsidRDefault="00B6125E" w:rsidP="00F067B5">
                  <w:pPr>
                    <w:rPr>
                      <w:i/>
                      <w:sz w:val="24"/>
                      <w:szCs w:val="24"/>
                    </w:rPr>
                  </w:pPr>
                  <w:r w:rsidRPr="00B6125E">
                    <w:rPr>
                      <w:i/>
                      <w:sz w:val="24"/>
                      <w:szCs w:val="24"/>
                    </w:rPr>
                    <w:t xml:space="preserve">Jazykové porozumění </w:t>
                  </w:r>
                </w:p>
              </w:tc>
            </w:tr>
            <w:tr w:rsidR="00B6125E" w:rsidRPr="00B6125E" w:rsidTr="00F067B5">
              <w:tc>
                <w:tcPr>
                  <w:tcW w:w="0" w:type="auto"/>
                  <w:vMerge/>
                </w:tcPr>
                <w:p w:rsidR="00B6125E" w:rsidRPr="00B6125E" w:rsidRDefault="00B6125E" w:rsidP="00F067B5">
                  <w:pPr>
                    <w:rPr>
                      <w:i/>
                      <w:sz w:val="24"/>
                      <w:szCs w:val="24"/>
                    </w:rPr>
                  </w:pPr>
                </w:p>
              </w:tc>
              <w:tc>
                <w:tcPr>
                  <w:tcW w:w="0" w:type="auto"/>
                </w:tcPr>
                <w:p w:rsidR="00B6125E" w:rsidRPr="00B6125E" w:rsidRDefault="00B6125E" w:rsidP="00F067B5">
                  <w:pPr>
                    <w:rPr>
                      <w:i/>
                      <w:sz w:val="24"/>
                      <w:szCs w:val="24"/>
                    </w:rPr>
                  </w:pPr>
                  <w:r w:rsidRPr="00B6125E">
                    <w:rPr>
                      <w:i/>
                      <w:sz w:val="24"/>
                      <w:szCs w:val="24"/>
                    </w:rPr>
                    <w:t xml:space="preserve">Numerické schopnosti </w:t>
                  </w:r>
                </w:p>
              </w:tc>
            </w:tr>
            <w:tr w:rsidR="00B6125E" w:rsidRPr="00B6125E" w:rsidTr="00F067B5">
              <w:tc>
                <w:tcPr>
                  <w:tcW w:w="0" w:type="auto"/>
                  <w:vMerge/>
                </w:tcPr>
                <w:p w:rsidR="00B6125E" w:rsidRPr="00B6125E" w:rsidRDefault="00B6125E" w:rsidP="00F067B5">
                  <w:pPr>
                    <w:rPr>
                      <w:i/>
                      <w:sz w:val="24"/>
                      <w:szCs w:val="24"/>
                    </w:rPr>
                  </w:pPr>
                </w:p>
              </w:tc>
              <w:tc>
                <w:tcPr>
                  <w:tcW w:w="0" w:type="auto"/>
                </w:tcPr>
                <w:p w:rsidR="00B6125E" w:rsidRPr="00B6125E" w:rsidRDefault="00B6125E" w:rsidP="00F067B5">
                  <w:pPr>
                    <w:rPr>
                      <w:i/>
                      <w:sz w:val="24"/>
                      <w:szCs w:val="24"/>
                    </w:rPr>
                  </w:pPr>
                  <w:r w:rsidRPr="00B6125E">
                    <w:rPr>
                      <w:i/>
                      <w:sz w:val="24"/>
                      <w:szCs w:val="24"/>
                    </w:rPr>
                    <w:t>Manuální zručnost</w:t>
                  </w:r>
                </w:p>
              </w:tc>
            </w:tr>
            <w:tr w:rsidR="00B6125E" w:rsidRPr="00B6125E" w:rsidTr="00F067B5">
              <w:tc>
                <w:tcPr>
                  <w:tcW w:w="0" w:type="auto"/>
                  <w:vMerge/>
                </w:tcPr>
                <w:p w:rsidR="00B6125E" w:rsidRPr="00B6125E" w:rsidRDefault="00B6125E" w:rsidP="00F067B5">
                  <w:pPr>
                    <w:rPr>
                      <w:i/>
                      <w:sz w:val="24"/>
                      <w:szCs w:val="24"/>
                    </w:rPr>
                  </w:pPr>
                </w:p>
              </w:tc>
              <w:tc>
                <w:tcPr>
                  <w:tcW w:w="0" w:type="auto"/>
                </w:tcPr>
                <w:p w:rsidR="00B6125E" w:rsidRPr="00B6125E" w:rsidRDefault="00B6125E" w:rsidP="00F067B5">
                  <w:pPr>
                    <w:rPr>
                      <w:i/>
                      <w:sz w:val="24"/>
                      <w:szCs w:val="24"/>
                    </w:rPr>
                  </w:pPr>
                  <w:r w:rsidRPr="00B6125E">
                    <w:rPr>
                      <w:i/>
                      <w:sz w:val="24"/>
                      <w:szCs w:val="24"/>
                    </w:rPr>
                    <w:t>Schopnost formálně logického úsudku</w:t>
                  </w:r>
                </w:p>
              </w:tc>
            </w:tr>
            <w:tr w:rsidR="00B6125E" w:rsidRPr="00B6125E" w:rsidTr="00F067B5">
              <w:tc>
                <w:tcPr>
                  <w:tcW w:w="0" w:type="auto"/>
                  <w:vMerge/>
                </w:tcPr>
                <w:p w:rsidR="00B6125E" w:rsidRPr="00B6125E" w:rsidRDefault="00B6125E" w:rsidP="00F067B5">
                  <w:pPr>
                    <w:rPr>
                      <w:i/>
                      <w:sz w:val="24"/>
                      <w:szCs w:val="24"/>
                    </w:rPr>
                  </w:pPr>
                </w:p>
              </w:tc>
              <w:tc>
                <w:tcPr>
                  <w:tcW w:w="0" w:type="auto"/>
                </w:tcPr>
                <w:p w:rsidR="00B6125E" w:rsidRPr="00B6125E" w:rsidRDefault="00B6125E" w:rsidP="00F067B5">
                  <w:pPr>
                    <w:rPr>
                      <w:i/>
                      <w:sz w:val="24"/>
                      <w:szCs w:val="24"/>
                    </w:rPr>
                  </w:pPr>
                  <w:r w:rsidRPr="00B6125E">
                    <w:rPr>
                      <w:i/>
                      <w:sz w:val="24"/>
                      <w:szCs w:val="24"/>
                    </w:rPr>
                    <w:t>Psaní</w:t>
                  </w:r>
                </w:p>
              </w:tc>
            </w:tr>
            <w:tr w:rsidR="00B6125E" w:rsidRPr="00B6125E" w:rsidTr="00F067B5">
              <w:tc>
                <w:tcPr>
                  <w:tcW w:w="0" w:type="auto"/>
                  <w:vMerge w:val="restart"/>
                </w:tcPr>
                <w:p w:rsidR="00B6125E" w:rsidRPr="00B6125E" w:rsidRDefault="00B6125E" w:rsidP="00F067B5">
                  <w:pPr>
                    <w:rPr>
                      <w:i/>
                      <w:sz w:val="24"/>
                      <w:szCs w:val="24"/>
                    </w:rPr>
                  </w:pPr>
                  <w:r w:rsidRPr="00B6125E">
                    <w:rPr>
                      <w:i/>
                      <w:sz w:val="24"/>
                      <w:szCs w:val="24"/>
                    </w:rPr>
                    <w:t>Elementární pracovní vlohy</w:t>
                  </w:r>
                </w:p>
              </w:tc>
              <w:tc>
                <w:tcPr>
                  <w:tcW w:w="0" w:type="auto"/>
                </w:tcPr>
                <w:p w:rsidR="00B6125E" w:rsidRPr="00B6125E" w:rsidRDefault="00B6125E" w:rsidP="00F067B5">
                  <w:pPr>
                    <w:rPr>
                      <w:i/>
                      <w:sz w:val="24"/>
                      <w:szCs w:val="24"/>
                    </w:rPr>
                  </w:pPr>
                  <w:r w:rsidRPr="00B6125E">
                    <w:rPr>
                      <w:i/>
                      <w:sz w:val="24"/>
                      <w:szCs w:val="24"/>
                    </w:rPr>
                    <w:t>Vytrvalost</w:t>
                  </w:r>
                </w:p>
              </w:tc>
            </w:tr>
            <w:tr w:rsidR="00B6125E" w:rsidRPr="00B6125E" w:rsidTr="00F067B5">
              <w:tc>
                <w:tcPr>
                  <w:tcW w:w="0" w:type="auto"/>
                  <w:vMerge/>
                </w:tcPr>
                <w:p w:rsidR="00B6125E" w:rsidRPr="00B6125E" w:rsidRDefault="00B6125E" w:rsidP="00F067B5">
                  <w:pPr>
                    <w:rPr>
                      <w:i/>
                      <w:sz w:val="24"/>
                      <w:szCs w:val="24"/>
                    </w:rPr>
                  </w:pPr>
                </w:p>
              </w:tc>
              <w:tc>
                <w:tcPr>
                  <w:tcW w:w="0" w:type="auto"/>
                </w:tcPr>
                <w:p w:rsidR="00B6125E" w:rsidRPr="00B6125E" w:rsidRDefault="00B6125E" w:rsidP="00F067B5">
                  <w:pPr>
                    <w:rPr>
                      <w:i/>
                      <w:sz w:val="24"/>
                      <w:szCs w:val="24"/>
                    </w:rPr>
                  </w:pPr>
                  <w:r w:rsidRPr="00B6125E">
                    <w:rPr>
                      <w:i/>
                      <w:sz w:val="24"/>
                      <w:szCs w:val="24"/>
                    </w:rPr>
                    <w:t>Orientace v čase</w:t>
                  </w:r>
                </w:p>
              </w:tc>
            </w:tr>
            <w:tr w:rsidR="00B6125E" w:rsidRPr="00B6125E" w:rsidTr="00F067B5">
              <w:tc>
                <w:tcPr>
                  <w:tcW w:w="0" w:type="auto"/>
                  <w:vMerge/>
                </w:tcPr>
                <w:p w:rsidR="00B6125E" w:rsidRPr="00B6125E" w:rsidRDefault="00B6125E" w:rsidP="00F067B5">
                  <w:pPr>
                    <w:rPr>
                      <w:i/>
                      <w:sz w:val="24"/>
                      <w:szCs w:val="24"/>
                    </w:rPr>
                  </w:pPr>
                </w:p>
              </w:tc>
              <w:tc>
                <w:tcPr>
                  <w:tcW w:w="0" w:type="auto"/>
                </w:tcPr>
                <w:p w:rsidR="00B6125E" w:rsidRPr="00B6125E" w:rsidRDefault="00B6125E" w:rsidP="00F067B5">
                  <w:pPr>
                    <w:rPr>
                      <w:i/>
                      <w:sz w:val="24"/>
                      <w:szCs w:val="24"/>
                    </w:rPr>
                  </w:pPr>
                  <w:r w:rsidRPr="00B6125E">
                    <w:rPr>
                      <w:i/>
                      <w:sz w:val="24"/>
                      <w:szCs w:val="24"/>
                    </w:rPr>
                    <w:t>Starostlivost</w:t>
                  </w:r>
                </w:p>
              </w:tc>
            </w:tr>
            <w:tr w:rsidR="00B6125E" w:rsidRPr="00B6125E" w:rsidTr="00F067B5">
              <w:tc>
                <w:tcPr>
                  <w:tcW w:w="0" w:type="auto"/>
                  <w:vMerge/>
                </w:tcPr>
                <w:p w:rsidR="00B6125E" w:rsidRPr="00B6125E" w:rsidRDefault="00B6125E" w:rsidP="00F067B5">
                  <w:pPr>
                    <w:rPr>
                      <w:i/>
                      <w:sz w:val="24"/>
                      <w:szCs w:val="24"/>
                    </w:rPr>
                  </w:pPr>
                </w:p>
              </w:tc>
              <w:tc>
                <w:tcPr>
                  <w:tcW w:w="0" w:type="auto"/>
                </w:tcPr>
                <w:p w:rsidR="00B6125E" w:rsidRPr="00B6125E" w:rsidRDefault="00B6125E" w:rsidP="00F067B5">
                  <w:pPr>
                    <w:rPr>
                      <w:i/>
                      <w:sz w:val="24"/>
                      <w:szCs w:val="24"/>
                    </w:rPr>
                  </w:pPr>
                  <w:r w:rsidRPr="00B6125E">
                    <w:rPr>
                      <w:i/>
                      <w:sz w:val="24"/>
                      <w:szCs w:val="24"/>
                    </w:rPr>
                    <w:t>Vytváření zkušeností</w:t>
                  </w:r>
                </w:p>
              </w:tc>
            </w:tr>
            <w:tr w:rsidR="00B6125E" w:rsidRPr="00B6125E" w:rsidTr="00F067B5">
              <w:tc>
                <w:tcPr>
                  <w:tcW w:w="0" w:type="auto"/>
                  <w:vMerge/>
                </w:tcPr>
                <w:p w:rsidR="00B6125E" w:rsidRPr="00B6125E" w:rsidRDefault="00B6125E" w:rsidP="00F067B5">
                  <w:pPr>
                    <w:rPr>
                      <w:i/>
                      <w:sz w:val="24"/>
                      <w:szCs w:val="24"/>
                    </w:rPr>
                  </w:pPr>
                </w:p>
              </w:tc>
              <w:tc>
                <w:tcPr>
                  <w:tcW w:w="0" w:type="auto"/>
                </w:tcPr>
                <w:p w:rsidR="00B6125E" w:rsidRPr="00B6125E" w:rsidRDefault="00B6125E" w:rsidP="00F067B5">
                  <w:pPr>
                    <w:rPr>
                      <w:i/>
                      <w:sz w:val="24"/>
                      <w:szCs w:val="24"/>
                    </w:rPr>
                  </w:pPr>
                  <w:r w:rsidRPr="00B6125E">
                    <w:rPr>
                      <w:i/>
                      <w:sz w:val="24"/>
                      <w:szCs w:val="24"/>
                    </w:rPr>
                    <w:t>Paměť</w:t>
                  </w:r>
                </w:p>
              </w:tc>
            </w:tr>
            <w:tr w:rsidR="00B6125E" w:rsidRPr="00B6125E" w:rsidTr="00F067B5">
              <w:tc>
                <w:tcPr>
                  <w:tcW w:w="0" w:type="auto"/>
                  <w:vMerge/>
                </w:tcPr>
                <w:p w:rsidR="00B6125E" w:rsidRPr="00B6125E" w:rsidRDefault="00B6125E" w:rsidP="00F067B5">
                  <w:pPr>
                    <w:rPr>
                      <w:i/>
                      <w:sz w:val="24"/>
                      <w:szCs w:val="24"/>
                    </w:rPr>
                  </w:pPr>
                </w:p>
              </w:tc>
              <w:tc>
                <w:tcPr>
                  <w:tcW w:w="0" w:type="auto"/>
                </w:tcPr>
                <w:p w:rsidR="00B6125E" w:rsidRPr="00B6125E" w:rsidRDefault="00B6125E" w:rsidP="00F067B5">
                  <w:pPr>
                    <w:rPr>
                      <w:i/>
                      <w:sz w:val="24"/>
                      <w:szCs w:val="24"/>
                    </w:rPr>
                  </w:pPr>
                  <w:r w:rsidRPr="00B6125E">
                    <w:rPr>
                      <w:i/>
                      <w:sz w:val="24"/>
                      <w:szCs w:val="24"/>
                    </w:rPr>
                    <w:t>Tělesné dispozice</w:t>
                  </w:r>
                </w:p>
              </w:tc>
            </w:tr>
            <w:tr w:rsidR="00B6125E" w:rsidRPr="00B6125E" w:rsidTr="00F067B5">
              <w:tc>
                <w:tcPr>
                  <w:tcW w:w="0" w:type="auto"/>
                  <w:vMerge/>
                </w:tcPr>
                <w:p w:rsidR="00B6125E" w:rsidRPr="00B6125E" w:rsidRDefault="00B6125E" w:rsidP="00F067B5">
                  <w:pPr>
                    <w:rPr>
                      <w:i/>
                      <w:sz w:val="24"/>
                      <w:szCs w:val="24"/>
                    </w:rPr>
                  </w:pPr>
                </w:p>
              </w:tc>
              <w:tc>
                <w:tcPr>
                  <w:tcW w:w="0" w:type="auto"/>
                </w:tcPr>
                <w:p w:rsidR="00B6125E" w:rsidRPr="00B6125E" w:rsidRDefault="00B6125E" w:rsidP="00F067B5">
                  <w:pPr>
                    <w:rPr>
                      <w:i/>
                      <w:sz w:val="24"/>
                      <w:szCs w:val="24"/>
                    </w:rPr>
                  </w:pPr>
                  <w:r w:rsidRPr="00B6125E">
                    <w:rPr>
                      <w:i/>
                      <w:sz w:val="24"/>
                      <w:szCs w:val="24"/>
                    </w:rPr>
                    <w:t>Koncentrace</w:t>
                  </w:r>
                </w:p>
              </w:tc>
            </w:tr>
            <w:tr w:rsidR="00B6125E" w:rsidRPr="00B6125E" w:rsidTr="00F067B5">
              <w:tc>
                <w:tcPr>
                  <w:tcW w:w="0" w:type="auto"/>
                  <w:vMerge/>
                </w:tcPr>
                <w:p w:rsidR="00B6125E" w:rsidRPr="00B6125E" w:rsidRDefault="00B6125E" w:rsidP="00F067B5">
                  <w:pPr>
                    <w:rPr>
                      <w:i/>
                      <w:sz w:val="24"/>
                      <w:szCs w:val="24"/>
                    </w:rPr>
                  </w:pPr>
                </w:p>
              </w:tc>
              <w:tc>
                <w:tcPr>
                  <w:tcW w:w="0" w:type="auto"/>
                </w:tcPr>
                <w:p w:rsidR="00B6125E" w:rsidRPr="00B6125E" w:rsidRDefault="00B6125E" w:rsidP="00F067B5">
                  <w:pPr>
                    <w:rPr>
                      <w:i/>
                      <w:sz w:val="24"/>
                      <w:szCs w:val="24"/>
                    </w:rPr>
                  </w:pPr>
                  <w:r w:rsidRPr="00B6125E">
                    <w:rPr>
                      <w:i/>
                      <w:sz w:val="24"/>
                      <w:szCs w:val="24"/>
                    </w:rPr>
                    <w:t>Pozornost</w:t>
                  </w:r>
                </w:p>
              </w:tc>
            </w:tr>
            <w:tr w:rsidR="00B6125E" w:rsidRPr="00B6125E" w:rsidTr="00F067B5">
              <w:tc>
                <w:tcPr>
                  <w:tcW w:w="0" w:type="auto"/>
                  <w:vMerge w:val="restart"/>
                </w:tcPr>
                <w:p w:rsidR="00B6125E" w:rsidRPr="00B6125E" w:rsidRDefault="00B6125E" w:rsidP="00F067B5">
                  <w:pPr>
                    <w:rPr>
                      <w:i/>
                      <w:sz w:val="24"/>
                      <w:szCs w:val="24"/>
                    </w:rPr>
                  </w:pPr>
                  <w:r w:rsidRPr="00B6125E">
                    <w:rPr>
                      <w:i/>
                      <w:sz w:val="24"/>
                      <w:szCs w:val="24"/>
                    </w:rPr>
                    <w:t>Emocionální vlohy</w:t>
                  </w:r>
                </w:p>
              </w:tc>
              <w:tc>
                <w:tcPr>
                  <w:tcW w:w="0" w:type="auto"/>
                </w:tcPr>
                <w:p w:rsidR="00B6125E" w:rsidRPr="00B6125E" w:rsidRDefault="00B6125E" w:rsidP="00F067B5">
                  <w:pPr>
                    <w:rPr>
                      <w:i/>
                      <w:sz w:val="24"/>
                      <w:szCs w:val="24"/>
                    </w:rPr>
                  </w:pPr>
                  <w:r w:rsidRPr="00B6125E">
                    <w:rPr>
                      <w:i/>
                      <w:sz w:val="24"/>
                      <w:szCs w:val="24"/>
                    </w:rPr>
                    <w:t>Iniciativa</w:t>
                  </w:r>
                </w:p>
              </w:tc>
            </w:tr>
            <w:tr w:rsidR="00B6125E" w:rsidRPr="00B6125E" w:rsidTr="00F067B5">
              <w:tc>
                <w:tcPr>
                  <w:tcW w:w="0" w:type="auto"/>
                  <w:vMerge/>
                </w:tcPr>
                <w:p w:rsidR="00B6125E" w:rsidRPr="00B6125E" w:rsidRDefault="00B6125E" w:rsidP="00F067B5">
                  <w:pPr>
                    <w:rPr>
                      <w:i/>
                      <w:sz w:val="24"/>
                      <w:szCs w:val="24"/>
                    </w:rPr>
                  </w:pPr>
                </w:p>
              </w:tc>
              <w:tc>
                <w:tcPr>
                  <w:tcW w:w="0" w:type="auto"/>
                </w:tcPr>
                <w:p w:rsidR="00B6125E" w:rsidRPr="00B6125E" w:rsidRDefault="00B6125E" w:rsidP="00F067B5">
                  <w:pPr>
                    <w:rPr>
                      <w:i/>
                      <w:sz w:val="24"/>
                      <w:szCs w:val="24"/>
                    </w:rPr>
                  </w:pPr>
                  <w:r w:rsidRPr="00B6125E">
                    <w:rPr>
                      <w:i/>
                      <w:sz w:val="24"/>
                      <w:szCs w:val="24"/>
                    </w:rPr>
                    <w:t>Zájem</w:t>
                  </w:r>
                </w:p>
              </w:tc>
            </w:tr>
            <w:tr w:rsidR="00B6125E" w:rsidRPr="00B6125E" w:rsidTr="00F067B5">
              <w:tc>
                <w:tcPr>
                  <w:tcW w:w="0" w:type="auto"/>
                  <w:vMerge/>
                </w:tcPr>
                <w:p w:rsidR="00B6125E" w:rsidRPr="00B6125E" w:rsidRDefault="00B6125E" w:rsidP="00F067B5">
                  <w:pPr>
                    <w:rPr>
                      <w:i/>
                      <w:sz w:val="24"/>
                      <w:szCs w:val="24"/>
                    </w:rPr>
                  </w:pPr>
                </w:p>
              </w:tc>
              <w:tc>
                <w:tcPr>
                  <w:tcW w:w="0" w:type="auto"/>
                </w:tcPr>
                <w:p w:rsidR="00B6125E" w:rsidRPr="00B6125E" w:rsidRDefault="00B6125E" w:rsidP="00F067B5">
                  <w:pPr>
                    <w:rPr>
                      <w:i/>
                      <w:sz w:val="24"/>
                      <w:szCs w:val="24"/>
                    </w:rPr>
                  </w:pPr>
                  <w:r w:rsidRPr="00B6125E">
                    <w:rPr>
                      <w:i/>
                      <w:sz w:val="24"/>
                      <w:szCs w:val="24"/>
                    </w:rPr>
                    <w:t>Motivace</w:t>
                  </w:r>
                </w:p>
              </w:tc>
            </w:tr>
            <w:tr w:rsidR="00B6125E" w:rsidRPr="00B6125E" w:rsidTr="00F067B5">
              <w:tc>
                <w:tcPr>
                  <w:tcW w:w="0" w:type="auto"/>
                  <w:vMerge/>
                </w:tcPr>
                <w:p w:rsidR="00B6125E" w:rsidRPr="00B6125E" w:rsidRDefault="00B6125E" w:rsidP="00F067B5">
                  <w:pPr>
                    <w:rPr>
                      <w:i/>
                      <w:sz w:val="24"/>
                      <w:szCs w:val="24"/>
                    </w:rPr>
                  </w:pPr>
                </w:p>
              </w:tc>
              <w:tc>
                <w:tcPr>
                  <w:tcW w:w="0" w:type="auto"/>
                </w:tcPr>
                <w:p w:rsidR="00B6125E" w:rsidRPr="00B6125E" w:rsidRDefault="00B6125E" w:rsidP="00F067B5">
                  <w:pPr>
                    <w:rPr>
                      <w:i/>
                      <w:sz w:val="24"/>
                      <w:szCs w:val="24"/>
                    </w:rPr>
                  </w:pPr>
                  <w:r w:rsidRPr="00B6125E">
                    <w:rPr>
                      <w:i/>
                      <w:sz w:val="24"/>
                      <w:szCs w:val="24"/>
                    </w:rPr>
                    <w:t>Vitalita</w:t>
                  </w:r>
                </w:p>
              </w:tc>
            </w:tr>
          </w:tbl>
          <w:p w:rsidR="00B6125E" w:rsidRPr="00B6125E" w:rsidRDefault="00B6125E" w:rsidP="00B6125E">
            <w:pPr>
              <w:rPr>
                <w:i/>
                <w:sz w:val="24"/>
                <w:szCs w:val="24"/>
              </w:rPr>
            </w:pPr>
          </w:p>
          <w:p w:rsidR="0066753E" w:rsidRDefault="00E369FE" w:rsidP="0066753E">
            <w:pPr>
              <w:spacing w:after="0" w:line="360" w:lineRule="auto"/>
              <w:jc w:val="both"/>
              <w:rPr>
                <w:rFonts w:cstheme="minorHAnsi"/>
                <w:color w:val="333333"/>
                <w:sz w:val="24"/>
                <w:szCs w:val="24"/>
              </w:rPr>
            </w:pPr>
            <w:r>
              <w:rPr>
                <w:rFonts w:cstheme="minorHAnsi"/>
                <w:color w:val="333333"/>
                <w:sz w:val="24"/>
                <w:szCs w:val="24"/>
              </w:rPr>
              <w:t xml:space="preserve">     </w:t>
            </w:r>
            <w:r w:rsidR="00F14CC4">
              <w:rPr>
                <w:rFonts w:cstheme="minorHAnsi"/>
                <w:color w:val="333333"/>
                <w:sz w:val="24"/>
                <w:szCs w:val="24"/>
              </w:rPr>
              <w:t xml:space="preserve">     D</w:t>
            </w:r>
            <w:r w:rsidR="00C95E07">
              <w:rPr>
                <w:rFonts w:cstheme="minorHAnsi"/>
                <w:color w:val="333333"/>
                <w:sz w:val="24"/>
                <w:szCs w:val="24"/>
              </w:rPr>
              <w:t>ále pro zajímavost</w:t>
            </w:r>
            <w:r w:rsidR="005B5A59">
              <w:rPr>
                <w:rFonts w:cstheme="minorHAnsi"/>
                <w:color w:val="333333"/>
                <w:sz w:val="24"/>
                <w:szCs w:val="24"/>
              </w:rPr>
              <w:t xml:space="preserve"> </w:t>
            </w:r>
            <w:r w:rsidR="008B423A">
              <w:rPr>
                <w:rFonts w:cstheme="minorHAnsi"/>
                <w:color w:val="333333"/>
                <w:sz w:val="24"/>
                <w:szCs w:val="24"/>
              </w:rPr>
              <w:t xml:space="preserve">uvádím doporučení </w:t>
            </w:r>
            <w:r w:rsidR="003A6D71">
              <w:rPr>
                <w:rFonts w:cstheme="minorHAnsi"/>
                <w:color w:val="333333"/>
                <w:sz w:val="24"/>
                <w:szCs w:val="24"/>
              </w:rPr>
              <w:t xml:space="preserve">MUDr. </w:t>
            </w:r>
            <w:proofErr w:type="spellStart"/>
            <w:r w:rsidR="003A6D71">
              <w:rPr>
                <w:rFonts w:cstheme="minorHAnsi"/>
                <w:color w:val="333333"/>
                <w:sz w:val="24"/>
                <w:szCs w:val="24"/>
              </w:rPr>
              <w:t>Weimerové</w:t>
            </w:r>
            <w:proofErr w:type="spellEnd"/>
            <w:r w:rsidR="003A6D71">
              <w:rPr>
                <w:rFonts w:cstheme="minorHAnsi"/>
                <w:color w:val="333333"/>
                <w:sz w:val="24"/>
                <w:szCs w:val="24"/>
              </w:rPr>
              <w:t xml:space="preserve">, která </w:t>
            </w:r>
            <w:r w:rsidR="000A0775">
              <w:rPr>
                <w:rFonts w:cstheme="minorHAnsi"/>
                <w:color w:val="333333"/>
                <w:sz w:val="24"/>
                <w:szCs w:val="24"/>
              </w:rPr>
              <w:t xml:space="preserve">píše i články na </w:t>
            </w:r>
            <w:r w:rsidR="000A0775" w:rsidRPr="006E14B2">
              <w:rPr>
                <w:rFonts w:cstheme="minorHAnsi"/>
                <w:color w:val="333333"/>
                <w:sz w:val="24"/>
                <w:szCs w:val="24"/>
              </w:rPr>
              <w:t>http://www.dobrapsychiatrie.cz</w:t>
            </w:r>
            <w:r w:rsidR="000A0775">
              <w:rPr>
                <w:rFonts w:cstheme="minorHAnsi"/>
                <w:color w:val="333333"/>
                <w:sz w:val="24"/>
                <w:szCs w:val="24"/>
              </w:rPr>
              <w:t xml:space="preserve"> a </w:t>
            </w:r>
            <w:r w:rsidR="003A6D71">
              <w:rPr>
                <w:rFonts w:cstheme="minorHAnsi"/>
                <w:color w:val="333333"/>
                <w:sz w:val="24"/>
                <w:szCs w:val="24"/>
              </w:rPr>
              <w:t>je psychiatričkou a psychoterapeutkou</w:t>
            </w:r>
            <w:r w:rsidR="006E14B2">
              <w:rPr>
                <w:rFonts w:cstheme="minorHAnsi"/>
                <w:color w:val="333333"/>
                <w:sz w:val="24"/>
                <w:szCs w:val="24"/>
              </w:rPr>
              <w:t xml:space="preserve"> a působí v ordinacích psychiatrie a</w:t>
            </w:r>
            <w:r w:rsidR="003A6D71">
              <w:rPr>
                <w:rFonts w:cstheme="minorHAnsi"/>
                <w:color w:val="333333"/>
                <w:sz w:val="24"/>
                <w:szCs w:val="24"/>
              </w:rPr>
              <w:t xml:space="preserve"> na </w:t>
            </w:r>
            <w:r w:rsidR="006E14B2">
              <w:rPr>
                <w:rFonts w:cstheme="minorHAnsi"/>
                <w:color w:val="333333"/>
                <w:sz w:val="24"/>
                <w:szCs w:val="24"/>
              </w:rPr>
              <w:t xml:space="preserve">Denní </w:t>
            </w:r>
            <w:r w:rsidR="003A6D71">
              <w:rPr>
                <w:rFonts w:cstheme="minorHAnsi"/>
                <w:color w:val="333333"/>
                <w:sz w:val="24"/>
                <w:szCs w:val="24"/>
              </w:rPr>
              <w:t>klinice pro psychoterapii</w:t>
            </w:r>
            <w:r w:rsidR="006E14B2">
              <w:rPr>
                <w:rFonts w:cstheme="minorHAnsi"/>
                <w:color w:val="333333"/>
                <w:sz w:val="24"/>
                <w:szCs w:val="24"/>
              </w:rPr>
              <w:t xml:space="preserve"> </w:t>
            </w:r>
            <w:r w:rsidR="003A6D71">
              <w:rPr>
                <w:rFonts w:cstheme="minorHAnsi"/>
                <w:color w:val="333333"/>
                <w:sz w:val="24"/>
                <w:szCs w:val="24"/>
              </w:rPr>
              <w:t>v</w:t>
            </w:r>
            <w:r w:rsidR="000A0775">
              <w:rPr>
                <w:rFonts w:cstheme="minorHAnsi"/>
                <w:color w:val="333333"/>
                <w:sz w:val="24"/>
                <w:szCs w:val="24"/>
              </w:rPr>
              <w:t> </w:t>
            </w:r>
            <w:proofErr w:type="spellStart"/>
            <w:r w:rsidR="003A6D71">
              <w:rPr>
                <w:rFonts w:cstheme="minorHAnsi"/>
                <w:color w:val="333333"/>
                <w:sz w:val="24"/>
                <w:szCs w:val="24"/>
              </w:rPr>
              <w:t>Soběšovicích</w:t>
            </w:r>
            <w:proofErr w:type="spellEnd"/>
            <w:r w:rsidR="000A0775">
              <w:rPr>
                <w:rFonts w:cstheme="minorHAnsi"/>
                <w:color w:val="333333"/>
                <w:sz w:val="24"/>
                <w:szCs w:val="24"/>
              </w:rPr>
              <w:t>.</w:t>
            </w:r>
          </w:p>
          <w:p w:rsidR="00246C1D" w:rsidRPr="00246C1D" w:rsidRDefault="0066753E" w:rsidP="0066753E">
            <w:pPr>
              <w:spacing w:after="0" w:line="360" w:lineRule="auto"/>
              <w:jc w:val="both"/>
              <w:rPr>
                <w:rFonts w:cstheme="minorHAnsi"/>
                <w:i/>
                <w:color w:val="333333"/>
                <w:sz w:val="24"/>
                <w:szCs w:val="24"/>
              </w:rPr>
            </w:pPr>
            <w:r w:rsidRPr="0066753E">
              <w:rPr>
                <w:rFonts w:cstheme="minorHAnsi"/>
                <w:i/>
                <w:color w:val="333333"/>
                <w:sz w:val="24"/>
                <w:szCs w:val="24"/>
              </w:rPr>
              <w:t xml:space="preserve">     </w:t>
            </w:r>
            <w:r w:rsidR="000A0775">
              <w:rPr>
                <w:rFonts w:cstheme="minorHAnsi"/>
                <w:i/>
                <w:color w:val="333333"/>
                <w:sz w:val="24"/>
                <w:szCs w:val="24"/>
              </w:rPr>
              <w:t>„</w:t>
            </w:r>
            <w:r w:rsidR="00246C1D" w:rsidRPr="00246C1D">
              <w:rPr>
                <w:rFonts w:cstheme="minorHAnsi"/>
                <w:i/>
                <w:color w:val="333333"/>
                <w:sz w:val="24"/>
                <w:szCs w:val="24"/>
              </w:rPr>
              <w:t xml:space="preserve">Aby si pacient s psychózou pracovní schopnost zlepšil nebo udržel, je </w:t>
            </w:r>
            <w:proofErr w:type="gramStart"/>
            <w:r w:rsidR="00246C1D" w:rsidRPr="00246C1D">
              <w:rPr>
                <w:rFonts w:cstheme="minorHAnsi"/>
                <w:i/>
                <w:color w:val="333333"/>
                <w:sz w:val="24"/>
                <w:szCs w:val="24"/>
              </w:rPr>
              <w:t>nutné aby</w:t>
            </w:r>
            <w:proofErr w:type="gramEnd"/>
            <w:r w:rsidR="00246C1D" w:rsidRPr="00246C1D">
              <w:rPr>
                <w:rFonts w:cstheme="minorHAnsi"/>
                <w:i/>
                <w:color w:val="333333"/>
                <w:sz w:val="24"/>
                <w:szCs w:val="24"/>
              </w:rPr>
              <w:t xml:space="preserve"> udržoval základní pravidla psychohygieny:</w:t>
            </w:r>
          </w:p>
          <w:p w:rsidR="00246C1D" w:rsidRPr="00E415B3" w:rsidRDefault="00246C1D" w:rsidP="00EC3BB2">
            <w:pPr>
              <w:pStyle w:val="Odstavecseseznamem"/>
              <w:numPr>
                <w:ilvl w:val="0"/>
                <w:numId w:val="2"/>
              </w:numPr>
              <w:spacing w:after="0" w:line="360" w:lineRule="auto"/>
              <w:jc w:val="both"/>
              <w:rPr>
                <w:rFonts w:cstheme="minorHAnsi"/>
                <w:i/>
                <w:color w:val="333333"/>
                <w:sz w:val="24"/>
                <w:szCs w:val="24"/>
              </w:rPr>
            </w:pPr>
            <w:r w:rsidRPr="00E415B3">
              <w:rPr>
                <w:rFonts w:cstheme="minorHAnsi"/>
                <w:i/>
                <w:color w:val="333333"/>
                <w:sz w:val="24"/>
                <w:szCs w:val="24"/>
              </w:rPr>
              <w:t xml:space="preserve"> střídat pravidelně práci, odpočinek a zábavu v rovnoměrném rozložení</w:t>
            </w:r>
          </w:p>
          <w:p w:rsidR="00246C1D" w:rsidRPr="00E415B3" w:rsidRDefault="00246C1D" w:rsidP="00EC3BB2">
            <w:pPr>
              <w:pStyle w:val="Odstavecseseznamem"/>
              <w:numPr>
                <w:ilvl w:val="0"/>
                <w:numId w:val="2"/>
              </w:numPr>
              <w:spacing w:after="0" w:line="360" w:lineRule="auto"/>
              <w:jc w:val="both"/>
              <w:rPr>
                <w:rFonts w:cstheme="minorHAnsi"/>
                <w:i/>
                <w:color w:val="333333"/>
                <w:sz w:val="24"/>
                <w:szCs w:val="24"/>
              </w:rPr>
            </w:pPr>
            <w:r w:rsidRPr="00E415B3">
              <w:rPr>
                <w:rFonts w:cstheme="minorHAnsi"/>
                <w:i/>
                <w:color w:val="333333"/>
                <w:sz w:val="24"/>
                <w:szCs w:val="24"/>
              </w:rPr>
              <w:t>dodržovat pravidelný spánek - cca 7-9 hodin denně ani více ani méně, nejlépe v pravidelném čase</w:t>
            </w:r>
          </w:p>
          <w:p w:rsidR="00246C1D" w:rsidRPr="00E415B3" w:rsidRDefault="00246C1D" w:rsidP="00EC3BB2">
            <w:pPr>
              <w:pStyle w:val="Odstavecseseznamem"/>
              <w:numPr>
                <w:ilvl w:val="0"/>
                <w:numId w:val="2"/>
              </w:numPr>
              <w:spacing w:after="0" w:line="360" w:lineRule="auto"/>
              <w:jc w:val="both"/>
              <w:rPr>
                <w:rFonts w:cstheme="minorHAnsi"/>
                <w:i/>
                <w:color w:val="333333"/>
                <w:sz w:val="24"/>
                <w:szCs w:val="24"/>
              </w:rPr>
            </w:pPr>
            <w:r w:rsidRPr="00E415B3">
              <w:rPr>
                <w:rFonts w:cstheme="minorHAnsi"/>
                <w:i/>
                <w:color w:val="333333"/>
                <w:sz w:val="24"/>
                <w:szCs w:val="24"/>
              </w:rPr>
              <w:t>být přiměřeně i fyzicky aktivní - aspoň půl až jednu hodinu denně - aktivita by měla ale člověku působit radost a ne vyčerpání</w:t>
            </w:r>
          </w:p>
          <w:p w:rsidR="0066753E" w:rsidRDefault="00246C1D" w:rsidP="00EC3BB2">
            <w:pPr>
              <w:pStyle w:val="Odstavecseseznamem"/>
              <w:numPr>
                <w:ilvl w:val="0"/>
                <w:numId w:val="2"/>
              </w:numPr>
              <w:spacing w:after="0" w:line="360" w:lineRule="auto"/>
              <w:jc w:val="both"/>
              <w:rPr>
                <w:rFonts w:cstheme="minorHAnsi"/>
                <w:i/>
                <w:color w:val="333333"/>
                <w:sz w:val="24"/>
                <w:szCs w:val="24"/>
              </w:rPr>
            </w:pPr>
            <w:r w:rsidRPr="000E5517">
              <w:rPr>
                <w:rFonts w:cstheme="minorHAnsi"/>
                <w:i/>
                <w:color w:val="333333"/>
                <w:sz w:val="24"/>
                <w:szCs w:val="24"/>
              </w:rPr>
              <w:lastRenderedPageBreak/>
              <w:t>dodržovat pravidelnou stravu - hladovění (i za účelem zhubnutí) je stresem vyhýbat se činnostem náročným na dlouhodobé soustředění - může být i dlouhé řízení auta nebo dlouhý pobyt u počítače</w:t>
            </w:r>
            <w:r w:rsidR="00AA043A">
              <w:rPr>
                <w:rFonts w:cstheme="minorHAnsi"/>
                <w:i/>
                <w:color w:val="333333"/>
                <w:sz w:val="24"/>
                <w:szCs w:val="24"/>
              </w:rPr>
              <w:t>.</w:t>
            </w:r>
          </w:p>
          <w:p w:rsidR="00246C1D" w:rsidRPr="00246C1D" w:rsidRDefault="0066753E" w:rsidP="0066753E">
            <w:pPr>
              <w:spacing w:after="0" w:line="360" w:lineRule="auto"/>
              <w:jc w:val="both"/>
              <w:rPr>
                <w:rFonts w:cstheme="minorHAnsi"/>
                <w:i/>
                <w:color w:val="333333"/>
                <w:sz w:val="24"/>
                <w:szCs w:val="24"/>
              </w:rPr>
            </w:pPr>
            <w:r w:rsidRPr="0066753E">
              <w:rPr>
                <w:rFonts w:cstheme="minorHAnsi"/>
                <w:i/>
                <w:color w:val="333333"/>
                <w:sz w:val="24"/>
                <w:szCs w:val="24"/>
              </w:rPr>
              <w:t xml:space="preserve">     </w:t>
            </w:r>
            <w:r w:rsidR="00246C1D" w:rsidRPr="00246C1D">
              <w:rPr>
                <w:rFonts w:cstheme="minorHAnsi"/>
                <w:i/>
                <w:color w:val="333333"/>
                <w:sz w:val="24"/>
                <w:szCs w:val="24"/>
              </w:rPr>
              <w:t>Existují i práce, které psychiku  člověka (i nemocného) zlepšují. Základní charakteristikou takové práce je, že jsou výsledky ihned vidět. Většinou jde o manuální práce: vytváření něčeho hezkého a užitečného. Za pro psychiku nejzdravější jsou považovány povolání:</w:t>
            </w:r>
            <w:r w:rsidR="008D6D7D">
              <w:rPr>
                <w:rFonts w:cstheme="minorHAnsi"/>
                <w:i/>
                <w:color w:val="333333"/>
                <w:sz w:val="24"/>
                <w:szCs w:val="24"/>
              </w:rPr>
              <w:t xml:space="preserve"> </w:t>
            </w:r>
            <w:r w:rsidR="00246C1D" w:rsidRPr="00246C1D">
              <w:rPr>
                <w:rFonts w:cstheme="minorHAnsi"/>
                <w:i/>
                <w:color w:val="333333"/>
                <w:sz w:val="24"/>
                <w:szCs w:val="24"/>
              </w:rPr>
              <w:t>kadeřník, krejčí, zedník, tesař, stolař, zahradník… Pro psychiku jsou náročná povolání se zátěží na zodpovědnost, na častý kontakt s lidmi, s hodně konflikty, často i monotónní jednotvárná práce.</w:t>
            </w:r>
          </w:p>
          <w:p w:rsidR="00246C1D" w:rsidRPr="00246C1D" w:rsidRDefault="0066753E" w:rsidP="0066753E">
            <w:pPr>
              <w:spacing w:after="0" w:line="360" w:lineRule="auto"/>
              <w:jc w:val="both"/>
              <w:rPr>
                <w:rFonts w:cstheme="minorHAnsi"/>
                <w:i/>
                <w:color w:val="333333"/>
                <w:sz w:val="24"/>
                <w:szCs w:val="24"/>
              </w:rPr>
            </w:pPr>
            <w:r w:rsidRPr="0066753E">
              <w:rPr>
                <w:rFonts w:cstheme="minorHAnsi"/>
                <w:i/>
                <w:color w:val="333333"/>
                <w:sz w:val="24"/>
                <w:szCs w:val="24"/>
              </w:rPr>
              <w:t xml:space="preserve">     </w:t>
            </w:r>
            <w:r w:rsidR="00246C1D" w:rsidRPr="00246C1D">
              <w:rPr>
                <w:rFonts w:cstheme="minorHAnsi"/>
                <w:i/>
                <w:color w:val="333333"/>
                <w:sz w:val="24"/>
                <w:szCs w:val="24"/>
              </w:rPr>
              <w:t>Práce v noci je pro lidský organizmus velkým stresem a lidem léčeným pro duševní onemocnění se vysloveně nedoporučuje.</w:t>
            </w:r>
          </w:p>
          <w:p w:rsidR="00246C1D" w:rsidRDefault="0066753E" w:rsidP="0066753E">
            <w:pPr>
              <w:spacing w:after="0" w:line="360" w:lineRule="auto"/>
              <w:jc w:val="both"/>
              <w:rPr>
                <w:rFonts w:cstheme="minorHAnsi"/>
                <w:i/>
                <w:color w:val="333333"/>
                <w:sz w:val="24"/>
                <w:szCs w:val="24"/>
              </w:rPr>
            </w:pPr>
            <w:r w:rsidRPr="0066753E">
              <w:rPr>
                <w:rFonts w:cstheme="minorHAnsi"/>
                <w:i/>
                <w:color w:val="333333"/>
                <w:sz w:val="24"/>
                <w:szCs w:val="24"/>
              </w:rPr>
              <w:t xml:space="preserve">     </w:t>
            </w:r>
            <w:r w:rsidR="00246C1D" w:rsidRPr="00246C1D">
              <w:rPr>
                <w:rFonts w:cstheme="minorHAnsi"/>
                <w:i/>
                <w:color w:val="333333"/>
                <w:sz w:val="24"/>
                <w:szCs w:val="24"/>
              </w:rPr>
              <w:t>Psychóza může asi u 30% nemocných vést k</w:t>
            </w:r>
            <w:r w:rsidR="00D56055">
              <w:rPr>
                <w:rFonts w:cstheme="minorHAnsi"/>
                <w:i/>
                <w:color w:val="333333"/>
                <w:sz w:val="24"/>
                <w:szCs w:val="24"/>
              </w:rPr>
              <w:t> </w:t>
            </w:r>
            <w:r w:rsidR="00246C1D" w:rsidRPr="00246C1D">
              <w:rPr>
                <w:rFonts w:cstheme="minorHAnsi"/>
                <w:i/>
                <w:color w:val="333333"/>
                <w:sz w:val="24"/>
                <w:szCs w:val="24"/>
              </w:rPr>
              <w:t>invalidizaci, tj. že nemocný  pro zhoršený zdravotní stav nemůže trvale vykonávat výdělečnou činnost. To ale neznamená, že by nemohl pracovat vůbec. V obdobích dobrého stavu, stabilizace nemoci je doporučované, na zlepšení duševního zdraví, nějakou práci vykonávat - dobrovolně,</w:t>
            </w:r>
            <w:r w:rsidRPr="0066753E">
              <w:rPr>
                <w:rFonts w:cstheme="minorHAnsi"/>
                <w:i/>
                <w:color w:val="333333"/>
                <w:sz w:val="24"/>
                <w:szCs w:val="24"/>
              </w:rPr>
              <w:t xml:space="preserve"> nebo jako b</w:t>
            </w:r>
            <w:r>
              <w:rPr>
                <w:rFonts w:cstheme="minorHAnsi"/>
                <w:i/>
                <w:color w:val="333333"/>
                <w:sz w:val="24"/>
                <w:szCs w:val="24"/>
              </w:rPr>
              <w:t>rigádu.“</w:t>
            </w:r>
            <w:r w:rsidR="000A0775">
              <w:rPr>
                <w:rStyle w:val="Znakapoznpodarou"/>
                <w:rFonts w:cstheme="minorHAnsi"/>
                <w:i/>
                <w:color w:val="333333"/>
                <w:sz w:val="24"/>
                <w:szCs w:val="24"/>
              </w:rPr>
              <w:footnoteReference w:id="129"/>
            </w:r>
            <w:r>
              <w:rPr>
                <w:rFonts w:cstheme="minorHAnsi"/>
                <w:i/>
                <w:color w:val="333333"/>
                <w:sz w:val="24"/>
                <w:szCs w:val="24"/>
              </w:rPr>
              <w:t xml:space="preserve"> </w:t>
            </w:r>
          </w:p>
          <w:p w:rsidR="0058419E" w:rsidRDefault="0058419E" w:rsidP="0066753E">
            <w:pPr>
              <w:spacing w:after="0" w:line="360" w:lineRule="auto"/>
              <w:jc w:val="both"/>
              <w:rPr>
                <w:rFonts w:cstheme="minorHAnsi"/>
                <w:i/>
                <w:color w:val="333333"/>
                <w:sz w:val="24"/>
                <w:szCs w:val="24"/>
              </w:rPr>
            </w:pPr>
          </w:p>
          <w:p w:rsidR="000E341C" w:rsidRPr="00F90B04" w:rsidRDefault="00FA32FF" w:rsidP="0043436F">
            <w:pPr>
              <w:pStyle w:val="Nadpis2"/>
            </w:pPr>
            <w:bookmarkStart w:id="26" w:name="_Toc320532672"/>
            <w:bookmarkStart w:id="27" w:name="_Toc320607325"/>
            <w:r w:rsidRPr="00F90B04">
              <w:t>5.2 Právní</w:t>
            </w:r>
            <w:r w:rsidR="005E789E">
              <w:t xml:space="preserve"> úprava</w:t>
            </w:r>
            <w:bookmarkEnd w:id="26"/>
            <w:bookmarkEnd w:id="27"/>
          </w:p>
          <w:p w:rsidR="000E341C" w:rsidRPr="000E341C" w:rsidRDefault="000E341C" w:rsidP="000E341C"/>
          <w:p w:rsidR="0023305A" w:rsidRDefault="0023305A" w:rsidP="0066753E">
            <w:pPr>
              <w:spacing w:after="0" w:line="360" w:lineRule="auto"/>
              <w:jc w:val="both"/>
              <w:rPr>
                <w:sz w:val="24"/>
                <w:szCs w:val="24"/>
              </w:rPr>
            </w:pPr>
            <w:r>
              <w:rPr>
                <w:sz w:val="24"/>
                <w:szCs w:val="24"/>
              </w:rPr>
              <w:t xml:space="preserve">     </w:t>
            </w:r>
            <w:r w:rsidR="00B07320">
              <w:rPr>
                <w:sz w:val="24"/>
                <w:szCs w:val="24"/>
              </w:rPr>
              <w:t>Pracovní uplatnění osob se zdravotním postižením podporují státní orgány České republiky. Zaměstnávání a možnosti pracovního uplatnění upravuje Zákon č. 435/2004 Sb., o zaměstnanosti,</w:t>
            </w:r>
            <w:r w:rsidR="00216B2E">
              <w:rPr>
                <w:sz w:val="24"/>
                <w:szCs w:val="24"/>
              </w:rPr>
              <w:t xml:space="preserve"> ve znění pozdějších </w:t>
            </w:r>
            <w:r w:rsidR="008A31F9">
              <w:rPr>
                <w:sz w:val="24"/>
                <w:szCs w:val="24"/>
              </w:rPr>
              <w:t>předpisů, jehož</w:t>
            </w:r>
            <w:r w:rsidR="00B07320">
              <w:rPr>
                <w:sz w:val="24"/>
                <w:szCs w:val="24"/>
              </w:rPr>
              <w:t xml:space="preserve"> ustanovení se z větší části realizují prostřednictvím </w:t>
            </w:r>
            <w:r w:rsidR="003D7180">
              <w:rPr>
                <w:sz w:val="24"/>
                <w:szCs w:val="24"/>
              </w:rPr>
              <w:t>Ú</w:t>
            </w:r>
            <w:r w:rsidR="00B07320">
              <w:rPr>
                <w:sz w:val="24"/>
                <w:szCs w:val="24"/>
              </w:rPr>
              <w:t xml:space="preserve">řadů práce. </w:t>
            </w:r>
            <w:r w:rsidR="005C08A6">
              <w:rPr>
                <w:sz w:val="24"/>
                <w:szCs w:val="24"/>
              </w:rPr>
              <w:t>Stát motivuje a podporuje zaměstnavatele, kteří zaměstnávají zdravotn</w:t>
            </w:r>
            <w:r w:rsidR="00A125C4">
              <w:rPr>
                <w:sz w:val="24"/>
                <w:szCs w:val="24"/>
              </w:rPr>
              <w:t>ě postižené</w:t>
            </w:r>
            <w:r w:rsidR="0044214D">
              <w:rPr>
                <w:sz w:val="24"/>
                <w:szCs w:val="24"/>
              </w:rPr>
              <w:t xml:space="preserve"> a to t</w:t>
            </w:r>
            <w:r w:rsidR="00A60FD5">
              <w:rPr>
                <w:sz w:val="24"/>
                <w:szCs w:val="24"/>
              </w:rPr>
              <w:t>ak</w:t>
            </w:r>
            <w:r w:rsidR="0044214D">
              <w:rPr>
                <w:sz w:val="24"/>
                <w:szCs w:val="24"/>
              </w:rPr>
              <w:t xml:space="preserve">, že </w:t>
            </w:r>
            <w:r w:rsidR="00577177">
              <w:rPr>
                <w:sz w:val="24"/>
                <w:szCs w:val="24"/>
              </w:rPr>
              <w:t>v</w:t>
            </w:r>
            <w:r w:rsidR="0038642F">
              <w:rPr>
                <w:sz w:val="24"/>
                <w:szCs w:val="24"/>
              </w:rPr>
              <w:t xml:space="preserve"> rámci programů </w:t>
            </w:r>
            <w:r w:rsidR="00577177">
              <w:rPr>
                <w:sz w:val="24"/>
                <w:szCs w:val="24"/>
              </w:rPr>
              <w:t>aktivní politi</w:t>
            </w:r>
            <w:r w:rsidR="0038642F">
              <w:rPr>
                <w:sz w:val="24"/>
                <w:szCs w:val="24"/>
              </w:rPr>
              <w:t>ky</w:t>
            </w:r>
            <w:r w:rsidR="00577177">
              <w:rPr>
                <w:sz w:val="24"/>
                <w:szCs w:val="24"/>
              </w:rPr>
              <w:t xml:space="preserve"> zaměstnanosti poskytuje příspěvek na zapracování nebo finančně podporuje zřízení společensky účelných pracovních míst a dále </w:t>
            </w:r>
            <w:r>
              <w:rPr>
                <w:sz w:val="24"/>
                <w:szCs w:val="24"/>
              </w:rPr>
              <w:t>poskytuje</w:t>
            </w:r>
            <w:r w:rsidR="004C7FA0">
              <w:rPr>
                <w:sz w:val="24"/>
                <w:szCs w:val="24"/>
              </w:rPr>
              <w:t xml:space="preserve"> příspěvky na pracovní rehabilitaci, na chráněné pracovní místo, na chráněnou pracovní dílnu a na podporu zaměstnávání osob se zdravotním postižením. </w:t>
            </w:r>
            <w:r w:rsidR="00577177">
              <w:rPr>
                <w:sz w:val="24"/>
                <w:szCs w:val="24"/>
              </w:rPr>
              <w:t xml:space="preserve">Dalším zákonem, který se byť jen okrajově zabývá pracovní realizací osob se zdravotním postižením je Zákon č. </w:t>
            </w:r>
            <w:r w:rsidR="00DE3437">
              <w:rPr>
                <w:sz w:val="24"/>
                <w:szCs w:val="24"/>
              </w:rPr>
              <w:t xml:space="preserve">108/2006 Sb., o sociálních službách, </w:t>
            </w:r>
            <w:r w:rsidR="00216B2E">
              <w:rPr>
                <w:sz w:val="24"/>
                <w:szCs w:val="24"/>
              </w:rPr>
              <w:t xml:space="preserve">ve znění pozdějších </w:t>
            </w:r>
            <w:r w:rsidR="00216B2E">
              <w:rPr>
                <w:sz w:val="24"/>
                <w:szCs w:val="24"/>
              </w:rPr>
              <w:lastRenderedPageBreak/>
              <w:t xml:space="preserve">předpisů, </w:t>
            </w:r>
            <w:r w:rsidR="00DE3437">
              <w:rPr>
                <w:sz w:val="24"/>
                <w:szCs w:val="24"/>
              </w:rPr>
              <w:t>který vymezuje činnost sociálně terapeutické dílny a sociální rehabilitace.</w:t>
            </w:r>
          </w:p>
          <w:p w:rsidR="00E157BB" w:rsidRPr="002B5493" w:rsidRDefault="0038642F" w:rsidP="00E157BB">
            <w:pPr>
              <w:spacing w:line="360" w:lineRule="auto"/>
              <w:jc w:val="both"/>
              <w:rPr>
                <w:sz w:val="24"/>
                <w:szCs w:val="24"/>
              </w:rPr>
            </w:pPr>
            <w:r>
              <w:rPr>
                <w:sz w:val="24"/>
                <w:szCs w:val="24"/>
              </w:rPr>
              <w:t xml:space="preserve">     </w:t>
            </w:r>
            <w:r w:rsidR="00E157BB" w:rsidRPr="002B5493">
              <w:rPr>
                <w:sz w:val="24"/>
                <w:szCs w:val="24"/>
              </w:rPr>
              <w:t xml:space="preserve">Každý zaměstnavatel, který </w:t>
            </w:r>
            <w:r w:rsidR="00551C84">
              <w:rPr>
                <w:sz w:val="24"/>
                <w:szCs w:val="24"/>
              </w:rPr>
              <w:t>zaměstnává</w:t>
            </w:r>
            <w:r w:rsidR="00E157BB" w:rsidRPr="002B5493">
              <w:rPr>
                <w:sz w:val="24"/>
                <w:szCs w:val="24"/>
              </w:rPr>
              <w:t xml:space="preserve"> 25 a více zaměstnanců v pracovním poměru, má </w:t>
            </w:r>
            <w:r w:rsidRPr="002B5493">
              <w:rPr>
                <w:sz w:val="24"/>
                <w:szCs w:val="24"/>
              </w:rPr>
              <w:t>dle Zákona</w:t>
            </w:r>
            <w:r w:rsidR="00E157BB" w:rsidRPr="002B5493">
              <w:rPr>
                <w:sz w:val="24"/>
                <w:szCs w:val="24"/>
              </w:rPr>
              <w:t xml:space="preserve"> č. 435/2004 Sb., o zaměstnanosti, </w:t>
            </w:r>
            <w:r>
              <w:rPr>
                <w:sz w:val="24"/>
                <w:szCs w:val="24"/>
              </w:rPr>
              <w:t xml:space="preserve">ve znění pozdějších předpisů, </w:t>
            </w:r>
            <w:r w:rsidR="00E157BB" w:rsidRPr="002B5493">
              <w:rPr>
                <w:sz w:val="24"/>
                <w:szCs w:val="24"/>
              </w:rPr>
              <w:t>povinnost zaměstnat osoby se zdravotním postižením a to v povinném podílu 4%. Tuto povinnost zaměstnavatelé plní tím, že:</w:t>
            </w:r>
          </w:p>
          <w:p w:rsidR="00E157BB" w:rsidRPr="002B5493" w:rsidRDefault="00E157BB" w:rsidP="00EC3BB2">
            <w:pPr>
              <w:pStyle w:val="Odstavecseseznamem"/>
              <w:numPr>
                <w:ilvl w:val="0"/>
                <w:numId w:val="12"/>
              </w:numPr>
              <w:spacing w:line="360" w:lineRule="auto"/>
              <w:ind w:left="714" w:hanging="357"/>
              <w:jc w:val="both"/>
              <w:rPr>
                <w:sz w:val="24"/>
                <w:szCs w:val="24"/>
              </w:rPr>
            </w:pPr>
            <w:r w:rsidRPr="002B5493">
              <w:rPr>
                <w:sz w:val="24"/>
                <w:szCs w:val="24"/>
              </w:rPr>
              <w:t>zaměstnají v pracov</w:t>
            </w:r>
            <w:r>
              <w:rPr>
                <w:sz w:val="24"/>
                <w:szCs w:val="24"/>
              </w:rPr>
              <w:t>ním poměru zdravotně postižené</w:t>
            </w:r>
            <w:r w:rsidRPr="002B5493">
              <w:rPr>
                <w:sz w:val="24"/>
                <w:szCs w:val="24"/>
              </w:rPr>
              <w:t xml:space="preserve"> nebo</w:t>
            </w:r>
          </w:p>
          <w:p w:rsidR="00E157BB" w:rsidRPr="002B5493" w:rsidRDefault="00E157BB" w:rsidP="00EC3BB2">
            <w:pPr>
              <w:pStyle w:val="Odstavecseseznamem"/>
              <w:numPr>
                <w:ilvl w:val="0"/>
                <w:numId w:val="12"/>
              </w:numPr>
              <w:spacing w:line="360" w:lineRule="auto"/>
              <w:ind w:left="714" w:hanging="357"/>
              <w:jc w:val="both"/>
              <w:rPr>
                <w:sz w:val="24"/>
                <w:szCs w:val="24"/>
              </w:rPr>
            </w:pPr>
            <w:r w:rsidRPr="002B5493">
              <w:rPr>
                <w:sz w:val="24"/>
                <w:szCs w:val="24"/>
              </w:rPr>
              <w:t xml:space="preserve">odeberou výrobky či služby </w:t>
            </w:r>
            <w:r>
              <w:rPr>
                <w:sz w:val="24"/>
                <w:szCs w:val="24"/>
              </w:rPr>
              <w:t xml:space="preserve">z chráněných dílen či </w:t>
            </w:r>
            <w:r w:rsidRPr="002B5493">
              <w:rPr>
                <w:sz w:val="24"/>
                <w:szCs w:val="24"/>
              </w:rPr>
              <w:t>od firem, které zaměstnávají více než 50% osob se zdravotním postižením nebo</w:t>
            </w:r>
          </w:p>
          <w:p w:rsidR="00E157BB" w:rsidRPr="002B5493" w:rsidRDefault="00E157BB" w:rsidP="00EC3BB2">
            <w:pPr>
              <w:pStyle w:val="Odstavecseseznamem"/>
              <w:numPr>
                <w:ilvl w:val="0"/>
                <w:numId w:val="12"/>
              </w:numPr>
              <w:spacing w:line="360" w:lineRule="auto"/>
              <w:ind w:left="714" w:hanging="357"/>
              <w:jc w:val="both"/>
              <w:rPr>
                <w:b/>
                <w:sz w:val="24"/>
                <w:szCs w:val="24"/>
              </w:rPr>
            </w:pPr>
            <w:r w:rsidRPr="002B5493">
              <w:rPr>
                <w:sz w:val="24"/>
                <w:szCs w:val="24"/>
              </w:rPr>
              <w:t>odvedením finančních prostředků do státního rozpočtu.</w:t>
            </w:r>
            <w:r>
              <w:rPr>
                <w:rStyle w:val="Znakapoznpodarou"/>
                <w:sz w:val="24"/>
                <w:szCs w:val="24"/>
              </w:rPr>
              <w:footnoteReference w:id="130"/>
            </w:r>
          </w:p>
          <w:p w:rsidR="00092154" w:rsidRDefault="00092154" w:rsidP="0066753E">
            <w:pPr>
              <w:spacing w:after="0" w:line="360" w:lineRule="auto"/>
              <w:jc w:val="both"/>
              <w:rPr>
                <w:sz w:val="24"/>
                <w:szCs w:val="24"/>
              </w:rPr>
            </w:pPr>
          </w:p>
          <w:p w:rsidR="00F510E0" w:rsidRDefault="00230692" w:rsidP="0066753E">
            <w:pPr>
              <w:spacing w:after="0" w:line="360" w:lineRule="auto"/>
              <w:jc w:val="both"/>
              <w:rPr>
                <w:sz w:val="24"/>
                <w:szCs w:val="24"/>
              </w:rPr>
            </w:pPr>
            <w:r>
              <w:rPr>
                <w:sz w:val="24"/>
                <w:szCs w:val="24"/>
              </w:rPr>
              <w:t xml:space="preserve">     </w:t>
            </w:r>
            <w:r w:rsidR="00A14B2E">
              <w:rPr>
                <w:sz w:val="24"/>
                <w:szCs w:val="24"/>
              </w:rPr>
              <w:t>Formy „pomoci“:</w:t>
            </w:r>
          </w:p>
          <w:p w:rsidR="00426FB9" w:rsidRDefault="00426FB9" w:rsidP="00EC3BB2">
            <w:pPr>
              <w:pStyle w:val="Odstavecseseznamem"/>
              <w:numPr>
                <w:ilvl w:val="0"/>
                <w:numId w:val="9"/>
              </w:numPr>
              <w:spacing w:after="0" w:line="360" w:lineRule="auto"/>
              <w:jc w:val="both"/>
              <w:rPr>
                <w:sz w:val="24"/>
                <w:szCs w:val="24"/>
              </w:rPr>
            </w:pPr>
            <w:r>
              <w:rPr>
                <w:b/>
                <w:sz w:val="24"/>
                <w:szCs w:val="24"/>
              </w:rPr>
              <w:t xml:space="preserve">Příspěvek na </w:t>
            </w:r>
            <w:r w:rsidR="005E789E">
              <w:rPr>
                <w:b/>
                <w:sz w:val="24"/>
                <w:szCs w:val="24"/>
              </w:rPr>
              <w:t>zapracování</w:t>
            </w:r>
            <w:r w:rsidR="005E789E">
              <w:rPr>
                <w:sz w:val="24"/>
                <w:szCs w:val="24"/>
              </w:rPr>
              <w:t xml:space="preserve"> poskytuje</w:t>
            </w:r>
            <w:r w:rsidR="00E26AF9">
              <w:rPr>
                <w:sz w:val="24"/>
                <w:szCs w:val="24"/>
              </w:rPr>
              <w:t xml:space="preserve"> úřad práce zaměstnavate</w:t>
            </w:r>
            <w:r w:rsidR="003D7180">
              <w:rPr>
                <w:sz w:val="24"/>
                <w:szCs w:val="24"/>
              </w:rPr>
              <w:t>li,</w:t>
            </w:r>
            <w:r w:rsidR="00E26AF9">
              <w:rPr>
                <w:sz w:val="24"/>
                <w:szCs w:val="24"/>
              </w:rPr>
              <w:t xml:space="preserve"> </w:t>
            </w:r>
            <w:r w:rsidR="00F73B30">
              <w:rPr>
                <w:sz w:val="24"/>
                <w:szCs w:val="24"/>
              </w:rPr>
              <w:t>který</w:t>
            </w:r>
            <w:r w:rsidR="00E26AF9">
              <w:rPr>
                <w:sz w:val="24"/>
                <w:szCs w:val="24"/>
              </w:rPr>
              <w:t xml:space="preserve"> přijímá do pracovního poměru uchazeče o zaměstnání, </w:t>
            </w:r>
            <w:r w:rsidR="005E789E">
              <w:rPr>
                <w:sz w:val="24"/>
                <w:szCs w:val="24"/>
              </w:rPr>
              <w:t>který je</w:t>
            </w:r>
            <w:r w:rsidR="00E26AF9">
              <w:rPr>
                <w:sz w:val="24"/>
                <w:szCs w:val="24"/>
              </w:rPr>
              <w:t xml:space="preserve"> osobou se zdravotním postižením. </w:t>
            </w:r>
            <w:r w:rsidR="003D7180">
              <w:rPr>
                <w:sz w:val="24"/>
                <w:szCs w:val="24"/>
              </w:rPr>
              <w:t>Příspěvek se poskytuje na dobu maximálně tří měs</w:t>
            </w:r>
            <w:r w:rsidR="00912568">
              <w:rPr>
                <w:sz w:val="24"/>
                <w:szCs w:val="24"/>
              </w:rPr>
              <w:t>íců a jeho výše činí maximálně polovinu minimální mzdy.</w:t>
            </w:r>
            <w:r w:rsidR="00912568">
              <w:rPr>
                <w:rStyle w:val="Znakapoznpodarou"/>
                <w:sz w:val="24"/>
                <w:szCs w:val="24"/>
              </w:rPr>
              <w:footnoteReference w:id="131"/>
            </w:r>
          </w:p>
          <w:p w:rsidR="0058419E" w:rsidRDefault="0058419E" w:rsidP="00E26AF9">
            <w:pPr>
              <w:pStyle w:val="Odstavecseseznamem"/>
              <w:spacing w:after="0" w:line="360" w:lineRule="auto"/>
              <w:jc w:val="both"/>
              <w:rPr>
                <w:b/>
                <w:sz w:val="24"/>
                <w:szCs w:val="24"/>
              </w:rPr>
            </w:pPr>
          </w:p>
          <w:p w:rsidR="00021FAF" w:rsidRPr="009D5E80" w:rsidRDefault="00E26AF9" w:rsidP="00EC3BB2">
            <w:pPr>
              <w:pStyle w:val="Odstavecseseznamem"/>
              <w:numPr>
                <w:ilvl w:val="0"/>
                <w:numId w:val="9"/>
              </w:numPr>
              <w:spacing w:after="0" w:line="360" w:lineRule="auto"/>
              <w:jc w:val="both"/>
              <w:rPr>
                <w:sz w:val="24"/>
                <w:szCs w:val="24"/>
              </w:rPr>
            </w:pPr>
            <w:r>
              <w:rPr>
                <w:b/>
                <w:sz w:val="24"/>
                <w:szCs w:val="24"/>
              </w:rPr>
              <w:t>Společensky účelná pracovní místa</w:t>
            </w:r>
            <w:r w:rsidR="00634098">
              <w:rPr>
                <w:sz w:val="24"/>
                <w:szCs w:val="24"/>
              </w:rPr>
              <w:t xml:space="preserve"> zřizuje nebo vyhrazuje zaměstnavatel po dohodě s úřadem práce a obsadí jej uchazečem, kterému nelze zajistit pracovní uplatnění jiným způsobem. Společensky účelné místo může také zřídit uchazeč o zaměstnání pro výkon samostatně výdělečné činnosti. Úřad práce na tato místa finančně přispívá. Pokud je místo zřízeno pro osobu se zdravotním postižením, příspěvek se může poskytovat nejdéle po dobu dvanácti měsíců.</w:t>
            </w:r>
            <w:r w:rsidR="00E83499">
              <w:rPr>
                <w:rStyle w:val="Znakapoznpodarou"/>
                <w:rFonts w:cstheme="minorBidi"/>
                <w:sz w:val="24"/>
                <w:szCs w:val="24"/>
              </w:rPr>
              <w:footnoteReference w:id="132"/>
            </w:r>
            <w:r w:rsidR="00E25B61">
              <w:rPr>
                <w:sz w:val="24"/>
                <w:szCs w:val="24"/>
              </w:rPr>
              <w:t xml:space="preserve"> </w:t>
            </w:r>
          </w:p>
          <w:p w:rsidR="00021FAF" w:rsidRPr="00021FAF" w:rsidRDefault="00021FAF" w:rsidP="00021FAF">
            <w:pPr>
              <w:pStyle w:val="Odstavecseseznamem"/>
              <w:rPr>
                <w:rFonts w:cstheme="minorHAnsi"/>
                <w:b/>
                <w:sz w:val="24"/>
                <w:szCs w:val="24"/>
              </w:rPr>
            </w:pPr>
          </w:p>
          <w:p w:rsidR="0044214D" w:rsidRDefault="00426FB9" w:rsidP="00EC3BB2">
            <w:pPr>
              <w:pStyle w:val="Odstavecseseznamem"/>
              <w:numPr>
                <w:ilvl w:val="0"/>
                <w:numId w:val="9"/>
              </w:numPr>
              <w:spacing w:line="360" w:lineRule="auto"/>
              <w:ind w:left="714" w:hanging="357"/>
              <w:jc w:val="both"/>
              <w:rPr>
                <w:sz w:val="24"/>
                <w:szCs w:val="24"/>
              </w:rPr>
            </w:pPr>
            <w:r w:rsidRPr="00D54DD9">
              <w:rPr>
                <w:rFonts w:cstheme="minorHAnsi"/>
                <w:b/>
                <w:sz w:val="24"/>
                <w:szCs w:val="24"/>
              </w:rPr>
              <w:t>Pracovní rehabilitace</w:t>
            </w:r>
            <w:r w:rsidR="00E26AF9" w:rsidRPr="00D54DD9">
              <w:rPr>
                <w:rFonts w:cstheme="minorHAnsi"/>
                <w:sz w:val="24"/>
                <w:szCs w:val="24"/>
              </w:rPr>
              <w:t xml:space="preserve"> </w:t>
            </w:r>
            <w:r w:rsidR="005A4DCF" w:rsidRPr="00D54DD9">
              <w:rPr>
                <w:i/>
                <w:sz w:val="24"/>
                <w:szCs w:val="24"/>
              </w:rPr>
              <w:t xml:space="preserve">„je souvislá činnost zaměřená na získání a udržení vhodného zaměstnání osoby se zdravotním postižením. Zahrnuje zejména poradenskou činnost zaměřenou na volbu povolání, volbu zaměstnání nebo jiné výdělečné činnosti, teoretickou a praktickou přípravu pro zaměstnání nebo jinou výdělečnou činnost, zprostředkování, udržení a změnu </w:t>
            </w:r>
            <w:r w:rsidR="005A4DCF" w:rsidRPr="00D54DD9">
              <w:rPr>
                <w:i/>
                <w:sz w:val="24"/>
                <w:szCs w:val="24"/>
              </w:rPr>
              <w:lastRenderedPageBreak/>
              <w:t>zaměstnání, změnu povolání a vytváření vhodných podmínek pro výkon zaměstnání nebo jiné výdělečné činnosti.</w:t>
            </w:r>
            <w:r w:rsidR="00A92C05" w:rsidRPr="00D54DD9">
              <w:rPr>
                <w:i/>
                <w:sz w:val="24"/>
                <w:szCs w:val="24"/>
              </w:rPr>
              <w:t xml:space="preserve"> </w:t>
            </w:r>
            <w:r w:rsidR="005A4DCF" w:rsidRPr="00D54DD9">
              <w:rPr>
                <w:i/>
                <w:sz w:val="24"/>
                <w:szCs w:val="24"/>
              </w:rPr>
              <w:t>Úřad práce společně s osobou se zdravotním postižením sestaví individuální plán pracovní rehabilitace s ohledem na její zdravotní způsobilost, schopnost vykonávat soustavné zaměstnání nebo jinou výdělečnou činnost a kvalifikaci a s ohledem na situaci na trhu práce.</w:t>
            </w:r>
            <w:r w:rsidR="005A4DCF" w:rsidRPr="00D54DD9">
              <w:rPr>
                <w:sz w:val="24"/>
                <w:szCs w:val="24"/>
              </w:rPr>
              <w:t>“</w:t>
            </w:r>
            <w:r w:rsidR="00851F7B">
              <w:rPr>
                <w:rStyle w:val="Znakapoznpodarou"/>
                <w:rFonts w:cstheme="minorBidi"/>
                <w:sz w:val="24"/>
                <w:szCs w:val="24"/>
              </w:rPr>
              <w:footnoteReference w:id="133"/>
            </w:r>
          </w:p>
          <w:p w:rsidR="000B308F" w:rsidRDefault="000B308F" w:rsidP="000B308F">
            <w:pPr>
              <w:pStyle w:val="Odstavecseseznamem"/>
              <w:spacing w:line="360" w:lineRule="auto"/>
              <w:ind w:left="714"/>
              <w:jc w:val="both"/>
              <w:rPr>
                <w:rFonts w:cstheme="minorHAnsi"/>
                <w:sz w:val="24"/>
                <w:szCs w:val="24"/>
              </w:rPr>
            </w:pPr>
            <w:r>
              <w:rPr>
                <w:rFonts w:cstheme="minorHAnsi"/>
                <w:sz w:val="24"/>
                <w:szCs w:val="24"/>
              </w:rPr>
              <w:t>Úřad práce hradí i výdaje spojené s pracovní rehabilitací a to zejména materiál, mzdu a ochranné pracovní prostředky.</w:t>
            </w:r>
            <w:r>
              <w:rPr>
                <w:rStyle w:val="Znakapoznpodarou"/>
                <w:sz w:val="24"/>
                <w:szCs w:val="24"/>
              </w:rPr>
              <w:footnoteReference w:id="134"/>
            </w:r>
          </w:p>
          <w:p w:rsidR="0071055C" w:rsidRPr="000B308F" w:rsidRDefault="0071055C" w:rsidP="000B308F">
            <w:pPr>
              <w:pStyle w:val="Odstavecseseznamem"/>
              <w:spacing w:line="360" w:lineRule="auto"/>
              <w:ind w:left="714"/>
              <w:jc w:val="both"/>
              <w:rPr>
                <w:sz w:val="24"/>
                <w:szCs w:val="24"/>
              </w:rPr>
            </w:pPr>
          </w:p>
          <w:p w:rsidR="00A92C05" w:rsidRPr="00D54DD9" w:rsidRDefault="0023305A" w:rsidP="00EC3BB2">
            <w:pPr>
              <w:pStyle w:val="Odstavecseseznamem"/>
              <w:numPr>
                <w:ilvl w:val="0"/>
                <w:numId w:val="3"/>
              </w:numPr>
              <w:spacing w:line="360" w:lineRule="auto"/>
              <w:jc w:val="both"/>
              <w:rPr>
                <w:b/>
                <w:sz w:val="24"/>
                <w:szCs w:val="24"/>
              </w:rPr>
            </w:pPr>
            <w:r w:rsidRPr="0023305A">
              <w:rPr>
                <w:b/>
                <w:sz w:val="24"/>
                <w:szCs w:val="24"/>
              </w:rPr>
              <w:t>Chráněné pracovní místo</w:t>
            </w:r>
            <w:r w:rsidR="00D54DD9">
              <w:rPr>
                <w:b/>
                <w:sz w:val="24"/>
                <w:szCs w:val="24"/>
              </w:rPr>
              <w:t xml:space="preserve"> </w:t>
            </w:r>
            <w:r w:rsidR="00D54DD9">
              <w:rPr>
                <w:sz w:val="24"/>
                <w:szCs w:val="24"/>
              </w:rPr>
              <w:t xml:space="preserve">vytváří zaměstnavatel pro osobu se zdravotním postižením nebo sama osoba zdravotně postižená na základě samostatné výdělečné činnosti. </w:t>
            </w:r>
            <w:r w:rsidR="003D7180">
              <w:rPr>
                <w:sz w:val="24"/>
                <w:szCs w:val="24"/>
              </w:rPr>
              <w:t xml:space="preserve">Při vytváření tohoto místa musí být sepsán popis pracovní činnosti na tomto místě, dále pak pracovní podmínky a pracoviště a jeho umístění. Chráněné </w:t>
            </w:r>
            <w:r w:rsidR="00D54DD9">
              <w:rPr>
                <w:sz w:val="24"/>
                <w:szCs w:val="24"/>
              </w:rPr>
              <w:t>místo musí být provozováno nejméně po dobu dvou let a úřad práce na něj poskytuje příspěvek</w:t>
            </w:r>
            <w:r w:rsidR="00E157BB">
              <w:rPr>
                <w:sz w:val="24"/>
                <w:szCs w:val="24"/>
              </w:rPr>
              <w:t>- provozní náklady</w:t>
            </w:r>
            <w:r w:rsidR="00D54DD9">
              <w:rPr>
                <w:sz w:val="24"/>
                <w:szCs w:val="24"/>
              </w:rPr>
              <w:t>.</w:t>
            </w:r>
            <w:r w:rsidR="00851F7B">
              <w:rPr>
                <w:rStyle w:val="Znakapoznpodarou"/>
                <w:rFonts w:cstheme="minorBidi"/>
                <w:sz w:val="24"/>
                <w:szCs w:val="24"/>
              </w:rPr>
              <w:footnoteReference w:id="135"/>
            </w:r>
            <w:r w:rsidR="00D54DD9">
              <w:rPr>
                <w:sz w:val="24"/>
                <w:szCs w:val="24"/>
              </w:rPr>
              <w:t xml:space="preserve"> </w:t>
            </w:r>
          </w:p>
          <w:p w:rsidR="0058419E" w:rsidRDefault="0058419E" w:rsidP="00D54DD9">
            <w:pPr>
              <w:pStyle w:val="Odstavecseseznamem"/>
              <w:spacing w:line="360" w:lineRule="auto"/>
              <w:jc w:val="both"/>
              <w:rPr>
                <w:b/>
                <w:sz w:val="24"/>
                <w:szCs w:val="24"/>
              </w:rPr>
            </w:pPr>
          </w:p>
          <w:p w:rsidR="0023305A" w:rsidRPr="00021FAF" w:rsidRDefault="006C5D75" w:rsidP="00EC3BB2">
            <w:pPr>
              <w:pStyle w:val="Odstavecseseznamem"/>
              <w:numPr>
                <w:ilvl w:val="0"/>
                <w:numId w:val="3"/>
              </w:numPr>
              <w:spacing w:line="360" w:lineRule="auto"/>
              <w:jc w:val="both"/>
              <w:rPr>
                <w:b/>
                <w:sz w:val="24"/>
                <w:szCs w:val="24"/>
              </w:rPr>
            </w:pPr>
            <w:r w:rsidRPr="00D54DD9">
              <w:rPr>
                <w:b/>
                <w:sz w:val="24"/>
                <w:szCs w:val="24"/>
              </w:rPr>
              <w:t>C</w:t>
            </w:r>
            <w:r w:rsidR="00D54DD9">
              <w:rPr>
                <w:b/>
                <w:sz w:val="24"/>
                <w:szCs w:val="24"/>
              </w:rPr>
              <w:t>hráněná</w:t>
            </w:r>
            <w:r w:rsidR="0023305A" w:rsidRPr="00D54DD9">
              <w:rPr>
                <w:b/>
                <w:sz w:val="24"/>
                <w:szCs w:val="24"/>
              </w:rPr>
              <w:t xml:space="preserve"> </w:t>
            </w:r>
            <w:r w:rsidRPr="00D54DD9">
              <w:rPr>
                <w:b/>
                <w:sz w:val="24"/>
                <w:szCs w:val="24"/>
              </w:rPr>
              <w:t xml:space="preserve">pracovní </w:t>
            </w:r>
            <w:r w:rsidR="00D54DD9">
              <w:rPr>
                <w:b/>
                <w:sz w:val="24"/>
                <w:szCs w:val="24"/>
              </w:rPr>
              <w:t>dílna</w:t>
            </w:r>
            <w:r w:rsidR="00D54DD9">
              <w:rPr>
                <w:i/>
                <w:sz w:val="24"/>
                <w:szCs w:val="24"/>
              </w:rPr>
              <w:t xml:space="preserve"> „je pracoviště zaměstnavatele, vymezené na základě dohody s úřadem práce a přizpůsobené pro zaměstnávání osob se zdravotním postižením, kde je v průměrném ročním přepočteném počtu zaměstnáno nejméně 60% těchto zaměstnanců. Chráněná pracovní dílna musí být provozována nejméně po dobu 2 let ode dne sjednaného v dohodě. Na vytvoření chráněné pracovní dílny poskytuje úřad práce zaměstnavateli příspěvek.</w:t>
            </w:r>
            <w:r w:rsidR="001518A7">
              <w:rPr>
                <w:i/>
                <w:sz w:val="24"/>
                <w:szCs w:val="24"/>
              </w:rPr>
              <w:t xml:space="preserve"> Úřad práce může na základě dohody se zaměstnavatelem poskytnout příspěvek na částečnou úhradu provozních nákladů chráněné pracovní dílny.</w:t>
            </w:r>
            <w:r w:rsidR="00851F7B">
              <w:rPr>
                <w:rStyle w:val="Znakapoznpodarou"/>
                <w:rFonts w:cstheme="minorBidi"/>
                <w:i/>
                <w:sz w:val="24"/>
                <w:szCs w:val="24"/>
              </w:rPr>
              <w:footnoteReference w:id="136"/>
            </w:r>
            <w:r w:rsidR="001518A7">
              <w:rPr>
                <w:i/>
                <w:sz w:val="24"/>
                <w:szCs w:val="24"/>
              </w:rPr>
              <w:t xml:space="preserve"> </w:t>
            </w:r>
          </w:p>
          <w:p w:rsidR="00250B09" w:rsidRPr="001518A7" w:rsidRDefault="00250B09" w:rsidP="001518A7">
            <w:pPr>
              <w:pStyle w:val="Odstavecseseznamem"/>
              <w:rPr>
                <w:b/>
                <w:sz w:val="24"/>
                <w:szCs w:val="24"/>
              </w:rPr>
            </w:pPr>
          </w:p>
          <w:p w:rsidR="00F02B22" w:rsidRDefault="001518A7" w:rsidP="00EC3BB2">
            <w:pPr>
              <w:pStyle w:val="Odstavecseseznamem"/>
              <w:numPr>
                <w:ilvl w:val="0"/>
                <w:numId w:val="3"/>
              </w:numPr>
              <w:spacing w:line="360" w:lineRule="auto"/>
              <w:jc w:val="both"/>
              <w:rPr>
                <w:i/>
                <w:sz w:val="24"/>
                <w:szCs w:val="24"/>
              </w:rPr>
            </w:pPr>
            <w:r w:rsidRPr="001518A7">
              <w:rPr>
                <w:b/>
                <w:sz w:val="24"/>
                <w:szCs w:val="24"/>
              </w:rPr>
              <w:t>Podpora</w:t>
            </w:r>
            <w:r w:rsidR="006C5D75" w:rsidRPr="001518A7">
              <w:rPr>
                <w:b/>
                <w:sz w:val="24"/>
                <w:szCs w:val="24"/>
              </w:rPr>
              <w:t xml:space="preserve"> zaměstnávání osob se zdravotním postižením</w:t>
            </w:r>
            <w:r w:rsidRPr="001518A7">
              <w:rPr>
                <w:b/>
                <w:sz w:val="24"/>
                <w:szCs w:val="24"/>
              </w:rPr>
              <w:t xml:space="preserve">. </w:t>
            </w:r>
            <w:r w:rsidR="000A42BA" w:rsidRPr="001518A7">
              <w:rPr>
                <w:i/>
                <w:sz w:val="24"/>
                <w:szCs w:val="24"/>
              </w:rPr>
              <w:t xml:space="preserve">     </w:t>
            </w:r>
            <w:r w:rsidR="006C5D75" w:rsidRPr="001518A7">
              <w:rPr>
                <w:i/>
                <w:sz w:val="24"/>
                <w:szCs w:val="24"/>
              </w:rPr>
              <w:t>„</w:t>
            </w:r>
            <w:r w:rsidR="002511C9" w:rsidRPr="001518A7">
              <w:rPr>
                <w:i/>
                <w:sz w:val="24"/>
                <w:szCs w:val="24"/>
              </w:rPr>
              <w:t xml:space="preserve">Zaměstnavateli zaměstnávajícímu více než 50% osob se zdravotním postižením z celkového počtu svých zaměstnanců se poskytuje příspěvek </w:t>
            </w:r>
          </w:p>
          <w:p w:rsidR="00F02B22" w:rsidRPr="00F02B22" w:rsidRDefault="00F02B22" w:rsidP="00F02B22">
            <w:pPr>
              <w:pStyle w:val="Odstavecseseznamem"/>
              <w:rPr>
                <w:i/>
                <w:sz w:val="24"/>
                <w:szCs w:val="24"/>
              </w:rPr>
            </w:pPr>
          </w:p>
          <w:p w:rsidR="00246C1D" w:rsidRDefault="002511C9" w:rsidP="00F02B22">
            <w:pPr>
              <w:pStyle w:val="Odstavecseseznamem"/>
              <w:spacing w:line="360" w:lineRule="auto"/>
              <w:jc w:val="both"/>
              <w:rPr>
                <w:i/>
                <w:sz w:val="24"/>
                <w:szCs w:val="24"/>
              </w:rPr>
            </w:pPr>
            <w:r w:rsidRPr="001518A7">
              <w:rPr>
                <w:i/>
                <w:sz w:val="24"/>
                <w:szCs w:val="24"/>
              </w:rPr>
              <w:t>na podporu zaměstnávání těchto osob. Příspěvek náleží zaměstnava</w:t>
            </w:r>
            <w:r w:rsidR="000A42BA" w:rsidRPr="001518A7">
              <w:rPr>
                <w:i/>
                <w:sz w:val="24"/>
                <w:szCs w:val="24"/>
              </w:rPr>
              <w:t xml:space="preserve">teli měsíčně ve výši skutečně vynaložených mzdových nákladů na zaměstnance v pracovním poměru, který je osobou se zdravotním postižením, včetně pojistného na sociální zabezpečení a příspěvku na státní politiku zaměstnanosti a pojistného na veřejné zdravotní pojištění, které zaměstnavatel za sebe odvedl z vyměřovacího </w:t>
            </w:r>
            <w:r w:rsidR="00B5002A" w:rsidRPr="001518A7">
              <w:rPr>
                <w:i/>
                <w:sz w:val="24"/>
                <w:szCs w:val="24"/>
              </w:rPr>
              <w:t>základu tohoto</w:t>
            </w:r>
            <w:r w:rsidR="000A42BA" w:rsidRPr="001518A7">
              <w:rPr>
                <w:i/>
                <w:sz w:val="24"/>
                <w:szCs w:val="24"/>
              </w:rPr>
              <w:t xml:space="preserve"> zaměstnance, </w:t>
            </w:r>
            <w:r w:rsidR="002B0ED7" w:rsidRPr="001518A7">
              <w:rPr>
                <w:i/>
                <w:sz w:val="24"/>
                <w:szCs w:val="24"/>
              </w:rPr>
              <w:t>nejvýše</w:t>
            </w:r>
            <w:r w:rsidR="000A42BA" w:rsidRPr="001518A7">
              <w:rPr>
                <w:i/>
                <w:sz w:val="24"/>
                <w:szCs w:val="24"/>
              </w:rPr>
              <w:t xml:space="preserve"> však 8 000 Kč. Příspěvek se poskytuje čtvrtletně zpětně</w:t>
            </w:r>
            <w:r w:rsidR="00631B67">
              <w:rPr>
                <w:i/>
                <w:sz w:val="24"/>
                <w:szCs w:val="24"/>
              </w:rPr>
              <w:t>.“</w:t>
            </w:r>
            <w:r w:rsidR="00851F7B">
              <w:rPr>
                <w:rStyle w:val="Znakapoznpodarou"/>
                <w:rFonts w:cstheme="minorBidi"/>
                <w:i/>
                <w:sz w:val="24"/>
                <w:szCs w:val="24"/>
              </w:rPr>
              <w:footnoteReference w:id="137"/>
            </w:r>
          </w:p>
          <w:p w:rsidR="000B308F" w:rsidRDefault="000B308F" w:rsidP="000B308F">
            <w:pPr>
              <w:pStyle w:val="Odstavecseseznamem"/>
              <w:spacing w:line="360" w:lineRule="auto"/>
              <w:jc w:val="both"/>
              <w:rPr>
                <w:sz w:val="24"/>
                <w:szCs w:val="24"/>
              </w:rPr>
            </w:pPr>
            <w:r>
              <w:rPr>
                <w:sz w:val="24"/>
                <w:szCs w:val="24"/>
              </w:rPr>
              <w:t>Od poloviny roku 2012 tato podpora zaměstnávání osob se zdravotním postižením bude přímo navazovat na chráněné pracovní místo. Zaměstnavatel, který bude chtít tento příspěvek od úřadu práce</w:t>
            </w:r>
            <w:r w:rsidR="005216C5">
              <w:rPr>
                <w:sz w:val="24"/>
                <w:szCs w:val="24"/>
              </w:rPr>
              <w:t xml:space="preserve"> získat</w:t>
            </w:r>
            <w:r>
              <w:rPr>
                <w:sz w:val="24"/>
                <w:szCs w:val="24"/>
              </w:rPr>
              <w:t>, musí nejdříve vymezit původní pracovní místo na ch</w:t>
            </w:r>
            <w:r w:rsidR="00661455">
              <w:rPr>
                <w:sz w:val="24"/>
                <w:szCs w:val="24"/>
              </w:rPr>
              <w:t>ráněné pracovní místo. M</w:t>
            </w:r>
            <w:r w:rsidR="00E6006E">
              <w:rPr>
                <w:sz w:val="24"/>
                <w:szCs w:val="24"/>
              </w:rPr>
              <w:t xml:space="preserve">ění se i vyplácení příspěvku, nadále budou hrazeny mzdové náklady na zaměstnance, ale </w:t>
            </w:r>
            <w:r w:rsidR="0067748B">
              <w:rPr>
                <w:sz w:val="24"/>
                <w:szCs w:val="24"/>
              </w:rPr>
              <w:t>z</w:t>
            </w:r>
            <w:r w:rsidR="00E6006E">
              <w:rPr>
                <w:sz w:val="24"/>
                <w:szCs w:val="24"/>
              </w:rPr>
              <w:t xml:space="preserve"> 100% klesnou na 75%, nejvýše však 8 000 </w:t>
            </w:r>
            <w:r w:rsidR="0038642F">
              <w:rPr>
                <w:sz w:val="24"/>
                <w:szCs w:val="24"/>
              </w:rPr>
              <w:t>Kč</w:t>
            </w:r>
            <w:r w:rsidR="00E6006E">
              <w:rPr>
                <w:sz w:val="24"/>
                <w:szCs w:val="24"/>
              </w:rPr>
              <w:t xml:space="preserve"> a nově budou uznány provozní náklady ve výši 7% průměrné měsíční mzdy. Za provozní náklady se považuje například nájem skladových či kancelářských prostor, revize objektů, elektroinstalace, </w:t>
            </w:r>
            <w:r w:rsidR="0038642F">
              <w:rPr>
                <w:sz w:val="24"/>
                <w:szCs w:val="24"/>
              </w:rPr>
              <w:t xml:space="preserve">nákup </w:t>
            </w:r>
            <w:r w:rsidR="00E6006E">
              <w:rPr>
                <w:sz w:val="24"/>
                <w:szCs w:val="24"/>
              </w:rPr>
              <w:t xml:space="preserve">strojů nebo náklady na mzdu asistenta. Poskytování příspěvku zpětně za dané čtvrtletí </w:t>
            </w:r>
            <w:r w:rsidR="0038642F">
              <w:rPr>
                <w:sz w:val="24"/>
                <w:szCs w:val="24"/>
              </w:rPr>
              <w:t xml:space="preserve">a jeho vykazování </w:t>
            </w:r>
            <w:r w:rsidR="00E6006E">
              <w:rPr>
                <w:sz w:val="24"/>
                <w:szCs w:val="24"/>
              </w:rPr>
              <w:t>zůstává</w:t>
            </w:r>
            <w:r w:rsidR="0038642F">
              <w:rPr>
                <w:sz w:val="24"/>
                <w:szCs w:val="24"/>
              </w:rPr>
              <w:t xml:space="preserve"> beze změny</w:t>
            </w:r>
            <w:r w:rsidR="00E6006E">
              <w:rPr>
                <w:sz w:val="24"/>
                <w:szCs w:val="24"/>
              </w:rPr>
              <w:t>.</w:t>
            </w:r>
            <w:r w:rsidR="00E6006E">
              <w:rPr>
                <w:rStyle w:val="Znakapoznpodarou"/>
                <w:sz w:val="24"/>
                <w:szCs w:val="24"/>
              </w:rPr>
              <w:footnoteReference w:id="138"/>
            </w:r>
            <w:r w:rsidR="00E6006E">
              <w:rPr>
                <w:sz w:val="24"/>
                <w:szCs w:val="24"/>
              </w:rPr>
              <w:t xml:space="preserve"> </w:t>
            </w:r>
          </w:p>
          <w:p w:rsidR="001518A7" w:rsidRDefault="001518A7" w:rsidP="001518A7">
            <w:pPr>
              <w:pStyle w:val="Odstavecseseznamem"/>
              <w:spacing w:line="360" w:lineRule="auto"/>
              <w:jc w:val="both"/>
              <w:rPr>
                <w:i/>
                <w:sz w:val="24"/>
                <w:szCs w:val="24"/>
              </w:rPr>
            </w:pPr>
          </w:p>
          <w:p w:rsidR="00DE3437" w:rsidRPr="00725959" w:rsidRDefault="00114C7C" w:rsidP="00F02B22">
            <w:pPr>
              <w:pStyle w:val="Odstavecseseznamem"/>
              <w:numPr>
                <w:ilvl w:val="0"/>
                <w:numId w:val="8"/>
              </w:numPr>
              <w:spacing w:after="0" w:line="360" w:lineRule="auto"/>
              <w:ind w:left="360"/>
              <w:jc w:val="both"/>
              <w:rPr>
                <w:i/>
                <w:sz w:val="24"/>
                <w:szCs w:val="24"/>
              </w:rPr>
            </w:pPr>
            <w:r w:rsidRPr="00725959">
              <w:rPr>
                <w:b/>
                <w:sz w:val="24"/>
                <w:szCs w:val="24"/>
              </w:rPr>
              <w:t>Sociálně terapeutické</w:t>
            </w:r>
            <w:r w:rsidR="00DE3437" w:rsidRPr="00725959">
              <w:rPr>
                <w:b/>
                <w:sz w:val="24"/>
                <w:szCs w:val="24"/>
              </w:rPr>
              <w:t xml:space="preserve"> díln</w:t>
            </w:r>
            <w:r w:rsidRPr="00725959">
              <w:rPr>
                <w:b/>
                <w:sz w:val="24"/>
                <w:szCs w:val="24"/>
              </w:rPr>
              <w:t>y</w:t>
            </w:r>
            <w:r w:rsidR="00DE3437" w:rsidRPr="00725959">
              <w:rPr>
                <w:sz w:val="24"/>
                <w:szCs w:val="24"/>
              </w:rPr>
              <w:t xml:space="preserve"> </w:t>
            </w:r>
            <w:r w:rsidRPr="00725959">
              <w:rPr>
                <w:sz w:val="24"/>
                <w:szCs w:val="24"/>
              </w:rPr>
              <w:t>„</w:t>
            </w:r>
            <w:r w:rsidRPr="00725959">
              <w:rPr>
                <w:i/>
                <w:sz w:val="24"/>
                <w:szCs w:val="24"/>
              </w:rPr>
              <w:t>jsou ambulantní služby poskytované osobám se sníženou soběstačností z důvodu zdravotního postižení, které nejsou z tohoto důvodu umístitelné na otevřeném ani chráněném trhu práce. Jejich účelem je dlouhodobá a pravidelná podpora zdokonalování pracovních návyků a dovedností prostřednictvím sociálně pracovní terapie. Služba obsahuje tyto základní činnosti: pomoc při osobní hygieně nebo poskytnutí podmínek pro osobní hygienu, poskytnutí stravy nebo pomoc při zajištění stravy, nácvik dovedností pro zvládání péče o vlastní osobu, soběstačnosti a dalších činností vedoucích k sociálnímu začlenění, podpora vytváření</w:t>
            </w:r>
            <w:r w:rsidR="00725959">
              <w:rPr>
                <w:i/>
                <w:sz w:val="24"/>
                <w:szCs w:val="24"/>
              </w:rPr>
              <w:t xml:space="preserve"> </w:t>
            </w:r>
            <w:r w:rsidRPr="00725959">
              <w:rPr>
                <w:i/>
                <w:sz w:val="24"/>
                <w:szCs w:val="24"/>
              </w:rPr>
              <w:t xml:space="preserve">a zdokonalování </w:t>
            </w:r>
            <w:r w:rsidRPr="00725959">
              <w:rPr>
                <w:i/>
                <w:sz w:val="24"/>
                <w:szCs w:val="24"/>
              </w:rPr>
              <w:lastRenderedPageBreak/>
              <w:t>základních pracovních návyků a dovedností.“</w:t>
            </w:r>
            <w:r>
              <w:rPr>
                <w:rStyle w:val="Znakapoznpodarou"/>
                <w:i/>
                <w:sz w:val="24"/>
                <w:szCs w:val="24"/>
              </w:rPr>
              <w:footnoteReference w:id="139"/>
            </w:r>
          </w:p>
          <w:p w:rsidR="00DE3437" w:rsidRPr="00631B67" w:rsidRDefault="00032463" w:rsidP="00EC3BB2">
            <w:pPr>
              <w:pStyle w:val="Odstavecseseznamem"/>
              <w:numPr>
                <w:ilvl w:val="0"/>
                <w:numId w:val="8"/>
              </w:numPr>
              <w:spacing w:line="360" w:lineRule="auto"/>
              <w:jc w:val="both"/>
              <w:rPr>
                <w:i/>
                <w:sz w:val="24"/>
                <w:szCs w:val="24"/>
              </w:rPr>
            </w:pPr>
            <w:r>
              <w:rPr>
                <w:rFonts w:cstheme="minorHAnsi"/>
                <w:b/>
                <w:color w:val="333333"/>
                <w:sz w:val="24"/>
                <w:szCs w:val="24"/>
              </w:rPr>
              <w:t xml:space="preserve">Sociální rehabilitace </w:t>
            </w:r>
            <w:r w:rsidR="00631B67" w:rsidRPr="00631B67">
              <w:rPr>
                <w:rFonts w:cstheme="minorHAnsi"/>
                <w:i/>
                <w:color w:val="333333"/>
                <w:sz w:val="24"/>
                <w:szCs w:val="24"/>
              </w:rPr>
              <w:t>„j</w:t>
            </w:r>
            <w:r w:rsidR="00631B67" w:rsidRPr="00631B67">
              <w:rPr>
                <w:i/>
                <w:sz w:val="24"/>
                <w:szCs w:val="24"/>
              </w:rPr>
              <w:t>e soubor specifických činností směřujících k dosažení samostatnosti, nezávislosti a soběstačnosti osob, a to rozvojem jejich specifických schopností a dovedností, posilováním návyků a nácvikem výkonu běžných, pro samostatný život nezbytných činností alternativním způsobem využívajícím zachovaných schopností, potenciálů a kompetencí. Sociální rehabilitace se poskytuje formou terénních a ambulantních služeb, nebo formou pobytových služeb poskytovaných v centrech sociálně rehabilitačních služeb.</w:t>
            </w:r>
            <w:r w:rsidR="00631B67">
              <w:rPr>
                <w:rStyle w:val="Znakapoznpodarou"/>
                <w:rFonts w:cstheme="minorHAnsi"/>
                <w:i/>
                <w:color w:val="333333"/>
                <w:sz w:val="24"/>
                <w:szCs w:val="24"/>
              </w:rPr>
              <w:t>“</w:t>
            </w:r>
            <w:r w:rsidR="00631B67" w:rsidRPr="00631B67">
              <w:rPr>
                <w:rStyle w:val="Znakapoznpodarou"/>
                <w:rFonts w:cstheme="minorHAnsi"/>
                <w:i/>
                <w:color w:val="333333"/>
                <w:sz w:val="24"/>
                <w:szCs w:val="24"/>
              </w:rPr>
              <w:footnoteReference w:id="140"/>
            </w:r>
          </w:p>
          <w:p w:rsidR="00E157BB" w:rsidRDefault="00E157BB" w:rsidP="00466274">
            <w:pPr>
              <w:spacing w:line="360" w:lineRule="auto"/>
              <w:jc w:val="both"/>
              <w:rPr>
                <w:rFonts w:cstheme="minorHAnsi"/>
                <w:b/>
                <w:color w:val="333333"/>
                <w:sz w:val="24"/>
                <w:szCs w:val="24"/>
              </w:rPr>
            </w:pPr>
          </w:p>
          <w:p w:rsidR="00912568" w:rsidRDefault="00912568" w:rsidP="00466274">
            <w:pPr>
              <w:spacing w:line="360" w:lineRule="auto"/>
              <w:jc w:val="both"/>
              <w:rPr>
                <w:rFonts w:cstheme="minorHAnsi"/>
                <w:b/>
                <w:color w:val="333333"/>
                <w:sz w:val="24"/>
                <w:szCs w:val="24"/>
              </w:rPr>
            </w:pPr>
          </w:p>
          <w:p w:rsidR="00912568" w:rsidRDefault="00912568" w:rsidP="00466274">
            <w:pPr>
              <w:spacing w:line="360" w:lineRule="auto"/>
              <w:jc w:val="both"/>
              <w:rPr>
                <w:rFonts w:cstheme="minorHAnsi"/>
                <w:b/>
                <w:color w:val="333333"/>
                <w:sz w:val="24"/>
                <w:szCs w:val="24"/>
              </w:rPr>
            </w:pPr>
          </w:p>
          <w:p w:rsidR="00912568" w:rsidRDefault="00912568" w:rsidP="00466274">
            <w:pPr>
              <w:spacing w:line="360" w:lineRule="auto"/>
              <w:jc w:val="both"/>
              <w:rPr>
                <w:rFonts w:cstheme="minorHAnsi"/>
                <w:b/>
                <w:color w:val="333333"/>
                <w:sz w:val="24"/>
                <w:szCs w:val="24"/>
              </w:rPr>
            </w:pPr>
          </w:p>
          <w:p w:rsidR="00912568" w:rsidRDefault="00912568" w:rsidP="00466274">
            <w:pPr>
              <w:spacing w:line="360" w:lineRule="auto"/>
              <w:jc w:val="both"/>
              <w:rPr>
                <w:rFonts w:cstheme="minorHAnsi"/>
                <w:b/>
                <w:color w:val="333333"/>
                <w:sz w:val="24"/>
                <w:szCs w:val="24"/>
              </w:rPr>
            </w:pPr>
          </w:p>
          <w:p w:rsidR="00912568" w:rsidRDefault="00912568" w:rsidP="00466274">
            <w:pPr>
              <w:spacing w:line="360" w:lineRule="auto"/>
              <w:jc w:val="both"/>
              <w:rPr>
                <w:rFonts w:cstheme="minorHAnsi"/>
                <w:b/>
                <w:color w:val="333333"/>
                <w:sz w:val="24"/>
                <w:szCs w:val="24"/>
              </w:rPr>
            </w:pPr>
          </w:p>
          <w:p w:rsidR="00912568" w:rsidRDefault="00912568" w:rsidP="00466274">
            <w:pPr>
              <w:spacing w:line="360" w:lineRule="auto"/>
              <w:jc w:val="both"/>
              <w:rPr>
                <w:rFonts w:cstheme="minorHAnsi"/>
                <w:b/>
                <w:color w:val="333333"/>
                <w:sz w:val="24"/>
                <w:szCs w:val="24"/>
              </w:rPr>
            </w:pPr>
          </w:p>
          <w:p w:rsidR="00912568" w:rsidRPr="00466274" w:rsidRDefault="00912568" w:rsidP="00466274">
            <w:pPr>
              <w:spacing w:line="360" w:lineRule="auto"/>
              <w:jc w:val="both"/>
              <w:rPr>
                <w:rFonts w:cstheme="minorHAnsi"/>
                <w:b/>
                <w:color w:val="333333"/>
                <w:sz w:val="24"/>
                <w:szCs w:val="24"/>
              </w:rPr>
            </w:pPr>
          </w:p>
        </w:tc>
      </w:tr>
    </w:tbl>
    <w:p w:rsidR="00912568" w:rsidRDefault="00912568" w:rsidP="00BC2C14">
      <w:pPr>
        <w:pStyle w:val="Nadpis1"/>
        <w:spacing w:line="360" w:lineRule="auto"/>
        <w:rPr>
          <w:rFonts w:cstheme="majorHAnsi"/>
        </w:rPr>
      </w:pPr>
    </w:p>
    <w:p w:rsidR="00912568" w:rsidRDefault="00912568" w:rsidP="00BC2C14">
      <w:pPr>
        <w:pStyle w:val="Nadpis1"/>
        <w:spacing w:line="360" w:lineRule="auto"/>
        <w:rPr>
          <w:rFonts w:cstheme="majorHAnsi"/>
        </w:rPr>
      </w:pPr>
    </w:p>
    <w:p w:rsidR="00912568" w:rsidRDefault="00912568" w:rsidP="00BC2C14">
      <w:pPr>
        <w:pStyle w:val="Nadpis1"/>
        <w:spacing w:line="360" w:lineRule="auto"/>
        <w:rPr>
          <w:rFonts w:cstheme="majorHAnsi"/>
        </w:rPr>
      </w:pPr>
    </w:p>
    <w:p w:rsidR="00912568" w:rsidRDefault="00912568" w:rsidP="00912568"/>
    <w:p w:rsidR="00F009E5" w:rsidRPr="00F90B04" w:rsidRDefault="00FA32FF" w:rsidP="00BC2C14">
      <w:pPr>
        <w:pStyle w:val="Nadpis1"/>
        <w:spacing w:line="360" w:lineRule="auto"/>
        <w:rPr>
          <w:rFonts w:cstheme="majorHAnsi"/>
        </w:rPr>
      </w:pPr>
      <w:bookmarkStart w:id="28" w:name="_Toc320532673"/>
      <w:bookmarkStart w:id="29" w:name="_Toc320607326"/>
      <w:r>
        <w:rPr>
          <w:rFonts w:cstheme="majorHAnsi"/>
        </w:rPr>
        <w:lastRenderedPageBreak/>
        <w:t>6</w:t>
      </w:r>
      <w:r w:rsidRPr="00F90B04">
        <w:rPr>
          <w:rFonts w:cstheme="majorHAnsi"/>
        </w:rPr>
        <w:t xml:space="preserve"> Neziskové</w:t>
      </w:r>
      <w:r w:rsidR="00BC2C14">
        <w:rPr>
          <w:rFonts w:cstheme="majorHAnsi"/>
        </w:rPr>
        <w:t xml:space="preserve"> </w:t>
      </w:r>
      <w:r>
        <w:rPr>
          <w:rFonts w:cstheme="majorHAnsi"/>
        </w:rPr>
        <w:t>organizace a jejich</w:t>
      </w:r>
      <w:r w:rsidR="00BC2C14">
        <w:rPr>
          <w:rFonts w:cstheme="majorHAnsi"/>
        </w:rPr>
        <w:t xml:space="preserve"> programy na </w:t>
      </w:r>
      <w:r>
        <w:rPr>
          <w:rFonts w:cstheme="majorHAnsi"/>
        </w:rPr>
        <w:t>podporu zaměstnávání</w:t>
      </w:r>
      <w:r w:rsidR="00BC2C14">
        <w:rPr>
          <w:rFonts w:cstheme="majorHAnsi"/>
        </w:rPr>
        <w:t xml:space="preserve"> duševně nemocných lidí</w:t>
      </w:r>
      <w:bookmarkEnd w:id="28"/>
      <w:bookmarkEnd w:id="29"/>
    </w:p>
    <w:p w:rsidR="0069374B" w:rsidRDefault="0069374B" w:rsidP="00BC2C14">
      <w:pPr>
        <w:spacing w:line="360" w:lineRule="auto"/>
        <w:jc w:val="both"/>
      </w:pPr>
    </w:p>
    <w:p w:rsidR="0069374B" w:rsidRDefault="00F819D8" w:rsidP="00EE12B2">
      <w:pPr>
        <w:spacing w:line="360" w:lineRule="auto"/>
        <w:jc w:val="both"/>
        <w:rPr>
          <w:sz w:val="24"/>
          <w:szCs w:val="24"/>
        </w:rPr>
      </w:pPr>
      <w:r w:rsidRPr="002B0ED7">
        <w:rPr>
          <w:sz w:val="24"/>
          <w:szCs w:val="24"/>
        </w:rPr>
        <w:t xml:space="preserve">     </w:t>
      </w:r>
      <w:r w:rsidR="0069374B" w:rsidRPr="002B0ED7">
        <w:rPr>
          <w:sz w:val="24"/>
          <w:szCs w:val="24"/>
        </w:rPr>
        <w:t xml:space="preserve">V této kapitole se budu </w:t>
      </w:r>
      <w:r w:rsidR="00695B91" w:rsidRPr="002B0ED7">
        <w:rPr>
          <w:sz w:val="24"/>
          <w:szCs w:val="24"/>
        </w:rPr>
        <w:t xml:space="preserve">věnovat </w:t>
      </w:r>
      <w:r w:rsidR="003723AD">
        <w:rPr>
          <w:sz w:val="24"/>
          <w:szCs w:val="24"/>
        </w:rPr>
        <w:t>resocializačním</w:t>
      </w:r>
      <w:r w:rsidR="00695B91" w:rsidRPr="002B0ED7">
        <w:rPr>
          <w:sz w:val="24"/>
          <w:szCs w:val="24"/>
        </w:rPr>
        <w:t xml:space="preserve"> programů</w:t>
      </w:r>
      <w:r w:rsidR="003723AD">
        <w:rPr>
          <w:sz w:val="24"/>
          <w:szCs w:val="24"/>
        </w:rPr>
        <w:t>m</w:t>
      </w:r>
      <w:r w:rsidR="00695B91" w:rsidRPr="002B0ED7">
        <w:rPr>
          <w:sz w:val="24"/>
          <w:szCs w:val="24"/>
        </w:rPr>
        <w:t xml:space="preserve"> </w:t>
      </w:r>
      <w:r w:rsidR="00D032BB" w:rsidRPr="002B0ED7">
        <w:rPr>
          <w:sz w:val="24"/>
          <w:szCs w:val="24"/>
        </w:rPr>
        <w:t>a programů</w:t>
      </w:r>
      <w:r w:rsidR="003723AD">
        <w:rPr>
          <w:sz w:val="24"/>
          <w:szCs w:val="24"/>
        </w:rPr>
        <w:t>m</w:t>
      </w:r>
      <w:r w:rsidR="00D032BB" w:rsidRPr="002B0ED7">
        <w:rPr>
          <w:sz w:val="24"/>
          <w:szCs w:val="24"/>
        </w:rPr>
        <w:t xml:space="preserve"> podpory zaměstnávání </w:t>
      </w:r>
      <w:r w:rsidR="00E0738A">
        <w:rPr>
          <w:sz w:val="24"/>
          <w:szCs w:val="24"/>
        </w:rPr>
        <w:t>pro lidi s duševní</w:t>
      </w:r>
      <w:r w:rsidR="00D954B4">
        <w:rPr>
          <w:sz w:val="24"/>
          <w:szCs w:val="24"/>
        </w:rPr>
        <w:t xml:space="preserve"> poruchou v </w:t>
      </w:r>
      <w:r w:rsidR="00695B91" w:rsidRPr="002B0ED7">
        <w:rPr>
          <w:sz w:val="24"/>
          <w:szCs w:val="24"/>
        </w:rPr>
        <w:t>některých neziskových organizací</w:t>
      </w:r>
      <w:r w:rsidR="00D954B4">
        <w:rPr>
          <w:sz w:val="24"/>
          <w:szCs w:val="24"/>
        </w:rPr>
        <w:t>ch</w:t>
      </w:r>
      <w:r w:rsidR="00695B91" w:rsidRPr="002B0ED7">
        <w:rPr>
          <w:sz w:val="24"/>
          <w:szCs w:val="24"/>
        </w:rPr>
        <w:t xml:space="preserve"> </w:t>
      </w:r>
      <w:r w:rsidR="00A125C4" w:rsidRPr="002B0ED7">
        <w:rPr>
          <w:sz w:val="24"/>
          <w:szCs w:val="24"/>
        </w:rPr>
        <w:t>v</w:t>
      </w:r>
      <w:r w:rsidR="00D954B4">
        <w:rPr>
          <w:sz w:val="24"/>
          <w:szCs w:val="24"/>
        </w:rPr>
        <w:t> </w:t>
      </w:r>
      <w:r w:rsidR="00A125C4" w:rsidRPr="002B0ED7">
        <w:rPr>
          <w:sz w:val="24"/>
          <w:szCs w:val="24"/>
        </w:rPr>
        <w:t>Olomouci</w:t>
      </w:r>
      <w:r w:rsidR="00D954B4">
        <w:rPr>
          <w:sz w:val="24"/>
          <w:szCs w:val="24"/>
        </w:rPr>
        <w:t>.</w:t>
      </w:r>
    </w:p>
    <w:p w:rsidR="00771140" w:rsidRPr="002B0ED7" w:rsidRDefault="00771140" w:rsidP="00EE12B2">
      <w:pPr>
        <w:spacing w:line="360" w:lineRule="auto"/>
        <w:jc w:val="both"/>
        <w:rPr>
          <w:sz w:val="24"/>
          <w:szCs w:val="24"/>
        </w:rPr>
      </w:pPr>
    </w:p>
    <w:p w:rsidR="00BF184C" w:rsidRPr="00F90B04" w:rsidRDefault="00FA32FF" w:rsidP="0043436F">
      <w:pPr>
        <w:pStyle w:val="Nadpis2"/>
      </w:pPr>
      <w:bookmarkStart w:id="30" w:name="_Toc320532674"/>
      <w:bookmarkStart w:id="31" w:name="_Toc320607327"/>
      <w:r>
        <w:t>6</w:t>
      </w:r>
      <w:r w:rsidRPr="00F90B04">
        <w:t>.1 o.</w:t>
      </w:r>
      <w:r>
        <w:t xml:space="preserve"> </w:t>
      </w:r>
      <w:r w:rsidR="00BF184C" w:rsidRPr="00F90B04">
        <w:t>s. InternetPoradna.cz</w:t>
      </w:r>
      <w:bookmarkEnd w:id="30"/>
      <w:bookmarkEnd w:id="31"/>
    </w:p>
    <w:p w:rsidR="00A5511E" w:rsidRPr="00A5511E" w:rsidRDefault="00BF184C" w:rsidP="00A5511E">
      <w:pPr>
        <w:spacing w:line="360" w:lineRule="auto"/>
        <w:jc w:val="both"/>
        <w:rPr>
          <w:sz w:val="24"/>
          <w:szCs w:val="24"/>
        </w:rPr>
      </w:pPr>
      <w:r>
        <w:rPr>
          <w:rFonts w:ascii="Arial" w:hAnsi="Arial" w:cs="Arial"/>
          <w:sz w:val="16"/>
          <w:szCs w:val="16"/>
        </w:rPr>
        <w:br/>
      </w:r>
      <w:r w:rsidR="00A125C4" w:rsidRPr="00A5511E">
        <w:rPr>
          <w:sz w:val="24"/>
          <w:szCs w:val="24"/>
        </w:rPr>
        <w:t xml:space="preserve">     </w:t>
      </w:r>
      <w:proofErr w:type="spellStart"/>
      <w:r w:rsidR="00A125C4" w:rsidRPr="00A5511E">
        <w:rPr>
          <w:sz w:val="24"/>
          <w:szCs w:val="24"/>
        </w:rPr>
        <w:t>InternetPoradna</w:t>
      </w:r>
      <w:proofErr w:type="spellEnd"/>
      <w:r w:rsidR="00A125C4" w:rsidRPr="00A5511E">
        <w:rPr>
          <w:sz w:val="24"/>
          <w:szCs w:val="24"/>
        </w:rPr>
        <w:t xml:space="preserve"> </w:t>
      </w:r>
      <w:r w:rsidR="004F7F11">
        <w:rPr>
          <w:sz w:val="24"/>
          <w:szCs w:val="24"/>
        </w:rPr>
        <w:t xml:space="preserve">mezi svými projekty také </w:t>
      </w:r>
      <w:r w:rsidR="00A125C4" w:rsidRPr="00A5511E">
        <w:rPr>
          <w:sz w:val="24"/>
          <w:szCs w:val="24"/>
        </w:rPr>
        <w:t xml:space="preserve">poskytuje službu sociální rehabilitace Restart, </w:t>
      </w:r>
      <w:proofErr w:type="gramStart"/>
      <w:r w:rsidR="00A125C4" w:rsidRPr="00A5511E">
        <w:rPr>
          <w:sz w:val="24"/>
          <w:szCs w:val="24"/>
        </w:rPr>
        <w:t>jejíž</w:t>
      </w:r>
      <w:proofErr w:type="gramEnd"/>
      <w:r w:rsidR="00A125C4" w:rsidRPr="00A5511E">
        <w:rPr>
          <w:sz w:val="24"/>
          <w:szCs w:val="24"/>
        </w:rPr>
        <w:t xml:space="preserve"> cílem je podporovat osoby se </w:t>
      </w:r>
      <w:r w:rsidRPr="00A5511E">
        <w:rPr>
          <w:sz w:val="24"/>
          <w:szCs w:val="24"/>
        </w:rPr>
        <w:t xml:space="preserve">zdravotním postižením v sociálním začleňování prostřednictvím sociální a psychologické péče, vzdělávacích a aktivizačních činností. Důraz je kladen na </w:t>
      </w:r>
      <w:r w:rsidR="00A125C4" w:rsidRPr="00A5511E">
        <w:rPr>
          <w:sz w:val="24"/>
          <w:szCs w:val="24"/>
        </w:rPr>
        <w:t xml:space="preserve">pomoc při </w:t>
      </w:r>
      <w:r w:rsidRPr="00A5511E">
        <w:rPr>
          <w:sz w:val="24"/>
          <w:szCs w:val="24"/>
        </w:rPr>
        <w:t>nalezení zaměstnání s využitím moderních informačních technologií.</w:t>
      </w:r>
      <w:r w:rsidR="00A125C4" w:rsidRPr="00A5511E">
        <w:rPr>
          <w:sz w:val="24"/>
          <w:szCs w:val="24"/>
        </w:rPr>
        <w:t xml:space="preserve"> Mezi konkrétní aktivity patří příprava na výběrová řízení, pomoc při tvorbě životopisů a motivačních dopisů, výuka základů na P</w:t>
      </w:r>
      <w:r w:rsidR="00D93CD6">
        <w:rPr>
          <w:sz w:val="24"/>
          <w:szCs w:val="24"/>
        </w:rPr>
        <w:t>C.</w:t>
      </w:r>
      <w:r w:rsidR="00851F7B" w:rsidRPr="00A5511E">
        <w:rPr>
          <w:rStyle w:val="Znakapoznpodarou"/>
          <w:rFonts w:cstheme="minorHAnsi"/>
          <w:b/>
          <w:color w:val="000000"/>
          <w:sz w:val="24"/>
          <w:szCs w:val="24"/>
        </w:rPr>
        <w:footnoteReference w:id="141"/>
      </w:r>
      <w:r w:rsidR="00A5511E" w:rsidRPr="00A5511E">
        <w:rPr>
          <w:sz w:val="24"/>
          <w:szCs w:val="24"/>
        </w:rPr>
        <w:t xml:space="preserve"> Více informací o organizaci a nabízené s</w:t>
      </w:r>
      <w:r w:rsidR="00A5511E">
        <w:rPr>
          <w:sz w:val="24"/>
          <w:szCs w:val="24"/>
        </w:rPr>
        <w:t>lužbě naleznete na www.internetporadna.cz</w:t>
      </w:r>
    </w:p>
    <w:p w:rsidR="002B0ED7" w:rsidRDefault="00A125C4" w:rsidP="00EE12B2">
      <w:pPr>
        <w:spacing w:line="360" w:lineRule="auto"/>
        <w:jc w:val="both"/>
        <w:rPr>
          <w:sz w:val="24"/>
          <w:szCs w:val="24"/>
        </w:rPr>
      </w:pPr>
      <w:r w:rsidRPr="0044219C">
        <w:rPr>
          <w:sz w:val="24"/>
          <w:szCs w:val="24"/>
        </w:rPr>
        <w:t xml:space="preserve">    </w:t>
      </w:r>
      <w:r w:rsidR="0044219C" w:rsidRPr="0044219C">
        <w:rPr>
          <w:sz w:val="24"/>
          <w:szCs w:val="24"/>
        </w:rPr>
        <w:t>Já sama jsem v </w:t>
      </w:r>
      <w:proofErr w:type="spellStart"/>
      <w:r w:rsidR="0044219C" w:rsidRPr="0044219C">
        <w:rPr>
          <w:sz w:val="24"/>
          <w:szCs w:val="24"/>
        </w:rPr>
        <w:t>InternetPoradně</w:t>
      </w:r>
      <w:proofErr w:type="spellEnd"/>
      <w:r w:rsidR="0044219C" w:rsidRPr="0044219C">
        <w:rPr>
          <w:sz w:val="24"/>
          <w:szCs w:val="24"/>
        </w:rPr>
        <w:t xml:space="preserve"> v rámci programu Restart působila jako lektorka kurzu Job klub, který běžel na podzim roku 2008</w:t>
      </w:r>
      <w:r w:rsidR="00244BD4">
        <w:rPr>
          <w:sz w:val="24"/>
          <w:szCs w:val="24"/>
        </w:rPr>
        <w:t xml:space="preserve">. </w:t>
      </w:r>
      <w:r w:rsidR="0044219C" w:rsidRPr="0044219C">
        <w:rPr>
          <w:sz w:val="24"/>
          <w:szCs w:val="24"/>
        </w:rPr>
        <w:t xml:space="preserve"> </w:t>
      </w:r>
      <w:r w:rsidR="00244BD4">
        <w:rPr>
          <w:sz w:val="24"/>
          <w:szCs w:val="24"/>
        </w:rPr>
        <w:t>Job klub je vlastně práce se skupinou lidí, kteří nemají</w:t>
      </w:r>
      <w:r w:rsidR="00752FFE">
        <w:rPr>
          <w:sz w:val="24"/>
          <w:szCs w:val="24"/>
        </w:rPr>
        <w:t xml:space="preserve"> zaměstnání</w:t>
      </w:r>
      <w:r w:rsidR="00244BD4">
        <w:rPr>
          <w:sz w:val="24"/>
          <w:szCs w:val="24"/>
        </w:rPr>
        <w:t xml:space="preserve"> a chtějí</w:t>
      </w:r>
      <w:r w:rsidR="00752FFE">
        <w:rPr>
          <w:sz w:val="24"/>
          <w:szCs w:val="24"/>
        </w:rPr>
        <w:t xml:space="preserve"> je</w:t>
      </w:r>
      <w:r w:rsidR="00244BD4">
        <w:rPr>
          <w:sz w:val="24"/>
          <w:szCs w:val="24"/>
        </w:rPr>
        <w:t xml:space="preserve"> získat. Rozvíjejí a procvičují se zde dovednosti, které jsou důležité pro získání zaměstnání, v modelových situacích, jako je psaní životopisu, nácvik pohovoru, práce s internetem, s inzeráty a podobně. Tento kurz byl </w:t>
      </w:r>
      <w:proofErr w:type="gramStart"/>
      <w:r w:rsidR="00244BD4">
        <w:rPr>
          <w:sz w:val="24"/>
          <w:szCs w:val="24"/>
        </w:rPr>
        <w:t>40ti</w:t>
      </w:r>
      <w:proofErr w:type="gramEnd"/>
      <w:r w:rsidR="00244BD4">
        <w:rPr>
          <w:sz w:val="24"/>
          <w:szCs w:val="24"/>
        </w:rPr>
        <w:t xml:space="preserve"> hodinový,</w:t>
      </w:r>
      <w:r w:rsidR="0044219C" w:rsidRPr="0044219C">
        <w:rPr>
          <w:sz w:val="24"/>
          <w:szCs w:val="24"/>
        </w:rPr>
        <w:t xml:space="preserve"> zaměřený na pomoc při hledání zaměstnání zdravotně znevýhodněných osob. Kurz probíhal jednou týdně v</w:t>
      </w:r>
      <w:r w:rsidR="00752FFE">
        <w:rPr>
          <w:sz w:val="24"/>
          <w:szCs w:val="24"/>
        </w:rPr>
        <w:t>e</w:t>
      </w:r>
      <w:r w:rsidR="0044219C" w:rsidRPr="0044219C">
        <w:rPr>
          <w:sz w:val="24"/>
          <w:szCs w:val="24"/>
        </w:rPr>
        <w:t> </w:t>
      </w:r>
      <w:r w:rsidR="006744DA" w:rsidRPr="0044219C">
        <w:rPr>
          <w:sz w:val="24"/>
          <w:szCs w:val="24"/>
        </w:rPr>
        <w:t>třech</w:t>
      </w:r>
      <w:r w:rsidR="0044219C" w:rsidRPr="0044219C">
        <w:rPr>
          <w:sz w:val="24"/>
          <w:szCs w:val="24"/>
        </w:rPr>
        <w:t xml:space="preserve"> hodinových blocích. </w:t>
      </w:r>
      <w:r w:rsidR="0047603C">
        <w:rPr>
          <w:sz w:val="24"/>
          <w:szCs w:val="24"/>
        </w:rPr>
        <w:t xml:space="preserve">Zúčastnilo se jej 6 osob se zdravotním znevýhodněním, z toho tři byly s diagnózou </w:t>
      </w:r>
      <w:r w:rsidR="00021FAF">
        <w:rPr>
          <w:sz w:val="24"/>
          <w:szCs w:val="24"/>
        </w:rPr>
        <w:t>duševního onemocnění</w:t>
      </w:r>
      <w:r w:rsidR="0047603C">
        <w:rPr>
          <w:sz w:val="24"/>
          <w:szCs w:val="24"/>
        </w:rPr>
        <w:t>.</w:t>
      </w:r>
      <w:r w:rsidR="002B0ED7" w:rsidRPr="002B0ED7">
        <w:rPr>
          <w:sz w:val="24"/>
          <w:szCs w:val="24"/>
        </w:rPr>
        <w:t xml:space="preserve"> </w:t>
      </w:r>
    </w:p>
    <w:p w:rsidR="00E02AE1" w:rsidRDefault="00E02AE1" w:rsidP="00EE12B2">
      <w:pPr>
        <w:spacing w:line="360" w:lineRule="auto"/>
        <w:jc w:val="both"/>
        <w:rPr>
          <w:sz w:val="24"/>
          <w:szCs w:val="24"/>
        </w:rPr>
      </w:pPr>
    </w:p>
    <w:p w:rsidR="002B0ED7" w:rsidRPr="00F819D8" w:rsidRDefault="002B0ED7" w:rsidP="002B0ED7">
      <w:pPr>
        <w:spacing w:line="240" w:lineRule="auto"/>
        <w:rPr>
          <w:sz w:val="24"/>
          <w:szCs w:val="24"/>
        </w:rPr>
      </w:pPr>
      <w:r w:rsidRPr="00F819D8">
        <w:rPr>
          <w:sz w:val="24"/>
          <w:szCs w:val="24"/>
        </w:rPr>
        <w:lastRenderedPageBreak/>
        <w:t>Na tomto kurzu zazněla témata:</w:t>
      </w:r>
    </w:p>
    <w:p w:rsidR="00097D9C" w:rsidRPr="002B0ED7" w:rsidRDefault="00097D9C" w:rsidP="00EC3BB2">
      <w:pPr>
        <w:pStyle w:val="Odstavecseseznamem"/>
        <w:numPr>
          <w:ilvl w:val="0"/>
          <w:numId w:val="4"/>
        </w:numPr>
        <w:spacing w:line="360" w:lineRule="auto"/>
        <w:ind w:left="714" w:hanging="357"/>
        <w:rPr>
          <w:sz w:val="24"/>
          <w:szCs w:val="24"/>
        </w:rPr>
      </w:pPr>
      <w:r w:rsidRPr="002B0ED7">
        <w:rPr>
          <w:sz w:val="24"/>
          <w:szCs w:val="24"/>
        </w:rPr>
        <w:t>Kde hledat práci</w:t>
      </w:r>
      <w:r w:rsidR="00E02AE1">
        <w:rPr>
          <w:sz w:val="24"/>
          <w:szCs w:val="24"/>
        </w:rPr>
        <w:t>, jakým způsobem a z jakých zdrojů – inzertní noviny, internet, vývěska úřadu práce a podobně.</w:t>
      </w:r>
    </w:p>
    <w:p w:rsidR="00097D9C" w:rsidRPr="002B0ED7" w:rsidRDefault="00097D9C" w:rsidP="00EC3BB2">
      <w:pPr>
        <w:pStyle w:val="Odstavecseseznamem"/>
        <w:numPr>
          <w:ilvl w:val="0"/>
          <w:numId w:val="4"/>
        </w:numPr>
        <w:spacing w:line="360" w:lineRule="auto"/>
        <w:ind w:left="714" w:hanging="357"/>
        <w:rPr>
          <w:sz w:val="24"/>
          <w:szCs w:val="24"/>
        </w:rPr>
      </w:pPr>
      <w:r w:rsidRPr="002B0ED7">
        <w:rPr>
          <w:sz w:val="24"/>
          <w:szCs w:val="24"/>
        </w:rPr>
        <w:t>Zákoník práce</w:t>
      </w:r>
      <w:r w:rsidR="00E02AE1">
        <w:rPr>
          <w:sz w:val="24"/>
          <w:szCs w:val="24"/>
        </w:rPr>
        <w:t xml:space="preserve"> – vznik, zánik pracovního poměru, práva a povinnosti zaměstnavatele i zaměstnance.</w:t>
      </w:r>
    </w:p>
    <w:p w:rsidR="00097D9C" w:rsidRPr="002B0ED7" w:rsidRDefault="00097D9C" w:rsidP="00EC3BB2">
      <w:pPr>
        <w:pStyle w:val="Odstavecseseznamem"/>
        <w:numPr>
          <w:ilvl w:val="0"/>
          <w:numId w:val="4"/>
        </w:numPr>
        <w:spacing w:line="360" w:lineRule="auto"/>
        <w:ind w:left="714" w:hanging="357"/>
        <w:rPr>
          <w:sz w:val="24"/>
          <w:szCs w:val="24"/>
        </w:rPr>
      </w:pPr>
      <w:r w:rsidRPr="002B0ED7">
        <w:rPr>
          <w:sz w:val="24"/>
          <w:szCs w:val="24"/>
        </w:rPr>
        <w:t>Rekvalifikace</w:t>
      </w:r>
      <w:r w:rsidR="00E02AE1">
        <w:rPr>
          <w:sz w:val="24"/>
          <w:szCs w:val="24"/>
        </w:rPr>
        <w:t xml:space="preserve"> – v rámci úřadu práce</w:t>
      </w:r>
    </w:p>
    <w:p w:rsidR="00097D9C" w:rsidRDefault="00097D9C" w:rsidP="00EC3BB2">
      <w:pPr>
        <w:pStyle w:val="Odstavecseseznamem"/>
        <w:numPr>
          <w:ilvl w:val="0"/>
          <w:numId w:val="4"/>
        </w:numPr>
        <w:spacing w:line="360" w:lineRule="auto"/>
        <w:ind w:left="714" w:hanging="357"/>
        <w:rPr>
          <w:sz w:val="24"/>
          <w:szCs w:val="24"/>
        </w:rPr>
      </w:pPr>
      <w:r w:rsidRPr="002B0ED7">
        <w:rPr>
          <w:sz w:val="24"/>
          <w:szCs w:val="24"/>
        </w:rPr>
        <w:t>Verbální a neverbální komunikace</w:t>
      </w:r>
      <w:r w:rsidR="00AD58E9">
        <w:rPr>
          <w:sz w:val="24"/>
          <w:szCs w:val="24"/>
        </w:rPr>
        <w:t xml:space="preserve"> – komunikujeme, i když nemluvíme</w:t>
      </w:r>
    </w:p>
    <w:p w:rsidR="002B0ED7" w:rsidRPr="002B0ED7" w:rsidRDefault="002B0ED7" w:rsidP="00EC3BB2">
      <w:pPr>
        <w:pStyle w:val="Odstavecseseznamem"/>
        <w:numPr>
          <w:ilvl w:val="0"/>
          <w:numId w:val="4"/>
        </w:numPr>
        <w:spacing w:line="360" w:lineRule="auto"/>
        <w:ind w:left="714" w:hanging="357"/>
        <w:rPr>
          <w:sz w:val="24"/>
          <w:szCs w:val="24"/>
        </w:rPr>
      </w:pPr>
      <w:r w:rsidRPr="002B0ED7">
        <w:rPr>
          <w:sz w:val="24"/>
          <w:szCs w:val="24"/>
        </w:rPr>
        <w:t>Životopis, průvodní a motivační dopis</w:t>
      </w:r>
    </w:p>
    <w:p w:rsidR="002B0ED7" w:rsidRDefault="00097D9C" w:rsidP="00EC3BB2">
      <w:pPr>
        <w:pStyle w:val="Odstavecseseznamem"/>
        <w:numPr>
          <w:ilvl w:val="0"/>
          <w:numId w:val="4"/>
        </w:numPr>
        <w:spacing w:line="360" w:lineRule="auto"/>
        <w:ind w:left="714" w:hanging="357"/>
        <w:rPr>
          <w:sz w:val="24"/>
          <w:szCs w:val="24"/>
        </w:rPr>
      </w:pPr>
      <w:r w:rsidRPr="002B0ED7">
        <w:rPr>
          <w:sz w:val="24"/>
          <w:szCs w:val="24"/>
        </w:rPr>
        <w:t>Pracovní pohovor</w:t>
      </w:r>
      <w:r w:rsidR="002B0ED7">
        <w:rPr>
          <w:sz w:val="24"/>
          <w:szCs w:val="24"/>
        </w:rPr>
        <w:t>, výběrové řízení</w:t>
      </w:r>
      <w:r w:rsidR="00E02AE1">
        <w:rPr>
          <w:sz w:val="24"/>
          <w:szCs w:val="24"/>
        </w:rPr>
        <w:t xml:space="preserve"> – jak se obléci, jak se vyjadřovat</w:t>
      </w:r>
    </w:p>
    <w:p w:rsidR="00097D9C" w:rsidRPr="002B0ED7" w:rsidRDefault="002B0ED7" w:rsidP="00EC3BB2">
      <w:pPr>
        <w:pStyle w:val="Odstavecseseznamem"/>
        <w:numPr>
          <w:ilvl w:val="0"/>
          <w:numId w:val="4"/>
        </w:numPr>
        <w:spacing w:line="360" w:lineRule="auto"/>
        <w:ind w:left="714" w:hanging="357"/>
        <w:rPr>
          <w:sz w:val="24"/>
          <w:szCs w:val="24"/>
        </w:rPr>
      </w:pPr>
      <w:r>
        <w:rPr>
          <w:sz w:val="24"/>
          <w:szCs w:val="24"/>
        </w:rPr>
        <w:t>P</w:t>
      </w:r>
      <w:r w:rsidR="00097D9C" w:rsidRPr="002B0ED7">
        <w:rPr>
          <w:sz w:val="24"/>
          <w:szCs w:val="24"/>
        </w:rPr>
        <w:t>raktický nácvik pohovoru</w:t>
      </w:r>
    </w:p>
    <w:p w:rsidR="00097D9C" w:rsidRDefault="00097D9C" w:rsidP="00EC3BB2">
      <w:pPr>
        <w:pStyle w:val="Odstavecseseznamem"/>
        <w:numPr>
          <w:ilvl w:val="0"/>
          <w:numId w:val="4"/>
        </w:numPr>
        <w:spacing w:line="360" w:lineRule="auto"/>
        <w:ind w:left="714" w:hanging="357"/>
        <w:rPr>
          <w:sz w:val="24"/>
          <w:szCs w:val="24"/>
        </w:rPr>
      </w:pPr>
      <w:r w:rsidRPr="002B0ED7">
        <w:rPr>
          <w:sz w:val="24"/>
          <w:szCs w:val="24"/>
        </w:rPr>
        <w:t>Pracovní uplatnění osob se zdravotním postižením</w:t>
      </w:r>
      <w:r w:rsidR="00E02AE1">
        <w:rPr>
          <w:sz w:val="24"/>
          <w:szCs w:val="24"/>
        </w:rPr>
        <w:t xml:space="preserve"> – možnosti práce v rámci chráněných dílen či firem, zaměstnávajících více než 50% osob se zdravotním postižením, vlastní podnikání, atd.</w:t>
      </w:r>
    </w:p>
    <w:p w:rsidR="00DC63F9" w:rsidRDefault="0035127B" w:rsidP="00A77077">
      <w:pPr>
        <w:spacing w:line="360" w:lineRule="auto"/>
        <w:jc w:val="both"/>
        <w:rPr>
          <w:sz w:val="24"/>
          <w:szCs w:val="24"/>
        </w:rPr>
      </w:pPr>
      <w:r>
        <w:rPr>
          <w:sz w:val="24"/>
          <w:szCs w:val="24"/>
        </w:rPr>
        <w:t xml:space="preserve">     V současné době v rámci </w:t>
      </w:r>
      <w:r w:rsidR="00A77077">
        <w:rPr>
          <w:sz w:val="24"/>
          <w:szCs w:val="24"/>
        </w:rPr>
        <w:t>programu R</w:t>
      </w:r>
      <w:r>
        <w:rPr>
          <w:sz w:val="24"/>
          <w:szCs w:val="24"/>
        </w:rPr>
        <w:t xml:space="preserve">estart </w:t>
      </w:r>
      <w:r w:rsidR="004F7F11">
        <w:rPr>
          <w:sz w:val="24"/>
          <w:szCs w:val="24"/>
        </w:rPr>
        <w:t xml:space="preserve">i nadále </w:t>
      </w:r>
      <w:r>
        <w:rPr>
          <w:sz w:val="24"/>
          <w:szCs w:val="24"/>
        </w:rPr>
        <w:t xml:space="preserve">probíhají </w:t>
      </w:r>
      <w:r w:rsidR="00A77077">
        <w:rPr>
          <w:sz w:val="24"/>
          <w:szCs w:val="24"/>
        </w:rPr>
        <w:t>vzdělávací a výchovné aktivity</w:t>
      </w:r>
      <w:r>
        <w:rPr>
          <w:sz w:val="24"/>
          <w:szCs w:val="24"/>
        </w:rPr>
        <w:t xml:space="preserve"> pro zdravotně znevýhodněné</w:t>
      </w:r>
      <w:r w:rsidR="00A77077">
        <w:rPr>
          <w:sz w:val="24"/>
          <w:szCs w:val="24"/>
        </w:rPr>
        <w:t xml:space="preserve"> na trhu práce. Po absolvování kurzu dostávají účastníci certifikáty. Na tuto aktivitu navazuje od roku 2010 nově vzniklý internetový obchod s výrobky z chráněných dílen. V této sociální firmě pracují zdravotně postižení na pozicích fotograf, operátor, recepční a prodejce. </w:t>
      </w:r>
      <w:r w:rsidR="00D07C9C">
        <w:rPr>
          <w:sz w:val="24"/>
          <w:szCs w:val="24"/>
        </w:rPr>
        <w:t xml:space="preserve">Tito pracovníci absolvovali kurzy v rámci programu Restart. </w:t>
      </w:r>
      <w:r w:rsidR="00A77077">
        <w:rPr>
          <w:sz w:val="24"/>
          <w:szCs w:val="24"/>
        </w:rPr>
        <w:t xml:space="preserve">Internetový obchod svou aktivitou navíc ještě podporuje činnost chráněných dílen </w:t>
      </w:r>
      <w:r w:rsidR="00BC2AFB">
        <w:rPr>
          <w:sz w:val="24"/>
          <w:szCs w:val="24"/>
        </w:rPr>
        <w:t xml:space="preserve">a </w:t>
      </w:r>
      <w:r w:rsidR="00A77077">
        <w:rPr>
          <w:sz w:val="24"/>
          <w:szCs w:val="24"/>
        </w:rPr>
        <w:t>tím i dalších zdravotně postižených lidí tak, že prodává jejich výrobky.</w:t>
      </w:r>
      <w:r w:rsidR="00D07C9C">
        <w:rPr>
          <w:rStyle w:val="Znakapoznpodarou"/>
          <w:sz w:val="24"/>
          <w:szCs w:val="24"/>
        </w:rPr>
        <w:footnoteReference w:id="142"/>
      </w:r>
      <w:r w:rsidR="004B4F2C">
        <w:rPr>
          <w:sz w:val="24"/>
          <w:szCs w:val="24"/>
        </w:rPr>
        <w:t xml:space="preserve"> </w:t>
      </w:r>
    </w:p>
    <w:p w:rsidR="001530C3" w:rsidRDefault="003729AD" w:rsidP="00F97686">
      <w:pPr>
        <w:spacing w:line="360" w:lineRule="auto"/>
        <w:jc w:val="both"/>
        <w:rPr>
          <w:sz w:val="24"/>
          <w:szCs w:val="24"/>
        </w:rPr>
      </w:pPr>
      <w:r>
        <w:rPr>
          <w:sz w:val="24"/>
          <w:szCs w:val="24"/>
        </w:rPr>
        <w:t xml:space="preserve">     </w:t>
      </w:r>
      <w:r w:rsidR="00D07C9C">
        <w:rPr>
          <w:sz w:val="24"/>
          <w:szCs w:val="24"/>
        </w:rPr>
        <w:t>„</w:t>
      </w:r>
      <w:proofErr w:type="spellStart"/>
      <w:r w:rsidR="00F97686" w:rsidRPr="00D07C9C">
        <w:rPr>
          <w:i/>
          <w:sz w:val="24"/>
          <w:szCs w:val="24"/>
        </w:rPr>
        <w:t>InternetPoradna</w:t>
      </w:r>
      <w:proofErr w:type="spellEnd"/>
      <w:r w:rsidR="00F97686" w:rsidRPr="00D07C9C">
        <w:rPr>
          <w:i/>
          <w:sz w:val="24"/>
          <w:szCs w:val="24"/>
        </w:rPr>
        <w:t xml:space="preserve"> v rámci své služby sociální rehabilitace</w:t>
      </w:r>
      <w:r w:rsidR="00D07C9C" w:rsidRPr="00D07C9C">
        <w:rPr>
          <w:i/>
          <w:sz w:val="24"/>
          <w:szCs w:val="24"/>
        </w:rPr>
        <w:t xml:space="preserve"> Restart</w:t>
      </w:r>
      <w:r w:rsidR="00F97686" w:rsidRPr="00D07C9C">
        <w:rPr>
          <w:i/>
          <w:sz w:val="24"/>
          <w:szCs w:val="24"/>
        </w:rPr>
        <w:t xml:space="preserve"> úspěšně zakončila </w:t>
      </w:r>
      <w:r w:rsidR="00D07C9C">
        <w:rPr>
          <w:i/>
          <w:sz w:val="24"/>
          <w:szCs w:val="24"/>
        </w:rPr>
        <w:t xml:space="preserve">v </w:t>
      </w:r>
      <w:r w:rsidR="00F97686" w:rsidRPr="00D07C9C">
        <w:rPr>
          <w:i/>
          <w:sz w:val="24"/>
          <w:szCs w:val="24"/>
        </w:rPr>
        <w:t xml:space="preserve"> únoru 2012 program E-Restart, čímž byl završen dvouletý projekt na podporu osobám zdravotně znevýhodněným v olomouckém kraji. </w:t>
      </w:r>
      <w:r w:rsidR="00D07C9C">
        <w:rPr>
          <w:i/>
          <w:sz w:val="24"/>
          <w:szCs w:val="24"/>
        </w:rPr>
        <w:t>Službu využilo 68 lidí, kterým byla poskytnuta sociálně psychologická podpora a na 16 druhů kurzů.</w:t>
      </w:r>
      <w:r w:rsidR="0038642F">
        <w:rPr>
          <w:i/>
          <w:sz w:val="24"/>
          <w:szCs w:val="24"/>
        </w:rPr>
        <w:t>“</w:t>
      </w:r>
      <w:r w:rsidR="00D07C9C">
        <w:rPr>
          <w:rStyle w:val="Znakapoznpodarou"/>
          <w:i/>
          <w:sz w:val="24"/>
          <w:szCs w:val="24"/>
        </w:rPr>
        <w:footnoteReference w:id="143"/>
      </w:r>
      <w:r w:rsidR="00D07C9C">
        <w:rPr>
          <w:i/>
          <w:sz w:val="24"/>
          <w:szCs w:val="24"/>
        </w:rPr>
        <w:t xml:space="preserve"> </w:t>
      </w:r>
      <w:r w:rsidR="00D07C9C">
        <w:rPr>
          <w:sz w:val="24"/>
          <w:szCs w:val="24"/>
        </w:rPr>
        <w:t xml:space="preserve">Lidé měli převážně zájem o kurzy práce na počítači, o výuku anglického jazyka, o kurzy administrativy, přípravě na výběrové řízení či jak předcházet zhoršení zdravotního stavu. Dále si účastníci kurzů mohli nechat udělat </w:t>
      </w:r>
      <w:r w:rsidR="00D07C9C">
        <w:rPr>
          <w:sz w:val="24"/>
          <w:szCs w:val="24"/>
        </w:rPr>
        <w:lastRenderedPageBreak/>
        <w:t>ergoterapeutické vyšetření. Celkem se kurzů zúčastnilo 196 lidí se zdravotním postižením a práci si našlo 27 lidí.</w:t>
      </w:r>
      <w:r w:rsidR="004B4F2C">
        <w:rPr>
          <w:rStyle w:val="Znakapoznpodarou"/>
          <w:sz w:val="24"/>
          <w:szCs w:val="24"/>
        </w:rPr>
        <w:footnoteReference w:id="144"/>
      </w:r>
      <w:r w:rsidR="00D07C9C">
        <w:rPr>
          <w:sz w:val="24"/>
          <w:szCs w:val="24"/>
        </w:rPr>
        <w:t xml:space="preserve"> </w:t>
      </w:r>
    </w:p>
    <w:p w:rsidR="00F97686" w:rsidRDefault="00E02AE1" w:rsidP="00F97686">
      <w:pPr>
        <w:spacing w:line="360" w:lineRule="auto"/>
        <w:jc w:val="both"/>
        <w:rPr>
          <w:sz w:val="24"/>
          <w:szCs w:val="24"/>
        </w:rPr>
      </w:pPr>
      <w:r>
        <w:rPr>
          <w:sz w:val="24"/>
          <w:szCs w:val="24"/>
        </w:rPr>
        <w:t xml:space="preserve">     </w:t>
      </w:r>
      <w:r w:rsidR="00461A62">
        <w:rPr>
          <w:sz w:val="24"/>
          <w:szCs w:val="24"/>
        </w:rPr>
        <w:t xml:space="preserve">Pro následující období nezískala </w:t>
      </w:r>
      <w:proofErr w:type="spellStart"/>
      <w:r w:rsidR="00461A62">
        <w:rPr>
          <w:sz w:val="24"/>
          <w:szCs w:val="24"/>
        </w:rPr>
        <w:t>InternetPoradna</w:t>
      </w:r>
      <w:proofErr w:type="spellEnd"/>
      <w:r w:rsidR="00461A62">
        <w:rPr>
          <w:sz w:val="24"/>
          <w:szCs w:val="24"/>
        </w:rPr>
        <w:t xml:space="preserve"> dostatek finančních prostředků, tudíž bude nucena omezit aktivity v rámci tohoto programu, konkrétně snížit množství nabízených kurzů a programů.</w:t>
      </w:r>
    </w:p>
    <w:p w:rsidR="00E02AE1" w:rsidRDefault="00E02AE1" w:rsidP="00F97686">
      <w:pPr>
        <w:spacing w:line="360" w:lineRule="auto"/>
        <w:jc w:val="both"/>
        <w:rPr>
          <w:sz w:val="24"/>
          <w:szCs w:val="24"/>
        </w:rPr>
      </w:pPr>
    </w:p>
    <w:p w:rsidR="003A5CF9" w:rsidRPr="00F90B04" w:rsidRDefault="00FA32FF" w:rsidP="003D1CAC">
      <w:pPr>
        <w:pStyle w:val="Nadpis2"/>
        <w:rPr>
          <w:rFonts w:cstheme="majorHAnsi"/>
        </w:rPr>
      </w:pPr>
      <w:bookmarkStart w:id="32" w:name="_Toc320532675"/>
      <w:bookmarkStart w:id="33" w:name="_Toc320607328"/>
      <w:r>
        <w:rPr>
          <w:rFonts w:cstheme="majorHAnsi"/>
        </w:rPr>
        <w:t>6</w:t>
      </w:r>
      <w:r w:rsidRPr="00F90B04">
        <w:rPr>
          <w:rFonts w:cstheme="majorHAnsi"/>
        </w:rPr>
        <w:t>.2 Mana</w:t>
      </w:r>
      <w:r w:rsidR="003A5CF9" w:rsidRPr="00F90B04">
        <w:rPr>
          <w:rFonts w:cstheme="majorHAnsi"/>
        </w:rPr>
        <w:t xml:space="preserve">, </w:t>
      </w:r>
      <w:proofErr w:type="gramStart"/>
      <w:r w:rsidR="003A5CF9" w:rsidRPr="00F90B04">
        <w:rPr>
          <w:rFonts w:cstheme="majorHAnsi"/>
        </w:rPr>
        <w:t>o.s.</w:t>
      </w:r>
      <w:proofErr w:type="gramEnd"/>
      <w:r w:rsidR="003A5CF9" w:rsidRPr="00F90B04">
        <w:rPr>
          <w:rFonts w:cstheme="majorHAnsi"/>
        </w:rPr>
        <w:t>- Psychosociální centrum</w:t>
      </w:r>
      <w:bookmarkEnd w:id="32"/>
      <w:bookmarkEnd w:id="33"/>
    </w:p>
    <w:p w:rsidR="003A5CF9" w:rsidRPr="00F90B04" w:rsidRDefault="003A5CF9" w:rsidP="00453519">
      <w:pPr>
        <w:spacing w:line="360" w:lineRule="auto"/>
        <w:rPr>
          <w:rFonts w:asciiTheme="majorHAnsi" w:hAnsiTheme="majorHAnsi" w:cstheme="majorHAnsi"/>
        </w:rPr>
      </w:pPr>
    </w:p>
    <w:p w:rsidR="003A5CF9" w:rsidRDefault="00453519" w:rsidP="0041190B">
      <w:pPr>
        <w:spacing w:line="360" w:lineRule="auto"/>
        <w:jc w:val="both"/>
        <w:rPr>
          <w:sz w:val="24"/>
          <w:szCs w:val="24"/>
        </w:rPr>
      </w:pPr>
      <w:r>
        <w:rPr>
          <w:sz w:val="24"/>
          <w:szCs w:val="24"/>
        </w:rPr>
        <w:t xml:space="preserve">     </w:t>
      </w:r>
      <w:r w:rsidR="003A5CF9" w:rsidRPr="00E2051C">
        <w:rPr>
          <w:sz w:val="24"/>
          <w:szCs w:val="24"/>
        </w:rPr>
        <w:t>Mezi svými aktivitami</w:t>
      </w:r>
      <w:r w:rsidR="0041190B" w:rsidRPr="0041190B">
        <w:rPr>
          <w:sz w:val="24"/>
          <w:szCs w:val="24"/>
        </w:rPr>
        <w:t xml:space="preserve"> </w:t>
      </w:r>
      <w:r w:rsidR="0067748B" w:rsidRPr="00E2051C">
        <w:rPr>
          <w:sz w:val="24"/>
          <w:szCs w:val="24"/>
        </w:rPr>
        <w:t>nabízí</w:t>
      </w:r>
      <w:r w:rsidR="0067748B">
        <w:rPr>
          <w:sz w:val="24"/>
          <w:szCs w:val="24"/>
        </w:rPr>
        <w:t xml:space="preserve"> </w:t>
      </w:r>
      <w:r w:rsidR="0067748B" w:rsidRPr="00E2051C">
        <w:rPr>
          <w:sz w:val="24"/>
          <w:szCs w:val="24"/>
        </w:rPr>
        <w:t>Psychosociální</w:t>
      </w:r>
      <w:r w:rsidR="0041190B">
        <w:rPr>
          <w:sz w:val="24"/>
          <w:szCs w:val="24"/>
        </w:rPr>
        <w:t xml:space="preserve"> centrum </w:t>
      </w:r>
      <w:r w:rsidR="003A5CF9" w:rsidRPr="00E2051C">
        <w:rPr>
          <w:sz w:val="24"/>
          <w:szCs w:val="24"/>
        </w:rPr>
        <w:t xml:space="preserve">mimo jiné také </w:t>
      </w:r>
      <w:r w:rsidR="00215AB4">
        <w:rPr>
          <w:sz w:val="24"/>
          <w:szCs w:val="24"/>
        </w:rPr>
        <w:t xml:space="preserve">podporu zaměstnávání lidí s duševním onemocněním. </w:t>
      </w:r>
      <w:r w:rsidR="0041190B">
        <w:rPr>
          <w:sz w:val="24"/>
          <w:szCs w:val="24"/>
        </w:rPr>
        <w:t xml:space="preserve">Kontakt pracovníků s uživateli služby je </w:t>
      </w:r>
      <w:r w:rsidR="004F7F11">
        <w:rPr>
          <w:sz w:val="24"/>
          <w:szCs w:val="24"/>
        </w:rPr>
        <w:t>častý, proto</w:t>
      </w:r>
      <w:r w:rsidR="0041190B">
        <w:rPr>
          <w:sz w:val="24"/>
          <w:szCs w:val="24"/>
        </w:rPr>
        <w:t xml:space="preserve"> aktivity centra přispívají k větší motivaci duševně nemocných v rámci samostatnějšího fungování v životě. Při práci s uživateli služby se pracovníci často setkávají s otázkami zaměstnávání a duševně nemocným při individuálních konzultacích poskytují pomoc například při sepsání životopisu či hledání zaměstnání, popřípadě odpovědi na inzerát, který práci nabízí.</w:t>
      </w:r>
      <w:r w:rsidR="00440B28">
        <w:rPr>
          <w:rStyle w:val="Znakapoznpodarou"/>
          <w:sz w:val="24"/>
          <w:szCs w:val="24"/>
        </w:rPr>
        <w:footnoteReference w:id="145"/>
      </w:r>
      <w:r w:rsidR="00A5511E">
        <w:rPr>
          <w:sz w:val="24"/>
          <w:szCs w:val="24"/>
        </w:rPr>
        <w:t xml:space="preserve"> Více informací o organizaci a nabízené službě naleznete na www.manaol.cz</w:t>
      </w:r>
    </w:p>
    <w:p w:rsidR="004F0CD8" w:rsidRDefault="00453519" w:rsidP="004F0CD8">
      <w:pPr>
        <w:spacing w:line="360" w:lineRule="auto"/>
        <w:jc w:val="both"/>
        <w:rPr>
          <w:sz w:val="24"/>
          <w:szCs w:val="24"/>
        </w:rPr>
      </w:pPr>
      <w:r>
        <w:rPr>
          <w:sz w:val="24"/>
          <w:szCs w:val="24"/>
        </w:rPr>
        <w:t xml:space="preserve">     Stěžejním bodem této aktivity je projekt </w:t>
      </w:r>
      <w:proofErr w:type="spellStart"/>
      <w:r>
        <w:rPr>
          <w:sz w:val="24"/>
          <w:szCs w:val="24"/>
        </w:rPr>
        <w:t>Kairos</w:t>
      </w:r>
      <w:proofErr w:type="spellEnd"/>
      <w:r>
        <w:rPr>
          <w:sz w:val="24"/>
          <w:szCs w:val="24"/>
        </w:rPr>
        <w:t xml:space="preserve">, který je zaměřen na problematiku zaměstnanosti osob s dlouhodobým duševním onemocněním v olomouckém kraji. Tito lidé se potýkají s řadou problémů jako je malá či žádná praxe, nemožnost zaměstnání na zkrácený pracovní úvazek, hospitalizace v průběhu pracovního uplatnění či nereálné představy pracovního uplatnění, a tím se často dostávají na okraj v rámci trhu práce. </w:t>
      </w:r>
      <w:r w:rsidR="004F0CD8">
        <w:rPr>
          <w:sz w:val="24"/>
          <w:szCs w:val="24"/>
        </w:rPr>
        <w:t xml:space="preserve">Velkou roli zde také v nemalé míře hraje strach a předsudky potenciálních zaměstnavatelů či stigmatizace nemocného v rámci rodiny a blízkého okolí. </w:t>
      </w:r>
    </w:p>
    <w:p w:rsidR="006744DA" w:rsidRDefault="004F0CD8" w:rsidP="004F0CD8">
      <w:pPr>
        <w:spacing w:line="360" w:lineRule="auto"/>
        <w:jc w:val="both"/>
        <w:rPr>
          <w:sz w:val="24"/>
          <w:szCs w:val="24"/>
        </w:rPr>
      </w:pPr>
      <w:r>
        <w:rPr>
          <w:sz w:val="24"/>
          <w:szCs w:val="24"/>
        </w:rPr>
        <w:t xml:space="preserve">     Jedním z cílů </w:t>
      </w:r>
      <w:r w:rsidR="0041190B">
        <w:rPr>
          <w:sz w:val="24"/>
          <w:szCs w:val="24"/>
        </w:rPr>
        <w:t>projektu</w:t>
      </w:r>
      <w:r>
        <w:rPr>
          <w:sz w:val="24"/>
          <w:szCs w:val="24"/>
        </w:rPr>
        <w:t xml:space="preserve"> </w:t>
      </w:r>
      <w:proofErr w:type="spellStart"/>
      <w:r>
        <w:rPr>
          <w:sz w:val="24"/>
          <w:szCs w:val="24"/>
        </w:rPr>
        <w:t>Kairos</w:t>
      </w:r>
      <w:proofErr w:type="spellEnd"/>
      <w:r>
        <w:rPr>
          <w:sz w:val="24"/>
          <w:szCs w:val="24"/>
        </w:rPr>
        <w:t xml:space="preserve"> je snaha pracovat se všemi výše zmíněnými aspekty a pomoci dlouhodobě duševně nemocným se zařazením na trh práce, s udržením si zaměstnání či zvýšením sebevědomí a opětovném zapojení do společnosti. </w:t>
      </w:r>
    </w:p>
    <w:p w:rsidR="00453519" w:rsidRDefault="004F0CD8" w:rsidP="004F0CD8">
      <w:pPr>
        <w:spacing w:line="360" w:lineRule="auto"/>
        <w:jc w:val="both"/>
        <w:rPr>
          <w:sz w:val="24"/>
          <w:szCs w:val="24"/>
        </w:rPr>
      </w:pPr>
      <w:r>
        <w:rPr>
          <w:sz w:val="24"/>
          <w:szCs w:val="24"/>
        </w:rPr>
        <w:lastRenderedPageBreak/>
        <w:t xml:space="preserve">Dalšími cíly tohoto projektu je vytvořit metodiku pro začlenění cílové skupiny na trh práce a vytvoření webového serveru, kde by zaměstnavatelé i široká veřejnost získala informace o dané problematice. </w:t>
      </w:r>
    </w:p>
    <w:p w:rsidR="0041190B" w:rsidRDefault="0041190B" w:rsidP="004F0CD8">
      <w:pPr>
        <w:spacing w:line="360" w:lineRule="auto"/>
        <w:jc w:val="both"/>
        <w:rPr>
          <w:sz w:val="24"/>
          <w:szCs w:val="24"/>
        </w:rPr>
      </w:pPr>
      <w:r>
        <w:rPr>
          <w:sz w:val="24"/>
          <w:szCs w:val="24"/>
        </w:rPr>
        <w:t xml:space="preserve">     Realizace tohoto projektu proběhla v rámci poradenské a přednáškové činnosti </w:t>
      </w:r>
      <w:r w:rsidR="00331B24">
        <w:rPr>
          <w:sz w:val="24"/>
          <w:szCs w:val="24"/>
        </w:rPr>
        <w:t xml:space="preserve">Job </w:t>
      </w:r>
      <w:proofErr w:type="spellStart"/>
      <w:r w:rsidR="00331B24">
        <w:rPr>
          <w:sz w:val="24"/>
          <w:szCs w:val="24"/>
        </w:rPr>
        <w:t>clubu</w:t>
      </w:r>
      <w:proofErr w:type="spellEnd"/>
      <w:r w:rsidR="00331B24">
        <w:rPr>
          <w:sz w:val="24"/>
          <w:szCs w:val="24"/>
        </w:rPr>
        <w:t xml:space="preserve">. Jednalo se o patnáct setkání po dvou hodinách pro 10 osob, kurzy proběhly celkem třikrát, takže proškoleno bylo celkem 30osob se zdravotním znevýhodněním. Každému účastníku byla také nabídnuta individuální konzultace aktuálního problému. </w:t>
      </w:r>
    </w:p>
    <w:p w:rsidR="00331B24" w:rsidRPr="00E2051C" w:rsidRDefault="00331B24" w:rsidP="004F0CD8">
      <w:pPr>
        <w:spacing w:line="360" w:lineRule="auto"/>
        <w:jc w:val="both"/>
        <w:rPr>
          <w:sz w:val="24"/>
          <w:szCs w:val="24"/>
        </w:rPr>
      </w:pPr>
      <w:r>
        <w:rPr>
          <w:sz w:val="24"/>
          <w:szCs w:val="24"/>
        </w:rPr>
        <w:t xml:space="preserve">     </w:t>
      </w:r>
      <w:r w:rsidR="00606EAE">
        <w:rPr>
          <w:sz w:val="24"/>
          <w:szCs w:val="24"/>
        </w:rPr>
        <w:t>Z rozhovoru s lektorem projektu (v době psaní této práce nebyla oficiální závěrečná zpráva k dispozici): l</w:t>
      </w:r>
      <w:r>
        <w:rPr>
          <w:sz w:val="24"/>
          <w:szCs w:val="24"/>
        </w:rPr>
        <w:t xml:space="preserve">ektor zhodnotil projekt jako celkově úspěšný a to i přes to, že účast na Job </w:t>
      </w:r>
      <w:proofErr w:type="spellStart"/>
      <w:r>
        <w:rPr>
          <w:sz w:val="24"/>
          <w:szCs w:val="24"/>
        </w:rPr>
        <w:t>clubu</w:t>
      </w:r>
      <w:proofErr w:type="spellEnd"/>
      <w:r>
        <w:rPr>
          <w:sz w:val="24"/>
          <w:szCs w:val="24"/>
        </w:rPr>
        <w:t xml:space="preserve"> nepřinesla zájemcům žádné konkrétní pracovní místo a že někdy bylo dost těžké udržet zájem, optimismus a motivaci lidí, </w:t>
      </w:r>
      <w:proofErr w:type="gramStart"/>
      <w:r>
        <w:rPr>
          <w:sz w:val="24"/>
          <w:szCs w:val="24"/>
        </w:rPr>
        <w:t>kteří  několik</w:t>
      </w:r>
      <w:proofErr w:type="gramEnd"/>
      <w:r>
        <w:rPr>
          <w:sz w:val="24"/>
          <w:szCs w:val="24"/>
        </w:rPr>
        <w:t xml:space="preserve"> měsíců i let nenachází práci a často se setkávají s odmítáním a neseriózním přístupem </w:t>
      </w:r>
      <w:r w:rsidR="00C50631">
        <w:rPr>
          <w:sz w:val="24"/>
          <w:szCs w:val="24"/>
        </w:rPr>
        <w:t>ze strany zaměstnavatelů.</w:t>
      </w:r>
      <w:r w:rsidR="00606EAE">
        <w:rPr>
          <w:sz w:val="24"/>
          <w:szCs w:val="24"/>
        </w:rPr>
        <w:t xml:space="preserve"> Překvapilo jej, že účastníci kurzů spíše než možnosti individuálního poradenství, využívali diskuzi a skupinové poradenství.</w:t>
      </w:r>
    </w:p>
    <w:p w:rsidR="004B4F2C" w:rsidRDefault="004B4F2C" w:rsidP="00E6007F">
      <w:pPr>
        <w:pStyle w:val="Nadpis2"/>
        <w:rPr>
          <w:rFonts w:cstheme="majorHAnsi"/>
        </w:rPr>
      </w:pPr>
    </w:p>
    <w:p w:rsidR="00E6007F" w:rsidRPr="00F90B04" w:rsidRDefault="00FA32FF" w:rsidP="00E6007F">
      <w:pPr>
        <w:pStyle w:val="Nadpis2"/>
        <w:rPr>
          <w:rFonts w:cstheme="majorHAnsi"/>
        </w:rPr>
      </w:pPr>
      <w:bookmarkStart w:id="34" w:name="_Toc320532676"/>
      <w:bookmarkStart w:id="35" w:name="_Toc320607329"/>
      <w:r>
        <w:rPr>
          <w:rFonts w:cstheme="majorHAnsi"/>
        </w:rPr>
        <w:t xml:space="preserve">6.3 </w:t>
      </w:r>
      <w:r w:rsidRPr="00F90B04">
        <w:rPr>
          <w:rFonts w:cstheme="majorHAnsi"/>
        </w:rPr>
        <w:t>Charita</w:t>
      </w:r>
      <w:r w:rsidR="00E65551" w:rsidRPr="00F90B04">
        <w:rPr>
          <w:rFonts w:cstheme="majorHAnsi"/>
        </w:rPr>
        <w:t xml:space="preserve"> Olomouc</w:t>
      </w:r>
      <w:r w:rsidR="00E6007F" w:rsidRPr="00F90B04">
        <w:rPr>
          <w:rFonts w:cstheme="majorHAnsi"/>
        </w:rPr>
        <w:t xml:space="preserve"> – sv. Vincenc</w:t>
      </w:r>
      <w:bookmarkEnd w:id="34"/>
      <w:bookmarkEnd w:id="35"/>
    </w:p>
    <w:p w:rsidR="000A42BA" w:rsidRPr="00F90B04" w:rsidRDefault="000A42BA" w:rsidP="000A42BA">
      <w:pPr>
        <w:rPr>
          <w:rFonts w:asciiTheme="majorHAnsi" w:hAnsiTheme="majorHAnsi" w:cstheme="majorHAnsi"/>
        </w:rPr>
      </w:pPr>
    </w:p>
    <w:p w:rsidR="00125B87" w:rsidRDefault="00244BD4" w:rsidP="00125B87">
      <w:pPr>
        <w:pStyle w:val="Normlnweb"/>
        <w:shd w:val="clear" w:color="auto" w:fill="FFFFFF"/>
        <w:spacing w:line="360" w:lineRule="auto"/>
        <w:jc w:val="both"/>
        <w:rPr>
          <w:rFonts w:asciiTheme="minorHAnsi" w:hAnsiTheme="minorHAnsi" w:cstheme="minorHAnsi"/>
        </w:rPr>
      </w:pPr>
      <w:r w:rsidRPr="00A646EA">
        <w:rPr>
          <w:rFonts w:asciiTheme="minorHAnsi" w:hAnsiTheme="minorHAnsi" w:cstheme="minorHAnsi"/>
        </w:rPr>
        <w:t xml:space="preserve">     Sv. Vincenc je zařízením Charity Olomouc, které poskytuje sociálně aktivizační služby duševně nemocným lidem. Jednou z jeho činností je provozování bezbariérové tréninkové kavárny </w:t>
      </w:r>
      <w:proofErr w:type="spellStart"/>
      <w:r w:rsidRPr="00A646EA">
        <w:rPr>
          <w:rFonts w:asciiTheme="minorHAnsi" w:hAnsiTheme="minorHAnsi" w:cstheme="minorHAnsi"/>
        </w:rPr>
        <w:t>Betreka</w:t>
      </w:r>
      <w:proofErr w:type="spellEnd"/>
      <w:r w:rsidRPr="00A646EA">
        <w:rPr>
          <w:rFonts w:asciiTheme="minorHAnsi" w:hAnsiTheme="minorHAnsi" w:cstheme="minorHAnsi"/>
        </w:rPr>
        <w:t xml:space="preserve">, kde si mohou duševně nemocní </w:t>
      </w:r>
      <w:r w:rsidR="00125B87" w:rsidRPr="00A646EA">
        <w:rPr>
          <w:rFonts w:asciiTheme="minorHAnsi" w:hAnsiTheme="minorHAnsi" w:cstheme="minorHAnsi"/>
        </w:rPr>
        <w:t>osvojit či obnovit dovednosti a pracovní návyky a moci se tak začlenit do běžného života.     Práce v této kavárně je vhodná zejména pro chronicky duševně nemocné, neboť se jedná o jednoduché</w:t>
      </w:r>
      <w:r w:rsidR="00125B87">
        <w:rPr>
          <w:rFonts w:asciiTheme="minorHAnsi" w:hAnsiTheme="minorHAnsi" w:cstheme="minorHAnsi"/>
        </w:rPr>
        <w:t xml:space="preserve"> úkony obsluhy jako je přijímání objednávek od zákazníků, což je dobré pro trénink mezilidské komunikace, a vyřizování objednávek jako je příprava čaje, kávy, servírování zákusků a podobně. </w:t>
      </w:r>
      <w:r w:rsidR="006E7F4B">
        <w:rPr>
          <w:rFonts w:asciiTheme="minorHAnsi" w:hAnsiTheme="minorHAnsi" w:cstheme="minorHAnsi"/>
        </w:rPr>
        <w:t>Za práci zde nedostávají duševně nemocní žádnou finanční odměnu.</w:t>
      </w:r>
    </w:p>
    <w:p w:rsidR="00125B87" w:rsidRPr="00EB27E7" w:rsidRDefault="00351371" w:rsidP="00A5511E">
      <w:pPr>
        <w:spacing w:line="360" w:lineRule="auto"/>
        <w:jc w:val="both"/>
        <w:rPr>
          <w:sz w:val="24"/>
          <w:szCs w:val="24"/>
        </w:rPr>
      </w:pPr>
      <w:r w:rsidRPr="00EB27E7">
        <w:rPr>
          <w:rFonts w:cstheme="minorHAnsi"/>
          <w:sz w:val="24"/>
          <w:szCs w:val="24"/>
        </w:rPr>
        <w:t xml:space="preserve">    Bezbariérová tréninková kavárna poskytuje i další služby pro duševně nemocné lidi, které souvisejí se získáním zaměstnání a to sociální poradenství, pomoc při vyřizování běžných záležitostí, kurz zvládání různých životních situací, kurz </w:t>
      </w:r>
      <w:r w:rsidRPr="00EB27E7">
        <w:rPr>
          <w:rFonts w:cstheme="minorHAnsi"/>
          <w:sz w:val="24"/>
          <w:szCs w:val="24"/>
        </w:rPr>
        <w:lastRenderedPageBreak/>
        <w:t xml:space="preserve">komunikace a trénink paměti a pozornosti, výuku na počítači a </w:t>
      </w:r>
      <w:proofErr w:type="spellStart"/>
      <w:r w:rsidRPr="00EB27E7">
        <w:rPr>
          <w:rFonts w:cstheme="minorHAnsi"/>
          <w:sz w:val="24"/>
          <w:szCs w:val="24"/>
        </w:rPr>
        <w:t>job</w:t>
      </w:r>
      <w:proofErr w:type="spellEnd"/>
      <w:r w:rsidRPr="00EB27E7">
        <w:rPr>
          <w:rFonts w:cstheme="minorHAnsi"/>
          <w:sz w:val="24"/>
          <w:szCs w:val="24"/>
        </w:rPr>
        <w:t xml:space="preserve"> klub.</w:t>
      </w:r>
      <w:r w:rsidR="00F510E0" w:rsidRPr="00EB27E7">
        <w:rPr>
          <w:rStyle w:val="Znakapoznpodarou"/>
          <w:rFonts w:cstheme="minorHAnsi"/>
          <w:sz w:val="24"/>
          <w:szCs w:val="24"/>
        </w:rPr>
        <w:footnoteReference w:id="146"/>
      </w:r>
      <w:r w:rsidR="00111F5B" w:rsidRPr="00EB27E7">
        <w:rPr>
          <w:sz w:val="24"/>
          <w:szCs w:val="24"/>
        </w:rPr>
        <w:t xml:space="preserve"> </w:t>
      </w:r>
      <w:r w:rsidR="00A5511E" w:rsidRPr="00EB27E7">
        <w:rPr>
          <w:sz w:val="24"/>
          <w:szCs w:val="24"/>
        </w:rPr>
        <w:t>Více informací o organizaci a nabízené službě naleznete na www.olomouc.charita.cz</w:t>
      </w:r>
    </w:p>
    <w:p w:rsidR="00440B28" w:rsidRDefault="000D30AE" w:rsidP="00351371">
      <w:pPr>
        <w:pStyle w:val="Normlnweb"/>
        <w:shd w:val="clear" w:color="auto" w:fill="FFFFFF"/>
        <w:spacing w:line="360" w:lineRule="auto"/>
        <w:jc w:val="both"/>
      </w:pPr>
      <w:r>
        <w:t xml:space="preserve">     V letech 2001-2006 realizovala Charita za podpory olomouckého kraje a dotací z Evropské unie projekt </w:t>
      </w:r>
      <w:proofErr w:type="spellStart"/>
      <w:r>
        <w:t>Betánie</w:t>
      </w:r>
      <w:proofErr w:type="spellEnd"/>
      <w:r>
        <w:t>, kavárny na půl cesty, která měla sloužit k pracovní rehabilitaci</w:t>
      </w:r>
      <w:r w:rsidR="00F25858">
        <w:t>,</w:t>
      </w:r>
      <w:r>
        <w:t xml:space="preserve"> pracovnímu pokusu duševně nemocných. </w:t>
      </w:r>
      <w:r w:rsidR="00F25858">
        <w:t>Sama jsem v tomto projektu působila od jeho počátku do roku 2004 jako sociální pracovník</w:t>
      </w:r>
      <w:r w:rsidR="000C3652">
        <w:t>. Na počátku absolvovali vybraní zájemci z řad duševně nemocných kurz základů obsluhy, kde se naučili základní pravidla servírování a obsluhy číšníka/servírky. Naučili se také připravit slavnostní tabuli. Poté s nimi byla uzavřena pracovní smlouva na poloviční úvazek a za minimální mzdu, která měla být zároveň i motivací pro hledání následného zaměstnání, neboť někteří duševně nemocní nepobírali žádný invalidní důchod a žili pouze z dávek v</w:t>
      </w:r>
      <w:r w:rsidR="00440B28">
        <w:t> </w:t>
      </w:r>
      <w:r w:rsidR="000C3652">
        <w:t>nezaměstnanosti</w:t>
      </w:r>
      <w:r w:rsidR="00440B28">
        <w:t xml:space="preserve"> či ze sociálních dávek</w:t>
      </w:r>
      <w:r w:rsidR="000C3652">
        <w:t>. Pracovali jako pomocní kuchaři nebo číšníci/servírky. Pracovali</w:t>
      </w:r>
      <w:r w:rsidR="00DC63F9">
        <w:t xml:space="preserve"> na tři směny</w:t>
      </w:r>
      <w:r w:rsidR="000C3652">
        <w:t xml:space="preserve"> </w:t>
      </w:r>
      <w:r w:rsidR="00DC63F9">
        <w:t>a střídali se po čtyřech</w:t>
      </w:r>
      <w:r w:rsidR="000C3652">
        <w:t xml:space="preserve"> </w:t>
      </w:r>
      <w:r w:rsidR="00DC63F9">
        <w:t xml:space="preserve">až šesti </w:t>
      </w:r>
      <w:r w:rsidR="000C3652">
        <w:t>hodinách,</w:t>
      </w:r>
      <w:r w:rsidR="00DC63F9">
        <w:t xml:space="preserve"> pracovní doba byla přizpůsobena zdravotnímu stavu, možnostem a schopnostem každého </w:t>
      </w:r>
      <w:r w:rsidR="00440B28">
        <w:t>jedince, takže</w:t>
      </w:r>
      <w:r w:rsidR="000C3652">
        <w:t xml:space="preserve"> si mohli vyzkoušet provoz kavárny v dopoledních, poledních a odpoledních hodinách. V kuchyni těmto pracovníkům pomáhal </w:t>
      </w:r>
      <w:r w:rsidR="00DC63F9">
        <w:t xml:space="preserve">vedoucí </w:t>
      </w:r>
      <w:r w:rsidR="000C3652">
        <w:t xml:space="preserve">kuchař a při obsluze asistent, který současně kasíroval zákazníky. </w:t>
      </w:r>
      <w:r w:rsidR="00440B28">
        <w:t xml:space="preserve">Asistentovým úkolem bylo provázet uživatele- zaměstnance pracovním procesem, pomoct jim při obsluze zákazníků a ve složitějších situacích. </w:t>
      </w:r>
      <w:r w:rsidR="00DC63F9">
        <w:t>V</w:t>
      </w:r>
      <w:r w:rsidR="000C3652">
        <w:t> přízemí budovy, pod kavárnou otevřen obchůdek s výrobky z chráněných dílen a jiných zařízení, kde pracovali lidé se zdravotním znevýhodněním. V tomto obchůdku také působili duševně nemocní jako prodavači a střídali se po čtyřech hodinách na dvě směny.</w:t>
      </w:r>
    </w:p>
    <w:p w:rsidR="00F02B22" w:rsidRDefault="00440B28" w:rsidP="00351371">
      <w:pPr>
        <w:pStyle w:val="Normlnweb"/>
        <w:shd w:val="clear" w:color="auto" w:fill="FFFFFF"/>
        <w:spacing w:line="360" w:lineRule="auto"/>
        <w:jc w:val="both"/>
      </w:pPr>
      <w:r>
        <w:t xml:space="preserve">     </w:t>
      </w:r>
      <w:r w:rsidR="000C3652">
        <w:t xml:space="preserve"> </w:t>
      </w:r>
      <w:r>
        <w:t>I přes to, že práce na „hospodě“ je pro člověka s duševním onemocněním velice náročná, zde lidé pracovali rádi a s nadšením, protože je práce bavila</w:t>
      </w:r>
      <w:r w:rsidR="005C70F4">
        <w:t xml:space="preserve"> </w:t>
      </w:r>
      <w:r>
        <w:t xml:space="preserve">a mnoho z nich mělo po dlouhé odmlce smysluplnou </w:t>
      </w:r>
      <w:r w:rsidR="00E31488">
        <w:t>práci, za</w:t>
      </w:r>
      <w:r>
        <w:t xml:space="preserve"> kterou dostali mzdu</w:t>
      </w:r>
      <w:r w:rsidR="00E31488">
        <w:t>.</w:t>
      </w:r>
      <w:r w:rsidR="005C70F4">
        <w:t xml:space="preserve">  </w:t>
      </w:r>
      <w:r w:rsidR="000C3652">
        <w:t>Tento projekt se setkal s velkým zájmem z řad duševně nemocných</w:t>
      </w:r>
      <w:r w:rsidR="00BA4F5B">
        <w:t xml:space="preserve"> i odborné a laické veřejnosti</w:t>
      </w:r>
      <w:r w:rsidR="000C3652">
        <w:t xml:space="preserve">, nicméně pro mnohé </w:t>
      </w:r>
      <w:r w:rsidR="00BA4F5B">
        <w:t>duševně nemocné</w:t>
      </w:r>
      <w:r w:rsidR="00F4362F">
        <w:t>, kteří zde p</w:t>
      </w:r>
      <w:r w:rsidR="00DC63F9">
        <w:t>racovali</w:t>
      </w:r>
      <w:r w:rsidR="00DA5F19">
        <w:t>,</w:t>
      </w:r>
      <w:r w:rsidR="00BA4F5B">
        <w:t xml:space="preserve"> </w:t>
      </w:r>
      <w:r w:rsidR="000C3652">
        <w:t>byl velice zatěžující pro náročnost práce zejména v oboru číšníka/servírky.</w:t>
      </w:r>
      <w:r w:rsidR="00BA4F5B">
        <w:t xml:space="preserve"> Současně jsme v průběhu realizace projektu zkoušeli </w:t>
      </w:r>
      <w:r w:rsidR="00DA5F19">
        <w:t xml:space="preserve">pomoci </w:t>
      </w:r>
      <w:r w:rsidR="00BA4F5B">
        <w:t xml:space="preserve">našim pracovníkům najít trvalé zaměstnání, </w:t>
      </w:r>
    </w:p>
    <w:p w:rsidR="00BA4F5B" w:rsidRDefault="00BA4F5B" w:rsidP="00351371">
      <w:pPr>
        <w:pStyle w:val="Normlnweb"/>
        <w:shd w:val="clear" w:color="auto" w:fill="FFFFFF"/>
        <w:spacing w:line="360" w:lineRule="auto"/>
        <w:jc w:val="both"/>
      </w:pPr>
      <w:r>
        <w:lastRenderedPageBreak/>
        <w:t>ale bez úspěchu, pouze někteří si našli dočasné zaměstnání.</w:t>
      </w:r>
      <w:r w:rsidR="005C70F4">
        <w:t xml:space="preserve"> Největší překážkou při hledání zaměstnání byla neinformovanost potenciálních zaměstnavatelů o duševních nemocech a jejich neochota v tomto směru cokoliv měnit. </w:t>
      </w:r>
      <w:r w:rsidR="00DA5F19">
        <w:t xml:space="preserve">Na druhou stranu i duševně nemocní neměli velký zájem o jiné pracovní místo, neboť na </w:t>
      </w:r>
      <w:proofErr w:type="spellStart"/>
      <w:r w:rsidR="00DA5F19">
        <w:t>Betánii</w:t>
      </w:r>
      <w:proofErr w:type="spellEnd"/>
      <w:r w:rsidR="00DA5F19">
        <w:t xml:space="preserve"> se jim líbilo a byli spokojeni. Cítili být se potřebnými, byli v kontaktu jak se zdravími lidmi, které obsluhovali, tak se stejně nemocnými spolupracovníky. </w:t>
      </w:r>
      <w:r w:rsidR="005C70F4">
        <w:t xml:space="preserve">Další problém vidím v tom, že v době realizace tohoto projektu nebyl žádný ucelený projekt či vize, jak v tomto dále pokračovat a jak například motivovat zaměstnavatele. Dalším úskalím bylo, jak po ukončení čerpání dotací z Evropské unie financovat tento projekt. </w:t>
      </w:r>
      <w:r>
        <w:t>V roce 2006 by</w:t>
      </w:r>
      <w:r w:rsidR="005C70F4">
        <w:t xml:space="preserve">l </w:t>
      </w:r>
      <w:r>
        <w:t xml:space="preserve">projekt zrušen pro nákladné financování a nedostatek finančních prostředků. Za menší náhradu tohoto projektu může být považována již výše zmíněná bezbariérová tréninková kavárna </w:t>
      </w:r>
      <w:proofErr w:type="spellStart"/>
      <w:r>
        <w:t>Betreka</w:t>
      </w:r>
      <w:proofErr w:type="spellEnd"/>
      <w:r>
        <w:t>.</w:t>
      </w:r>
    </w:p>
    <w:p w:rsidR="00F25858" w:rsidRDefault="00F25858" w:rsidP="00351371">
      <w:pPr>
        <w:pStyle w:val="Normlnweb"/>
        <w:shd w:val="clear" w:color="auto" w:fill="FFFFFF"/>
        <w:spacing w:line="360" w:lineRule="auto"/>
        <w:jc w:val="both"/>
        <w:rPr>
          <w:rFonts w:asciiTheme="minorHAnsi" w:hAnsiTheme="minorHAnsi" w:cstheme="minorHAnsi"/>
        </w:rPr>
      </w:pPr>
    </w:p>
    <w:p w:rsidR="00111F5B" w:rsidRDefault="00752FFE" w:rsidP="00351371">
      <w:pPr>
        <w:pStyle w:val="Normlnweb"/>
        <w:shd w:val="clear" w:color="auto" w:fill="FFFFFF"/>
        <w:spacing w:line="360" w:lineRule="auto"/>
        <w:jc w:val="both"/>
        <w:rPr>
          <w:rFonts w:asciiTheme="minorHAnsi" w:hAnsiTheme="minorHAnsi" w:cstheme="minorHAnsi"/>
        </w:rPr>
      </w:pPr>
      <w:r>
        <w:rPr>
          <w:rFonts w:asciiTheme="minorHAnsi" w:hAnsiTheme="minorHAnsi" w:cstheme="minorHAnsi"/>
        </w:rPr>
        <w:t xml:space="preserve">     </w:t>
      </w:r>
    </w:p>
    <w:p w:rsidR="00244BD4" w:rsidRDefault="00244BD4" w:rsidP="000A42BA">
      <w:pPr>
        <w:pStyle w:val="Normlnweb"/>
        <w:shd w:val="clear" w:color="auto" w:fill="FFFFFF"/>
        <w:rPr>
          <w:rFonts w:asciiTheme="minorHAnsi" w:hAnsiTheme="minorHAnsi" w:cstheme="minorHAnsi"/>
        </w:rPr>
      </w:pPr>
    </w:p>
    <w:p w:rsidR="000A42BA" w:rsidRDefault="000A42BA" w:rsidP="000A42BA"/>
    <w:p w:rsidR="00F417CA" w:rsidRDefault="00F417CA" w:rsidP="000A42BA"/>
    <w:p w:rsidR="00F417CA" w:rsidRDefault="00F417CA" w:rsidP="000A42BA"/>
    <w:p w:rsidR="00F417CA" w:rsidRDefault="00F417CA" w:rsidP="000A42BA"/>
    <w:p w:rsidR="00F417CA" w:rsidRDefault="00F417CA" w:rsidP="000A42BA"/>
    <w:p w:rsidR="003359F5" w:rsidRDefault="003359F5" w:rsidP="003359F5"/>
    <w:p w:rsidR="003359F5" w:rsidRDefault="003359F5" w:rsidP="003359F5"/>
    <w:p w:rsidR="003359F5" w:rsidRDefault="003359F5" w:rsidP="003359F5"/>
    <w:p w:rsidR="003359F5" w:rsidRDefault="003359F5" w:rsidP="003359F5"/>
    <w:p w:rsidR="003359F5" w:rsidRDefault="003359F5" w:rsidP="003359F5"/>
    <w:p w:rsidR="003359F5" w:rsidRDefault="003359F5" w:rsidP="003359F5"/>
    <w:p w:rsidR="003359F5" w:rsidRDefault="003359F5" w:rsidP="003359F5"/>
    <w:p w:rsidR="003359F5" w:rsidRDefault="003359F5" w:rsidP="003359F5"/>
    <w:p w:rsidR="00771140" w:rsidRDefault="00771140" w:rsidP="003359F5"/>
    <w:p w:rsidR="00771140" w:rsidRDefault="00771140" w:rsidP="003359F5"/>
    <w:p w:rsidR="00771140" w:rsidRDefault="00771140" w:rsidP="003359F5"/>
    <w:p w:rsidR="004B4F2C" w:rsidRDefault="004B4F2C" w:rsidP="003359F5"/>
    <w:p w:rsidR="004B4F2C" w:rsidRDefault="004B4F2C" w:rsidP="003359F5"/>
    <w:p w:rsidR="004B4F2C" w:rsidRDefault="004B4F2C" w:rsidP="003359F5"/>
    <w:p w:rsidR="004B4F2C" w:rsidRDefault="004B4F2C" w:rsidP="003359F5"/>
    <w:p w:rsidR="004B4F2C" w:rsidRDefault="004B4F2C" w:rsidP="003359F5"/>
    <w:p w:rsidR="004B4F2C" w:rsidRDefault="004B4F2C" w:rsidP="003359F5"/>
    <w:p w:rsidR="004B4F2C" w:rsidRDefault="004B4F2C" w:rsidP="003359F5"/>
    <w:p w:rsidR="004B4F2C" w:rsidRDefault="004B4F2C" w:rsidP="003359F5"/>
    <w:p w:rsidR="004B4F2C" w:rsidRDefault="004B4F2C" w:rsidP="003359F5"/>
    <w:p w:rsidR="004B4F2C" w:rsidRDefault="004B4F2C" w:rsidP="003359F5"/>
    <w:p w:rsidR="003359F5" w:rsidRPr="003359F5" w:rsidRDefault="00B710FC" w:rsidP="003359F5">
      <w:pPr>
        <w:pStyle w:val="Nzev"/>
      </w:pPr>
      <w:r>
        <w:t>Praktická část</w:t>
      </w:r>
    </w:p>
    <w:p w:rsidR="00DE12C4" w:rsidRDefault="003359F5" w:rsidP="003359F5">
      <w:r>
        <w:br w:type="page"/>
      </w:r>
    </w:p>
    <w:p w:rsidR="00DE12C4" w:rsidRDefault="00FA32FF" w:rsidP="00DE12C4">
      <w:pPr>
        <w:pStyle w:val="Nadpis1"/>
      </w:pPr>
      <w:bookmarkStart w:id="36" w:name="_Toc320532677"/>
      <w:bookmarkStart w:id="37" w:name="_Toc320607330"/>
      <w:r>
        <w:lastRenderedPageBreak/>
        <w:t>7 Cíle</w:t>
      </w:r>
      <w:r w:rsidR="00BC2C14">
        <w:t xml:space="preserve"> a užitá metodika praktické části</w:t>
      </w:r>
      <w:bookmarkEnd w:id="36"/>
      <w:bookmarkEnd w:id="37"/>
    </w:p>
    <w:p w:rsidR="00DE12C4" w:rsidRDefault="00DE12C4" w:rsidP="00DE12C4">
      <w:pPr>
        <w:rPr>
          <w:sz w:val="24"/>
          <w:szCs w:val="24"/>
        </w:rPr>
      </w:pPr>
    </w:p>
    <w:p w:rsidR="00DE12C4" w:rsidRDefault="006F1D12" w:rsidP="0042009D">
      <w:pPr>
        <w:spacing w:line="360" w:lineRule="auto"/>
        <w:jc w:val="both"/>
        <w:rPr>
          <w:sz w:val="24"/>
          <w:szCs w:val="24"/>
        </w:rPr>
      </w:pPr>
      <w:r>
        <w:rPr>
          <w:sz w:val="24"/>
          <w:szCs w:val="24"/>
        </w:rPr>
        <w:t xml:space="preserve">     </w:t>
      </w:r>
      <w:r w:rsidR="00DE12C4">
        <w:rPr>
          <w:sz w:val="24"/>
          <w:szCs w:val="24"/>
        </w:rPr>
        <w:t>Cílem výzkumného šetření bylo zjistit, jaké mají lidé s dlouhodobým duševním onemocněním možnosti pracovního uplatnění</w:t>
      </w:r>
      <w:r>
        <w:rPr>
          <w:sz w:val="24"/>
          <w:szCs w:val="24"/>
        </w:rPr>
        <w:t xml:space="preserve"> a zda mají vůbec zájem pracovat</w:t>
      </w:r>
      <w:r w:rsidR="00DE12C4">
        <w:rPr>
          <w:sz w:val="24"/>
          <w:szCs w:val="24"/>
        </w:rPr>
        <w:t xml:space="preserve">. </w:t>
      </w:r>
      <w:r w:rsidR="003F2151">
        <w:rPr>
          <w:sz w:val="24"/>
          <w:szCs w:val="24"/>
        </w:rPr>
        <w:t>Dále, zda jsou zaměstnavatelé otevřeni k zaměstnání člověka s duševní chorobou a zda stát prostřednictvím úřadu práce podporuje zam</w:t>
      </w:r>
      <w:r w:rsidR="00866321">
        <w:rPr>
          <w:sz w:val="24"/>
          <w:szCs w:val="24"/>
        </w:rPr>
        <w:t>ěstnávání duševně nemocných osob</w:t>
      </w:r>
      <w:r w:rsidR="003F2151">
        <w:rPr>
          <w:sz w:val="24"/>
          <w:szCs w:val="24"/>
        </w:rPr>
        <w:t>.</w:t>
      </w:r>
    </w:p>
    <w:p w:rsidR="003A2017" w:rsidRDefault="006F1D12" w:rsidP="0042009D">
      <w:pPr>
        <w:spacing w:line="360" w:lineRule="auto"/>
        <w:jc w:val="both"/>
        <w:rPr>
          <w:sz w:val="24"/>
          <w:szCs w:val="24"/>
        </w:rPr>
      </w:pPr>
      <w:r>
        <w:rPr>
          <w:sz w:val="24"/>
          <w:szCs w:val="24"/>
        </w:rPr>
        <w:t xml:space="preserve">     </w:t>
      </w:r>
      <w:r w:rsidR="003A2017">
        <w:rPr>
          <w:sz w:val="24"/>
          <w:szCs w:val="24"/>
        </w:rPr>
        <w:t xml:space="preserve">Očekávaným výstupem </w:t>
      </w:r>
      <w:r w:rsidR="0042009D">
        <w:rPr>
          <w:sz w:val="24"/>
          <w:szCs w:val="24"/>
        </w:rPr>
        <w:t xml:space="preserve">tohoto výzkumu </w:t>
      </w:r>
      <w:r w:rsidR="003A2017">
        <w:rPr>
          <w:sz w:val="24"/>
          <w:szCs w:val="24"/>
        </w:rPr>
        <w:t>je zjištění, jaké možnosti pracovního uplatnění mají dlouhodobě duševně nemocní lidé v produktivním věku, kteří, byť mají určitá omezení</w:t>
      </w:r>
      <w:r w:rsidR="00866321">
        <w:rPr>
          <w:sz w:val="24"/>
          <w:szCs w:val="24"/>
        </w:rPr>
        <w:t>,</w:t>
      </w:r>
      <w:r w:rsidR="003A2017">
        <w:rPr>
          <w:sz w:val="24"/>
          <w:szCs w:val="24"/>
        </w:rPr>
        <w:t xml:space="preserve"> by mohli či chtěli být co nejvíce plnohodnotnými členy společnosti.</w:t>
      </w:r>
      <w:r w:rsidR="008C6D63">
        <w:rPr>
          <w:sz w:val="24"/>
          <w:szCs w:val="24"/>
        </w:rPr>
        <w:t xml:space="preserve"> Dále, jak jsou zaměstnavatelé ochotni zaměstnávat lidi, kteří mají psychiatrickou diagnózu a jak je těmto lidem nápomocen úřad práce, coby zástupce státu.</w:t>
      </w:r>
    </w:p>
    <w:p w:rsidR="003A2017" w:rsidRPr="00DE12C4" w:rsidRDefault="006F1D12" w:rsidP="002C2C5C">
      <w:pPr>
        <w:spacing w:line="360" w:lineRule="auto"/>
        <w:jc w:val="both"/>
        <w:rPr>
          <w:sz w:val="24"/>
          <w:szCs w:val="24"/>
        </w:rPr>
      </w:pPr>
      <w:r>
        <w:rPr>
          <w:sz w:val="24"/>
          <w:szCs w:val="24"/>
        </w:rPr>
        <w:t xml:space="preserve">     </w:t>
      </w:r>
    </w:p>
    <w:p w:rsidR="00DE12C4" w:rsidRDefault="00FA32FF" w:rsidP="00A5511E">
      <w:pPr>
        <w:pStyle w:val="Nadpis2"/>
      </w:pPr>
      <w:bookmarkStart w:id="38" w:name="_Toc320532678"/>
      <w:bookmarkStart w:id="39" w:name="_Toc320607331"/>
      <w:r>
        <w:t>7.1 Výběr</w:t>
      </w:r>
      <w:r w:rsidR="006F1D12">
        <w:t xml:space="preserve"> vzorku</w:t>
      </w:r>
      <w:bookmarkEnd w:id="38"/>
      <w:bookmarkEnd w:id="39"/>
    </w:p>
    <w:p w:rsidR="00A5511E" w:rsidRDefault="00A5511E" w:rsidP="00A5511E"/>
    <w:p w:rsidR="002E56C6" w:rsidRDefault="00CD31E3" w:rsidP="0042009D">
      <w:pPr>
        <w:spacing w:line="360" w:lineRule="auto"/>
        <w:jc w:val="both"/>
        <w:rPr>
          <w:sz w:val="24"/>
          <w:szCs w:val="24"/>
        </w:rPr>
      </w:pPr>
      <w:r>
        <w:rPr>
          <w:sz w:val="24"/>
          <w:szCs w:val="24"/>
        </w:rPr>
        <w:t xml:space="preserve">     Při výběru vzorku pro výzkum jsem použila</w:t>
      </w:r>
      <w:r w:rsidR="0042009D">
        <w:rPr>
          <w:sz w:val="24"/>
          <w:szCs w:val="24"/>
        </w:rPr>
        <w:t xml:space="preserve"> jednu z nejrozšířenějších metod </w:t>
      </w:r>
      <w:r w:rsidR="00632247">
        <w:rPr>
          <w:sz w:val="24"/>
          <w:szCs w:val="24"/>
        </w:rPr>
        <w:t xml:space="preserve">kvalitativního výzkumu </w:t>
      </w:r>
      <w:r w:rsidR="0042009D">
        <w:rPr>
          <w:sz w:val="24"/>
          <w:szCs w:val="24"/>
        </w:rPr>
        <w:t>a to</w:t>
      </w:r>
      <w:r>
        <w:rPr>
          <w:sz w:val="24"/>
          <w:szCs w:val="24"/>
        </w:rPr>
        <w:t xml:space="preserve"> metodu záměrného nebo také účelového výběru. </w:t>
      </w:r>
      <w:r w:rsidR="0042009D">
        <w:rPr>
          <w:sz w:val="24"/>
          <w:szCs w:val="24"/>
        </w:rPr>
        <w:t>To</w:t>
      </w:r>
      <w:r w:rsidR="008C6D63">
        <w:rPr>
          <w:sz w:val="24"/>
          <w:szCs w:val="24"/>
        </w:rPr>
        <w:t xml:space="preserve"> znamená, že máme předem stanovené</w:t>
      </w:r>
      <w:r w:rsidR="0042009D">
        <w:rPr>
          <w:sz w:val="24"/>
          <w:szCs w:val="24"/>
        </w:rPr>
        <w:t xml:space="preserve"> kritérium a na základě tohoto kritéria se cíleně vyhledávají jedinci, kteří toto kritérium splňují a jsou ochotni zapojit se do výzkumu a spolupracovat.</w:t>
      </w:r>
      <w:r w:rsidR="00002ECC">
        <w:rPr>
          <w:sz w:val="24"/>
          <w:szCs w:val="24"/>
        </w:rPr>
        <w:t xml:space="preserve"> V rámci této metody se využívá několika strategií, které navzájem dle potřeby kombinujeme.</w:t>
      </w:r>
      <w:r w:rsidR="0042009D">
        <w:rPr>
          <w:sz w:val="24"/>
          <w:szCs w:val="24"/>
        </w:rPr>
        <w:t xml:space="preserve"> </w:t>
      </w:r>
      <w:r w:rsidR="008C6D63">
        <w:rPr>
          <w:sz w:val="24"/>
          <w:szCs w:val="24"/>
        </w:rPr>
        <w:t>Konkrétně jsem použila záměrný výběr přes instituce,</w:t>
      </w:r>
      <w:r w:rsidR="002E56C6">
        <w:rPr>
          <w:sz w:val="24"/>
          <w:szCs w:val="24"/>
        </w:rPr>
        <w:t xml:space="preserve"> určené pro konkrétní skupinu uživatelů,</w:t>
      </w:r>
      <w:r w:rsidR="008C6D63">
        <w:rPr>
          <w:sz w:val="24"/>
          <w:szCs w:val="24"/>
        </w:rPr>
        <w:t xml:space="preserve"> v tomto případě přes neziskové organizace, kam na různé programy a akt</w:t>
      </w:r>
      <w:r w:rsidR="002E56C6">
        <w:rPr>
          <w:sz w:val="24"/>
          <w:szCs w:val="24"/>
        </w:rPr>
        <w:t>ivity duševně nemocní docházejí, protože jinak bych je nemohla kontaktovat.</w:t>
      </w:r>
      <w:r w:rsidR="00002ECC">
        <w:rPr>
          <w:sz w:val="24"/>
          <w:szCs w:val="24"/>
        </w:rPr>
        <w:t xml:space="preserve"> Tento výběr je velmi efektivní po stránce časové i z hlediska nákladů. Nedostatkem tohoto výběru je, lidé okolo dotazované vzorku osob, představují pouze určitou část z celku.</w:t>
      </w:r>
      <w:r w:rsidR="00002ECC" w:rsidRPr="00002ECC">
        <w:rPr>
          <w:rStyle w:val="Znakapoznpodarou"/>
          <w:sz w:val="24"/>
          <w:szCs w:val="24"/>
        </w:rPr>
        <w:t xml:space="preserve"> </w:t>
      </w:r>
      <w:r w:rsidR="00002ECC">
        <w:rPr>
          <w:rStyle w:val="Znakapoznpodarou"/>
          <w:sz w:val="24"/>
          <w:szCs w:val="24"/>
        </w:rPr>
        <w:footnoteReference w:id="147"/>
      </w:r>
    </w:p>
    <w:p w:rsidR="003A2017" w:rsidRDefault="0042009D" w:rsidP="0042009D">
      <w:pPr>
        <w:spacing w:line="360" w:lineRule="auto"/>
        <w:jc w:val="both"/>
        <w:rPr>
          <w:sz w:val="24"/>
          <w:szCs w:val="24"/>
        </w:rPr>
      </w:pPr>
      <w:r>
        <w:rPr>
          <w:sz w:val="24"/>
          <w:szCs w:val="24"/>
        </w:rPr>
        <w:lastRenderedPageBreak/>
        <w:t xml:space="preserve">     </w:t>
      </w:r>
      <w:r w:rsidR="00A5511E">
        <w:rPr>
          <w:sz w:val="24"/>
          <w:szCs w:val="24"/>
        </w:rPr>
        <w:t xml:space="preserve">První cílovou skupinou jsou chronicky duševně nemocní lidé v produktivním věku, </w:t>
      </w:r>
      <w:r w:rsidR="003A2017">
        <w:rPr>
          <w:sz w:val="24"/>
          <w:szCs w:val="24"/>
        </w:rPr>
        <w:t xml:space="preserve">kteří by mohli pracovat nebo dokonce pracují. </w:t>
      </w:r>
      <w:r w:rsidR="006F1D12">
        <w:rPr>
          <w:sz w:val="24"/>
          <w:szCs w:val="24"/>
        </w:rPr>
        <w:t>Tyto lidi jsem kontaktovala ve výše uvedených neziskových organizacích.</w:t>
      </w:r>
      <w:r>
        <w:rPr>
          <w:sz w:val="24"/>
          <w:szCs w:val="24"/>
        </w:rPr>
        <w:t xml:space="preserve"> </w:t>
      </w:r>
      <w:r w:rsidR="003A2017">
        <w:rPr>
          <w:sz w:val="24"/>
          <w:szCs w:val="24"/>
        </w:rPr>
        <w:t>Druhá cílová skupina jsou firmy</w:t>
      </w:r>
      <w:r w:rsidR="006F1D12">
        <w:rPr>
          <w:sz w:val="24"/>
          <w:szCs w:val="24"/>
        </w:rPr>
        <w:t xml:space="preserve"> malé či větší</w:t>
      </w:r>
      <w:r w:rsidR="003A2017">
        <w:rPr>
          <w:sz w:val="24"/>
          <w:szCs w:val="24"/>
        </w:rPr>
        <w:t>, zaměstnávající více než 50% lidí se zdravotním postižením.</w:t>
      </w:r>
      <w:r>
        <w:rPr>
          <w:sz w:val="24"/>
          <w:szCs w:val="24"/>
        </w:rPr>
        <w:t xml:space="preserve"> </w:t>
      </w:r>
      <w:r w:rsidR="003A2017">
        <w:rPr>
          <w:sz w:val="24"/>
          <w:szCs w:val="24"/>
        </w:rPr>
        <w:t xml:space="preserve">Třetí </w:t>
      </w:r>
      <w:r w:rsidR="00866321">
        <w:rPr>
          <w:sz w:val="24"/>
          <w:szCs w:val="24"/>
        </w:rPr>
        <w:t>cílovou skupinou byl Úřad práce</w:t>
      </w:r>
      <w:r w:rsidR="003A2017">
        <w:rPr>
          <w:sz w:val="24"/>
          <w:szCs w:val="24"/>
        </w:rPr>
        <w:t xml:space="preserve"> krajská pobočka v Olomouci.</w:t>
      </w:r>
    </w:p>
    <w:p w:rsidR="00B844F5" w:rsidRDefault="00B844F5" w:rsidP="00DE12C4">
      <w:pPr>
        <w:pStyle w:val="Nadpis2"/>
      </w:pPr>
      <w:bookmarkStart w:id="40" w:name="_Toc320532679"/>
    </w:p>
    <w:p w:rsidR="00DE12C4" w:rsidRDefault="00FA32FF" w:rsidP="00DE12C4">
      <w:pPr>
        <w:pStyle w:val="Nadpis2"/>
      </w:pPr>
      <w:bookmarkStart w:id="41" w:name="_Toc320607332"/>
      <w:r>
        <w:t>7.2 Metoda</w:t>
      </w:r>
      <w:r w:rsidR="00DE12C4">
        <w:t xml:space="preserve"> výzkumu</w:t>
      </w:r>
      <w:bookmarkEnd w:id="40"/>
      <w:bookmarkEnd w:id="41"/>
    </w:p>
    <w:p w:rsidR="00DE12C4" w:rsidRDefault="00DE12C4" w:rsidP="00DE12C4"/>
    <w:p w:rsidR="00805F6A" w:rsidRDefault="006F1D12" w:rsidP="00DE12C4">
      <w:pPr>
        <w:spacing w:line="360" w:lineRule="auto"/>
        <w:jc w:val="both"/>
        <w:rPr>
          <w:sz w:val="24"/>
          <w:szCs w:val="24"/>
        </w:rPr>
      </w:pPr>
      <w:r>
        <w:rPr>
          <w:sz w:val="24"/>
          <w:szCs w:val="24"/>
        </w:rPr>
        <w:t xml:space="preserve">     </w:t>
      </w:r>
      <w:r w:rsidR="00DE12C4" w:rsidRPr="00736548">
        <w:rPr>
          <w:sz w:val="24"/>
          <w:szCs w:val="24"/>
        </w:rPr>
        <w:t>K získání požadovaných informací jsem využila</w:t>
      </w:r>
      <w:r>
        <w:rPr>
          <w:sz w:val="24"/>
          <w:szCs w:val="24"/>
        </w:rPr>
        <w:t xml:space="preserve"> při kontaktu se zaměstnavateli </w:t>
      </w:r>
      <w:r w:rsidR="00DE12C4" w:rsidRPr="00736548">
        <w:rPr>
          <w:sz w:val="24"/>
          <w:szCs w:val="24"/>
        </w:rPr>
        <w:t>strukturovaný rozhovo</w:t>
      </w:r>
      <w:r w:rsidR="00CD31E3">
        <w:rPr>
          <w:sz w:val="24"/>
          <w:szCs w:val="24"/>
        </w:rPr>
        <w:t xml:space="preserve">r. </w:t>
      </w:r>
      <w:r w:rsidR="00DE12C4" w:rsidRPr="00736548">
        <w:rPr>
          <w:sz w:val="24"/>
          <w:szCs w:val="24"/>
        </w:rPr>
        <w:t>Tento typ rozhovoru se používá tam, kde je nutné minimalizovat variaci otázek</w:t>
      </w:r>
      <w:r w:rsidR="00736548" w:rsidRPr="00736548">
        <w:rPr>
          <w:sz w:val="24"/>
          <w:szCs w:val="24"/>
        </w:rPr>
        <w:t>, které jsou kladené dotazovanému. Data přepsaná z takového rozhovoru se následně identifikují. Struktura informací je dána počtem otázek. Tento typ interview je vhodné použít tam, kde není možnost opakování otázek a je málo času věnovat se dotazovanému.</w:t>
      </w:r>
      <w:r w:rsidR="00736548" w:rsidRPr="00736548">
        <w:rPr>
          <w:rStyle w:val="Znakapoznpodarou"/>
          <w:sz w:val="24"/>
          <w:szCs w:val="24"/>
        </w:rPr>
        <w:footnoteReference w:id="148"/>
      </w:r>
      <w:r w:rsidR="00736548" w:rsidRPr="00736548">
        <w:rPr>
          <w:sz w:val="24"/>
          <w:szCs w:val="24"/>
        </w:rPr>
        <w:t xml:space="preserve"> </w:t>
      </w:r>
    </w:p>
    <w:p w:rsidR="006F1D12" w:rsidRDefault="0004190D" w:rsidP="006F1D12">
      <w:pPr>
        <w:spacing w:line="360" w:lineRule="auto"/>
        <w:jc w:val="both"/>
        <w:rPr>
          <w:sz w:val="24"/>
          <w:szCs w:val="24"/>
        </w:rPr>
      </w:pPr>
      <w:r>
        <w:rPr>
          <w:sz w:val="24"/>
          <w:szCs w:val="24"/>
        </w:rPr>
        <w:t xml:space="preserve">     </w:t>
      </w:r>
      <w:r w:rsidR="006F1D12">
        <w:rPr>
          <w:sz w:val="24"/>
          <w:szCs w:val="24"/>
        </w:rPr>
        <w:t>Rozhovor s potenciálními zaměstnavateli</w:t>
      </w:r>
      <w:r w:rsidR="003F2151">
        <w:rPr>
          <w:sz w:val="24"/>
          <w:szCs w:val="24"/>
        </w:rPr>
        <w:t xml:space="preserve"> duševně nemocných osob</w:t>
      </w:r>
      <w:r w:rsidR="006F1D12">
        <w:rPr>
          <w:sz w:val="24"/>
          <w:szCs w:val="24"/>
        </w:rPr>
        <w:t xml:space="preserve"> jsem soustředila na otázku: </w:t>
      </w:r>
      <w:r w:rsidR="00F00C13">
        <w:rPr>
          <w:sz w:val="24"/>
          <w:szCs w:val="24"/>
        </w:rPr>
        <w:t>jaké mají</w:t>
      </w:r>
      <w:r w:rsidR="006F1D12">
        <w:rPr>
          <w:sz w:val="24"/>
          <w:szCs w:val="24"/>
        </w:rPr>
        <w:t xml:space="preserve"> zkušenosti se zaměstnáváním duševně nemocných a zda by vůbec takového člověka zaměstnali.</w:t>
      </w:r>
    </w:p>
    <w:p w:rsidR="006F1D12" w:rsidRDefault="0004190D" w:rsidP="00DE12C4">
      <w:pPr>
        <w:spacing w:line="360" w:lineRule="auto"/>
        <w:jc w:val="both"/>
        <w:rPr>
          <w:sz w:val="24"/>
          <w:szCs w:val="24"/>
        </w:rPr>
      </w:pPr>
      <w:r>
        <w:rPr>
          <w:sz w:val="24"/>
          <w:szCs w:val="24"/>
        </w:rPr>
        <w:t xml:space="preserve">     Při rozhovoru s duševně nemocnými lidmi </w:t>
      </w:r>
      <w:r w:rsidR="002E56C6">
        <w:rPr>
          <w:sz w:val="24"/>
          <w:szCs w:val="24"/>
        </w:rPr>
        <w:t xml:space="preserve">a úřadem práce </w:t>
      </w:r>
      <w:r>
        <w:rPr>
          <w:sz w:val="24"/>
          <w:szCs w:val="24"/>
        </w:rPr>
        <w:t xml:space="preserve">jsem použila jednu z nejrozšířenějších metod interview a to </w:t>
      </w:r>
      <w:proofErr w:type="spellStart"/>
      <w:r>
        <w:rPr>
          <w:sz w:val="24"/>
          <w:szCs w:val="24"/>
        </w:rPr>
        <w:t>polostrukturovaný</w:t>
      </w:r>
      <w:proofErr w:type="spellEnd"/>
      <w:r>
        <w:rPr>
          <w:sz w:val="24"/>
          <w:szCs w:val="24"/>
        </w:rPr>
        <w:t xml:space="preserve"> rozhovor. Při tomto rozhovoru je vytvořené určité schéma, které musí tazatel dodržet. Tímto schématem jsou dané okruhy otázek, které budeme účastníkům klást. </w:t>
      </w:r>
      <w:proofErr w:type="spellStart"/>
      <w:r>
        <w:rPr>
          <w:sz w:val="24"/>
          <w:szCs w:val="24"/>
        </w:rPr>
        <w:t>Polostrukturovaný</w:t>
      </w:r>
      <w:proofErr w:type="spellEnd"/>
      <w:r>
        <w:rPr>
          <w:sz w:val="24"/>
          <w:szCs w:val="24"/>
        </w:rPr>
        <w:t xml:space="preserve"> rozhovor se často ze strany tazatele doplňuje o upřesnění a vysvětlení odpovědi dotazovaného. Ověřujeme si správné pochopení a interpretaci odpovědi a klademe různé doplňující otázky. Tyto doplňující otázky mohou být velice užitečné </w:t>
      </w:r>
      <w:r w:rsidR="004C65C6">
        <w:rPr>
          <w:sz w:val="24"/>
          <w:szCs w:val="24"/>
        </w:rPr>
        <w:t xml:space="preserve">a mohou přinést spoustu informací. Na druhou stranu mohou být zavádějící a odvádět dotazovaného od tématu. Velkou výhodou </w:t>
      </w:r>
      <w:proofErr w:type="spellStart"/>
      <w:r w:rsidR="004C65C6">
        <w:rPr>
          <w:sz w:val="24"/>
          <w:szCs w:val="24"/>
        </w:rPr>
        <w:t>polostrukturovaného</w:t>
      </w:r>
      <w:proofErr w:type="spellEnd"/>
      <w:r w:rsidR="004C65C6">
        <w:rPr>
          <w:sz w:val="24"/>
          <w:szCs w:val="24"/>
        </w:rPr>
        <w:t xml:space="preserve"> rozhovoru tedy je, možnost zadávání doplňujících otázek i tam, kde máme pevně stanovené pořadí otázek. Nevýhodou </w:t>
      </w:r>
      <w:proofErr w:type="spellStart"/>
      <w:r w:rsidR="004C65C6">
        <w:rPr>
          <w:sz w:val="24"/>
          <w:szCs w:val="24"/>
        </w:rPr>
        <w:t>polostrukturovaného</w:t>
      </w:r>
      <w:proofErr w:type="spellEnd"/>
      <w:r w:rsidR="004C65C6">
        <w:rPr>
          <w:sz w:val="24"/>
          <w:szCs w:val="24"/>
        </w:rPr>
        <w:t xml:space="preserve"> rozhovoru by mohlo být právě nedodržení </w:t>
      </w:r>
      <w:r w:rsidR="004C65C6">
        <w:rPr>
          <w:sz w:val="24"/>
          <w:szCs w:val="24"/>
        </w:rPr>
        <w:lastRenderedPageBreak/>
        <w:t>struktury otázek a při využívání doplňujících otázek získání odpovědí, které by nebyly v souladu s výzkumnými otázkami a se zamýšleným cílem.</w:t>
      </w:r>
      <w:r w:rsidR="00CD31E3">
        <w:rPr>
          <w:rStyle w:val="Znakapoznpodarou"/>
          <w:sz w:val="24"/>
          <w:szCs w:val="24"/>
        </w:rPr>
        <w:footnoteReference w:id="149"/>
      </w:r>
    </w:p>
    <w:p w:rsidR="002E56C6" w:rsidRPr="00736548" w:rsidRDefault="002E56C6" w:rsidP="002E56C6">
      <w:pPr>
        <w:spacing w:line="360" w:lineRule="auto"/>
        <w:jc w:val="both"/>
        <w:rPr>
          <w:sz w:val="24"/>
          <w:szCs w:val="24"/>
        </w:rPr>
      </w:pPr>
      <w:r>
        <w:rPr>
          <w:sz w:val="24"/>
          <w:szCs w:val="24"/>
        </w:rPr>
        <w:t xml:space="preserve">     U úřadu práce, jenž je hlavní institucí zprostředkovávající práci jsem chtěla zjistit, zda vede nějakou evidenci duševně nemocných a jak se jim daří lidi s diagnózou duševního onemocnění pracovně umístit.</w:t>
      </w:r>
    </w:p>
    <w:p w:rsidR="003A2017" w:rsidRDefault="003A2017" w:rsidP="00DE12C4">
      <w:pPr>
        <w:spacing w:line="360" w:lineRule="auto"/>
        <w:jc w:val="both"/>
        <w:rPr>
          <w:sz w:val="24"/>
          <w:szCs w:val="24"/>
        </w:rPr>
      </w:pPr>
      <w:r>
        <w:rPr>
          <w:sz w:val="24"/>
          <w:szCs w:val="24"/>
        </w:rPr>
        <w:t xml:space="preserve">Rozhovor </w:t>
      </w:r>
      <w:r w:rsidR="00CD31E3">
        <w:rPr>
          <w:sz w:val="24"/>
          <w:szCs w:val="24"/>
        </w:rPr>
        <w:t>pro</w:t>
      </w:r>
      <w:r>
        <w:rPr>
          <w:sz w:val="24"/>
          <w:szCs w:val="24"/>
        </w:rPr>
        <w:t xml:space="preserve"> lidi s duševním onemocněním obsahoval 6 otázek, zaměřenýc</w:t>
      </w:r>
      <w:r w:rsidR="00E0738A">
        <w:rPr>
          <w:sz w:val="24"/>
          <w:szCs w:val="24"/>
        </w:rPr>
        <w:t>h na práci a hledání zaměstnání:</w:t>
      </w:r>
    </w:p>
    <w:p w:rsidR="00CD31E3" w:rsidRDefault="00E0738A" w:rsidP="00E0738A">
      <w:pPr>
        <w:spacing w:line="360" w:lineRule="auto"/>
        <w:jc w:val="both"/>
        <w:rPr>
          <w:sz w:val="24"/>
          <w:szCs w:val="24"/>
        </w:rPr>
      </w:pPr>
      <w:r>
        <w:rPr>
          <w:sz w:val="24"/>
          <w:szCs w:val="24"/>
        </w:rPr>
        <w:t xml:space="preserve">Otázka </w:t>
      </w:r>
      <w:proofErr w:type="gramStart"/>
      <w:r>
        <w:rPr>
          <w:sz w:val="24"/>
          <w:szCs w:val="24"/>
        </w:rPr>
        <w:t>č.1:</w:t>
      </w:r>
      <w:proofErr w:type="gramEnd"/>
      <w:r>
        <w:rPr>
          <w:sz w:val="24"/>
          <w:szCs w:val="24"/>
        </w:rPr>
        <w:t xml:space="preserve"> Máte v současné době práci? Pokud ano, jedná se o brigádu nebo stálé zaměstnání?</w:t>
      </w:r>
    </w:p>
    <w:p w:rsidR="00E0738A" w:rsidRDefault="00E0738A" w:rsidP="00E0738A">
      <w:pPr>
        <w:spacing w:line="360" w:lineRule="auto"/>
        <w:jc w:val="both"/>
        <w:rPr>
          <w:sz w:val="24"/>
          <w:szCs w:val="24"/>
        </w:rPr>
      </w:pPr>
      <w:r w:rsidRPr="00E0738A">
        <w:rPr>
          <w:sz w:val="24"/>
          <w:szCs w:val="24"/>
        </w:rPr>
        <w:t xml:space="preserve">Otázka </w:t>
      </w:r>
      <w:proofErr w:type="gramStart"/>
      <w:r w:rsidRPr="00E0738A">
        <w:rPr>
          <w:sz w:val="24"/>
          <w:szCs w:val="24"/>
        </w:rPr>
        <w:t>č.2:</w:t>
      </w:r>
      <w:proofErr w:type="gramEnd"/>
      <w:r>
        <w:rPr>
          <w:b/>
          <w:sz w:val="24"/>
          <w:szCs w:val="24"/>
        </w:rPr>
        <w:t xml:space="preserve"> </w:t>
      </w:r>
      <w:r>
        <w:rPr>
          <w:sz w:val="24"/>
          <w:szCs w:val="24"/>
        </w:rPr>
        <w:t>Jak se Vám práce hledá, jakým způsobem ji získáváte?</w:t>
      </w:r>
    </w:p>
    <w:p w:rsidR="00E0738A" w:rsidRPr="00E0738A" w:rsidRDefault="00E0738A" w:rsidP="00E0738A">
      <w:pPr>
        <w:spacing w:line="360" w:lineRule="auto"/>
        <w:jc w:val="both"/>
        <w:rPr>
          <w:sz w:val="24"/>
          <w:szCs w:val="24"/>
        </w:rPr>
      </w:pPr>
      <w:r w:rsidRPr="00E0738A">
        <w:rPr>
          <w:sz w:val="24"/>
          <w:szCs w:val="24"/>
        </w:rPr>
        <w:t xml:space="preserve">Otázka </w:t>
      </w:r>
      <w:proofErr w:type="gramStart"/>
      <w:r w:rsidRPr="00E0738A">
        <w:rPr>
          <w:sz w:val="24"/>
          <w:szCs w:val="24"/>
        </w:rPr>
        <w:t>č.3:</w:t>
      </w:r>
      <w:proofErr w:type="gramEnd"/>
      <w:r w:rsidRPr="00E0738A">
        <w:rPr>
          <w:sz w:val="24"/>
          <w:szCs w:val="24"/>
        </w:rPr>
        <w:t xml:space="preserve"> Pracujete raději doma, nebo preferujete docházku do zaměstnání?</w:t>
      </w:r>
    </w:p>
    <w:p w:rsidR="00E0738A" w:rsidRPr="00E0738A" w:rsidRDefault="00E0738A" w:rsidP="00E0738A">
      <w:pPr>
        <w:spacing w:line="360" w:lineRule="auto"/>
        <w:jc w:val="both"/>
        <w:rPr>
          <w:sz w:val="24"/>
          <w:szCs w:val="24"/>
        </w:rPr>
      </w:pPr>
      <w:r w:rsidRPr="00E0738A">
        <w:rPr>
          <w:sz w:val="24"/>
          <w:szCs w:val="24"/>
        </w:rPr>
        <w:t xml:space="preserve">Otázka </w:t>
      </w:r>
      <w:proofErr w:type="gramStart"/>
      <w:r w:rsidRPr="00E0738A">
        <w:rPr>
          <w:sz w:val="24"/>
          <w:szCs w:val="24"/>
        </w:rPr>
        <w:t>č.4:</w:t>
      </w:r>
      <w:proofErr w:type="gramEnd"/>
      <w:r w:rsidRPr="00E0738A">
        <w:rPr>
          <w:sz w:val="24"/>
          <w:szCs w:val="24"/>
        </w:rPr>
        <w:t xml:space="preserve"> Pracujete v oboru svého vzdělání nebo v podobném oboru?</w:t>
      </w:r>
    </w:p>
    <w:p w:rsidR="00E0738A" w:rsidRPr="00E0738A" w:rsidRDefault="00E0738A" w:rsidP="00E0738A">
      <w:pPr>
        <w:spacing w:line="360" w:lineRule="auto"/>
        <w:jc w:val="both"/>
        <w:rPr>
          <w:sz w:val="24"/>
          <w:szCs w:val="24"/>
        </w:rPr>
      </w:pPr>
      <w:r w:rsidRPr="00E0738A">
        <w:rPr>
          <w:sz w:val="24"/>
          <w:szCs w:val="24"/>
        </w:rPr>
        <w:t xml:space="preserve">Otázka </w:t>
      </w:r>
      <w:proofErr w:type="gramStart"/>
      <w:r w:rsidRPr="00E0738A">
        <w:rPr>
          <w:sz w:val="24"/>
          <w:szCs w:val="24"/>
        </w:rPr>
        <w:t>č.5:</w:t>
      </w:r>
      <w:proofErr w:type="gramEnd"/>
      <w:r w:rsidRPr="00E0738A">
        <w:rPr>
          <w:sz w:val="24"/>
          <w:szCs w:val="24"/>
        </w:rPr>
        <w:t xml:space="preserve"> Jak se na Vás dívají potenciální zaměstnavatelé?</w:t>
      </w:r>
    </w:p>
    <w:p w:rsidR="00E0738A" w:rsidRDefault="00E0738A" w:rsidP="00E0738A">
      <w:pPr>
        <w:spacing w:line="360" w:lineRule="auto"/>
        <w:jc w:val="both"/>
        <w:rPr>
          <w:sz w:val="24"/>
          <w:szCs w:val="24"/>
        </w:rPr>
      </w:pPr>
      <w:r w:rsidRPr="00E0738A">
        <w:rPr>
          <w:sz w:val="24"/>
          <w:szCs w:val="24"/>
        </w:rPr>
        <w:t xml:space="preserve">Otázka </w:t>
      </w:r>
      <w:proofErr w:type="gramStart"/>
      <w:r w:rsidRPr="00E0738A">
        <w:rPr>
          <w:sz w:val="24"/>
          <w:szCs w:val="24"/>
        </w:rPr>
        <w:t>č.6:</w:t>
      </w:r>
      <w:proofErr w:type="gramEnd"/>
      <w:r w:rsidRPr="00E0738A">
        <w:rPr>
          <w:sz w:val="24"/>
          <w:szCs w:val="24"/>
        </w:rPr>
        <w:t xml:space="preserve"> Pomohly Vám v hledání zaměstnání programy či kurzy nabízené v neziskových organizacích</w:t>
      </w:r>
      <w:r>
        <w:rPr>
          <w:sz w:val="24"/>
          <w:szCs w:val="24"/>
        </w:rPr>
        <w:t>?</w:t>
      </w:r>
    </w:p>
    <w:p w:rsidR="00DE12C4" w:rsidRDefault="00DE12C4" w:rsidP="00DE12C4">
      <w:pPr>
        <w:pStyle w:val="Nadpis2"/>
        <w:spacing w:line="360" w:lineRule="auto"/>
        <w:jc w:val="both"/>
      </w:pPr>
    </w:p>
    <w:p w:rsidR="00CD31E3" w:rsidRDefault="00FA32FF" w:rsidP="00BA0569">
      <w:pPr>
        <w:pStyle w:val="Nadpis2"/>
      </w:pPr>
      <w:bookmarkStart w:id="42" w:name="_Toc320532680"/>
      <w:bookmarkStart w:id="43" w:name="_Toc320607333"/>
      <w:r>
        <w:t>7.3 Zpracování</w:t>
      </w:r>
      <w:r w:rsidR="00C95E07">
        <w:t xml:space="preserve"> </w:t>
      </w:r>
      <w:r w:rsidR="003F7176">
        <w:t>získaných dat</w:t>
      </w:r>
      <w:bookmarkEnd w:id="42"/>
      <w:bookmarkEnd w:id="43"/>
    </w:p>
    <w:p w:rsidR="00BA0569" w:rsidRPr="00BA0569" w:rsidRDefault="00BA0569" w:rsidP="00BA0569"/>
    <w:p w:rsidR="003359F5" w:rsidRDefault="00171937" w:rsidP="003359F5">
      <w:pPr>
        <w:rPr>
          <w:rFonts w:eastAsiaTheme="majorEastAsia" w:cstheme="majorBidi"/>
          <w:b/>
          <w:sz w:val="28"/>
          <w:szCs w:val="28"/>
        </w:rPr>
      </w:pPr>
      <w:r w:rsidRPr="00171937">
        <w:rPr>
          <w:rFonts w:eastAsiaTheme="majorEastAsia" w:cstheme="majorBidi"/>
          <w:b/>
          <w:sz w:val="28"/>
          <w:szCs w:val="28"/>
        </w:rPr>
        <w:t>Duševně nemocní</w:t>
      </w:r>
    </w:p>
    <w:p w:rsidR="001F41AE" w:rsidRPr="001F41AE" w:rsidRDefault="001F41AE" w:rsidP="00EC3BB2">
      <w:pPr>
        <w:pStyle w:val="Odstavecseseznamem"/>
        <w:numPr>
          <w:ilvl w:val="0"/>
          <w:numId w:val="29"/>
        </w:numPr>
        <w:spacing w:line="360" w:lineRule="auto"/>
        <w:jc w:val="both"/>
        <w:rPr>
          <w:b/>
          <w:sz w:val="24"/>
          <w:szCs w:val="24"/>
        </w:rPr>
      </w:pPr>
      <w:r w:rsidRPr="001F41AE">
        <w:rPr>
          <w:b/>
          <w:sz w:val="24"/>
          <w:szCs w:val="24"/>
        </w:rPr>
        <w:t>Máte v současné době práci? Pokud ano, jedná se o brigádu nebo stálé zaměstnání?</w:t>
      </w:r>
    </w:p>
    <w:p w:rsidR="00F02B22" w:rsidRDefault="001F41AE" w:rsidP="001F41AE">
      <w:pPr>
        <w:spacing w:line="360" w:lineRule="auto"/>
        <w:jc w:val="both"/>
        <w:rPr>
          <w:sz w:val="24"/>
          <w:szCs w:val="24"/>
        </w:rPr>
      </w:pPr>
      <w:r>
        <w:rPr>
          <w:b/>
          <w:sz w:val="24"/>
          <w:szCs w:val="24"/>
        </w:rPr>
        <w:t>Paní Ivana: „</w:t>
      </w:r>
      <w:r w:rsidRPr="00967A1B">
        <w:rPr>
          <w:i/>
          <w:sz w:val="24"/>
          <w:szCs w:val="24"/>
        </w:rPr>
        <w:t>Pracuji na živnostenský list, dělám zahradní architekturu.</w:t>
      </w:r>
      <w:r>
        <w:rPr>
          <w:i/>
          <w:sz w:val="24"/>
          <w:szCs w:val="24"/>
        </w:rPr>
        <w:t xml:space="preserve"> </w:t>
      </w:r>
      <w:r w:rsidRPr="00967A1B">
        <w:rPr>
          <w:i/>
          <w:sz w:val="24"/>
          <w:szCs w:val="24"/>
        </w:rPr>
        <w:t>Práci mám v průběhu celého roku, záleží na zakázkách</w:t>
      </w:r>
      <w:r>
        <w:rPr>
          <w:i/>
          <w:sz w:val="24"/>
          <w:szCs w:val="24"/>
        </w:rPr>
        <w:t>. Přes zimu toho moc není, spíš na jaře a na podzim.“</w:t>
      </w:r>
      <w:r>
        <w:rPr>
          <w:sz w:val="24"/>
          <w:szCs w:val="24"/>
        </w:rPr>
        <w:t xml:space="preserve"> Paní Ivanu znám již několik let a práci má pravidelnou, několikrát </w:t>
      </w:r>
    </w:p>
    <w:p w:rsidR="001F41AE" w:rsidRDefault="001F41AE" w:rsidP="001F41AE">
      <w:pPr>
        <w:spacing w:line="360" w:lineRule="auto"/>
        <w:jc w:val="both"/>
        <w:rPr>
          <w:sz w:val="24"/>
          <w:szCs w:val="24"/>
        </w:rPr>
      </w:pPr>
      <w:r>
        <w:rPr>
          <w:sz w:val="24"/>
          <w:szCs w:val="24"/>
        </w:rPr>
        <w:lastRenderedPageBreak/>
        <w:t>za rok vytváří projekty zahrad. Mimo architekturu ještě dlouhodobě 1x týdně dochází do mateřské školy, kde učí děti keramiku.</w:t>
      </w:r>
    </w:p>
    <w:p w:rsidR="001F41AE" w:rsidRDefault="001F41AE" w:rsidP="001F41AE">
      <w:pPr>
        <w:spacing w:line="360" w:lineRule="auto"/>
        <w:jc w:val="both"/>
        <w:rPr>
          <w:i/>
          <w:sz w:val="24"/>
          <w:szCs w:val="24"/>
        </w:rPr>
      </w:pPr>
      <w:r w:rsidRPr="001F41AE">
        <w:rPr>
          <w:b/>
          <w:sz w:val="24"/>
          <w:szCs w:val="24"/>
        </w:rPr>
        <w:t>Paní Dana</w:t>
      </w:r>
      <w:r>
        <w:rPr>
          <w:b/>
          <w:sz w:val="24"/>
          <w:szCs w:val="24"/>
        </w:rPr>
        <w:t xml:space="preserve">: </w:t>
      </w:r>
      <w:r>
        <w:rPr>
          <w:b/>
          <w:i/>
          <w:sz w:val="24"/>
          <w:szCs w:val="24"/>
        </w:rPr>
        <w:t>„</w:t>
      </w:r>
      <w:r w:rsidRPr="001B3A69">
        <w:rPr>
          <w:i/>
          <w:sz w:val="24"/>
          <w:szCs w:val="24"/>
        </w:rPr>
        <w:t xml:space="preserve">Nemám a pracovat ani nechci, mám strach, že mi seberou invalidní důchod.“  </w:t>
      </w:r>
      <w:r w:rsidR="00B8310B">
        <w:rPr>
          <w:sz w:val="24"/>
          <w:szCs w:val="24"/>
        </w:rPr>
        <w:t>Jelikož bydlí s rodiči, nemá paní Dana ani finanční motivaci k práci.</w:t>
      </w:r>
      <w:r w:rsidRPr="001B3A69">
        <w:rPr>
          <w:i/>
          <w:sz w:val="24"/>
          <w:szCs w:val="24"/>
        </w:rPr>
        <w:t xml:space="preserve">  </w:t>
      </w:r>
    </w:p>
    <w:p w:rsidR="001F41AE" w:rsidRPr="00B8310B" w:rsidRDefault="001F41AE" w:rsidP="001F41AE">
      <w:pPr>
        <w:spacing w:line="360" w:lineRule="auto"/>
        <w:jc w:val="both"/>
        <w:rPr>
          <w:sz w:val="24"/>
          <w:szCs w:val="24"/>
        </w:rPr>
      </w:pPr>
      <w:r>
        <w:rPr>
          <w:b/>
          <w:sz w:val="24"/>
          <w:szCs w:val="24"/>
        </w:rPr>
        <w:t xml:space="preserve">Paní Lenka: </w:t>
      </w:r>
      <w:r w:rsidRPr="00625652">
        <w:rPr>
          <w:i/>
          <w:sz w:val="24"/>
          <w:szCs w:val="24"/>
        </w:rPr>
        <w:t>„Nemám.</w:t>
      </w:r>
      <w:r>
        <w:rPr>
          <w:i/>
          <w:sz w:val="24"/>
          <w:szCs w:val="24"/>
        </w:rPr>
        <w:t xml:space="preserve"> Pracovala jsem v 2004-2005 jako pomocná kuchařka v </w:t>
      </w:r>
      <w:proofErr w:type="spellStart"/>
      <w:r>
        <w:rPr>
          <w:i/>
          <w:sz w:val="24"/>
          <w:szCs w:val="24"/>
        </w:rPr>
        <w:t>Betánii</w:t>
      </w:r>
      <w:proofErr w:type="spellEnd"/>
      <w:r>
        <w:rPr>
          <w:i/>
          <w:sz w:val="24"/>
          <w:szCs w:val="24"/>
        </w:rPr>
        <w:t>, práci jsem absolutně nezvládala, vyčerpávalo mě to psychicky i fyzicky. Posléze mě doporučili, zažádat si o plný invalidní důchod.</w:t>
      </w:r>
      <w:r w:rsidRPr="00625652">
        <w:rPr>
          <w:i/>
          <w:sz w:val="24"/>
          <w:szCs w:val="24"/>
        </w:rPr>
        <w:t>“</w:t>
      </w:r>
      <w:r w:rsidR="00B8310B">
        <w:rPr>
          <w:sz w:val="24"/>
          <w:szCs w:val="24"/>
        </w:rPr>
        <w:t xml:space="preserve"> Má uznanou invaliditu 3. stupně a zatím pracovat nechce.</w:t>
      </w:r>
    </w:p>
    <w:p w:rsidR="001F41AE" w:rsidRPr="00B8310B" w:rsidRDefault="001F41AE" w:rsidP="001F41AE">
      <w:pPr>
        <w:spacing w:line="360" w:lineRule="auto"/>
        <w:jc w:val="both"/>
        <w:rPr>
          <w:sz w:val="24"/>
          <w:szCs w:val="24"/>
        </w:rPr>
      </w:pPr>
      <w:r>
        <w:rPr>
          <w:b/>
          <w:sz w:val="24"/>
          <w:szCs w:val="24"/>
        </w:rPr>
        <w:t xml:space="preserve">Paní Ludmila: </w:t>
      </w:r>
      <w:r w:rsidRPr="00625652">
        <w:rPr>
          <w:i/>
          <w:sz w:val="24"/>
          <w:szCs w:val="24"/>
        </w:rPr>
        <w:t>„</w:t>
      </w:r>
      <w:r>
        <w:rPr>
          <w:i/>
          <w:sz w:val="24"/>
          <w:szCs w:val="24"/>
        </w:rPr>
        <w:t>Práci teď n</w:t>
      </w:r>
      <w:r w:rsidRPr="00625652">
        <w:rPr>
          <w:i/>
          <w:sz w:val="24"/>
          <w:szCs w:val="24"/>
        </w:rPr>
        <w:t>emám</w:t>
      </w:r>
      <w:r>
        <w:rPr>
          <w:i/>
          <w:sz w:val="24"/>
          <w:szCs w:val="24"/>
        </w:rPr>
        <w:t>, jenom pořád nabízím vitamíny.</w:t>
      </w:r>
      <w:r w:rsidR="00B8310B">
        <w:rPr>
          <w:i/>
          <w:sz w:val="24"/>
          <w:szCs w:val="24"/>
        </w:rPr>
        <w:t xml:space="preserve"> </w:t>
      </w:r>
      <w:r>
        <w:rPr>
          <w:i/>
          <w:sz w:val="24"/>
          <w:szCs w:val="24"/>
        </w:rPr>
        <w:t>Práci dál hledám, přes zimu budu doma a od března bych chtěla někde nastoupit.“</w:t>
      </w:r>
      <w:r w:rsidR="00B8310B">
        <w:rPr>
          <w:sz w:val="24"/>
          <w:szCs w:val="24"/>
        </w:rPr>
        <w:t xml:space="preserve"> Paní Ludmila pracuje spíše přes léto, s prací v zimě je to horší.</w:t>
      </w:r>
      <w:r w:rsidR="001A0C66">
        <w:rPr>
          <w:sz w:val="24"/>
          <w:szCs w:val="24"/>
        </w:rPr>
        <w:t xml:space="preserve"> </w:t>
      </w:r>
      <w:r w:rsidR="005D19EA">
        <w:rPr>
          <w:sz w:val="24"/>
          <w:szCs w:val="24"/>
        </w:rPr>
        <w:t>Před asi rokem</w:t>
      </w:r>
      <w:r w:rsidR="00866321">
        <w:rPr>
          <w:sz w:val="24"/>
          <w:szCs w:val="24"/>
        </w:rPr>
        <w:t xml:space="preserve"> jí byla snížena invalidita 3. s</w:t>
      </w:r>
      <w:r w:rsidR="005D19EA">
        <w:rPr>
          <w:sz w:val="24"/>
          <w:szCs w:val="24"/>
        </w:rPr>
        <w:t xml:space="preserve">tupně na stupeň druhý, </w:t>
      </w:r>
      <w:r w:rsidR="00866321">
        <w:rPr>
          <w:sz w:val="24"/>
          <w:szCs w:val="24"/>
        </w:rPr>
        <w:t>čímž</w:t>
      </w:r>
      <w:r w:rsidR="005D19EA">
        <w:rPr>
          <w:sz w:val="24"/>
          <w:szCs w:val="24"/>
        </w:rPr>
        <w:t xml:space="preserve"> se jí snížil i příjem, má tedy obavy, jak do budoucna vyjde s menším finančním obnosem, pokud si nenajde stálou práci. Zatím to tak moc nepociťuje, jelikož bydlí spolu s mamkou a dědou.</w:t>
      </w:r>
    </w:p>
    <w:p w:rsidR="003929E8" w:rsidRPr="00B8310B" w:rsidRDefault="003929E8" w:rsidP="003929E8">
      <w:pPr>
        <w:spacing w:line="360" w:lineRule="auto"/>
        <w:jc w:val="both"/>
        <w:rPr>
          <w:sz w:val="24"/>
          <w:szCs w:val="24"/>
        </w:rPr>
      </w:pPr>
      <w:r>
        <w:rPr>
          <w:b/>
          <w:sz w:val="24"/>
          <w:szCs w:val="24"/>
        </w:rPr>
        <w:t xml:space="preserve">Pan Martin: </w:t>
      </w:r>
      <w:r w:rsidRPr="00625652">
        <w:rPr>
          <w:i/>
          <w:sz w:val="24"/>
          <w:szCs w:val="24"/>
        </w:rPr>
        <w:t>„</w:t>
      </w:r>
      <w:r>
        <w:rPr>
          <w:i/>
          <w:sz w:val="24"/>
          <w:szCs w:val="24"/>
        </w:rPr>
        <w:t>Práci n</w:t>
      </w:r>
      <w:r w:rsidRPr="00625652">
        <w:rPr>
          <w:i/>
          <w:sz w:val="24"/>
          <w:szCs w:val="24"/>
        </w:rPr>
        <w:t>emám</w:t>
      </w:r>
      <w:r>
        <w:rPr>
          <w:i/>
          <w:sz w:val="24"/>
          <w:szCs w:val="24"/>
        </w:rPr>
        <w:t>.“</w:t>
      </w:r>
      <w:r w:rsidR="00B8310B">
        <w:rPr>
          <w:sz w:val="24"/>
          <w:szCs w:val="24"/>
        </w:rPr>
        <w:t xml:space="preserve"> Momentálně bydlí pan Martin s rodiči, je finančně zabezpečen, takže práci nepotřebuje a může se věnovat svým koníčkům.</w:t>
      </w:r>
    </w:p>
    <w:p w:rsidR="003929E8" w:rsidRPr="00B8310B" w:rsidRDefault="003929E8" w:rsidP="003929E8">
      <w:pPr>
        <w:spacing w:line="360" w:lineRule="auto"/>
        <w:jc w:val="both"/>
        <w:rPr>
          <w:sz w:val="24"/>
          <w:szCs w:val="24"/>
        </w:rPr>
      </w:pPr>
      <w:r>
        <w:rPr>
          <w:b/>
          <w:sz w:val="24"/>
          <w:szCs w:val="24"/>
        </w:rPr>
        <w:t xml:space="preserve">Pan Miloš: </w:t>
      </w:r>
      <w:r w:rsidRPr="00625652">
        <w:rPr>
          <w:i/>
          <w:sz w:val="24"/>
          <w:szCs w:val="24"/>
        </w:rPr>
        <w:t>„</w:t>
      </w:r>
      <w:r>
        <w:rPr>
          <w:i/>
          <w:sz w:val="24"/>
          <w:szCs w:val="24"/>
        </w:rPr>
        <w:t>Práci teď n</w:t>
      </w:r>
      <w:r w:rsidRPr="00625652">
        <w:rPr>
          <w:i/>
          <w:sz w:val="24"/>
          <w:szCs w:val="24"/>
        </w:rPr>
        <w:t>emám</w:t>
      </w:r>
      <w:r>
        <w:rPr>
          <w:i/>
          <w:sz w:val="24"/>
          <w:szCs w:val="24"/>
        </w:rPr>
        <w:t>, přes zimu toho moc není. Ale na jaře si najdu nějakou fušku na stavbě.“</w:t>
      </w:r>
      <w:r w:rsidR="003729AD">
        <w:rPr>
          <w:i/>
          <w:sz w:val="24"/>
          <w:szCs w:val="24"/>
        </w:rPr>
        <w:t xml:space="preserve"> </w:t>
      </w:r>
      <w:r w:rsidR="00B8310B">
        <w:rPr>
          <w:sz w:val="24"/>
          <w:szCs w:val="24"/>
        </w:rPr>
        <w:t xml:space="preserve"> Pan Miloš nemůže najít stálé zaměstnání, pouze brigády většinou na </w:t>
      </w:r>
      <w:r w:rsidR="00166E9B">
        <w:rPr>
          <w:sz w:val="24"/>
          <w:szCs w:val="24"/>
        </w:rPr>
        <w:t>stavbách</w:t>
      </w:r>
      <w:r w:rsidR="003729AD">
        <w:rPr>
          <w:sz w:val="24"/>
          <w:szCs w:val="24"/>
        </w:rPr>
        <w:t>,</w:t>
      </w:r>
      <w:r w:rsidR="00166E9B">
        <w:rPr>
          <w:sz w:val="24"/>
          <w:szCs w:val="24"/>
        </w:rPr>
        <w:t xml:space="preserve"> přes</w:t>
      </w:r>
      <w:r w:rsidR="00B8310B">
        <w:rPr>
          <w:sz w:val="24"/>
          <w:szCs w:val="24"/>
        </w:rPr>
        <w:t xml:space="preserve"> nějaké známé. Jelikož má </w:t>
      </w:r>
      <w:r w:rsidR="00166E9B">
        <w:rPr>
          <w:sz w:val="24"/>
          <w:szCs w:val="24"/>
        </w:rPr>
        <w:t>invaliditu 2. stupně</w:t>
      </w:r>
      <w:r w:rsidR="00B8310B">
        <w:rPr>
          <w:sz w:val="24"/>
          <w:szCs w:val="24"/>
        </w:rPr>
        <w:t xml:space="preserve">, </w:t>
      </w:r>
      <w:r w:rsidR="00815D10">
        <w:rPr>
          <w:sz w:val="24"/>
          <w:szCs w:val="24"/>
        </w:rPr>
        <w:t xml:space="preserve">dříve částečný invalidní důchod, kde mu byla vyměřena nízká částka, je </w:t>
      </w:r>
      <w:r w:rsidR="00B8310B">
        <w:rPr>
          <w:sz w:val="24"/>
          <w:szCs w:val="24"/>
        </w:rPr>
        <w:t>neustále ve finanční tísni.</w:t>
      </w:r>
    </w:p>
    <w:p w:rsidR="003929E8" w:rsidRDefault="003929E8" w:rsidP="003929E8">
      <w:pPr>
        <w:spacing w:line="360" w:lineRule="auto"/>
        <w:jc w:val="both"/>
        <w:rPr>
          <w:sz w:val="24"/>
          <w:szCs w:val="24"/>
        </w:rPr>
      </w:pPr>
      <w:r>
        <w:rPr>
          <w:b/>
          <w:sz w:val="24"/>
          <w:szCs w:val="24"/>
        </w:rPr>
        <w:t xml:space="preserve">Paní Petra: </w:t>
      </w:r>
      <w:r w:rsidRPr="00625652">
        <w:rPr>
          <w:i/>
          <w:sz w:val="24"/>
          <w:szCs w:val="24"/>
        </w:rPr>
        <w:t>„</w:t>
      </w:r>
      <w:r>
        <w:rPr>
          <w:i/>
          <w:sz w:val="24"/>
          <w:szCs w:val="24"/>
        </w:rPr>
        <w:t>Práci teď nemám, nemůžu nic sehnat.“</w:t>
      </w:r>
      <w:r w:rsidR="00B8310B">
        <w:rPr>
          <w:sz w:val="24"/>
          <w:szCs w:val="24"/>
        </w:rPr>
        <w:t xml:space="preserve"> Ráda by pracovala někde na stálo, ale bohužel s</w:t>
      </w:r>
      <w:r w:rsidR="005D19EA">
        <w:rPr>
          <w:sz w:val="24"/>
          <w:szCs w:val="24"/>
        </w:rPr>
        <w:t xml:space="preserve">e jí naskytnou pouze brigády. Rovněž se obává toho, že kdyby pracovala na stálo v pracovním poměru, tak jí seberou invalidní důchod. V minulosti byla její jakousi jistotou práce na </w:t>
      </w:r>
      <w:proofErr w:type="spellStart"/>
      <w:r w:rsidR="005D19EA">
        <w:rPr>
          <w:sz w:val="24"/>
          <w:szCs w:val="24"/>
        </w:rPr>
        <w:t>Betánii</w:t>
      </w:r>
      <w:proofErr w:type="spellEnd"/>
      <w:r w:rsidR="005D19EA">
        <w:rPr>
          <w:sz w:val="24"/>
          <w:szCs w:val="24"/>
        </w:rPr>
        <w:t>, kde měla pracovní poměr na poloviční úvazek v rámci pracovní rehabilitace- pracovního pokusu.</w:t>
      </w:r>
    </w:p>
    <w:p w:rsidR="00F02B22" w:rsidRDefault="00F02B22" w:rsidP="003929E8">
      <w:pPr>
        <w:spacing w:line="360" w:lineRule="auto"/>
        <w:jc w:val="both"/>
        <w:rPr>
          <w:sz w:val="24"/>
          <w:szCs w:val="24"/>
        </w:rPr>
      </w:pPr>
    </w:p>
    <w:p w:rsidR="00F02B22" w:rsidRPr="00B8310B" w:rsidRDefault="00F02B22" w:rsidP="003929E8">
      <w:pPr>
        <w:spacing w:line="360" w:lineRule="auto"/>
        <w:jc w:val="both"/>
        <w:rPr>
          <w:sz w:val="24"/>
          <w:szCs w:val="24"/>
        </w:rPr>
      </w:pPr>
    </w:p>
    <w:p w:rsidR="003929E8" w:rsidRPr="003929E8" w:rsidRDefault="003929E8" w:rsidP="00EC3BB2">
      <w:pPr>
        <w:pStyle w:val="Odstavecseseznamem"/>
        <w:numPr>
          <w:ilvl w:val="0"/>
          <w:numId w:val="29"/>
        </w:numPr>
        <w:spacing w:line="360" w:lineRule="auto"/>
        <w:jc w:val="both"/>
        <w:rPr>
          <w:b/>
          <w:sz w:val="24"/>
          <w:szCs w:val="24"/>
        </w:rPr>
      </w:pPr>
      <w:r w:rsidRPr="003929E8">
        <w:rPr>
          <w:b/>
          <w:sz w:val="24"/>
          <w:szCs w:val="24"/>
        </w:rPr>
        <w:lastRenderedPageBreak/>
        <w:t>Jak se Vám práce hledá, jakým způsobem ji získáváte?</w:t>
      </w:r>
    </w:p>
    <w:p w:rsidR="003929E8" w:rsidRPr="00466562" w:rsidRDefault="003929E8" w:rsidP="003929E8">
      <w:pPr>
        <w:spacing w:line="360" w:lineRule="auto"/>
        <w:jc w:val="both"/>
        <w:rPr>
          <w:sz w:val="24"/>
          <w:szCs w:val="24"/>
        </w:rPr>
      </w:pPr>
      <w:r>
        <w:rPr>
          <w:b/>
          <w:sz w:val="24"/>
          <w:szCs w:val="24"/>
        </w:rPr>
        <w:t>Paní Ivana: „</w:t>
      </w:r>
      <w:r>
        <w:rPr>
          <w:i/>
          <w:sz w:val="24"/>
          <w:szCs w:val="24"/>
        </w:rPr>
        <w:t xml:space="preserve">Už dřív, před lety jsem pro někoho pracovala a vrací se, nebo mě doporučí dál. Spolupracuji s jednou firmou, která mi občas dává zakázky. Nebo přes známé, kteří vědí, co </w:t>
      </w:r>
      <w:r w:rsidR="003729AD">
        <w:rPr>
          <w:i/>
          <w:sz w:val="24"/>
          <w:szCs w:val="24"/>
        </w:rPr>
        <w:t>dělám, a doporučí</w:t>
      </w:r>
      <w:r>
        <w:rPr>
          <w:i/>
          <w:sz w:val="24"/>
          <w:szCs w:val="24"/>
        </w:rPr>
        <w:t xml:space="preserve"> mě někomu, kdo shání zahradního architekta.“</w:t>
      </w:r>
      <w:r w:rsidR="00466562">
        <w:rPr>
          <w:sz w:val="24"/>
          <w:szCs w:val="24"/>
        </w:rPr>
        <w:t xml:space="preserve"> Dřív se na práci zkoušela dívat i na internetu, ale většinou to prý byly nějaké podvody. </w:t>
      </w:r>
      <w:r w:rsidR="003729AD">
        <w:rPr>
          <w:sz w:val="24"/>
          <w:szCs w:val="24"/>
        </w:rPr>
        <w:t>Na množství zakázek si nemůže stěžovat.</w:t>
      </w:r>
    </w:p>
    <w:p w:rsidR="001F41AE" w:rsidRPr="00B8310B" w:rsidRDefault="003929E8" w:rsidP="003929E8">
      <w:pPr>
        <w:spacing w:line="360" w:lineRule="auto"/>
        <w:jc w:val="both"/>
        <w:rPr>
          <w:b/>
          <w:sz w:val="24"/>
          <w:szCs w:val="24"/>
        </w:rPr>
      </w:pPr>
      <w:r>
        <w:rPr>
          <w:b/>
          <w:sz w:val="24"/>
          <w:szCs w:val="24"/>
        </w:rPr>
        <w:t>Paní Dana: „</w:t>
      </w:r>
      <w:r>
        <w:rPr>
          <w:i/>
          <w:sz w:val="24"/>
          <w:szCs w:val="24"/>
        </w:rPr>
        <w:t>Dřív jsem pracovala jako pomocná síla v textilce a naposledy jsem dělala uklízečku.“</w:t>
      </w:r>
      <w:r w:rsidR="00B8310B">
        <w:rPr>
          <w:sz w:val="24"/>
          <w:szCs w:val="24"/>
        </w:rPr>
        <w:t xml:space="preserve"> </w:t>
      </w:r>
      <w:r w:rsidR="00466562">
        <w:rPr>
          <w:sz w:val="24"/>
          <w:szCs w:val="24"/>
        </w:rPr>
        <w:t>Momentálně</w:t>
      </w:r>
      <w:r w:rsidR="00B8310B">
        <w:rPr>
          <w:sz w:val="24"/>
          <w:szCs w:val="24"/>
        </w:rPr>
        <w:t xml:space="preserve"> dlouhodobě nepracuje</w:t>
      </w:r>
      <w:r w:rsidR="003729AD">
        <w:rPr>
          <w:sz w:val="24"/>
          <w:szCs w:val="24"/>
        </w:rPr>
        <w:t>, bojí se, aby jí nebyl odebrán či snížen invalidní důchod.</w:t>
      </w:r>
    </w:p>
    <w:p w:rsidR="003929E8" w:rsidRPr="007D5A22" w:rsidRDefault="003929E8" w:rsidP="003929E8">
      <w:pPr>
        <w:spacing w:line="360" w:lineRule="auto"/>
        <w:jc w:val="both"/>
        <w:rPr>
          <w:sz w:val="24"/>
          <w:szCs w:val="24"/>
        </w:rPr>
      </w:pPr>
      <w:r>
        <w:rPr>
          <w:b/>
          <w:sz w:val="24"/>
          <w:szCs w:val="24"/>
        </w:rPr>
        <w:t xml:space="preserve">Paní Lenka: </w:t>
      </w:r>
      <w:r>
        <w:rPr>
          <w:i/>
          <w:sz w:val="24"/>
          <w:szCs w:val="24"/>
        </w:rPr>
        <w:t>„Teď nepracuji.“</w:t>
      </w:r>
      <w:r w:rsidR="007D5A22">
        <w:rPr>
          <w:sz w:val="24"/>
          <w:szCs w:val="24"/>
        </w:rPr>
        <w:t xml:space="preserve"> </w:t>
      </w:r>
      <w:r w:rsidR="00866321">
        <w:rPr>
          <w:sz w:val="24"/>
          <w:szCs w:val="24"/>
        </w:rPr>
        <w:t>Zatím to odmítá řešit, momentálně pracovat nechce, tak se tím nezabývá.</w:t>
      </w:r>
      <w:r w:rsidR="003729AD">
        <w:rPr>
          <w:sz w:val="24"/>
          <w:szCs w:val="24"/>
        </w:rPr>
        <w:t xml:space="preserve"> Prý se na to necítí po zdravotní stránce.</w:t>
      </w:r>
    </w:p>
    <w:p w:rsidR="003929E8" w:rsidRPr="00866321" w:rsidRDefault="003929E8" w:rsidP="003929E8">
      <w:pPr>
        <w:spacing w:line="360" w:lineRule="auto"/>
        <w:jc w:val="both"/>
        <w:rPr>
          <w:sz w:val="24"/>
          <w:szCs w:val="24"/>
        </w:rPr>
      </w:pPr>
      <w:r>
        <w:rPr>
          <w:b/>
          <w:sz w:val="24"/>
          <w:szCs w:val="24"/>
        </w:rPr>
        <w:t xml:space="preserve">Paní Ludmila: </w:t>
      </w:r>
      <w:r>
        <w:rPr>
          <w:i/>
          <w:sz w:val="24"/>
          <w:szCs w:val="24"/>
        </w:rPr>
        <w:t>„Nejvíc přes Profit a tak</w:t>
      </w:r>
      <w:r w:rsidR="00A77D5C">
        <w:rPr>
          <w:i/>
          <w:sz w:val="24"/>
          <w:szCs w:val="24"/>
        </w:rPr>
        <w:t xml:space="preserve"> a taky přes známé, někdo mi něco dohodí, spíš jsou to nějaké úklidy</w:t>
      </w:r>
      <w:r>
        <w:rPr>
          <w:i/>
          <w:sz w:val="24"/>
          <w:szCs w:val="24"/>
        </w:rPr>
        <w:t>.“</w:t>
      </w:r>
      <w:r w:rsidR="00866321">
        <w:rPr>
          <w:sz w:val="24"/>
          <w:szCs w:val="24"/>
        </w:rPr>
        <w:t xml:space="preserve"> </w:t>
      </w:r>
    </w:p>
    <w:p w:rsidR="003929E8" w:rsidRPr="00B1453A" w:rsidRDefault="003929E8" w:rsidP="003929E8">
      <w:pPr>
        <w:spacing w:line="360" w:lineRule="auto"/>
        <w:jc w:val="both"/>
        <w:rPr>
          <w:sz w:val="24"/>
          <w:szCs w:val="24"/>
        </w:rPr>
      </w:pPr>
      <w:r>
        <w:rPr>
          <w:b/>
          <w:sz w:val="24"/>
          <w:szCs w:val="24"/>
        </w:rPr>
        <w:t xml:space="preserve">Pan Martin: </w:t>
      </w:r>
      <w:r>
        <w:rPr>
          <w:i/>
          <w:sz w:val="24"/>
          <w:szCs w:val="24"/>
        </w:rPr>
        <w:t>„Pracoval jsem jenom jednou, uklízel jsem a to chvíli. Jinak jsem doma a mám invalidní důchod.“</w:t>
      </w:r>
      <w:r w:rsidR="00B1453A">
        <w:rPr>
          <w:sz w:val="24"/>
          <w:szCs w:val="24"/>
        </w:rPr>
        <w:t xml:space="preserve"> Občas pomáhá sestře s úklidem panelového domu a říká, že ho to baví.</w:t>
      </w:r>
    </w:p>
    <w:p w:rsidR="00870B1B" w:rsidRPr="00B1453A" w:rsidRDefault="003929E8" w:rsidP="003929E8">
      <w:pPr>
        <w:spacing w:line="360" w:lineRule="auto"/>
        <w:jc w:val="both"/>
        <w:rPr>
          <w:b/>
          <w:sz w:val="24"/>
          <w:szCs w:val="24"/>
        </w:rPr>
      </w:pPr>
      <w:r>
        <w:rPr>
          <w:b/>
          <w:sz w:val="24"/>
          <w:szCs w:val="24"/>
        </w:rPr>
        <w:t xml:space="preserve">Pan Miloš: </w:t>
      </w:r>
      <w:r w:rsidR="00870B1B">
        <w:rPr>
          <w:i/>
          <w:sz w:val="24"/>
          <w:szCs w:val="24"/>
        </w:rPr>
        <w:t>„Spíš přes známé a kamarády.“</w:t>
      </w:r>
      <w:r w:rsidR="00B1453A">
        <w:rPr>
          <w:sz w:val="24"/>
          <w:szCs w:val="24"/>
        </w:rPr>
        <w:t xml:space="preserve"> Pan Miloš je již několik let v evidenci úřadu práce jako uchazeč o zaměstnání, ale stálou práci se mu nedaří nalézt. Na stavbách přes známé pracuje na „černo“.</w:t>
      </w:r>
      <w:r w:rsidR="005D19EA">
        <w:rPr>
          <w:sz w:val="24"/>
          <w:szCs w:val="24"/>
        </w:rPr>
        <w:t xml:space="preserve"> Je to také tím, že má pouze základní vzdělání, na můj dotaz ohledně nějaké rekvalifikace mlčí.</w:t>
      </w:r>
    </w:p>
    <w:p w:rsidR="003929E8" w:rsidRPr="00B1453A" w:rsidRDefault="003929E8" w:rsidP="003929E8">
      <w:pPr>
        <w:spacing w:line="360" w:lineRule="auto"/>
        <w:jc w:val="both"/>
        <w:rPr>
          <w:sz w:val="24"/>
          <w:szCs w:val="24"/>
        </w:rPr>
      </w:pPr>
      <w:r>
        <w:rPr>
          <w:b/>
          <w:sz w:val="24"/>
          <w:szCs w:val="24"/>
        </w:rPr>
        <w:t xml:space="preserve">Paní Petra: </w:t>
      </w:r>
      <w:r w:rsidRPr="00625652">
        <w:rPr>
          <w:i/>
          <w:sz w:val="24"/>
          <w:szCs w:val="24"/>
        </w:rPr>
        <w:t>„</w:t>
      </w:r>
      <w:r>
        <w:rPr>
          <w:i/>
          <w:sz w:val="24"/>
          <w:szCs w:val="24"/>
        </w:rPr>
        <w:t>Práci teď nemám, nemůžu nic sehna</w:t>
      </w:r>
      <w:r w:rsidR="00A77D5C">
        <w:rPr>
          <w:i/>
          <w:sz w:val="24"/>
          <w:szCs w:val="24"/>
        </w:rPr>
        <w:t>t ani přes známé.</w:t>
      </w:r>
      <w:r w:rsidR="00B1453A">
        <w:rPr>
          <w:i/>
          <w:sz w:val="24"/>
          <w:szCs w:val="24"/>
        </w:rPr>
        <w:t xml:space="preserve"> Lepší to bude na jaře a v létě.</w:t>
      </w:r>
      <w:r>
        <w:rPr>
          <w:i/>
          <w:sz w:val="24"/>
          <w:szCs w:val="24"/>
        </w:rPr>
        <w:t>“</w:t>
      </w:r>
      <w:r w:rsidR="00B1453A">
        <w:rPr>
          <w:sz w:val="24"/>
          <w:szCs w:val="24"/>
        </w:rPr>
        <w:t xml:space="preserve"> Dále paní Petra říká, že ji nikdo nechce zaměstnat na stálo, protože má invalidní důchod.</w:t>
      </w:r>
      <w:r w:rsidR="003729AD">
        <w:rPr>
          <w:sz w:val="24"/>
          <w:szCs w:val="24"/>
        </w:rPr>
        <w:t xml:space="preserve"> Většinou práci hledá přes inzertní noviny nebo přes známé.</w:t>
      </w:r>
    </w:p>
    <w:p w:rsidR="003929E8" w:rsidRDefault="003929E8" w:rsidP="00EC3BB2">
      <w:pPr>
        <w:pStyle w:val="Odstavecseseznamem"/>
        <w:numPr>
          <w:ilvl w:val="0"/>
          <w:numId w:val="29"/>
        </w:numPr>
        <w:spacing w:line="360" w:lineRule="auto"/>
        <w:jc w:val="both"/>
        <w:rPr>
          <w:b/>
          <w:sz w:val="24"/>
          <w:szCs w:val="24"/>
        </w:rPr>
      </w:pPr>
      <w:r w:rsidRPr="003929E8">
        <w:rPr>
          <w:b/>
          <w:sz w:val="24"/>
          <w:szCs w:val="24"/>
        </w:rPr>
        <w:t>Pracujete raději doma, nebo preferujete docházku do zaměstnání?</w:t>
      </w:r>
    </w:p>
    <w:p w:rsidR="003929E8" w:rsidRPr="00866321" w:rsidRDefault="003929E8" w:rsidP="003929E8">
      <w:pPr>
        <w:spacing w:line="360" w:lineRule="auto"/>
        <w:jc w:val="both"/>
        <w:rPr>
          <w:sz w:val="24"/>
          <w:szCs w:val="24"/>
        </w:rPr>
      </w:pPr>
      <w:r w:rsidRPr="003929E8">
        <w:rPr>
          <w:b/>
          <w:sz w:val="24"/>
          <w:szCs w:val="24"/>
        </w:rPr>
        <w:t>Paní Ivana:</w:t>
      </w:r>
      <w:r>
        <w:rPr>
          <w:b/>
          <w:sz w:val="24"/>
          <w:szCs w:val="24"/>
        </w:rPr>
        <w:t xml:space="preserve"> </w:t>
      </w:r>
      <w:r w:rsidRPr="00FF1A0F">
        <w:rPr>
          <w:i/>
          <w:sz w:val="24"/>
          <w:szCs w:val="24"/>
        </w:rPr>
        <w:t>„Asi doma, jako že si můžu rozvrhnout dobu, kdy pracuji, když se necítím dobře, nemusím pracovat</w:t>
      </w:r>
      <w:r>
        <w:rPr>
          <w:i/>
          <w:sz w:val="24"/>
          <w:szCs w:val="24"/>
        </w:rPr>
        <w:t>, můžu si práci odložit na někdy jindy.</w:t>
      </w:r>
      <w:r w:rsidR="00866321">
        <w:rPr>
          <w:sz w:val="24"/>
          <w:szCs w:val="24"/>
        </w:rPr>
        <w:t xml:space="preserve"> Termíny odevzdání vypracovaných projektů zatím vždycky stihla.</w:t>
      </w:r>
    </w:p>
    <w:p w:rsidR="003929E8" w:rsidRDefault="003929E8" w:rsidP="003929E8">
      <w:pPr>
        <w:spacing w:line="360" w:lineRule="auto"/>
        <w:jc w:val="both"/>
        <w:rPr>
          <w:sz w:val="24"/>
          <w:szCs w:val="24"/>
        </w:rPr>
      </w:pPr>
      <w:r>
        <w:rPr>
          <w:b/>
          <w:sz w:val="24"/>
          <w:szCs w:val="24"/>
        </w:rPr>
        <w:lastRenderedPageBreak/>
        <w:t xml:space="preserve">Paní Dana: </w:t>
      </w:r>
      <w:r w:rsidRPr="00625652">
        <w:rPr>
          <w:sz w:val="24"/>
          <w:szCs w:val="24"/>
        </w:rPr>
        <w:t xml:space="preserve">oslovená </w:t>
      </w:r>
      <w:r w:rsidR="005D19EA">
        <w:rPr>
          <w:sz w:val="24"/>
          <w:szCs w:val="24"/>
        </w:rPr>
        <w:t xml:space="preserve">dlouhodobě </w:t>
      </w:r>
      <w:r w:rsidRPr="00625652">
        <w:rPr>
          <w:sz w:val="24"/>
          <w:szCs w:val="24"/>
        </w:rPr>
        <w:t>nepracuje, takže na otázku neodpovídala</w:t>
      </w:r>
    </w:p>
    <w:p w:rsidR="00870B1B" w:rsidRPr="00866321" w:rsidRDefault="003929E8" w:rsidP="00870B1B">
      <w:pPr>
        <w:spacing w:line="360" w:lineRule="auto"/>
        <w:jc w:val="both"/>
        <w:rPr>
          <w:sz w:val="24"/>
          <w:szCs w:val="24"/>
        </w:rPr>
      </w:pPr>
      <w:r w:rsidRPr="003929E8">
        <w:rPr>
          <w:b/>
          <w:sz w:val="24"/>
          <w:szCs w:val="24"/>
        </w:rPr>
        <w:t>Paní Lenka:</w:t>
      </w:r>
      <w:r>
        <w:rPr>
          <w:b/>
          <w:sz w:val="24"/>
          <w:szCs w:val="24"/>
        </w:rPr>
        <w:t xml:space="preserve"> </w:t>
      </w:r>
      <w:r w:rsidR="00870B1B">
        <w:rPr>
          <w:i/>
          <w:sz w:val="24"/>
          <w:szCs w:val="24"/>
        </w:rPr>
        <w:t xml:space="preserve">„Chtěla jsem nějaké brigády, ale pravidelně mě doprovázel návrat nemoci, loni na jaře jsem byla opět hospitalizovaná.“ </w:t>
      </w:r>
    </w:p>
    <w:p w:rsidR="00870B1B" w:rsidRPr="00B1453A" w:rsidRDefault="003929E8" w:rsidP="00870B1B">
      <w:pPr>
        <w:spacing w:line="360" w:lineRule="auto"/>
        <w:jc w:val="both"/>
        <w:rPr>
          <w:sz w:val="24"/>
          <w:szCs w:val="24"/>
        </w:rPr>
      </w:pPr>
      <w:r w:rsidRPr="003929E8">
        <w:rPr>
          <w:b/>
          <w:sz w:val="24"/>
          <w:szCs w:val="24"/>
        </w:rPr>
        <w:t>Paní Ludmila:</w:t>
      </w:r>
      <w:r w:rsidR="00870B1B">
        <w:rPr>
          <w:b/>
          <w:sz w:val="24"/>
          <w:szCs w:val="24"/>
        </w:rPr>
        <w:t xml:space="preserve"> </w:t>
      </w:r>
      <w:r w:rsidR="00B1453A">
        <w:rPr>
          <w:i/>
          <w:sz w:val="24"/>
          <w:szCs w:val="24"/>
        </w:rPr>
        <w:t>„Docházet do zaměstnání, kde</w:t>
      </w:r>
      <w:r w:rsidR="00870B1B">
        <w:rPr>
          <w:i/>
          <w:sz w:val="24"/>
          <w:szCs w:val="24"/>
        </w:rPr>
        <w:t xml:space="preserve"> bych měla kontakt s lidma.“ </w:t>
      </w:r>
      <w:r w:rsidR="00B1453A">
        <w:rPr>
          <w:sz w:val="24"/>
          <w:szCs w:val="24"/>
        </w:rPr>
        <w:t>Paní Ludmila je velice komunikativní, při rozhovorech s lidmi je bezprostřední, přátelská a ochotná.</w:t>
      </w:r>
    </w:p>
    <w:p w:rsidR="00870B1B" w:rsidRPr="002C1840" w:rsidRDefault="00870B1B" w:rsidP="00870B1B">
      <w:pPr>
        <w:spacing w:line="360" w:lineRule="auto"/>
        <w:jc w:val="both"/>
        <w:rPr>
          <w:i/>
          <w:sz w:val="24"/>
          <w:szCs w:val="24"/>
        </w:rPr>
      </w:pPr>
      <w:r>
        <w:rPr>
          <w:b/>
          <w:sz w:val="24"/>
          <w:szCs w:val="24"/>
        </w:rPr>
        <w:t xml:space="preserve">Pan Martin: </w:t>
      </w:r>
      <w:r>
        <w:rPr>
          <w:i/>
          <w:sz w:val="24"/>
          <w:szCs w:val="24"/>
        </w:rPr>
        <w:t xml:space="preserve">„Radši bych pracoval doma.“ </w:t>
      </w:r>
    </w:p>
    <w:p w:rsidR="00870B1B" w:rsidRPr="00B1453A" w:rsidRDefault="00870B1B" w:rsidP="003929E8">
      <w:pPr>
        <w:spacing w:line="360" w:lineRule="auto"/>
        <w:jc w:val="both"/>
        <w:rPr>
          <w:b/>
          <w:sz w:val="24"/>
          <w:szCs w:val="24"/>
        </w:rPr>
      </w:pPr>
      <w:r>
        <w:rPr>
          <w:b/>
          <w:sz w:val="24"/>
          <w:szCs w:val="24"/>
        </w:rPr>
        <w:t xml:space="preserve">Pan Miloš: </w:t>
      </w:r>
      <w:r>
        <w:rPr>
          <w:i/>
          <w:sz w:val="24"/>
          <w:szCs w:val="24"/>
        </w:rPr>
        <w:t xml:space="preserve">„Dělám na stavbách, tak jsem spíš s </w:t>
      </w:r>
      <w:proofErr w:type="spellStart"/>
      <w:r>
        <w:rPr>
          <w:i/>
          <w:sz w:val="24"/>
          <w:szCs w:val="24"/>
        </w:rPr>
        <w:t>chlapama</w:t>
      </w:r>
      <w:proofErr w:type="spellEnd"/>
      <w:r>
        <w:rPr>
          <w:i/>
          <w:sz w:val="24"/>
          <w:szCs w:val="24"/>
        </w:rPr>
        <w:t>.</w:t>
      </w:r>
      <w:r w:rsidR="00866321">
        <w:rPr>
          <w:i/>
          <w:sz w:val="24"/>
          <w:szCs w:val="24"/>
        </w:rPr>
        <w:t xml:space="preserve"> </w:t>
      </w:r>
      <w:r w:rsidR="005D19EA">
        <w:rPr>
          <w:i/>
          <w:sz w:val="24"/>
          <w:szCs w:val="24"/>
        </w:rPr>
        <w:t xml:space="preserve">Jinak nevím, co bych měl </w:t>
      </w:r>
      <w:proofErr w:type="spellStart"/>
      <w:r w:rsidR="005D19EA">
        <w:rPr>
          <w:i/>
          <w:sz w:val="24"/>
          <w:szCs w:val="24"/>
        </w:rPr>
        <w:t>jinýho</w:t>
      </w:r>
      <w:proofErr w:type="spellEnd"/>
      <w:r w:rsidR="005D19EA">
        <w:rPr>
          <w:i/>
          <w:sz w:val="24"/>
          <w:szCs w:val="24"/>
        </w:rPr>
        <w:t xml:space="preserve"> dělat.</w:t>
      </w:r>
      <w:r>
        <w:rPr>
          <w:i/>
          <w:sz w:val="24"/>
          <w:szCs w:val="24"/>
        </w:rPr>
        <w:t>“</w:t>
      </w:r>
      <w:r w:rsidR="00B1453A">
        <w:rPr>
          <w:sz w:val="24"/>
          <w:szCs w:val="24"/>
        </w:rPr>
        <w:t xml:space="preserve"> </w:t>
      </w:r>
    </w:p>
    <w:p w:rsidR="00870B1B" w:rsidRPr="005D19EA" w:rsidRDefault="00870B1B" w:rsidP="00870B1B">
      <w:pPr>
        <w:spacing w:line="360" w:lineRule="auto"/>
        <w:jc w:val="both"/>
        <w:rPr>
          <w:sz w:val="24"/>
          <w:szCs w:val="24"/>
        </w:rPr>
      </w:pPr>
      <w:r>
        <w:rPr>
          <w:b/>
          <w:sz w:val="24"/>
          <w:szCs w:val="24"/>
        </w:rPr>
        <w:t xml:space="preserve">Paní Petra: </w:t>
      </w:r>
      <w:r>
        <w:rPr>
          <w:i/>
          <w:sz w:val="24"/>
          <w:szCs w:val="24"/>
        </w:rPr>
        <w:t xml:space="preserve">„Je mi to jedno.“ </w:t>
      </w:r>
      <w:r w:rsidR="005D19EA">
        <w:rPr>
          <w:sz w:val="24"/>
          <w:szCs w:val="24"/>
        </w:rPr>
        <w:t>Petra je komunikativní a dříve s lidmi pracovala, takže je jí to jedno, hlavně, kdy běla nějakou dlouhodobější práci.</w:t>
      </w:r>
    </w:p>
    <w:p w:rsidR="00870B1B" w:rsidRDefault="00870B1B" w:rsidP="00EC3BB2">
      <w:pPr>
        <w:pStyle w:val="Odstavecseseznamem"/>
        <w:numPr>
          <w:ilvl w:val="0"/>
          <w:numId w:val="29"/>
        </w:numPr>
        <w:spacing w:line="360" w:lineRule="auto"/>
        <w:jc w:val="both"/>
        <w:rPr>
          <w:b/>
          <w:sz w:val="24"/>
          <w:szCs w:val="24"/>
        </w:rPr>
      </w:pPr>
      <w:r w:rsidRPr="00870B1B">
        <w:rPr>
          <w:b/>
          <w:sz w:val="24"/>
          <w:szCs w:val="24"/>
        </w:rPr>
        <w:t>Pracujete v oboru svého vzdělání nebo v podobném oboru?</w:t>
      </w:r>
    </w:p>
    <w:p w:rsidR="00870B1B" w:rsidRPr="00B1453A" w:rsidRDefault="00870B1B" w:rsidP="00870B1B">
      <w:pPr>
        <w:spacing w:line="360" w:lineRule="auto"/>
        <w:jc w:val="both"/>
        <w:rPr>
          <w:sz w:val="24"/>
          <w:szCs w:val="24"/>
        </w:rPr>
      </w:pPr>
      <w:r>
        <w:rPr>
          <w:b/>
          <w:sz w:val="24"/>
          <w:szCs w:val="24"/>
        </w:rPr>
        <w:t xml:space="preserve">Paní Ivana: </w:t>
      </w:r>
      <w:r>
        <w:rPr>
          <w:i/>
          <w:sz w:val="24"/>
          <w:szCs w:val="24"/>
        </w:rPr>
        <w:t xml:space="preserve">„Ano pracuji, jsem vystudovaná architektka. Zkoušela jsem si hledat i jinou práci na doma, když jsem neměla zakázky a narazila jsem na neseriózní firmu. Ta dostávala dotace, že zaměstnává postižené lidi, ale potom se </w:t>
      </w:r>
      <w:r w:rsidR="00866321">
        <w:rPr>
          <w:i/>
          <w:sz w:val="24"/>
          <w:szCs w:val="24"/>
        </w:rPr>
        <w:t>proláklo</w:t>
      </w:r>
      <w:r>
        <w:rPr>
          <w:i/>
          <w:sz w:val="24"/>
          <w:szCs w:val="24"/>
        </w:rPr>
        <w:t>, že lidi šidí, nedávají jim celou částku té dotace.“</w:t>
      </w:r>
      <w:r w:rsidR="00B1453A">
        <w:rPr>
          <w:sz w:val="24"/>
          <w:szCs w:val="24"/>
        </w:rPr>
        <w:t xml:space="preserve"> </w:t>
      </w:r>
    </w:p>
    <w:p w:rsidR="00870B1B" w:rsidRDefault="00870B1B" w:rsidP="00870B1B">
      <w:pPr>
        <w:spacing w:line="360" w:lineRule="auto"/>
        <w:jc w:val="both"/>
        <w:rPr>
          <w:sz w:val="24"/>
          <w:szCs w:val="24"/>
        </w:rPr>
      </w:pPr>
      <w:r>
        <w:rPr>
          <w:b/>
          <w:sz w:val="24"/>
          <w:szCs w:val="24"/>
        </w:rPr>
        <w:t xml:space="preserve">Paní Dana: </w:t>
      </w:r>
      <w:r w:rsidRPr="00625652">
        <w:rPr>
          <w:sz w:val="24"/>
          <w:szCs w:val="24"/>
        </w:rPr>
        <w:t>oslovená nepracuje, takže na otázku neodpovídala</w:t>
      </w:r>
      <w:r w:rsidR="00466562">
        <w:rPr>
          <w:sz w:val="24"/>
          <w:szCs w:val="24"/>
        </w:rPr>
        <w:t>. Ve svém oboru nikdy nepracovala, jelikož má pouze základní vzdělání.</w:t>
      </w:r>
    </w:p>
    <w:p w:rsidR="00870B1B" w:rsidRPr="00B1453A" w:rsidRDefault="00870B1B" w:rsidP="00870B1B">
      <w:pPr>
        <w:spacing w:line="360" w:lineRule="auto"/>
        <w:jc w:val="both"/>
        <w:rPr>
          <w:sz w:val="24"/>
          <w:szCs w:val="24"/>
        </w:rPr>
      </w:pPr>
      <w:r>
        <w:rPr>
          <w:b/>
          <w:sz w:val="24"/>
          <w:szCs w:val="24"/>
        </w:rPr>
        <w:t xml:space="preserve">Paní Lenka: </w:t>
      </w:r>
      <w:r>
        <w:rPr>
          <w:i/>
          <w:sz w:val="24"/>
          <w:szCs w:val="24"/>
        </w:rPr>
        <w:t>„O práci zatím nemám zájem.“</w:t>
      </w:r>
      <w:r w:rsidR="00B1453A">
        <w:rPr>
          <w:sz w:val="24"/>
          <w:szCs w:val="24"/>
        </w:rPr>
        <w:t xml:space="preserve"> Je vyučená kuchařka, ve svém oboru nikdy nepracovala, pouze v kavárně </w:t>
      </w:r>
      <w:proofErr w:type="spellStart"/>
      <w:r w:rsidR="00B1453A">
        <w:rPr>
          <w:sz w:val="24"/>
          <w:szCs w:val="24"/>
        </w:rPr>
        <w:t>Betánie</w:t>
      </w:r>
      <w:proofErr w:type="spellEnd"/>
      <w:r w:rsidR="00B1453A">
        <w:rPr>
          <w:sz w:val="24"/>
          <w:szCs w:val="24"/>
        </w:rPr>
        <w:t xml:space="preserve"> pracovala jako pomocná kuchařka v kuchyni.</w:t>
      </w:r>
    </w:p>
    <w:p w:rsidR="00870B1B" w:rsidRPr="00B1453A" w:rsidRDefault="00870B1B" w:rsidP="00870B1B">
      <w:pPr>
        <w:spacing w:line="360" w:lineRule="auto"/>
        <w:jc w:val="both"/>
        <w:rPr>
          <w:sz w:val="24"/>
          <w:szCs w:val="24"/>
        </w:rPr>
      </w:pPr>
      <w:r>
        <w:rPr>
          <w:b/>
          <w:sz w:val="24"/>
          <w:szCs w:val="24"/>
        </w:rPr>
        <w:t xml:space="preserve">Paní Ludmila: </w:t>
      </w:r>
      <w:r>
        <w:rPr>
          <w:i/>
          <w:sz w:val="24"/>
          <w:szCs w:val="24"/>
        </w:rPr>
        <w:t>„Dřív jsem pracovala, potom jsem spíš uklízela nebo ty vitamíny.“</w:t>
      </w:r>
      <w:r w:rsidR="00B1453A">
        <w:rPr>
          <w:sz w:val="24"/>
          <w:szCs w:val="24"/>
        </w:rPr>
        <w:t xml:space="preserve"> </w:t>
      </w:r>
      <w:r w:rsidR="00866321">
        <w:rPr>
          <w:sz w:val="24"/>
          <w:szCs w:val="24"/>
        </w:rPr>
        <w:t>Asi před pěti lety pracovala jako prodavačka v textilu.</w:t>
      </w:r>
    </w:p>
    <w:p w:rsidR="00870B1B" w:rsidRPr="00676596" w:rsidRDefault="00870B1B" w:rsidP="00870B1B">
      <w:pPr>
        <w:spacing w:line="360" w:lineRule="auto"/>
        <w:jc w:val="both"/>
        <w:rPr>
          <w:sz w:val="24"/>
          <w:szCs w:val="24"/>
        </w:rPr>
      </w:pPr>
      <w:r>
        <w:rPr>
          <w:b/>
          <w:sz w:val="24"/>
          <w:szCs w:val="24"/>
        </w:rPr>
        <w:t xml:space="preserve">Pan Martin: </w:t>
      </w:r>
      <w:r>
        <w:rPr>
          <w:i/>
          <w:sz w:val="24"/>
          <w:szCs w:val="24"/>
        </w:rPr>
        <w:t>„Dělal jsem něco jiného.“</w:t>
      </w:r>
      <w:r w:rsidR="00676596">
        <w:rPr>
          <w:sz w:val="24"/>
          <w:szCs w:val="24"/>
        </w:rPr>
        <w:t xml:space="preserve"> </w:t>
      </w:r>
    </w:p>
    <w:p w:rsidR="00870B1B" w:rsidRPr="00B1453A" w:rsidRDefault="00870B1B" w:rsidP="00870B1B">
      <w:pPr>
        <w:spacing w:line="360" w:lineRule="auto"/>
        <w:jc w:val="both"/>
        <w:rPr>
          <w:b/>
          <w:sz w:val="24"/>
          <w:szCs w:val="24"/>
        </w:rPr>
      </w:pPr>
      <w:r>
        <w:rPr>
          <w:b/>
          <w:sz w:val="24"/>
          <w:szCs w:val="24"/>
        </w:rPr>
        <w:t xml:space="preserve">Pan Miloš: </w:t>
      </w:r>
      <w:r>
        <w:rPr>
          <w:i/>
          <w:sz w:val="24"/>
          <w:szCs w:val="24"/>
        </w:rPr>
        <w:t>„Dělám</w:t>
      </w:r>
      <w:r w:rsidR="00676596">
        <w:rPr>
          <w:i/>
          <w:sz w:val="24"/>
          <w:szCs w:val="24"/>
        </w:rPr>
        <w:t xml:space="preserve"> to,</w:t>
      </w:r>
      <w:r>
        <w:rPr>
          <w:i/>
          <w:sz w:val="24"/>
          <w:szCs w:val="24"/>
        </w:rPr>
        <w:t xml:space="preserve"> co mě docela baví, jen škoda, že není práce na stálo.“</w:t>
      </w:r>
      <w:r w:rsidR="00B1453A">
        <w:rPr>
          <w:sz w:val="24"/>
          <w:szCs w:val="24"/>
        </w:rPr>
        <w:t xml:space="preserve"> Pan Miloš má pouze základní vzdělání, nedoučil se.</w:t>
      </w:r>
    </w:p>
    <w:p w:rsidR="00870B1B" w:rsidRPr="002C1840" w:rsidRDefault="00870B1B" w:rsidP="00870B1B">
      <w:pPr>
        <w:spacing w:line="360" w:lineRule="auto"/>
        <w:jc w:val="both"/>
        <w:rPr>
          <w:i/>
          <w:sz w:val="24"/>
          <w:szCs w:val="24"/>
        </w:rPr>
      </w:pPr>
      <w:r>
        <w:rPr>
          <w:b/>
          <w:sz w:val="24"/>
          <w:szCs w:val="24"/>
        </w:rPr>
        <w:lastRenderedPageBreak/>
        <w:t xml:space="preserve">Paní Petra: </w:t>
      </w:r>
      <w:r>
        <w:rPr>
          <w:i/>
          <w:sz w:val="24"/>
          <w:szCs w:val="24"/>
        </w:rPr>
        <w:t xml:space="preserve">„V jiném, jsem vyučena u dráhy, to ale dělat nemůžu. Asi 5let jsem pracovala na </w:t>
      </w:r>
      <w:proofErr w:type="spellStart"/>
      <w:r>
        <w:rPr>
          <w:i/>
          <w:sz w:val="24"/>
          <w:szCs w:val="24"/>
        </w:rPr>
        <w:t>Betánce</w:t>
      </w:r>
      <w:proofErr w:type="spellEnd"/>
      <w:r>
        <w:rPr>
          <w:i/>
          <w:sz w:val="24"/>
          <w:szCs w:val="24"/>
        </w:rPr>
        <w:t>, peněz sice moc nebylo, ale bylo to tam fajn.“</w:t>
      </w:r>
    </w:p>
    <w:p w:rsidR="00870B1B" w:rsidRPr="00870B1B" w:rsidRDefault="00870B1B" w:rsidP="00EC3BB2">
      <w:pPr>
        <w:pStyle w:val="Odstavecseseznamem"/>
        <w:numPr>
          <w:ilvl w:val="0"/>
          <w:numId w:val="29"/>
        </w:numPr>
        <w:spacing w:line="360" w:lineRule="auto"/>
        <w:jc w:val="both"/>
        <w:rPr>
          <w:b/>
          <w:sz w:val="24"/>
          <w:szCs w:val="24"/>
        </w:rPr>
      </w:pPr>
      <w:r w:rsidRPr="00870B1B">
        <w:rPr>
          <w:b/>
          <w:sz w:val="24"/>
          <w:szCs w:val="24"/>
        </w:rPr>
        <w:t>Jak se na Vás dívají potenciální zaměstnavatelé?</w:t>
      </w:r>
    </w:p>
    <w:p w:rsidR="00EF5836" w:rsidRPr="00B1453A" w:rsidRDefault="00870B1B" w:rsidP="00EF5836">
      <w:pPr>
        <w:spacing w:line="360" w:lineRule="auto"/>
        <w:jc w:val="both"/>
        <w:rPr>
          <w:sz w:val="24"/>
          <w:szCs w:val="24"/>
        </w:rPr>
      </w:pPr>
      <w:r>
        <w:rPr>
          <w:b/>
          <w:sz w:val="24"/>
          <w:szCs w:val="24"/>
        </w:rPr>
        <w:t>Paní Ivana:</w:t>
      </w:r>
      <w:r w:rsidR="00EF5836">
        <w:rPr>
          <w:b/>
          <w:sz w:val="24"/>
          <w:szCs w:val="24"/>
        </w:rPr>
        <w:t xml:space="preserve"> </w:t>
      </w:r>
      <w:r w:rsidR="00EF5836">
        <w:rPr>
          <w:i/>
          <w:sz w:val="24"/>
          <w:szCs w:val="24"/>
        </w:rPr>
        <w:t>„To nemusím řešit, pracuji sama pro sebe.“</w:t>
      </w:r>
      <w:r w:rsidR="00B1453A">
        <w:rPr>
          <w:sz w:val="24"/>
          <w:szCs w:val="24"/>
        </w:rPr>
        <w:t xml:space="preserve"> Z dřívější doby nemá moc dobré zkušenosti.</w:t>
      </w:r>
    </w:p>
    <w:p w:rsidR="00E737A9" w:rsidRDefault="00870B1B" w:rsidP="00E737A9">
      <w:pPr>
        <w:spacing w:line="360" w:lineRule="auto"/>
        <w:jc w:val="both"/>
        <w:rPr>
          <w:sz w:val="24"/>
          <w:szCs w:val="24"/>
        </w:rPr>
      </w:pPr>
      <w:r>
        <w:rPr>
          <w:b/>
          <w:sz w:val="24"/>
          <w:szCs w:val="24"/>
        </w:rPr>
        <w:t>Paní Dana:</w:t>
      </w:r>
      <w:r w:rsidR="00EF5836">
        <w:rPr>
          <w:b/>
          <w:sz w:val="24"/>
          <w:szCs w:val="24"/>
        </w:rPr>
        <w:t xml:space="preserve"> </w:t>
      </w:r>
      <w:r w:rsidR="00E737A9" w:rsidRPr="00625652">
        <w:rPr>
          <w:sz w:val="24"/>
          <w:szCs w:val="24"/>
        </w:rPr>
        <w:t>oslovená nepracuje, takže na otázku neodpovídala</w:t>
      </w:r>
      <w:r w:rsidR="00676596">
        <w:rPr>
          <w:sz w:val="24"/>
          <w:szCs w:val="24"/>
        </w:rPr>
        <w:t>. Naposledy pracovala v devadesátých letech a neměla s tím problém.</w:t>
      </w:r>
    </w:p>
    <w:p w:rsidR="00E737A9" w:rsidRDefault="00870B1B" w:rsidP="00E737A9">
      <w:pPr>
        <w:spacing w:line="360" w:lineRule="auto"/>
        <w:jc w:val="both"/>
        <w:rPr>
          <w:sz w:val="24"/>
          <w:szCs w:val="24"/>
        </w:rPr>
      </w:pPr>
      <w:r>
        <w:rPr>
          <w:b/>
          <w:sz w:val="24"/>
          <w:szCs w:val="24"/>
        </w:rPr>
        <w:t>Paní Lenka:</w:t>
      </w:r>
      <w:r w:rsidR="00E737A9">
        <w:rPr>
          <w:b/>
          <w:sz w:val="24"/>
          <w:szCs w:val="24"/>
        </w:rPr>
        <w:t xml:space="preserve"> </w:t>
      </w:r>
      <w:r w:rsidR="00E737A9" w:rsidRPr="00625652">
        <w:rPr>
          <w:sz w:val="24"/>
          <w:szCs w:val="24"/>
        </w:rPr>
        <w:t>oslovená nepracuje, takže na otázku neodpovídala</w:t>
      </w:r>
      <w:r w:rsidR="00676596">
        <w:rPr>
          <w:sz w:val="24"/>
          <w:szCs w:val="24"/>
        </w:rPr>
        <w:t xml:space="preserve">. Kromě </w:t>
      </w:r>
      <w:proofErr w:type="spellStart"/>
      <w:r w:rsidR="00676596">
        <w:rPr>
          <w:sz w:val="24"/>
          <w:szCs w:val="24"/>
        </w:rPr>
        <w:t>Betánie</w:t>
      </w:r>
      <w:proofErr w:type="spellEnd"/>
      <w:r w:rsidR="00676596">
        <w:rPr>
          <w:sz w:val="24"/>
          <w:szCs w:val="24"/>
        </w:rPr>
        <w:t xml:space="preserve"> nikde nepracovala, takže nemá žádné zkušenosti.</w:t>
      </w:r>
    </w:p>
    <w:p w:rsidR="00E737A9" w:rsidRPr="00B1453A" w:rsidRDefault="00870B1B" w:rsidP="00E737A9">
      <w:pPr>
        <w:spacing w:line="360" w:lineRule="auto"/>
        <w:jc w:val="both"/>
        <w:rPr>
          <w:sz w:val="24"/>
          <w:szCs w:val="24"/>
        </w:rPr>
      </w:pPr>
      <w:r>
        <w:rPr>
          <w:b/>
          <w:sz w:val="24"/>
          <w:szCs w:val="24"/>
        </w:rPr>
        <w:t>Paní Ludmila:</w:t>
      </w:r>
      <w:r w:rsidR="00E737A9">
        <w:rPr>
          <w:b/>
          <w:sz w:val="24"/>
          <w:szCs w:val="24"/>
        </w:rPr>
        <w:t xml:space="preserve"> </w:t>
      </w:r>
      <w:r w:rsidR="00E737A9">
        <w:rPr>
          <w:i/>
          <w:sz w:val="24"/>
          <w:szCs w:val="24"/>
        </w:rPr>
        <w:t>„Nemám s tím problém.“</w:t>
      </w:r>
      <w:r w:rsidR="00B1453A">
        <w:rPr>
          <w:sz w:val="24"/>
          <w:szCs w:val="24"/>
        </w:rPr>
        <w:t xml:space="preserve"> Paní Ludmila je komunikativní a přátelská, takže </w:t>
      </w:r>
      <w:r w:rsidR="00466562">
        <w:rPr>
          <w:sz w:val="24"/>
          <w:szCs w:val="24"/>
        </w:rPr>
        <w:t>„není poznat duševní onemocnění“.</w:t>
      </w:r>
    </w:p>
    <w:p w:rsidR="00870B1B" w:rsidRDefault="00870B1B" w:rsidP="00870B1B">
      <w:pPr>
        <w:spacing w:line="360" w:lineRule="auto"/>
        <w:jc w:val="both"/>
        <w:rPr>
          <w:b/>
          <w:sz w:val="24"/>
          <w:szCs w:val="24"/>
        </w:rPr>
      </w:pPr>
      <w:r>
        <w:rPr>
          <w:b/>
          <w:sz w:val="24"/>
          <w:szCs w:val="24"/>
        </w:rPr>
        <w:t>Pan Martin:</w:t>
      </w:r>
      <w:r w:rsidR="00E737A9">
        <w:rPr>
          <w:b/>
          <w:sz w:val="24"/>
          <w:szCs w:val="24"/>
        </w:rPr>
        <w:t xml:space="preserve"> </w:t>
      </w:r>
      <w:r w:rsidR="00E737A9">
        <w:rPr>
          <w:i/>
          <w:sz w:val="24"/>
          <w:szCs w:val="24"/>
        </w:rPr>
        <w:t>„Nevím.“</w:t>
      </w:r>
    </w:p>
    <w:p w:rsidR="00870B1B" w:rsidRPr="00466562" w:rsidRDefault="00870B1B" w:rsidP="00870B1B">
      <w:pPr>
        <w:spacing w:line="360" w:lineRule="auto"/>
        <w:jc w:val="both"/>
        <w:rPr>
          <w:b/>
          <w:sz w:val="24"/>
          <w:szCs w:val="24"/>
        </w:rPr>
      </w:pPr>
      <w:r>
        <w:rPr>
          <w:b/>
          <w:sz w:val="24"/>
          <w:szCs w:val="24"/>
        </w:rPr>
        <w:t>Pan Miloš:</w:t>
      </w:r>
      <w:r w:rsidR="00E737A9">
        <w:rPr>
          <w:b/>
          <w:sz w:val="24"/>
          <w:szCs w:val="24"/>
        </w:rPr>
        <w:t xml:space="preserve"> </w:t>
      </w:r>
      <w:r w:rsidR="00E737A9">
        <w:rPr>
          <w:i/>
          <w:sz w:val="24"/>
          <w:szCs w:val="24"/>
        </w:rPr>
        <w:t>„Nevím, to jsem neřešil.“</w:t>
      </w:r>
      <w:r w:rsidR="00466562">
        <w:rPr>
          <w:sz w:val="24"/>
          <w:szCs w:val="24"/>
        </w:rPr>
        <w:t xml:space="preserve"> </w:t>
      </w:r>
    </w:p>
    <w:p w:rsidR="00E737A9" w:rsidRPr="00466562" w:rsidRDefault="00870B1B" w:rsidP="00E737A9">
      <w:pPr>
        <w:spacing w:line="360" w:lineRule="auto"/>
        <w:jc w:val="both"/>
        <w:rPr>
          <w:sz w:val="24"/>
          <w:szCs w:val="24"/>
        </w:rPr>
      </w:pPr>
      <w:r>
        <w:rPr>
          <w:b/>
          <w:sz w:val="24"/>
          <w:szCs w:val="24"/>
        </w:rPr>
        <w:t>Paní Petra:</w:t>
      </w:r>
      <w:r w:rsidR="00E737A9">
        <w:rPr>
          <w:b/>
          <w:sz w:val="24"/>
          <w:szCs w:val="24"/>
        </w:rPr>
        <w:t xml:space="preserve"> </w:t>
      </w:r>
      <w:r w:rsidR="00E737A9">
        <w:rPr>
          <w:i/>
          <w:sz w:val="24"/>
          <w:szCs w:val="24"/>
        </w:rPr>
        <w:t xml:space="preserve">„Někteří jak zjistili, co mám za nemoc, tak to se mnou skončili, většinou jsem uklízela na černo nebo na </w:t>
      </w:r>
      <w:r w:rsidR="003729AD">
        <w:rPr>
          <w:i/>
          <w:sz w:val="24"/>
          <w:szCs w:val="24"/>
        </w:rPr>
        <w:t>Dohodu…“</w:t>
      </w:r>
      <w:r w:rsidR="00466562">
        <w:rPr>
          <w:sz w:val="24"/>
          <w:szCs w:val="24"/>
        </w:rPr>
        <w:t xml:space="preserve"> </w:t>
      </w:r>
      <w:r w:rsidR="003729AD">
        <w:rPr>
          <w:sz w:val="24"/>
          <w:szCs w:val="24"/>
        </w:rPr>
        <w:t>Občas také s úklidem skončila z důvodu hospitalizace, po propuštění již nebyla možnost se vrátit. Někdy se paní Petře také stalo, že jí zaměstnavatel dával tolik práce, že ji nebylo možné zvládnout a bylo to vyčerpávající, proto sama odešla.</w:t>
      </w:r>
    </w:p>
    <w:p w:rsidR="00EF5836" w:rsidRPr="00EF5836" w:rsidRDefault="00EF5836" w:rsidP="00EC3BB2">
      <w:pPr>
        <w:pStyle w:val="Odstavecseseznamem"/>
        <w:numPr>
          <w:ilvl w:val="0"/>
          <w:numId w:val="29"/>
        </w:numPr>
        <w:spacing w:line="360" w:lineRule="auto"/>
        <w:jc w:val="both"/>
        <w:rPr>
          <w:b/>
          <w:sz w:val="24"/>
          <w:szCs w:val="24"/>
        </w:rPr>
      </w:pPr>
      <w:r w:rsidRPr="00EF5836">
        <w:rPr>
          <w:b/>
          <w:sz w:val="24"/>
          <w:szCs w:val="24"/>
        </w:rPr>
        <w:t>Pomohly Vám v hledání zaměstnání programy či kurzy nabízené v neziskových organizacích?</w:t>
      </w:r>
    </w:p>
    <w:p w:rsidR="00EF5836" w:rsidRPr="00466562" w:rsidRDefault="00EF5836" w:rsidP="00EF5836">
      <w:pPr>
        <w:spacing w:line="360" w:lineRule="auto"/>
        <w:jc w:val="both"/>
        <w:rPr>
          <w:sz w:val="24"/>
          <w:szCs w:val="24"/>
        </w:rPr>
      </w:pPr>
      <w:r>
        <w:rPr>
          <w:b/>
          <w:sz w:val="24"/>
          <w:szCs w:val="24"/>
        </w:rPr>
        <w:t xml:space="preserve">Paní Ivana: </w:t>
      </w:r>
      <w:r>
        <w:rPr>
          <w:i/>
          <w:sz w:val="24"/>
          <w:szCs w:val="24"/>
        </w:rPr>
        <w:t xml:space="preserve">„Ne, </w:t>
      </w:r>
      <w:r w:rsidR="005D19EA">
        <w:rPr>
          <w:i/>
          <w:sz w:val="24"/>
          <w:szCs w:val="24"/>
        </w:rPr>
        <w:t>ani jsem se žádného neúčastnila, protože to nepotřebuji.</w:t>
      </w:r>
      <w:r>
        <w:rPr>
          <w:i/>
          <w:sz w:val="24"/>
          <w:szCs w:val="24"/>
        </w:rPr>
        <w:t>“</w:t>
      </w:r>
      <w:r w:rsidR="00466562">
        <w:rPr>
          <w:sz w:val="24"/>
          <w:szCs w:val="24"/>
        </w:rPr>
        <w:t xml:space="preserve"> </w:t>
      </w:r>
    </w:p>
    <w:p w:rsidR="00E737A9" w:rsidRDefault="00EF5836" w:rsidP="00E737A9">
      <w:pPr>
        <w:rPr>
          <w:sz w:val="24"/>
          <w:szCs w:val="24"/>
        </w:rPr>
      </w:pPr>
      <w:r>
        <w:rPr>
          <w:b/>
          <w:sz w:val="24"/>
          <w:szCs w:val="24"/>
        </w:rPr>
        <w:t>Paní Dana:</w:t>
      </w:r>
      <w:r w:rsidR="00E737A9">
        <w:rPr>
          <w:b/>
          <w:sz w:val="24"/>
          <w:szCs w:val="24"/>
        </w:rPr>
        <w:t xml:space="preserve"> </w:t>
      </w:r>
      <w:r w:rsidR="00E737A9" w:rsidRPr="00625652">
        <w:rPr>
          <w:i/>
          <w:sz w:val="24"/>
          <w:szCs w:val="24"/>
        </w:rPr>
        <w:t>„Vím, že tady v centru byl nějaký kurz, ale nechtěla jsem tam chodit kvůli dojíždění, že bych taky nemohla jezdit s našima na chatu.“</w:t>
      </w:r>
      <w:r w:rsidR="00E737A9">
        <w:rPr>
          <w:sz w:val="24"/>
          <w:szCs w:val="24"/>
        </w:rPr>
        <w:t xml:space="preserve"> </w:t>
      </w:r>
    </w:p>
    <w:p w:rsidR="00EF5836" w:rsidRDefault="00EF5836" w:rsidP="00EF5836">
      <w:pPr>
        <w:spacing w:line="360" w:lineRule="auto"/>
        <w:jc w:val="both"/>
        <w:rPr>
          <w:b/>
          <w:sz w:val="24"/>
          <w:szCs w:val="24"/>
        </w:rPr>
      </w:pPr>
      <w:r>
        <w:rPr>
          <w:b/>
          <w:sz w:val="24"/>
          <w:szCs w:val="24"/>
        </w:rPr>
        <w:t>Paní Lenka:</w:t>
      </w:r>
      <w:r w:rsidR="00E737A9">
        <w:rPr>
          <w:b/>
          <w:sz w:val="24"/>
          <w:szCs w:val="24"/>
        </w:rPr>
        <w:t xml:space="preserve"> </w:t>
      </w:r>
      <w:r w:rsidR="00E737A9">
        <w:rPr>
          <w:i/>
          <w:sz w:val="24"/>
          <w:szCs w:val="24"/>
        </w:rPr>
        <w:t>„Už dřív v </w:t>
      </w:r>
      <w:proofErr w:type="spellStart"/>
      <w:r w:rsidR="00E737A9">
        <w:rPr>
          <w:i/>
          <w:sz w:val="24"/>
          <w:szCs w:val="24"/>
        </w:rPr>
        <w:t>Betánii</w:t>
      </w:r>
      <w:proofErr w:type="spellEnd"/>
      <w:r w:rsidR="00E737A9">
        <w:rPr>
          <w:i/>
          <w:sz w:val="24"/>
          <w:szCs w:val="24"/>
        </w:rPr>
        <w:t xml:space="preserve"> jsem se zúčastnila kurzu obsluhy.“</w:t>
      </w:r>
    </w:p>
    <w:p w:rsidR="00E737A9" w:rsidRPr="00FF1A0F" w:rsidRDefault="00EF5836" w:rsidP="00E737A9">
      <w:pPr>
        <w:spacing w:line="360" w:lineRule="auto"/>
        <w:jc w:val="both"/>
        <w:rPr>
          <w:i/>
          <w:sz w:val="24"/>
          <w:szCs w:val="24"/>
        </w:rPr>
      </w:pPr>
      <w:r>
        <w:rPr>
          <w:b/>
          <w:sz w:val="24"/>
          <w:szCs w:val="24"/>
        </w:rPr>
        <w:t>Paní Ludmila:</w:t>
      </w:r>
      <w:r w:rsidR="00E737A9">
        <w:rPr>
          <w:b/>
          <w:sz w:val="24"/>
          <w:szCs w:val="24"/>
        </w:rPr>
        <w:t xml:space="preserve"> </w:t>
      </w:r>
      <w:r w:rsidR="00E737A9">
        <w:rPr>
          <w:i/>
          <w:sz w:val="24"/>
          <w:szCs w:val="24"/>
        </w:rPr>
        <w:t>„</w:t>
      </w:r>
      <w:proofErr w:type="gramStart"/>
      <w:r w:rsidR="00E737A9">
        <w:rPr>
          <w:i/>
          <w:sz w:val="24"/>
          <w:szCs w:val="24"/>
        </w:rPr>
        <w:t>Neabsolvovala jsem žádný</w:t>
      </w:r>
      <w:proofErr w:type="gramEnd"/>
      <w:r w:rsidR="00E737A9">
        <w:rPr>
          <w:i/>
          <w:sz w:val="24"/>
          <w:szCs w:val="24"/>
        </w:rPr>
        <w:t xml:space="preserve"> Job </w:t>
      </w:r>
      <w:proofErr w:type="gramStart"/>
      <w:r w:rsidR="003729AD">
        <w:rPr>
          <w:i/>
          <w:sz w:val="24"/>
          <w:szCs w:val="24"/>
        </w:rPr>
        <w:t>klub</w:t>
      </w:r>
      <w:proofErr w:type="gramEnd"/>
      <w:r w:rsidR="00E737A9">
        <w:rPr>
          <w:i/>
          <w:sz w:val="24"/>
          <w:szCs w:val="24"/>
        </w:rPr>
        <w:t xml:space="preserve">, chtěla jsem se přihlásit, ale už byl rozběhnutý. Do příštího se přihlásím. Chodila jsem do kurzu počítačů.“ </w:t>
      </w:r>
    </w:p>
    <w:p w:rsidR="00E737A9" w:rsidRPr="00FF1A0F" w:rsidRDefault="00EF5836" w:rsidP="00E737A9">
      <w:pPr>
        <w:spacing w:line="360" w:lineRule="auto"/>
        <w:jc w:val="both"/>
        <w:rPr>
          <w:i/>
          <w:sz w:val="24"/>
          <w:szCs w:val="24"/>
        </w:rPr>
      </w:pPr>
      <w:r>
        <w:rPr>
          <w:b/>
          <w:sz w:val="24"/>
          <w:szCs w:val="24"/>
        </w:rPr>
        <w:lastRenderedPageBreak/>
        <w:t>Pan Martin:</w:t>
      </w:r>
      <w:r w:rsidR="00E737A9">
        <w:rPr>
          <w:b/>
          <w:sz w:val="24"/>
          <w:szCs w:val="24"/>
        </w:rPr>
        <w:t xml:space="preserve"> </w:t>
      </w:r>
      <w:r w:rsidR="00E737A9">
        <w:rPr>
          <w:i/>
          <w:sz w:val="24"/>
          <w:szCs w:val="24"/>
        </w:rPr>
        <w:t xml:space="preserve">„Ano, pomohlo mi centrum najít si práci a nedávno jsem se taky účastnil kurzu práce.“ </w:t>
      </w:r>
    </w:p>
    <w:p w:rsidR="00E737A9" w:rsidRPr="00FF1A0F" w:rsidRDefault="00EF5836" w:rsidP="00E737A9">
      <w:pPr>
        <w:spacing w:line="360" w:lineRule="auto"/>
        <w:jc w:val="both"/>
        <w:rPr>
          <w:i/>
          <w:sz w:val="24"/>
          <w:szCs w:val="24"/>
        </w:rPr>
      </w:pPr>
      <w:r>
        <w:rPr>
          <w:b/>
          <w:sz w:val="24"/>
          <w:szCs w:val="24"/>
        </w:rPr>
        <w:t>Pan Miloš:</w:t>
      </w:r>
      <w:r w:rsidR="00E737A9">
        <w:rPr>
          <w:b/>
          <w:sz w:val="24"/>
          <w:szCs w:val="24"/>
        </w:rPr>
        <w:t xml:space="preserve"> </w:t>
      </w:r>
      <w:r w:rsidR="00E737A9">
        <w:rPr>
          <w:i/>
          <w:sz w:val="24"/>
          <w:szCs w:val="24"/>
        </w:rPr>
        <w:t xml:space="preserve">„Ne, práci si hledám sám.“ </w:t>
      </w:r>
    </w:p>
    <w:p w:rsidR="00E737A9" w:rsidRPr="002E56C6" w:rsidRDefault="00EF5836" w:rsidP="00E737A9">
      <w:pPr>
        <w:spacing w:line="360" w:lineRule="auto"/>
        <w:jc w:val="both"/>
        <w:rPr>
          <w:sz w:val="24"/>
          <w:szCs w:val="24"/>
        </w:rPr>
      </w:pPr>
      <w:r>
        <w:rPr>
          <w:b/>
          <w:sz w:val="24"/>
          <w:szCs w:val="24"/>
        </w:rPr>
        <w:t>Paní Petra:</w:t>
      </w:r>
      <w:r w:rsidR="00E737A9">
        <w:rPr>
          <w:b/>
          <w:sz w:val="24"/>
          <w:szCs w:val="24"/>
        </w:rPr>
        <w:t xml:space="preserve"> </w:t>
      </w:r>
      <w:r w:rsidR="00E737A9">
        <w:rPr>
          <w:i/>
          <w:sz w:val="24"/>
          <w:szCs w:val="24"/>
        </w:rPr>
        <w:t xml:space="preserve">„Nechodila jsem na žádné kurzy, práci si hledám sama.“ </w:t>
      </w:r>
      <w:r w:rsidR="002E56C6">
        <w:rPr>
          <w:sz w:val="24"/>
          <w:szCs w:val="24"/>
        </w:rPr>
        <w:t xml:space="preserve">Již dříve navštěvovala kurz obsluhy v rámci přípravy na práci servírky v kavárně </w:t>
      </w:r>
      <w:proofErr w:type="spellStart"/>
      <w:r w:rsidR="002E56C6">
        <w:rPr>
          <w:sz w:val="24"/>
          <w:szCs w:val="24"/>
        </w:rPr>
        <w:t>Betánie</w:t>
      </w:r>
      <w:proofErr w:type="spellEnd"/>
      <w:r w:rsidR="002E56C6">
        <w:rPr>
          <w:sz w:val="24"/>
          <w:szCs w:val="24"/>
        </w:rPr>
        <w:t>.</w:t>
      </w:r>
    </w:p>
    <w:p w:rsidR="004361AC" w:rsidRPr="00171937" w:rsidRDefault="00171937" w:rsidP="00D5122C">
      <w:pPr>
        <w:jc w:val="both"/>
        <w:rPr>
          <w:b/>
          <w:sz w:val="28"/>
          <w:szCs w:val="28"/>
        </w:rPr>
      </w:pPr>
      <w:r w:rsidRPr="00171937">
        <w:rPr>
          <w:b/>
          <w:sz w:val="28"/>
          <w:szCs w:val="28"/>
        </w:rPr>
        <w:t>Zaměstnavatelé</w:t>
      </w:r>
    </w:p>
    <w:p w:rsidR="00E737A9" w:rsidRPr="00E737A9" w:rsidRDefault="00E737A9" w:rsidP="00EC3BB2">
      <w:pPr>
        <w:pStyle w:val="Odstavecseseznamem"/>
        <w:numPr>
          <w:ilvl w:val="0"/>
          <w:numId w:val="29"/>
        </w:numPr>
        <w:jc w:val="both"/>
        <w:rPr>
          <w:b/>
          <w:sz w:val="24"/>
          <w:szCs w:val="24"/>
        </w:rPr>
      </w:pPr>
      <w:r w:rsidRPr="00E737A9">
        <w:rPr>
          <w:b/>
          <w:sz w:val="24"/>
          <w:szCs w:val="24"/>
        </w:rPr>
        <w:t xml:space="preserve">Jaké jsou Vaše zkušenosti se zaměstnáváním duševně </w:t>
      </w:r>
      <w:proofErr w:type="gramStart"/>
      <w:r w:rsidRPr="00E737A9">
        <w:rPr>
          <w:b/>
          <w:sz w:val="24"/>
          <w:szCs w:val="24"/>
        </w:rPr>
        <w:t>nemocných a zaměstnali</w:t>
      </w:r>
      <w:proofErr w:type="gramEnd"/>
      <w:r w:rsidRPr="00E737A9">
        <w:rPr>
          <w:b/>
          <w:sz w:val="24"/>
          <w:szCs w:val="24"/>
        </w:rPr>
        <w:t xml:space="preserve"> byste člověka s takovou nemocí?</w:t>
      </w:r>
    </w:p>
    <w:p w:rsidR="004361AC" w:rsidRDefault="00805F6A" w:rsidP="00D5122C">
      <w:pPr>
        <w:jc w:val="both"/>
        <w:rPr>
          <w:sz w:val="24"/>
          <w:szCs w:val="24"/>
        </w:rPr>
      </w:pPr>
      <w:r w:rsidRPr="00805F6A">
        <w:rPr>
          <w:b/>
          <w:sz w:val="24"/>
          <w:szCs w:val="24"/>
        </w:rPr>
        <w:t xml:space="preserve">Firma </w:t>
      </w:r>
      <w:proofErr w:type="gramStart"/>
      <w:r w:rsidRPr="00805F6A">
        <w:rPr>
          <w:b/>
          <w:sz w:val="24"/>
          <w:szCs w:val="24"/>
        </w:rPr>
        <w:t>č.1</w:t>
      </w:r>
      <w:r>
        <w:rPr>
          <w:b/>
          <w:sz w:val="24"/>
          <w:szCs w:val="24"/>
        </w:rPr>
        <w:t xml:space="preserve"> </w:t>
      </w:r>
      <w:r w:rsidRPr="00805F6A">
        <w:rPr>
          <w:sz w:val="24"/>
          <w:szCs w:val="24"/>
        </w:rPr>
        <w:t>zabývající</w:t>
      </w:r>
      <w:proofErr w:type="gramEnd"/>
      <w:r w:rsidRPr="00805F6A">
        <w:rPr>
          <w:sz w:val="24"/>
          <w:szCs w:val="24"/>
        </w:rPr>
        <w:t xml:space="preserve"> se</w:t>
      </w:r>
      <w:r>
        <w:rPr>
          <w:b/>
          <w:sz w:val="24"/>
          <w:szCs w:val="24"/>
        </w:rPr>
        <w:t xml:space="preserve"> </w:t>
      </w:r>
      <w:r w:rsidRPr="00805F6A">
        <w:rPr>
          <w:sz w:val="24"/>
          <w:szCs w:val="24"/>
        </w:rPr>
        <w:t>ostrahou majetku a osob</w:t>
      </w:r>
      <w:r w:rsidR="004361AC">
        <w:rPr>
          <w:b/>
          <w:sz w:val="24"/>
          <w:szCs w:val="24"/>
        </w:rPr>
        <w:t xml:space="preserve">, </w:t>
      </w:r>
      <w:r w:rsidR="004361AC">
        <w:rPr>
          <w:sz w:val="24"/>
          <w:szCs w:val="24"/>
        </w:rPr>
        <w:t>obsluhou vrátnic a telefonní ústředny, recepčních služeb a úklidových prací.</w:t>
      </w:r>
    </w:p>
    <w:p w:rsidR="004361AC" w:rsidRDefault="002B4C3F" w:rsidP="00D5122C">
      <w:pPr>
        <w:jc w:val="both"/>
        <w:rPr>
          <w:i/>
          <w:sz w:val="24"/>
          <w:szCs w:val="24"/>
        </w:rPr>
      </w:pPr>
      <w:r>
        <w:rPr>
          <w:sz w:val="24"/>
          <w:szCs w:val="24"/>
        </w:rPr>
        <w:t xml:space="preserve"> </w:t>
      </w:r>
      <w:r>
        <w:rPr>
          <w:i/>
          <w:sz w:val="24"/>
          <w:szCs w:val="24"/>
        </w:rPr>
        <w:t>„</w:t>
      </w:r>
      <w:r w:rsidR="00A722F3">
        <w:rPr>
          <w:i/>
          <w:sz w:val="24"/>
          <w:szCs w:val="24"/>
        </w:rPr>
        <w:t>N</w:t>
      </w:r>
      <w:r>
        <w:rPr>
          <w:i/>
          <w:sz w:val="24"/>
          <w:szCs w:val="24"/>
        </w:rPr>
        <w:t>ezaměstnáváme a asi bychom ani nezaměstnali. Pracujeme na základě smluvního vztahu se zákazníky, kteří mají určité požadavky.“</w:t>
      </w:r>
    </w:p>
    <w:p w:rsidR="002B4C3F" w:rsidRDefault="002B4C3F" w:rsidP="00D5122C">
      <w:pPr>
        <w:jc w:val="both"/>
        <w:rPr>
          <w:sz w:val="24"/>
          <w:szCs w:val="24"/>
        </w:rPr>
      </w:pPr>
      <w:r>
        <w:rPr>
          <w:b/>
          <w:sz w:val="24"/>
          <w:szCs w:val="24"/>
        </w:rPr>
        <w:t xml:space="preserve">Firma </w:t>
      </w:r>
      <w:proofErr w:type="gramStart"/>
      <w:r>
        <w:rPr>
          <w:b/>
          <w:sz w:val="24"/>
          <w:szCs w:val="24"/>
        </w:rPr>
        <w:t xml:space="preserve">č.2 </w:t>
      </w:r>
      <w:r>
        <w:rPr>
          <w:sz w:val="24"/>
          <w:szCs w:val="24"/>
        </w:rPr>
        <w:t>zabývající</w:t>
      </w:r>
      <w:proofErr w:type="gramEnd"/>
      <w:r>
        <w:rPr>
          <w:sz w:val="24"/>
          <w:szCs w:val="24"/>
        </w:rPr>
        <w:t xml:space="preserve"> se </w:t>
      </w:r>
      <w:r w:rsidR="002B20C8">
        <w:rPr>
          <w:sz w:val="24"/>
          <w:szCs w:val="24"/>
        </w:rPr>
        <w:t>fyzickou a kamerovou ostrahou majetku, úklidovými službami</w:t>
      </w:r>
    </w:p>
    <w:p w:rsidR="002B20C8" w:rsidRDefault="002B20C8" w:rsidP="00D5122C">
      <w:pPr>
        <w:jc w:val="both"/>
        <w:rPr>
          <w:i/>
          <w:sz w:val="24"/>
          <w:szCs w:val="24"/>
        </w:rPr>
      </w:pPr>
      <w:r>
        <w:rPr>
          <w:i/>
          <w:sz w:val="24"/>
          <w:szCs w:val="24"/>
        </w:rPr>
        <w:t>„</w:t>
      </w:r>
      <w:r w:rsidR="00A722F3">
        <w:rPr>
          <w:i/>
          <w:sz w:val="24"/>
          <w:szCs w:val="24"/>
        </w:rPr>
        <w:t>N</w:t>
      </w:r>
      <w:r>
        <w:rPr>
          <w:i/>
          <w:sz w:val="24"/>
          <w:szCs w:val="24"/>
        </w:rPr>
        <w:t>echci odpovídat.“</w:t>
      </w:r>
    </w:p>
    <w:p w:rsidR="002B20C8" w:rsidRDefault="002B20C8" w:rsidP="00D5122C">
      <w:pPr>
        <w:jc w:val="both"/>
        <w:rPr>
          <w:sz w:val="24"/>
          <w:szCs w:val="24"/>
        </w:rPr>
      </w:pPr>
      <w:r>
        <w:rPr>
          <w:b/>
          <w:sz w:val="24"/>
          <w:szCs w:val="24"/>
        </w:rPr>
        <w:t xml:space="preserve">Firma </w:t>
      </w:r>
      <w:proofErr w:type="gramStart"/>
      <w:r>
        <w:rPr>
          <w:b/>
          <w:sz w:val="24"/>
          <w:szCs w:val="24"/>
        </w:rPr>
        <w:t xml:space="preserve">č.3: </w:t>
      </w:r>
      <w:r>
        <w:rPr>
          <w:sz w:val="24"/>
          <w:szCs w:val="24"/>
        </w:rPr>
        <w:t>zabývající</w:t>
      </w:r>
      <w:proofErr w:type="gramEnd"/>
      <w:r>
        <w:rPr>
          <w:sz w:val="24"/>
          <w:szCs w:val="24"/>
        </w:rPr>
        <w:t xml:space="preserve"> se prodejem drogistického zboží a kancelářských potřeb.</w:t>
      </w:r>
    </w:p>
    <w:p w:rsidR="002B20C8" w:rsidRDefault="002B20C8" w:rsidP="00D5122C">
      <w:pPr>
        <w:jc w:val="both"/>
        <w:rPr>
          <w:i/>
          <w:sz w:val="24"/>
          <w:szCs w:val="24"/>
        </w:rPr>
      </w:pPr>
      <w:r>
        <w:rPr>
          <w:i/>
          <w:sz w:val="24"/>
          <w:szCs w:val="24"/>
        </w:rPr>
        <w:t>„</w:t>
      </w:r>
      <w:r w:rsidR="00A722F3">
        <w:rPr>
          <w:i/>
          <w:sz w:val="24"/>
          <w:szCs w:val="24"/>
        </w:rPr>
        <w:t>N</w:t>
      </w:r>
      <w:r>
        <w:rPr>
          <w:i/>
          <w:sz w:val="24"/>
          <w:szCs w:val="24"/>
        </w:rPr>
        <w:t>ezaměstnáváme, máme epileptiky. A jestli bychom zaměstnali člověka například se schizofrenií, nevím, takové velké postižení.“</w:t>
      </w:r>
    </w:p>
    <w:p w:rsidR="002B20C8" w:rsidRDefault="002B20C8" w:rsidP="00D5122C">
      <w:pPr>
        <w:jc w:val="both"/>
        <w:rPr>
          <w:sz w:val="24"/>
          <w:szCs w:val="24"/>
        </w:rPr>
      </w:pPr>
      <w:r>
        <w:rPr>
          <w:b/>
          <w:sz w:val="24"/>
          <w:szCs w:val="24"/>
        </w:rPr>
        <w:t xml:space="preserve">Firma </w:t>
      </w:r>
      <w:proofErr w:type="gramStart"/>
      <w:r>
        <w:rPr>
          <w:b/>
          <w:sz w:val="24"/>
          <w:szCs w:val="24"/>
        </w:rPr>
        <w:t xml:space="preserve">č.4: </w:t>
      </w:r>
      <w:r>
        <w:rPr>
          <w:sz w:val="24"/>
          <w:szCs w:val="24"/>
        </w:rPr>
        <w:t>zabývající</w:t>
      </w:r>
      <w:proofErr w:type="gramEnd"/>
      <w:r>
        <w:rPr>
          <w:sz w:val="24"/>
          <w:szCs w:val="24"/>
        </w:rPr>
        <w:t xml:space="preserve"> se prodejem zdravotnického mater</w:t>
      </w:r>
      <w:r w:rsidR="00171937">
        <w:rPr>
          <w:sz w:val="24"/>
          <w:szCs w:val="24"/>
        </w:rPr>
        <w:t>i</w:t>
      </w:r>
      <w:r>
        <w:rPr>
          <w:sz w:val="24"/>
          <w:szCs w:val="24"/>
        </w:rPr>
        <w:t>álu</w:t>
      </w:r>
    </w:p>
    <w:p w:rsidR="002B20C8" w:rsidRDefault="002B20C8" w:rsidP="00D5122C">
      <w:pPr>
        <w:jc w:val="both"/>
        <w:rPr>
          <w:i/>
          <w:sz w:val="24"/>
          <w:szCs w:val="24"/>
        </w:rPr>
      </w:pPr>
      <w:r>
        <w:rPr>
          <w:i/>
          <w:sz w:val="24"/>
          <w:szCs w:val="24"/>
        </w:rPr>
        <w:t>„</w:t>
      </w:r>
      <w:r w:rsidR="00A722F3">
        <w:rPr>
          <w:i/>
          <w:sz w:val="24"/>
          <w:szCs w:val="24"/>
        </w:rPr>
        <w:t>Z</w:t>
      </w:r>
      <w:r>
        <w:rPr>
          <w:i/>
          <w:sz w:val="24"/>
          <w:szCs w:val="24"/>
        </w:rPr>
        <w:t xml:space="preserve">atím </w:t>
      </w:r>
      <w:r w:rsidR="00C80B50">
        <w:rPr>
          <w:i/>
          <w:sz w:val="24"/>
          <w:szCs w:val="24"/>
        </w:rPr>
        <w:t>žádného nemáme</w:t>
      </w:r>
      <w:r>
        <w:rPr>
          <w:i/>
          <w:sz w:val="24"/>
          <w:szCs w:val="24"/>
        </w:rPr>
        <w:t>, máme málo zaměstn</w:t>
      </w:r>
      <w:r w:rsidR="00A722F3">
        <w:rPr>
          <w:i/>
          <w:sz w:val="24"/>
          <w:szCs w:val="24"/>
        </w:rPr>
        <w:t xml:space="preserve">anců, ale do budoucna </w:t>
      </w:r>
      <w:r w:rsidR="00B65D9D">
        <w:rPr>
          <w:i/>
          <w:sz w:val="24"/>
          <w:szCs w:val="24"/>
        </w:rPr>
        <w:t>o tom uvažujeme</w:t>
      </w:r>
      <w:r w:rsidR="00A722F3">
        <w:rPr>
          <w:i/>
          <w:sz w:val="24"/>
          <w:szCs w:val="24"/>
        </w:rPr>
        <w:t>, protože vím, že lidi s psychickými problémy hledají práci špatně.</w:t>
      </w:r>
      <w:r>
        <w:rPr>
          <w:i/>
          <w:sz w:val="24"/>
          <w:szCs w:val="24"/>
        </w:rPr>
        <w:t>“</w:t>
      </w:r>
    </w:p>
    <w:p w:rsidR="00A722F3" w:rsidRDefault="002B20C8" w:rsidP="00D5122C">
      <w:pPr>
        <w:jc w:val="both"/>
        <w:rPr>
          <w:sz w:val="24"/>
          <w:szCs w:val="24"/>
        </w:rPr>
      </w:pPr>
      <w:r w:rsidRPr="002B20C8">
        <w:rPr>
          <w:b/>
          <w:sz w:val="24"/>
          <w:szCs w:val="24"/>
        </w:rPr>
        <w:t xml:space="preserve">Firma </w:t>
      </w:r>
      <w:proofErr w:type="gramStart"/>
      <w:r w:rsidRPr="002B20C8">
        <w:rPr>
          <w:b/>
          <w:sz w:val="24"/>
          <w:szCs w:val="24"/>
        </w:rPr>
        <w:t>č.5:</w:t>
      </w:r>
      <w:r>
        <w:rPr>
          <w:b/>
          <w:sz w:val="24"/>
          <w:szCs w:val="24"/>
        </w:rPr>
        <w:t xml:space="preserve"> </w:t>
      </w:r>
      <w:r w:rsidRPr="002B20C8">
        <w:rPr>
          <w:sz w:val="24"/>
          <w:szCs w:val="24"/>
        </w:rPr>
        <w:t>zabývající</w:t>
      </w:r>
      <w:proofErr w:type="gramEnd"/>
      <w:r w:rsidRPr="002B20C8">
        <w:rPr>
          <w:sz w:val="24"/>
          <w:szCs w:val="24"/>
        </w:rPr>
        <w:t xml:space="preserve"> se výrobou součástek</w:t>
      </w:r>
      <w:r>
        <w:rPr>
          <w:sz w:val="24"/>
          <w:szCs w:val="24"/>
        </w:rPr>
        <w:t xml:space="preserve"> do aut, kol a mo</w:t>
      </w:r>
      <w:r w:rsidR="00A722F3">
        <w:rPr>
          <w:sz w:val="24"/>
          <w:szCs w:val="24"/>
        </w:rPr>
        <w:t>tocyklů, výrobou sáčků a tašek a montážními pracemi.</w:t>
      </w:r>
    </w:p>
    <w:p w:rsidR="002B20C8" w:rsidRDefault="00A722F3" w:rsidP="00D5122C">
      <w:pPr>
        <w:jc w:val="both"/>
        <w:rPr>
          <w:i/>
          <w:sz w:val="24"/>
          <w:szCs w:val="24"/>
        </w:rPr>
      </w:pPr>
      <w:r>
        <w:rPr>
          <w:i/>
          <w:sz w:val="24"/>
          <w:szCs w:val="24"/>
        </w:rPr>
        <w:t>„U některých lidí ani nevíme, jaké mají postižení, důležité je pro nás potvrzení ze sociálního zabezpečení, že mají zdravotní postižení a dále to nezkoumáme, takže nevíme, jaké postižení naši zaměstnanci mají. A kdybychom dopředu věděli, že zájemce o práci je duševně nemocný, zaměstnáme jej, rozhodující je povolení lékaře, že danou práci může vykonávat.“</w:t>
      </w:r>
    </w:p>
    <w:p w:rsidR="00A722F3" w:rsidRDefault="00A722F3" w:rsidP="00D5122C">
      <w:pPr>
        <w:jc w:val="both"/>
        <w:rPr>
          <w:sz w:val="24"/>
          <w:szCs w:val="24"/>
        </w:rPr>
      </w:pPr>
      <w:r>
        <w:rPr>
          <w:b/>
          <w:sz w:val="24"/>
          <w:szCs w:val="24"/>
        </w:rPr>
        <w:t xml:space="preserve">Firma </w:t>
      </w:r>
      <w:proofErr w:type="gramStart"/>
      <w:r>
        <w:rPr>
          <w:b/>
          <w:sz w:val="24"/>
          <w:szCs w:val="24"/>
        </w:rPr>
        <w:t xml:space="preserve">č.6: </w:t>
      </w:r>
      <w:r>
        <w:rPr>
          <w:sz w:val="24"/>
          <w:szCs w:val="24"/>
        </w:rPr>
        <w:t>zabývající</w:t>
      </w:r>
      <w:proofErr w:type="gramEnd"/>
      <w:r>
        <w:rPr>
          <w:sz w:val="24"/>
          <w:szCs w:val="24"/>
        </w:rPr>
        <w:t xml:space="preserve"> se internetovým prodejem výrobků chráněných dílen.</w:t>
      </w:r>
    </w:p>
    <w:p w:rsidR="00A722F3" w:rsidRPr="00466562" w:rsidRDefault="00466562" w:rsidP="00D5122C">
      <w:pPr>
        <w:jc w:val="both"/>
        <w:rPr>
          <w:i/>
          <w:sz w:val="24"/>
          <w:szCs w:val="24"/>
        </w:rPr>
      </w:pPr>
      <w:r>
        <w:rPr>
          <w:i/>
          <w:sz w:val="24"/>
          <w:szCs w:val="24"/>
        </w:rPr>
        <w:t>„Ano zaměstnáváme a nemáme s tím problém.“</w:t>
      </w:r>
    </w:p>
    <w:p w:rsidR="00140AC7" w:rsidRPr="00B515FF" w:rsidRDefault="00140AC7" w:rsidP="00D5122C">
      <w:pPr>
        <w:jc w:val="both"/>
        <w:rPr>
          <w:b/>
          <w:sz w:val="28"/>
          <w:szCs w:val="28"/>
        </w:rPr>
      </w:pPr>
      <w:r w:rsidRPr="00B515FF">
        <w:rPr>
          <w:b/>
          <w:sz w:val="28"/>
          <w:szCs w:val="28"/>
        </w:rPr>
        <w:lastRenderedPageBreak/>
        <w:t>Úřad práce České republiky krajská pobočka v Olomouci</w:t>
      </w:r>
    </w:p>
    <w:p w:rsidR="00BA0569" w:rsidRPr="00BA0569" w:rsidRDefault="00B515FF" w:rsidP="00147347">
      <w:pPr>
        <w:pStyle w:val="Odstavecseseznamem"/>
        <w:numPr>
          <w:ilvl w:val="0"/>
          <w:numId w:val="32"/>
        </w:numPr>
        <w:spacing w:line="360" w:lineRule="auto"/>
        <w:ind w:left="714" w:hanging="357"/>
        <w:rPr>
          <w:rFonts w:eastAsiaTheme="majorEastAsia" w:cstheme="majorBidi"/>
          <w:b/>
          <w:color w:val="365F91" w:themeColor="accent1" w:themeShade="BF"/>
          <w:sz w:val="24"/>
          <w:szCs w:val="24"/>
        </w:rPr>
      </w:pPr>
      <w:r w:rsidRPr="00B515FF">
        <w:rPr>
          <w:b/>
          <w:sz w:val="24"/>
          <w:szCs w:val="24"/>
        </w:rPr>
        <w:t xml:space="preserve">Máte evidenci uchazečů o zaměstnání </w:t>
      </w:r>
      <w:r w:rsidR="00B16CD0">
        <w:rPr>
          <w:b/>
          <w:sz w:val="24"/>
          <w:szCs w:val="24"/>
        </w:rPr>
        <w:t xml:space="preserve">s duševním onemocněním </w:t>
      </w:r>
      <w:r w:rsidRPr="00B515FF">
        <w:rPr>
          <w:b/>
          <w:sz w:val="24"/>
          <w:szCs w:val="24"/>
        </w:rPr>
        <w:t>a daří se Vám pro ně nalézt vhodné zaměstnání?</w:t>
      </w:r>
    </w:p>
    <w:p w:rsidR="00BA0569" w:rsidRPr="00563C21" w:rsidRDefault="00563C21" w:rsidP="00563C21">
      <w:pPr>
        <w:spacing w:line="360" w:lineRule="auto"/>
        <w:jc w:val="both"/>
        <w:rPr>
          <w:sz w:val="24"/>
          <w:szCs w:val="24"/>
        </w:rPr>
      </w:pPr>
      <w:r>
        <w:rPr>
          <w:i/>
          <w:sz w:val="24"/>
          <w:szCs w:val="24"/>
        </w:rPr>
        <w:t>„</w:t>
      </w:r>
      <w:r w:rsidR="00635590" w:rsidRPr="00563C21">
        <w:rPr>
          <w:i/>
          <w:sz w:val="24"/>
          <w:szCs w:val="24"/>
        </w:rPr>
        <w:t xml:space="preserve">Uchazeče o zaměstnání nemáme vedeny podle druhu onemocnění, pro nás jsou to uchazeči o zaměstnání se zdravotním postižením. Tyto osoby pak </w:t>
      </w:r>
      <w:r w:rsidRPr="00563C21">
        <w:rPr>
          <w:i/>
          <w:sz w:val="24"/>
          <w:szCs w:val="24"/>
        </w:rPr>
        <w:t xml:space="preserve">dle zákona o </w:t>
      </w:r>
      <w:r w:rsidR="00B9414A" w:rsidRPr="00563C21">
        <w:rPr>
          <w:i/>
          <w:sz w:val="24"/>
          <w:szCs w:val="24"/>
        </w:rPr>
        <w:t>zaměstnanosti dělíme</w:t>
      </w:r>
      <w:r w:rsidR="00635590" w:rsidRPr="00563C21">
        <w:rPr>
          <w:i/>
          <w:sz w:val="24"/>
          <w:szCs w:val="24"/>
        </w:rPr>
        <w:t xml:space="preserve"> podle stupně invalidity na postižení prvního, druhého </w:t>
      </w:r>
      <w:r w:rsidRPr="00563C21">
        <w:rPr>
          <w:i/>
          <w:sz w:val="24"/>
          <w:szCs w:val="24"/>
        </w:rPr>
        <w:t>a třetího stupně nebo na osoby zdravotně znevýhodněné.</w:t>
      </w:r>
      <w:r w:rsidR="00755740">
        <w:rPr>
          <w:i/>
          <w:sz w:val="24"/>
          <w:szCs w:val="24"/>
        </w:rPr>
        <w:t xml:space="preserve"> Pokud bychom chtěli přesně vědět, jakou má uchazeč o zaměstnání diagnózu, museli bychom jít do jeho anamnézy od lékaře a zde záleží na tom, zda s tím bude dotyčný uchazeč souhlasit. Jinak záleží na každém člověku, zda zprostředkovateli sdělí svoji nemoc či nikoliv.</w:t>
      </w:r>
      <w:r>
        <w:rPr>
          <w:sz w:val="24"/>
          <w:szCs w:val="24"/>
        </w:rPr>
        <w:t xml:space="preserve"> </w:t>
      </w:r>
      <w:r w:rsidRPr="00B9414A">
        <w:rPr>
          <w:i/>
          <w:sz w:val="24"/>
          <w:szCs w:val="24"/>
        </w:rPr>
        <w:t>Pokud má tedy uchazeč o zaměstnání zdravotní znevýhodnění či postižení, přinese doklad o rozhodnutí příslušného orgánu, který rozhodnutí vydal</w:t>
      </w:r>
      <w:r w:rsidR="00475C78" w:rsidRPr="00B9414A">
        <w:rPr>
          <w:i/>
          <w:sz w:val="24"/>
          <w:szCs w:val="24"/>
        </w:rPr>
        <w:t>. Na základě tohoto rozhodnutí požaduje úřad práce od ošetřujícího lékaře zprávu, za jakým podmínek může daný uchazeč o zaměstnání pracovat.</w:t>
      </w:r>
      <w:r w:rsidR="00B9414A">
        <w:rPr>
          <w:sz w:val="24"/>
          <w:szCs w:val="24"/>
        </w:rPr>
        <w:t>“</w:t>
      </w:r>
      <w:r w:rsidR="00475C78" w:rsidRPr="00B9414A">
        <w:rPr>
          <w:sz w:val="24"/>
          <w:szCs w:val="24"/>
        </w:rPr>
        <w:t xml:space="preserve"> </w:t>
      </w:r>
      <w:r>
        <w:rPr>
          <w:sz w:val="24"/>
          <w:szCs w:val="24"/>
        </w:rPr>
        <w:t xml:space="preserve">Dále pak vedoucí odboru zprostředkování sděluje, že pokud má člověk přiznané zdravotní </w:t>
      </w:r>
      <w:r w:rsidR="00755740">
        <w:rPr>
          <w:sz w:val="24"/>
          <w:szCs w:val="24"/>
        </w:rPr>
        <w:t>postižení 3. stupně</w:t>
      </w:r>
      <w:r>
        <w:rPr>
          <w:sz w:val="24"/>
          <w:szCs w:val="24"/>
        </w:rPr>
        <w:t xml:space="preserve">, nemůže jej úřad práce vzít do evidence uchazečů o zaměstnání. Pokud je člověk v evidenci uchazečů o zaměstnání a následně je uznán zdravotně </w:t>
      </w:r>
      <w:r w:rsidR="00B9414A">
        <w:rPr>
          <w:sz w:val="24"/>
          <w:szCs w:val="24"/>
        </w:rPr>
        <w:t>postiženým 3. stupně</w:t>
      </w:r>
      <w:r>
        <w:rPr>
          <w:sz w:val="24"/>
          <w:szCs w:val="24"/>
        </w:rPr>
        <w:t xml:space="preserve"> a nemá stanoveno, že může pracovat pouze za zcela mimořádných podmínek, v evidenci uchazečů o zaměstnání zůstává a </w:t>
      </w:r>
      <w:r w:rsidR="000E4636">
        <w:rPr>
          <w:sz w:val="24"/>
          <w:szCs w:val="24"/>
        </w:rPr>
        <w:t>zprostředkovatel se</w:t>
      </w:r>
      <w:r>
        <w:rPr>
          <w:sz w:val="24"/>
          <w:szCs w:val="24"/>
        </w:rPr>
        <w:t xml:space="preserve"> mu</w:t>
      </w:r>
      <w:r w:rsidR="00B9414A">
        <w:rPr>
          <w:sz w:val="24"/>
          <w:szCs w:val="24"/>
        </w:rPr>
        <w:t xml:space="preserve"> </w:t>
      </w:r>
      <w:r w:rsidR="000E4636">
        <w:rPr>
          <w:sz w:val="24"/>
          <w:szCs w:val="24"/>
        </w:rPr>
        <w:t>snaží pomoci</w:t>
      </w:r>
      <w:r>
        <w:rPr>
          <w:sz w:val="24"/>
          <w:szCs w:val="24"/>
        </w:rPr>
        <w:t xml:space="preserve"> najít vhodné zaměstnání.</w:t>
      </w:r>
      <w:r w:rsidR="000E4636">
        <w:rPr>
          <w:sz w:val="24"/>
          <w:szCs w:val="24"/>
        </w:rPr>
        <w:t xml:space="preserve"> Obecně je problém najít zdravotně znevýhodněnému či postiženému člověku vhodnou práci. Zde úřad práce především uplatňuje nástroje aktivní politiky zaměstnanosti.</w:t>
      </w:r>
      <w:r>
        <w:rPr>
          <w:sz w:val="24"/>
          <w:szCs w:val="24"/>
        </w:rPr>
        <w:t xml:space="preserve"> </w:t>
      </w:r>
    </w:p>
    <w:p w:rsidR="00C84BA0" w:rsidRDefault="00C84BA0" w:rsidP="00BA0569">
      <w:pPr>
        <w:rPr>
          <w:b/>
          <w:sz w:val="24"/>
          <w:szCs w:val="24"/>
        </w:rPr>
      </w:pPr>
    </w:p>
    <w:p w:rsidR="00BA0569" w:rsidRDefault="00FA32FF" w:rsidP="00BA0569">
      <w:pPr>
        <w:pStyle w:val="Nadpis2"/>
      </w:pPr>
      <w:bookmarkStart w:id="44" w:name="_Toc320532681"/>
      <w:bookmarkStart w:id="45" w:name="_Toc320607334"/>
      <w:r>
        <w:t>7.4 Analýza</w:t>
      </w:r>
      <w:r w:rsidR="00866321">
        <w:t xml:space="preserve"> kvalitativních dat</w:t>
      </w:r>
      <w:bookmarkEnd w:id="44"/>
      <w:bookmarkEnd w:id="45"/>
    </w:p>
    <w:p w:rsidR="00BA0569" w:rsidRDefault="00BA0569" w:rsidP="00BA0569"/>
    <w:p w:rsidR="00147347" w:rsidRDefault="00147347" w:rsidP="00147347">
      <w:pPr>
        <w:spacing w:line="360" w:lineRule="auto"/>
        <w:jc w:val="both"/>
        <w:rPr>
          <w:sz w:val="24"/>
          <w:szCs w:val="24"/>
        </w:rPr>
      </w:pPr>
      <w:r w:rsidRPr="004C7E6A">
        <w:rPr>
          <w:sz w:val="24"/>
          <w:szCs w:val="24"/>
        </w:rPr>
        <w:t xml:space="preserve">     </w:t>
      </w:r>
      <w:r w:rsidR="009D31A6" w:rsidRPr="004C7E6A">
        <w:rPr>
          <w:sz w:val="24"/>
          <w:szCs w:val="24"/>
        </w:rPr>
        <w:t>Analýza kvalitativních dat se považuje za nejobtížnější fázi realizace výzkumu. Přímo navazuje na získávání a zpracování získaných údajů.</w:t>
      </w:r>
      <w:r w:rsidR="009D31A6">
        <w:t xml:space="preserve"> </w:t>
      </w:r>
      <w:r>
        <w:rPr>
          <w:sz w:val="24"/>
          <w:szCs w:val="24"/>
        </w:rPr>
        <w:t xml:space="preserve">Pro následnou analýzu dat jsem zvolila metodu zakotvené teorie. Tato metoda je v rámci kvalitativní analýzy schopna integrovat data, která byla získávána rozdílným způsobem. Zakotvená teorie je indukcí odvozená ze zkoumaného jevu. </w:t>
      </w:r>
      <w:proofErr w:type="spellStart"/>
      <w:r>
        <w:rPr>
          <w:sz w:val="24"/>
          <w:szCs w:val="24"/>
        </w:rPr>
        <w:t>Miovský</w:t>
      </w:r>
      <w:proofErr w:type="spellEnd"/>
      <w:r>
        <w:rPr>
          <w:sz w:val="24"/>
          <w:szCs w:val="24"/>
        </w:rPr>
        <w:t xml:space="preserve"> uvádí, že zakotvená teorie má čtyři základní požadavky a to: </w:t>
      </w:r>
    </w:p>
    <w:p w:rsidR="00147347" w:rsidRDefault="00147347" w:rsidP="00147347">
      <w:pPr>
        <w:pStyle w:val="Odstavecseseznamem"/>
        <w:numPr>
          <w:ilvl w:val="0"/>
          <w:numId w:val="33"/>
        </w:numPr>
        <w:spacing w:line="360" w:lineRule="auto"/>
        <w:jc w:val="both"/>
        <w:rPr>
          <w:sz w:val="24"/>
          <w:szCs w:val="24"/>
        </w:rPr>
      </w:pPr>
      <w:r>
        <w:rPr>
          <w:sz w:val="24"/>
          <w:szCs w:val="24"/>
        </w:rPr>
        <w:lastRenderedPageBreak/>
        <w:t xml:space="preserve">musí být shoda mezi </w:t>
      </w:r>
      <w:r w:rsidR="00AD609B">
        <w:rPr>
          <w:sz w:val="24"/>
          <w:szCs w:val="24"/>
        </w:rPr>
        <w:t>tím, co</w:t>
      </w:r>
      <w:r>
        <w:rPr>
          <w:sz w:val="24"/>
          <w:szCs w:val="24"/>
        </w:rPr>
        <w:t xml:space="preserve"> pozorujeme a co kódujeme</w:t>
      </w:r>
    </w:p>
    <w:p w:rsidR="00147347" w:rsidRDefault="00147347" w:rsidP="00147347">
      <w:pPr>
        <w:pStyle w:val="Odstavecseseznamem"/>
        <w:numPr>
          <w:ilvl w:val="0"/>
          <w:numId w:val="33"/>
        </w:numPr>
        <w:spacing w:line="360" w:lineRule="auto"/>
        <w:jc w:val="both"/>
        <w:rPr>
          <w:sz w:val="24"/>
          <w:szCs w:val="24"/>
        </w:rPr>
      </w:pPr>
      <w:r>
        <w:rPr>
          <w:sz w:val="24"/>
          <w:szCs w:val="24"/>
        </w:rPr>
        <w:t>naše výsledná teorie musí být srozumitelná a ověřitelná</w:t>
      </w:r>
    </w:p>
    <w:p w:rsidR="00147347" w:rsidRDefault="00AD609B" w:rsidP="00147347">
      <w:pPr>
        <w:pStyle w:val="Odstavecseseznamem"/>
        <w:numPr>
          <w:ilvl w:val="0"/>
          <w:numId w:val="33"/>
        </w:numPr>
        <w:spacing w:line="360" w:lineRule="auto"/>
        <w:jc w:val="both"/>
        <w:rPr>
          <w:sz w:val="24"/>
          <w:szCs w:val="24"/>
        </w:rPr>
      </w:pPr>
      <w:r>
        <w:rPr>
          <w:sz w:val="24"/>
          <w:szCs w:val="24"/>
        </w:rPr>
        <w:t>musí být obecná, aplikovatelná na podobné jevy, vysvětlovat je a zdůvodnit</w:t>
      </w:r>
    </w:p>
    <w:p w:rsidR="00AD609B" w:rsidRDefault="00AD609B" w:rsidP="00147347">
      <w:pPr>
        <w:pStyle w:val="Odstavecseseznamem"/>
        <w:numPr>
          <w:ilvl w:val="0"/>
          <w:numId w:val="33"/>
        </w:numPr>
        <w:spacing w:line="360" w:lineRule="auto"/>
        <w:jc w:val="both"/>
        <w:rPr>
          <w:sz w:val="24"/>
          <w:szCs w:val="24"/>
        </w:rPr>
      </w:pPr>
      <w:r>
        <w:rPr>
          <w:sz w:val="24"/>
          <w:szCs w:val="24"/>
        </w:rPr>
        <w:t>musí být kontrolovatelná a zpětně ověřitelná</w:t>
      </w:r>
    </w:p>
    <w:p w:rsidR="00F429E6" w:rsidRPr="00F429E6" w:rsidRDefault="00F429E6" w:rsidP="00F429E6">
      <w:pPr>
        <w:spacing w:line="360" w:lineRule="auto"/>
        <w:jc w:val="both"/>
        <w:rPr>
          <w:sz w:val="24"/>
          <w:szCs w:val="24"/>
        </w:rPr>
      </w:pPr>
      <w:r>
        <w:rPr>
          <w:sz w:val="24"/>
          <w:szCs w:val="24"/>
        </w:rPr>
        <w:t>V rámci zakotvené teorie je důležitá teoretická citlivost, to je schopnost výzkumníka nahlížet do zkoumaného jevu, vybrat důležité poznatky a najít v nich smysl.</w:t>
      </w:r>
      <w:r>
        <w:rPr>
          <w:rStyle w:val="Znakapoznpodarou"/>
          <w:sz w:val="24"/>
          <w:szCs w:val="24"/>
        </w:rPr>
        <w:footnoteReference w:id="150"/>
      </w:r>
    </w:p>
    <w:p w:rsidR="00AD609B" w:rsidRDefault="00AD609B" w:rsidP="00AD609B">
      <w:pPr>
        <w:spacing w:line="360" w:lineRule="auto"/>
        <w:jc w:val="both"/>
        <w:rPr>
          <w:sz w:val="24"/>
          <w:szCs w:val="24"/>
        </w:rPr>
      </w:pPr>
    </w:p>
    <w:p w:rsidR="00F429E6" w:rsidRDefault="00F429E6" w:rsidP="00F429E6">
      <w:pPr>
        <w:rPr>
          <w:rFonts w:eastAsiaTheme="majorEastAsia" w:cstheme="majorBidi"/>
          <w:b/>
          <w:sz w:val="28"/>
          <w:szCs w:val="28"/>
        </w:rPr>
      </w:pPr>
      <w:r w:rsidRPr="00171937">
        <w:rPr>
          <w:rFonts w:eastAsiaTheme="majorEastAsia" w:cstheme="majorBidi"/>
          <w:b/>
          <w:sz w:val="28"/>
          <w:szCs w:val="28"/>
        </w:rPr>
        <w:t>Duševně nemocní</w:t>
      </w:r>
    </w:p>
    <w:p w:rsidR="00F429E6" w:rsidRPr="001F41AE" w:rsidRDefault="00F429E6" w:rsidP="00F429E6">
      <w:pPr>
        <w:pStyle w:val="Odstavecseseznamem"/>
        <w:numPr>
          <w:ilvl w:val="0"/>
          <w:numId w:val="29"/>
        </w:numPr>
        <w:spacing w:line="360" w:lineRule="auto"/>
        <w:jc w:val="both"/>
        <w:rPr>
          <w:b/>
          <w:sz w:val="24"/>
          <w:szCs w:val="24"/>
        </w:rPr>
      </w:pPr>
      <w:r w:rsidRPr="001F41AE">
        <w:rPr>
          <w:b/>
          <w:sz w:val="24"/>
          <w:szCs w:val="24"/>
        </w:rPr>
        <w:t>Máte v současné době práci? Pokud ano, jedná se o brigádu nebo stálé zaměstnání?</w:t>
      </w:r>
    </w:p>
    <w:p w:rsidR="00F429E6" w:rsidRPr="00AD609B" w:rsidRDefault="005A5FFE" w:rsidP="00F92AA7">
      <w:pPr>
        <w:spacing w:line="360" w:lineRule="auto"/>
        <w:jc w:val="both"/>
        <w:rPr>
          <w:sz w:val="24"/>
          <w:szCs w:val="24"/>
        </w:rPr>
      </w:pPr>
      <w:r>
        <w:rPr>
          <w:sz w:val="24"/>
          <w:szCs w:val="24"/>
        </w:rPr>
        <w:t>Ivana</w:t>
      </w:r>
      <w:r w:rsidR="005411D2">
        <w:rPr>
          <w:sz w:val="24"/>
          <w:szCs w:val="24"/>
        </w:rPr>
        <w:t xml:space="preserve"> má, dá se říct, pravidelnou práci, několikrát do roka dělá návrhy zahrad, což zabere hodně času. </w:t>
      </w:r>
      <w:r w:rsidR="00F429E6">
        <w:rPr>
          <w:sz w:val="24"/>
          <w:szCs w:val="24"/>
        </w:rPr>
        <w:t xml:space="preserve">Šest </w:t>
      </w:r>
      <w:r w:rsidR="005411D2">
        <w:rPr>
          <w:sz w:val="24"/>
          <w:szCs w:val="24"/>
        </w:rPr>
        <w:t>dotazovaných</w:t>
      </w:r>
      <w:r w:rsidR="00F429E6">
        <w:rPr>
          <w:sz w:val="24"/>
          <w:szCs w:val="24"/>
        </w:rPr>
        <w:t xml:space="preserve"> práci momentálně nemá, z toho 3</w:t>
      </w:r>
      <w:r w:rsidR="005411D2">
        <w:rPr>
          <w:sz w:val="24"/>
          <w:szCs w:val="24"/>
        </w:rPr>
        <w:t xml:space="preserve"> Dana, Lenka a Martin pracovat</w:t>
      </w:r>
      <w:r w:rsidR="00F429E6">
        <w:rPr>
          <w:sz w:val="24"/>
          <w:szCs w:val="24"/>
        </w:rPr>
        <w:t xml:space="preserve"> nechtějí a 3 </w:t>
      </w:r>
      <w:r w:rsidR="005411D2">
        <w:rPr>
          <w:sz w:val="24"/>
          <w:szCs w:val="24"/>
        </w:rPr>
        <w:t xml:space="preserve">Ludmila, Miloš a Petra </w:t>
      </w:r>
      <w:r w:rsidR="00F429E6">
        <w:rPr>
          <w:sz w:val="24"/>
          <w:szCs w:val="24"/>
        </w:rPr>
        <w:t>pracovat chtějí a práci</w:t>
      </w:r>
      <w:r w:rsidR="005411D2">
        <w:rPr>
          <w:sz w:val="24"/>
          <w:szCs w:val="24"/>
        </w:rPr>
        <w:t xml:space="preserve"> si</w:t>
      </w:r>
      <w:r w:rsidR="00F429E6">
        <w:rPr>
          <w:sz w:val="24"/>
          <w:szCs w:val="24"/>
        </w:rPr>
        <w:t xml:space="preserve"> hledají, bohužel se jim to zatím nedaří a to i z toho důvodu, že je zima. Jelikož nikde nepracují na stálo, ale pouze brigádně, v zimních měsících je práce málo. </w:t>
      </w:r>
    </w:p>
    <w:p w:rsidR="00A77D5C" w:rsidRPr="003929E8" w:rsidRDefault="00A77D5C" w:rsidP="00A77D5C">
      <w:pPr>
        <w:pStyle w:val="Odstavecseseznamem"/>
        <w:numPr>
          <w:ilvl w:val="0"/>
          <w:numId w:val="29"/>
        </w:numPr>
        <w:spacing w:line="360" w:lineRule="auto"/>
        <w:jc w:val="both"/>
        <w:rPr>
          <w:b/>
          <w:sz w:val="24"/>
          <w:szCs w:val="24"/>
        </w:rPr>
      </w:pPr>
      <w:r w:rsidRPr="003929E8">
        <w:rPr>
          <w:b/>
          <w:sz w:val="24"/>
          <w:szCs w:val="24"/>
        </w:rPr>
        <w:t>Jak se Vám práce hledá, jakým způsobem ji získáváte?</w:t>
      </w:r>
    </w:p>
    <w:p w:rsidR="00AD609B" w:rsidRDefault="00F92AA7" w:rsidP="00AD609B">
      <w:pPr>
        <w:spacing w:line="360" w:lineRule="auto"/>
        <w:jc w:val="both"/>
        <w:rPr>
          <w:sz w:val="24"/>
          <w:szCs w:val="24"/>
        </w:rPr>
      </w:pPr>
      <w:r>
        <w:rPr>
          <w:sz w:val="24"/>
          <w:szCs w:val="24"/>
        </w:rPr>
        <w:t xml:space="preserve">Čtyři dotazovaní Ivana, Ludmila, Miloš a Petra často při hledání práce využívají svých kontaktů či známých. Dana, Lenka a Martin pracovat nechtějí, takže ani nic nehledají. Paní Ludmila často využívá i inzerce v Profitu, </w:t>
      </w:r>
      <w:r w:rsidR="005411D2">
        <w:rPr>
          <w:sz w:val="24"/>
          <w:szCs w:val="24"/>
        </w:rPr>
        <w:t>Ivana a Petra naopak</w:t>
      </w:r>
      <w:r>
        <w:rPr>
          <w:sz w:val="24"/>
          <w:szCs w:val="24"/>
        </w:rPr>
        <w:t xml:space="preserve"> s inzercí a klasickým hledáním práce nemají moc dobré zkušenosti. </w:t>
      </w:r>
    </w:p>
    <w:p w:rsidR="00F92AA7" w:rsidRDefault="00F92AA7" w:rsidP="00F92AA7">
      <w:pPr>
        <w:pStyle w:val="Odstavecseseznamem"/>
        <w:numPr>
          <w:ilvl w:val="0"/>
          <w:numId w:val="29"/>
        </w:numPr>
        <w:spacing w:line="360" w:lineRule="auto"/>
        <w:jc w:val="both"/>
        <w:rPr>
          <w:b/>
          <w:sz w:val="24"/>
          <w:szCs w:val="24"/>
        </w:rPr>
      </w:pPr>
      <w:r w:rsidRPr="003929E8">
        <w:rPr>
          <w:b/>
          <w:sz w:val="24"/>
          <w:szCs w:val="24"/>
        </w:rPr>
        <w:t>Pracujete raději doma, nebo preferujete docházku do zaměstnání?</w:t>
      </w:r>
    </w:p>
    <w:p w:rsidR="00F92AA7" w:rsidRDefault="007A27CD" w:rsidP="00AD609B">
      <w:pPr>
        <w:spacing w:line="360" w:lineRule="auto"/>
        <w:jc w:val="both"/>
        <w:rPr>
          <w:sz w:val="24"/>
          <w:szCs w:val="24"/>
        </w:rPr>
      </w:pPr>
      <w:r>
        <w:rPr>
          <w:sz w:val="24"/>
          <w:szCs w:val="24"/>
        </w:rPr>
        <w:t xml:space="preserve">Dana, Lenka a Martin pracovat momentálně nechtějí, takže je jim to jedno. Lenka dříve pracovala na kavárně </w:t>
      </w:r>
      <w:proofErr w:type="spellStart"/>
      <w:r>
        <w:rPr>
          <w:sz w:val="24"/>
          <w:szCs w:val="24"/>
        </w:rPr>
        <w:t>Betánii</w:t>
      </w:r>
      <w:proofErr w:type="spellEnd"/>
      <w:r>
        <w:rPr>
          <w:sz w:val="24"/>
          <w:szCs w:val="24"/>
        </w:rPr>
        <w:t xml:space="preserve"> a práce mezi lidmi jí nevadila. Ivana vítá práci doma, kdy si může lépe rozvrhnout čas podle svých možností a zdravotního stavu. Ludmila i Petra vítají práci mezi lidmi, kteří by měli být přátelští a mít pochopení pro jejich nemoc.</w:t>
      </w:r>
    </w:p>
    <w:p w:rsidR="007A27CD" w:rsidRDefault="007A27CD" w:rsidP="007A27CD">
      <w:pPr>
        <w:pStyle w:val="Odstavecseseznamem"/>
        <w:numPr>
          <w:ilvl w:val="0"/>
          <w:numId w:val="29"/>
        </w:numPr>
        <w:spacing w:line="360" w:lineRule="auto"/>
        <w:jc w:val="both"/>
        <w:rPr>
          <w:b/>
          <w:sz w:val="24"/>
          <w:szCs w:val="24"/>
        </w:rPr>
      </w:pPr>
      <w:r w:rsidRPr="00870B1B">
        <w:rPr>
          <w:b/>
          <w:sz w:val="24"/>
          <w:szCs w:val="24"/>
        </w:rPr>
        <w:lastRenderedPageBreak/>
        <w:t>Pracujete v oboru svého vzdělání nebo v podobném oboru?</w:t>
      </w:r>
    </w:p>
    <w:p w:rsidR="007A27CD" w:rsidRDefault="007A27CD" w:rsidP="00AD609B">
      <w:pPr>
        <w:spacing w:line="360" w:lineRule="auto"/>
        <w:jc w:val="both"/>
        <w:rPr>
          <w:sz w:val="24"/>
          <w:szCs w:val="24"/>
        </w:rPr>
      </w:pPr>
      <w:r>
        <w:rPr>
          <w:sz w:val="24"/>
          <w:szCs w:val="24"/>
        </w:rPr>
        <w:t>Ivana pracuje v oboru svého vzdělání a je ráda, práce ji baví. Tím, že pracuje doma, může si práci přizpůsobit a nemá s ním sebemenší problémy. Lenka, Dana a Miloš mají základní vzdělání, tudíž pracovali pouze v pomocných profesích, které se jim naskytly. Lenka a Dana zatím pracovat nechtějí a Miloš má rád zednické práce, p</w:t>
      </w:r>
      <w:r w:rsidR="00E95FE8">
        <w:rPr>
          <w:sz w:val="24"/>
          <w:szCs w:val="24"/>
        </w:rPr>
        <w:t xml:space="preserve">roto si hledá práci na stavbách. Petra kvůli své nemoci v oboru, který vystudovala, pracovat nemůže. Ludmila a Martin ve své profesi nikdy nepracovali. Ludmila často vzpomíná na své studium na vysoké škole, </w:t>
      </w:r>
      <w:proofErr w:type="gramStart"/>
      <w:r w:rsidR="00E95FE8">
        <w:rPr>
          <w:sz w:val="24"/>
          <w:szCs w:val="24"/>
        </w:rPr>
        <w:t>chodila</w:t>
      </w:r>
      <w:proofErr w:type="gramEnd"/>
      <w:r w:rsidR="00E95FE8">
        <w:rPr>
          <w:sz w:val="24"/>
          <w:szCs w:val="24"/>
        </w:rPr>
        <w:t xml:space="preserve"> asi jeden semestr na nějaký sportovní obor.</w:t>
      </w:r>
    </w:p>
    <w:p w:rsidR="00E95FE8" w:rsidRPr="00870B1B" w:rsidRDefault="00E95FE8" w:rsidP="00E95FE8">
      <w:pPr>
        <w:pStyle w:val="Odstavecseseznamem"/>
        <w:numPr>
          <w:ilvl w:val="0"/>
          <w:numId w:val="29"/>
        </w:numPr>
        <w:spacing w:line="360" w:lineRule="auto"/>
        <w:jc w:val="both"/>
        <w:rPr>
          <w:b/>
          <w:sz w:val="24"/>
          <w:szCs w:val="24"/>
        </w:rPr>
      </w:pPr>
      <w:r w:rsidRPr="00870B1B">
        <w:rPr>
          <w:b/>
          <w:sz w:val="24"/>
          <w:szCs w:val="24"/>
        </w:rPr>
        <w:t>Jak se na Vás dívají potenciální zaměstnavatelé?</w:t>
      </w:r>
    </w:p>
    <w:p w:rsidR="00D276C3" w:rsidRDefault="00E95FE8" w:rsidP="00AD609B">
      <w:pPr>
        <w:spacing w:line="360" w:lineRule="auto"/>
        <w:jc w:val="both"/>
        <w:rPr>
          <w:sz w:val="24"/>
          <w:szCs w:val="24"/>
        </w:rPr>
      </w:pPr>
      <w:r>
        <w:rPr>
          <w:sz w:val="24"/>
          <w:szCs w:val="24"/>
        </w:rPr>
        <w:t xml:space="preserve">Ivana je ráda, že zaměstnavatele nemusí řešit, protože pracuje sama na sebe. Její dřívější zkušenosti se zaměstnavateli nejsou moc dobré. Dana a Lenka se tím nezabývají, jelikož pracovat nechtějí a Martin neví. </w:t>
      </w:r>
      <w:r w:rsidR="00D276C3">
        <w:rPr>
          <w:sz w:val="24"/>
          <w:szCs w:val="24"/>
        </w:rPr>
        <w:t>Miloš také neví, protože se s negativním přístupem či postojem zatím nesetkal. Petra má pár negativních zkušeností se zaměstnavateli, ale stále je optimistická a věří, že se dá najít nějaký zaměstnavatel, co by jí dal práci.</w:t>
      </w:r>
    </w:p>
    <w:p w:rsidR="00D276C3" w:rsidRPr="00EF5836" w:rsidRDefault="00D276C3" w:rsidP="00D276C3">
      <w:pPr>
        <w:pStyle w:val="Odstavecseseznamem"/>
        <w:numPr>
          <w:ilvl w:val="0"/>
          <w:numId w:val="29"/>
        </w:numPr>
        <w:spacing w:line="360" w:lineRule="auto"/>
        <w:jc w:val="both"/>
        <w:rPr>
          <w:b/>
          <w:sz w:val="24"/>
          <w:szCs w:val="24"/>
        </w:rPr>
      </w:pPr>
      <w:r>
        <w:rPr>
          <w:sz w:val="24"/>
          <w:szCs w:val="24"/>
        </w:rPr>
        <w:t xml:space="preserve"> </w:t>
      </w:r>
      <w:r w:rsidRPr="00EF5836">
        <w:rPr>
          <w:b/>
          <w:sz w:val="24"/>
          <w:szCs w:val="24"/>
        </w:rPr>
        <w:t>Pomohly Vám v hledání zaměstnání programy či kurzy nabízené v neziskových organizacích?</w:t>
      </w:r>
    </w:p>
    <w:p w:rsidR="00E95FE8" w:rsidRDefault="0070292F" w:rsidP="00AD609B">
      <w:pPr>
        <w:spacing w:line="360" w:lineRule="auto"/>
        <w:jc w:val="both"/>
        <w:rPr>
          <w:sz w:val="24"/>
          <w:szCs w:val="24"/>
        </w:rPr>
      </w:pPr>
      <w:r>
        <w:rPr>
          <w:sz w:val="24"/>
          <w:szCs w:val="24"/>
        </w:rPr>
        <w:t xml:space="preserve">Ivana se žádného kurzu práce nezúčastnila, ani to nepotřebuje. Dříve docházela na hodiny anglického jazyka a výuku počítačů, kde se naučila pracovat s počítačem a internetem. Práci ji to sice nenašlo, ale usnadnilo. Dana nikdy žádný kurz neabsolvovala a ani o žádném neuvažuje. Ludmila se docházela na hodiny německého jazyka a výuku počítačů, chtěla se přihlásit na Job klub, ale kurz byl již zahájen, přihlásí se tedy na další běh. Lenka a Petra absolvovali v roce 2000 kurz obsluhy v rámci získání místa na chráněném pracovišti kavárně </w:t>
      </w:r>
      <w:proofErr w:type="spellStart"/>
      <w:r>
        <w:rPr>
          <w:sz w:val="24"/>
          <w:szCs w:val="24"/>
        </w:rPr>
        <w:t>Betánii</w:t>
      </w:r>
      <w:proofErr w:type="spellEnd"/>
      <w:r>
        <w:rPr>
          <w:sz w:val="24"/>
          <w:szCs w:val="24"/>
        </w:rPr>
        <w:t xml:space="preserve"> a následně v kavárně také pracovaly. Ma</w:t>
      </w:r>
      <w:r w:rsidR="00B16CD0">
        <w:rPr>
          <w:sz w:val="24"/>
          <w:szCs w:val="24"/>
        </w:rPr>
        <w:t>rtin navštěvoval kurzy práce loni na podzim a hned mu pomohli najít si práci, kde ale vydržel pouze dva měsíce, nějak to prý nezvládal. Miloš neabsolvoval žádný kurz, práci si hledá sám. Docházel na výuku německého jazyka.</w:t>
      </w:r>
    </w:p>
    <w:p w:rsidR="003F2151" w:rsidRPr="00171937" w:rsidRDefault="003F2151" w:rsidP="003F2151">
      <w:pPr>
        <w:jc w:val="both"/>
        <w:rPr>
          <w:b/>
          <w:sz w:val="28"/>
          <w:szCs w:val="28"/>
        </w:rPr>
      </w:pPr>
      <w:r w:rsidRPr="00171937">
        <w:rPr>
          <w:b/>
          <w:sz w:val="28"/>
          <w:szCs w:val="28"/>
        </w:rPr>
        <w:lastRenderedPageBreak/>
        <w:t>Zaměstnavatelé</w:t>
      </w:r>
    </w:p>
    <w:p w:rsidR="003F2151" w:rsidRPr="00E737A9" w:rsidRDefault="003F2151" w:rsidP="003F2151">
      <w:pPr>
        <w:pStyle w:val="Odstavecseseznamem"/>
        <w:numPr>
          <w:ilvl w:val="0"/>
          <w:numId w:val="29"/>
        </w:numPr>
        <w:jc w:val="both"/>
        <w:rPr>
          <w:b/>
          <w:sz w:val="24"/>
          <w:szCs w:val="24"/>
        </w:rPr>
      </w:pPr>
      <w:r w:rsidRPr="00E737A9">
        <w:rPr>
          <w:b/>
          <w:sz w:val="24"/>
          <w:szCs w:val="24"/>
        </w:rPr>
        <w:t xml:space="preserve">Jaké jsou Vaše zkušenosti se zaměstnáváním duševně </w:t>
      </w:r>
      <w:r w:rsidR="005E789E" w:rsidRPr="00E737A9">
        <w:rPr>
          <w:b/>
          <w:sz w:val="24"/>
          <w:szCs w:val="24"/>
        </w:rPr>
        <w:t>nemocných, a zaměstnali</w:t>
      </w:r>
      <w:r w:rsidRPr="00E737A9">
        <w:rPr>
          <w:b/>
          <w:sz w:val="24"/>
          <w:szCs w:val="24"/>
        </w:rPr>
        <w:t xml:space="preserve"> byste člověka s takovou nemocí?</w:t>
      </w:r>
    </w:p>
    <w:p w:rsidR="00AD609B" w:rsidRDefault="003F2151" w:rsidP="00AD609B">
      <w:pPr>
        <w:spacing w:line="360" w:lineRule="auto"/>
        <w:jc w:val="both"/>
        <w:rPr>
          <w:sz w:val="24"/>
          <w:szCs w:val="24"/>
        </w:rPr>
      </w:pPr>
      <w:r>
        <w:rPr>
          <w:sz w:val="24"/>
          <w:szCs w:val="24"/>
        </w:rPr>
        <w:t xml:space="preserve">Z přímých odpovědí vyplývá, že čtyři zaměstnavatelé ze šesti nemají se zaměstnáváním duševně </w:t>
      </w:r>
      <w:r w:rsidR="00CA0CD4">
        <w:rPr>
          <w:sz w:val="24"/>
          <w:szCs w:val="24"/>
        </w:rPr>
        <w:t>nemocných lidí žádné zkušenosti.</w:t>
      </w:r>
      <w:r>
        <w:rPr>
          <w:sz w:val="24"/>
          <w:szCs w:val="24"/>
        </w:rPr>
        <w:t xml:space="preserve"> Dvě firmy mají v pracovním poměru lidi s duševní chorobou a nevidí v t</w:t>
      </w:r>
      <w:r w:rsidR="00CA0CD4">
        <w:rPr>
          <w:sz w:val="24"/>
          <w:szCs w:val="24"/>
        </w:rPr>
        <w:t xml:space="preserve">om problém. </w:t>
      </w:r>
      <w:r w:rsidR="005E789E">
        <w:rPr>
          <w:sz w:val="24"/>
          <w:szCs w:val="24"/>
        </w:rPr>
        <w:t>Tři</w:t>
      </w:r>
      <w:r w:rsidR="00CA0CD4">
        <w:rPr>
          <w:sz w:val="24"/>
          <w:szCs w:val="24"/>
        </w:rPr>
        <w:t xml:space="preserve"> </w:t>
      </w:r>
      <w:r w:rsidR="0038642F">
        <w:rPr>
          <w:sz w:val="24"/>
          <w:szCs w:val="24"/>
        </w:rPr>
        <w:t>firmy tvrdí</w:t>
      </w:r>
      <w:r>
        <w:rPr>
          <w:sz w:val="24"/>
          <w:szCs w:val="24"/>
        </w:rPr>
        <w:t xml:space="preserve">, že nemohou duševně nemocného zaměstnat z důvodu pro ně nevhodných profesí, které firmy provozují. </w:t>
      </w:r>
      <w:r w:rsidR="00CA0CD4">
        <w:rPr>
          <w:sz w:val="24"/>
          <w:szCs w:val="24"/>
        </w:rPr>
        <w:t>Dva zaměstnavatelé mají ve své nabídce také úklidové práce. I když se dá říci, že úklid by mohl patřit do kategorie jednoduchých pomocných prací, v oslovených firmách si myslí, že tyto práce nejsou vhodn</w:t>
      </w:r>
      <w:r w:rsidR="000923D4">
        <w:rPr>
          <w:sz w:val="24"/>
          <w:szCs w:val="24"/>
        </w:rPr>
        <w:t>é pro člověka s duševní nemocí a že by tudíž duševně nemocný tyto práce nezvládl.</w:t>
      </w:r>
      <w:r w:rsidR="005E789E">
        <w:rPr>
          <w:sz w:val="24"/>
          <w:szCs w:val="24"/>
        </w:rPr>
        <w:t xml:space="preserve"> Jedna firma se zaměstnání duševně nemocného člověka nebránila, dokonce o tom do budoucna uvažují v rámci svého rozšiřování.</w:t>
      </w:r>
    </w:p>
    <w:p w:rsidR="0071055C" w:rsidRDefault="0071055C" w:rsidP="00AD609B">
      <w:pPr>
        <w:spacing w:line="360" w:lineRule="auto"/>
        <w:jc w:val="both"/>
        <w:rPr>
          <w:sz w:val="24"/>
          <w:szCs w:val="24"/>
        </w:rPr>
      </w:pPr>
    </w:p>
    <w:p w:rsidR="00486BD6" w:rsidRDefault="00486BD6" w:rsidP="00486BD6">
      <w:pPr>
        <w:jc w:val="both"/>
        <w:rPr>
          <w:b/>
          <w:sz w:val="28"/>
          <w:szCs w:val="28"/>
        </w:rPr>
      </w:pPr>
      <w:r w:rsidRPr="00B515FF">
        <w:rPr>
          <w:b/>
          <w:sz w:val="28"/>
          <w:szCs w:val="28"/>
        </w:rPr>
        <w:t>Úřad práce České republiky krajská pobočka v</w:t>
      </w:r>
      <w:r w:rsidR="005E789E">
        <w:rPr>
          <w:b/>
          <w:sz w:val="28"/>
          <w:szCs w:val="28"/>
        </w:rPr>
        <w:t> </w:t>
      </w:r>
      <w:r w:rsidRPr="00B515FF">
        <w:rPr>
          <w:b/>
          <w:sz w:val="28"/>
          <w:szCs w:val="28"/>
        </w:rPr>
        <w:t>Olomouci</w:t>
      </w:r>
    </w:p>
    <w:p w:rsidR="005E789E" w:rsidRPr="00BA0569" w:rsidRDefault="005E789E" w:rsidP="005E789E">
      <w:pPr>
        <w:pStyle w:val="Odstavecseseznamem"/>
        <w:numPr>
          <w:ilvl w:val="0"/>
          <w:numId w:val="32"/>
        </w:numPr>
        <w:spacing w:line="360" w:lineRule="auto"/>
        <w:ind w:left="714" w:hanging="357"/>
        <w:rPr>
          <w:rFonts w:eastAsiaTheme="majorEastAsia" w:cstheme="majorBidi"/>
          <w:b/>
          <w:color w:val="365F91" w:themeColor="accent1" w:themeShade="BF"/>
          <w:sz w:val="24"/>
          <w:szCs w:val="24"/>
        </w:rPr>
      </w:pPr>
      <w:r w:rsidRPr="00B515FF">
        <w:rPr>
          <w:b/>
          <w:sz w:val="24"/>
          <w:szCs w:val="24"/>
        </w:rPr>
        <w:t xml:space="preserve">Máte evidenci uchazečů o zaměstnání </w:t>
      </w:r>
      <w:r>
        <w:rPr>
          <w:b/>
          <w:sz w:val="24"/>
          <w:szCs w:val="24"/>
        </w:rPr>
        <w:t xml:space="preserve">s duševním onemocněním </w:t>
      </w:r>
      <w:r w:rsidRPr="00B515FF">
        <w:rPr>
          <w:b/>
          <w:sz w:val="24"/>
          <w:szCs w:val="24"/>
        </w:rPr>
        <w:t>a daří se Vám pro ně nalézt vhodné zaměstnání?</w:t>
      </w:r>
    </w:p>
    <w:p w:rsidR="00AD609B" w:rsidRPr="00D73960" w:rsidRDefault="00486BD6" w:rsidP="00AD609B">
      <w:pPr>
        <w:spacing w:line="360" w:lineRule="auto"/>
        <w:jc w:val="both"/>
        <w:rPr>
          <w:sz w:val="24"/>
          <w:szCs w:val="24"/>
        </w:rPr>
      </w:pPr>
      <w:r>
        <w:rPr>
          <w:sz w:val="24"/>
          <w:szCs w:val="24"/>
        </w:rPr>
        <w:t xml:space="preserve">Z rozhovoru s vedoucí </w:t>
      </w:r>
      <w:r w:rsidR="009B6E3C">
        <w:rPr>
          <w:sz w:val="24"/>
          <w:szCs w:val="24"/>
        </w:rPr>
        <w:t>úřadu práce vyplívá, že úřadu práce nestanovuje žádný zákon povinnost vést evidenci uchazečů o zaměstnání dle druhu nemoci. Ze zákona jsou uchazeči o zaměstnání rozděleni na osoby se zdravotním znevýhodněním či postižením. Na otázku, jak se úřadu práce daří najít vhodné zaměstnání pro tyto osoby</w:t>
      </w:r>
      <w:r w:rsidR="0015305B">
        <w:rPr>
          <w:sz w:val="24"/>
          <w:szCs w:val="24"/>
        </w:rPr>
        <w:t>,</w:t>
      </w:r>
      <w:r w:rsidR="009B6E3C">
        <w:rPr>
          <w:sz w:val="24"/>
          <w:szCs w:val="24"/>
        </w:rPr>
        <w:t xml:space="preserve"> odpověděla vedoucí odboru nepřímo tím, že se využívají nástroje aktivní politiky zaměstnanosti.</w:t>
      </w:r>
      <w:r w:rsidR="00F00C13">
        <w:rPr>
          <w:sz w:val="24"/>
          <w:szCs w:val="24"/>
        </w:rPr>
        <w:t xml:space="preserve"> </w:t>
      </w:r>
      <w:r w:rsidR="00D73960">
        <w:rPr>
          <w:sz w:val="24"/>
          <w:szCs w:val="24"/>
        </w:rPr>
        <w:t xml:space="preserve">Již ze Statistické ročenky trhu práce v České republice 2010 </w:t>
      </w:r>
      <w:r w:rsidR="00D73960" w:rsidRPr="00D73960">
        <w:rPr>
          <w:sz w:val="24"/>
          <w:szCs w:val="24"/>
        </w:rPr>
        <w:t xml:space="preserve">dostupné z  </w:t>
      </w:r>
      <w:hyperlink r:id="rId11" w:history="1">
        <w:r w:rsidR="00D73960" w:rsidRPr="00D73960">
          <w:rPr>
            <w:rStyle w:val="Hypertextovodkaz"/>
            <w:rFonts w:cstheme="minorBidi"/>
            <w:color w:val="auto"/>
            <w:sz w:val="24"/>
            <w:szCs w:val="24"/>
            <w:u w:val="none"/>
          </w:rPr>
          <w:t>http://portal.mpsv.cz/sz/stat/stro/rocenka_2010_portal.pdf</w:t>
        </w:r>
      </w:hyperlink>
      <w:r w:rsidR="00D73960" w:rsidRPr="00D73960">
        <w:rPr>
          <w:sz w:val="24"/>
          <w:szCs w:val="24"/>
        </w:rPr>
        <w:t xml:space="preserve">,  je zřejmé, že najít vhodné zaměstnání pro obecně člověka s postižením je velice obtížné a moc se nedaří a to ani přes to, že úřad práce v rámci aktivní politiky zaměstnanosti </w:t>
      </w:r>
      <w:r w:rsidR="00D73960">
        <w:rPr>
          <w:sz w:val="24"/>
          <w:szCs w:val="24"/>
        </w:rPr>
        <w:t xml:space="preserve">finančně </w:t>
      </w:r>
      <w:r w:rsidR="00D73960" w:rsidRPr="00D73960">
        <w:rPr>
          <w:sz w:val="24"/>
          <w:szCs w:val="24"/>
        </w:rPr>
        <w:t>podporuje vytváření pracovních míst pro zdravotně postižené.</w:t>
      </w:r>
    </w:p>
    <w:p w:rsidR="00676596" w:rsidRDefault="00676596" w:rsidP="00AD609B">
      <w:pPr>
        <w:spacing w:line="360" w:lineRule="auto"/>
        <w:jc w:val="both"/>
        <w:rPr>
          <w:sz w:val="24"/>
          <w:szCs w:val="24"/>
        </w:rPr>
      </w:pPr>
    </w:p>
    <w:p w:rsidR="00676596" w:rsidRDefault="00676596" w:rsidP="00AD609B">
      <w:pPr>
        <w:spacing w:line="360" w:lineRule="auto"/>
        <w:jc w:val="both"/>
        <w:rPr>
          <w:sz w:val="24"/>
          <w:szCs w:val="24"/>
        </w:rPr>
      </w:pPr>
    </w:p>
    <w:p w:rsidR="00AD609B" w:rsidRDefault="00FA32FF" w:rsidP="00AD609B">
      <w:pPr>
        <w:pStyle w:val="Nadpis1"/>
      </w:pPr>
      <w:bookmarkStart w:id="46" w:name="_Toc320532682"/>
      <w:bookmarkStart w:id="47" w:name="_Toc320607335"/>
      <w:r>
        <w:lastRenderedPageBreak/>
        <w:t>8 Výsledky</w:t>
      </w:r>
      <w:r w:rsidR="003F16F7">
        <w:t xml:space="preserve"> výzkumného šetření</w:t>
      </w:r>
      <w:bookmarkEnd w:id="46"/>
      <w:bookmarkEnd w:id="47"/>
    </w:p>
    <w:p w:rsidR="008A31F9" w:rsidRDefault="008A31F9" w:rsidP="008A31F9"/>
    <w:p w:rsidR="008A31F9" w:rsidRDefault="008A31F9" w:rsidP="008A31F9">
      <w:pPr>
        <w:spacing w:line="360" w:lineRule="auto"/>
        <w:jc w:val="both"/>
        <w:rPr>
          <w:sz w:val="24"/>
          <w:szCs w:val="24"/>
        </w:rPr>
      </w:pPr>
      <w:r>
        <w:rPr>
          <w:sz w:val="24"/>
          <w:szCs w:val="24"/>
        </w:rPr>
        <w:t>V této kapitole se budu zabývat interpretací výs</w:t>
      </w:r>
      <w:r w:rsidR="00D73960">
        <w:rPr>
          <w:sz w:val="24"/>
          <w:szCs w:val="24"/>
        </w:rPr>
        <w:t>ledků výzkumného šetření a možnými doporučeními.</w:t>
      </w:r>
    </w:p>
    <w:p w:rsidR="00D73960" w:rsidRDefault="00D73960" w:rsidP="008A31F9">
      <w:pPr>
        <w:spacing w:line="360" w:lineRule="auto"/>
        <w:jc w:val="both"/>
        <w:rPr>
          <w:sz w:val="24"/>
          <w:szCs w:val="24"/>
        </w:rPr>
      </w:pPr>
    </w:p>
    <w:p w:rsidR="00D73960" w:rsidRDefault="00D73960" w:rsidP="00D73960">
      <w:pPr>
        <w:pStyle w:val="Nadpis2"/>
      </w:pPr>
      <w:bookmarkStart w:id="48" w:name="_Toc320532683"/>
      <w:bookmarkStart w:id="49" w:name="_Toc320607336"/>
      <w:proofErr w:type="gramStart"/>
      <w:r>
        <w:t>8.1   Diskuse</w:t>
      </w:r>
      <w:bookmarkEnd w:id="48"/>
      <w:bookmarkEnd w:id="49"/>
      <w:proofErr w:type="gramEnd"/>
    </w:p>
    <w:p w:rsidR="00D73960" w:rsidRDefault="00D73960" w:rsidP="00D73960"/>
    <w:p w:rsidR="00D9777B" w:rsidRPr="0028007B" w:rsidRDefault="00D9777B" w:rsidP="002E2FF6">
      <w:pPr>
        <w:spacing w:line="360" w:lineRule="auto"/>
        <w:jc w:val="both"/>
        <w:rPr>
          <w:sz w:val="24"/>
          <w:szCs w:val="24"/>
        </w:rPr>
      </w:pPr>
      <w:r>
        <w:t xml:space="preserve">     </w:t>
      </w:r>
      <w:r w:rsidR="002E2FF6" w:rsidRPr="0028007B">
        <w:rPr>
          <w:sz w:val="24"/>
          <w:szCs w:val="24"/>
        </w:rPr>
        <w:t xml:space="preserve">Z výsledků </w:t>
      </w:r>
      <w:r w:rsidR="00EA0AA6" w:rsidRPr="0028007B">
        <w:rPr>
          <w:sz w:val="24"/>
          <w:szCs w:val="24"/>
        </w:rPr>
        <w:t>výzkumného šetření</w:t>
      </w:r>
      <w:r w:rsidR="002E2FF6" w:rsidRPr="0028007B">
        <w:rPr>
          <w:sz w:val="24"/>
          <w:szCs w:val="24"/>
        </w:rPr>
        <w:t xml:space="preserve"> vyplívá, že možnosti pracovního uplatnění duševně nemocných osob nejsou příliš velké. Z oslovených firem, možných potenciálních zaměstnavatelů duševně nemocn</w:t>
      </w:r>
      <w:r w:rsidR="00EA0AA6" w:rsidRPr="0028007B">
        <w:rPr>
          <w:sz w:val="24"/>
          <w:szCs w:val="24"/>
        </w:rPr>
        <w:t xml:space="preserve">ých osob, většina nezaměstnává ani zaměstnat neuvažuje </w:t>
      </w:r>
      <w:r w:rsidR="002E2FF6" w:rsidRPr="0028007B">
        <w:rPr>
          <w:sz w:val="24"/>
          <w:szCs w:val="24"/>
        </w:rPr>
        <w:t xml:space="preserve">či zaměstnat nechce duševně nemocného člověka. </w:t>
      </w:r>
      <w:r w:rsidR="00EA0AA6" w:rsidRPr="0028007B">
        <w:rPr>
          <w:sz w:val="24"/>
          <w:szCs w:val="24"/>
        </w:rPr>
        <w:t xml:space="preserve">V podstatě častokrát ani neví, co vlastně znamená </w:t>
      </w:r>
      <w:r w:rsidR="00FF3CCD" w:rsidRPr="0028007B">
        <w:rPr>
          <w:sz w:val="24"/>
          <w:szCs w:val="24"/>
        </w:rPr>
        <w:t xml:space="preserve">mít </w:t>
      </w:r>
      <w:r w:rsidR="00EA0AA6" w:rsidRPr="0028007B">
        <w:rPr>
          <w:sz w:val="24"/>
          <w:szCs w:val="24"/>
        </w:rPr>
        <w:t>duševní onemocnění, pletou si je s mentální retardací a ve finále vidí člověka s nízkým IQ, který není samosta</w:t>
      </w:r>
      <w:r w:rsidR="008E5EE3" w:rsidRPr="0028007B">
        <w:rPr>
          <w:sz w:val="24"/>
          <w:szCs w:val="24"/>
        </w:rPr>
        <w:t>tný a potřebuje neustálou pomoc a tudíž na profesi, kterou má firma v nabídce, duševně nemocný nestačí a nemůže ji tedy vykonávat.</w:t>
      </w:r>
      <w:r w:rsidR="00EA0AA6" w:rsidRPr="0028007B">
        <w:rPr>
          <w:sz w:val="24"/>
          <w:szCs w:val="24"/>
        </w:rPr>
        <w:t xml:space="preserve"> Ve svém výzkumu jsem záměrně oslovila právě zaměstnavatele, kteří zaměstnávají v pracovním poměru více než 50% osob se zdravotním postižením a zarazilo mě, že ani tito lidé nemají jakési všeobecné povědomí či znalosti možných nemocí nebo postižení. Že právě tito zaměstnavatelé, u kterých by člověk s postižením, tedy i duševně nemocný člověk, měl či mohl najít podporu a pochopení</w:t>
      </w:r>
      <w:r w:rsidR="00FF3CCD" w:rsidRPr="0028007B">
        <w:rPr>
          <w:sz w:val="24"/>
          <w:szCs w:val="24"/>
        </w:rPr>
        <w:t xml:space="preserve">, jsou možná stále ovlivněni názory společnosti, která duševně nemocného člověka často ještě vnímá jako cosi nebezpečného nejen pro sebe samotného, ale právě i pro své okolí. </w:t>
      </w:r>
      <w:r w:rsidR="001743B5">
        <w:rPr>
          <w:sz w:val="24"/>
          <w:szCs w:val="24"/>
        </w:rPr>
        <w:t xml:space="preserve">V případě, že jsou zaměstnavatelé o duševních nemocech informováni, </w:t>
      </w:r>
      <w:r w:rsidR="00382E2F" w:rsidRPr="0028007B">
        <w:rPr>
          <w:sz w:val="24"/>
          <w:szCs w:val="24"/>
        </w:rPr>
        <w:t xml:space="preserve">stejně duševně nemocného nechtějí zaměstnat převážně z důvodu možné dlouhodobé absence při návratu ataky nemoci. </w:t>
      </w:r>
      <w:r w:rsidR="00FF3CCD" w:rsidRPr="0028007B">
        <w:rPr>
          <w:sz w:val="24"/>
          <w:szCs w:val="24"/>
        </w:rPr>
        <w:t xml:space="preserve">To, že současná společnost stále duševní nemoc </w:t>
      </w:r>
      <w:r w:rsidR="008E5EE3" w:rsidRPr="0028007B">
        <w:rPr>
          <w:sz w:val="24"/>
          <w:szCs w:val="24"/>
        </w:rPr>
        <w:t>považuje</w:t>
      </w:r>
      <w:r w:rsidR="00FF3CCD" w:rsidRPr="0028007B">
        <w:rPr>
          <w:sz w:val="24"/>
          <w:szCs w:val="24"/>
        </w:rPr>
        <w:t xml:space="preserve"> jako cosi nebezpečného, před čím bychom se měli mít raději na pozoru a držet se dál</w:t>
      </w:r>
      <w:r w:rsidR="008E5EE3" w:rsidRPr="0028007B">
        <w:rPr>
          <w:sz w:val="24"/>
          <w:szCs w:val="24"/>
        </w:rPr>
        <w:t>,</w:t>
      </w:r>
      <w:r w:rsidR="00FF3CCD" w:rsidRPr="0028007B">
        <w:rPr>
          <w:sz w:val="24"/>
          <w:szCs w:val="24"/>
        </w:rPr>
        <w:t xml:space="preserve"> je pro mě nepochopitelné. </w:t>
      </w:r>
      <w:r w:rsidR="00117F2D" w:rsidRPr="0028007B">
        <w:rPr>
          <w:sz w:val="24"/>
          <w:szCs w:val="24"/>
        </w:rPr>
        <w:t>Po mé několikaleté práci právě s duševně nemocnými lidmi si stále říkám, jak může dnešní moderní společnost, kde funguje osvěta, informovanost</w:t>
      </w:r>
      <w:r w:rsidR="00382E2F" w:rsidRPr="0028007B">
        <w:rPr>
          <w:sz w:val="24"/>
          <w:szCs w:val="24"/>
        </w:rPr>
        <w:t xml:space="preserve"> a v největší míře masmédia</w:t>
      </w:r>
      <w:r w:rsidR="00117F2D" w:rsidRPr="0028007B">
        <w:rPr>
          <w:sz w:val="24"/>
          <w:szCs w:val="24"/>
        </w:rPr>
        <w:t>, vnímat duševně nemocné za nebezpečné a stigmatizovat je. Tím se duševně nemocní dostávají do společenské izolace, ze které mnohokrát není úniku a sami sebe</w:t>
      </w:r>
      <w:r w:rsidR="00720763" w:rsidRPr="0028007B">
        <w:rPr>
          <w:sz w:val="24"/>
          <w:szCs w:val="24"/>
        </w:rPr>
        <w:t xml:space="preserve"> následně vidí jako neužitečné a </w:t>
      </w:r>
      <w:r w:rsidR="00117F2D" w:rsidRPr="0028007B">
        <w:rPr>
          <w:sz w:val="24"/>
          <w:szCs w:val="24"/>
        </w:rPr>
        <w:t>neschopné najít si práci</w:t>
      </w:r>
      <w:r w:rsidR="00720763" w:rsidRPr="0028007B">
        <w:rPr>
          <w:sz w:val="24"/>
          <w:szCs w:val="24"/>
        </w:rPr>
        <w:t>,</w:t>
      </w:r>
      <w:r w:rsidR="00117F2D" w:rsidRPr="0028007B">
        <w:rPr>
          <w:sz w:val="24"/>
          <w:szCs w:val="24"/>
        </w:rPr>
        <w:t xml:space="preserve"> aby mohli například uživit </w:t>
      </w:r>
      <w:r w:rsidR="00117F2D" w:rsidRPr="0028007B">
        <w:rPr>
          <w:sz w:val="24"/>
          <w:szCs w:val="24"/>
        </w:rPr>
        <w:lastRenderedPageBreak/>
        <w:t xml:space="preserve">sebe a rodinu. Tuto myšlenku neužitečnosti a nepotřebnosti v mnoha </w:t>
      </w:r>
      <w:r w:rsidR="00720763" w:rsidRPr="0028007B">
        <w:rPr>
          <w:sz w:val="24"/>
          <w:szCs w:val="24"/>
        </w:rPr>
        <w:t xml:space="preserve">ohledech podporuje i stát, který svými právními úpravami drží duševně nemocné dá se říci v šachu a nejistotě. Jak je to možné? Duševní nemoc, na rozdíl od jiného zdravotního postižení, například tělesného, není trvalým stavem, nýbrž se neustále vyvíjí a mění. Proto lidem s duševním onemocněním chodí v určitých intervalech předvolání k posudkové </w:t>
      </w:r>
      <w:r w:rsidR="001743B5">
        <w:rPr>
          <w:sz w:val="24"/>
          <w:szCs w:val="24"/>
        </w:rPr>
        <w:t>komisi, která přezkoumává jejich zdravotní stav</w:t>
      </w:r>
      <w:r w:rsidR="00720763" w:rsidRPr="0028007B">
        <w:rPr>
          <w:sz w:val="24"/>
          <w:szCs w:val="24"/>
        </w:rPr>
        <w:t>. I toto je pro mnohé duševně nemocné důvodem k tomu, že mají strach najít si stálé zaměstnání a pracovat. Proto zůstávají doma v izolaci bez možnosti pracovní a společenské realizace, více či méně závislí na podpoře rodiny</w:t>
      </w:r>
      <w:r w:rsidR="008E5EE3" w:rsidRPr="0028007B">
        <w:rPr>
          <w:sz w:val="24"/>
          <w:szCs w:val="24"/>
        </w:rPr>
        <w:t xml:space="preserve"> a státu. Invalidní důchod, který pobírají, jim dává jakousi jistotu finančního zabezpečení, ale to, že mají neustálé obavy, že v případě, pokud si najdou stálou práci, jim bude odebrán</w:t>
      </w:r>
      <w:r w:rsidR="00382E2F" w:rsidRPr="0028007B">
        <w:rPr>
          <w:sz w:val="24"/>
          <w:szCs w:val="24"/>
        </w:rPr>
        <w:t>,</w:t>
      </w:r>
      <w:r w:rsidR="008E5EE3" w:rsidRPr="0028007B">
        <w:rPr>
          <w:sz w:val="24"/>
          <w:szCs w:val="24"/>
        </w:rPr>
        <w:t xml:space="preserve"> je demotivuje k práci respektive k zaměstnání. </w:t>
      </w:r>
      <w:r w:rsidR="00382E2F" w:rsidRPr="0028007B">
        <w:rPr>
          <w:sz w:val="24"/>
          <w:szCs w:val="24"/>
        </w:rPr>
        <w:t xml:space="preserve">Postupem času si zvyknou a pod vlivem „nálepky“ se na sebe začnou častokrát dívat tak, jak se na ně dívají ostatní. Pod vlivem společnosti mění obraz o sobě samém, říkají si, že se na nic a k ničemu nehodí, rezignují. </w:t>
      </w:r>
      <w:r w:rsidR="00044F0D" w:rsidRPr="0028007B">
        <w:rPr>
          <w:sz w:val="24"/>
          <w:szCs w:val="24"/>
        </w:rPr>
        <w:t>Jak potom mohou být plnohodnotnými členy společnosti, když je společnost na jednu stranu podporuje a na druhou stigmatizuje a neumožňuje jim jednu ze základních lidských potřeb a to je potře</w:t>
      </w:r>
      <w:r w:rsidR="001743B5">
        <w:rPr>
          <w:sz w:val="24"/>
          <w:szCs w:val="24"/>
        </w:rPr>
        <w:t xml:space="preserve">ba práce. Bez práce se i zdravý </w:t>
      </w:r>
      <w:r w:rsidR="00044F0D" w:rsidRPr="0028007B">
        <w:rPr>
          <w:sz w:val="24"/>
          <w:szCs w:val="24"/>
        </w:rPr>
        <w:t>člověk cítí jako méněcenný a nepotřebný. Bez práce jsme v sociálním žebříčku až dole</w:t>
      </w:r>
      <w:r w:rsidR="005E14AF" w:rsidRPr="0028007B">
        <w:rPr>
          <w:sz w:val="24"/>
          <w:szCs w:val="24"/>
        </w:rPr>
        <w:t xml:space="preserve"> a nemůžeme se dostat na horu. </w:t>
      </w:r>
    </w:p>
    <w:p w:rsidR="0028007B" w:rsidRPr="0028007B" w:rsidRDefault="0028007B" w:rsidP="002E2FF6">
      <w:pPr>
        <w:spacing w:line="360" w:lineRule="auto"/>
        <w:jc w:val="both"/>
        <w:rPr>
          <w:sz w:val="24"/>
          <w:szCs w:val="24"/>
        </w:rPr>
      </w:pPr>
      <w:r w:rsidRPr="0028007B">
        <w:rPr>
          <w:sz w:val="24"/>
          <w:szCs w:val="24"/>
        </w:rPr>
        <w:t xml:space="preserve">Stát prostřednictvím </w:t>
      </w:r>
      <w:r>
        <w:rPr>
          <w:sz w:val="24"/>
          <w:szCs w:val="24"/>
        </w:rPr>
        <w:t xml:space="preserve">úřadů práce sice </w:t>
      </w:r>
      <w:r w:rsidR="00F60583">
        <w:rPr>
          <w:sz w:val="24"/>
          <w:szCs w:val="24"/>
        </w:rPr>
        <w:t>finančně podporuje zaměstnávání osob zdravotně znevýhodněných a postižených obecně, ale jak jsem již dříve uvedla, tyto firmy raději zaměstnají tělesně postiženého než duševně nemocného. Jak vyplívá z</w:t>
      </w:r>
      <w:r w:rsidR="00E65155">
        <w:rPr>
          <w:sz w:val="24"/>
          <w:szCs w:val="24"/>
        </w:rPr>
        <w:t> výzkumného šetření, pracovníci na úřadu práce nevědí, z jakého důvodu nebo proč má uchazeč o zaměstnání zdravotní znevýhodnění či postižení. Z mého pohledu sociálního pracovníka to jsou velké nedostatky, jelikož mnoho onemocnění či postižení sebou nese i specifika komunikace a jednání. Pokud pracovníci úřadu práce budou o člověku vědět více než pouze to, že nemůže vykonávat práci na směny, noční či pracovat ve výškách, mohlo by dojít k větší úspěšnosti pomoci mu nalézt vhodné zaměstnání. Tím, že zaměstnanci úřadů práce budou více informováni o problematice duševně nemocných osob, budou vědět, jaké možné problémy v komunikaci s nimi mohou například nastat</w:t>
      </w:r>
      <w:r w:rsidR="004447A7">
        <w:rPr>
          <w:sz w:val="24"/>
          <w:szCs w:val="24"/>
        </w:rPr>
        <w:t xml:space="preserve">, budou vědět, že jsou více unavitelní, že mohou mít potíže s komunikací či motorikou a podobně, by se jim mohlo s těmito </w:t>
      </w:r>
      <w:r w:rsidR="004447A7">
        <w:rPr>
          <w:sz w:val="24"/>
          <w:szCs w:val="24"/>
        </w:rPr>
        <w:lastRenderedPageBreak/>
        <w:t xml:space="preserve">lidmi i lépe pracovat v rámci hledání vhodného zaměstnání. Na druhou stranu mnoho duševně nemocných má uznanou invaliditu 3. stupně, při které již nemohou být v evidenci úřadu práce a z mého pohledu prakticky vypadnou ze systému. Jak může či má takovýto člověk najít vhodné nebo alespoň nějaké zaměstnání a moci se alespoň částečně pracovně realizovat a cítit se potřebným a plnohodnotným členem na pracovním poli, když vlastně vypadne ze systému. Duševní nemoc sebou přináší </w:t>
      </w:r>
      <w:r w:rsidR="001743B5">
        <w:rPr>
          <w:sz w:val="24"/>
          <w:szCs w:val="24"/>
        </w:rPr>
        <w:t xml:space="preserve">spoustu omezení a </w:t>
      </w:r>
      <w:r w:rsidR="004447A7">
        <w:rPr>
          <w:sz w:val="24"/>
          <w:szCs w:val="24"/>
        </w:rPr>
        <w:t xml:space="preserve">takto </w:t>
      </w:r>
      <w:r w:rsidR="001743B5">
        <w:rPr>
          <w:sz w:val="24"/>
          <w:szCs w:val="24"/>
        </w:rPr>
        <w:t xml:space="preserve">postižený a </w:t>
      </w:r>
      <w:r w:rsidR="004447A7">
        <w:rPr>
          <w:sz w:val="24"/>
          <w:szCs w:val="24"/>
        </w:rPr>
        <w:t>vyřazený člověk si sám práci ani najít neumí. V tomto a mnoha další</w:t>
      </w:r>
      <w:r w:rsidR="000C4864">
        <w:rPr>
          <w:sz w:val="24"/>
          <w:szCs w:val="24"/>
        </w:rPr>
        <w:t xml:space="preserve">ch případech díky za neziskové </w:t>
      </w:r>
      <w:r w:rsidR="001743B5">
        <w:rPr>
          <w:sz w:val="24"/>
          <w:szCs w:val="24"/>
        </w:rPr>
        <w:t>organizace, které</w:t>
      </w:r>
      <w:r w:rsidR="000C4864">
        <w:rPr>
          <w:sz w:val="24"/>
          <w:szCs w:val="24"/>
        </w:rPr>
        <w:t xml:space="preserve"> se těmto lidem snaží pomoci v rámci poradenství či programů na podporu zaměstnávání a šíří osvětu do naší společnosti. </w:t>
      </w:r>
      <w:r w:rsidR="00A716A7">
        <w:rPr>
          <w:sz w:val="24"/>
          <w:szCs w:val="24"/>
        </w:rPr>
        <w:t xml:space="preserve">Neziskové organizace se v rámci svých programů na podporu zaměstnávání zdravotně postižených či duševně nemocných </w:t>
      </w:r>
      <w:r w:rsidR="00B844F5">
        <w:rPr>
          <w:sz w:val="24"/>
          <w:szCs w:val="24"/>
        </w:rPr>
        <w:t>lidí převážně</w:t>
      </w:r>
      <w:r w:rsidR="00A716A7">
        <w:rPr>
          <w:sz w:val="24"/>
          <w:szCs w:val="24"/>
        </w:rPr>
        <w:t xml:space="preserve"> orientují na to, aby člověk, který má určitá omezení a již delší dobu nepracoval, znovu obnovil základní dovednosti potřebné pro získání zaměstnání.</w:t>
      </w:r>
    </w:p>
    <w:p w:rsidR="00D73960" w:rsidRPr="00D73960" w:rsidRDefault="00D73960" w:rsidP="00D73960">
      <w:r>
        <w:t xml:space="preserve">     </w:t>
      </w:r>
    </w:p>
    <w:p w:rsidR="008A31F9" w:rsidRPr="008A31F9" w:rsidRDefault="00FA32FF" w:rsidP="00D73960">
      <w:pPr>
        <w:pStyle w:val="Nadpis2"/>
      </w:pPr>
      <w:bookmarkStart w:id="50" w:name="_Toc320532684"/>
      <w:bookmarkStart w:id="51" w:name="_Toc320607337"/>
      <w:r>
        <w:t>8.2 Výzkumné</w:t>
      </w:r>
      <w:r w:rsidR="00D73960">
        <w:t xml:space="preserve"> závěry a doporučení</w:t>
      </w:r>
      <w:bookmarkEnd w:id="50"/>
      <w:bookmarkEnd w:id="51"/>
    </w:p>
    <w:p w:rsidR="00AD609B" w:rsidRDefault="00AD609B" w:rsidP="00AD609B"/>
    <w:p w:rsidR="0038642F" w:rsidRDefault="0038642F" w:rsidP="00106162">
      <w:pPr>
        <w:spacing w:line="360" w:lineRule="auto"/>
        <w:jc w:val="both"/>
        <w:rPr>
          <w:sz w:val="24"/>
          <w:szCs w:val="24"/>
        </w:rPr>
      </w:pPr>
      <w:r w:rsidRPr="00106162">
        <w:rPr>
          <w:sz w:val="24"/>
          <w:szCs w:val="24"/>
        </w:rPr>
        <w:t xml:space="preserve">     </w:t>
      </w:r>
      <w:r w:rsidR="00106162" w:rsidRPr="00106162">
        <w:rPr>
          <w:sz w:val="24"/>
          <w:szCs w:val="24"/>
        </w:rPr>
        <w:t>V rámci výzkumného šetření byly osloveny tři strany. První dotazovanou stranou byli duševně nemocní lidé, kteří se svým „démonem“ válčí již řadu let. Jejich největší problémy v rámci pracovního uplatnění se mohou zařadit do několika okruhů a to zejména zdravotního, pracovního a společenského či sociálního.</w:t>
      </w:r>
      <w:r w:rsidR="00106162">
        <w:rPr>
          <w:sz w:val="24"/>
          <w:szCs w:val="24"/>
        </w:rPr>
        <w:t xml:space="preserve"> </w:t>
      </w:r>
      <w:r w:rsidR="00E37BC7">
        <w:rPr>
          <w:sz w:val="24"/>
          <w:szCs w:val="24"/>
        </w:rPr>
        <w:t xml:space="preserve">V rámci pracovního hlediska je největším problémem vzdělání. Tím, že se nemoc často projevila velice brzy, kolem 15. - 20. roku, nemají tito lidé požadované vzdělání, mají pouze ukončeno základní vzdělání a další vzdělání nedokončili či ani nezačali studovat. </w:t>
      </w:r>
      <w:r w:rsidR="007144AB">
        <w:rPr>
          <w:sz w:val="24"/>
          <w:szCs w:val="24"/>
        </w:rPr>
        <w:t>Tím jsou odkázáni pouze na pomocné a nekvalifikované práce. A pokud jsou</w:t>
      </w:r>
      <w:r w:rsidR="00A716A7">
        <w:rPr>
          <w:sz w:val="24"/>
          <w:szCs w:val="24"/>
        </w:rPr>
        <w:t xml:space="preserve"> na</w:t>
      </w:r>
      <w:r w:rsidR="00EB50C4">
        <w:rPr>
          <w:sz w:val="24"/>
          <w:szCs w:val="24"/>
        </w:rPr>
        <w:t>víc</w:t>
      </w:r>
      <w:r w:rsidR="007144AB">
        <w:rPr>
          <w:sz w:val="24"/>
          <w:szCs w:val="24"/>
        </w:rPr>
        <w:t xml:space="preserve"> ještě uznáni invalidními 3. </w:t>
      </w:r>
      <w:r w:rsidR="00E635DD">
        <w:rPr>
          <w:sz w:val="24"/>
          <w:szCs w:val="24"/>
        </w:rPr>
        <w:t>stupně a schopni</w:t>
      </w:r>
      <w:r w:rsidR="007144AB">
        <w:rPr>
          <w:sz w:val="24"/>
          <w:szCs w:val="24"/>
        </w:rPr>
        <w:t xml:space="preserve"> pracovat </w:t>
      </w:r>
      <w:r w:rsidR="00E635DD">
        <w:rPr>
          <w:sz w:val="24"/>
          <w:szCs w:val="24"/>
        </w:rPr>
        <w:t>pouze</w:t>
      </w:r>
      <w:r w:rsidR="007144AB">
        <w:rPr>
          <w:sz w:val="24"/>
          <w:szCs w:val="24"/>
        </w:rPr>
        <w:t xml:space="preserve"> za zcela mimořádných podmínek, nemohou se dostat do evidence úřadu práce a je pro ně tudíž téměř nemožné, aby si vzdělání zvýšili rekvalifikací či pracovní rehabilitací. </w:t>
      </w:r>
      <w:r w:rsidR="00E37BC7">
        <w:rPr>
          <w:sz w:val="24"/>
          <w:szCs w:val="24"/>
        </w:rPr>
        <w:t xml:space="preserve"> Dalším problémem je omezení v pracovním procesu, zejména zkrácený pracovní úvazek, nemožnost pracovat na směny či v noci. </w:t>
      </w:r>
      <w:r w:rsidR="007144AB">
        <w:rPr>
          <w:sz w:val="24"/>
          <w:szCs w:val="24"/>
        </w:rPr>
        <w:t xml:space="preserve">Druhým stěžejním okruhem je zdravotní stav, neboť duševní nemoc sebou přináší určitá specifika jako je zvýšená únava, nízká odolnost proti stresu, problémy v komunikaci či s motorikou a zhoršená adaptace na nové prostředí. Také případné časté absence v práci v rámci návratu </w:t>
      </w:r>
      <w:r w:rsidR="007144AB">
        <w:rPr>
          <w:sz w:val="24"/>
          <w:szCs w:val="24"/>
        </w:rPr>
        <w:lastRenderedPageBreak/>
        <w:t xml:space="preserve">nemoci až dlouhodobé hospitalizace jsou velkou překážkou v pracovní realizaci. Po přeléčení duševně nemocný člověk často odkládá návrat do pracovního procesu, až se návrat stane prakticky nemožný. </w:t>
      </w:r>
      <w:r w:rsidR="00E635DD">
        <w:rPr>
          <w:sz w:val="24"/>
          <w:szCs w:val="24"/>
        </w:rPr>
        <w:t xml:space="preserve">Třetím problematickým okruhem je sociální vyloučení. Předsudky, které společnost stále má vůči duševně nemocným lidem jsou nezanedbatelné a mají vliv na možnosti pracovního uplatnění. </w:t>
      </w:r>
    </w:p>
    <w:p w:rsidR="00E635DD" w:rsidRDefault="00E635DD" w:rsidP="00106162">
      <w:pPr>
        <w:spacing w:line="360" w:lineRule="auto"/>
        <w:jc w:val="both"/>
        <w:rPr>
          <w:sz w:val="24"/>
          <w:szCs w:val="24"/>
        </w:rPr>
      </w:pPr>
      <w:r>
        <w:rPr>
          <w:sz w:val="24"/>
          <w:szCs w:val="24"/>
        </w:rPr>
        <w:t xml:space="preserve">     Druhou dotazovanou stranou byli zaměstnavatelé zaměstnávající více než 50% osob se zdravotním postižením. </w:t>
      </w:r>
      <w:r w:rsidR="000F5B0B">
        <w:rPr>
          <w:sz w:val="24"/>
          <w:szCs w:val="24"/>
        </w:rPr>
        <w:t xml:space="preserve">Vzhledem k tomu, že tyto firmy zaměstnávají zdravotně znevýhodněné a postižené, očekávala jsem u nich určitou vstřícnost a ochotu zaměstnat duševně nemocného člověka. Opak je ale pravdou, většina z těchto firem ani neví, co znamená pojem duševní nemoc a zaměstnat takového člověka neměla zájem.  </w:t>
      </w:r>
      <w:r w:rsidR="00AA4AEF">
        <w:rPr>
          <w:sz w:val="24"/>
          <w:szCs w:val="24"/>
        </w:rPr>
        <w:t xml:space="preserve">Zaměstnavatelé </w:t>
      </w:r>
      <w:r w:rsidR="00EB50C4">
        <w:rPr>
          <w:sz w:val="24"/>
          <w:szCs w:val="24"/>
        </w:rPr>
        <w:t>mají strach z nových zkušeností a v rámci možností zaměstnání duševně nemocných jsou málo informováni.</w:t>
      </w:r>
    </w:p>
    <w:p w:rsidR="000F5B0B" w:rsidRDefault="000F5B0B" w:rsidP="00106162">
      <w:pPr>
        <w:spacing w:line="360" w:lineRule="auto"/>
        <w:jc w:val="both"/>
        <w:rPr>
          <w:sz w:val="24"/>
          <w:szCs w:val="24"/>
        </w:rPr>
      </w:pPr>
      <w:r>
        <w:rPr>
          <w:sz w:val="24"/>
          <w:szCs w:val="24"/>
        </w:rPr>
        <w:t xml:space="preserve">     Posledním dotazovaným byl úřad práce v Olomouci, </w:t>
      </w:r>
      <w:r w:rsidR="00AA4AEF">
        <w:rPr>
          <w:sz w:val="24"/>
          <w:szCs w:val="24"/>
        </w:rPr>
        <w:t>jehož pracovníci</w:t>
      </w:r>
      <w:r>
        <w:rPr>
          <w:sz w:val="24"/>
          <w:szCs w:val="24"/>
        </w:rPr>
        <w:t xml:space="preserve"> se řídí platnými právními předpisy České republiky. Největší problém vidím v tom, že se nesledují konkrétní počty konkrétních okruhů nemocí či postižení, aby </w:t>
      </w:r>
      <w:r w:rsidR="00AA4AEF">
        <w:rPr>
          <w:sz w:val="24"/>
          <w:szCs w:val="24"/>
        </w:rPr>
        <w:t>t</w:t>
      </w:r>
      <w:r>
        <w:rPr>
          <w:sz w:val="24"/>
          <w:szCs w:val="24"/>
        </w:rPr>
        <w:t>ak</w:t>
      </w:r>
      <w:r w:rsidR="00AA4AEF">
        <w:rPr>
          <w:sz w:val="24"/>
          <w:szCs w:val="24"/>
        </w:rPr>
        <w:t xml:space="preserve"> </w:t>
      </w:r>
      <w:r w:rsidR="0015305B">
        <w:rPr>
          <w:sz w:val="24"/>
          <w:szCs w:val="24"/>
        </w:rPr>
        <w:t>pracovníci mohli</w:t>
      </w:r>
      <w:r>
        <w:rPr>
          <w:sz w:val="24"/>
          <w:szCs w:val="24"/>
        </w:rPr>
        <w:t xml:space="preserve"> přistupovat ke každému člověku osobněji. Dále by na základě lepší znalosti uchazeče o zaměstnání mohl více spolupracovat se zaměstnavateli, zejména s těmi, kteří zaměstnávají více než 50% osob se zdravotním postižením. </w:t>
      </w:r>
      <w:r w:rsidR="00AA4AEF">
        <w:rPr>
          <w:sz w:val="24"/>
          <w:szCs w:val="24"/>
        </w:rPr>
        <w:t xml:space="preserve">Zlepšením spolupráce mezi státními institucemi a zaměstnavateli by se mohla zlepšit zaměstnavatelnost lidí s duševní nemocí. Dále úřad práce tím, že neumožňuje evidenci zdravotně postižených ve 3. stupni, kteří jsou schopni pracovat jen za zcela mimořádných podmínek, izoluje tyto lidi v rámci pracovního procesu, neboť oni často nejsou schopni </w:t>
      </w:r>
      <w:r w:rsidR="002D22C1">
        <w:rPr>
          <w:sz w:val="24"/>
          <w:szCs w:val="24"/>
        </w:rPr>
        <w:t xml:space="preserve">bez pomoci </w:t>
      </w:r>
      <w:r w:rsidR="00AA4AEF">
        <w:rPr>
          <w:sz w:val="24"/>
          <w:szCs w:val="24"/>
        </w:rPr>
        <w:t xml:space="preserve">vlastními silami ani prostředky pracovní realizace. </w:t>
      </w:r>
      <w:r w:rsidR="002D22C1">
        <w:rPr>
          <w:sz w:val="24"/>
          <w:szCs w:val="24"/>
        </w:rPr>
        <w:t>A tam, kde není zastoupení státních institucí, nastupují neziskové organizace, které svými programy podporují duševně nemocné v jejich snaze o znovuzařazení do pracovního procesu.</w:t>
      </w:r>
      <w:r w:rsidR="00AA4AEF">
        <w:rPr>
          <w:sz w:val="24"/>
          <w:szCs w:val="24"/>
        </w:rPr>
        <w:t xml:space="preserve">  </w:t>
      </w:r>
    </w:p>
    <w:p w:rsidR="00A716A7" w:rsidRDefault="00D218DD" w:rsidP="00A716A7">
      <w:pPr>
        <w:spacing w:line="360" w:lineRule="auto"/>
        <w:jc w:val="both"/>
        <w:rPr>
          <w:sz w:val="24"/>
          <w:szCs w:val="24"/>
        </w:rPr>
      </w:pPr>
      <w:r>
        <w:rPr>
          <w:sz w:val="24"/>
          <w:szCs w:val="24"/>
        </w:rPr>
        <w:t xml:space="preserve">Na závěr lze říci, že by měla být větší spolupráce mezi státními institucemi, konkrétně především úřady práce a zaměstnavateli, kteří by mohli být otevřenější k zaměstnávání duševně nemocných osob. Úřady práce by mohly více a lépe informovat zaměstnavatele o možnostech finanční podpory při zaměstnávání zdravotně postižených. </w:t>
      </w:r>
    </w:p>
    <w:p w:rsidR="00EB50C4" w:rsidRPr="00A716A7" w:rsidRDefault="004C7E6A" w:rsidP="00A716A7">
      <w:pPr>
        <w:pStyle w:val="Nadpis1"/>
        <w:rPr>
          <w:sz w:val="24"/>
          <w:szCs w:val="24"/>
        </w:rPr>
      </w:pPr>
      <w:bookmarkStart w:id="52" w:name="_Toc320532685"/>
      <w:bookmarkStart w:id="53" w:name="_Toc320607338"/>
      <w:r>
        <w:lastRenderedPageBreak/>
        <w:t>Závěr</w:t>
      </w:r>
      <w:bookmarkEnd w:id="52"/>
      <w:bookmarkEnd w:id="53"/>
      <w:r w:rsidR="00F800E5">
        <w:t xml:space="preserve">    </w:t>
      </w:r>
    </w:p>
    <w:p w:rsidR="00EB50C4" w:rsidRDefault="00EB50C4" w:rsidP="00EB50C4">
      <w:pPr>
        <w:spacing w:line="360" w:lineRule="auto"/>
        <w:jc w:val="both"/>
        <w:rPr>
          <w:sz w:val="24"/>
          <w:szCs w:val="24"/>
        </w:rPr>
      </w:pPr>
    </w:p>
    <w:p w:rsidR="009049D5" w:rsidRDefault="00EB50C4" w:rsidP="00EB50C4">
      <w:pPr>
        <w:spacing w:line="360" w:lineRule="auto"/>
        <w:jc w:val="both"/>
        <w:rPr>
          <w:sz w:val="24"/>
          <w:szCs w:val="24"/>
        </w:rPr>
      </w:pPr>
      <w:r>
        <w:rPr>
          <w:sz w:val="24"/>
          <w:szCs w:val="24"/>
        </w:rPr>
        <w:t xml:space="preserve">     Téma této práce jsem zvolila proto, že jsem několik let působila jako sociální pracovník v neziskových organizacích, jejich služby byly orientovány na podporu lidí s duševním onemocněním</w:t>
      </w:r>
      <w:r w:rsidR="00EA1096">
        <w:rPr>
          <w:sz w:val="24"/>
          <w:szCs w:val="24"/>
        </w:rPr>
        <w:t xml:space="preserve"> a častokrát jsem u </w:t>
      </w:r>
      <w:r w:rsidR="009049D5">
        <w:rPr>
          <w:sz w:val="24"/>
          <w:szCs w:val="24"/>
        </w:rPr>
        <w:t>těchto lidí</w:t>
      </w:r>
      <w:r w:rsidR="00EA1096">
        <w:rPr>
          <w:sz w:val="24"/>
          <w:szCs w:val="24"/>
        </w:rPr>
        <w:t xml:space="preserve"> viděla bezradnost, beznaděj a bohužel i rezignaci, se kterými se potýkali a to zejména proto, že ke všem svým zdravotním problémům zůstali téměř bez prostředků, odkázáni na sociální dávky či pomoc rodiny. V mnohých případech se chtěli cítit potřebnými, dokázat sobě a rodině, že i přes „handicap“, který mají, se s nimi dá a může počítat. </w:t>
      </w:r>
      <w:r w:rsidR="009049D5">
        <w:rPr>
          <w:sz w:val="24"/>
          <w:szCs w:val="24"/>
        </w:rPr>
        <w:t xml:space="preserve">Téměř každý člověk chce mít ve společnosti určitou prestiž a tuto prestiž může mimo jiné získat i tím, že pracuje. Lidé o něm nemluví jako o důchodci či nezaměstnaném, </w:t>
      </w:r>
      <w:r w:rsidR="005E1331">
        <w:rPr>
          <w:sz w:val="24"/>
          <w:szCs w:val="24"/>
        </w:rPr>
        <w:t xml:space="preserve">který nic nedělá, </w:t>
      </w:r>
      <w:r w:rsidR="009049D5">
        <w:rPr>
          <w:sz w:val="24"/>
          <w:szCs w:val="24"/>
        </w:rPr>
        <w:t xml:space="preserve">naopak mohou jej obdivovat, že s nemocí, jakou má, tak statečně bojuje. </w:t>
      </w:r>
      <w:r w:rsidR="006A0994">
        <w:rPr>
          <w:sz w:val="24"/>
          <w:szCs w:val="24"/>
        </w:rPr>
        <w:t>V současné době působím ve firmě, která zaměstnává více než 50% osob se zdravotním postižením a v rámci naší expanze se uvažuje o možnostech zaměstnat právě duševně nemocné, popřípadě při zaměstnávání duševně nemocných osob spolupracovat s některou z n</w:t>
      </w:r>
      <w:r w:rsidR="005E1331">
        <w:rPr>
          <w:sz w:val="24"/>
          <w:szCs w:val="24"/>
        </w:rPr>
        <w:t>eziskových organizací, aby mohly</w:t>
      </w:r>
      <w:r w:rsidR="006A0994">
        <w:rPr>
          <w:sz w:val="24"/>
          <w:szCs w:val="24"/>
        </w:rPr>
        <w:t xml:space="preserve"> být du</w:t>
      </w:r>
      <w:r w:rsidR="005E1331">
        <w:rPr>
          <w:sz w:val="24"/>
          <w:szCs w:val="24"/>
        </w:rPr>
        <w:t>ševně nemocným lidem poskytovány</w:t>
      </w:r>
      <w:r w:rsidR="006A0994">
        <w:rPr>
          <w:sz w:val="24"/>
          <w:szCs w:val="24"/>
        </w:rPr>
        <w:t xml:space="preserve"> komplexní služby a pomoc.</w:t>
      </w:r>
    </w:p>
    <w:p w:rsidR="007647EE" w:rsidRPr="00BA0569" w:rsidRDefault="001B05DB" w:rsidP="00EB50C4">
      <w:pPr>
        <w:spacing w:line="360" w:lineRule="auto"/>
        <w:jc w:val="both"/>
      </w:pPr>
      <w:r>
        <w:rPr>
          <w:sz w:val="24"/>
          <w:szCs w:val="24"/>
        </w:rPr>
        <w:t>Mohu konstatovat, že cíl této práce byl naplněn i když ne moc v pozitivním slova smyslu. Duševně nemocní lidé se stále potýkají s problémy v rámci pracovního uplatnění, úřady práce jsou jim jen málo nebo i vůbec nápomocni a zaměstnavatelé nejsou stále ochotni a otevřeni pro zaměstnávání těchto osob. Z</w:t>
      </w:r>
      <w:r w:rsidR="009049D5">
        <w:rPr>
          <w:sz w:val="24"/>
          <w:szCs w:val="24"/>
        </w:rPr>
        <w:t>a posledních několik let nevidím prakticky žádný posun v pomoci a podpoře lidí s duševní nemocí ze strany úřadů práce jako státní instituce ani ze strany zaměstnavat</w:t>
      </w:r>
      <w:r>
        <w:rPr>
          <w:sz w:val="24"/>
          <w:szCs w:val="24"/>
        </w:rPr>
        <w:t xml:space="preserve">elů. Naopak neziskové organizace se svými programy na podporu zaměstnávání duševně nemocných lidí se čím dál více snaží o podporu těchto lidí při hledání zaměstnání. Bohužel v mnohých případech je tato činnost omezena či po nějaké době končí z důvodu nedostatku finančních prostředků. </w:t>
      </w:r>
      <w:r w:rsidR="00EA1096">
        <w:rPr>
          <w:sz w:val="24"/>
          <w:szCs w:val="24"/>
        </w:rPr>
        <w:t xml:space="preserve">  </w:t>
      </w:r>
      <w:r w:rsidR="007647EE" w:rsidRPr="00BA0569">
        <w:br w:type="page"/>
      </w:r>
    </w:p>
    <w:p w:rsidR="00F417CA" w:rsidRPr="00A45C4D" w:rsidRDefault="00F417CA" w:rsidP="00F417CA">
      <w:pPr>
        <w:pStyle w:val="Nadpis1"/>
        <w:rPr>
          <w:rFonts w:ascii="Cambria" w:hAnsi="Cambria"/>
        </w:rPr>
      </w:pPr>
      <w:bookmarkStart w:id="54" w:name="_Toc320532686"/>
      <w:bookmarkStart w:id="55" w:name="_Toc320607339"/>
      <w:r w:rsidRPr="00A45C4D">
        <w:rPr>
          <w:rFonts w:ascii="Cambria" w:hAnsi="Cambria"/>
        </w:rPr>
        <w:lastRenderedPageBreak/>
        <w:t>S</w:t>
      </w:r>
      <w:bookmarkEnd w:id="54"/>
      <w:r w:rsidR="00112C3A">
        <w:rPr>
          <w:rFonts w:ascii="Cambria" w:hAnsi="Cambria"/>
        </w:rPr>
        <w:t>eznam zdrojů</w:t>
      </w:r>
      <w:bookmarkEnd w:id="55"/>
    </w:p>
    <w:p w:rsidR="00F417CA" w:rsidRDefault="00F417CA" w:rsidP="000A42BA"/>
    <w:p w:rsidR="00044F0D" w:rsidRDefault="00044F0D" w:rsidP="005467F1">
      <w:pPr>
        <w:spacing w:line="360" w:lineRule="auto"/>
        <w:jc w:val="both"/>
        <w:rPr>
          <w:sz w:val="24"/>
          <w:szCs w:val="24"/>
        </w:rPr>
      </w:pPr>
      <w:proofErr w:type="spellStart"/>
      <w:r>
        <w:rPr>
          <w:sz w:val="24"/>
          <w:szCs w:val="24"/>
        </w:rPr>
        <w:t>Benson</w:t>
      </w:r>
      <w:proofErr w:type="spellEnd"/>
      <w:r>
        <w:rPr>
          <w:sz w:val="24"/>
          <w:szCs w:val="24"/>
        </w:rPr>
        <w:t xml:space="preserve">, </w:t>
      </w:r>
      <w:proofErr w:type="spellStart"/>
      <w:r>
        <w:rPr>
          <w:sz w:val="24"/>
          <w:szCs w:val="24"/>
        </w:rPr>
        <w:t>Nigel</w:t>
      </w:r>
      <w:proofErr w:type="spellEnd"/>
      <w:r>
        <w:rPr>
          <w:sz w:val="24"/>
          <w:szCs w:val="24"/>
        </w:rPr>
        <w:t xml:space="preserve"> C. </w:t>
      </w:r>
      <w:r>
        <w:rPr>
          <w:i/>
          <w:sz w:val="24"/>
          <w:szCs w:val="24"/>
        </w:rPr>
        <w:t xml:space="preserve">Psychiatrie. </w:t>
      </w:r>
      <w:r>
        <w:rPr>
          <w:sz w:val="24"/>
          <w:szCs w:val="24"/>
        </w:rPr>
        <w:t>1.vyd. Praha: Portál, 2010. 176s. ISBN 978-80-7367-671-1</w:t>
      </w:r>
    </w:p>
    <w:p w:rsidR="00044F0D" w:rsidRDefault="00044F0D" w:rsidP="005467F1">
      <w:pPr>
        <w:spacing w:line="360" w:lineRule="auto"/>
        <w:jc w:val="both"/>
        <w:rPr>
          <w:rFonts w:cstheme="minorHAnsi"/>
          <w:sz w:val="24"/>
          <w:szCs w:val="24"/>
        </w:rPr>
      </w:pPr>
      <w:proofErr w:type="spellStart"/>
      <w:r>
        <w:rPr>
          <w:rFonts w:cstheme="minorHAnsi"/>
          <w:sz w:val="24"/>
          <w:szCs w:val="24"/>
        </w:rPr>
        <w:t>Freud</w:t>
      </w:r>
      <w:proofErr w:type="spellEnd"/>
      <w:r>
        <w:rPr>
          <w:rFonts w:cstheme="minorHAnsi"/>
          <w:sz w:val="24"/>
          <w:szCs w:val="24"/>
        </w:rPr>
        <w:t xml:space="preserve">, A. </w:t>
      </w:r>
      <w:r>
        <w:rPr>
          <w:rFonts w:cstheme="minorHAnsi"/>
          <w:i/>
          <w:sz w:val="24"/>
          <w:szCs w:val="24"/>
        </w:rPr>
        <w:t>Já a obranné mechanismy.</w:t>
      </w:r>
      <w:r>
        <w:rPr>
          <w:rFonts w:cstheme="minorHAnsi"/>
          <w:sz w:val="24"/>
          <w:szCs w:val="24"/>
        </w:rPr>
        <w:t xml:space="preserve"> 1.vyd. Praha: Portál, 2006. 120s. ISBN 80-7367-084-4</w:t>
      </w:r>
    </w:p>
    <w:p w:rsidR="00044F0D" w:rsidRDefault="00044F0D" w:rsidP="005467F1">
      <w:pPr>
        <w:spacing w:line="360" w:lineRule="auto"/>
        <w:jc w:val="both"/>
        <w:rPr>
          <w:sz w:val="24"/>
          <w:szCs w:val="24"/>
        </w:rPr>
      </w:pPr>
      <w:r>
        <w:rPr>
          <w:sz w:val="24"/>
          <w:szCs w:val="24"/>
        </w:rPr>
        <w:t xml:space="preserve">Gay, CH. </w:t>
      </w:r>
      <w:r>
        <w:rPr>
          <w:i/>
          <w:sz w:val="24"/>
          <w:szCs w:val="24"/>
        </w:rPr>
        <w:t xml:space="preserve">Bipolární porucha. </w:t>
      </w:r>
      <w:r>
        <w:rPr>
          <w:sz w:val="24"/>
          <w:szCs w:val="24"/>
        </w:rPr>
        <w:t>1.vyd. Praha: Portál, 2010. 136s. ISBN 978-80-7367-668-1</w:t>
      </w:r>
    </w:p>
    <w:p w:rsidR="00044F0D" w:rsidRPr="00E2051C" w:rsidRDefault="00044F0D" w:rsidP="005467F1">
      <w:pPr>
        <w:spacing w:line="360" w:lineRule="auto"/>
        <w:jc w:val="both"/>
        <w:rPr>
          <w:sz w:val="24"/>
          <w:szCs w:val="24"/>
        </w:rPr>
      </w:pPr>
      <w:r w:rsidRPr="00E2051C">
        <w:rPr>
          <w:sz w:val="24"/>
          <w:szCs w:val="24"/>
        </w:rPr>
        <w:t xml:space="preserve">Hanuš, H. a kol. </w:t>
      </w:r>
      <w:r w:rsidRPr="00E2051C">
        <w:rPr>
          <w:i/>
          <w:sz w:val="24"/>
          <w:szCs w:val="24"/>
        </w:rPr>
        <w:t xml:space="preserve">Speciální psychiatrie. </w:t>
      </w:r>
      <w:r w:rsidRPr="00E2051C">
        <w:rPr>
          <w:sz w:val="24"/>
          <w:szCs w:val="24"/>
        </w:rPr>
        <w:t xml:space="preserve">1. </w:t>
      </w:r>
      <w:proofErr w:type="spellStart"/>
      <w:r w:rsidRPr="00E2051C">
        <w:rPr>
          <w:sz w:val="24"/>
          <w:szCs w:val="24"/>
        </w:rPr>
        <w:t>vyd</w:t>
      </w:r>
      <w:proofErr w:type="spellEnd"/>
      <w:r w:rsidRPr="00E2051C">
        <w:rPr>
          <w:sz w:val="24"/>
          <w:szCs w:val="24"/>
        </w:rPr>
        <w:t>. Praha: Karolinum, 2000.</w:t>
      </w:r>
      <w:r>
        <w:rPr>
          <w:sz w:val="24"/>
          <w:szCs w:val="24"/>
        </w:rPr>
        <w:t xml:space="preserve"> 331s.</w:t>
      </w:r>
      <w:r w:rsidRPr="00E2051C">
        <w:rPr>
          <w:sz w:val="24"/>
          <w:szCs w:val="24"/>
        </w:rPr>
        <w:t xml:space="preserve"> ISBN 80-7184-873-5</w:t>
      </w:r>
    </w:p>
    <w:p w:rsidR="00044F0D" w:rsidRDefault="00044F0D" w:rsidP="005467F1">
      <w:pPr>
        <w:spacing w:line="360" w:lineRule="auto"/>
        <w:jc w:val="both"/>
        <w:rPr>
          <w:sz w:val="24"/>
          <w:szCs w:val="24"/>
        </w:rPr>
      </w:pPr>
      <w:proofErr w:type="spellStart"/>
      <w:r>
        <w:rPr>
          <w:sz w:val="24"/>
          <w:szCs w:val="24"/>
        </w:rPr>
        <w:t>Hendl</w:t>
      </w:r>
      <w:proofErr w:type="spellEnd"/>
      <w:r>
        <w:rPr>
          <w:sz w:val="24"/>
          <w:szCs w:val="24"/>
        </w:rPr>
        <w:t xml:space="preserve">, J. </w:t>
      </w:r>
      <w:r>
        <w:rPr>
          <w:i/>
          <w:sz w:val="24"/>
          <w:szCs w:val="24"/>
        </w:rPr>
        <w:t xml:space="preserve">Kvalitativní výzkum. </w:t>
      </w:r>
      <w:r w:rsidRPr="00841D91">
        <w:rPr>
          <w:sz w:val="24"/>
          <w:szCs w:val="24"/>
        </w:rPr>
        <w:t>1.vyd.</w:t>
      </w:r>
      <w:r>
        <w:rPr>
          <w:sz w:val="24"/>
          <w:szCs w:val="24"/>
        </w:rPr>
        <w:t xml:space="preserve"> Praha: Portál, 2005. 407s. ISBN 80-7367-040-2</w:t>
      </w:r>
    </w:p>
    <w:p w:rsidR="00044F0D" w:rsidRDefault="00044F0D" w:rsidP="005467F1">
      <w:pPr>
        <w:spacing w:line="360" w:lineRule="auto"/>
        <w:jc w:val="both"/>
        <w:rPr>
          <w:rFonts w:cstheme="minorHAnsi"/>
          <w:sz w:val="24"/>
          <w:szCs w:val="24"/>
        </w:rPr>
      </w:pPr>
      <w:r>
        <w:rPr>
          <w:rFonts w:cstheme="minorHAnsi"/>
          <w:sz w:val="24"/>
          <w:szCs w:val="24"/>
        </w:rPr>
        <w:t xml:space="preserve">Janíček, J. </w:t>
      </w:r>
      <w:r>
        <w:rPr>
          <w:rFonts w:cstheme="minorHAnsi"/>
          <w:i/>
          <w:sz w:val="24"/>
          <w:szCs w:val="24"/>
        </w:rPr>
        <w:t xml:space="preserve">Když úzkost bolí. </w:t>
      </w:r>
      <w:r>
        <w:rPr>
          <w:rFonts w:cstheme="minorHAnsi"/>
          <w:sz w:val="24"/>
          <w:szCs w:val="24"/>
        </w:rPr>
        <w:t>1vyd. Praha: Portál, 2008. 208s. ISBN 978-80-7367-366-6</w:t>
      </w:r>
    </w:p>
    <w:p w:rsidR="00044F0D" w:rsidRDefault="00044F0D" w:rsidP="005467F1">
      <w:pPr>
        <w:spacing w:line="360" w:lineRule="auto"/>
        <w:jc w:val="both"/>
        <w:rPr>
          <w:rFonts w:cstheme="minorHAnsi"/>
          <w:sz w:val="24"/>
          <w:szCs w:val="24"/>
        </w:rPr>
      </w:pPr>
      <w:proofErr w:type="spellStart"/>
      <w:r>
        <w:rPr>
          <w:rFonts w:cstheme="minorHAnsi"/>
          <w:sz w:val="24"/>
          <w:szCs w:val="24"/>
        </w:rPr>
        <w:t>Jůn</w:t>
      </w:r>
      <w:proofErr w:type="spellEnd"/>
      <w:r>
        <w:rPr>
          <w:rFonts w:cstheme="minorHAnsi"/>
          <w:sz w:val="24"/>
          <w:szCs w:val="24"/>
        </w:rPr>
        <w:t xml:space="preserve">, H. </w:t>
      </w:r>
      <w:r>
        <w:rPr>
          <w:rFonts w:cstheme="minorHAnsi"/>
          <w:i/>
          <w:sz w:val="24"/>
          <w:szCs w:val="24"/>
        </w:rPr>
        <w:t xml:space="preserve">Moc, pomoc a bezmoc v sociálních službách a ve zdravotnictví. </w:t>
      </w:r>
      <w:r>
        <w:rPr>
          <w:rFonts w:cstheme="minorHAnsi"/>
          <w:sz w:val="24"/>
          <w:szCs w:val="24"/>
        </w:rPr>
        <w:t>1.vyd. Praha: Portál, 2010. 144s. ISBN 978-80-7367-590-5</w:t>
      </w:r>
    </w:p>
    <w:p w:rsidR="00044F0D" w:rsidRPr="00BB6DBB" w:rsidRDefault="00044F0D" w:rsidP="005467F1">
      <w:pPr>
        <w:spacing w:line="360" w:lineRule="auto"/>
        <w:jc w:val="both"/>
        <w:rPr>
          <w:sz w:val="24"/>
          <w:szCs w:val="24"/>
        </w:rPr>
      </w:pPr>
      <w:r>
        <w:rPr>
          <w:sz w:val="24"/>
          <w:szCs w:val="24"/>
        </w:rPr>
        <w:t xml:space="preserve">Kolektiv autorů. </w:t>
      </w:r>
      <w:r>
        <w:rPr>
          <w:i/>
          <w:sz w:val="24"/>
          <w:szCs w:val="24"/>
        </w:rPr>
        <w:t>Statistická ročenka trhu práce v České republice 2010.</w:t>
      </w:r>
      <w:r w:rsidRPr="00016CB2">
        <w:rPr>
          <w:sz w:val="24"/>
          <w:szCs w:val="24"/>
        </w:rPr>
        <w:t xml:space="preserve"> </w:t>
      </w:r>
      <w:r>
        <w:rPr>
          <w:sz w:val="24"/>
          <w:szCs w:val="24"/>
        </w:rPr>
        <w:t xml:space="preserve">1.vyd. </w:t>
      </w:r>
      <w:r>
        <w:rPr>
          <w:i/>
          <w:sz w:val="24"/>
          <w:szCs w:val="24"/>
        </w:rPr>
        <w:t xml:space="preserve"> </w:t>
      </w:r>
      <w:r>
        <w:rPr>
          <w:sz w:val="24"/>
          <w:szCs w:val="24"/>
        </w:rPr>
        <w:t xml:space="preserve">Praha: Ministerstvo práce a sociálních věcí, 2011. 260s. ISBN 978-80-7421-034-1 </w:t>
      </w:r>
      <w:r>
        <w:rPr>
          <w:rFonts w:cstheme="minorHAnsi"/>
          <w:sz w:val="24"/>
          <w:szCs w:val="24"/>
        </w:rPr>
        <w:t>[</w:t>
      </w:r>
      <w:r>
        <w:rPr>
          <w:sz w:val="24"/>
          <w:szCs w:val="24"/>
        </w:rPr>
        <w:t xml:space="preserve">dostupné z </w:t>
      </w:r>
      <w:r w:rsidRPr="00016CB2">
        <w:rPr>
          <w:sz w:val="24"/>
          <w:szCs w:val="24"/>
        </w:rPr>
        <w:t>http://portal.mpsv.cz/sz/stat/stro/rocenka_2010_portal.pdf</w:t>
      </w:r>
      <w:r>
        <w:rPr>
          <w:rFonts w:cstheme="minorHAnsi"/>
          <w:sz w:val="24"/>
          <w:szCs w:val="24"/>
        </w:rPr>
        <w:t>]</w:t>
      </w:r>
    </w:p>
    <w:p w:rsidR="00044F0D" w:rsidRDefault="00044F0D" w:rsidP="005467F1">
      <w:pPr>
        <w:spacing w:line="360" w:lineRule="auto"/>
        <w:jc w:val="both"/>
        <w:rPr>
          <w:sz w:val="24"/>
          <w:szCs w:val="24"/>
        </w:rPr>
      </w:pPr>
      <w:proofErr w:type="spellStart"/>
      <w:r>
        <w:rPr>
          <w:sz w:val="24"/>
          <w:szCs w:val="24"/>
        </w:rPr>
        <w:t>Lazarus</w:t>
      </w:r>
      <w:proofErr w:type="spellEnd"/>
      <w:r>
        <w:rPr>
          <w:sz w:val="24"/>
          <w:szCs w:val="24"/>
        </w:rPr>
        <w:t xml:space="preserve">, Arnold, A. </w:t>
      </w:r>
      <w:r>
        <w:rPr>
          <w:i/>
          <w:sz w:val="24"/>
          <w:szCs w:val="24"/>
        </w:rPr>
        <w:t>101 strategií jak se nezbláznit v šíleném světě</w:t>
      </w:r>
      <w:r w:rsidRPr="00D66665">
        <w:rPr>
          <w:sz w:val="24"/>
          <w:szCs w:val="24"/>
        </w:rPr>
        <w:t>. 1.vyd. Pr</w:t>
      </w:r>
      <w:r>
        <w:rPr>
          <w:sz w:val="24"/>
          <w:szCs w:val="24"/>
        </w:rPr>
        <w:t>aha: Portál, 2004. 176s. ISBN 80-7178-834-1</w:t>
      </w:r>
    </w:p>
    <w:p w:rsidR="00044F0D" w:rsidRPr="00E2051C" w:rsidRDefault="00044F0D" w:rsidP="005467F1">
      <w:pPr>
        <w:spacing w:line="360" w:lineRule="auto"/>
        <w:jc w:val="both"/>
        <w:rPr>
          <w:sz w:val="24"/>
          <w:szCs w:val="24"/>
        </w:rPr>
      </w:pPr>
      <w:r w:rsidRPr="00E2051C">
        <w:rPr>
          <w:sz w:val="24"/>
          <w:szCs w:val="24"/>
        </w:rPr>
        <w:t xml:space="preserve">Mahrová, G., </w:t>
      </w:r>
      <w:proofErr w:type="spellStart"/>
      <w:r w:rsidRPr="00E2051C">
        <w:rPr>
          <w:sz w:val="24"/>
          <w:szCs w:val="24"/>
        </w:rPr>
        <w:t>Venglářová</w:t>
      </w:r>
      <w:proofErr w:type="spellEnd"/>
      <w:r w:rsidRPr="00E2051C">
        <w:rPr>
          <w:sz w:val="24"/>
          <w:szCs w:val="24"/>
        </w:rPr>
        <w:t xml:space="preserve">, M. a kol. </w:t>
      </w:r>
      <w:r w:rsidRPr="00E2051C">
        <w:rPr>
          <w:i/>
          <w:sz w:val="24"/>
          <w:szCs w:val="24"/>
        </w:rPr>
        <w:t xml:space="preserve">Sociální práce s lidmi s duševním onemocněním. </w:t>
      </w:r>
      <w:r w:rsidRPr="00E2051C">
        <w:rPr>
          <w:sz w:val="24"/>
          <w:szCs w:val="24"/>
        </w:rPr>
        <w:t xml:space="preserve">1. </w:t>
      </w:r>
      <w:proofErr w:type="spellStart"/>
      <w:r w:rsidRPr="00E2051C">
        <w:rPr>
          <w:sz w:val="24"/>
          <w:szCs w:val="24"/>
        </w:rPr>
        <w:t>vyd</w:t>
      </w:r>
      <w:proofErr w:type="spellEnd"/>
      <w:r w:rsidRPr="00E2051C">
        <w:rPr>
          <w:sz w:val="24"/>
          <w:szCs w:val="24"/>
        </w:rPr>
        <w:t xml:space="preserve">. Praha: </w:t>
      </w:r>
      <w:proofErr w:type="spellStart"/>
      <w:r w:rsidRPr="00E2051C">
        <w:rPr>
          <w:sz w:val="24"/>
          <w:szCs w:val="24"/>
        </w:rPr>
        <w:t>Grada</w:t>
      </w:r>
      <w:proofErr w:type="spellEnd"/>
      <w:r w:rsidRPr="00E2051C">
        <w:rPr>
          <w:sz w:val="24"/>
          <w:szCs w:val="24"/>
        </w:rPr>
        <w:t>, 2008. 176s. ISBN 978-80-247-2138-5</w:t>
      </w:r>
    </w:p>
    <w:p w:rsidR="00044F0D" w:rsidRDefault="00044F0D" w:rsidP="005467F1">
      <w:pPr>
        <w:spacing w:line="360" w:lineRule="auto"/>
        <w:jc w:val="both"/>
        <w:rPr>
          <w:sz w:val="24"/>
          <w:szCs w:val="24"/>
        </w:rPr>
      </w:pPr>
      <w:r w:rsidRPr="00E2051C">
        <w:rPr>
          <w:sz w:val="24"/>
          <w:szCs w:val="24"/>
        </w:rPr>
        <w:t xml:space="preserve">Malá, E., Pavlovský, P. </w:t>
      </w:r>
      <w:r w:rsidRPr="00E2051C">
        <w:rPr>
          <w:i/>
          <w:sz w:val="24"/>
          <w:szCs w:val="24"/>
        </w:rPr>
        <w:t xml:space="preserve">Psychiatrie Učebnice pro zdravotní sestry a další pomáhající profese. </w:t>
      </w:r>
      <w:r w:rsidRPr="00E2051C">
        <w:rPr>
          <w:sz w:val="24"/>
          <w:szCs w:val="24"/>
        </w:rPr>
        <w:t>1.vyd. Praha: Portál, 2002. 144 s. ISBN 80-7178- 700-0</w:t>
      </w:r>
    </w:p>
    <w:p w:rsidR="00044F0D" w:rsidRDefault="00044F0D" w:rsidP="005467F1">
      <w:pPr>
        <w:spacing w:line="360" w:lineRule="auto"/>
        <w:jc w:val="both"/>
        <w:rPr>
          <w:sz w:val="24"/>
          <w:szCs w:val="24"/>
        </w:rPr>
      </w:pPr>
      <w:r>
        <w:rPr>
          <w:sz w:val="24"/>
          <w:szCs w:val="24"/>
        </w:rPr>
        <w:t xml:space="preserve">Matoušek, O. </w:t>
      </w:r>
      <w:r>
        <w:rPr>
          <w:i/>
          <w:sz w:val="24"/>
          <w:szCs w:val="24"/>
        </w:rPr>
        <w:t xml:space="preserve">Slovník sociální práce. </w:t>
      </w:r>
      <w:r>
        <w:rPr>
          <w:sz w:val="24"/>
          <w:szCs w:val="24"/>
        </w:rPr>
        <w:t>1.vyd. Praha: Portál, 2003. 288s. ISBN 80-7178-549-0</w:t>
      </w:r>
    </w:p>
    <w:p w:rsidR="00044F0D" w:rsidRDefault="00044F0D" w:rsidP="005467F1">
      <w:pPr>
        <w:spacing w:line="360" w:lineRule="auto"/>
        <w:jc w:val="both"/>
        <w:rPr>
          <w:sz w:val="24"/>
          <w:szCs w:val="24"/>
        </w:rPr>
      </w:pPr>
      <w:proofErr w:type="spellStart"/>
      <w:r>
        <w:rPr>
          <w:sz w:val="24"/>
          <w:szCs w:val="24"/>
        </w:rPr>
        <w:lastRenderedPageBreak/>
        <w:t>Mentzos</w:t>
      </w:r>
      <w:proofErr w:type="spellEnd"/>
      <w:r>
        <w:rPr>
          <w:sz w:val="24"/>
          <w:szCs w:val="24"/>
        </w:rPr>
        <w:t xml:space="preserve">, s. </w:t>
      </w:r>
      <w:r>
        <w:rPr>
          <w:i/>
          <w:sz w:val="24"/>
          <w:szCs w:val="24"/>
        </w:rPr>
        <w:t xml:space="preserve">Dynamika duševní nemoci. </w:t>
      </w:r>
      <w:r>
        <w:rPr>
          <w:sz w:val="24"/>
          <w:szCs w:val="24"/>
        </w:rPr>
        <w:t>1.vyd. Praha: Portál, 2005. 128s. ISBN 80-7178-992-5</w:t>
      </w:r>
    </w:p>
    <w:p w:rsidR="00044F0D" w:rsidRDefault="00044F0D" w:rsidP="005467F1">
      <w:pPr>
        <w:spacing w:line="360" w:lineRule="auto"/>
        <w:jc w:val="both"/>
        <w:rPr>
          <w:sz w:val="24"/>
          <w:szCs w:val="24"/>
        </w:rPr>
      </w:pPr>
      <w:r w:rsidRPr="00E2051C">
        <w:rPr>
          <w:i/>
          <w:sz w:val="24"/>
          <w:szCs w:val="24"/>
        </w:rPr>
        <w:t xml:space="preserve">Mezinárodní klasifikace nemocí. </w:t>
      </w:r>
      <w:r w:rsidRPr="00E2051C">
        <w:rPr>
          <w:sz w:val="24"/>
          <w:szCs w:val="24"/>
        </w:rPr>
        <w:t>1.vyd. Praha: Ústav zdravotnických informací a statistiky ČR, 2009. 744 s. ISBN 978-80-904259-1-0</w:t>
      </w:r>
    </w:p>
    <w:p w:rsidR="00044F0D" w:rsidRPr="00340BEE" w:rsidRDefault="00044F0D" w:rsidP="005467F1">
      <w:pPr>
        <w:spacing w:line="360" w:lineRule="auto"/>
        <w:jc w:val="both"/>
        <w:rPr>
          <w:sz w:val="24"/>
          <w:szCs w:val="24"/>
        </w:rPr>
      </w:pPr>
      <w:proofErr w:type="spellStart"/>
      <w:r>
        <w:rPr>
          <w:sz w:val="24"/>
          <w:szCs w:val="24"/>
        </w:rPr>
        <w:t>Miovský</w:t>
      </w:r>
      <w:proofErr w:type="spellEnd"/>
      <w:r>
        <w:rPr>
          <w:sz w:val="24"/>
          <w:szCs w:val="24"/>
        </w:rPr>
        <w:t xml:space="preserve">, M. </w:t>
      </w:r>
      <w:r>
        <w:rPr>
          <w:i/>
          <w:sz w:val="24"/>
          <w:szCs w:val="24"/>
        </w:rPr>
        <w:t xml:space="preserve">Kvalitativní přístup a metody v psychologickém výzkumu. </w:t>
      </w:r>
      <w:r>
        <w:rPr>
          <w:sz w:val="24"/>
          <w:szCs w:val="24"/>
        </w:rPr>
        <w:t>1.vyd. Praha:</w:t>
      </w:r>
      <w:proofErr w:type="spellStart"/>
      <w:r>
        <w:rPr>
          <w:sz w:val="24"/>
          <w:szCs w:val="24"/>
        </w:rPr>
        <w:t>Grada</w:t>
      </w:r>
      <w:proofErr w:type="spellEnd"/>
      <w:r>
        <w:rPr>
          <w:sz w:val="24"/>
          <w:szCs w:val="24"/>
        </w:rPr>
        <w:t>, 2006. 332s. ISBN 80-247-1362-4</w:t>
      </w:r>
    </w:p>
    <w:p w:rsidR="00044F0D" w:rsidRPr="00101420" w:rsidRDefault="00044F0D" w:rsidP="005467F1">
      <w:pPr>
        <w:spacing w:line="360" w:lineRule="auto"/>
        <w:jc w:val="both"/>
        <w:rPr>
          <w:rFonts w:cstheme="minorHAnsi"/>
          <w:sz w:val="24"/>
          <w:szCs w:val="24"/>
        </w:rPr>
      </w:pPr>
      <w:proofErr w:type="spellStart"/>
      <w:r>
        <w:rPr>
          <w:rFonts w:cstheme="minorHAnsi"/>
          <w:sz w:val="24"/>
          <w:szCs w:val="24"/>
        </w:rPr>
        <w:t>Praško</w:t>
      </w:r>
      <w:proofErr w:type="spellEnd"/>
      <w:r>
        <w:rPr>
          <w:rFonts w:cstheme="minorHAnsi"/>
          <w:sz w:val="24"/>
          <w:szCs w:val="24"/>
        </w:rPr>
        <w:t xml:space="preserve">, J. a kol. </w:t>
      </w:r>
      <w:r>
        <w:rPr>
          <w:rFonts w:cstheme="minorHAnsi"/>
          <w:i/>
          <w:sz w:val="24"/>
          <w:szCs w:val="24"/>
        </w:rPr>
        <w:t xml:space="preserve">Agorafobie a panická porucha. </w:t>
      </w:r>
      <w:r>
        <w:rPr>
          <w:rFonts w:cstheme="minorHAnsi"/>
          <w:sz w:val="24"/>
          <w:szCs w:val="24"/>
        </w:rPr>
        <w:t>1.vyd. Praha: Portál, 2008. 208s. ISBN 978-80-7367-336-9</w:t>
      </w:r>
    </w:p>
    <w:p w:rsidR="00044F0D" w:rsidRDefault="00044F0D" w:rsidP="005467F1">
      <w:pPr>
        <w:spacing w:line="360" w:lineRule="auto"/>
        <w:jc w:val="both"/>
        <w:rPr>
          <w:sz w:val="24"/>
          <w:szCs w:val="24"/>
        </w:rPr>
      </w:pPr>
      <w:proofErr w:type="spellStart"/>
      <w:r>
        <w:rPr>
          <w:sz w:val="24"/>
          <w:szCs w:val="24"/>
        </w:rPr>
        <w:t>Praško</w:t>
      </w:r>
      <w:proofErr w:type="spellEnd"/>
      <w:r>
        <w:rPr>
          <w:sz w:val="24"/>
          <w:szCs w:val="24"/>
        </w:rPr>
        <w:t xml:space="preserve">, J., </w:t>
      </w:r>
      <w:proofErr w:type="spellStart"/>
      <w:r>
        <w:rPr>
          <w:sz w:val="24"/>
          <w:szCs w:val="24"/>
        </w:rPr>
        <w:t>Prašková</w:t>
      </w:r>
      <w:proofErr w:type="spellEnd"/>
      <w:r>
        <w:rPr>
          <w:sz w:val="24"/>
          <w:szCs w:val="24"/>
        </w:rPr>
        <w:t xml:space="preserve">, H., </w:t>
      </w:r>
      <w:proofErr w:type="spellStart"/>
      <w:r>
        <w:rPr>
          <w:sz w:val="24"/>
          <w:szCs w:val="24"/>
        </w:rPr>
        <w:t>Prašková</w:t>
      </w:r>
      <w:proofErr w:type="spellEnd"/>
      <w:r>
        <w:rPr>
          <w:sz w:val="24"/>
          <w:szCs w:val="24"/>
        </w:rPr>
        <w:t xml:space="preserve">, J. </w:t>
      </w:r>
      <w:r>
        <w:rPr>
          <w:i/>
          <w:sz w:val="24"/>
          <w:szCs w:val="24"/>
        </w:rPr>
        <w:t xml:space="preserve">Deprese a jak ji zvládat. </w:t>
      </w:r>
      <w:r>
        <w:rPr>
          <w:sz w:val="24"/>
          <w:szCs w:val="24"/>
        </w:rPr>
        <w:t>1.vyd. Praha: Portál, 2003. 184s. ISBN 80-7178-809-0</w:t>
      </w:r>
    </w:p>
    <w:p w:rsidR="00044F0D" w:rsidRDefault="00044F0D" w:rsidP="005467F1">
      <w:pPr>
        <w:spacing w:line="360" w:lineRule="auto"/>
        <w:jc w:val="both"/>
        <w:rPr>
          <w:sz w:val="24"/>
          <w:szCs w:val="24"/>
        </w:rPr>
      </w:pPr>
      <w:proofErr w:type="spellStart"/>
      <w:r>
        <w:rPr>
          <w:sz w:val="24"/>
          <w:szCs w:val="24"/>
        </w:rPr>
        <w:t>Praško</w:t>
      </w:r>
      <w:proofErr w:type="spellEnd"/>
      <w:r>
        <w:rPr>
          <w:sz w:val="24"/>
          <w:szCs w:val="24"/>
        </w:rPr>
        <w:t xml:space="preserve">, J., Vyskočilová, J., Vašková, K. </w:t>
      </w:r>
      <w:r>
        <w:rPr>
          <w:i/>
          <w:sz w:val="24"/>
          <w:szCs w:val="24"/>
        </w:rPr>
        <w:t xml:space="preserve">Chronická únava. </w:t>
      </w:r>
      <w:r>
        <w:rPr>
          <w:sz w:val="24"/>
          <w:szCs w:val="24"/>
        </w:rPr>
        <w:t>1.vyd. Praha: Portál, 2006. 224s. ISBN 80-6367-139-5</w:t>
      </w:r>
    </w:p>
    <w:p w:rsidR="00044F0D" w:rsidRPr="00E2051C" w:rsidRDefault="00044F0D" w:rsidP="005467F1">
      <w:pPr>
        <w:spacing w:line="360" w:lineRule="auto"/>
        <w:jc w:val="both"/>
        <w:rPr>
          <w:sz w:val="24"/>
          <w:szCs w:val="24"/>
        </w:rPr>
      </w:pPr>
      <w:proofErr w:type="spellStart"/>
      <w:r w:rsidRPr="00E2051C">
        <w:rPr>
          <w:sz w:val="24"/>
          <w:szCs w:val="24"/>
        </w:rPr>
        <w:t>Rahn</w:t>
      </w:r>
      <w:proofErr w:type="spellEnd"/>
      <w:r w:rsidRPr="00E2051C">
        <w:rPr>
          <w:sz w:val="24"/>
          <w:szCs w:val="24"/>
        </w:rPr>
        <w:t xml:space="preserve">, E., </w:t>
      </w:r>
      <w:proofErr w:type="spellStart"/>
      <w:r w:rsidRPr="00E2051C">
        <w:rPr>
          <w:sz w:val="24"/>
          <w:szCs w:val="24"/>
        </w:rPr>
        <w:t>Mahnkopf</w:t>
      </w:r>
      <w:proofErr w:type="spellEnd"/>
      <w:r w:rsidRPr="00E2051C">
        <w:rPr>
          <w:sz w:val="24"/>
          <w:szCs w:val="24"/>
        </w:rPr>
        <w:t xml:space="preserve">, A. </w:t>
      </w:r>
      <w:r w:rsidRPr="00E2051C">
        <w:rPr>
          <w:i/>
          <w:sz w:val="24"/>
          <w:szCs w:val="24"/>
        </w:rPr>
        <w:t xml:space="preserve">Psychiatrie. Učebnice pro studium a praxi. </w:t>
      </w:r>
      <w:r w:rsidRPr="00E2051C">
        <w:rPr>
          <w:sz w:val="24"/>
          <w:szCs w:val="24"/>
        </w:rPr>
        <w:t xml:space="preserve">1. </w:t>
      </w:r>
      <w:proofErr w:type="spellStart"/>
      <w:r w:rsidRPr="00E2051C">
        <w:rPr>
          <w:sz w:val="24"/>
          <w:szCs w:val="24"/>
        </w:rPr>
        <w:t>vyd</w:t>
      </w:r>
      <w:proofErr w:type="spellEnd"/>
      <w:r w:rsidRPr="00E2051C">
        <w:rPr>
          <w:sz w:val="24"/>
          <w:szCs w:val="24"/>
        </w:rPr>
        <w:t xml:space="preserve">. Praha: </w:t>
      </w:r>
      <w:proofErr w:type="spellStart"/>
      <w:r w:rsidRPr="00E2051C">
        <w:rPr>
          <w:sz w:val="24"/>
          <w:szCs w:val="24"/>
        </w:rPr>
        <w:t>Grada</w:t>
      </w:r>
      <w:proofErr w:type="spellEnd"/>
      <w:r w:rsidRPr="00E2051C">
        <w:rPr>
          <w:sz w:val="24"/>
          <w:szCs w:val="24"/>
        </w:rPr>
        <w:t>, 2000. 468 s. ISBN 80-7169-964-0</w:t>
      </w:r>
    </w:p>
    <w:p w:rsidR="00044F0D" w:rsidRDefault="00044F0D" w:rsidP="005467F1">
      <w:pPr>
        <w:spacing w:line="360" w:lineRule="auto"/>
        <w:jc w:val="both"/>
        <w:rPr>
          <w:rFonts w:cstheme="minorHAnsi"/>
          <w:sz w:val="24"/>
          <w:szCs w:val="24"/>
        </w:rPr>
      </w:pPr>
      <w:proofErr w:type="spellStart"/>
      <w:r w:rsidRPr="00101420">
        <w:rPr>
          <w:rFonts w:cstheme="minorHAnsi"/>
          <w:sz w:val="24"/>
          <w:szCs w:val="24"/>
        </w:rPr>
        <w:t>Rohr</w:t>
      </w:r>
      <w:proofErr w:type="spellEnd"/>
      <w:r>
        <w:rPr>
          <w:rFonts w:cstheme="minorHAnsi"/>
          <w:sz w:val="24"/>
          <w:szCs w:val="24"/>
        </w:rPr>
        <w:t xml:space="preserve">, </w:t>
      </w:r>
      <w:proofErr w:type="gramStart"/>
      <w:r>
        <w:rPr>
          <w:rFonts w:cstheme="minorHAnsi"/>
          <w:sz w:val="24"/>
          <w:szCs w:val="24"/>
        </w:rPr>
        <w:t>H.-P.</w:t>
      </w:r>
      <w:proofErr w:type="gramEnd"/>
      <w:r>
        <w:rPr>
          <w:rFonts w:cstheme="minorHAnsi"/>
          <w:sz w:val="24"/>
          <w:szCs w:val="24"/>
        </w:rPr>
        <w:t xml:space="preserve"> </w:t>
      </w:r>
      <w:r>
        <w:rPr>
          <w:rFonts w:cstheme="minorHAnsi"/>
          <w:i/>
          <w:sz w:val="24"/>
          <w:szCs w:val="24"/>
        </w:rPr>
        <w:t xml:space="preserve">Cesty z úzkosti a deprese. </w:t>
      </w:r>
      <w:r>
        <w:rPr>
          <w:rFonts w:cstheme="minorHAnsi"/>
          <w:sz w:val="24"/>
          <w:szCs w:val="24"/>
        </w:rPr>
        <w:t>1.vyd. Praha: Portál, 2012. 168s. ISBN 978-80-262-0073-4</w:t>
      </w:r>
    </w:p>
    <w:p w:rsidR="00044F0D" w:rsidRDefault="00044F0D" w:rsidP="005467F1">
      <w:pPr>
        <w:spacing w:line="360" w:lineRule="auto"/>
        <w:jc w:val="both"/>
        <w:rPr>
          <w:sz w:val="24"/>
          <w:szCs w:val="24"/>
        </w:rPr>
      </w:pPr>
      <w:r>
        <w:rPr>
          <w:i/>
          <w:sz w:val="24"/>
          <w:szCs w:val="24"/>
        </w:rPr>
        <w:t xml:space="preserve">Slovník psychiatrických termínů. </w:t>
      </w:r>
      <w:r>
        <w:rPr>
          <w:sz w:val="24"/>
          <w:szCs w:val="24"/>
        </w:rPr>
        <w:t>1.vyd. Praha: Psychiatrické centrum, 1998. 106s. ISBN 80-85121-78-6</w:t>
      </w:r>
    </w:p>
    <w:p w:rsidR="00044F0D" w:rsidRDefault="00044F0D" w:rsidP="005467F1">
      <w:pPr>
        <w:spacing w:line="360" w:lineRule="auto"/>
        <w:jc w:val="both"/>
        <w:rPr>
          <w:i/>
          <w:sz w:val="24"/>
          <w:szCs w:val="24"/>
        </w:rPr>
      </w:pPr>
      <w:proofErr w:type="spellStart"/>
      <w:r>
        <w:rPr>
          <w:sz w:val="24"/>
          <w:szCs w:val="24"/>
        </w:rPr>
        <w:t>Slowík</w:t>
      </w:r>
      <w:proofErr w:type="spellEnd"/>
      <w:r>
        <w:rPr>
          <w:sz w:val="24"/>
          <w:szCs w:val="24"/>
        </w:rPr>
        <w:t xml:space="preserve">, J. </w:t>
      </w:r>
      <w:r>
        <w:rPr>
          <w:i/>
          <w:sz w:val="24"/>
          <w:szCs w:val="24"/>
        </w:rPr>
        <w:t>Komunikace s lidmi s postižením. 1.vyd. Praha: Portál, 2010. 160s. ISBN 978-80-7367-691-9</w:t>
      </w:r>
    </w:p>
    <w:p w:rsidR="00044F0D" w:rsidRPr="00E2051C" w:rsidRDefault="00044F0D" w:rsidP="005467F1">
      <w:pPr>
        <w:spacing w:line="360" w:lineRule="auto"/>
        <w:jc w:val="both"/>
        <w:rPr>
          <w:i/>
          <w:sz w:val="24"/>
          <w:szCs w:val="24"/>
        </w:rPr>
      </w:pPr>
      <w:r w:rsidRPr="00E2051C">
        <w:rPr>
          <w:sz w:val="24"/>
          <w:szCs w:val="24"/>
        </w:rPr>
        <w:t xml:space="preserve">Šesták, J. </w:t>
      </w:r>
      <w:r w:rsidRPr="00E2051C">
        <w:rPr>
          <w:i/>
          <w:sz w:val="24"/>
          <w:szCs w:val="24"/>
        </w:rPr>
        <w:t xml:space="preserve">Chráněná dílna- nástroj k pracovnímu uplatnění a začlenění lidí se zdravotním postižením. </w:t>
      </w:r>
      <w:r w:rsidRPr="00E2051C">
        <w:rPr>
          <w:sz w:val="24"/>
          <w:szCs w:val="24"/>
        </w:rPr>
        <w:t xml:space="preserve">1. </w:t>
      </w:r>
      <w:proofErr w:type="spellStart"/>
      <w:r w:rsidRPr="00E2051C">
        <w:rPr>
          <w:sz w:val="24"/>
          <w:szCs w:val="24"/>
        </w:rPr>
        <w:t>vyd</w:t>
      </w:r>
      <w:proofErr w:type="spellEnd"/>
      <w:r w:rsidRPr="00E2051C">
        <w:rPr>
          <w:sz w:val="24"/>
          <w:szCs w:val="24"/>
        </w:rPr>
        <w:t xml:space="preserve">. Týn nad Vltavou: Domov sv. Anežky, o.p.s., 2007. </w:t>
      </w:r>
      <w:r>
        <w:rPr>
          <w:sz w:val="24"/>
          <w:szCs w:val="24"/>
        </w:rPr>
        <w:t xml:space="preserve">86s. </w:t>
      </w:r>
      <w:r w:rsidRPr="00E2051C">
        <w:rPr>
          <w:sz w:val="24"/>
          <w:szCs w:val="24"/>
        </w:rPr>
        <w:t>ISBN 978-80-254-0108-8</w:t>
      </w:r>
      <w:r>
        <w:rPr>
          <w:sz w:val="24"/>
          <w:szCs w:val="24"/>
        </w:rPr>
        <w:t xml:space="preserve"> </w:t>
      </w:r>
      <w:r>
        <w:rPr>
          <w:rFonts w:cstheme="minorHAnsi"/>
          <w:sz w:val="24"/>
          <w:szCs w:val="24"/>
        </w:rPr>
        <w:t xml:space="preserve">[dostupné </w:t>
      </w:r>
      <w:r>
        <w:rPr>
          <w:sz w:val="24"/>
          <w:szCs w:val="24"/>
        </w:rPr>
        <w:t xml:space="preserve">z </w:t>
      </w:r>
      <w:r w:rsidRPr="005C50C4">
        <w:rPr>
          <w:sz w:val="24"/>
          <w:szCs w:val="24"/>
        </w:rPr>
        <w:t>http://www.anezka-tyn.cz/file.php?nid=3654&amp;oid=663280</w:t>
      </w:r>
      <w:r>
        <w:rPr>
          <w:rFonts w:cstheme="minorHAnsi"/>
          <w:sz w:val="24"/>
          <w:szCs w:val="24"/>
        </w:rPr>
        <w:t>]</w:t>
      </w:r>
    </w:p>
    <w:p w:rsidR="00044F0D" w:rsidRDefault="00044F0D" w:rsidP="005467F1">
      <w:pPr>
        <w:spacing w:line="360" w:lineRule="auto"/>
        <w:jc w:val="both"/>
        <w:rPr>
          <w:sz w:val="24"/>
          <w:szCs w:val="24"/>
        </w:rPr>
      </w:pPr>
      <w:proofErr w:type="spellStart"/>
      <w:r>
        <w:rPr>
          <w:sz w:val="24"/>
          <w:szCs w:val="24"/>
        </w:rPr>
        <w:t>Švaříček</w:t>
      </w:r>
      <w:proofErr w:type="spellEnd"/>
      <w:r>
        <w:rPr>
          <w:sz w:val="24"/>
          <w:szCs w:val="24"/>
        </w:rPr>
        <w:t xml:space="preserve">, R., </w:t>
      </w:r>
      <w:proofErr w:type="spellStart"/>
      <w:r>
        <w:rPr>
          <w:sz w:val="24"/>
          <w:szCs w:val="24"/>
        </w:rPr>
        <w:t>Šeďová</w:t>
      </w:r>
      <w:proofErr w:type="spellEnd"/>
      <w:r>
        <w:rPr>
          <w:sz w:val="24"/>
          <w:szCs w:val="24"/>
        </w:rPr>
        <w:t xml:space="preserve">, K. </w:t>
      </w:r>
      <w:r>
        <w:rPr>
          <w:i/>
          <w:sz w:val="24"/>
          <w:szCs w:val="24"/>
        </w:rPr>
        <w:t xml:space="preserve">Kvalitativní výzkum v pedagogických </w:t>
      </w:r>
      <w:proofErr w:type="gramStart"/>
      <w:r>
        <w:rPr>
          <w:i/>
          <w:sz w:val="24"/>
          <w:szCs w:val="24"/>
        </w:rPr>
        <w:t>vědách.</w:t>
      </w:r>
      <w:r>
        <w:rPr>
          <w:sz w:val="24"/>
          <w:szCs w:val="24"/>
        </w:rPr>
        <w:t>1.vyd.</w:t>
      </w:r>
      <w:proofErr w:type="gramEnd"/>
      <w:r>
        <w:rPr>
          <w:sz w:val="24"/>
          <w:szCs w:val="24"/>
        </w:rPr>
        <w:t xml:space="preserve"> Praha: Portál, 2007. 384s. ISBN 978-80-7367-313-0</w:t>
      </w:r>
    </w:p>
    <w:p w:rsidR="00044F0D" w:rsidRDefault="00044F0D" w:rsidP="005467F1">
      <w:pPr>
        <w:spacing w:line="360" w:lineRule="auto"/>
        <w:jc w:val="both"/>
        <w:rPr>
          <w:sz w:val="24"/>
          <w:szCs w:val="24"/>
        </w:rPr>
      </w:pPr>
      <w:r>
        <w:rPr>
          <w:sz w:val="24"/>
          <w:szCs w:val="24"/>
        </w:rPr>
        <w:lastRenderedPageBreak/>
        <w:t xml:space="preserve">Uzlová, J. </w:t>
      </w:r>
      <w:r>
        <w:rPr>
          <w:i/>
          <w:sz w:val="24"/>
          <w:szCs w:val="24"/>
        </w:rPr>
        <w:t xml:space="preserve">Asistence lidem s postižením a znevýhodněním. </w:t>
      </w:r>
      <w:r>
        <w:rPr>
          <w:sz w:val="24"/>
          <w:szCs w:val="24"/>
        </w:rPr>
        <w:t>1.vyd. Praha: Portál, 2010. 136s. ISBN 978-80-7367-764-0</w:t>
      </w:r>
    </w:p>
    <w:p w:rsidR="00044F0D" w:rsidRDefault="00044F0D" w:rsidP="005467F1">
      <w:pPr>
        <w:spacing w:line="360" w:lineRule="auto"/>
        <w:jc w:val="both"/>
        <w:rPr>
          <w:sz w:val="24"/>
          <w:szCs w:val="24"/>
        </w:rPr>
      </w:pPr>
      <w:proofErr w:type="spellStart"/>
      <w:r>
        <w:rPr>
          <w:sz w:val="24"/>
          <w:szCs w:val="24"/>
        </w:rPr>
        <w:t>Vanier</w:t>
      </w:r>
      <w:proofErr w:type="spellEnd"/>
      <w:r>
        <w:rPr>
          <w:sz w:val="24"/>
          <w:szCs w:val="24"/>
        </w:rPr>
        <w:t xml:space="preserve">, J. </w:t>
      </w:r>
      <w:r>
        <w:rPr>
          <w:i/>
          <w:sz w:val="24"/>
          <w:szCs w:val="24"/>
        </w:rPr>
        <w:t xml:space="preserve">Cesta k lidství. </w:t>
      </w:r>
      <w:r>
        <w:rPr>
          <w:sz w:val="24"/>
          <w:szCs w:val="24"/>
        </w:rPr>
        <w:t>1.vyd. Praha: Portál, 2004. 160s. ISBN 80-7178-805-8</w:t>
      </w:r>
    </w:p>
    <w:p w:rsidR="004006ED" w:rsidRPr="00E2051C" w:rsidRDefault="00E2051C" w:rsidP="005467F1">
      <w:pPr>
        <w:jc w:val="both"/>
        <w:rPr>
          <w:sz w:val="24"/>
          <w:szCs w:val="24"/>
        </w:rPr>
      </w:pPr>
      <w:r w:rsidRPr="00E2051C">
        <w:rPr>
          <w:sz w:val="24"/>
          <w:szCs w:val="24"/>
        </w:rPr>
        <w:t xml:space="preserve">Zákon č. </w:t>
      </w:r>
      <w:r w:rsidR="00016CB2">
        <w:rPr>
          <w:sz w:val="24"/>
          <w:szCs w:val="24"/>
        </w:rPr>
        <w:t xml:space="preserve">367/2011 Sb., kterým se mění zákon č. </w:t>
      </w:r>
      <w:r w:rsidRPr="00E2051C">
        <w:rPr>
          <w:sz w:val="24"/>
          <w:szCs w:val="24"/>
        </w:rPr>
        <w:t>435/2004 Sb., o zaměstnanosti, ve znění pozdějších předpisů</w:t>
      </w:r>
      <w:r w:rsidR="00016CB2">
        <w:rPr>
          <w:sz w:val="24"/>
          <w:szCs w:val="24"/>
        </w:rPr>
        <w:t>, a další související zákony</w:t>
      </w:r>
    </w:p>
    <w:p w:rsidR="00E2051C" w:rsidRDefault="00E2051C" w:rsidP="005467F1">
      <w:pPr>
        <w:jc w:val="both"/>
        <w:rPr>
          <w:sz w:val="24"/>
          <w:szCs w:val="24"/>
        </w:rPr>
      </w:pPr>
      <w:r w:rsidRPr="00E2051C">
        <w:rPr>
          <w:sz w:val="24"/>
          <w:szCs w:val="24"/>
        </w:rPr>
        <w:t>Zákon č. 108/2006 Sb., o sociálních službách, ve znění pozdějších předpisů</w:t>
      </w:r>
    </w:p>
    <w:p w:rsidR="00016CB2" w:rsidRDefault="00016CB2" w:rsidP="005467F1">
      <w:pPr>
        <w:jc w:val="both"/>
        <w:rPr>
          <w:sz w:val="24"/>
          <w:szCs w:val="24"/>
        </w:rPr>
      </w:pPr>
      <w:r>
        <w:rPr>
          <w:sz w:val="24"/>
          <w:szCs w:val="24"/>
        </w:rPr>
        <w:t>Zákon č. 73/2011 Sb., o Úřadu práce České republiky</w:t>
      </w:r>
    </w:p>
    <w:p w:rsidR="00016CB2" w:rsidRDefault="00016CB2" w:rsidP="005467F1">
      <w:pPr>
        <w:jc w:val="both"/>
        <w:rPr>
          <w:sz w:val="24"/>
          <w:szCs w:val="24"/>
        </w:rPr>
      </w:pPr>
      <w:r>
        <w:rPr>
          <w:sz w:val="24"/>
          <w:szCs w:val="24"/>
        </w:rPr>
        <w:t>Zákon č. 365/2011 Sb., kterým se mění zákon č. 262/2006 Sb., zákoník práce, ve znění pozdějších předpisů, a další související zákony</w:t>
      </w:r>
    </w:p>
    <w:p w:rsidR="00B2063F" w:rsidRDefault="00016CB2" w:rsidP="005467F1">
      <w:pPr>
        <w:jc w:val="both"/>
        <w:rPr>
          <w:sz w:val="24"/>
          <w:szCs w:val="24"/>
        </w:rPr>
      </w:pPr>
      <w:r>
        <w:rPr>
          <w:sz w:val="24"/>
          <w:szCs w:val="24"/>
        </w:rPr>
        <w:t>Vyhláška č. 390</w:t>
      </w:r>
      <w:r w:rsidR="00092154">
        <w:rPr>
          <w:sz w:val="24"/>
          <w:szCs w:val="24"/>
        </w:rPr>
        <w:t>/2011 Sb.</w:t>
      </w:r>
      <w:r>
        <w:rPr>
          <w:sz w:val="24"/>
          <w:szCs w:val="24"/>
        </w:rPr>
        <w:t>, kterou se mění v</w:t>
      </w:r>
      <w:r w:rsidR="00B2063F">
        <w:rPr>
          <w:sz w:val="24"/>
          <w:szCs w:val="24"/>
        </w:rPr>
        <w:t xml:space="preserve">yhláška 518/2004 Sb., </w:t>
      </w:r>
      <w:r>
        <w:rPr>
          <w:sz w:val="24"/>
          <w:szCs w:val="24"/>
        </w:rPr>
        <w:t xml:space="preserve">kterou se provádí zákon č. 435/2004 Sb., o zaměstnanosti, ve </w:t>
      </w:r>
      <w:r w:rsidR="00B2063F">
        <w:rPr>
          <w:sz w:val="24"/>
          <w:szCs w:val="24"/>
        </w:rPr>
        <w:t>znění pozdějších předpisů</w:t>
      </w:r>
    </w:p>
    <w:p w:rsidR="00092154" w:rsidRPr="00E2051C" w:rsidRDefault="00092154" w:rsidP="005467F1">
      <w:pPr>
        <w:jc w:val="both"/>
        <w:rPr>
          <w:sz w:val="24"/>
          <w:szCs w:val="24"/>
        </w:rPr>
      </w:pPr>
      <w:r>
        <w:rPr>
          <w:sz w:val="24"/>
          <w:szCs w:val="24"/>
        </w:rPr>
        <w:t>Vyhláška č. 388/2011 Sb., o provedení některých ustanovení zákona o poskytování dávek osobám se zdravotním postižením</w:t>
      </w:r>
    </w:p>
    <w:p w:rsidR="00F417CA" w:rsidRPr="00E2051C" w:rsidRDefault="00084F59" w:rsidP="005467F1">
      <w:pPr>
        <w:jc w:val="both"/>
        <w:rPr>
          <w:sz w:val="24"/>
          <w:szCs w:val="24"/>
        </w:rPr>
      </w:pPr>
      <w:hyperlink r:id="rId12" w:history="1">
        <w:r w:rsidR="004D0292" w:rsidRPr="00E2051C">
          <w:rPr>
            <w:rStyle w:val="Hypertextovodkaz"/>
            <w:rFonts w:cstheme="minorBidi"/>
            <w:color w:val="auto"/>
            <w:sz w:val="24"/>
            <w:szCs w:val="24"/>
            <w:u w:val="none"/>
          </w:rPr>
          <w:t xml:space="preserve">http://www.olomouc.charita.cz/uploads/clankyprilohy/40/letak </w:t>
        </w:r>
        <w:proofErr w:type="spellStart"/>
        <w:r w:rsidR="004D0292" w:rsidRPr="00E2051C">
          <w:rPr>
            <w:rStyle w:val="Hypertextovodkaz"/>
            <w:rFonts w:cstheme="minorBidi"/>
            <w:color w:val="auto"/>
            <w:sz w:val="24"/>
            <w:szCs w:val="24"/>
            <w:u w:val="none"/>
          </w:rPr>
          <w:t>BETR.pdf</w:t>
        </w:r>
        <w:proofErr w:type="spellEnd"/>
      </w:hyperlink>
    </w:p>
    <w:p w:rsidR="00F417CA" w:rsidRPr="00E2051C" w:rsidRDefault="00084F59" w:rsidP="005467F1">
      <w:pPr>
        <w:jc w:val="both"/>
        <w:rPr>
          <w:sz w:val="24"/>
          <w:szCs w:val="24"/>
        </w:rPr>
      </w:pPr>
      <w:hyperlink r:id="rId13" w:history="1">
        <w:r w:rsidR="000C448F" w:rsidRPr="00E2051C">
          <w:rPr>
            <w:rStyle w:val="Hypertextovodkaz"/>
            <w:rFonts w:cstheme="minorBidi"/>
            <w:color w:val="auto"/>
            <w:sz w:val="24"/>
            <w:szCs w:val="24"/>
            <w:u w:val="none"/>
          </w:rPr>
          <w:t>http://restart.iporadna.cz/index.php/uzivatel/41</w:t>
        </w:r>
      </w:hyperlink>
    </w:p>
    <w:p w:rsidR="00F417CA" w:rsidRPr="00E2051C" w:rsidRDefault="00084F59" w:rsidP="005467F1">
      <w:pPr>
        <w:jc w:val="both"/>
        <w:rPr>
          <w:sz w:val="24"/>
          <w:szCs w:val="24"/>
        </w:rPr>
      </w:pPr>
      <w:hyperlink r:id="rId14" w:history="1">
        <w:r w:rsidR="000C448F" w:rsidRPr="00E2051C">
          <w:rPr>
            <w:rStyle w:val="Hypertextovodkaz"/>
            <w:rFonts w:cstheme="minorBidi"/>
            <w:color w:val="auto"/>
            <w:sz w:val="24"/>
            <w:szCs w:val="24"/>
            <w:u w:val="none"/>
          </w:rPr>
          <w:t>http://www.dobrapsychiatrie.cz/psychozy/psychoza-a-prace</w:t>
        </w:r>
      </w:hyperlink>
    </w:p>
    <w:p w:rsidR="00F417CA" w:rsidRDefault="000C448F" w:rsidP="005467F1">
      <w:pPr>
        <w:jc w:val="both"/>
        <w:rPr>
          <w:sz w:val="24"/>
          <w:szCs w:val="24"/>
        </w:rPr>
      </w:pPr>
      <w:r w:rsidRPr="00E2051C">
        <w:rPr>
          <w:sz w:val="24"/>
          <w:szCs w:val="24"/>
        </w:rPr>
        <w:t xml:space="preserve">http://vida.ppzdravi.cz/dokumenty-k-dusevnimu-zdravi/  </w:t>
      </w:r>
    </w:p>
    <w:p w:rsidR="008B2D64" w:rsidRPr="003D4919" w:rsidRDefault="00084F59" w:rsidP="005467F1">
      <w:pPr>
        <w:jc w:val="both"/>
        <w:rPr>
          <w:sz w:val="24"/>
          <w:szCs w:val="24"/>
        </w:rPr>
      </w:pPr>
      <w:hyperlink r:id="rId15" w:history="1">
        <w:r w:rsidR="003D4919" w:rsidRPr="003D4919">
          <w:rPr>
            <w:rStyle w:val="Hypertextovodkaz"/>
            <w:rFonts w:cstheme="minorBidi"/>
            <w:color w:val="auto"/>
            <w:sz w:val="24"/>
            <w:szCs w:val="24"/>
            <w:u w:val="none"/>
          </w:rPr>
          <w:t>http://www.manaol.cz/</w:t>
        </w:r>
      </w:hyperlink>
    </w:p>
    <w:p w:rsidR="003D4919" w:rsidRDefault="00084F59" w:rsidP="005467F1">
      <w:pPr>
        <w:jc w:val="both"/>
        <w:rPr>
          <w:sz w:val="24"/>
          <w:szCs w:val="24"/>
        </w:rPr>
      </w:pPr>
      <w:hyperlink r:id="rId16" w:history="1">
        <w:r w:rsidR="003D4919" w:rsidRPr="003D4919">
          <w:rPr>
            <w:rStyle w:val="Hypertextovodkaz"/>
            <w:rFonts w:cstheme="minorBidi"/>
            <w:color w:val="auto"/>
            <w:sz w:val="24"/>
            <w:szCs w:val="24"/>
            <w:u w:val="none"/>
          </w:rPr>
          <w:t>http://www.uzis.cz/publikace/zdravotnicka-rocenka-olomouckeho-kraje-2010</w:t>
        </w:r>
      </w:hyperlink>
    </w:p>
    <w:p w:rsidR="00121FD1" w:rsidRPr="002A027C" w:rsidRDefault="00084F59" w:rsidP="005467F1">
      <w:pPr>
        <w:jc w:val="both"/>
        <w:rPr>
          <w:sz w:val="24"/>
          <w:szCs w:val="24"/>
        </w:rPr>
      </w:pPr>
      <w:hyperlink r:id="rId17" w:history="1">
        <w:r w:rsidR="00121FD1" w:rsidRPr="002A027C">
          <w:rPr>
            <w:rStyle w:val="Hypertextovodkaz"/>
            <w:rFonts w:cstheme="minorBidi"/>
            <w:color w:val="auto"/>
            <w:sz w:val="24"/>
            <w:szCs w:val="24"/>
            <w:u w:val="none"/>
          </w:rPr>
          <w:t>http://www.uzis.cz/publikace/zdravotnicka-rocenka-olomouckeho-kraje-200</w:t>
        </w:r>
      </w:hyperlink>
      <w:r w:rsidR="00121FD1" w:rsidRPr="002A027C">
        <w:rPr>
          <w:sz w:val="24"/>
          <w:szCs w:val="24"/>
        </w:rPr>
        <w:t>9</w:t>
      </w:r>
    </w:p>
    <w:p w:rsidR="00121FD1" w:rsidRPr="002A027C" w:rsidRDefault="00DC63F9" w:rsidP="005467F1">
      <w:pPr>
        <w:jc w:val="both"/>
        <w:rPr>
          <w:sz w:val="24"/>
          <w:szCs w:val="24"/>
        </w:rPr>
      </w:pPr>
      <w:r w:rsidRPr="00DC63F9">
        <w:rPr>
          <w:sz w:val="24"/>
          <w:szCs w:val="24"/>
        </w:rPr>
        <w:t>http://www.osn.cz/dokumenty-osn/soubory/vseobecna-deklarace-lidskych-prav.pdf</w:t>
      </w:r>
    </w:p>
    <w:p w:rsidR="003D4919" w:rsidRPr="003D4919" w:rsidRDefault="005467F1" w:rsidP="005467F1">
      <w:pPr>
        <w:jc w:val="both"/>
        <w:rPr>
          <w:sz w:val="24"/>
          <w:szCs w:val="24"/>
        </w:rPr>
      </w:pPr>
      <w:r w:rsidRPr="005467F1">
        <w:rPr>
          <w:sz w:val="24"/>
          <w:szCs w:val="24"/>
        </w:rPr>
        <w:t>http://www.osn.cz/dokumenty-osn/soubory/deklarace-o-pokroku-a-rozvoji-v-socialni-oblasti.pdf</w:t>
      </w:r>
    </w:p>
    <w:p w:rsidR="003D4919" w:rsidRPr="005D2BC6" w:rsidRDefault="00084F59" w:rsidP="005467F1">
      <w:pPr>
        <w:jc w:val="both"/>
        <w:rPr>
          <w:sz w:val="24"/>
          <w:szCs w:val="24"/>
        </w:rPr>
      </w:pPr>
      <w:hyperlink r:id="rId18" w:history="1">
        <w:r w:rsidR="005D2BC6" w:rsidRPr="005D2BC6">
          <w:rPr>
            <w:rStyle w:val="Hypertextovodkaz"/>
            <w:rFonts w:cstheme="minorBidi"/>
            <w:color w:val="auto"/>
            <w:sz w:val="24"/>
            <w:szCs w:val="24"/>
            <w:u w:val="none"/>
          </w:rPr>
          <w:t>http://www.mpsv.cz/cs/5591</w:t>
        </w:r>
      </w:hyperlink>
    </w:p>
    <w:p w:rsidR="005D2BC6" w:rsidRPr="000F544E" w:rsidRDefault="00084F59" w:rsidP="005467F1">
      <w:pPr>
        <w:jc w:val="both"/>
        <w:rPr>
          <w:sz w:val="24"/>
          <w:szCs w:val="24"/>
        </w:rPr>
      </w:pPr>
      <w:hyperlink r:id="rId19" w:history="1">
        <w:r w:rsidR="005D2BC6" w:rsidRPr="000F544E">
          <w:rPr>
            <w:rStyle w:val="Hypertextovodkaz"/>
            <w:rFonts w:cstheme="minorBidi"/>
            <w:color w:val="auto"/>
            <w:sz w:val="24"/>
            <w:szCs w:val="24"/>
            <w:u w:val="none"/>
          </w:rPr>
          <w:t>http://www.capld.cz/</w:t>
        </w:r>
      </w:hyperlink>
    </w:p>
    <w:p w:rsidR="005D2BC6" w:rsidRPr="00D80630" w:rsidRDefault="000F544E" w:rsidP="005467F1">
      <w:pPr>
        <w:jc w:val="both"/>
        <w:rPr>
          <w:sz w:val="24"/>
          <w:szCs w:val="24"/>
        </w:rPr>
      </w:pPr>
      <w:r>
        <w:rPr>
          <w:sz w:val="24"/>
          <w:szCs w:val="24"/>
        </w:rPr>
        <w:t>http://stopstigmapsychiatrie.cz/index.php</w:t>
      </w:r>
    </w:p>
    <w:p w:rsidR="00F417CA" w:rsidRDefault="000F544E" w:rsidP="000A42BA">
      <w:pPr>
        <w:rPr>
          <w:sz w:val="24"/>
          <w:szCs w:val="24"/>
        </w:rPr>
      </w:pPr>
      <w:r>
        <w:rPr>
          <w:sz w:val="24"/>
          <w:szCs w:val="24"/>
        </w:rPr>
        <w:t>http://csdz.cz/</w:t>
      </w:r>
    </w:p>
    <w:p w:rsidR="002A027C" w:rsidRDefault="002639BD" w:rsidP="000A42BA">
      <w:pPr>
        <w:rPr>
          <w:sz w:val="24"/>
          <w:szCs w:val="24"/>
        </w:rPr>
      </w:pPr>
      <w:r w:rsidRPr="002639BD">
        <w:rPr>
          <w:sz w:val="24"/>
          <w:szCs w:val="24"/>
        </w:rPr>
        <w:t>http://www.cmhcd.cz/index.php</w:t>
      </w:r>
    </w:p>
    <w:p w:rsidR="002A027C" w:rsidRDefault="002639BD" w:rsidP="000A42BA">
      <w:pPr>
        <w:rPr>
          <w:sz w:val="24"/>
          <w:szCs w:val="24"/>
        </w:rPr>
      </w:pPr>
      <w:r w:rsidRPr="002639BD">
        <w:rPr>
          <w:sz w:val="24"/>
          <w:szCs w:val="24"/>
        </w:rPr>
        <w:lastRenderedPageBreak/>
        <w:t>http://www.capz.cz/</w:t>
      </w:r>
    </w:p>
    <w:p w:rsidR="002A027C" w:rsidRDefault="002639BD" w:rsidP="000A42BA">
      <w:pPr>
        <w:rPr>
          <w:sz w:val="24"/>
          <w:szCs w:val="24"/>
        </w:rPr>
      </w:pPr>
      <w:r w:rsidRPr="002639BD">
        <w:rPr>
          <w:sz w:val="24"/>
          <w:szCs w:val="24"/>
        </w:rPr>
        <w:t>http://nno.ecn.cz/</w:t>
      </w:r>
    </w:p>
    <w:p w:rsidR="002A027C" w:rsidRDefault="002639BD" w:rsidP="000A42BA">
      <w:pPr>
        <w:rPr>
          <w:sz w:val="24"/>
          <w:szCs w:val="24"/>
        </w:rPr>
      </w:pPr>
      <w:r w:rsidRPr="002639BD">
        <w:rPr>
          <w:sz w:val="24"/>
          <w:szCs w:val="24"/>
        </w:rPr>
        <w:t>http://www.os-kolumbus.org/</w:t>
      </w:r>
    </w:p>
    <w:p w:rsidR="002A027C" w:rsidRDefault="002639BD" w:rsidP="000A42BA">
      <w:pPr>
        <w:rPr>
          <w:sz w:val="24"/>
          <w:szCs w:val="24"/>
        </w:rPr>
      </w:pPr>
      <w:r w:rsidRPr="002639BD">
        <w:rPr>
          <w:sz w:val="24"/>
          <w:szCs w:val="24"/>
        </w:rPr>
        <w:t>http://www.spdn-cr.org/</w:t>
      </w:r>
    </w:p>
    <w:p w:rsidR="002A027C" w:rsidRPr="006744DA" w:rsidRDefault="002639BD" w:rsidP="000A42BA">
      <w:pPr>
        <w:rPr>
          <w:sz w:val="24"/>
          <w:szCs w:val="24"/>
        </w:rPr>
      </w:pPr>
      <w:r w:rsidRPr="006744DA">
        <w:rPr>
          <w:sz w:val="24"/>
          <w:szCs w:val="24"/>
        </w:rPr>
        <w:t>http://www.koaliceprozdravi.cz/</w:t>
      </w:r>
    </w:p>
    <w:p w:rsidR="002A027C" w:rsidRPr="006744DA" w:rsidRDefault="00084F59" w:rsidP="000A42BA">
      <w:pPr>
        <w:rPr>
          <w:sz w:val="24"/>
          <w:szCs w:val="24"/>
        </w:rPr>
      </w:pPr>
      <w:hyperlink r:id="rId20" w:history="1">
        <w:r w:rsidR="002639BD" w:rsidRPr="006744DA">
          <w:rPr>
            <w:rStyle w:val="Hypertextovodkaz"/>
            <w:rFonts w:cstheme="minorBidi"/>
            <w:color w:val="auto"/>
            <w:sz w:val="24"/>
            <w:szCs w:val="24"/>
            <w:u w:val="none"/>
          </w:rPr>
          <w:t>http://www.psychiatrie.cz/</w:t>
        </w:r>
      </w:hyperlink>
    </w:p>
    <w:p w:rsidR="002639BD" w:rsidRPr="006744DA" w:rsidRDefault="002639BD" w:rsidP="000A42BA">
      <w:pPr>
        <w:rPr>
          <w:sz w:val="24"/>
          <w:szCs w:val="24"/>
        </w:rPr>
      </w:pPr>
      <w:r w:rsidRPr="006744DA">
        <w:rPr>
          <w:sz w:val="24"/>
          <w:szCs w:val="24"/>
        </w:rPr>
        <w:t>http://www.nrzp.cz/</w:t>
      </w:r>
    </w:p>
    <w:p w:rsidR="002639BD" w:rsidRPr="006744DA" w:rsidRDefault="00B45D13" w:rsidP="000A42BA">
      <w:pPr>
        <w:rPr>
          <w:sz w:val="24"/>
          <w:szCs w:val="24"/>
        </w:rPr>
      </w:pPr>
      <w:r w:rsidRPr="006744DA">
        <w:rPr>
          <w:sz w:val="24"/>
          <w:szCs w:val="24"/>
        </w:rPr>
        <w:t>http://internetporadna.cz/nase-media-</w:t>
      </w:r>
    </w:p>
    <w:p w:rsidR="002639BD" w:rsidRPr="006744DA" w:rsidRDefault="008A31F9" w:rsidP="000A42BA">
      <w:pPr>
        <w:rPr>
          <w:sz w:val="24"/>
          <w:szCs w:val="24"/>
        </w:rPr>
      </w:pPr>
      <w:r w:rsidRPr="006744DA">
        <w:rPr>
          <w:sz w:val="24"/>
          <w:szCs w:val="24"/>
        </w:rPr>
        <w:t>http://vida.ppzdravi.cz/dokumenty-k-dusevnimu-zdravi</w:t>
      </w:r>
    </w:p>
    <w:p w:rsidR="002639BD" w:rsidRPr="006744DA" w:rsidRDefault="002639BD" w:rsidP="000A42BA">
      <w:pPr>
        <w:rPr>
          <w:sz w:val="24"/>
          <w:szCs w:val="24"/>
        </w:rPr>
      </w:pPr>
    </w:p>
    <w:p w:rsidR="002639BD" w:rsidRDefault="002639BD" w:rsidP="000A42BA">
      <w:pPr>
        <w:rPr>
          <w:sz w:val="24"/>
          <w:szCs w:val="24"/>
        </w:rPr>
      </w:pPr>
    </w:p>
    <w:p w:rsidR="003D70B0" w:rsidRDefault="003D70B0" w:rsidP="000A42BA">
      <w:pPr>
        <w:rPr>
          <w:sz w:val="24"/>
          <w:szCs w:val="24"/>
        </w:rPr>
      </w:pPr>
    </w:p>
    <w:p w:rsidR="003D70B0" w:rsidRDefault="003D70B0" w:rsidP="000A42BA">
      <w:pPr>
        <w:rPr>
          <w:sz w:val="24"/>
          <w:szCs w:val="24"/>
        </w:rPr>
      </w:pPr>
    </w:p>
    <w:p w:rsidR="003D70B0" w:rsidRDefault="003D70B0" w:rsidP="000A42BA">
      <w:pPr>
        <w:rPr>
          <w:sz w:val="24"/>
          <w:szCs w:val="24"/>
        </w:rPr>
      </w:pPr>
    </w:p>
    <w:p w:rsidR="003D70B0" w:rsidRDefault="003D70B0" w:rsidP="000A42BA">
      <w:pPr>
        <w:rPr>
          <w:sz w:val="24"/>
          <w:szCs w:val="24"/>
        </w:rPr>
      </w:pPr>
    </w:p>
    <w:p w:rsidR="00092154" w:rsidRDefault="00092154" w:rsidP="000A42BA">
      <w:pPr>
        <w:rPr>
          <w:sz w:val="24"/>
          <w:szCs w:val="24"/>
        </w:rPr>
      </w:pPr>
    </w:p>
    <w:p w:rsidR="00092154" w:rsidRDefault="00092154" w:rsidP="000A42BA">
      <w:pPr>
        <w:rPr>
          <w:sz w:val="24"/>
          <w:szCs w:val="24"/>
        </w:rPr>
      </w:pPr>
    </w:p>
    <w:p w:rsidR="00092154" w:rsidRDefault="00092154" w:rsidP="000A42BA">
      <w:pPr>
        <w:rPr>
          <w:sz w:val="24"/>
          <w:szCs w:val="24"/>
        </w:rPr>
      </w:pPr>
    </w:p>
    <w:p w:rsidR="00092154" w:rsidRDefault="00092154" w:rsidP="000A42BA">
      <w:pPr>
        <w:rPr>
          <w:sz w:val="24"/>
          <w:szCs w:val="24"/>
        </w:rPr>
      </w:pPr>
    </w:p>
    <w:p w:rsidR="00092154" w:rsidRDefault="00092154" w:rsidP="000A42BA">
      <w:pPr>
        <w:rPr>
          <w:sz w:val="24"/>
          <w:szCs w:val="24"/>
        </w:rPr>
      </w:pPr>
    </w:p>
    <w:p w:rsidR="00092154" w:rsidRDefault="00092154" w:rsidP="000A42BA">
      <w:pPr>
        <w:rPr>
          <w:sz w:val="24"/>
          <w:szCs w:val="24"/>
        </w:rPr>
      </w:pPr>
    </w:p>
    <w:p w:rsidR="00092154" w:rsidRDefault="00092154" w:rsidP="000A42BA">
      <w:pPr>
        <w:rPr>
          <w:sz w:val="24"/>
          <w:szCs w:val="24"/>
        </w:rPr>
      </w:pPr>
    </w:p>
    <w:p w:rsidR="00092154" w:rsidRDefault="00092154" w:rsidP="000A42BA">
      <w:pPr>
        <w:rPr>
          <w:sz w:val="24"/>
          <w:szCs w:val="24"/>
        </w:rPr>
      </w:pPr>
    </w:p>
    <w:p w:rsidR="00092154" w:rsidRDefault="00092154" w:rsidP="000A42BA">
      <w:pPr>
        <w:rPr>
          <w:sz w:val="24"/>
          <w:szCs w:val="24"/>
        </w:rPr>
      </w:pPr>
    </w:p>
    <w:p w:rsidR="00092154" w:rsidRDefault="00092154" w:rsidP="000A42BA">
      <w:pPr>
        <w:rPr>
          <w:sz w:val="24"/>
          <w:szCs w:val="24"/>
        </w:rPr>
      </w:pPr>
    </w:p>
    <w:p w:rsidR="0015305B" w:rsidRDefault="0015305B" w:rsidP="000A42BA">
      <w:pPr>
        <w:rPr>
          <w:sz w:val="24"/>
          <w:szCs w:val="24"/>
        </w:rPr>
      </w:pPr>
    </w:p>
    <w:p w:rsidR="0015305B" w:rsidRDefault="0015305B" w:rsidP="0015305B">
      <w:pPr>
        <w:pStyle w:val="Nadpis1"/>
      </w:pPr>
      <w:bookmarkStart w:id="56" w:name="_Toc320532687"/>
      <w:bookmarkStart w:id="57" w:name="_Toc320607340"/>
      <w:r>
        <w:lastRenderedPageBreak/>
        <w:t>Seznam příloh</w:t>
      </w:r>
      <w:bookmarkEnd w:id="56"/>
      <w:bookmarkEnd w:id="57"/>
    </w:p>
    <w:p w:rsidR="0015305B" w:rsidRDefault="0015305B" w:rsidP="0015305B">
      <w:pPr>
        <w:pStyle w:val="Nadpis1"/>
      </w:pPr>
    </w:p>
    <w:p w:rsidR="0015305B" w:rsidRDefault="00E369FE" w:rsidP="0015305B">
      <w:pPr>
        <w:rPr>
          <w:sz w:val="24"/>
          <w:szCs w:val="24"/>
        </w:rPr>
      </w:pPr>
      <w:r>
        <w:rPr>
          <w:sz w:val="24"/>
          <w:szCs w:val="24"/>
        </w:rPr>
        <w:t>Příloha 1</w:t>
      </w:r>
      <w:r>
        <w:rPr>
          <w:sz w:val="24"/>
          <w:szCs w:val="24"/>
        </w:rPr>
        <w:tab/>
      </w:r>
      <w:r w:rsidR="0015305B">
        <w:rPr>
          <w:sz w:val="24"/>
          <w:szCs w:val="24"/>
        </w:rPr>
        <w:t>Kazuistiky</w:t>
      </w:r>
    </w:p>
    <w:p w:rsidR="0015305B" w:rsidRDefault="00E369FE" w:rsidP="0015305B">
      <w:pPr>
        <w:rPr>
          <w:sz w:val="24"/>
          <w:szCs w:val="24"/>
        </w:rPr>
      </w:pPr>
      <w:r>
        <w:rPr>
          <w:sz w:val="24"/>
          <w:szCs w:val="24"/>
        </w:rPr>
        <w:t>Příloha 2</w:t>
      </w:r>
      <w:r w:rsidR="0015305B">
        <w:rPr>
          <w:sz w:val="24"/>
          <w:szCs w:val="24"/>
        </w:rPr>
        <w:tab/>
        <w:t xml:space="preserve">Názvy a adresy neziskových organizací pro duševně nemocné v   </w:t>
      </w:r>
    </w:p>
    <w:p w:rsidR="00D334B5" w:rsidRDefault="0015305B" w:rsidP="0015305B">
      <w:pPr>
        <w:rPr>
          <w:sz w:val="24"/>
          <w:szCs w:val="24"/>
        </w:rPr>
      </w:pPr>
      <w:r>
        <w:rPr>
          <w:sz w:val="24"/>
          <w:szCs w:val="24"/>
        </w:rPr>
        <w:t xml:space="preserve">                        Olomouci</w:t>
      </w:r>
    </w:p>
    <w:p w:rsidR="0015305B" w:rsidRDefault="00E369FE" w:rsidP="0015305B">
      <w:pPr>
        <w:rPr>
          <w:sz w:val="24"/>
          <w:szCs w:val="24"/>
        </w:rPr>
      </w:pPr>
      <w:r>
        <w:rPr>
          <w:sz w:val="24"/>
          <w:szCs w:val="24"/>
        </w:rPr>
        <w:t>Příloha 3</w:t>
      </w:r>
      <w:r w:rsidR="0015305B">
        <w:rPr>
          <w:sz w:val="24"/>
          <w:szCs w:val="24"/>
        </w:rPr>
        <w:tab/>
        <w:t xml:space="preserve">Formulář – Žádost o příspěvek na podporu zaměstnávání osob se </w:t>
      </w:r>
    </w:p>
    <w:p w:rsidR="0015305B" w:rsidRDefault="0015305B" w:rsidP="0015305B">
      <w:pPr>
        <w:rPr>
          <w:sz w:val="24"/>
          <w:szCs w:val="24"/>
        </w:rPr>
      </w:pPr>
      <w:r>
        <w:rPr>
          <w:sz w:val="24"/>
          <w:szCs w:val="24"/>
        </w:rPr>
        <w:t xml:space="preserve">                        zdravotním postižením</w:t>
      </w:r>
    </w:p>
    <w:p w:rsidR="00D334B5" w:rsidRDefault="00D334B5" w:rsidP="0015305B">
      <w:pPr>
        <w:rPr>
          <w:sz w:val="24"/>
          <w:szCs w:val="24"/>
        </w:rPr>
      </w:pPr>
      <w:r>
        <w:rPr>
          <w:sz w:val="24"/>
          <w:szCs w:val="24"/>
        </w:rPr>
        <w:t>Pří</w:t>
      </w:r>
      <w:r w:rsidR="00E369FE">
        <w:rPr>
          <w:sz w:val="24"/>
          <w:szCs w:val="24"/>
        </w:rPr>
        <w:t>loha 4</w:t>
      </w:r>
      <w:r w:rsidR="0015305B">
        <w:rPr>
          <w:sz w:val="24"/>
          <w:szCs w:val="24"/>
        </w:rPr>
        <w:tab/>
        <w:t>Propagační materiál – Bezbariérová tréninková kavárna</w:t>
      </w:r>
    </w:p>
    <w:p w:rsidR="0015305B" w:rsidRDefault="0015305B" w:rsidP="0015305B">
      <w:r>
        <w:br w:type="page"/>
      </w:r>
    </w:p>
    <w:p w:rsidR="002A027C" w:rsidRDefault="0015305B" w:rsidP="000A42BA">
      <w:pPr>
        <w:rPr>
          <w:sz w:val="24"/>
          <w:szCs w:val="24"/>
        </w:rPr>
      </w:pPr>
      <w:r>
        <w:rPr>
          <w:sz w:val="24"/>
          <w:szCs w:val="24"/>
        </w:rPr>
        <w:lastRenderedPageBreak/>
        <w:t xml:space="preserve">Příloha </w:t>
      </w:r>
      <w:r w:rsidR="00E369FE">
        <w:rPr>
          <w:sz w:val="24"/>
          <w:szCs w:val="24"/>
        </w:rPr>
        <w:t xml:space="preserve"> 1</w:t>
      </w:r>
      <w:r w:rsidR="00B844F5">
        <w:rPr>
          <w:sz w:val="24"/>
          <w:szCs w:val="24"/>
        </w:rPr>
        <w:t>/1</w:t>
      </w:r>
    </w:p>
    <w:p w:rsidR="002A027C" w:rsidRDefault="00E737A9" w:rsidP="0015305B">
      <w:pPr>
        <w:pStyle w:val="Nadpis1"/>
      </w:pPr>
      <w:bookmarkStart w:id="58" w:name="_Toc320532688"/>
      <w:bookmarkStart w:id="59" w:name="_Toc320607341"/>
      <w:r>
        <w:t>„</w:t>
      </w:r>
      <w:r w:rsidR="002A027C">
        <w:t>Kazuistiky</w:t>
      </w:r>
      <w:r>
        <w:t>“</w:t>
      </w:r>
      <w:bookmarkEnd w:id="58"/>
      <w:bookmarkEnd w:id="59"/>
    </w:p>
    <w:p w:rsidR="002A027C" w:rsidRDefault="00E737A9" w:rsidP="00EC3BB2">
      <w:pPr>
        <w:pStyle w:val="Odstavecseseznamem"/>
        <w:numPr>
          <w:ilvl w:val="0"/>
          <w:numId w:val="30"/>
        </w:numPr>
        <w:rPr>
          <w:sz w:val="24"/>
          <w:szCs w:val="24"/>
        </w:rPr>
      </w:pPr>
      <w:r>
        <w:rPr>
          <w:sz w:val="24"/>
          <w:szCs w:val="24"/>
        </w:rPr>
        <w:t xml:space="preserve">Informace, které mi </w:t>
      </w:r>
      <w:r w:rsidR="00D9777B">
        <w:rPr>
          <w:sz w:val="24"/>
          <w:szCs w:val="24"/>
        </w:rPr>
        <w:t>s</w:t>
      </w:r>
      <w:r>
        <w:rPr>
          <w:sz w:val="24"/>
          <w:szCs w:val="24"/>
        </w:rPr>
        <w:t>děli</w:t>
      </w:r>
      <w:r w:rsidR="00D9777B">
        <w:rPr>
          <w:sz w:val="24"/>
          <w:szCs w:val="24"/>
        </w:rPr>
        <w:t>li</w:t>
      </w:r>
      <w:r>
        <w:rPr>
          <w:sz w:val="24"/>
          <w:szCs w:val="24"/>
        </w:rPr>
        <w:t xml:space="preserve"> sami duševně nemocní.</w:t>
      </w:r>
    </w:p>
    <w:p w:rsidR="0015305B" w:rsidRPr="00E737A9" w:rsidRDefault="0015305B" w:rsidP="0015305B">
      <w:pPr>
        <w:pStyle w:val="Odstavecseseznamem"/>
        <w:rPr>
          <w:sz w:val="24"/>
          <w:szCs w:val="24"/>
        </w:rPr>
      </w:pPr>
    </w:p>
    <w:p w:rsidR="002A027C" w:rsidRDefault="002A027C" w:rsidP="002A027C">
      <w:pPr>
        <w:rPr>
          <w:b/>
          <w:sz w:val="24"/>
          <w:szCs w:val="24"/>
        </w:rPr>
      </w:pPr>
      <w:r w:rsidRPr="007647EE">
        <w:rPr>
          <w:b/>
          <w:sz w:val="24"/>
          <w:szCs w:val="24"/>
        </w:rPr>
        <w:t>Paní Ivana, 52let</w:t>
      </w:r>
      <w:r>
        <w:rPr>
          <w:b/>
          <w:sz w:val="24"/>
          <w:szCs w:val="24"/>
        </w:rPr>
        <w:t>, diagnóza postschizofrenní deprese</w:t>
      </w:r>
    </w:p>
    <w:p w:rsidR="002A027C" w:rsidRDefault="002A027C" w:rsidP="002A027C">
      <w:pPr>
        <w:spacing w:line="360" w:lineRule="auto"/>
        <w:jc w:val="both"/>
        <w:rPr>
          <w:sz w:val="24"/>
          <w:szCs w:val="24"/>
        </w:rPr>
      </w:pPr>
      <w:r>
        <w:rPr>
          <w:sz w:val="24"/>
          <w:szCs w:val="24"/>
        </w:rPr>
        <w:t xml:space="preserve">Vystudovala vysokou školu a </w:t>
      </w:r>
      <w:r w:rsidR="002B2AA4">
        <w:rPr>
          <w:sz w:val="24"/>
          <w:szCs w:val="24"/>
        </w:rPr>
        <w:t>brzy po jejím dokončení onemocněla</w:t>
      </w:r>
      <w:r>
        <w:rPr>
          <w:sz w:val="24"/>
          <w:szCs w:val="24"/>
        </w:rPr>
        <w:t xml:space="preserve">, má jednoho bratra, který sice žije ve stejném městě, ale vídají se málo. Asi od </w:t>
      </w:r>
      <w:proofErr w:type="gramStart"/>
      <w:r>
        <w:rPr>
          <w:sz w:val="24"/>
          <w:szCs w:val="24"/>
        </w:rPr>
        <w:t>20ti</w:t>
      </w:r>
      <w:proofErr w:type="gramEnd"/>
      <w:r>
        <w:rPr>
          <w:sz w:val="24"/>
          <w:szCs w:val="24"/>
        </w:rPr>
        <w:t xml:space="preserve"> let má plný invalidní důchod</w:t>
      </w:r>
      <w:r w:rsidR="00E01EAC">
        <w:rPr>
          <w:sz w:val="24"/>
          <w:szCs w:val="24"/>
        </w:rPr>
        <w:t>, nyní invalidita 3. stupně. Paní Ivana bydlí ve vilce</w:t>
      </w:r>
      <w:r>
        <w:rPr>
          <w:sz w:val="24"/>
          <w:szCs w:val="24"/>
        </w:rPr>
        <w:t xml:space="preserve"> se svojí maminkou, každá má však svůj byt. Je svobodná, v současné době má přítele, který k ní dojíždí z jiného města. Momentálně se cítí dobře, jen občas mívá večer úzkosti. Pravidelně dochází na kontroly k lékaři a jezdí na lázeňské a rekondiční pobyty. Dříve občas navštěvovala centrum pro duševně nemocné, kam docházela zejména na výuku anglického jazyka a PC.</w:t>
      </w:r>
      <w:r w:rsidR="00466274">
        <w:rPr>
          <w:sz w:val="24"/>
          <w:szCs w:val="24"/>
        </w:rPr>
        <w:t xml:space="preserve"> Kromě občasné práce </w:t>
      </w:r>
      <w:r w:rsidR="001F41AE">
        <w:rPr>
          <w:sz w:val="24"/>
          <w:szCs w:val="24"/>
        </w:rPr>
        <w:t>1x</w:t>
      </w:r>
      <w:r w:rsidR="00466274">
        <w:rPr>
          <w:sz w:val="24"/>
          <w:szCs w:val="24"/>
        </w:rPr>
        <w:t xml:space="preserve"> týdně dochází do mateřské školy a učí děti keramiku.</w:t>
      </w:r>
    </w:p>
    <w:p w:rsidR="002A027C" w:rsidRDefault="002A027C" w:rsidP="002A027C">
      <w:pPr>
        <w:spacing w:line="360" w:lineRule="auto"/>
        <w:jc w:val="both"/>
        <w:rPr>
          <w:b/>
          <w:sz w:val="24"/>
          <w:szCs w:val="24"/>
        </w:rPr>
      </w:pPr>
      <w:r w:rsidRPr="00522673">
        <w:rPr>
          <w:b/>
          <w:sz w:val="24"/>
          <w:szCs w:val="24"/>
        </w:rPr>
        <w:t>Paní Dana, 43let, diagnóza paranoidní schizofrenie</w:t>
      </w:r>
    </w:p>
    <w:p w:rsidR="002A027C" w:rsidRDefault="002A027C" w:rsidP="002A027C">
      <w:pPr>
        <w:spacing w:line="360" w:lineRule="auto"/>
        <w:jc w:val="both"/>
        <w:rPr>
          <w:sz w:val="24"/>
          <w:szCs w:val="24"/>
        </w:rPr>
      </w:pPr>
      <w:r>
        <w:rPr>
          <w:sz w:val="24"/>
          <w:szCs w:val="24"/>
        </w:rPr>
        <w:t>Onemocněla v </w:t>
      </w:r>
      <w:proofErr w:type="gramStart"/>
      <w:r>
        <w:rPr>
          <w:sz w:val="24"/>
          <w:szCs w:val="24"/>
        </w:rPr>
        <w:t>15ti</w:t>
      </w:r>
      <w:proofErr w:type="gramEnd"/>
      <w:r>
        <w:rPr>
          <w:sz w:val="24"/>
          <w:szCs w:val="24"/>
        </w:rPr>
        <w:t xml:space="preserve"> letech po ukončení základní školy. Lékař ji tehdy nedoporučil další studium, takže v </w:t>
      </w:r>
      <w:proofErr w:type="gramStart"/>
      <w:r>
        <w:rPr>
          <w:sz w:val="24"/>
          <w:szCs w:val="24"/>
        </w:rPr>
        <w:t>16ti</w:t>
      </w:r>
      <w:proofErr w:type="gramEnd"/>
      <w:r>
        <w:rPr>
          <w:sz w:val="24"/>
          <w:szCs w:val="24"/>
        </w:rPr>
        <w:t xml:space="preserve"> letech nastoupila do zaměstnání jako pomocná síla, kde pracovala 7let. Poté vystřídala několik zaměstnání a od roku 2006, kdy jí byl přiznán plný invalidní důchod</w:t>
      </w:r>
      <w:r w:rsidR="00797384">
        <w:rPr>
          <w:sz w:val="24"/>
          <w:szCs w:val="24"/>
        </w:rPr>
        <w:t>,</w:t>
      </w:r>
      <w:r>
        <w:rPr>
          <w:sz w:val="24"/>
          <w:szCs w:val="24"/>
        </w:rPr>
        <w:t xml:space="preserve"> nikde nepracovala.</w:t>
      </w:r>
      <w:r w:rsidR="003C2DE8">
        <w:rPr>
          <w:sz w:val="24"/>
          <w:szCs w:val="24"/>
        </w:rPr>
        <w:t xml:space="preserve"> V současné době je uznána invalidní 3. stupně.</w:t>
      </w:r>
      <w:r>
        <w:rPr>
          <w:sz w:val="24"/>
          <w:szCs w:val="24"/>
        </w:rPr>
        <w:t xml:space="preserve"> Bydlí s rodiči, má jednoho bratra a jednu sestru, se kterými má prý dobrý vztah. Občas dochází do psychosociálního centra, účastní se zejména výletů.</w:t>
      </w:r>
      <w:r w:rsidR="00D5122C">
        <w:rPr>
          <w:sz w:val="24"/>
          <w:szCs w:val="24"/>
        </w:rPr>
        <w:t xml:space="preserve"> Jinak je doma s rodiči a jezdí s nimi na chatu.</w:t>
      </w:r>
      <w:r w:rsidR="002B2AA4">
        <w:rPr>
          <w:sz w:val="24"/>
          <w:szCs w:val="24"/>
        </w:rPr>
        <w:t xml:space="preserve"> Zatím je finančně zabezpečená, ale má obavy z budoucna, kdyby jí odebrali invalidní důchod.</w:t>
      </w:r>
    </w:p>
    <w:p w:rsidR="002A027C" w:rsidRDefault="002A027C" w:rsidP="002A027C">
      <w:pPr>
        <w:spacing w:line="360" w:lineRule="auto"/>
        <w:jc w:val="both"/>
        <w:rPr>
          <w:b/>
          <w:sz w:val="24"/>
          <w:szCs w:val="24"/>
        </w:rPr>
      </w:pPr>
      <w:r w:rsidRPr="0062110B">
        <w:rPr>
          <w:b/>
          <w:sz w:val="24"/>
          <w:szCs w:val="24"/>
        </w:rPr>
        <w:t>Paní Lenka 28let, diagnóza paranoidní schizofrenie</w:t>
      </w:r>
    </w:p>
    <w:p w:rsidR="00B844F5" w:rsidRDefault="002A027C" w:rsidP="002A027C">
      <w:pPr>
        <w:spacing w:line="360" w:lineRule="auto"/>
        <w:jc w:val="both"/>
        <w:rPr>
          <w:sz w:val="24"/>
          <w:szCs w:val="24"/>
        </w:rPr>
      </w:pPr>
      <w:r>
        <w:rPr>
          <w:sz w:val="24"/>
          <w:szCs w:val="24"/>
        </w:rPr>
        <w:t xml:space="preserve">Absolvovala základní školu a od </w:t>
      </w:r>
      <w:proofErr w:type="gramStart"/>
      <w:r>
        <w:rPr>
          <w:sz w:val="24"/>
          <w:szCs w:val="24"/>
        </w:rPr>
        <w:t>15ti</w:t>
      </w:r>
      <w:proofErr w:type="gramEnd"/>
      <w:r>
        <w:rPr>
          <w:sz w:val="24"/>
          <w:szCs w:val="24"/>
        </w:rPr>
        <w:t xml:space="preserve"> let se léčí. Je svobodná, bydlí s rodiči, má bratra a sestru, oba mají již své rodiny. Nemoc se jí vrací v pravidelných intervalech, na jaře 2011 byla opět hospitalizována cca 1měsíc. Pravidelně dochází do Psychosociálního centra na různé aktivity</w:t>
      </w:r>
      <w:r w:rsidR="00384308">
        <w:rPr>
          <w:sz w:val="24"/>
          <w:szCs w:val="24"/>
        </w:rPr>
        <w:t>,</w:t>
      </w:r>
      <w:r>
        <w:rPr>
          <w:sz w:val="24"/>
          <w:szCs w:val="24"/>
        </w:rPr>
        <w:t xml:space="preserve"> jako jsou výlety, bowling a výuka německého jazyka.</w:t>
      </w:r>
      <w:r w:rsidR="003C2DE8">
        <w:rPr>
          <w:sz w:val="24"/>
          <w:szCs w:val="24"/>
        </w:rPr>
        <w:t xml:space="preserve"> Od cca roku 2004 plný invalidní důchod, nyní invalidita 3. </w:t>
      </w:r>
    </w:p>
    <w:p w:rsidR="00B844F5" w:rsidRDefault="00B844F5" w:rsidP="002A027C">
      <w:pPr>
        <w:spacing w:line="360" w:lineRule="auto"/>
        <w:jc w:val="both"/>
        <w:rPr>
          <w:sz w:val="24"/>
          <w:szCs w:val="24"/>
        </w:rPr>
      </w:pPr>
      <w:r>
        <w:rPr>
          <w:sz w:val="24"/>
          <w:szCs w:val="24"/>
        </w:rPr>
        <w:t>Příloha 1/2</w:t>
      </w:r>
    </w:p>
    <w:p w:rsidR="002A027C" w:rsidRDefault="003C2DE8" w:rsidP="002A027C">
      <w:pPr>
        <w:spacing w:line="360" w:lineRule="auto"/>
        <w:jc w:val="both"/>
        <w:rPr>
          <w:sz w:val="24"/>
          <w:szCs w:val="24"/>
        </w:rPr>
      </w:pPr>
      <w:r>
        <w:rPr>
          <w:sz w:val="24"/>
          <w:szCs w:val="24"/>
        </w:rPr>
        <w:t>stupně.</w:t>
      </w:r>
      <w:r w:rsidR="00384308">
        <w:rPr>
          <w:sz w:val="24"/>
          <w:szCs w:val="24"/>
        </w:rPr>
        <w:t xml:space="preserve"> Starosti jí dělá zdravotní stav, zhoršování nemoci se neustále vrací a ona tráví dlouhý čas v nemocnicích.</w:t>
      </w:r>
    </w:p>
    <w:p w:rsidR="002A027C" w:rsidRDefault="002A027C" w:rsidP="002A027C">
      <w:pPr>
        <w:spacing w:line="360" w:lineRule="auto"/>
        <w:jc w:val="both"/>
        <w:rPr>
          <w:b/>
          <w:sz w:val="24"/>
          <w:szCs w:val="24"/>
        </w:rPr>
      </w:pPr>
      <w:r w:rsidRPr="0062110B">
        <w:rPr>
          <w:b/>
          <w:sz w:val="24"/>
          <w:szCs w:val="24"/>
        </w:rPr>
        <w:t>Paní Ludmila, 41let, diagnóza schizofrenie</w:t>
      </w:r>
    </w:p>
    <w:p w:rsidR="002A027C" w:rsidRDefault="002A027C" w:rsidP="002A027C">
      <w:pPr>
        <w:spacing w:line="360" w:lineRule="auto"/>
        <w:jc w:val="both"/>
        <w:rPr>
          <w:sz w:val="24"/>
          <w:szCs w:val="24"/>
        </w:rPr>
      </w:pPr>
      <w:r>
        <w:rPr>
          <w:sz w:val="24"/>
          <w:szCs w:val="24"/>
        </w:rPr>
        <w:t>Vystudovala střední školu, dokonce začala studovat i vysokou školu, ale v roce 2004 onemocněla a hned jí byl přiznán plný invalidní důchod</w:t>
      </w:r>
      <w:r w:rsidR="004F7AD1">
        <w:rPr>
          <w:sz w:val="24"/>
          <w:szCs w:val="24"/>
        </w:rPr>
        <w:t>, nyní má uznanou invaliditu 2. stupně</w:t>
      </w:r>
      <w:r>
        <w:rPr>
          <w:sz w:val="24"/>
          <w:szCs w:val="24"/>
        </w:rPr>
        <w:t xml:space="preserve">. Je svobodná, bydlí s maminkou a rodinným přítelem v domku. Má jednoho bratra a jednu sestru, oba mají své rodiny. Je mezi nimi hezký vztah, paní Ludmila je často navštěvuje, zejména sestru a pomáhá jí s dětmi. </w:t>
      </w:r>
      <w:r w:rsidR="00D5122C">
        <w:rPr>
          <w:sz w:val="24"/>
          <w:szCs w:val="24"/>
        </w:rPr>
        <w:t>Paní Ludmila je velice komunikativní a aktivní. Pravidelně dochází do centra na výuku německého j</w:t>
      </w:r>
      <w:r w:rsidR="00384308">
        <w:rPr>
          <w:sz w:val="24"/>
          <w:szCs w:val="24"/>
        </w:rPr>
        <w:t>azyka a docházela i na počítače, účastní se různých akcí a výletů. Již několik let prodává vitamíny.</w:t>
      </w:r>
    </w:p>
    <w:p w:rsidR="00276CD2" w:rsidRDefault="00276CD2" w:rsidP="002A027C">
      <w:pPr>
        <w:spacing w:line="360" w:lineRule="auto"/>
        <w:jc w:val="both"/>
        <w:rPr>
          <w:b/>
          <w:sz w:val="24"/>
          <w:szCs w:val="24"/>
        </w:rPr>
      </w:pPr>
      <w:r w:rsidRPr="00276CD2">
        <w:rPr>
          <w:b/>
          <w:sz w:val="24"/>
          <w:szCs w:val="24"/>
        </w:rPr>
        <w:t>Pan Martin, 46let, diagnóza schizofrenie</w:t>
      </w:r>
    </w:p>
    <w:p w:rsidR="00276CD2" w:rsidRPr="00276CD2" w:rsidRDefault="00276CD2" w:rsidP="002A027C">
      <w:pPr>
        <w:spacing w:line="360" w:lineRule="auto"/>
        <w:jc w:val="both"/>
        <w:rPr>
          <w:sz w:val="24"/>
          <w:szCs w:val="24"/>
        </w:rPr>
      </w:pPr>
      <w:r>
        <w:rPr>
          <w:sz w:val="24"/>
          <w:szCs w:val="24"/>
        </w:rPr>
        <w:t>Začal studovat vysokou školu, ale nedokončil, jelikož se u něj projevila schizofrenie, rodiče příznaky z počátku ignorovali, takže trvalo, než se dostal k lékaři. Je svobodný, bydlí v bytě s rodiči, má mladší sestru, se kterou má dobrý vztah. Občas jí vypomáhá u nich v domě s úklidem.</w:t>
      </w:r>
      <w:r w:rsidR="004F7AD1">
        <w:rPr>
          <w:sz w:val="24"/>
          <w:szCs w:val="24"/>
        </w:rPr>
        <w:t xml:space="preserve"> Má uznanou invaliditu 3. stupně</w:t>
      </w:r>
      <w:r w:rsidR="00D5122C">
        <w:rPr>
          <w:sz w:val="24"/>
          <w:szCs w:val="24"/>
        </w:rPr>
        <w:t>, pracoval pouze jednou a to v nedávné době, jinak je doma a hraje šachy nebo sbírá známky.</w:t>
      </w:r>
    </w:p>
    <w:p w:rsidR="00D5122C" w:rsidRDefault="00D5122C" w:rsidP="000A42BA">
      <w:pPr>
        <w:rPr>
          <w:b/>
          <w:sz w:val="24"/>
          <w:szCs w:val="24"/>
        </w:rPr>
      </w:pPr>
      <w:r w:rsidRPr="00D5122C">
        <w:rPr>
          <w:b/>
          <w:sz w:val="24"/>
          <w:szCs w:val="24"/>
        </w:rPr>
        <w:t>Pan Miloš, 32let, diagn</w:t>
      </w:r>
      <w:r>
        <w:rPr>
          <w:b/>
          <w:sz w:val="24"/>
          <w:szCs w:val="24"/>
        </w:rPr>
        <w:t>óza</w:t>
      </w:r>
      <w:r w:rsidRPr="00D5122C">
        <w:rPr>
          <w:b/>
          <w:sz w:val="24"/>
          <w:szCs w:val="24"/>
        </w:rPr>
        <w:t xml:space="preserve"> maniodepresivní psychóza</w:t>
      </w:r>
    </w:p>
    <w:p w:rsidR="00D5122C" w:rsidRDefault="00D5122C" w:rsidP="00E737A9">
      <w:pPr>
        <w:spacing w:line="360" w:lineRule="auto"/>
        <w:jc w:val="both"/>
        <w:rPr>
          <w:sz w:val="24"/>
          <w:szCs w:val="24"/>
        </w:rPr>
      </w:pPr>
      <w:r>
        <w:rPr>
          <w:sz w:val="24"/>
          <w:szCs w:val="24"/>
        </w:rPr>
        <w:t xml:space="preserve">Má základní vzdělání, </w:t>
      </w:r>
      <w:r w:rsidR="00384308">
        <w:rPr>
          <w:sz w:val="24"/>
          <w:szCs w:val="24"/>
        </w:rPr>
        <w:t>má uznanou invaliditu 2. s</w:t>
      </w:r>
      <w:r w:rsidR="004F7AD1">
        <w:rPr>
          <w:sz w:val="24"/>
          <w:szCs w:val="24"/>
        </w:rPr>
        <w:t>tupně, dříve částečný invalidní důchod,</w:t>
      </w:r>
      <w:r>
        <w:rPr>
          <w:sz w:val="24"/>
          <w:szCs w:val="24"/>
        </w:rPr>
        <w:t xml:space="preserve"> tudíž je v evidenci úřadu práce a to dlouhodobě. Bydlí s rodiči v rodinném domku, který postupně </w:t>
      </w:r>
      <w:r w:rsidR="009E3CE7">
        <w:rPr>
          <w:sz w:val="24"/>
          <w:szCs w:val="24"/>
        </w:rPr>
        <w:t>o</w:t>
      </w:r>
      <w:r>
        <w:rPr>
          <w:sz w:val="24"/>
          <w:szCs w:val="24"/>
        </w:rPr>
        <w:t xml:space="preserve">pravují. Má ještě jednoho bratra. </w:t>
      </w:r>
      <w:r w:rsidR="009E3CE7">
        <w:rPr>
          <w:sz w:val="24"/>
          <w:szCs w:val="24"/>
        </w:rPr>
        <w:t>Práci si shání, ale pracuje spíš na černo, dělá pomocné zednické práce.</w:t>
      </w:r>
      <w:r w:rsidR="00384308">
        <w:rPr>
          <w:sz w:val="24"/>
          <w:szCs w:val="24"/>
        </w:rPr>
        <w:t xml:space="preserve"> Dříve docházel do psychosociálního centra na výuku německého jazyka, občas na výlety.</w:t>
      </w:r>
    </w:p>
    <w:p w:rsidR="009E3CE7" w:rsidRDefault="009E3CE7" w:rsidP="00E737A9">
      <w:pPr>
        <w:spacing w:line="360" w:lineRule="auto"/>
        <w:jc w:val="both"/>
        <w:rPr>
          <w:b/>
          <w:sz w:val="24"/>
          <w:szCs w:val="24"/>
        </w:rPr>
      </w:pPr>
      <w:r>
        <w:rPr>
          <w:b/>
          <w:sz w:val="24"/>
          <w:szCs w:val="24"/>
        </w:rPr>
        <w:t>Paní Petra, 40let, diagnó</w:t>
      </w:r>
      <w:r w:rsidR="005766A7">
        <w:rPr>
          <w:b/>
          <w:sz w:val="24"/>
          <w:szCs w:val="24"/>
        </w:rPr>
        <w:t>z</w:t>
      </w:r>
      <w:r>
        <w:rPr>
          <w:b/>
          <w:sz w:val="24"/>
          <w:szCs w:val="24"/>
        </w:rPr>
        <w:t xml:space="preserve">a </w:t>
      </w:r>
      <w:r w:rsidR="005766A7">
        <w:rPr>
          <w:b/>
          <w:sz w:val="24"/>
          <w:szCs w:val="24"/>
        </w:rPr>
        <w:t>bipolární afektivní porucha</w:t>
      </w:r>
    </w:p>
    <w:p w:rsidR="00B844F5" w:rsidRDefault="009E3CE7" w:rsidP="00E737A9">
      <w:pPr>
        <w:spacing w:line="360" w:lineRule="auto"/>
        <w:jc w:val="both"/>
        <w:rPr>
          <w:sz w:val="24"/>
          <w:szCs w:val="24"/>
        </w:rPr>
      </w:pPr>
      <w:r w:rsidRPr="009E3CE7">
        <w:rPr>
          <w:sz w:val="24"/>
          <w:szCs w:val="24"/>
        </w:rPr>
        <w:t>Je vyučena</w:t>
      </w:r>
      <w:r w:rsidR="000E59D7">
        <w:rPr>
          <w:sz w:val="24"/>
          <w:szCs w:val="24"/>
        </w:rPr>
        <w:t xml:space="preserve">. Onemocněla již kolem 20tého roku života. Má dvě sestry, se kterými dobře vychází. Problémy má občas s otcem, který zřejmě nechápe její nemoc. Paní Petra je podruhé vdaná, děti nemá. S prvním manželem bydlela v domě, kde bydleli </w:t>
      </w:r>
    </w:p>
    <w:p w:rsidR="00B844F5" w:rsidRDefault="00B844F5" w:rsidP="00B844F5">
      <w:pPr>
        <w:spacing w:line="360" w:lineRule="auto"/>
        <w:jc w:val="both"/>
        <w:rPr>
          <w:sz w:val="24"/>
          <w:szCs w:val="24"/>
        </w:rPr>
      </w:pPr>
      <w:r>
        <w:rPr>
          <w:sz w:val="24"/>
          <w:szCs w:val="24"/>
        </w:rPr>
        <w:t>Příloha 1/3</w:t>
      </w:r>
    </w:p>
    <w:p w:rsidR="00720972" w:rsidRDefault="000E59D7" w:rsidP="00E737A9">
      <w:pPr>
        <w:spacing w:line="360" w:lineRule="auto"/>
        <w:jc w:val="both"/>
        <w:rPr>
          <w:sz w:val="24"/>
          <w:szCs w:val="24"/>
        </w:rPr>
      </w:pPr>
      <w:r>
        <w:rPr>
          <w:sz w:val="24"/>
          <w:szCs w:val="24"/>
        </w:rPr>
        <w:t>i jeho rodiče, což nedělalo dobrotu, neustále k nim chodila tchýně a pletla se jim do života. S manželem byla dlouho, rozvedla se s ním, protože začal hrát na automatech a dlužil hodně peněz.</w:t>
      </w:r>
      <w:r w:rsidR="00384308">
        <w:rPr>
          <w:sz w:val="24"/>
          <w:szCs w:val="24"/>
        </w:rPr>
        <w:t xml:space="preserve"> </w:t>
      </w:r>
    </w:p>
    <w:p w:rsidR="00384308" w:rsidRDefault="00384308" w:rsidP="00E737A9">
      <w:pPr>
        <w:spacing w:line="360" w:lineRule="auto"/>
        <w:jc w:val="both"/>
        <w:rPr>
          <w:sz w:val="24"/>
          <w:szCs w:val="24"/>
        </w:rPr>
      </w:pPr>
    </w:p>
    <w:p w:rsidR="00384308" w:rsidRDefault="00384308" w:rsidP="00E737A9">
      <w:pPr>
        <w:spacing w:line="360" w:lineRule="auto"/>
        <w:jc w:val="both"/>
        <w:rPr>
          <w:sz w:val="24"/>
          <w:szCs w:val="24"/>
        </w:rPr>
      </w:pPr>
    </w:p>
    <w:p w:rsidR="00384308" w:rsidRDefault="00384308" w:rsidP="00E737A9">
      <w:pPr>
        <w:spacing w:line="360" w:lineRule="auto"/>
        <w:jc w:val="both"/>
        <w:rPr>
          <w:sz w:val="24"/>
          <w:szCs w:val="24"/>
        </w:rPr>
      </w:pPr>
    </w:p>
    <w:p w:rsidR="00384308" w:rsidRDefault="00384308" w:rsidP="00E737A9">
      <w:pPr>
        <w:spacing w:line="360" w:lineRule="auto"/>
        <w:jc w:val="both"/>
        <w:rPr>
          <w:sz w:val="24"/>
          <w:szCs w:val="24"/>
        </w:rPr>
      </w:pPr>
    </w:p>
    <w:p w:rsidR="00384308" w:rsidRDefault="00384308" w:rsidP="00E737A9">
      <w:pPr>
        <w:spacing w:line="360" w:lineRule="auto"/>
        <w:jc w:val="both"/>
        <w:rPr>
          <w:sz w:val="24"/>
          <w:szCs w:val="24"/>
        </w:rPr>
      </w:pPr>
    </w:p>
    <w:p w:rsidR="00384308" w:rsidRDefault="00384308" w:rsidP="00E737A9">
      <w:pPr>
        <w:spacing w:line="360" w:lineRule="auto"/>
        <w:jc w:val="both"/>
        <w:rPr>
          <w:sz w:val="24"/>
          <w:szCs w:val="24"/>
        </w:rPr>
      </w:pPr>
    </w:p>
    <w:p w:rsidR="00384308" w:rsidRDefault="00384308" w:rsidP="00E737A9">
      <w:pPr>
        <w:spacing w:line="360" w:lineRule="auto"/>
        <w:jc w:val="both"/>
        <w:rPr>
          <w:sz w:val="24"/>
          <w:szCs w:val="24"/>
        </w:rPr>
      </w:pPr>
    </w:p>
    <w:p w:rsidR="00384308" w:rsidRDefault="00384308" w:rsidP="00E737A9">
      <w:pPr>
        <w:spacing w:line="360" w:lineRule="auto"/>
        <w:jc w:val="both"/>
        <w:rPr>
          <w:sz w:val="24"/>
          <w:szCs w:val="24"/>
        </w:rPr>
      </w:pPr>
    </w:p>
    <w:p w:rsidR="00384308" w:rsidRDefault="00384308" w:rsidP="00E737A9">
      <w:pPr>
        <w:spacing w:line="360" w:lineRule="auto"/>
        <w:jc w:val="both"/>
        <w:rPr>
          <w:sz w:val="24"/>
          <w:szCs w:val="24"/>
        </w:rPr>
      </w:pPr>
    </w:p>
    <w:p w:rsidR="00384308" w:rsidRDefault="00384308" w:rsidP="00E737A9">
      <w:pPr>
        <w:spacing w:line="360" w:lineRule="auto"/>
        <w:jc w:val="both"/>
        <w:rPr>
          <w:sz w:val="24"/>
          <w:szCs w:val="24"/>
        </w:rPr>
      </w:pPr>
    </w:p>
    <w:p w:rsidR="00384308" w:rsidRDefault="00384308" w:rsidP="00E737A9">
      <w:pPr>
        <w:spacing w:line="360" w:lineRule="auto"/>
        <w:jc w:val="both"/>
        <w:rPr>
          <w:sz w:val="24"/>
          <w:szCs w:val="24"/>
        </w:rPr>
      </w:pPr>
    </w:p>
    <w:p w:rsidR="00384308" w:rsidRDefault="00384308" w:rsidP="00E737A9">
      <w:pPr>
        <w:spacing w:line="360" w:lineRule="auto"/>
        <w:jc w:val="both"/>
        <w:rPr>
          <w:sz w:val="24"/>
          <w:szCs w:val="24"/>
        </w:rPr>
      </w:pPr>
    </w:p>
    <w:p w:rsidR="00384308" w:rsidRDefault="00384308" w:rsidP="00E737A9">
      <w:pPr>
        <w:spacing w:line="360" w:lineRule="auto"/>
        <w:jc w:val="both"/>
        <w:rPr>
          <w:sz w:val="24"/>
          <w:szCs w:val="24"/>
        </w:rPr>
      </w:pPr>
    </w:p>
    <w:p w:rsidR="00384308" w:rsidRDefault="00384308" w:rsidP="00E737A9">
      <w:pPr>
        <w:spacing w:line="360" w:lineRule="auto"/>
        <w:jc w:val="both"/>
        <w:rPr>
          <w:sz w:val="24"/>
          <w:szCs w:val="24"/>
        </w:rPr>
      </w:pPr>
    </w:p>
    <w:p w:rsidR="00384308" w:rsidRDefault="00384308" w:rsidP="00E737A9">
      <w:pPr>
        <w:spacing w:line="360" w:lineRule="auto"/>
        <w:jc w:val="both"/>
        <w:rPr>
          <w:sz w:val="24"/>
          <w:szCs w:val="24"/>
        </w:rPr>
      </w:pPr>
    </w:p>
    <w:p w:rsidR="00384308" w:rsidRDefault="00384308" w:rsidP="00E737A9">
      <w:pPr>
        <w:spacing w:line="360" w:lineRule="auto"/>
        <w:jc w:val="both"/>
        <w:rPr>
          <w:sz w:val="24"/>
          <w:szCs w:val="24"/>
        </w:rPr>
      </w:pPr>
    </w:p>
    <w:p w:rsidR="00384308" w:rsidRDefault="00384308" w:rsidP="00E737A9">
      <w:pPr>
        <w:spacing w:line="360" w:lineRule="auto"/>
        <w:jc w:val="both"/>
        <w:rPr>
          <w:sz w:val="24"/>
          <w:szCs w:val="24"/>
        </w:rPr>
      </w:pPr>
    </w:p>
    <w:p w:rsidR="00384308" w:rsidRDefault="00384308" w:rsidP="00E737A9">
      <w:pPr>
        <w:spacing w:line="360" w:lineRule="auto"/>
        <w:jc w:val="both"/>
        <w:rPr>
          <w:sz w:val="24"/>
          <w:szCs w:val="24"/>
        </w:rPr>
      </w:pPr>
    </w:p>
    <w:p w:rsidR="00384308" w:rsidRDefault="00384308" w:rsidP="00E737A9">
      <w:pPr>
        <w:spacing w:line="360" w:lineRule="auto"/>
        <w:jc w:val="both"/>
        <w:rPr>
          <w:sz w:val="24"/>
          <w:szCs w:val="24"/>
        </w:rPr>
      </w:pPr>
    </w:p>
    <w:p w:rsidR="00720972" w:rsidRDefault="0015305B" w:rsidP="00720972">
      <w:pPr>
        <w:rPr>
          <w:sz w:val="24"/>
          <w:szCs w:val="24"/>
        </w:rPr>
      </w:pPr>
      <w:r>
        <w:rPr>
          <w:sz w:val="24"/>
          <w:szCs w:val="24"/>
        </w:rPr>
        <w:t xml:space="preserve">Příloha </w:t>
      </w:r>
      <w:r w:rsidR="00E369FE">
        <w:rPr>
          <w:sz w:val="24"/>
          <w:szCs w:val="24"/>
        </w:rPr>
        <w:t>2</w:t>
      </w:r>
    </w:p>
    <w:p w:rsidR="00D334B5" w:rsidRDefault="00D334B5" w:rsidP="00720972">
      <w:pPr>
        <w:rPr>
          <w:b/>
          <w:sz w:val="24"/>
          <w:szCs w:val="24"/>
        </w:rPr>
      </w:pPr>
    </w:p>
    <w:p w:rsidR="00720972" w:rsidRPr="00274251" w:rsidRDefault="00720972" w:rsidP="00720972">
      <w:pPr>
        <w:rPr>
          <w:b/>
          <w:sz w:val="24"/>
          <w:szCs w:val="24"/>
        </w:rPr>
      </w:pPr>
      <w:r w:rsidRPr="00274251">
        <w:rPr>
          <w:b/>
          <w:sz w:val="24"/>
          <w:szCs w:val="24"/>
        </w:rPr>
        <w:t xml:space="preserve">Názvy a adresy neziskových organizací pro duševně nemocné v Olomouci </w:t>
      </w:r>
    </w:p>
    <w:p w:rsidR="00D870E7" w:rsidRDefault="00D870E7" w:rsidP="00720972">
      <w:pPr>
        <w:rPr>
          <w:sz w:val="24"/>
          <w:szCs w:val="24"/>
        </w:rPr>
      </w:pPr>
    </w:p>
    <w:p w:rsidR="00D870E7" w:rsidRPr="00274251" w:rsidRDefault="00274251" w:rsidP="00720972">
      <w:pPr>
        <w:rPr>
          <w:sz w:val="24"/>
          <w:szCs w:val="24"/>
          <w:u w:val="single"/>
        </w:rPr>
      </w:pPr>
      <w:r w:rsidRPr="00274251">
        <w:rPr>
          <w:b/>
          <w:sz w:val="24"/>
          <w:szCs w:val="24"/>
          <w:u w:val="single"/>
        </w:rPr>
        <w:t>Charita Olomouc</w:t>
      </w:r>
      <w:r w:rsidRPr="00274251">
        <w:rPr>
          <w:sz w:val="24"/>
          <w:szCs w:val="24"/>
          <w:u w:val="single"/>
        </w:rPr>
        <w:t>, Wurmova 5, Olomouc</w:t>
      </w:r>
    </w:p>
    <w:p w:rsidR="00274251" w:rsidRDefault="00274251" w:rsidP="00274251">
      <w:pPr>
        <w:rPr>
          <w:sz w:val="24"/>
          <w:szCs w:val="24"/>
        </w:rPr>
      </w:pPr>
      <w:r w:rsidRPr="00274251">
        <w:rPr>
          <w:b/>
          <w:i/>
          <w:sz w:val="24"/>
          <w:szCs w:val="24"/>
        </w:rPr>
        <w:t>Středisko sv. Vincence pro lidi s duševním onemocněním</w:t>
      </w:r>
      <w:r>
        <w:rPr>
          <w:sz w:val="24"/>
          <w:szCs w:val="24"/>
        </w:rPr>
        <w:t>, Řezníčkova 8, Olomouc</w:t>
      </w:r>
    </w:p>
    <w:p w:rsidR="000923D4" w:rsidRDefault="000923D4" w:rsidP="00274251">
      <w:pPr>
        <w:rPr>
          <w:sz w:val="24"/>
          <w:szCs w:val="24"/>
        </w:rPr>
      </w:pPr>
      <w:r>
        <w:rPr>
          <w:sz w:val="24"/>
          <w:szCs w:val="24"/>
        </w:rPr>
        <w:t>Registrované služby</w:t>
      </w:r>
    </w:p>
    <w:p w:rsidR="00274251" w:rsidRDefault="00274251" w:rsidP="00EC3BB2">
      <w:pPr>
        <w:pStyle w:val="Odstavecseseznamem"/>
        <w:numPr>
          <w:ilvl w:val="0"/>
          <w:numId w:val="29"/>
        </w:numPr>
        <w:rPr>
          <w:sz w:val="24"/>
          <w:szCs w:val="24"/>
        </w:rPr>
      </w:pPr>
      <w:r>
        <w:rPr>
          <w:sz w:val="24"/>
          <w:szCs w:val="24"/>
        </w:rPr>
        <w:t xml:space="preserve">Podpora samostatného bydlení </w:t>
      </w:r>
    </w:p>
    <w:p w:rsidR="00274251" w:rsidRDefault="00274251" w:rsidP="00EC3BB2">
      <w:pPr>
        <w:pStyle w:val="Odstavecseseznamem"/>
        <w:numPr>
          <w:ilvl w:val="0"/>
          <w:numId w:val="29"/>
        </w:numPr>
        <w:rPr>
          <w:sz w:val="24"/>
          <w:szCs w:val="24"/>
        </w:rPr>
      </w:pPr>
      <w:r>
        <w:rPr>
          <w:sz w:val="24"/>
          <w:szCs w:val="24"/>
        </w:rPr>
        <w:t>Dům sv. Vincence</w:t>
      </w:r>
    </w:p>
    <w:p w:rsidR="00274251" w:rsidRDefault="00274251" w:rsidP="00EC3BB2">
      <w:pPr>
        <w:pStyle w:val="Odstavecseseznamem"/>
        <w:numPr>
          <w:ilvl w:val="0"/>
          <w:numId w:val="29"/>
        </w:numPr>
        <w:rPr>
          <w:sz w:val="24"/>
          <w:szCs w:val="24"/>
        </w:rPr>
      </w:pPr>
      <w:r>
        <w:rPr>
          <w:sz w:val="24"/>
          <w:szCs w:val="24"/>
        </w:rPr>
        <w:t>Bezbariérová tréninková kavárna, Wurmova 5, Olomouc</w:t>
      </w:r>
    </w:p>
    <w:bookmarkStart w:id="60" w:name="_GoBack"/>
    <w:bookmarkEnd w:id="60"/>
    <w:p w:rsidR="00274251" w:rsidRDefault="00084F59" w:rsidP="00274251">
      <w:pPr>
        <w:rPr>
          <w:sz w:val="24"/>
          <w:szCs w:val="24"/>
        </w:rPr>
      </w:pPr>
      <w:r>
        <w:rPr>
          <w:sz w:val="24"/>
          <w:szCs w:val="24"/>
        </w:rPr>
        <w:fldChar w:fldCharType="begin"/>
      </w:r>
      <w:r w:rsidR="00CF5FFE">
        <w:rPr>
          <w:sz w:val="24"/>
          <w:szCs w:val="24"/>
        </w:rPr>
        <w:instrText xml:space="preserve"> HYPERLINK "</w:instrText>
      </w:r>
      <w:r w:rsidR="00CF5FFE" w:rsidRPr="00CF5FFE">
        <w:rPr>
          <w:sz w:val="24"/>
          <w:szCs w:val="24"/>
        </w:rPr>
        <w:instrText>http://www.olomouc.charita.cz</w:instrText>
      </w:r>
      <w:r w:rsidR="00CF5FFE">
        <w:rPr>
          <w:sz w:val="24"/>
          <w:szCs w:val="24"/>
        </w:rPr>
        <w:instrText xml:space="preserve">/" </w:instrText>
      </w:r>
      <w:r>
        <w:rPr>
          <w:sz w:val="24"/>
          <w:szCs w:val="24"/>
        </w:rPr>
        <w:fldChar w:fldCharType="separate"/>
      </w:r>
      <w:r w:rsidR="00CF5FFE" w:rsidRPr="00C60EAC">
        <w:rPr>
          <w:rStyle w:val="Hypertextovodkaz"/>
          <w:rFonts w:cstheme="minorBidi"/>
          <w:sz w:val="24"/>
          <w:szCs w:val="24"/>
        </w:rPr>
        <w:t>http://www.olomouc.charita.cz/</w:t>
      </w:r>
      <w:r>
        <w:rPr>
          <w:sz w:val="24"/>
          <w:szCs w:val="24"/>
        </w:rPr>
        <w:fldChar w:fldCharType="end"/>
      </w:r>
    </w:p>
    <w:p w:rsidR="00CF5FFE" w:rsidRDefault="00CF5FFE" w:rsidP="00274251">
      <w:pPr>
        <w:rPr>
          <w:sz w:val="24"/>
          <w:szCs w:val="24"/>
        </w:rPr>
      </w:pPr>
    </w:p>
    <w:p w:rsidR="002D22C1" w:rsidRDefault="002D22C1" w:rsidP="00274251">
      <w:pPr>
        <w:rPr>
          <w:sz w:val="24"/>
          <w:szCs w:val="24"/>
        </w:rPr>
      </w:pPr>
    </w:p>
    <w:p w:rsidR="00274251" w:rsidRDefault="00274251" w:rsidP="00274251">
      <w:pPr>
        <w:rPr>
          <w:sz w:val="24"/>
          <w:szCs w:val="24"/>
          <w:u w:val="single"/>
        </w:rPr>
      </w:pPr>
      <w:proofErr w:type="gramStart"/>
      <w:r w:rsidRPr="00274251">
        <w:rPr>
          <w:b/>
          <w:sz w:val="24"/>
          <w:szCs w:val="24"/>
          <w:u w:val="single"/>
        </w:rPr>
        <w:t>o.s.</w:t>
      </w:r>
      <w:proofErr w:type="gramEnd"/>
      <w:r w:rsidRPr="00274251">
        <w:rPr>
          <w:b/>
          <w:sz w:val="24"/>
          <w:szCs w:val="24"/>
          <w:u w:val="single"/>
        </w:rPr>
        <w:t xml:space="preserve"> InternetPoradna.cz</w:t>
      </w:r>
      <w:r w:rsidRPr="00274251">
        <w:rPr>
          <w:sz w:val="24"/>
          <w:szCs w:val="24"/>
          <w:u w:val="single"/>
        </w:rPr>
        <w:t>, Ztracená 36, Olomouc</w:t>
      </w:r>
    </w:p>
    <w:p w:rsidR="000923D4" w:rsidRPr="000923D4" w:rsidRDefault="000923D4" w:rsidP="00274251">
      <w:pPr>
        <w:rPr>
          <w:sz w:val="24"/>
          <w:szCs w:val="24"/>
        </w:rPr>
      </w:pPr>
      <w:r w:rsidRPr="000923D4">
        <w:rPr>
          <w:sz w:val="24"/>
          <w:szCs w:val="24"/>
        </w:rPr>
        <w:t>Registrované služby</w:t>
      </w:r>
    </w:p>
    <w:p w:rsidR="00274251" w:rsidRDefault="00274251" w:rsidP="00274251">
      <w:pPr>
        <w:rPr>
          <w:sz w:val="24"/>
          <w:szCs w:val="24"/>
        </w:rPr>
      </w:pPr>
      <w:proofErr w:type="spellStart"/>
      <w:r>
        <w:rPr>
          <w:b/>
          <w:i/>
          <w:sz w:val="24"/>
          <w:szCs w:val="24"/>
        </w:rPr>
        <w:t>iPoradna</w:t>
      </w:r>
      <w:proofErr w:type="spellEnd"/>
      <w:r>
        <w:rPr>
          <w:sz w:val="24"/>
          <w:szCs w:val="24"/>
        </w:rPr>
        <w:t>- poradenství na internetu nejen pro osoby s postižením</w:t>
      </w:r>
    </w:p>
    <w:p w:rsidR="00274251" w:rsidRDefault="00274251" w:rsidP="00274251">
      <w:pPr>
        <w:rPr>
          <w:sz w:val="24"/>
          <w:szCs w:val="24"/>
        </w:rPr>
      </w:pPr>
      <w:r>
        <w:rPr>
          <w:b/>
          <w:i/>
          <w:sz w:val="24"/>
          <w:szCs w:val="24"/>
        </w:rPr>
        <w:t>Poradna</w:t>
      </w:r>
      <w:r>
        <w:rPr>
          <w:sz w:val="24"/>
          <w:szCs w:val="24"/>
        </w:rPr>
        <w:t>- pro osoby se zdravotním znevýhodněním a seniory v Olomouci</w:t>
      </w:r>
    </w:p>
    <w:p w:rsidR="00274251" w:rsidRDefault="00274251" w:rsidP="00274251">
      <w:pPr>
        <w:rPr>
          <w:sz w:val="24"/>
          <w:szCs w:val="24"/>
        </w:rPr>
      </w:pPr>
      <w:r>
        <w:rPr>
          <w:b/>
          <w:i/>
          <w:sz w:val="24"/>
          <w:szCs w:val="24"/>
        </w:rPr>
        <w:t>Restart</w:t>
      </w:r>
      <w:r>
        <w:rPr>
          <w:sz w:val="24"/>
          <w:szCs w:val="24"/>
        </w:rPr>
        <w:t>- služba sociální rehabilitace v Olomouci</w:t>
      </w:r>
    </w:p>
    <w:p w:rsidR="00274251" w:rsidRDefault="00274251" w:rsidP="00274251">
      <w:pPr>
        <w:rPr>
          <w:sz w:val="24"/>
          <w:szCs w:val="24"/>
        </w:rPr>
      </w:pPr>
      <w:proofErr w:type="spellStart"/>
      <w:r>
        <w:rPr>
          <w:b/>
          <w:i/>
          <w:sz w:val="24"/>
          <w:szCs w:val="24"/>
        </w:rPr>
        <w:t>Sofieshop</w:t>
      </w:r>
      <w:proofErr w:type="spellEnd"/>
      <w:r>
        <w:rPr>
          <w:sz w:val="24"/>
          <w:szCs w:val="24"/>
        </w:rPr>
        <w:t>- prodej výrobků z chráněných dílen</w:t>
      </w:r>
    </w:p>
    <w:p w:rsidR="00274251" w:rsidRDefault="00084F59" w:rsidP="00274251">
      <w:pPr>
        <w:rPr>
          <w:sz w:val="24"/>
          <w:szCs w:val="24"/>
        </w:rPr>
      </w:pPr>
      <w:hyperlink r:id="rId21" w:history="1">
        <w:r w:rsidR="00CF5FFE" w:rsidRPr="00C60EAC">
          <w:rPr>
            <w:rStyle w:val="Hypertextovodkaz"/>
            <w:rFonts w:cstheme="minorBidi"/>
            <w:sz w:val="24"/>
            <w:szCs w:val="24"/>
          </w:rPr>
          <w:t>http://www.internetporadna.cz/</w:t>
        </w:r>
      </w:hyperlink>
    </w:p>
    <w:p w:rsidR="00CF5FFE" w:rsidRDefault="00CF5FFE" w:rsidP="00274251">
      <w:pPr>
        <w:rPr>
          <w:sz w:val="24"/>
          <w:szCs w:val="24"/>
        </w:rPr>
      </w:pPr>
    </w:p>
    <w:p w:rsidR="002D22C1" w:rsidRDefault="002D22C1" w:rsidP="00274251">
      <w:pPr>
        <w:rPr>
          <w:sz w:val="24"/>
          <w:szCs w:val="24"/>
        </w:rPr>
      </w:pPr>
    </w:p>
    <w:p w:rsidR="00274251" w:rsidRDefault="00274251" w:rsidP="00274251">
      <w:pPr>
        <w:rPr>
          <w:sz w:val="24"/>
          <w:szCs w:val="24"/>
        </w:rPr>
      </w:pPr>
      <w:r>
        <w:rPr>
          <w:b/>
          <w:sz w:val="24"/>
          <w:szCs w:val="24"/>
          <w:u w:val="single"/>
        </w:rPr>
        <w:t xml:space="preserve">Mana </w:t>
      </w:r>
      <w:proofErr w:type="gramStart"/>
      <w:r>
        <w:rPr>
          <w:b/>
          <w:sz w:val="24"/>
          <w:szCs w:val="24"/>
          <w:u w:val="single"/>
        </w:rPr>
        <w:t>o.s.</w:t>
      </w:r>
      <w:proofErr w:type="gramEnd"/>
      <w:r>
        <w:rPr>
          <w:sz w:val="24"/>
          <w:szCs w:val="24"/>
        </w:rPr>
        <w:t>, Dolní nám. 51, Olomouc</w:t>
      </w:r>
    </w:p>
    <w:p w:rsidR="000923D4" w:rsidRDefault="000923D4" w:rsidP="00274251">
      <w:pPr>
        <w:rPr>
          <w:sz w:val="24"/>
          <w:szCs w:val="24"/>
        </w:rPr>
      </w:pPr>
      <w:r>
        <w:rPr>
          <w:sz w:val="24"/>
          <w:szCs w:val="24"/>
        </w:rPr>
        <w:t>Registrované služby</w:t>
      </w:r>
    </w:p>
    <w:p w:rsidR="00274251" w:rsidRPr="00274251" w:rsidRDefault="00274251" w:rsidP="00274251">
      <w:pPr>
        <w:rPr>
          <w:b/>
          <w:i/>
          <w:sz w:val="24"/>
          <w:szCs w:val="24"/>
        </w:rPr>
      </w:pPr>
      <w:r>
        <w:rPr>
          <w:b/>
          <w:i/>
          <w:sz w:val="24"/>
          <w:szCs w:val="24"/>
        </w:rPr>
        <w:t>Psychosociální centrum</w:t>
      </w:r>
    </w:p>
    <w:p w:rsidR="00274251" w:rsidRDefault="00084F59" w:rsidP="00274251">
      <w:pPr>
        <w:rPr>
          <w:sz w:val="24"/>
          <w:szCs w:val="24"/>
        </w:rPr>
      </w:pPr>
      <w:hyperlink r:id="rId22" w:history="1">
        <w:r w:rsidR="00CF5FFE" w:rsidRPr="00C60EAC">
          <w:rPr>
            <w:rStyle w:val="Hypertextovodkaz"/>
            <w:rFonts w:cstheme="minorBidi"/>
            <w:sz w:val="24"/>
            <w:szCs w:val="24"/>
          </w:rPr>
          <w:t>http://www.manaol.cz/</w:t>
        </w:r>
      </w:hyperlink>
    </w:p>
    <w:p w:rsidR="00CF5FFE" w:rsidRPr="00274251" w:rsidRDefault="00CF5FFE" w:rsidP="00274251">
      <w:pPr>
        <w:rPr>
          <w:sz w:val="24"/>
          <w:szCs w:val="24"/>
        </w:rPr>
      </w:pPr>
    </w:p>
    <w:p w:rsidR="00EF166F" w:rsidRDefault="00EF166F" w:rsidP="00EF166F">
      <w:pPr>
        <w:jc w:val="center"/>
        <w:rPr>
          <w:b/>
          <w:sz w:val="32"/>
          <w:szCs w:val="32"/>
        </w:rPr>
      </w:pPr>
      <w:r>
        <w:rPr>
          <w:b/>
          <w:sz w:val="32"/>
          <w:szCs w:val="32"/>
        </w:rPr>
        <w:t>ANOTACE</w:t>
      </w:r>
    </w:p>
    <w:p w:rsidR="00EF166F" w:rsidRDefault="00EF166F" w:rsidP="00EF166F">
      <w:pPr>
        <w:rPr>
          <w:sz w:val="24"/>
          <w:szCs w:val="24"/>
        </w:rPr>
      </w:pPr>
    </w:p>
    <w:tbl>
      <w:tblPr>
        <w:tblStyle w:val="Mkatabulky"/>
        <w:tblW w:w="0" w:type="auto"/>
        <w:tblLook w:val="01E0"/>
      </w:tblPr>
      <w:tblGrid>
        <w:gridCol w:w="2720"/>
        <w:gridCol w:w="5716"/>
      </w:tblGrid>
      <w:tr w:rsidR="00EF166F" w:rsidTr="00EF166F">
        <w:trPr>
          <w:trHeight w:val="435"/>
        </w:trPr>
        <w:tc>
          <w:tcPr>
            <w:tcW w:w="2943" w:type="dxa"/>
            <w:tcBorders>
              <w:top w:val="double" w:sz="4" w:space="0" w:color="auto"/>
              <w:left w:val="double" w:sz="4" w:space="0" w:color="auto"/>
              <w:bottom w:val="single" w:sz="4" w:space="0" w:color="auto"/>
              <w:right w:val="single" w:sz="2" w:space="0" w:color="auto"/>
            </w:tcBorders>
            <w:hideMark/>
          </w:tcPr>
          <w:p w:rsidR="00EF166F" w:rsidRDefault="00EF166F">
            <w:pPr>
              <w:rPr>
                <w:b/>
                <w:sz w:val="24"/>
                <w:szCs w:val="24"/>
              </w:rPr>
            </w:pPr>
            <w:r>
              <w:rPr>
                <w:b/>
              </w:rPr>
              <w:t>Jméno a příjmení:</w:t>
            </w:r>
          </w:p>
        </w:tc>
        <w:tc>
          <w:tcPr>
            <w:tcW w:w="6269" w:type="dxa"/>
            <w:tcBorders>
              <w:top w:val="double" w:sz="4" w:space="0" w:color="auto"/>
              <w:left w:val="single" w:sz="2" w:space="0" w:color="auto"/>
              <w:bottom w:val="single" w:sz="4" w:space="0" w:color="auto"/>
              <w:right w:val="double" w:sz="4" w:space="0" w:color="auto"/>
            </w:tcBorders>
          </w:tcPr>
          <w:p w:rsidR="00EF166F" w:rsidRDefault="001D78EB">
            <w:pPr>
              <w:rPr>
                <w:sz w:val="24"/>
                <w:szCs w:val="24"/>
              </w:rPr>
            </w:pPr>
            <w:r>
              <w:rPr>
                <w:sz w:val="24"/>
                <w:szCs w:val="24"/>
              </w:rPr>
              <w:t>Gabriela Vernerová</w:t>
            </w:r>
          </w:p>
        </w:tc>
      </w:tr>
      <w:tr w:rsidR="00EF166F" w:rsidTr="00EF166F">
        <w:trPr>
          <w:trHeight w:val="415"/>
        </w:trPr>
        <w:tc>
          <w:tcPr>
            <w:tcW w:w="2943" w:type="dxa"/>
            <w:tcBorders>
              <w:top w:val="single" w:sz="2" w:space="0" w:color="auto"/>
              <w:left w:val="double" w:sz="4" w:space="0" w:color="auto"/>
              <w:bottom w:val="single" w:sz="4" w:space="0" w:color="auto"/>
              <w:right w:val="single" w:sz="2" w:space="0" w:color="auto"/>
            </w:tcBorders>
            <w:hideMark/>
          </w:tcPr>
          <w:p w:rsidR="00EF166F" w:rsidRDefault="00EF166F">
            <w:pPr>
              <w:rPr>
                <w:b/>
                <w:sz w:val="24"/>
                <w:szCs w:val="24"/>
              </w:rPr>
            </w:pPr>
            <w:r>
              <w:rPr>
                <w:b/>
              </w:rPr>
              <w:t>Katedra:</w:t>
            </w:r>
          </w:p>
        </w:tc>
        <w:tc>
          <w:tcPr>
            <w:tcW w:w="6269" w:type="dxa"/>
            <w:tcBorders>
              <w:top w:val="single" w:sz="2" w:space="0" w:color="auto"/>
              <w:left w:val="single" w:sz="2" w:space="0" w:color="auto"/>
              <w:bottom w:val="single" w:sz="4" w:space="0" w:color="auto"/>
              <w:right w:val="double" w:sz="4" w:space="0" w:color="auto"/>
            </w:tcBorders>
          </w:tcPr>
          <w:p w:rsidR="00EF166F" w:rsidRDefault="004F0F0E">
            <w:pPr>
              <w:rPr>
                <w:sz w:val="24"/>
                <w:szCs w:val="24"/>
              </w:rPr>
            </w:pPr>
            <w:r>
              <w:rPr>
                <w:sz w:val="24"/>
                <w:szCs w:val="24"/>
              </w:rPr>
              <w:t>Speciální pedagogiky</w:t>
            </w:r>
          </w:p>
        </w:tc>
      </w:tr>
      <w:tr w:rsidR="00EF166F" w:rsidTr="00EF166F">
        <w:trPr>
          <w:trHeight w:val="415"/>
        </w:trPr>
        <w:tc>
          <w:tcPr>
            <w:tcW w:w="2943" w:type="dxa"/>
            <w:tcBorders>
              <w:top w:val="single" w:sz="2" w:space="0" w:color="auto"/>
              <w:left w:val="double" w:sz="4" w:space="0" w:color="auto"/>
              <w:bottom w:val="single" w:sz="4" w:space="0" w:color="auto"/>
              <w:right w:val="single" w:sz="2" w:space="0" w:color="auto"/>
            </w:tcBorders>
            <w:hideMark/>
          </w:tcPr>
          <w:p w:rsidR="00EF166F" w:rsidRDefault="00EF166F">
            <w:pPr>
              <w:rPr>
                <w:b/>
                <w:sz w:val="24"/>
                <w:szCs w:val="24"/>
              </w:rPr>
            </w:pPr>
            <w:r>
              <w:rPr>
                <w:b/>
              </w:rPr>
              <w:t>Vedoucí práce:</w:t>
            </w:r>
          </w:p>
        </w:tc>
        <w:tc>
          <w:tcPr>
            <w:tcW w:w="6269" w:type="dxa"/>
            <w:tcBorders>
              <w:top w:val="single" w:sz="2" w:space="0" w:color="auto"/>
              <w:left w:val="single" w:sz="2" w:space="0" w:color="auto"/>
              <w:bottom w:val="single" w:sz="4" w:space="0" w:color="auto"/>
              <w:right w:val="double" w:sz="4" w:space="0" w:color="auto"/>
            </w:tcBorders>
          </w:tcPr>
          <w:p w:rsidR="00EF166F" w:rsidRDefault="004F0F0E">
            <w:pPr>
              <w:rPr>
                <w:sz w:val="24"/>
                <w:szCs w:val="24"/>
              </w:rPr>
            </w:pPr>
            <w:r>
              <w:rPr>
                <w:sz w:val="24"/>
                <w:szCs w:val="24"/>
              </w:rPr>
              <w:t>Mgr. Michal Růžička, PhD.</w:t>
            </w:r>
          </w:p>
        </w:tc>
      </w:tr>
      <w:tr w:rsidR="00EF166F" w:rsidTr="00EF166F">
        <w:trPr>
          <w:trHeight w:val="415"/>
        </w:trPr>
        <w:tc>
          <w:tcPr>
            <w:tcW w:w="2943" w:type="dxa"/>
            <w:tcBorders>
              <w:top w:val="single" w:sz="4" w:space="0" w:color="auto"/>
              <w:left w:val="double" w:sz="4" w:space="0" w:color="auto"/>
              <w:bottom w:val="double" w:sz="4" w:space="0" w:color="auto"/>
              <w:right w:val="single" w:sz="2" w:space="0" w:color="auto"/>
            </w:tcBorders>
            <w:hideMark/>
          </w:tcPr>
          <w:p w:rsidR="00EF166F" w:rsidRDefault="00EF166F">
            <w:pPr>
              <w:rPr>
                <w:b/>
                <w:sz w:val="24"/>
                <w:szCs w:val="24"/>
              </w:rPr>
            </w:pPr>
            <w:r>
              <w:rPr>
                <w:b/>
              </w:rPr>
              <w:t>Rok obhajoby:</w:t>
            </w:r>
          </w:p>
        </w:tc>
        <w:tc>
          <w:tcPr>
            <w:tcW w:w="6269" w:type="dxa"/>
            <w:tcBorders>
              <w:top w:val="single" w:sz="2" w:space="0" w:color="auto"/>
              <w:left w:val="single" w:sz="2" w:space="0" w:color="auto"/>
              <w:bottom w:val="single" w:sz="4" w:space="0" w:color="auto"/>
              <w:right w:val="double" w:sz="4" w:space="0" w:color="auto"/>
            </w:tcBorders>
          </w:tcPr>
          <w:p w:rsidR="00EF166F" w:rsidRDefault="004F0F0E">
            <w:pPr>
              <w:rPr>
                <w:sz w:val="24"/>
                <w:szCs w:val="24"/>
              </w:rPr>
            </w:pPr>
            <w:r>
              <w:rPr>
                <w:sz w:val="24"/>
                <w:szCs w:val="24"/>
              </w:rPr>
              <w:t>2012</w:t>
            </w:r>
          </w:p>
        </w:tc>
      </w:tr>
      <w:tr w:rsidR="00EF166F" w:rsidTr="00EF166F">
        <w:tc>
          <w:tcPr>
            <w:tcW w:w="2943" w:type="dxa"/>
            <w:tcBorders>
              <w:top w:val="double" w:sz="4" w:space="0" w:color="auto"/>
              <w:left w:val="nil"/>
              <w:bottom w:val="double" w:sz="4" w:space="0" w:color="auto"/>
              <w:right w:val="nil"/>
            </w:tcBorders>
          </w:tcPr>
          <w:p w:rsidR="00EF166F" w:rsidRDefault="00EF166F">
            <w:pPr>
              <w:rPr>
                <w:sz w:val="24"/>
                <w:szCs w:val="24"/>
              </w:rPr>
            </w:pPr>
          </w:p>
        </w:tc>
        <w:tc>
          <w:tcPr>
            <w:tcW w:w="6269" w:type="dxa"/>
            <w:tcBorders>
              <w:top w:val="double" w:sz="4" w:space="0" w:color="auto"/>
              <w:left w:val="nil"/>
              <w:bottom w:val="double" w:sz="4" w:space="0" w:color="auto"/>
              <w:right w:val="nil"/>
            </w:tcBorders>
          </w:tcPr>
          <w:p w:rsidR="00EF166F" w:rsidRDefault="00EF166F">
            <w:pPr>
              <w:rPr>
                <w:sz w:val="24"/>
                <w:szCs w:val="24"/>
              </w:rPr>
            </w:pPr>
          </w:p>
        </w:tc>
      </w:tr>
      <w:tr w:rsidR="00EF166F" w:rsidTr="00EF166F">
        <w:trPr>
          <w:trHeight w:val="995"/>
        </w:trPr>
        <w:tc>
          <w:tcPr>
            <w:tcW w:w="2943" w:type="dxa"/>
            <w:tcBorders>
              <w:top w:val="double" w:sz="4" w:space="0" w:color="auto"/>
              <w:left w:val="double" w:sz="4" w:space="0" w:color="auto"/>
              <w:bottom w:val="single" w:sz="4" w:space="0" w:color="auto"/>
              <w:right w:val="single" w:sz="2" w:space="0" w:color="auto"/>
            </w:tcBorders>
            <w:hideMark/>
          </w:tcPr>
          <w:p w:rsidR="00EF166F" w:rsidRDefault="00EF166F">
            <w:pPr>
              <w:rPr>
                <w:b/>
                <w:sz w:val="24"/>
                <w:szCs w:val="24"/>
              </w:rPr>
            </w:pPr>
            <w:r>
              <w:rPr>
                <w:b/>
              </w:rPr>
              <w:t>Název práce:</w:t>
            </w:r>
          </w:p>
        </w:tc>
        <w:tc>
          <w:tcPr>
            <w:tcW w:w="6269" w:type="dxa"/>
            <w:tcBorders>
              <w:top w:val="double" w:sz="4" w:space="0" w:color="auto"/>
              <w:left w:val="single" w:sz="2" w:space="0" w:color="auto"/>
              <w:bottom w:val="single" w:sz="4" w:space="0" w:color="auto"/>
              <w:right w:val="double" w:sz="4" w:space="0" w:color="auto"/>
            </w:tcBorders>
          </w:tcPr>
          <w:p w:rsidR="00EF166F" w:rsidRPr="00D9777B" w:rsidRDefault="00EF166F">
            <w:pPr>
              <w:rPr>
                <w:sz w:val="24"/>
                <w:szCs w:val="24"/>
              </w:rPr>
            </w:pPr>
          </w:p>
          <w:p w:rsidR="00EF166F" w:rsidRPr="00D9777B" w:rsidRDefault="004F0F0E" w:rsidP="007A3A44">
            <w:pPr>
              <w:spacing w:line="360" w:lineRule="auto"/>
              <w:rPr>
                <w:sz w:val="24"/>
                <w:szCs w:val="24"/>
              </w:rPr>
            </w:pPr>
            <w:r w:rsidRPr="00D9777B">
              <w:rPr>
                <w:sz w:val="24"/>
                <w:szCs w:val="24"/>
              </w:rPr>
              <w:t>Pracovní uplatnění osob s duševním onemocněním</w:t>
            </w:r>
          </w:p>
          <w:p w:rsidR="004F0F0E" w:rsidRPr="00D9777B" w:rsidRDefault="004F0F0E" w:rsidP="007A3A44">
            <w:pPr>
              <w:spacing w:line="360" w:lineRule="auto"/>
              <w:rPr>
                <w:sz w:val="24"/>
                <w:szCs w:val="24"/>
              </w:rPr>
            </w:pPr>
            <w:r w:rsidRPr="00D9777B">
              <w:rPr>
                <w:sz w:val="24"/>
                <w:szCs w:val="24"/>
              </w:rPr>
              <w:t>(zaměření na Olomouc)</w:t>
            </w:r>
          </w:p>
        </w:tc>
      </w:tr>
      <w:tr w:rsidR="00EF166F" w:rsidTr="00EF166F">
        <w:trPr>
          <w:trHeight w:val="975"/>
        </w:trPr>
        <w:tc>
          <w:tcPr>
            <w:tcW w:w="2943" w:type="dxa"/>
            <w:tcBorders>
              <w:top w:val="single" w:sz="2" w:space="0" w:color="auto"/>
              <w:left w:val="double" w:sz="4" w:space="0" w:color="auto"/>
              <w:bottom w:val="single" w:sz="4" w:space="0" w:color="auto"/>
              <w:right w:val="single" w:sz="2" w:space="0" w:color="auto"/>
            </w:tcBorders>
            <w:hideMark/>
          </w:tcPr>
          <w:p w:rsidR="00EF166F" w:rsidRDefault="00EF166F">
            <w:pPr>
              <w:rPr>
                <w:b/>
                <w:sz w:val="24"/>
                <w:szCs w:val="24"/>
              </w:rPr>
            </w:pPr>
            <w:r>
              <w:rPr>
                <w:b/>
              </w:rPr>
              <w:t>Název v angličtině:</w:t>
            </w:r>
          </w:p>
        </w:tc>
        <w:tc>
          <w:tcPr>
            <w:tcW w:w="6269" w:type="dxa"/>
            <w:tcBorders>
              <w:top w:val="single" w:sz="2" w:space="0" w:color="auto"/>
              <w:left w:val="single" w:sz="2" w:space="0" w:color="auto"/>
              <w:bottom w:val="single" w:sz="4" w:space="0" w:color="auto"/>
              <w:right w:val="double" w:sz="4" w:space="0" w:color="auto"/>
            </w:tcBorders>
          </w:tcPr>
          <w:p w:rsidR="00EF166F" w:rsidRDefault="00EF166F">
            <w:pPr>
              <w:rPr>
                <w:sz w:val="24"/>
                <w:szCs w:val="24"/>
              </w:rPr>
            </w:pPr>
          </w:p>
          <w:p w:rsidR="00EF166F" w:rsidRPr="004F0F0E" w:rsidRDefault="00AD4BD9" w:rsidP="00AD4BD9">
            <w:pPr>
              <w:spacing w:line="360" w:lineRule="auto"/>
              <w:rPr>
                <w:rFonts w:cstheme="minorHAnsi"/>
              </w:rPr>
            </w:pPr>
            <w:r>
              <w:rPr>
                <w:rStyle w:val="hps"/>
                <w:rFonts w:cstheme="minorHAnsi"/>
                <w:color w:val="333333"/>
                <w:sz w:val="24"/>
                <w:szCs w:val="24"/>
              </w:rPr>
              <w:t xml:space="preserve">Job </w:t>
            </w:r>
            <w:proofErr w:type="spellStart"/>
            <w:r>
              <w:rPr>
                <w:rStyle w:val="hps"/>
                <w:rFonts w:cstheme="minorHAnsi"/>
                <w:color w:val="333333"/>
                <w:sz w:val="24"/>
                <w:szCs w:val="24"/>
              </w:rPr>
              <w:t>employm</w:t>
            </w:r>
            <w:r w:rsidR="004F0F0E" w:rsidRPr="004F0F0E">
              <w:rPr>
                <w:rStyle w:val="hps"/>
                <w:rFonts w:cstheme="minorHAnsi"/>
                <w:color w:val="333333"/>
                <w:sz w:val="24"/>
                <w:szCs w:val="24"/>
              </w:rPr>
              <w:t>e</w:t>
            </w:r>
            <w:r>
              <w:rPr>
                <w:rStyle w:val="hps"/>
                <w:rFonts w:cstheme="minorHAnsi"/>
                <w:color w:val="333333"/>
                <w:sz w:val="24"/>
                <w:szCs w:val="24"/>
              </w:rPr>
              <w:t>nt</w:t>
            </w:r>
            <w:proofErr w:type="spellEnd"/>
            <w:r>
              <w:rPr>
                <w:rStyle w:val="hps"/>
                <w:rFonts w:cstheme="minorHAnsi"/>
                <w:color w:val="333333"/>
                <w:sz w:val="24"/>
                <w:szCs w:val="24"/>
              </w:rPr>
              <w:t xml:space="preserve"> </w:t>
            </w:r>
            <w:proofErr w:type="spellStart"/>
            <w:r>
              <w:rPr>
                <w:rStyle w:val="hps"/>
                <w:rFonts w:cstheme="minorHAnsi"/>
                <w:color w:val="333333"/>
                <w:sz w:val="24"/>
                <w:szCs w:val="24"/>
              </w:rPr>
              <w:t>of</w:t>
            </w:r>
            <w:proofErr w:type="spellEnd"/>
            <w:r>
              <w:rPr>
                <w:rStyle w:val="hps"/>
                <w:rFonts w:cstheme="minorHAnsi"/>
                <w:color w:val="333333"/>
                <w:sz w:val="24"/>
                <w:szCs w:val="24"/>
              </w:rPr>
              <w:t xml:space="preserve"> </w:t>
            </w:r>
            <w:proofErr w:type="spellStart"/>
            <w:r>
              <w:rPr>
                <w:rStyle w:val="hps"/>
                <w:rFonts w:cstheme="minorHAnsi"/>
                <w:color w:val="333333"/>
                <w:sz w:val="24"/>
                <w:szCs w:val="24"/>
              </w:rPr>
              <w:t>individuals</w:t>
            </w:r>
            <w:proofErr w:type="spellEnd"/>
            <w:r w:rsidR="004F0F0E" w:rsidRPr="004F0F0E">
              <w:rPr>
                <w:rFonts w:cstheme="minorHAnsi"/>
              </w:rPr>
              <w:t xml:space="preserve"> </w:t>
            </w:r>
            <w:proofErr w:type="spellStart"/>
            <w:r w:rsidR="004F0F0E" w:rsidRPr="004F0F0E">
              <w:rPr>
                <w:rStyle w:val="hps"/>
                <w:rFonts w:cstheme="minorHAnsi"/>
                <w:color w:val="333333"/>
                <w:sz w:val="24"/>
                <w:szCs w:val="24"/>
              </w:rPr>
              <w:t>with</w:t>
            </w:r>
            <w:proofErr w:type="spellEnd"/>
            <w:r w:rsidR="004F0F0E" w:rsidRPr="004F0F0E">
              <w:rPr>
                <w:rStyle w:val="hps"/>
                <w:rFonts w:cstheme="minorHAnsi"/>
                <w:color w:val="333333"/>
                <w:sz w:val="24"/>
                <w:szCs w:val="24"/>
              </w:rPr>
              <w:t xml:space="preserve"> </w:t>
            </w:r>
            <w:proofErr w:type="spellStart"/>
            <w:r w:rsidR="004F0F0E" w:rsidRPr="004F0F0E">
              <w:rPr>
                <w:rStyle w:val="hps"/>
                <w:rFonts w:cstheme="minorHAnsi"/>
                <w:color w:val="333333"/>
                <w:sz w:val="24"/>
                <w:szCs w:val="24"/>
              </w:rPr>
              <w:t>mental</w:t>
            </w:r>
            <w:proofErr w:type="spellEnd"/>
            <w:r w:rsidR="004F0F0E" w:rsidRPr="004F0F0E">
              <w:rPr>
                <w:rStyle w:val="hps"/>
                <w:rFonts w:cstheme="minorHAnsi"/>
                <w:color w:val="333333"/>
                <w:sz w:val="24"/>
                <w:szCs w:val="24"/>
              </w:rPr>
              <w:t xml:space="preserve"> </w:t>
            </w:r>
            <w:proofErr w:type="spellStart"/>
            <w:r w:rsidR="004F0F0E" w:rsidRPr="004F0F0E">
              <w:rPr>
                <w:rStyle w:val="hps"/>
                <w:rFonts w:cstheme="minorHAnsi"/>
                <w:color w:val="333333"/>
                <w:sz w:val="24"/>
                <w:szCs w:val="24"/>
              </w:rPr>
              <w:t>illness</w:t>
            </w:r>
            <w:proofErr w:type="spellEnd"/>
            <w:r w:rsidR="004F0F0E" w:rsidRPr="004F0F0E">
              <w:rPr>
                <w:rFonts w:cstheme="minorHAnsi"/>
              </w:rPr>
              <w:br/>
            </w:r>
            <w:r w:rsidR="004F0F0E" w:rsidRPr="004F0F0E">
              <w:rPr>
                <w:rStyle w:val="hps"/>
                <w:rFonts w:cstheme="minorHAnsi"/>
                <w:color w:val="333333"/>
                <w:sz w:val="24"/>
                <w:szCs w:val="24"/>
              </w:rPr>
              <w:t>(</w:t>
            </w:r>
            <w:proofErr w:type="spellStart"/>
            <w:r w:rsidR="004F0F0E" w:rsidRPr="004F0F0E">
              <w:rPr>
                <w:rStyle w:val="hps"/>
                <w:rFonts w:cstheme="minorHAnsi"/>
                <w:color w:val="333333"/>
                <w:sz w:val="24"/>
                <w:szCs w:val="24"/>
              </w:rPr>
              <w:t>focus</w:t>
            </w:r>
            <w:r>
              <w:rPr>
                <w:rStyle w:val="hps"/>
                <w:rFonts w:cstheme="minorHAnsi"/>
                <w:color w:val="333333"/>
                <w:sz w:val="24"/>
                <w:szCs w:val="24"/>
              </w:rPr>
              <w:t>ed</w:t>
            </w:r>
            <w:proofErr w:type="spellEnd"/>
            <w:r w:rsidR="004F0F0E" w:rsidRPr="004F0F0E">
              <w:rPr>
                <w:rStyle w:val="hps"/>
                <w:rFonts w:cstheme="minorHAnsi"/>
                <w:color w:val="333333"/>
                <w:sz w:val="24"/>
                <w:szCs w:val="24"/>
              </w:rPr>
              <w:t xml:space="preserve"> on</w:t>
            </w:r>
            <w:r w:rsidR="004F0F0E" w:rsidRPr="004F0F0E">
              <w:rPr>
                <w:rFonts w:cstheme="minorHAnsi"/>
              </w:rPr>
              <w:t xml:space="preserve"> </w:t>
            </w:r>
            <w:r w:rsidR="004F0F0E" w:rsidRPr="004F0F0E">
              <w:rPr>
                <w:rStyle w:val="hps"/>
                <w:rFonts w:cstheme="minorHAnsi"/>
                <w:color w:val="333333"/>
                <w:sz w:val="24"/>
                <w:szCs w:val="24"/>
              </w:rPr>
              <w:t>Olomouc)</w:t>
            </w:r>
          </w:p>
        </w:tc>
      </w:tr>
      <w:tr w:rsidR="00EF166F" w:rsidTr="00EF166F">
        <w:trPr>
          <w:trHeight w:val="1815"/>
        </w:trPr>
        <w:tc>
          <w:tcPr>
            <w:tcW w:w="2943" w:type="dxa"/>
            <w:tcBorders>
              <w:top w:val="single" w:sz="2" w:space="0" w:color="auto"/>
              <w:left w:val="double" w:sz="4" w:space="0" w:color="auto"/>
              <w:bottom w:val="single" w:sz="4" w:space="0" w:color="auto"/>
              <w:right w:val="single" w:sz="2" w:space="0" w:color="auto"/>
            </w:tcBorders>
            <w:hideMark/>
          </w:tcPr>
          <w:p w:rsidR="00EF166F" w:rsidRDefault="00EF166F">
            <w:pPr>
              <w:rPr>
                <w:b/>
                <w:sz w:val="24"/>
                <w:szCs w:val="24"/>
              </w:rPr>
            </w:pPr>
            <w:r>
              <w:rPr>
                <w:b/>
              </w:rPr>
              <w:t>Anotace práce:</w:t>
            </w:r>
          </w:p>
        </w:tc>
        <w:tc>
          <w:tcPr>
            <w:tcW w:w="6269" w:type="dxa"/>
            <w:tcBorders>
              <w:top w:val="single" w:sz="2" w:space="0" w:color="auto"/>
              <w:left w:val="single" w:sz="2" w:space="0" w:color="auto"/>
              <w:bottom w:val="single" w:sz="4" w:space="0" w:color="auto"/>
              <w:right w:val="double" w:sz="4" w:space="0" w:color="auto"/>
            </w:tcBorders>
          </w:tcPr>
          <w:p w:rsidR="00EF166F" w:rsidRDefault="007A3A44" w:rsidP="007A3A44">
            <w:pPr>
              <w:spacing w:line="360" w:lineRule="auto"/>
              <w:jc w:val="both"/>
              <w:rPr>
                <w:sz w:val="24"/>
                <w:szCs w:val="24"/>
              </w:rPr>
            </w:pPr>
            <w:r>
              <w:rPr>
                <w:sz w:val="24"/>
                <w:szCs w:val="24"/>
              </w:rPr>
              <w:t>Práce pojednává o možnostech pracovního uplatnění duševně nemocných osob v </w:t>
            </w:r>
            <w:r w:rsidR="000676B5">
              <w:rPr>
                <w:sz w:val="24"/>
                <w:szCs w:val="24"/>
              </w:rPr>
              <w:t xml:space="preserve"> </w:t>
            </w:r>
            <w:r>
              <w:rPr>
                <w:sz w:val="24"/>
                <w:szCs w:val="24"/>
              </w:rPr>
              <w:t>Olomouci a podpůrnými programy neziskových organizací v rámci integrace těchto osob do pracovního procesu. Dále pak úřadem práce, který převážně finančně podporuje zaměstnávání zdravotně postižených osob v rámci programu aktivní politiky zaměstnanosti.</w:t>
            </w:r>
          </w:p>
          <w:p w:rsidR="00EF166F" w:rsidRDefault="00EF166F" w:rsidP="007A3A44">
            <w:pPr>
              <w:jc w:val="both"/>
            </w:pPr>
          </w:p>
          <w:p w:rsidR="00EF166F" w:rsidRDefault="00EF166F"/>
          <w:p w:rsidR="00EF166F" w:rsidRDefault="00EF166F"/>
          <w:p w:rsidR="00EF166F" w:rsidRDefault="00EF166F"/>
          <w:p w:rsidR="00EF166F" w:rsidRDefault="00EF166F">
            <w:pPr>
              <w:rPr>
                <w:sz w:val="24"/>
                <w:szCs w:val="24"/>
              </w:rPr>
            </w:pPr>
          </w:p>
        </w:tc>
      </w:tr>
      <w:tr w:rsidR="00EF166F" w:rsidTr="00EF166F">
        <w:trPr>
          <w:trHeight w:val="695"/>
        </w:trPr>
        <w:tc>
          <w:tcPr>
            <w:tcW w:w="2943" w:type="dxa"/>
            <w:tcBorders>
              <w:top w:val="single" w:sz="2" w:space="0" w:color="auto"/>
              <w:left w:val="double" w:sz="4" w:space="0" w:color="auto"/>
              <w:bottom w:val="single" w:sz="4" w:space="0" w:color="auto"/>
              <w:right w:val="single" w:sz="2" w:space="0" w:color="auto"/>
            </w:tcBorders>
            <w:hideMark/>
          </w:tcPr>
          <w:p w:rsidR="00EF166F" w:rsidRDefault="00EF166F">
            <w:pPr>
              <w:rPr>
                <w:b/>
                <w:sz w:val="24"/>
                <w:szCs w:val="24"/>
              </w:rPr>
            </w:pPr>
            <w:r>
              <w:rPr>
                <w:b/>
              </w:rPr>
              <w:t>Klíčová slova:</w:t>
            </w:r>
          </w:p>
        </w:tc>
        <w:tc>
          <w:tcPr>
            <w:tcW w:w="6269" w:type="dxa"/>
            <w:tcBorders>
              <w:top w:val="single" w:sz="2" w:space="0" w:color="auto"/>
              <w:left w:val="single" w:sz="2" w:space="0" w:color="auto"/>
              <w:bottom w:val="single" w:sz="4" w:space="0" w:color="auto"/>
              <w:right w:val="double" w:sz="4" w:space="0" w:color="auto"/>
            </w:tcBorders>
          </w:tcPr>
          <w:p w:rsidR="007A3A44" w:rsidRDefault="004F0F0E" w:rsidP="007A3A44">
            <w:pPr>
              <w:spacing w:line="360" w:lineRule="auto"/>
              <w:rPr>
                <w:sz w:val="24"/>
                <w:szCs w:val="24"/>
              </w:rPr>
            </w:pPr>
            <w:r>
              <w:rPr>
                <w:sz w:val="24"/>
                <w:szCs w:val="24"/>
              </w:rPr>
              <w:t>Duševní</w:t>
            </w:r>
            <w:r w:rsidR="007A3A44">
              <w:rPr>
                <w:sz w:val="24"/>
                <w:szCs w:val="24"/>
              </w:rPr>
              <w:t xml:space="preserve"> onemocnění</w:t>
            </w:r>
          </w:p>
          <w:p w:rsidR="007A3A44" w:rsidRDefault="007A3A44" w:rsidP="007A3A44">
            <w:pPr>
              <w:spacing w:line="360" w:lineRule="auto"/>
              <w:rPr>
                <w:sz w:val="24"/>
                <w:szCs w:val="24"/>
              </w:rPr>
            </w:pPr>
            <w:r>
              <w:rPr>
                <w:sz w:val="24"/>
                <w:szCs w:val="24"/>
              </w:rPr>
              <w:t>S</w:t>
            </w:r>
            <w:r w:rsidR="004F0F0E">
              <w:rPr>
                <w:sz w:val="24"/>
                <w:szCs w:val="24"/>
              </w:rPr>
              <w:t>chizofrenie a psychóza</w:t>
            </w:r>
          </w:p>
          <w:p w:rsidR="007A3A44" w:rsidRDefault="007A3A44" w:rsidP="007A3A44">
            <w:pPr>
              <w:spacing w:line="360" w:lineRule="auto"/>
              <w:rPr>
                <w:sz w:val="24"/>
                <w:szCs w:val="24"/>
              </w:rPr>
            </w:pPr>
            <w:r>
              <w:rPr>
                <w:sz w:val="24"/>
                <w:szCs w:val="24"/>
              </w:rPr>
              <w:t>A</w:t>
            </w:r>
            <w:r w:rsidR="004F0F0E">
              <w:rPr>
                <w:sz w:val="24"/>
                <w:szCs w:val="24"/>
              </w:rPr>
              <w:t>fektivní a neurotické poruchy</w:t>
            </w:r>
          </w:p>
          <w:p w:rsidR="007A3A44" w:rsidRDefault="007A3A44" w:rsidP="007A3A44">
            <w:pPr>
              <w:spacing w:line="360" w:lineRule="auto"/>
              <w:rPr>
                <w:sz w:val="24"/>
                <w:szCs w:val="24"/>
              </w:rPr>
            </w:pPr>
            <w:r>
              <w:rPr>
                <w:sz w:val="24"/>
                <w:szCs w:val="24"/>
              </w:rPr>
              <w:t>Zdravotní postižení</w:t>
            </w:r>
          </w:p>
          <w:p w:rsidR="00EF166F" w:rsidRDefault="007A3A44" w:rsidP="007A3A44">
            <w:pPr>
              <w:spacing w:line="360" w:lineRule="auto"/>
              <w:rPr>
                <w:sz w:val="24"/>
                <w:szCs w:val="24"/>
              </w:rPr>
            </w:pPr>
            <w:r>
              <w:rPr>
                <w:sz w:val="24"/>
                <w:szCs w:val="24"/>
              </w:rPr>
              <w:t>Práce a pracovní uplatnění</w:t>
            </w:r>
          </w:p>
          <w:p w:rsidR="00EF166F" w:rsidRDefault="00EF166F">
            <w:pPr>
              <w:rPr>
                <w:sz w:val="24"/>
                <w:szCs w:val="24"/>
              </w:rPr>
            </w:pPr>
          </w:p>
        </w:tc>
      </w:tr>
      <w:tr w:rsidR="00EF166F" w:rsidTr="00EF166F">
        <w:trPr>
          <w:trHeight w:val="1815"/>
        </w:trPr>
        <w:tc>
          <w:tcPr>
            <w:tcW w:w="2943" w:type="dxa"/>
            <w:tcBorders>
              <w:top w:val="single" w:sz="2" w:space="0" w:color="auto"/>
              <w:left w:val="double" w:sz="4" w:space="0" w:color="auto"/>
              <w:bottom w:val="single" w:sz="4" w:space="0" w:color="auto"/>
              <w:right w:val="single" w:sz="2" w:space="0" w:color="auto"/>
            </w:tcBorders>
            <w:hideMark/>
          </w:tcPr>
          <w:p w:rsidR="00EF166F" w:rsidRDefault="00EF166F">
            <w:pPr>
              <w:rPr>
                <w:b/>
                <w:sz w:val="24"/>
                <w:szCs w:val="24"/>
              </w:rPr>
            </w:pPr>
            <w:r>
              <w:rPr>
                <w:b/>
              </w:rPr>
              <w:t>Anotace v angličtině:</w:t>
            </w:r>
          </w:p>
        </w:tc>
        <w:tc>
          <w:tcPr>
            <w:tcW w:w="6269" w:type="dxa"/>
            <w:tcBorders>
              <w:top w:val="single" w:sz="2" w:space="0" w:color="auto"/>
              <w:left w:val="single" w:sz="2" w:space="0" w:color="auto"/>
              <w:bottom w:val="single" w:sz="4" w:space="0" w:color="auto"/>
              <w:right w:val="double" w:sz="4" w:space="0" w:color="auto"/>
            </w:tcBorders>
          </w:tcPr>
          <w:p w:rsidR="00EF166F" w:rsidRDefault="00EF166F">
            <w:pPr>
              <w:rPr>
                <w:sz w:val="24"/>
                <w:szCs w:val="24"/>
              </w:rPr>
            </w:pPr>
          </w:p>
          <w:p w:rsidR="00EF166F" w:rsidRPr="007A3A44" w:rsidRDefault="00AD4BD9" w:rsidP="007A3A44">
            <w:pPr>
              <w:spacing w:line="360" w:lineRule="auto"/>
              <w:jc w:val="both"/>
              <w:rPr>
                <w:rFonts w:cstheme="minorHAnsi"/>
                <w:sz w:val="24"/>
                <w:szCs w:val="24"/>
              </w:rPr>
            </w:pPr>
            <w:r>
              <w:rPr>
                <w:rStyle w:val="hps"/>
                <w:rFonts w:cstheme="minorHAnsi"/>
                <w:color w:val="333333"/>
                <w:sz w:val="24"/>
                <w:szCs w:val="24"/>
              </w:rPr>
              <w:t>This</w:t>
            </w:r>
            <w:r w:rsidR="007A3A44" w:rsidRPr="007A3A44">
              <w:rPr>
                <w:rStyle w:val="hps"/>
                <w:rFonts w:cstheme="minorHAnsi"/>
                <w:color w:val="333333"/>
                <w:sz w:val="24"/>
                <w:szCs w:val="24"/>
              </w:rPr>
              <w:t xml:space="preserve"> work</w:t>
            </w:r>
            <w:r w:rsidR="007A3A44" w:rsidRPr="007A3A44">
              <w:rPr>
                <w:rFonts w:cstheme="minorHAnsi"/>
                <w:color w:val="333333"/>
                <w:sz w:val="24"/>
                <w:szCs w:val="24"/>
              </w:rPr>
              <w:t xml:space="preserve"> </w:t>
            </w:r>
            <w:r w:rsidR="007A3A44" w:rsidRPr="007A3A44">
              <w:rPr>
                <w:rStyle w:val="hps"/>
                <w:rFonts w:cstheme="minorHAnsi"/>
                <w:color w:val="333333"/>
                <w:sz w:val="24"/>
                <w:szCs w:val="24"/>
              </w:rPr>
              <w:t>discusses the possibilities of</w:t>
            </w:r>
            <w:r w:rsidR="007A3A44" w:rsidRPr="007A3A44">
              <w:rPr>
                <w:rFonts w:cstheme="minorHAnsi"/>
                <w:color w:val="333333"/>
                <w:sz w:val="24"/>
                <w:szCs w:val="24"/>
              </w:rPr>
              <w:t xml:space="preserve"> </w:t>
            </w:r>
            <w:r w:rsidR="007A3A44" w:rsidRPr="007A3A44">
              <w:rPr>
                <w:rStyle w:val="hps"/>
                <w:rFonts w:cstheme="minorHAnsi"/>
                <w:color w:val="333333"/>
                <w:sz w:val="24"/>
                <w:szCs w:val="24"/>
              </w:rPr>
              <w:t>employment of</w:t>
            </w:r>
            <w:r w:rsidR="007A3A44" w:rsidRPr="007A3A44">
              <w:rPr>
                <w:rFonts w:cstheme="minorHAnsi"/>
                <w:color w:val="333333"/>
                <w:sz w:val="24"/>
                <w:szCs w:val="24"/>
              </w:rPr>
              <w:t xml:space="preserve"> </w:t>
            </w:r>
            <w:r w:rsidR="007A3A44" w:rsidRPr="007A3A44">
              <w:rPr>
                <w:rStyle w:val="hps"/>
                <w:rFonts w:cstheme="minorHAnsi"/>
                <w:color w:val="333333"/>
                <w:sz w:val="24"/>
                <w:szCs w:val="24"/>
              </w:rPr>
              <w:t>mentally</w:t>
            </w:r>
            <w:r w:rsidR="007A3A44" w:rsidRPr="007A3A44">
              <w:rPr>
                <w:rFonts w:cstheme="minorHAnsi"/>
                <w:color w:val="333333"/>
                <w:sz w:val="24"/>
                <w:szCs w:val="24"/>
              </w:rPr>
              <w:t xml:space="preserve"> </w:t>
            </w:r>
            <w:r w:rsidR="007A3A44" w:rsidRPr="007A3A44">
              <w:rPr>
                <w:rStyle w:val="hps"/>
                <w:rFonts w:cstheme="minorHAnsi"/>
                <w:color w:val="333333"/>
                <w:sz w:val="24"/>
                <w:szCs w:val="24"/>
              </w:rPr>
              <w:t>ill people</w:t>
            </w:r>
            <w:r w:rsidR="007A3A44" w:rsidRPr="007A3A44">
              <w:rPr>
                <w:rFonts w:cstheme="minorHAnsi"/>
                <w:color w:val="333333"/>
                <w:sz w:val="24"/>
                <w:szCs w:val="24"/>
              </w:rPr>
              <w:t xml:space="preserve"> </w:t>
            </w:r>
            <w:r w:rsidR="007A3A44" w:rsidRPr="007A3A44">
              <w:rPr>
                <w:rStyle w:val="hps"/>
                <w:rFonts w:cstheme="minorHAnsi"/>
                <w:color w:val="333333"/>
                <w:sz w:val="24"/>
                <w:szCs w:val="24"/>
              </w:rPr>
              <w:t>in Olomouc and</w:t>
            </w:r>
            <w:r w:rsidR="007A3A44" w:rsidRPr="007A3A44">
              <w:rPr>
                <w:rFonts w:cstheme="minorHAnsi"/>
                <w:color w:val="333333"/>
                <w:sz w:val="24"/>
                <w:szCs w:val="24"/>
              </w:rPr>
              <w:t xml:space="preserve"> </w:t>
            </w:r>
            <w:r w:rsidR="007A3A44" w:rsidRPr="007A3A44">
              <w:rPr>
                <w:rStyle w:val="hps"/>
                <w:rFonts w:cstheme="minorHAnsi"/>
                <w:color w:val="333333"/>
                <w:sz w:val="24"/>
                <w:szCs w:val="24"/>
              </w:rPr>
              <w:t>NGO</w:t>
            </w:r>
            <w:r w:rsidR="007A3A44" w:rsidRPr="007A3A44">
              <w:rPr>
                <w:rFonts w:cstheme="minorHAnsi"/>
                <w:color w:val="333333"/>
                <w:sz w:val="24"/>
                <w:szCs w:val="24"/>
              </w:rPr>
              <w:t xml:space="preserve"> </w:t>
            </w:r>
            <w:r w:rsidR="007A3A44" w:rsidRPr="007A3A44">
              <w:rPr>
                <w:rStyle w:val="hps"/>
                <w:rFonts w:cstheme="minorHAnsi"/>
                <w:color w:val="333333"/>
                <w:sz w:val="24"/>
                <w:szCs w:val="24"/>
              </w:rPr>
              <w:t>support programs</w:t>
            </w:r>
            <w:r w:rsidR="007A3A44" w:rsidRPr="007A3A44">
              <w:rPr>
                <w:rFonts w:cstheme="minorHAnsi"/>
                <w:color w:val="333333"/>
                <w:sz w:val="24"/>
                <w:szCs w:val="24"/>
              </w:rPr>
              <w:t xml:space="preserve"> </w:t>
            </w:r>
            <w:r w:rsidR="007A3A44" w:rsidRPr="007A3A44">
              <w:rPr>
                <w:rStyle w:val="hps"/>
                <w:rFonts w:cstheme="minorHAnsi"/>
                <w:color w:val="333333"/>
                <w:sz w:val="24"/>
                <w:szCs w:val="24"/>
              </w:rPr>
              <w:t>for the integration</w:t>
            </w:r>
            <w:r w:rsidR="007A3A44" w:rsidRPr="007A3A44">
              <w:rPr>
                <w:rFonts w:cstheme="minorHAnsi"/>
                <w:color w:val="333333"/>
                <w:sz w:val="24"/>
                <w:szCs w:val="24"/>
              </w:rPr>
              <w:t xml:space="preserve"> </w:t>
            </w:r>
            <w:r w:rsidR="007A3A44" w:rsidRPr="007A3A44">
              <w:rPr>
                <w:rStyle w:val="hps"/>
                <w:rFonts w:cstheme="minorHAnsi"/>
                <w:color w:val="333333"/>
                <w:sz w:val="24"/>
                <w:szCs w:val="24"/>
              </w:rPr>
              <w:t>of these people</w:t>
            </w:r>
            <w:r w:rsidR="007A3A44" w:rsidRPr="007A3A44">
              <w:rPr>
                <w:rFonts w:cstheme="minorHAnsi"/>
                <w:color w:val="333333"/>
                <w:sz w:val="24"/>
                <w:szCs w:val="24"/>
              </w:rPr>
              <w:t xml:space="preserve"> </w:t>
            </w:r>
            <w:r w:rsidR="007A3A44" w:rsidRPr="007A3A44">
              <w:rPr>
                <w:rStyle w:val="hps"/>
                <w:rFonts w:cstheme="minorHAnsi"/>
                <w:color w:val="333333"/>
                <w:sz w:val="24"/>
                <w:szCs w:val="24"/>
              </w:rPr>
              <w:t>into work.</w:t>
            </w:r>
            <w:r w:rsidR="007A3A44" w:rsidRPr="007A3A44">
              <w:rPr>
                <w:rFonts w:cstheme="minorHAnsi"/>
                <w:color w:val="333333"/>
                <w:sz w:val="24"/>
                <w:szCs w:val="24"/>
              </w:rPr>
              <w:t xml:space="preserve"> </w:t>
            </w:r>
            <w:proofErr w:type="spellStart"/>
            <w:r w:rsidR="007A3A44" w:rsidRPr="007A3A44">
              <w:rPr>
                <w:rStyle w:val="hps"/>
                <w:rFonts w:cstheme="minorHAnsi"/>
                <w:color w:val="333333"/>
                <w:sz w:val="24"/>
                <w:szCs w:val="24"/>
              </w:rPr>
              <w:t>Furthermore</w:t>
            </w:r>
            <w:proofErr w:type="spellEnd"/>
            <w:r w:rsidR="007A3A44" w:rsidRPr="007A3A44">
              <w:rPr>
                <w:rStyle w:val="hps"/>
                <w:rFonts w:cstheme="minorHAnsi"/>
                <w:color w:val="333333"/>
                <w:sz w:val="24"/>
                <w:szCs w:val="24"/>
              </w:rPr>
              <w:t>,</w:t>
            </w:r>
            <w:r w:rsidR="007A3A44" w:rsidRPr="007A3A44">
              <w:rPr>
                <w:rFonts w:cstheme="minorHAnsi"/>
                <w:color w:val="333333"/>
                <w:sz w:val="24"/>
                <w:szCs w:val="24"/>
              </w:rPr>
              <w:t xml:space="preserve"> </w:t>
            </w:r>
            <w:proofErr w:type="spellStart"/>
            <w:r w:rsidR="007A3A44" w:rsidRPr="007A3A44">
              <w:rPr>
                <w:rStyle w:val="hps"/>
                <w:rFonts w:cstheme="minorHAnsi"/>
                <w:color w:val="333333"/>
                <w:sz w:val="24"/>
                <w:szCs w:val="24"/>
              </w:rPr>
              <w:t>the</w:t>
            </w:r>
            <w:proofErr w:type="spellEnd"/>
            <w:r w:rsidR="007A3A44" w:rsidRPr="007A3A44">
              <w:rPr>
                <w:rStyle w:val="hps"/>
                <w:rFonts w:cstheme="minorHAnsi"/>
                <w:color w:val="333333"/>
                <w:sz w:val="24"/>
                <w:szCs w:val="24"/>
              </w:rPr>
              <w:t xml:space="preserve"> </w:t>
            </w:r>
            <w:proofErr w:type="spellStart"/>
            <w:r>
              <w:rPr>
                <w:rStyle w:val="hps"/>
                <w:rFonts w:cstheme="minorHAnsi"/>
                <w:color w:val="333333"/>
                <w:sz w:val="24"/>
                <w:szCs w:val="24"/>
              </w:rPr>
              <w:t>job</w:t>
            </w:r>
            <w:proofErr w:type="spellEnd"/>
            <w:r>
              <w:rPr>
                <w:rStyle w:val="hps"/>
                <w:rFonts w:cstheme="minorHAnsi"/>
                <w:color w:val="333333"/>
                <w:sz w:val="24"/>
                <w:szCs w:val="24"/>
              </w:rPr>
              <w:t xml:space="preserve"> </w:t>
            </w:r>
            <w:r w:rsidR="007A3A44" w:rsidRPr="007A3A44">
              <w:rPr>
                <w:rStyle w:val="hps"/>
                <w:rFonts w:cstheme="minorHAnsi"/>
                <w:color w:val="333333"/>
                <w:sz w:val="24"/>
                <w:szCs w:val="24"/>
              </w:rPr>
              <w:t>office</w:t>
            </w:r>
            <w:r w:rsidR="007A3A44" w:rsidRPr="007A3A44">
              <w:rPr>
                <w:rFonts w:cstheme="minorHAnsi"/>
                <w:color w:val="333333"/>
                <w:sz w:val="24"/>
                <w:szCs w:val="24"/>
              </w:rPr>
              <w:t xml:space="preserve">, </w:t>
            </w:r>
            <w:proofErr w:type="spellStart"/>
            <w:r w:rsidR="007A3A44" w:rsidRPr="007A3A44">
              <w:rPr>
                <w:rFonts w:cstheme="minorHAnsi"/>
                <w:color w:val="333333"/>
                <w:sz w:val="24"/>
                <w:szCs w:val="24"/>
              </w:rPr>
              <w:t>which</w:t>
            </w:r>
            <w:proofErr w:type="spellEnd"/>
            <w:r w:rsidR="007A3A44" w:rsidRPr="007A3A44">
              <w:rPr>
                <w:rFonts w:cstheme="minorHAnsi"/>
                <w:color w:val="333333"/>
                <w:sz w:val="24"/>
                <w:szCs w:val="24"/>
              </w:rPr>
              <w:t xml:space="preserve"> </w:t>
            </w:r>
            <w:proofErr w:type="spellStart"/>
            <w:r w:rsidR="007A3A44" w:rsidRPr="007A3A44">
              <w:rPr>
                <w:rStyle w:val="hps"/>
                <w:rFonts w:cstheme="minorHAnsi"/>
                <w:color w:val="333333"/>
                <w:sz w:val="24"/>
                <w:szCs w:val="24"/>
              </w:rPr>
              <w:t>mainly</w:t>
            </w:r>
            <w:proofErr w:type="spellEnd"/>
            <w:r w:rsidR="007A3A44" w:rsidRPr="007A3A44">
              <w:rPr>
                <w:rFonts w:cstheme="minorHAnsi"/>
                <w:color w:val="333333"/>
                <w:sz w:val="24"/>
                <w:szCs w:val="24"/>
              </w:rPr>
              <w:t xml:space="preserve"> </w:t>
            </w:r>
            <w:proofErr w:type="spellStart"/>
            <w:r w:rsidR="007A3A44" w:rsidRPr="007A3A44">
              <w:rPr>
                <w:rStyle w:val="hps"/>
                <w:rFonts w:cstheme="minorHAnsi"/>
                <w:color w:val="333333"/>
                <w:sz w:val="24"/>
                <w:szCs w:val="24"/>
              </w:rPr>
              <w:t>provides</w:t>
            </w:r>
            <w:proofErr w:type="spellEnd"/>
            <w:r w:rsidR="007A3A44" w:rsidRPr="007A3A44">
              <w:rPr>
                <w:rStyle w:val="hps"/>
                <w:rFonts w:cstheme="minorHAnsi"/>
                <w:color w:val="333333"/>
                <w:sz w:val="24"/>
                <w:szCs w:val="24"/>
              </w:rPr>
              <w:t xml:space="preserve"> </w:t>
            </w:r>
            <w:proofErr w:type="spellStart"/>
            <w:r w:rsidR="007A3A44" w:rsidRPr="007A3A44">
              <w:rPr>
                <w:rStyle w:val="hps"/>
                <w:rFonts w:cstheme="minorHAnsi"/>
                <w:color w:val="333333"/>
                <w:sz w:val="24"/>
                <w:szCs w:val="24"/>
              </w:rPr>
              <w:t>financial</w:t>
            </w:r>
            <w:proofErr w:type="spellEnd"/>
            <w:r w:rsidR="007A3A44" w:rsidRPr="007A3A44">
              <w:rPr>
                <w:rStyle w:val="hps"/>
                <w:rFonts w:cstheme="minorHAnsi"/>
                <w:color w:val="333333"/>
                <w:sz w:val="24"/>
                <w:szCs w:val="24"/>
              </w:rPr>
              <w:t xml:space="preserve"> support for</w:t>
            </w:r>
            <w:r w:rsidR="007A3A44" w:rsidRPr="007A3A44">
              <w:rPr>
                <w:rFonts w:cstheme="minorHAnsi"/>
                <w:color w:val="333333"/>
                <w:sz w:val="24"/>
                <w:szCs w:val="24"/>
              </w:rPr>
              <w:t xml:space="preserve"> </w:t>
            </w:r>
            <w:r w:rsidR="007A3A44" w:rsidRPr="007A3A44">
              <w:rPr>
                <w:rStyle w:val="hps"/>
                <w:rFonts w:cstheme="minorHAnsi"/>
                <w:color w:val="333333"/>
                <w:sz w:val="24"/>
                <w:szCs w:val="24"/>
              </w:rPr>
              <w:t>employment of disabled people</w:t>
            </w:r>
            <w:r w:rsidR="007A3A44" w:rsidRPr="007A3A44">
              <w:rPr>
                <w:rFonts w:cstheme="minorHAnsi"/>
                <w:color w:val="333333"/>
                <w:sz w:val="24"/>
                <w:szCs w:val="24"/>
              </w:rPr>
              <w:t xml:space="preserve"> </w:t>
            </w:r>
            <w:r w:rsidR="007A3A44" w:rsidRPr="007A3A44">
              <w:rPr>
                <w:rStyle w:val="hps"/>
                <w:rFonts w:cstheme="minorHAnsi"/>
                <w:color w:val="333333"/>
                <w:sz w:val="24"/>
                <w:szCs w:val="24"/>
              </w:rPr>
              <w:t>within the framework of</w:t>
            </w:r>
            <w:r w:rsidR="007A3A44" w:rsidRPr="007A3A44">
              <w:rPr>
                <w:rFonts w:cstheme="minorHAnsi"/>
                <w:color w:val="333333"/>
                <w:sz w:val="24"/>
                <w:szCs w:val="24"/>
              </w:rPr>
              <w:t xml:space="preserve"> </w:t>
            </w:r>
            <w:r w:rsidR="007A3A44" w:rsidRPr="007A3A44">
              <w:rPr>
                <w:rStyle w:val="hps"/>
                <w:rFonts w:cstheme="minorHAnsi"/>
                <w:color w:val="333333"/>
                <w:sz w:val="24"/>
                <w:szCs w:val="24"/>
              </w:rPr>
              <w:t>active</w:t>
            </w:r>
            <w:r w:rsidR="007A3A44" w:rsidRPr="007A3A44">
              <w:rPr>
                <w:rFonts w:cstheme="minorHAnsi"/>
                <w:color w:val="333333"/>
                <w:sz w:val="24"/>
                <w:szCs w:val="24"/>
              </w:rPr>
              <w:t xml:space="preserve"> </w:t>
            </w:r>
            <w:r w:rsidR="007A3A44" w:rsidRPr="007A3A44">
              <w:rPr>
                <w:rStyle w:val="hps"/>
                <w:rFonts w:cstheme="minorHAnsi"/>
                <w:color w:val="333333"/>
                <w:sz w:val="24"/>
                <w:szCs w:val="24"/>
              </w:rPr>
              <w:t>employment policy.</w:t>
            </w:r>
          </w:p>
          <w:p w:rsidR="00EF166F" w:rsidRPr="007A3A44" w:rsidRDefault="00EF166F" w:rsidP="007A3A44">
            <w:pPr>
              <w:spacing w:line="360" w:lineRule="auto"/>
              <w:jc w:val="both"/>
              <w:rPr>
                <w:rFonts w:cstheme="minorHAnsi"/>
                <w:sz w:val="24"/>
                <w:szCs w:val="24"/>
              </w:rPr>
            </w:pPr>
          </w:p>
          <w:p w:rsidR="00EF166F" w:rsidRDefault="00EF166F"/>
          <w:p w:rsidR="00EF166F" w:rsidRDefault="00EF166F"/>
          <w:p w:rsidR="00EF166F" w:rsidRDefault="00EF166F">
            <w:pPr>
              <w:rPr>
                <w:sz w:val="24"/>
                <w:szCs w:val="24"/>
              </w:rPr>
            </w:pPr>
          </w:p>
        </w:tc>
      </w:tr>
      <w:tr w:rsidR="00EF166F" w:rsidTr="00EF166F">
        <w:trPr>
          <w:trHeight w:val="695"/>
        </w:trPr>
        <w:tc>
          <w:tcPr>
            <w:tcW w:w="2943" w:type="dxa"/>
            <w:tcBorders>
              <w:top w:val="single" w:sz="2" w:space="0" w:color="auto"/>
              <w:left w:val="double" w:sz="4" w:space="0" w:color="auto"/>
              <w:bottom w:val="single" w:sz="4" w:space="0" w:color="auto"/>
              <w:right w:val="single" w:sz="2" w:space="0" w:color="auto"/>
            </w:tcBorders>
            <w:hideMark/>
          </w:tcPr>
          <w:p w:rsidR="00EF166F" w:rsidRDefault="00EF166F">
            <w:pPr>
              <w:rPr>
                <w:b/>
                <w:sz w:val="24"/>
                <w:szCs w:val="24"/>
              </w:rPr>
            </w:pPr>
            <w:r>
              <w:rPr>
                <w:b/>
              </w:rPr>
              <w:t>Klíčová slova v angličtině:</w:t>
            </w:r>
          </w:p>
        </w:tc>
        <w:tc>
          <w:tcPr>
            <w:tcW w:w="6269" w:type="dxa"/>
            <w:tcBorders>
              <w:top w:val="single" w:sz="2" w:space="0" w:color="auto"/>
              <w:left w:val="single" w:sz="2" w:space="0" w:color="auto"/>
              <w:bottom w:val="single" w:sz="4" w:space="0" w:color="auto"/>
              <w:right w:val="double" w:sz="4" w:space="0" w:color="auto"/>
            </w:tcBorders>
          </w:tcPr>
          <w:p w:rsidR="00EF166F" w:rsidRPr="004F0F0E" w:rsidRDefault="004F0F0E" w:rsidP="007A3A44">
            <w:pPr>
              <w:spacing w:line="360" w:lineRule="auto"/>
              <w:jc w:val="both"/>
              <w:rPr>
                <w:rFonts w:cstheme="minorHAnsi"/>
                <w:sz w:val="24"/>
                <w:szCs w:val="24"/>
              </w:rPr>
            </w:pPr>
            <w:r w:rsidRPr="004F0F0E">
              <w:rPr>
                <w:rStyle w:val="hps"/>
                <w:rFonts w:cstheme="minorHAnsi"/>
                <w:color w:val="333333"/>
                <w:sz w:val="24"/>
                <w:szCs w:val="24"/>
              </w:rPr>
              <w:t>Mental</w:t>
            </w:r>
            <w:r w:rsidRPr="004F0F0E">
              <w:rPr>
                <w:rFonts w:cstheme="minorHAnsi"/>
                <w:color w:val="333333"/>
                <w:sz w:val="24"/>
                <w:szCs w:val="24"/>
              </w:rPr>
              <w:t xml:space="preserve"> </w:t>
            </w:r>
            <w:r w:rsidRPr="004F0F0E">
              <w:rPr>
                <w:rStyle w:val="hps"/>
                <w:rFonts w:cstheme="minorHAnsi"/>
                <w:color w:val="333333"/>
                <w:sz w:val="24"/>
                <w:szCs w:val="24"/>
              </w:rPr>
              <w:t>illness</w:t>
            </w:r>
            <w:r w:rsidRPr="004F0F0E">
              <w:rPr>
                <w:rFonts w:cstheme="minorHAnsi"/>
                <w:color w:val="333333"/>
                <w:sz w:val="24"/>
                <w:szCs w:val="24"/>
              </w:rPr>
              <w:t xml:space="preserve">, schizophrenia </w:t>
            </w:r>
            <w:r w:rsidRPr="004F0F0E">
              <w:rPr>
                <w:rStyle w:val="hps"/>
                <w:rFonts w:cstheme="minorHAnsi"/>
                <w:color w:val="333333"/>
                <w:sz w:val="24"/>
                <w:szCs w:val="24"/>
              </w:rPr>
              <w:t>and</w:t>
            </w:r>
            <w:r w:rsidRPr="004F0F0E">
              <w:rPr>
                <w:rFonts w:cstheme="minorHAnsi"/>
                <w:color w:val="333333"/>
                <w:sz w:val="24"/>
                <w:szCs w:val="24"/>
              </w:rPr>
              <w:t xml:space="preserve"> </w:t>
            </w:r>
            <w:r w:rsidRPr="004F0F0E">
              <w:rPr>
                <w:rStyle w:val="hps"/>
                <w:rFonts w:cstheme="minorHAnsi"/>
                <w:color w:val="333333"/>
                <w:sz w:val="24"/>
                <w:szCs w:val="24"/>
              </w:rPr>
              <w:t>psychosis</w:t>
            </w:r>
            <w:r w:rsidRPr="004F0F0E">
              <w:rPr>
                <w:rFonts w:cstheme="minorHAnsi"/>
                <w:color w:val="333333"/>
                <w:sz w:val="24"/>
                <w:szCs w:val="24"/>
              </w:rPr>
              <w:t xml:space="preserve">, affective </w:t>
            </w:r>
            <w:r w:rsidRPr="004F0F0E">
              <w:rPr>
                <w:rStyle w:val="hps"/>
                <w:rFonts w:cstheme="minorHAnsi"/>
                <w:color w:val="333333"/>
                <w:sz w:val="24"/>
                <w:szCs w:val="24"/>
              </w:rPr>
              <w:t>and</w:t>
            </w:r>
            <w:r w:rsidRPr="004F0F0E">
              <w:rPr>
                <w:rFonts w:cstheme="minorHAnsi"/>
                <w:color w:val="333333"/>
                <w:sz w:val="24"/>
                <w:szCs w:val="24"/>
              </w:rPr>
              <w:t xml:space="preserve"> </w:t>
            </w:r>
            <w:r w:rsidRPr="004F0F0E">
              <w:rPr>
                <w:rStyle w:val="hps"/>
                <w:rFonts w:cstheme="minorHAnsi"/>
                <w:color w:val="333333"/>
                <w:sz w:val="24"/>
                <w:szCs w:val="24"/>
              </w:rPr>
              <w:t>neurotic</w:t>
            </w:r>
            <w:r w:rsidRPr="004F0F0E">
              <w:rPr>
                <w:rFonts w:cstheme="minorHAnsi"/>
                <w:color w:val="333333"/>
                <w:sz w:val="24"/>
                <w:szCs w:val="24"/>
              </w:rPr>
              <w:t xml:space="preserve"> </w:t>
            </w:r>
            <w:r w:rsidRPr="004F0F0E">
              <w:rPr>
                <w:rStyle w:val="hps"/>
                <w:rFonts w:cstheme="minorHAnsi"/>
                <w:color w:val="333333"/>
                <w:sz w:val="24"/>
                <w:szCs w:val="24"/>
              </w:rPr>
              <w:t>disorders</w:t>
            </w:r>
            <w:r w:rsidRPr="004F0F0E">
              <w:rPr>
                <w:rFonts w:cstheme="minorHAnsi"/>
                <w:color w:val="333333"/>
                <w:sz w:val="24"/>
                <w:szCs w:val="24"/>
              </w:rPr>
              <w:t xml:space="preserve">, disability, work and </w:t>
            </w:r>
            <w:r w:rsidRPr="004F0F0E">
              <w:rPr>
                <w:rStyle w:val="hps"/>
                <w:rFonts w:cstheme="minorHAnsi"/>
                <w:color w:val="333333"/>
                <w:sz w:val="24"/>
                <w:szCs w:val="24"/>
              </w:rPr>
              <w:t>job opportunities</w:t>
            </w:r>
            <w:r w:rsidRPr="004F0F0E">
              <w:rPr>
                <w:rFonts w:cstheme="minorHAnsi"/>
                <w:color w:val="333333"/>
                <w:sz w:val="24"/>
                <w:szCs w:val="24"/>
              </w:rPr>
              <w:t xml:space="preserve">, non-profit </w:t>
            </w:r>
            <w:r w:rsidRPr="004F0F0E">
              <w:rPr>
                <w:rStyle w:val="hps"/>
                <w:rFonts w:cstheme="minorHAnsi"/>
                <w:color w:val="333333"/>
                <w:sz w:val="24"/>
                <w:szCs w:val="24"/>
              </w:rPr>
              <w:t>organization</w:t>
            </w:r>
          </w:p>
          <w:p w:rsidR="00EF166F" w:rsidRDefault="00EF166F">
            <w:pPr>
              <w:rPr>
                <w:sz w:val="24"/>
                <w:szCs w:val="24"/>
              </w:rPr>
            </w:pPr>
          </w:p>
        </w:tc>
      </w:tr>
      <w:tr w:rsidR="00EF166F" w:rsidTr="00EF166F">
        <w:trPr>
          <w:trHeight w:val="2375"/>
        </w:trPr>
        <w:tc>
          <w:tcPr>
            <w:tcW w:w="2943" w:type="dxa"/>
            <w:tcBorders>
              <w:top w:val="single" w:sz="2" w:space="0" w:color="auto"/>
              <w:left w:val="double" w:sz="4" w:space="0" w:color="auto"/>
              <w:bottom w:val="single" w:sz="4" w:space="0" w:color="auto"/>
              <w:right w:val="single" w:sz="2" w:space="0" w:color="auto"/>
            </w:tcBorders>
            <w:hideMark/>
          </w:tcPr>
          <w:p w:rsidR="00EF166F" w:rsidRDefault="00EF166F">
            <w:pPr>
              <w:rPr>
                <w:b/>
                <w:sz w:val="24"/>
                <w:szCs w:val="24"/>
              </w:rPr>
            </w:pPr>
            <w:r>
              <w:rPr>
                <w:b/>
              </w:rPr>
              <w:t>Přílohy vázané v práci:</w:t>
            </w:r>
          </w:p>
        </w:tc>
        <w:tc>
          <w:tcPr>
            <w:tcW w:w="6269" w:type="dxa"/>
            <w:tcBorders>
              <w:top w:val="single" w:sz="2" w:space="0" w:color="auto"/>
              <w:left w:val="single" w:sz="2" w:space="0" w:color="auto"/>
              <w:bottom w:val="single" w:sz="4" w:space="0" w:color="auto"/>
              <w:right w:val="double" w:sz="4" w:space="0" w:color="auto"/>
            </w:tcBorders>
          </w:tcPr>
          <w:p w:rsidR="00EF166F" w:rsidRDefault="00EF166F">
            <w:pPr>
              <w:rPr>
                <w:sz w:val="24"/>
                <w:szCs w:val="24"/>
              </w:rPr>
            </w:pPr>
          </w:p>
          <w:p w:rsidR="00EF166F" w:rsidRPr="00D9777B" w:rsidRDefault="00740A38" w:rsidP="007A3A44">
            <w:pPr>
              <w:pStyle w:val="Odstavecseseznamem"/>
              <w:numPr>
                <w:ilvl w:val="0"/>
                <w:numId w:val="36"/>
              </w:numPr>
              <w:rPr>
                <w:sz w:val="24"/>
                <w:szCs w:val="24"/>
              </w:rPr>
            </w:pPr>
            <w:r w:rsidRPr="00D9777B">
              <w:rPr>
                <w:sz w:val="24"/>
                <w:szCs w:val="24"/>
              </w:rPr>
              <w:t>Kazuistiky</w:t>
            </w:r>
          </w:p>
          <w:p w:rsidR="007A3A44" w:rsidRPr="00D9777B" w:rsidRDefault="007A3A44" w:rsidP="007A3A44">
            <w:pPr>
              <w:rPr>
                <w:sz w:val="24"/>
                <w:szCs w:val="24"/>
              </w:rPr>
            </w:pPr>
          </w:p>
          <w:p w:rsidR="00EF166F" w:rsidRPr="00D9777B" w:rsidRDefault="00EF166F">
            <w:pPr>
              <w:rPr>
                <w:sz w:val="24"/>
                <w:szCs w:val="24"/>
              </w:rPr>
            </w:pPr>
          </w:p>
          <w:p w:rsidR="00740A38" w:rsidRDefault="00740A38" w:rsidP="007A3A44">
            <w:pPr>
              <w:pStyle w:val="Odstavecseseznamem"/>
              <w:numPr>
                <w:ilvl w:val="0"/>
                <w:numId w:val="36"/>
              </w:numPr>
              <w:spacing w:line="360" w:lineRule="auto"/>
              <w:ind w:left="714" w:hanging="357"/>
              <w:rPr>
                <w:sz w:val="24"/>
                <w:szCs w:val="24"/>
              </w:rPr>
            </w:pPr>
            <w:r w:rsidRPr="00D9777B">
              <w:rPr>
                <w:sz w:val="24"/>
                <w:szCs w:val="24"/>
              </w:rPr>
              <w:t>Názvy a adresy neziskových organizací pro duševně nemocné v</w:t>
            </w:r>
            <w:r w:rsidR="00EB00BA">
              <w:rPr>
                <w:sz w:val="24"/>
                <w:szCs w:val="24"/>
              </w:rPr>
              <w:t> </w:t>
            </w:r>
            <w:r w:rsidRPr="00D9777B">
              <w:rPr>
                <w:sz w:val="24"/>
                <w:szCs w:val="24"/>
              </w:rPr>
              <w:t>Olomouci</w:t>
            </w:r>
          </w:p>
          <w:p w:rsidR="00EB00BA" w:rsidRDefault="00EB00BA" w:rsidP="00EB00BA">
            <w:pPr>
              <w:pStyle w:val="Odstavecseseznamem"/>
              <w:spacing w:line="360" w:lineRule="auto"/>
              <w:ind w:left="714"/>
              <w:rPr>
                <w:sz w:val="24"/>
                <w:szCs w:val="24"/>
              </w:rPr>
            </w:pPr>
          </w:p>
          <w:p w:rsidR="00EB00BA" w:rsidRDefault="00EB00BA" w:rsidP="00EB00BA">
            <w:pPr>
              <w:pStyle w:val="Odstavecseseznamem"/>
              <w:numPr>
                <w:ilvl w:val="0"/>
                <w:numId w:val="36"/>
              </w:numPr>
              <w:spacing w:line="360" w:lineRule="auto"/>
              <w:jc w:val="both"/>
              <w:rPr>
                <w:sz w:val="24"/>
                <w:szCs w:val="24"/>
              </w:rPr>
            </w:pPr>
            <w:r w:rsidRPr="00EB00BA">
              <w:rPr>
                <w:sz w:val="24"/>
                <w:szCs w:val="24"/>
              </w:rPr>
              <w:t>Formulář – Žádost o příspěvek na podporu zaměstnávání osob se zdravotním postižením</w:t>
            </w:r>
          </w:p>
          <w:p w:rsidR="00EB00BA" w:rsidRPr="00EB00BA" w:rsidRDefault="00EB00BA" w:rsidP="00EB00BA">
            <w:pPr>
              <w:pStyle w:val="Odstavecseseznamem"/>
              <w:spacing w:line="360" w:lineRule="auto"/>
              <w:jc w:val="both"/>
              <w:rPr>
                <w:sz w:val="24"/>
                <w:szCs w:val="24"/>
              </w:rPr>
            </w:pPr>
          </w:p>
          <w:p w:rsidR="00EB00BA" w:rsidRPr="00EB00BA" w:rsidRDefault="00EB00BA" w:rsidP="00EB00BA">
            <w:pPr>
              <w:pStyle w:val="Odstavecseseznamem"/>
              <w:numPr>
                <w:ilvl w:val="0"/>
                <w:numId w:val="36"/>
              </w:numPr>
              <w:spacing w:line="360" w:lineRule="auto"/>
              <w:jc w:val="both"/>
              <w:rPr>
                <w:sz w:val="24"/>
                <w:szCs w:val="24"/>
              </w:rPr>
            </w:pPr>
            <w:r w:rsidRPr="00EB00BA">
              <w:rPr>
                <w:sz w:val="24"/>
                <w:szCs w:val="24"/>
              </w:rPr>
              <w:t>Propagační materiál – Bezbariérová tréninková kavárna</w:t>
            </w:r>
          </w:p>
          <w:p w:rsidR="00EF166F" w:rsidRDefault="00EF166F">
            <w:pPr>
              <w:rPr>
                <w:sz w:val="24"/>
                <w:szCs w:val="24"/>
              </w:rPr>
            </w:pPr>
          </w:p>
        </w:tc>
      </w:tr>
      <w:tr w:rsidR="00EF166F" w:rsidTr="00EF166F">
        <w:trPr>
          <w:trHeight w:val="415"/>
        </w:trPr>
        <w:tc>
          <w:tcPr>
            <w:tcW w:w="2943" w:type="dxa"/>
            <w:tcBorders>
              <w:top w:val="single" w:sz="4" w:space="0" w:color="auto"/>
              <w:left w:val="double" w:sz="4" w:space="0" w:color="auto"/>
              <w:bottom w:val="single" w:sz="4" w:space="0" w:color="auto"/>
              <w:right w:val="single" w:sz="2" w:space="0" w:color="auto"/>
            </w:tcBorders>
            <w:hideMark/>
          </w:tcPr>
          <w:p w:rsidR="00EF166F" w:rsidRDefault="00EF166F">
            <w:pPr>
              <w:rPr>
                <w:b/>
                <w:sz w:val="24"/>
                <w:szCs w:val="24"/>
              </w:rPr>
            </w:pPr>
            <w:r>
              <w:rPr>
                <w:b/>
              </w:rPr>
              <w:t>Rozsah práce:</w:t>
            </w:r>
          </w:p>
        </w:tc>
        <w:tc>
          <w:tcPr>
            <w:tcW w:w="6269" w:type="dxa"/>
            <w:tcBorders>
              <w:top w:val="single" w:sz="2" w:space="0" w:color="auto"/>
              <w:left w:val="single" w:sz="2" w:space="0" w:color="auto"/>
              <w:bottom w:val="single" w:sz="4" w:space="0" w:color="auto"/>
              <w:right w:val="double" w:sz="4" w:space="0" w:color="auto"/>
            </w:tcBorders>
          </w:tcPr>
          <w:p w:rsidR="00EF166F" w:rsidRDefault="005E1331">
            <w:pPr>
              <w:rPr>
                <w:sz w:val="24"/>
                <w:szCs w:val="24"/>
              </w:rPr>
            </w:pPr>
            <w:r>
              <w:rPr>
                <w:sz w:val="24"/>
                <w:szCs w:val="24"/>
              </w:rPr>
              <w:t>76</w:t>
            </w:r>
          </w:p>
        </w:tc>
      </w:tr>
      <w:tr w:rsidR="00EF166F" w:rsidTr="00EF166F">
        <w:trPr>
          <w:trHeight w:val="415"/>
        </w:trPr>
        <w:tc>
          <w:tcPr>
            <w:tcW w:w="2943" w:type="dxa"/>
            <w:tcBorders>
              <w:top w:val="single" w:sz="4" w:space="0" w:color="auto"/>
              <w:left w:val="double" w:sz="4" w:space="0" w:color="auto"/>
              <w:bottom w:val="double" w:sz="4" w:space="0" w:color="auto"/>
              <w:right w:val="single" w:sz="2" w:space="0" w:color="auto"/>
            </w:tcBorders>
            <w:hideMark/>
          </w:tcPr>
          <w:p w:rsidR="00EF166F" w:rsidRPr="00D9777B" w:rsidRDefault="00EF166F">
            <w:pPr>
              <w:rPr>
                <w:b/>
                <w:sz w:val="24"/>
                <w:szCs w:val="24"/>
              </w:rPr>
            </w:pPr>
            <w:r w:rsidRPr="00D9777B">
              <w:rPr>
                <w:b/>
                <w:sz w:val="24"/>
                <w:szCs w:val="24"/>
              </w:rPr>
              <w:t>Jazyk práce:</w:t>
            </w:r>
          </w:p>
        </w:tc>
        <w:tc>
          <w:tcPr>
            <w:tcW w:w="6269" w:type="dxa"/>
            <w:tcBorders>
              <w:top w:val="single" w:sz="4" w:space="0" w:color="auto"/>
              <w:left w:val="single" w:sz="2" w:space="0" w:color="auto"/>
              <w:bottom w:val="double" w:sz="4" w:space="0" w:color="auto"/>
              <w:right w:val="double" w:sz="4" w:space="0" w:color="auto"/>
            </w:tcBorders>
          </w:tcPr>
          <w:p w:rsidR="00EF166F" w:rsidRPr="00D9777B" w:rsidRDefault="00740A38">
            <w:pPr>
              <w:rPr>
                <w:sz w:val="24"/>
                <w:szCs w:val="24"/>
              </w:rPr>
            </w:pPr>
            <w:r w:rsidRPr="00D9777B">
              <w:rPr>
                <w:sz w:val="24"/>
                <w:szCs w:val="24"/>
              </w:rPr>
              <w:t>český</w:t>
            </w:r>
          </w:p>
        </w:tc>
      </w:tr>
    </w:tbl>
    <w:p w:rsidR="00EF166F" w:rsidRDefault="00EF166F" w:rsidP="00EF166F"/>
    <w:p w:rsidR="00EF166F" w:rsidRPr="00720972" w:rsidRDefault="00EF166F" w:rsidP="00720972">
      <w:pPr>
        <w:rPr>
          <w:sz w:val="24"/>
          <w:szCs w:val="24"/>
        </w:rPr>
      </w:pPr>
    </w:p>
    <w:sectPr w:rsidR="00EF166F" w:rsidRPr="00720972" w:rsidSect="008A3073">
      <w:footerReference w:type="default" r:id="rId23"/>
      <w:pgSz w:w="11906" w:h="16838"/>
      <w:pgMar w:top="1701" w:right="1701" w:bottom="1701" w:left="1985" w:header="709" w:footer="709" w:gutter="0"/>
      <w:pgNumType w:start="1" w:chapSep="period"/>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757" w:rsidRDefault="00C42757" w:rsidP="003B7C6B">
      <w:pPr>
        <w:spacing w:after="0" w:line="240" w:lineRule="auto"/>
      </w:pPr>
      <w:r>
        <w:separator/>
      </w:r>
    </w:p>
  </w:endnote>
  <w:endnote w:type="continuationSeparator" w:id="0">
    <w:p w:rsidR="00C42757" w:rsidRDefault="00C42757" w:rsidP="003B7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Sakkal Majalla">
    <w:panose1 w:val="02000000000000000000"/>
    <w:charset w:val="EE"/>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7689"/>
      <w:docPartObj>
        <w:docPartGallery w:val="Page Numbers (Bottom of Page)"/>
        <w:docPartUnique/>
      </w:docPartObj>
    </w:sdtPr>
    <w:sdtContent>
      <w:p w:rsidR="00C42757" w:rsidRDefault="00C42757">
        <w:pPr>
          <w:pStyle w:val="Zpat"/>
          <w:jc w:val="right"/>
        </w:pPr>
        <w:fldSimple w:instr=" PAGE   \* MERGEFORMAT ">
          <w:r w:rsidR="00B710FC">
            <w:rPr>
              <w:noProof/>
            </w:rPr>
            <w:t>57</w:t>
          </w:r>
        </w:fldSimple>
      </w:p>
    </w:sdtContent>
  </w:sdt>
  <w:p w:rsidR="00C42757" w:rsidRDefault="00C4275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757" w:rsidRDefault="00C42757" w:rsidP="003B7C6B">
      <w:pPr>
        <w:spacing w:after="0" w:line="240" w:lineRule="auto"/>
      </w:pPr>
      <w:r>
        <w:separator/>
      </w:r>
    </w:p>
  </w:footnote>
  <w:footnote w:type="continuationSeparator" w:id="0">
    <w:p w:rsidR="00C42757" w:rsidRDefault="00C42757" w:rsidP="003B7C6B">
      <w:pPr>
        <w:spacing w:after="0" w:line="240" w:lineRule="auto"/>
      </w:pPr>
      <w:r>
        <w:continuationSeparator/>
      </w:r>
    </w:p>
  </w:footnote>
  <w:footnote w:id="1">
    <w:p w:rsidR="00C42757" w:rsidRDefault="00C42757">
      <w:pPr>
        <w:pStyle w:val="Textpoznpodarou"/>
      </w:pPr>
      <w:r>
        <w:rPr>
          <w:rStyle w:val="Znakapoznpodarou"/>
          <w:rFonts w:cstheme="minorBidi"/>
        </w:rPr>
        <w:footnoteRef/>
      </w:r>
      <w:r>
        <w:t xml:space="preserve"> Pavlovský, P. (in Malá, E., Pavlovský, P. </w:t>
      </w:r>
      <w:r>
        <w:rPr>
          <w:i/>
        </w:rPr>
        <w:t xml:space="preserve">Psychiatrie Učebnice pro zdravotní sestry a další pomáhající profese. </w:t>
      </w:r>
      <w:r w:rsidRPr="002E100C">
        <w:t xml:space="preserve">1.vyd.,Praha:Portál, </w:t>
      </w:r>
      <w:r>
        <w:t xml:space="preserve">2002. </w:t>
      </w:r>
      <w:proofErr w:type="gramStart"/>
      <w:r>
        <w:t>s.11</w:t>
      </w:r>
      <w:proofErr w:type="gramEnd"/>
      <w:r>
        <w:t>-13</w:t>
      </w:r>
    </w:p>
  </w:footnote>
  <w:footnote w:id="2">
    <w:p w:rsidR="00C42757" w:rsidRPr="00046808" w:rsidRDefault="00C42757">
      <w:pPr>
        <w:pStyle w:val="Textpoznpodarou"/>
      </w:pPr>
      <w:r>
        <w:rPr>
          <w:rStyle w:val="Znakapoznpodarou"/>
        </w:rPr>
        <w:footnoteRef/>
      </w:r>
      <w:r>
        <w:t xml:space="preserve"> </w:t>
      </w:r>
      <w:proofErr w:type="spellStart"/>
      <w:r>
        <w:t>Benson</w:t>
      </w:r>
      <w:proofErr w:type="spellEnd"/>
      <w:r>
        <w:t xml:space="preserve">, N. C. </w:t>
      </w:r>
      <w:r>
        <w:rPr>
          <w:i/>
        </w:rPr>
        <w:t>Psychiatrie.</w:t>
      </w:r>
      <w:r>
        <w:t xml:space="preserve"> 1.vyd., Praha:Portál, 2010. </w:t>
      </w:r>
      <w:proofErr w:type="gramStart"/>
      <w:r>
        <w:t>s.40</w:t>
      </w:r>
      <w:proofErr w:type="gramEnd"/>
    </w:p>
  </w:footnote>
  <w:footnote w:id="3">
    <w:p w:rsidR="00C42757" w:rsidRDefault="00C42757">
      <w:pPr>
        <w:pStyle w:val="Textpoznpodarou"/>
      </w:pPr>
      <w:r>
        <w:rPr>
          <w:rStyle w:val="Znakapoznpodarou"/>
        </w:rPr>
        <w:footnoteRef/>
      </w:r>
      <w:r>
        <w:t xml:space="preserve"> Malá, E. (in Malá, E., Pavlovský, P. </w:t>
      </w:r>
      <w:r>
        <w:rPr>
          <w:i/>
        </w:rPr>
        <w:t xml:space="preserve">Psychiatrie Učebnice pro zdravotní sestry a další pomáhající profese. </w:t>
      </w:r>
      <w:r w:rsidRPr="002E100C">
        <w:t xml:space="preserve">1.vyd.,Praha:Portál, </w:t>
      </w:r>
      <w:r>
        <w:t xml:space="preserve">2002. </w:t>
      </w:r>
      <w:proofErr w:type="gramStart"/>
      <w:r>
        <w:t>s.15</w:t>
      </w:r>
      <w:proofErr w:type="gramEnd"/>
      <w:r>
        <w:t xml:space="preserve"> </w:t>
      </w:r>
      <w:r>
        <w:rPr>
          <w:rFonts w:cstheme="minorHAnsi"/>
        </w:rPr>
        <w:t>[</w:t>
      </w:r>
      <w:r>
        <w:t>citace dne 2012-02-27</w:t>
      </w:r>
      <w:r>
        <w:rPr>
          <w:rFonts w:cstheme="minorHAnsi"/>
        </w:rPr>
        <w:t>]</w:t>
      </w:r>
    </w:p>
  </w:footnote>
  <w:footnote w:id="4">
    <w:p w:rsidR="00C42757" w:rsidRDefault="00C42757">
      <w:pPr>
        <w:pStyle w:val="Textpoznpodarou"/>
      </w:pPr>
      <w:r>
        <w:rPr>
          <w:rStyle w:val="Znakapoznpodarou"/>
        </w:rPr>
        <w:footnoteRef/>
      </w:r>
      <w:r>
        <w:t xml:space="preserve"> Malá, E. (in Malá, E., Pavlovský, P. </w:t>
      </w:r>
      <w:r>
        <w:rPr>
          <w:i/>
        </w:rPr>
        <w:t xml:space="preserve">Psychiatrie Učebnice pro zdravotní sestry a další pomáhající profese. </w:t>
      </w:r>
      <w:r w:rsidRPr="002E100C">
        <w:t xml:space="preserve">1.vyd.,Praha:Portál, </w:t>
      </w:r>
      <w:r>
        <w:t xml:space="preserve">2002. </w:t>
      </w:r>
      <w:proofErr w:type="gramStart"/>
      <w:r>
        <w:t>s.15</w:t>
      </w:r>
      <w:proofErr w:type="gramEnd"/>
    </w:p>
  </w:footnote>
  <w:footnote w:id="5">
    <w:p w:rsidR="00C42757" w:rsidRDefault="00C42757" w:rsidP="00FC4E4D">
      <w:pPr>
        <w:pStyle w:val="Textpoznpodarou"/>
      </w:pPr>
      <w:r>
        <w:rPr>
          <w:rStyle w:val="Znakapoznpodarou"/>
        </w:rPr>
        <w:footnoteRef/>
      </w:r>
      <w:r>
        <w:t xml:space="preserve"> Malá, E. (in Malá, E., Pavlovský, P. </w:t>
      </w:r>
      <w:r>
        <w:rPr>
          <w:i/>
        </w:rPr>
        <w:t xml:space="preserve">Psychiatrie Učebnice pro zdravotní sestry a další pomáhající profese. </w:t>
      </w:r>
      <w:r w:rsidRPr="002E100C">
        <w:t xml:space="preserve">1.vyd.,Praha:Portál, </w:t>
      </w:r>
      <w:r>
        <w:t xml:space="preserve">2002. </w:t>
      </w:r>
      <w:proofErr w:type="gramStart"/>
      <w:r>
        <w:t>s.15</w:t>
      </w:r>
      <w:proofErr w:type="gramEnd"/>
      <w:r>
        <w:t xml:space="preserve"> </w:t>
      </w:r>
      <w:r>
        <w:rPr>
          <w:rFonts w:cstheme="minorHAnsi"/>
        </w:rPr>
        <w:t>[</w:t>
      </w:r>
      <w:r>
        <w:t>citace dne 2012-02-27</w:t>
      </w:r>
      <w:r>
        <w:rPr>
          <w:rFonts w:cstheme="minorHAnsi"/>
        </w:rPr>
        <w:t>]</w:t>
      </w:r>
    </w:p>
    <w:p w:rsidR="00C42757" w:rsidRDefault="00C42757">
      <w:pPr>
        <w:pStyle w:val="Textpoznpodarou"/>
      </w:pPr>
    </w:p>
  </w:footnote>
  <w:footnote w:id="6">
    <w:p w:rsidR="00C42757" w:rsidRDefault="00C42757">
      <w:pPr>
        <w:pStyle w:val="Textpoznpodarou"/>
      </w:pPr>
      <w:r>
        <w:rPr>
          <w:rStyle w:val="Znakapoznpodarou"/>
        </w:rPr>
        <w:footnoteRef/>
      </w:r>
      <w:r>
        <w:t xml:space="preserve"> Malá, E. (in Malá, E., Pavlovský, P. </w:t>
      </w:r>
      <w:r>
        <w:rPr>
          <w:i/>
        </w:rPr>
        <w:t xml:space="preserve">Psychiatrie Učebnice pro zdravotní sestry a další pomáhající profese. </w:t>
      </w:r>
      <w:r w:rsidRPr="002E100C">
        <w:t xml:space="preserve">1.vyd.,Praha:Portál, </w:t>
      </w:r>
      <w:r>
        <w:t xml:space="preserve">2002. </w:t>
      </w:r>
      <w:proofErr w:type="gramStart"/>
      <w:r>
        <w:t>s.16</w:t>
      </w:r>
      <w:proofErr w:type="gramEnd"/>
    </w:p>
  </w:footnote>
  <w:footnote w:id="7">
    <w:p w:rsidR="00C42757" w:rsidRDefault="00C42757">
      <w:pPr>
        <w:pStyle w:val="Textpoznpodarou"/>
      </w:pPr>
      <w:r>
        <w:rPr>
          <w:rStyle w:val="Znakapoznpodarou"/>
        </w:rPr>
        <w:footnoteRef/>
      </w:r>
      <w:r>
        <w:t xml:space="preserve"> Malá, E. (in Malá, E., Pavlovský, P. </w:t>
      </w:r>
      <w:r>
        <w:rPr>
          <w:i/>
        </w:rPr>
        <w:t xml:space="preserve">Psychiatrie Učebnice pro zdravotní sestry a další pomáhající profese. </w:t>
      </w:r>
      <w:r w:rsidRPr="002E100C">
        <w:t xml:space="preserve">1.vyd.,Praha:Portál, </w:t>
      </w:r>
      <w:r>
        <w:t xml:space="preserve">2002. </w:t>
      </w:r>
      <w:proofErr w:type="gramStart"/>
      <w:r>
        <w:t>s.15</w:t>
      </w:r>
      <w:proofErr w:type="gramEnd"/>
      <w:r>
        <w:t xml:space="preserve"> </w:t>
      </w:r>
      <w:r>
        <w:rPr>
          <w:rFonts w:cstheme="minorHAnsi"/>
        </w:rPr>
        <w:t>[</w:t>
      </w:r>
      <w:r>
        <w:t>citace dne 2012-02-27</w:t>
      </w:r>
      <w:r>
        <w:rPr>
          <w:rFonts w:cstheme="minorHAnsi"/>
        </w:rPr>
        <w:t>]</w:t>
      </w:r>
    </w:p>
  </w:footnote>
  <w:footnote w:id="8">
    <w:p w:rsidR="00C42757" w:rsidRDefault="00C42757" w:rsidP="007F3089">
      <w:pPr>
        <w:pStyle w:val="Textpoznpodarou"/>
      </w:pPr>
      <w:r>
        <w:rPr>
          <w:rStyle w:val="Znakapoznpodarou"/>
        </w:rPr>
        <w:footnoteRef/>
      </w:r>
      <w:r>
        <w:t xml:space="preserve"> Malá, E. (in Malá, E., Pavlovský, P. </w:t>
      </w:r>
      <w:r>
        <w:rPr>
          <w:i/>
        </w:rPr>
        <w:t xml:space="preserve">Psychiatrie Učebnice pro zdravotní sestry a další pomáhající profese. </w:t>
      </w:r>
      <w:r w:rsidRPr="002E100C">
        <w:t xml:space="preserve">1.vyd.,Praha:Portál, </w:t>
      </w:r>
      <w:r>
        <w:t xml:space="preserve">2002. </w:t>
      </w:r>
      <w:proofErr w:type="gramStart"/>
      <w:r>
        <w:t>s.16</w:t>
      </w:r>
      <w:proofErr w:type="gramEnd"/>
    </w:p>
  </w:footnote>
  <w:footnote w:id="9">
    <w:p w:rsidR="00C42757" w:rsidRDefault="00C42757" w:rsidP="00AA415C">
      <w:pPr>
        <w:pStyle w:val="Textpoznpodarou"/>
      </w:pPr>
      <w:r>
        <w:rPr>
          <w:rStyle w:val="Znakapoznpodarou"/>
        </w:rPr>
        <w:footnoteRef/>
      </w:r>
      <w:r>
        <w:t xml:space="preserve">  Malá, E. (in Malá, E., Pavlovský, P. </w:t>
      </w:r>
      <w:r>
        <w:rPr>
          <w:i/>
        </w:rPr>
        <w:t xml:space="preserve">Psychiatrie Učebnice pro zdravotní sestry a další pomáhající profese. </w:t>
      </w:r>
      <w:r w:rsidRPr="002E100C">
        <w:t xml:space="preserve">1.vyd.,Praha:Portál, </w:t>
      </w:r>
      <w:r>
        <w:t xml:space="preserve">2002. s. 16-18 </w:t>
      </w:r>
      <w:r>
        <w:rPr>
          <w:rFonts w:cstheme="minorHAnsi"/>
        </w:rPr>
        <w:t>[</w:t>
      </w:r>
      <w:r>
        <w:t>citace dne 2012-02-27</w:t>
      </w:r>
      <w:r>
        <w:rPr>
          <w:rFonts w:cstheme="minorHAnsi"/>
        </w:rPr>
        <w:t>]</w:t>
      </w:r>
    </w:p>
  </w:footnote>
  <w:footnote w:id="10">
    <w:p w:rsidR="00C42757" w:rsidRDefault="00C42757">
      <w:pPr>
        <w:pStyle w:val="Textpoznpodarou"/>
      </w:pPr>
      <w:r>
        <w:rPr>
          <w:rStyle w:val="Znakapoznpodarou"/>
          <w:rFonts w:cstheme="minorBidi"/>
        </w:rPr>
        <w:footnoteRef/>
      </w:r>
      <w:r>
        <w:t xml:space="preserve"> </w:t>
      </w:r>
      <w:proofErr w:type="gramStart"/>
      <w:r w:rsidRPr="002E100C">
        <w:rPr>
          <w:i/>
        </w:rPr>
        <w:t>Zákon</w:t>
      </w:r>
      <w:r>
        <w:rPr>
          <w:i/>
        </w:rPr>
        <w:t xml:space="preserve"> </w:t>
      </w:r>
      <w:r w:rsidRPr="002E100C">
        <w:rPr>
          <w:i/>
        </w:rPr>
        <w:t xml:space="preserve"> č.</w:t>
      </w:r>
      <w:proofErr w:type="gramEnd"/>
      <w:r w:rsidRPr="002E100C">
        <w:rPr>
          <w:i/>
        </w:rPr>
        <w:t xml:space="preserve">435/2004 Sb., </w:t>
      </w:r>
      <w:r w:rsidRPr="002E100C">
        <w:t>o zaměstnanosti</w:t>
      </w:r>
      <w:r>
        <w:rPr>
          <w:i/>
        </w:rPr>
        <w:t xml:space="preserve">, </w:t>
      </w:r>
      <w:r>
        <w:t xml:space="preserve">ve znění pozdějších předpisů, </w:t>
      </w:r>
      <w:r w:rsidRPr="002E100C">
        <w:rPr>
          <w:i/>
        </w:rPr>
        <w:t>§67</w:t>
      </w:r>
    </w:p>
  </w:footnote>
  <w:footnote w:id="11">
    <w:p w:rsidR="00C42757" w:rsidRDefault="00C42757" w:rsidP="00B715FA">
      <w:pPr>
        <w:pStyle w:val="Textpoznpodarou"/>
      </w:pPr>
      <w:r>
        <w:rPr>
          <w:rStyle w:val="Znakapoznpodarou"/>
        </w:rPr>
        <w:footnoteRef/>
      </w:r>
      <w:r>
        <w:t xml:space="preserve"> Valentová, V. (in Mahrová, G., </w:t>
      </w:r>
      <w:proofErr w:type="spellStart"/>
      <w:r>
        <w:t>Venglářová</w:t>
      </w:r>
      <w:proofErr w:type="spellEnd"/>
      <w:r>
        <w:t xml:space="preserve">, M. a kol.) </w:t>
      </w:r>
      <w:r>
        <w:rPr>
          <w:i/>
        </w:rPr>
        <w:t xml:space="preserve">Sociální práce s lidmi s duševním onemocněním. </w:t>
      </w:r>
      <w:r>
        <w:t xml:space="preserve">1. </w:t>
      </w:r>
      <w:proofErr w:type="spellStart"/>
      <w:r>
        <w:t>Vyd</w:t>
      </w:r>
      <w:proofErr w:type="spellEnd"/>
      <w:r>
        <w:t>., Praha:</w:t>
      </w:r>
      <w:proofErr w:type="spellStart"/>
      <w:r>
        <w:t>Grada</w:t>
      </w:r>
      <w:proofErr w:type="spellEnd"/>
      <w:r>
        <w:t xml:space="preserve">, 2008, </w:t>
      </w:r>
      <w:proofErr w:type="gramStart"/>
      <w:r>
        <w:t>s.129</w:t>
      </w:r>
      <w:proofErr w:type="gramEnd"/>
    </w:p>
    <w:p w:rsidR="00C42757" w:rsidRDefault="00C42757">
      <w:pPr>
        <w:pStyle w:val="Textpoznpodarou"/>
      </w:pPr>
    </w:p>
  </w:footnote>
  <w:footnote w:id="12">
    <w:p w:rsidR="00C42757" w:rsidRDefault="00C42757">
      <w:pPr>
        <w:pStyle w:val="Textpoznpodarou"/>
      </w:pPr>
      <w:r>
        <w:rPr>
          <w:rStyle w:val="Znakapoznpodarou"/>
          <w:rFonts w:cstheme="minorBidi"/>
        </w:rPr>
        <w:footnoteRef/>
      </w:r>
      <w:r>
        <w:t xml:space="preserve"> </w:t>
      </w:r>
      <w:r>
        <w:rPr>
          <w:i/>
        </w:rPr>
        <w:t xml:space="preserve">Mezinárodní statistická klasifikace nemocí a přidružených zdravotních problémů </w:t>
      </w:r>
      <w:r w:rsidRPr="002E100C">
        <w:rPr>
          <w:i/>
        </w:rPr>
        <w:t>MKN-10</w:t>
      </w:r>
      <w:r>
        <w:t xml:space="preserve">. </w:t>
      </w:r>
      <w:proofErr w:type="gramStart"/>
      <w:r>
        <w:t>s.197</w:t>
      </w:r>
      <w:proofErr w:type="gramEnd"/>
    </w:p>
  </w:footnote>
  <w:footnote w:id="13">
    <w:p w:rsidR="00C42757" w:rsidRDefault="00C42757">
      <w:pPr>
        <w:pStyle w:val="Textpoznpodarou"/>
      </w:pPr>
      <w:r>
        <w:rPr>
          <w:rStyle w:val="Znakapoznpodarou"/>
          <w:rFonts w:cstheme="minorBidi"/>
        </w:rPr>
        <w:footnoteRef/>
      </w:r>
      <w:r>
        <w:t xml:space="preserve"> </w:t>
      </w:r>
      <w:r>
        <w:rPr>
          <w:i/>
        </w:rPr>
        <w:t xml:space="preserve">Mezinárodní statistická klasifikace nemocí a přidružených zdravotních problémů </w:t>
      </w:r>
      <w:r w:rsidRPr="002E100C">
        <w:rPr>
          <w:i/>
        </w:rPr>
        <w:t>MKN-10</w:t>
      </w:r>
      <w:r>
        <w:rPr>
          <w:i/>
        </w:rPr>
        <w:t>.</w:t>
      </w:r>
      <w:r>
        <w:t xml:space="preserve"> </w:t>
      </w:r>
      <w:proofErr w:type="gramStart"/>
      <w:r>
        <w:t>s.197</w:t>
      </w:r>
      <w:proofErr w:type="gramEnd"/>
      <w:r>
        <w:rPr>
          <w:rFonts w:cstheme="minorHAnsi"/>
        </w:rPr>
        <w:t>[</w:t>
      </w:r>
      <w:r>
        <w:t>citace dne 2010-10-26</w:t>
      </w:r>
      <w:r>
        <w:rPr>
          <w:rFonts w:cstheme="minorHAnsi"/>
        </w:rPr>
        <w:t>]</w:t>
      </w:r>
    </w:p>
  </w:footnote>
  <w:footnote w:id="14">
    <w:p w:rsidR="00C42757" w:rsidRDefault="00C42757">
      <w:pPr>
        <w:pStyle w:val="Textpoznpodarou"/>
      </w:pPr>
      <w:r>
        <w:rPr>
          <w:rStyle w:val="Znakapoznpodarou"/>
          <w:rFonts w:cstheme="minorBidi"/>
        </w:rPr>
        <w:footnoteRef/>
      </w:r>
      <w:r>
        <w:t xml:space="preserve"> </w:t>
      </w:r>
      <w:proofErr w:type="spellStart"/>
      <w:r>
        <w:t>Rahn</w:t>
      </w:r>
      <w:proofErr w:type="spellEnd"/>
      <w:r>
        <w:t xml:space="preserve">, E., </w:t>
      </w:r>
      <w:proofErr w:type="spellStart"/>
      <w:r>
        <w:t>Mahnkopf</w:t>
      </w:r>
      <w:proofErr w:type="spellEnd"/>
      <w:r>
        <w:t xml:space="preserve">, A. </w:t>
      </w:r>
      <w:r>
        <w:rPr>
          <w:i/>
        </w:rPr>
        <w:t xml:space="preserve">Psychiatrie. Učebnice pro studium a praxi. </w:t>
      </w:r>
      <w:r w:rsidRPr="00D167E5">
        <w:t>1.vyd., Praha:</w:t>
      </w:r>
      <w:proofErr w:type="spellStart"/>
      <w:r w:rsidRPr="00D167E5">
        <w:t>Grada</w:t>
      </w:r>
      <w:proofErr w:type="spellEnd"/>
      <w:r w:rsidRPr="00D167E5">
        <w:t xml:space="preserve"> </w:t>
      </w:r>
      <w:proofErr w:type="spellStart"/>
      <w:r w:rsidRPr="00D167E5">
        <w:t>Publishing</w:t>
      </w:r>
      <w:proofErr w:type="spellEnd"/>
      <w:r>
        <w:t xml:space="preserve">, </w:t>
      </w:r>
      <w:r w:rsidRPr="00D167E5">
        <w:t>2000</w:t>
      </w:r>
      <w:r>
        <w:t xml:space="preserve">. </w:t>
      </w:r>
      <w:r w:rsidRPr="00D167E5">
        <w:t xml:space="preserve"> </w:t>
      </w:r>
      <w:proofErr w:type="gramStart"/>
      <w:r w:rsidRPr="00D167E5">
        <w:t>s.170</w:t>
      </w:r>
      <w:proofErr w:type="gramEnd"/>
      <w:r w:rsidRPr="00D167E5">
        <w:t xml:space="preserve">-172 </w:t>
      </w:r>
    </w:p>
  </w:footnote>
  <w:footnote w:id="15">
    <w:p w:rsidR="00C42757" w:rsidRDefault="00C42757">
      <w:pPr>
        <w:pStyle w:val="Textpoznpodarou"/>
      </w:pPr>
      <w:r>
        <w:rPr>
          <w:rStyle w:val="Znakapoznpodarou"/>
          <w:rFonts w:cstheme="minorBidi"/>
        </w:rPr>
        <w:footnoteRef/>
      </w:r>
      <w:r>
        <w:t xml:space="preserve"> Hanuš, H. a kol. </w:t>
      </w:r>
      <w:r>
        <w:rPr>
          <w:i/>
        </w:rPr>
        <w:t xml:space="preserve">Speciální psychiatrie. </w:t>
      </w:r>
      <w:r w:rsidRPr="002A2C55">
        <w:t>1.vyd.,</w:t>
      </w:r>
      <w:r>
        <w:rPr>
          <w:i/>
        </w:rPr>
        <w:t xml:space="preserve"> </w:t>
      </w:r>
      <w:r>
        <w:t xml:space="preserve">Praha: Karolinum, 2000. </w:t>
      </w:r>
      <w:proofErr w:type="gramStart"/>
      <w:r>
        <w:t>s.82</w:t>
      </w:r>
      <w:proofErr w:type="gramEnd"/>
      <w:r>
        <w:rPr>
          <w:rFonts w:cstheme="minorHAnsi"/>
        </w:rPr>
        <w:t>[</w:t>
      </w:r>
      <w:r>
        <w:t>citace dne 2010-10-27</w:t>
      </w:r>
      <w:r>
        <w:rPr>
          <w:rFonts w:cstheme="minorHAnsi"/>
        </w:rPr>
        <w:t>]</w:t>
      </w:r>
    </w:p>
  </w:footnote>
  <w:footnote w:id="16">
    <w:p w:rsidR="00C42757" w:rsidRDefault="00C42757">
      <w:pPr>
        <w:pStyle w:val="Textpoznpodarou"/>
      </w:pPr>
      <w:r>
        <w:rPr>
          <w:rStyle w:val="Znakapoznpodarou"/>
          <w:rFonts w:cstheme="minorBidi"/>
        </w:rPr>
        <w:footnoteRef/>
      </w:r>
      <w:r>
        <w:t xml:space="preserve"> Hanuš, H. a kol. </w:t>
      </w:r>
      <w:r>
        <w:rPr>
          <w:i/>
        </w:rPr>
        <w:t xml:space="preserve">Speciální psychiatrie. </w:t>
      </w:r>
      <w:r w:rsidRPr="002A2C55">
        <w:t>1.vyd.,</w:t>
      </w:r>
      <w:r>
        <w:rPr>
          <w:i/>
        </w:rPr>
        <w:t xml:space="preserve"> </w:t>
      </w:r>
      <w:r>
        <w:t xml:space="preserve">Praha: Karolinum, 2000. </w:t>
      </w:r>
      <w:proofErr w:type="gramStart"/>
      <w:r>
        <w:t>s.82</w:t>
      </w:r>
      <w:proofErr w:type="gramEnd"/>
    </w:p>
  </w:footnote>
  <w:footnote w:id="17">
    <w:p w:rsidR="00C42757" w:rsidRDefault="00C42757" w:rsidP="00E2312E">
      <w:pPr>
        <w:pStyle w:val="Textpoznpodarou"/>
      </w:pPr>
      <w:r>
        <w:rPr>
          <w:rStyle w:val="Znakapoznpodarou"/>
          <w:rFonts w:cstheme="minorBidi"/>
        </w:rPr>
        <w:footnoteRef/>
      </w:r>
      <w:r>
        <w:t xml:space="preserve"> Hanuš, H. a kol. </w:t>
      </w:r>
      <w:r>
        <w:rPr>
          <w:i/>
        </w:rPr>
        <w:t xml:space="preserve">Speciální psychiatrie. </w:t>
      </w:r>
      <w:r w:rsidRPr="002A2C55">
        <w:t>1.vyd.,</w:t>
      </w:r>
      <w:r>
        <w:rPr>
          <w:i/>
        </w:rPr>
        <w:t xml:space="preserve"> </w:t>
      </w:r>
      <w:r>
        <w:t xml:space="preserve">Praha: Karolinum, 2000. </w:t>
      </w:r>
      <w:proofErr w:type="gramStart"/>
      <w:r>
        <w:t>s.82</w:t>
      </w:r>
      <w:proofErr w:type="gramEnd"/>
      <w:r>
        <w:rPr>
          <w:rFonts w:cstheme="minorHAnsi"/>
        </w:rPr>
        <w:t>[</w:t>
      </w:r>
      <w:r>
        <w:t>citace dne 2010-10-27</w:t>
      </w:r>
      <w:r>
        <w:rPr>
          <w:rFonts w:cstheme="minorHAnsi"/>
        </w:rPr>
        <w:t>]</w:t>
      </w:r>
    </w:p>
  </w:footnote>
  <w:footnote w:id="18">
    <w:p w:rsidR="00C42757" w:rsidRDefault="00C42757">
      <w:pPr>
        <w:pStyle w:val="Textpoznpodarou"/>
      </w:pPr>
      <w:r>
        <w:rPr>
          <w:rStyle w:val="Znakapoznpodarou"/>
          <w:rFonts w:cstheme="minorBidi"/>
        </w:rPr>
        <w:footnoteRef/>
      </w:r>
      <w:r>
        <w:t xml:space="preserve"> MK</w:t>
      </w:r>
      <w:r w:rsidRPr="002A2C55">
        <w:rPr>
          <w:i/>
        </w:rPr>
        <w:t xml:space="preserve"> </w:t>
      </w:r>
      <w:r>
        <w:rPr>
          <w:i/>
        </w:rPr>
        <w:t>Mezinárodní statistická klasifikace nemocí a přidružených zdravotních problémů MKN-10.</w:t>
      </w:r>
      <w:r>
        <w:t xml:space="preserve"> </w:t>
      </w:r>
      <w:proofErr w:type="gramStart"/>
      <w:r>
        <w:t>s.197</w:t>
      </w:r>
      <w:proofErr w:type="gramEnd"/>
      <w:r>
        <w:t>-198</w:t>
      </w:r>
    </w:p>
  </w:footnote>
  <w:footnote w:id="19">
    <w:p w:rsidR="00C42757" w:rsidRDefault="00C42757">
      <w:pPr>
        <w:pStyle w:val="Textpoznpodarou"/>
      </w:pPr>
      <w:r>
        <w:rPr>
          <w:rStyle w:val="Znakapoznpodarou"/>
          <w:rFonts w:cstheme="minorBidi"/>
        </w:rPr>
        <w:footnoteRef/>
      </w:r>
      <w:r>
        <w:t xml:space="preserve"> </w:t>
      </w:r>
      <w:r>
        <w:rPr>
          <w:i/>
        </w:rPr>
        <w:t xml:space="preserve">Mezinárodní statistická klasifikace nemocí a přidružených zdravotních problémů </w:t>
      </w:r>
      <w:r w:rsidRPr="002E100C">
        <w:rPr>
          <w:i/>
        </w:rPr>
        <w:t>MKN-10</w:t>
      </w:r>
      <w:r>
        <w:rPr>
          <w:i/>
        </w:rPr>
        <w:t>.</w:t>
      </w:r>
      <w:r>
        <w:t xml:space="preserve"> </w:t>
      </w:r>
      <w:proofErr w:type="gramStart"/>
      <w:r>
        <w:t>s.198</w:t>
      </w:r>
      <w:proofErr w:type="gramEnd"/>
      <w:r>
        <w:rPr>
          <w:rFonts w:cstheme="minorHAnsi"/>
        </w:rPr>
        <w:t>[</w:t>
      </w:r>
      <w:r>
        <w:t>citace dne 2010-10-28</w:t>
      </w:r>
      <w:r>
        <w:rPr>
          <w:rFonts w:cstheme="minorHAnsi"/>
        </w:rPr>
        <w:t>]</w:t>
      </w:r>
    </w:p>
  </w:footnote>
  <w:footnote w:id="20">
    <w:p w:rsidR="00C42757" w:rsidRDefault="00C42757">
      <w:pPr>
        <w:pStyle w:val="Textpoznpodarou"/>
      </w:pPr>
      <w:r>
        <w:rPr>
          <w:rStyle w:val="Znakapoznpodarou"/>
          <w:rFonts w:cstheme="minorBidi"/>
        </w:rPr>
        <w:footnoteRef/>
      </w:r>
      <w:r>
        <w:t xml:space="preserve"> </w:t>
      </w:r>
      <w:r>
        <w:rPr>
          <w:i/>
        </w:rPr>
        <w:t xml:space="preserve">Mezinárodní statistická klasifikace nemocí a přidružených zdravotních problémů </w:t>
      </w:r>
      <w:r w:rsidRPr="002E100C">
        <w:rPr>
          <w:i/>
        </w:rPr>
        <w:t>MKN-10</w:t>
      </w:r>
      <w:r>
        <w:rPr>
          <w:i/>
        </w:rPr>
        <w:t>.</w:t>
      </w:r>
      <w:r>
        <w:t xml:space="preserve"> </w:t>
      </w:r>
      <w:proofErr w:type="gramStart"/>
      <w:r>
        <w:t>s.199</w:t>
      </w:r>
      <w:proofErr w:type="gramEnd"/>
    </w:p>
  </w:footnote>
  <w:footnote w:id="21">
    <w:p w:rsidR="00C42757" w:rsidRDefault="00C42757">
      <w:pPr>
        <w:pStyle w:val="Textpoznpodarou"/>
      </w:pPr>
      <w:r>
        <w:rPr>
          <w:rStyle w:val="Znakapoznpodarou"/>
          <w:rFonts w:cstheme="minorBidi"/>
        </w:rPr>
        <w:footnoteRef/>
      </w:r>
      <w:r>
        <w:rPr>
          <w:i/>
        </w:rPr>
        <w:t xml:space="preserve">Mezinárodní statistická klasifikace nemocí a přidružených zdravotních problémů </w:t>
      </w:r>
      <w:r w:rsidRPr="002E100C">
        <w:rPr>
          <w:i/>
        </w:rPr>
        <w:t>MKN-10</w:t>
      </w:r>
      <w:r>
        <w:rPr>
          <w:i/>
        </w:rPr>
        <w:t>.</w:t>
      </w:r>
      <w:r>
        <w:t xml:space="preserve"> </w:t>
      </w:r>
      <w:proofErr w:type="gramStart"/>
      <w:r>
        <w:t>s.199</w:t>
      </w:r>
      <w:proofErr w:type="gramEnd"/>
      <w:r>
        <w:rPr>
          <w:rFonts w:cstheme="minorHAnsi"/>
        </w:rPr>
        <w:t>[</w:t>
      </w:r>
      <w:r>
        <w:t>citace dne 2010-10-28</w:t>
      </w:r>
      <w:r>
        <w:rPr>
          <w:rFonts w:cstheme="minorHAnsi"/>
        </w:rPr>
        <w:t>]</w:t>
      </w:r>
    </w:p>
  </w:footnote>
  <w:footnote w:id="22">
    <w:p w:rsidR="00C42757" w:rsidRDefault="00C42757" w:rsidP="003F1E23">
      <w:pPr>
        <w:pStyle w:val="Textpoznpodarou"/>
      </w:pPr>
      <w:r>
        <w:rPr>
          <w:rStyle w:val="Znakapoznpodarou"/>
          <w:rFonts w:cstheme="minorBidi"/>
        </w:rPr>
        <w:footnoteRef/>
      </w:r>
      <w:r>
        <w:t xml:space="preserve"> Hanuš, H. a kol. </w:t>
      </w:r>
      <w:r>
        <w:rPr>
          <w:i/>
        </w:rPr>
        <w:t xml:space="preserve">Speciální psychiatrie. </w:t>
      </w:r>
      <w:r w:rsidRPr="002A2C55">
        <w:t>1.vyd.,</w:t>
      </w:r>
      <w:r>
        <w:rPr>
          <w:i/>
        </w:rPr>
        <w:t xml:space="preserve"> </w:t>
      </w:r>
      <w:r>
        <w:t xml:space="preserve">Praha: Karolinum, 2000. </w:t>
      </w:r>
      <w:proofErr w:type="gramStart"/>
      <w:r>
        <w:t>s.78</w:t>
      </w:r>
      <w:proofErr w:type="gramEnd"/>
      <w:r>
        <w:rPr>
          <w:rFonts w:cstheme="minorHAnsi"/>
        </w:rPr>
        <w:t>[</w:t>
      </w:r>
      <w:r>
        <w:t>citace dne 2010-10-28</w:t>
      </w:r>
      <w:r>
        <w:rPr>
          <w:rFonts w:cstheme="minorHAnsi"/>
        </w:rPr>
        <w:t>]</w:t>
      </w:r>
    </w:p>
  </w:footnote>
  <w:footnote w:id="23">
    <w:p w:rsidR="00C42757" w:rsidRDefault="00C42757">
      <w:pPr>
        <w:pStyle w:val="Textpoznpodarou"/>
      </w:pPr>
      <w:r>
        <w:rPr>
          <w:rStyle w:val="Znakapoznpodarou"/>
          <w:rFonts w:cstheme="minorBidi"/>
        </w:rPr>
        <w:footnoteRef/>
      </w:r>
      <w:r>
        <w:t xml:space="preserve">  Valentová, V. (in Mahrová, G., </w:t>
      </w:r>
      <w:proofErr w:type="spellStart"/>
      <w:r>
        <w:t>Venglářová</w:t>
      </w:r>
      <w:proofErr w:type="spellEnd"/>
      <w:r>
        <w:t xml:space="preserve">, M. a kol.) </w:t>
      </w:r>
      <w:r>
        <w:rPr>
          <w:i/>
        </w:rPr>
        <w:t xml:space="preserve">Sociální práce s lidmi s duševním onemocněním. </w:t>
      </w:r>
      <w:r>
        <w:t xml:space="preserve">1. </w:t>
      </w:r>
      <w:proofErr w:type="spellStart"/>
      <w:r>
        <w:t>Vyd</w:t>
      </w:r>
      <w:proofErr w:type="spellEnd"/>
      <w:r>
        <w:t>., Praha:</w:t>
      </w:r>
      <w:proofErr w:type="spellStart"/>
      <w:r>
        <w:t>Grada</w:t>
      </w:r>
      <w:proofErr w:type="spellEnd"/>
      <w:r>
        <w:t xml:space="preserve">, 2008, </w:t>
      </w:r>
      <w:proofErr w:type="gramStart"/>
      <w:r>
        <w:t>s.127</w:t>
      </w:r>
      <w:proofErr w:type="gramEnd"/>
      <w:r>
        <w:t>-129</w:t>
      </w:r>
    </w:p>
  </w:footnote>
  <w:footnote w:id="24">
    <w:p w:rsidR="00C42757" w:rsidRDefault="00C42757">
      <w:pPr>
        <w:pStyle w:val="Textpoznpodarou"/>
      </w:pPr>
      <w:r>
        <w:rPr>
          <w:rStyle w:val="Znakapoznpodarou"/>
          <w:rFonts w:cstheme="minorBidi"/>
        </w:rPr>
        <w:footnoteRef/>
      </w:r>
      <w:proofErr w:type="spellStart"/>
      <w:r>
        <w:t>Rahn</w:t>
      </w:r>
      <w:proofErr w:type="spellEnd"/>
      <w:r>
        <w:t xml:space="preserve">, E., </w:t>
      </w:r>
      <w:proofErr w:type="spellStart"/>
      <w:r>
        <w:t>Mahnkopf</w:t>
      </w:r>
      <w:proofErr w:type="spellEnd"/>
      <w:r>
        <w:t xml:space="preserve">, A. </w:t>
      </w:r>
      <w:r>
        <w:rPr>
          <w:i/>
        </w:rPr>
        <w:t xml:space="preserve">Psychiatrie. Učebnice pro studium a praxi. </w:t>
      </w:r>
      <w:r w:rsidRPr="00D167E5">
        <w:t>1.vyd., Praha:</w:t>
      </w:r>
      <w:proofErr w:type="spellStart"/>
      <w:r w:rsidRPr="00D167E5">
        <w:t>Grada</w:t>
      </w:r>
      <w:proofErr w:type="spellEnd"/>
      <w:r w:rsidRPr="00D167E5">
        <w:t xml:space="preserve"> </w:t>
      </w:r>
      <w:proofErr w:type="spellStart"/>
      <w:r w:rsidRPr="00D167E5">
        <w:t>Publishing</w:t>
      </w:r>
      <w:proofErr w:type="spellEnd"/>
      <w:r>
        <w:t xml:space="preserve">, </w:t>
      </w:r>
      <w:r w:rsidRPr="00D167E5">
        <w:t>2000</w:t>
      </w:r>
      <w:r>
        <w:t xml:space="preserve">.  </w:t>
      </w:r>
      <w:proofErr w:type="gramStart"/>
      <w:r>
        <w:t>s.184</w:t>
      </w:r>
      <w:proofErr w:type="gramEnd"/>
      <w:r>
        <w:t xml:space="preserve"> </w:t>
      </w:r>
      <w:r>
        <w:rPr>
          <w:rFonts w:cstheme="minorHAnsi"/>
        </w:rPr>
        <w:t>[</w:t>
      </w:r>
      <w:r>
        <w:t>citace dne 2010-10-26</w:t>
      </w:r>
      <w:r>
        <w:rPr>
          <w:rFonts w:cstheme="minorHAnsi"/>
        </w:rPr>
        <w:t>]</w:t>
      </w:r>
    </w:p>
  </w:footnote>
  <w:footnote w:id="25">
    <w:p w:rsidR="00C42757" w:rsidRDefault="00C42757" w:rsidP="00A02F23">
      <w:pPr>
        <w:pStyle w:val="Textpoznpodarou"/>
      </w:pPr>
      <w:r>
        <w:rPr>
          <w:rStyle w:val="Znakapoznpodarou"/>
        </w:rPr>
        <w:footnoteRef/>
      </w:r>
      <w:r>
        <w:t xml:space="preserve"> Mahrová, G. (in Mahrová, G., </w:t>
      </w:r>
      <w:proofErr w:type="spellStart"/>
      <w:r>
        <w:t>Venglářová</w:t>
      </w:r>
      <w:proofErr w:type="spellEnd"/>
      <w:r>
        <w:t xml:space="preserve">, M. a kol.) </w:t>
      </w:r>
      <w:r>
        <w:rPr>
          <w:i/>
        </w:rPr>
        <w:t xml:space="preserve">Sociální práce s lidmi s duševním onemocněním. </w:t>
      </w:r>
      <w:r>
        <w:t xml:space="preserve">1. </w:t>
      </w:r>
      <w:proofErr w:type="spellStart"/>
      <w:r>
        <w:t>Vyd</w:t>
      </w:r>
      <w:proofErr w:type="spellEnd"/>
      <w:r>
        <w:t>., Praha:</w:t>
      </w:r>
      <w:proofErr w:type="spellStart"/>
      <w:r>
        <w:t>Grada</w:t>
      </w:r>
      <w:proofErr w:type="spellEnd"/>
      <w:r>
        <w:t xml:space="preserve">, 2008, </w:t>
      </w:r>
      <w:proofErr w:type="gramStart"/>
      <w:r>
        <w:t>s.77</w:t>
      </w:r>
      <w:proofErr w:type="gramEnd"/>
      <w:r>
        <w:t xml:space="preserve"> </w:t>
      </w:r>
      <w:r>
        <w:rPr>
          <w:rFonts w:cstheme="minorHAnsi"/>
        </w:rPr>
        <w:t>[</w:t>
      </w:r>
      <w:r>
        <w:t>citace dne 2010-10-26</w:t>
      </w:r>
      <w:r>
        <w:rPr>
          <w:rFonts w:cstheme="minorHAnsi"/>
        </w:rPr>
        <w:t>]</w:t>
      </w:r>
    </w:p>
  </w:footnote>
  <w:footnote w:id="26">
    <w:p w:rsidR="00C42757" w:rsidRDefault="00C42757">
      <w:pPr>
        <w:pStyle w:val="Textpoznpodarou"/>
      </w:pPr>
      <w:r>
        <w:rPr>
          <w:rStyle w:val="Znakapoznpodarou"/>
        </w:rPr>
        <w:footnoteRef/>
      </w:r>
      <w:r>
        <w:t xml:space="preserve"> Hanuš, H. a kol. </w:t>
      </w:r>
      <w:r>
        <w:rPr>
          <w:i/>
        </w:rPr>
        <w:t xml:space="preserve">Speciální psychiatrie. </w:t>
      </w:r>
      <w:r w:rsidRPr="002A2C55">
        <w:t>1.vyd.,</w:t>
      </w:r>
      <w:r>
        <w:rPr>
          <w:i/>
        </w:rPr>
        <w:t xml:space="preserve"> </w:t>
      </w:r>
      <w:r>
        <w:t xml:space="preserve">Praha: Karolinum, 2000. </w:t>
      </w:r>
      <w:proofErr w:type="gramStart"/>
      <w:r>
        <w:t>s.97</w:t>
      </w:r>
      <w:proofErr w:type="gramEnd"/>
      <w:r>
        <w:t>-98</w:t>
      </w:r>
    </w:p>
  </w:footnote>
  <w:footnote w:id="27">
    <w:p w:rsidR="00C42757" w:rsidRDefault="00C42757" w:rsidP="00A02F23">
      <w:pPr>
        <w:pStyle w:val="Textpoznpodarou"/>
      </w:pPr>
      <w:r>
        <w:rPr>
          <w:rStyle w:val="Znakapoznpodarou"/>
        </w:rPr>
        <w:footnoteRef/>
      </w:r>
      <w:r>
        <w:t xml:space="preserve"> </w:t>
      </w:r>
      <w:r>
        <w:rPr>
          <w:i/>
        </w:rPr>
        <w:t xml:space="preserve">Mezinárodní statistická klasifikace nemocí a přidružených zdravotních problémů </w:t>
      </w:r>
      <w:r w:rsidRPr="002E100C">
        <w:rPr>
          <w:i/>
        </w:rPr>
        <w:t>MKN-10</w:t>
      </w:r>
      <w:r>
        <w:rPr>
          <w:i/>
        </w:rPr>
        <w:t>.</w:t>
      </w:r>
      <w:r>
        <w:t xml:space="preserve"> </w:t>
      </w:r>
      <w:proofErr w:type="gramStart"/>
      <w:r>
        <w:t>s.199</w:t>
      </w:r>
      <w:proofErr w:type="gramEnd"/>
    </w:p>
  </w:footnote>
  <w:footnote w:id="28">
    <w:p w:rsidR="00C42757" w:rsidRPr="007F6AFB" w:rsidRDefault="00C42757">
      <w:pPr>
        <w:pStyle w:val="Textpoznpodarou"/>
      </w:pPr>
      <w:r>
        <w:rPr>
          <w:rStyle w:val="Znakapoznpodarou"/>
        </w:rPr>
        <w:footnoteRef/>
      </w:r>
      <w:r>
        <w:t xml:space="preserve"> </w:t>
      </w:r>
      <w:r>
        <w:rPr>
          <w:i/>
        </w:rPr>
        <w:t xml:space="preserve">Mezinárodní statistická klasifikace nemocí a přidružených zdravotních problémů </w:t>
      </w:r>
      <w:r w:rsidRPr="002E100C">
        <w:rPr>
          <w:i/>
        </w:rPr>
        <w:t>MKN-10</w:t>
      </w:r>
      <w:r>
        <w:rPr>
          <w:i/>
        </w:rPr>
        <w:t xml:space="preserve">. </w:t>
      </w:r>
      <w:proofErr w:type="gramStart"/>
      <w:r>
        <w:rPr>
          <w:i/>
        </w:rPr>
        <w:t>s.208</w:t>
      </w:r>
      <w:proofErr w:type="gramEnd"/>
      <w:r>
        <w:rPr>
          <w:rFonts w:cstheme="minorHAnsi"/>
        </w:rPr>
        <w:t>[</w:t>
      </w:r>
      <w:r>
        <w:t>citace dne 2010-10-27</w:t>
      </w:r>
      <w:r>
        <w:rPr>
          <w:rFonts w:cstheme="minorHAnsi"/>
        </w:rPr>
        <w:t>]</w:t>
      </w:r>
    </w:p>
  </w:footnote>
  <w:footnote w:id="29">
    <w:p w:rsidR="00C42757" w:rsidRDefault="00C42757">
      <w:pPr>
        <w:pStyle w:val="Textpoznpodarou"/>
      </w:pPr>
      <w:r>
        <w:rPr>
          <w:rStyle w:val="Znakapoznpodarou"/>
        </w:rPr>
        <w:footnoteRef/>
      </w:r>
      <w:r>
        <w:t xml:space="preserve"> </w:t>
      </w:r>
      <w:proofErr w:type="spellStart"/>
      <w:r>
        <w:t>Praško</w:t>
      </w:r>
      <w:proofErr w:type="spellEnd"/>
      <w:r>
        <w:t xml:space="preserve">, J., </w:t>
      </w:r>
      <w:proofErr w:type="spellStart"/>
      <w:r>
        <w:t>Prašková</w:t>
      </w:r>
      <w:proofErr w:type="spellEnd"/>
      <w:r>
        <w:t xml:space="preserve">, H., </w:t>
      </w:r>
      <w:proofErr w:type="spellStart"/>
      <w:r>
        <w:t>Prašková</w:t>
      </w:r>
      <w:proofErr w:type="spellEnd"/>
      <w:r>
        <w:t xml:space="preserve">, J. </w:t>
      </w:r>
      <w:r>
        <w:rPr>
          <w:i/>
        </w:rPr>
        <w:t xml:space="preserve">Deprese a jak ji zvládat. </w:t>
      </w:r>
      <w:r>
        <w:t xml:space="preserve">1.vyd., Praha:Portál, 2003, </w:t>
      </w:r>
      <w:proofErr w:type="gramStart"/>
      <w:r>
        <w:t>s.26</w:t>
      </w:r>
      <w:proofErr w:type="gramEnd"/>
      <w:r>
        <w:t>-27</w:t>
      </w:r>
    </w:p>
  </w:footnote>
  <w:footnote w:id="30">
    <w:p w:rsidR="00C42757" w:rsidRPr="002311E4" w:rsidRDefault="00C42757">
      <w:pPr>
        <w:pStyle w:val="Textpoznpodarou"/>
      </w:pPr>
      <w:r>
        <w:rPr>
          <w:rStyle w:val="Znakapoznpodarou"/>
        </w:rPr>
        <w:footnoteRef/>
      </w:r>
      <w:r>
        <w:t xml:space="preserve"> Hanuš, H., a kol. </w:t>
      </w:r>
      <w:r>
        <w:rPr>
          <w:i/>
        </w:rPr>
        <w:t xml:space="preserve">Speciální psychiatrie. </w:t>
      </w:r>
      <w:r>
        <w:t xml:space="preserve">1.vyd., Praha:Karolinum, 2000. </w:t>
      </w:r>
      <w:proofErr w:type="gramStart"/>
      <w:r>
        <w:t>s.107</w:t>
      </w:r>
      <w:proofErr w:type="gramEnd"/>
    </w:p>
  </w:footnote>
  <w:footnote w:id="31">
    <w:p w:rsidR="00C42757" w:rsidRDefault="00C42757">
      <w:pPr>
        <w:pStyle w:val="Textpoznpodarou"/>
      </w:pPr>
      <w:r>
        <w:rPr>
          <w:rStyle w:val="Znakapoznpodarou"/>
        </w:rPr>
        <w:footnoteRef/>
      </w:r>
      <w:r>
        <w:t xml:space="preserve"> </w:t>
      </w:r>
      <w:proofErr w:type="spellStart"/>
      <w:r>
        <w:t>Praško</w:t>
      </w:r>
      <w:proofErr w:type="spellEnd"/>
      <w:r>
        <w:t xml:space="preserve">, J., </w:t>
      </w:r>
      <w:proofErr w:type="spellStart"/>
      <w:r>
        <w:t>Prašková</w:t>
      </w:r>
      <w:proofErr w:type="spellEnd"/>
      <w:r>
        <w:t xml:space="preserve">, H., </w:t>
      </w:r>
      <w:proofErr w:type="spellStart"/>
      <w:r>
        <w:t>Prašková</w:t>
      </w:r>
      <w:proofErr w:type="spellEnd"/>
      <w:r>
        <w:t xml:space="preserve">, J. </w:t>
      </w:r>
      <w:r>
        <w:rPr>
          <w:i/>
        </w:rPr>
        <w:t xml:space="preserve">Deprese a jak ji zvládat. </w:t>
      </w:r>
      <w:r>
        <w:t xml:space="preserve">1.vyd., Praha:Portál, 2003, </w:t>
      </w:r>
      <w:proofErr w:type="gramStart"/>
      <w:r>
        <w:t>s.27</w:t>
      </w:r>
      <w:proofErr w:type="gramEnd"/>
    </w:p>
  </w:footnote>
  <w:footnote w:id="32">
    <w:p w:rsidR="00C42757" w:rsidRDefault="00C42757">
      <w:pPr>
        <w:pStyle w:val="Textpoznpodarou"/>
      </w:pPr>
      <w:r>
        <w:rPr>
          <w:rStyle w:val="Znakapoznpodarou"/>
        </w:rPr>
        <w:footnoteRef/>
      </w:r>
      <w:r>
        <w:t xml:space="preserve"> </w:t>
      </w:r>
      <w:proofErr w:type="spellStart"/>
      <w:r>
        <w:t>Praško</w:t>
      </w:r>
      <w:proofErr w:type="spellEnd"/>
      <w:r>
        <w:t xml:space="preserve">, J., </w:t>
      </w:r>
      <w:proofErr w:type="spellStart"/>
      <w:r>
        <w:t>Prašková</w:t>
      </w:r>
      <w:proofErr w:type="spellEnd"/>
      <w:r>
        <w:t xml:space="preserve">, H., </w:t>
      </w:r>
      <w:proofErr w:type="spellStart"/>
      <w:r>
        <w:t>Prašková</w:t>
      </w:r>
      <w:proofErr w:type="spellEnd"/>
      <w:r>
        <w:t xml:space="preserve">, J. </w:t>
      </w:r>
      <w:r>
        <w:rPr>
          <w:i/>
        </w:rPr>
        <w:t xml:space="preserve">Deprese a jak ji zvládat. </w:t>
      </w:r>
      <w:r>
        <w:t xml:space="preserve">1.vyd., Praha:Portál, 2003, </w:t>
      </w:r>
      <w:proofErr w:type="gramStart"/>
      <w:r>
        <w:t>s.53</w:t>
      </w:r>
      <w:proofErr w:type="gramEnd"/>
      <w:r>
        <w:t xml:space="preserve">-54 </w:t>
      </w:r>
      <w:r>
        <w:rPr>
          <w:rFonts w:cstheme="minorHAnsi"/>
        </w:rPr>
        <w:t>[</w:t>
      </w:r>
      <w:r>
        <w:t>citace dne 2011-11-12</w:t>
      </w:r>
      <w:r>
        <w:rPr>
          <w:rFonts w:cstheme="minorHAnsi"/>
        </w:rPr>
        <w:t>]</w:t>
      </w:r>
    </w:p>
  </w:footnote>
  <w:footnote w:id="33">
    <w:p w:rsidR="00C42757" w:rsidRDefault="00C42757">
      <w:pPr>
        <w:pStyle w:val="Textpoznpodarou"/>
      </w:pPr>
      <w:r>
        <w:rPr>
          <w:rStyle w:val="Znakapoznpodarou"/>
        </w:rPr>
        <w:footnoteRef/>
      </w:r>
      <w:r>
        <w:t xml:space="preserve"> </w:t>
      </w:r>
      <w:proofErr w:type="spellStart"/>
      <w:r>
        <w:t>Praško</w:t>
      </w:r>
      <w:proofErr w:type="spellEnd"/>
      <w:r>
        <w:t xml:space="preserve">, J., </w:t>
      </w:r>
      <w:proofErr w:type="spellStart"/>
      <w:r>
        <w:t>Prašková</w:t>
      </w:r>
      <w:proofErr w:type="spellEnd"/>
      <w:r>
        <w:t xml:space="preserve">, H., </w:t>
      </w:r>
      <w:proofErr w:type="spellStart"/>
      <w:r>
        <w:t>Prašková</w:t>
      </w:r>
      <w:proofErr w:type="spellEnd"/>
      <w:r>
        <w:t xml:space="preserve">, J. </w:t>
      </w:r>
      <w:r>
        <w:rPr>
          <w:i/>
        </w:rPr>
        <w:t xml:space="preserve">Deprese a jak ji zvládat. </w:t>
      </w:r>
      <w:r>
        <w:t xml:space="preserve">1.vyd., Praha:Portál, 2003, </w:t>
      </w:r>
      <w:proofErr w:type="gramStart"/>
      <w:r>
        <w:t>s.27</w:t>
      </w:r>
      <w:proofErr w:type="gramEnd"/>
    </w:p>
  </w:footnote>
  <w:footnote w:id="34">
    <w:p w:rsidR="00C42757" w:rsidRPr="00E45F1D" w:rsidRDefault="00C42757">
      <w:pPr>
        <w:pStyle w:val="Textpoznpodarou"/>
      </w:pPr>
      <w:r>
        <w:rPr>
          <w:rStyle w:val="Znakapoznpodarou"/>
        </w:rPr>
        <w:footnoteRef/>
      </w:r>
      <w:r>
        <w:t xml:space="preserve"> </w:t>
      </w:r>
      <w:proofErr w:type="spellStart"/>
      <w:r>
        <w:t>Praško</w:t>
      </w:r>
      <w:proofErr w:type="spellEnd"/>
      <w:r>
        <w:t xml:space="preserve">, J., </w:t>
      </w:r>
      <w:proofErr w:type="spellStart"/>
      <w:r>
        <w:t>Prašková</w:t>
      </w:r>
      <w:proofErr w:type="spellEnd"/>
      <w:r>
        <w:t xml:space="preserve">, H., </w:t>
      </w:r>
      <w:proofErr w:type="spellStart"/>
      <w:r>
        <w:t>Prašková</w:t>
      </w:r>
      <w:proofErr w:type="spellEnd"/>
      <w:r>
        <w:t xml:space="preserve">, J. </w:t>
      </w:r>
      <w:r>
        <w:rPr>
          <w:i/>
        </w:rPr>
        <w:t xml:space="preserve">Deprese a jak ji zvládat. </w:t>
      </w:r>
      <w:r>
        <w:t xml:space="preserve">1.vyd., Praha:Portál, 2003, </w:t>
      </w:r>
      <w:proofErr w:type="gramStart"/>
      <w:r>
        <w:t>s.26</w:t>
      </w:r>
      <w:proofErr w:type="gramEnd"/>
      <w:r>
        <w:t>-29</w:t>
      </w:r>
    </w:p>
  </w:footnote>
  <w:footnote w:id="35">
    <w:p w:rsidR="00C42757" w:rsidRDefault="00C42757">
      <w:pPr>
        <w:pStyle w:val="Textpoznpodarou"/>
      </w:pPr>
      <w:r>
        <w:rPr>
          <w:rStyle w:val="Znakapoznpodarou"/>
        </w:rPr>
        <w:footnoteRef/>
      </w:r>
      <w:r>
        <w:t xml:space="preserve"> Hanuš, H., a kol. </w:t>
      </w:r>
      <w:r>
        <w:rPr>
          <w:i/>
        </w:rPr>
        <w:t xml:space="preserve">Speciální psychiatrie. </w:t>
      </w:r>
      <w:r>
        <w:t xml:space="preserve">1.vyd., Praha:Karolinum, 2000. </w:t>
      </w:r>
      <w:proofErr w:type="gramStart"/>
      <w:r>
        <w:t>s.107</w:t>
      </w:r>
      <w:proofErr w:type="gramEnd"/>
    </w:p>
  </w:footnote>
  <w:footnote w:id="36">
    <w:p w:rsidR="00C42757" w:rsidRDefault="00C42757">
      <w:pPr>
        <w:pStyle w:val="Textpoznpodarou"/>
      </w:pPr>
      <w:r>
        <w:rPr>
          <w:rStyle w:val="Znakapoznpodarou"/>
        </w:rPr>
        <w:footnoteRef/>
      </w:r>
      <w:r>
        <w:t xml:space="preserve"> Hanuš, H., a kol. </w:t>
      </w:r>
      <w:r>
        <w:rPr>
          <w:i/>
        </w:rPr>
        <w:t xml:space="preserve">Speciální psychiatrie. </w:t>
      </w:r>
      <w:r>
        <w:t xml:space="preserve">1.vyd., Praha:Karolinum, 2000. </w:t>
      </w:r>
      <w:proofErr w:type="gramStart"/>
      <w:r>
        <w:t>s.111</w:t>
      </w:r>
      <w:proofErr w:type="gramEnd"/>
      <w:r>
        <w:t xml:space="preserve"> </w:t>
      </w:r>
      <w:r>
        <w:rPr>
          <w:rFonts w:cstheme="minorHAnsi"/>
        </w:rPr>
        <w:t>[</w:t>
      </w:r>
      <w:r>
        <w:t>citace dne 2012-01-15</w:t>
      </w:r>
      <w:r>
        <w:rPr>
          <w:rFonts w:cstheme="minorHAnsi"/>
        </w:rPr>
        <w:t>]</w:t>
      </w:r>
    </w:p>
  </w:footnote>
  <w:footnote w:id="37">
    <w:p w:rsidR="00C42757" w:rsidRDefault="00C42757">
      <w:pPr>
        <w:pStyle w:val="Textpoznpodarou"/>
      </w:pPr>
      <w:r>
        <w:rPr>
          <w:rStyle w:val="Znakapoznpodarou"/>
        </w:rPr>
        <w:footnoteRef/>
      </w:r>
      <w:r>
        <w:t xml:space="preserve"> Hanuš, H., a kol. </w:t>
      </w:r>
      <w:r>
        <w:rPr>
          <w:i/>
        </w:rPr>
        <w:t xml:space="preserve">Speciální psychiatrie. </w:t>
      </w:r>
      <w:r>
        <w:t xml:space="preserve">1.vyd., Praha:Karolinum, 2000. </w:t>
      </w:r>
      <w:proofErr w:type="gramStart"/>
      <w:r>
        <w:t>s.111</w:t>
      </w:r>
      <w:proofErr w:type="gramEnd"/>
    </w:p>
  </w:footnote>
  <w:footnote w:id="38">
    <w:p w:rsidR="00C42757" w:rsidRDefault="00C42757">
      <w:pPr>
        <w:pStyle w:val="Textpoznpodarou"/>
      </w:pPr>
      <w:r>
        <w:rPr>
          <w:rStyle w:val="Znakapoznpodarou"/>
        </w:rPr>
        <w:footnoteRef/>
      </w:r>
      <w:r>
        <w:t xml:space="preserve"> Hanuš, H., a kol. </w:t>
      </w:r>
      <w:r>
        <w:rPr>
          <w:i/>
        </w:rPr>
        <w:t xml:space="preserve">Speciální psychiatrie. </w:t>
      </w:r>
      <w:r>
        <w:t xml:space="preserve">1.vyd., Praha:Karolinum, 2000. </w:t>
      </w:r>
      <w:proofErr w:type="gramStart"/>
      <w:r>
        <w:t>s.111</w:t>
      </w:r>
      <w:proofErr w:type="gramEnd"/>
      <w:r>
        <w:t xml:space="preserve"> </w:t>
      </w:r>
      <w:r>
        <w:rPr>
          <w:rFonts w:cstheme="minorHAnsi"/>
        </w:rPr>
        <w:t>[</w:t>
      </w:r>
      <w:r>
        <w:t>citace dne 2012-01-15</w:t>
      </w:r>
      <w:r>
        <w:rPr>
          <w:rFonts w:cstheme="minorHAnsi"/>
        </w:rPr>
        <w:t>]</w:t>
      </w:r>
    </w:p>
  </w:footnote>
  <w:footnote w:id="39">
    <w:p w:rsidR="00C42757" w:rsidRDefault="00C42757">
      <w:pPr>
        <w:pStyle w:val="Textpoznpodarou"/>
      </w:pPr>
      <w:r>
        <w:rPr>
          <w:rStyle w:val="Znakapoznpodarou"/>
        </w:rPr>
        <w:footnoteRef/>
      </w:r>
      <w:r>
        <w:t xml:space="preserve"> Hanuš, H., a kol. </w:t>
      </w:r>
      <w:r>
        <w:rPr>
          <w:i/>
        </w:rPr>
        <w:t xml:space="preserve">Speciální psychiatrie. </w:t>
      </w:r>
      <w:r>
        <w:t xml:space="preserve">1.vyd., Praha:Karolinum, 2000. </w:t>
      </w:r>
      <w:proofErr w:type="gramStart"/>
      <w:r>
        <w:t>s.112</w:t>
      </w:r>
      <w:proofErr w:type="gramEnd"/>
    </w:p>
  </w:footnote>
  <w:footnote w:id="40">
    <w:p w:rsidR="00C42757" w:rsidRDefault="00C42757">
      <w:pPr>
        <w:pStyle w:val="Textpoznpodarou"/>
      </w:pPr>
      <w:r>
        <w:rPr>
          <w:rStyle w:val="Znakapoznpodarou"/>
        </w:rPr>
        <w:footnoteRef/>
      </w:r>
      <w:r>
        <w:t xml:space="preserve"> Hanuš, H., a kol. </w:t>
      </w:r>
      <w:r>
        <w:rPr>
          <w:i/>
        </w:rPr>
        <w:t xml:space="preserve">Speciální psychiatrie. </w:t>
      </w:r>
      <w:r>
        <w:t xml:space="preserve">1.vyd., Praha:Karolinum, 2000. </w:t>
      </w:r>
      <w:proofErr w:type="gramStart"/>
      <w:r>
        <w:t>s.112</w:t>
      </w:r>
      <w:proofErr w:type="gramEnd"/>
      <w:r>
        <w:t xml:space="preserve"> </w:t>
      </w:r>
      <w:r>
        <w:rPr>
          <w:rFonts w:cstheme="minorHAnsi"/>
        </w:rPr>
        <w:t>[</w:t>
      </w:r>
      <w:r>
        <w:t>citace dne 2012-01-15</w:t>
      </w:r>
      <w:r>
        <w:rPr>
          <w:rFonts w:cstheme="minorHAnsi"/>
        </w:rPr>
        <w:t>]</w:t>
      </w:r>
    </w:p>
  </w:footnote>
  <w:footnote w:id="41">
    <w:p w:rsidR="00C42757" w:rsidRDefault="00C42757">
      <w:pPr>
        <w:pStyle w:val="Textpoznpodarou"/>
      </w:pPr>
      <w:r>
        <w:rPr>
          <w:rStyle w:val="Znakapoznpodarou"/>
        </w:rPr>
        <w:footnoteRef/>
      </w:r>
      <w:r>
        <w:t xml:space="preserve"> Hanuš, H., a kol. </w:t>
      </w:r>
      <w:r>
        <w:rPr>
          <w:i/>
        </w:rPr>
        <w:t xml:space="preserve">Speciální psychiatrie. </w:t>
      </w:r>
      <w:r>
        <w:t xml:space="preserve">1.vyd., Praha:Karolinum, 2000. </w:t>
      </w:r>
      <w:proofErr w:type="gramStart"/>
      <w:r>
        <w:t>s.112</w:t>
      </w:r>
      <w:proofErr w:type="gramEnd"/>
      <w:r>
        <w:t xml:space="preserve"> </w:t>
      </w:r>
      <w:r>
        <w:rPr>
          <w:rFonts w:cstheme="minorHAnsi"/>
        </w:rPr>
        <w:t>[</w:t>
      </w:r>
      <w:r>
        <w:t>citace dne 2012-01-15</w:t>
      </w:r>
      <w:r>
        <w:rPr>
          <w:rFonts w:cstheme="minorHAnsi"/>
        </w:rPr>
        <w:t>]</w:t>
      </w:r>
    </w:p>
  </w:footnote>
  <w:footnote w:id="42">
    <w:p w:rsidR="00C42757" w:rsidRDefault="00C42757">
      <w:pPr>
        <w:pStyle w:val="Textpoznpodarou"/>
      </w:pPr>
      <w:r>
        <w:rPr>
          <w:rStyle w:val="Znakapoznpodarou"/>
        </w:rPr>
        <w:footnoteRef/>
      </w:r>
      <w:r>
        <w:t xml:space="preserve"> Hanuš, H., a kol. </w:t>
      </w:r>
      <w:r>
        <w:rPr>
          <w:i/>
        </w:rPr>
        <w:t xml:space="preserve">Speciální psychiatrie. </w:t>
      </w:r>
      <w:r>
        <w:t xml:space="preserve">1.vyd., Praha:Karolinum, 2000. </w:t>
      </w:r>
      <w:proofErr w:type="gramStart"/>
      <w:r>
        <w:t>s.114</w:t>
      </w:r>
      <w:proofErr w:type="gramEnd"/>
      <w:r>
        <w:t>-115</w:t>
      </w:r>
    </w:p>
  </w:footnote>
  <w:footnote w:id="43">
    <w:p w:rsidR="00C42757" w:rsidRDefault="00C42757" w:rsidP="00AB3642">
      <w:pPr>
        <w:pStyle w:val="Textpoznpodarou"/>
      </w:pPr>
      <w:r>
        <w:rPr>
          <w:rStyle w:val="Znakapoznpodarou"/>
        </w:rPr>
        <w:footnoteRef/>
      </w:r>
      <w:r>
        <w:t xml:space="preserve"> Mahrová, G. (in Mahrová, G., </w:t>
      </w:r>
      <w:proofErr w:type="spellStart"/>
      <w:r>
        <w:t>Venglářová</w:t>
      </w:r>
      <w:proofErr w:type="spellEnd"/>
      <w:r>
        <w:t xml:space="preserve">, M. a kol.) </w:t>
      </w:r>
      <w:r>
        <w:rPr>
          <w:i/>
        </w:rPr>
        <w:t xml:space="preserve">Sociální práce s lidmi s duševním onemocněním. </w:t>
      </w:r>
      <w:r>
        <w:t xml:space="preserve">1. </w:t>
      </w:r>
      <w:proofErr w:type="spellStart"/>
      <w:r>
        <w:t>Vyd</w:t>
      </w:r>
      <w:proofErr w:type="spellEnd"/>
      <w:r>
        <w:t>., Praha:</w:t>
      </w:r>
      <w:proofErr w:type="spellStart"/>
      <w:r>
        <w:t>Grada</w:t>
      </w:r>
      <w:proofErr w:type="spellEnd"/>
      <w:r>
        <w:t xml:space="preserve">, 2008. </w:t>
      </w:r>
      <w:proofErr w:type="gramStart"/>
      <w:r>
        <w:t>s.78</w:t>
      </w:r>
      <w:proofErr w:type="gramEnd"/>
    </w:p>
  </w:footnote>
  <w:footnote w:id="44">
    <w:p w:rsidR="00C42757" w:rsidRDefault="00C42757">
      <w:pPr>
        <w:pStyle w:val="Textpoznpodarou"/>
      </w:pPr>
      <w:r>
        <w:rPr>
          <w:rStyle w:val="Znakapoznpodarou"/>
        </w:rPr>
        <w:footnoteRef/>
      </w:r>
      <w:r>
        <w:t xml:space="preserve"> Hanuš, H., a kol. </w:t>
      </w:r>
      <w:r>
        <w:rPr>
          <w:i/>
        </w:rPr>
        <w:t xml:space="preserve">Speciální psychiatrie. </w:t>
      </w:r>
      <w:r>
        <w:t xml:space="preserve">1.vyd., Praha:Karolinum, 2000. </w:t>
      </w:r>
      <w:proofErr w:type="gramStart"/>
      <w:r>
        <w:t>s.115</w:t>
      </w:r>
      <w:proofErr w:type="gramEnd"/>
      <w:r>
        <w:t xml:space="preserve"> </w:t>
      </w:r>
      <w:r>
        <w:rPr>
          <w:rFonts w:cstheme="minorHAnsi"/>
        </w:rPr>
        <w:t>[</w:t>
      </w:r>
      <w:r>
        <w:t>citace dne 2012-01-15</w:t>
      </w:r>
      <w:r>
        <w:rPr>
          <w:rFonts w:cstheme="minorHAnsi"/>
        </w:rPr>
        <w:t>]</w:t>
      </w:r>
    </w:p>
  </w:footnote>
  <w:footnote w:id="45">
    <w:p w:rsidR="00C42757" w:rsidRPr="00427E3D" w:rsidRDefault="00C42757">
      <w:pPr>
        <w:pStyle w:val="Textpoznpodarou"/>
      </w:pPr>
      <w:r>
        <w:rPr>
          <w:rStyle w:val="Znakapoznpodarou"/>
        </w:rPr>
        <w:footnoteRef/>
      </w:r>
      <w:r>
        <w:t xml:space="preserve"> </w:t>
      </w:r>
      <w:r>
        <w:rPr>
          <w:i/>
        </w:rPr>
        <w:t xml:space="preserve">Mezinárodní statistická klasifikace nemocí a přidružených zdravotních problémů </w:t>
      </w:r>
      <w:r w:rsidRPr="002E100C">
        <w:rPr>
          <w:i/>
        </w:rPr>
        <w:t>MKN-10</w:t>
      </w:r>
      <w:r>
        <w:rPr>
          <w:i/>
        </w:rPr>
        <w:t xml:space="preserve">.s. 209 </w:t>
      </w:r>
      <w:r>
        <w:rPr>
          <w:rFonts w:cstheme="minorHAnsi"/>
        </w:rPr>
        <w:t>[</w:t>
      </w:r>
      <w:r>
        <w:t>citace dne 2010-10-27</w:t>
      </w:r>
      <w:r>
        <w:rPr>
          <w:rFonts w:cstheme="minorHAnsi"/>
        </w:rPr>
        <w:t>]</w:t>
      </w:r>
    </w:p>
  </w:footnote>
  <w:footnote w:id="46">
    <w:p w:rsidR="00C42757" w:rsidRDefault="00C42757">
      <w:pPr>
        <w:pStyle w:val="Textpoznpodarou"/>
      </w:pPr>
      <w:r>
        <w:rPr>
          <w:rStyle w:val="Znakapoznpodarou"/>
        </w:rPr>
        <w:footnoteRef/>
      </w:r>
      <w:r>
        <w:t xml:space="preserve"> Mahrová, G. (in Mahrová, G., </w:t>
      </w:r>
      <w:proofErr w:type="spellStart"/>
      <w:r>
        <w:t>Venglářová</w:t>
      </w:r>
      <w:proofErr w:type="spellEnd"/>
      <w:r>
        <w:t xml:space="preserve">, M. a kol.) </w:t>
      </w:r>
      <w:r>
        <w:rPr>
          <w:i/>
        </w:rPr>
        <w:t xml:space="preserve">Sociální práce s lidmi s duševním onemocněním. </w:t>
      </w:r>
      <w:r>
        <w:t xml:space="preserve">1. </w:t>
      </w:r>
      <w:proofErr w:type="spellStart"/>
      <w:r>
        <w:t>Vyd</w:t>
      </w:r>
      <w:proofErr w:type="spellEnd"/>
      <w:r>
        <w:t>., Praha:</w:t>
      </w:r>
      <w:proofErr w:type="spellStart"/>
      <w:r>
        <w:t>Grada</w:t>
      </w:r>
      <w:proofErr w:type="spellEnd"/>
      <w:r>
        <w:t xml:space="preserve">, 2008. </w:t>
      </w:r>
      <w:proofErr w:type="gramStart"/>
      <w:r>
        <w:t>s.79</w:t>
      </w:r>
      <w:proofErr w:type="gramEnd"/>
    </w:p>
  </w:footnote>
  <w:footnote w:id="47">
    <w:p w:rsidR="00C42757" w:rsidRDefault="00C42757">
      <w:pPr>
        <w:pStyle w:val="Textpoznpodarou"/>
      </w:pPr>
      <w:r>
        <w:rPr>
          <w:rStyle w:val="Znakapoznpodarou"/>
        </w:rPr>
        <w:footnoteRef/>
      </w:r>
      <w:r>
        <w:t xml:space="preserve"> </w:t>
      </w:r>
      <w:r>
        <w:rPr>
          <w:i/>
        </w:rPr>
        <w:t xml:space="preserve">Mezinárodní statistická klasifikace nemocí a přidružených zdravotních problémů </w:t>
      </w:r>
      <w:r w:rsidRPr="002E100C">
        <w:rPr>
          <w:i/>
        </w:rPr>
        <w:t>MKN-10</w:t>
      </w:r>
      <w:r>
        <w:rPr>
          <w:i/>
        </w:rPr>
        <w:t>.s. 211</w:t>
      </w:r>
    </w:p>
  </w:footnote>
  <w:footnote w:id="48">
    <w:p w:rsidR="00C42757" w:rsidRDefault="00C42757">
      <w:pPr>
        <w:pStyle w:val="Textpoznpodarou"/>
      </w:pPr>
      <w:r>
        <w:rPr>
          <w:rStyle w:val="Znakapoznpodarou"/>
        </w:rPr>
        <w:footnoteRef/>
      </w:r>
      <w:r>
        <w:t xml:space="preserve"> Hanuš, H., a kol. </w:t>
      </w:r>
      <w:r>
        <w:rPr>
          <w:i/>
        </w:rPr>
        <w:t xml:space="preserve">Speciální psychiatrie. </w:t>
      </w:r>
      <w:r>
        <w:t xml:space="preserve">1.vyd., Praha:Karolinum, 2000. </w:t>
      </w:r>
      <w:proofErr w:type="gramStart"/>
      <w:r>
        <w:t>s.116</w:t>
      </w:r>
      <w:proofErr w:type="gramEnd"/>
    </w:p>
  </w:footnote>
  <w:footnote w:id="49">
    <w:p w:rsidR="00C42757" w:rsidRDefault="00C42757">
      <w:pPr>
        <w:pStyle w:val="Textpoznpodarou"/>
      </w:pPr>
      <w:r>
        <w:rPr>
          <w:rStyle w:val="Znakapoznpodarou"/>
        </w:rPr>
        <w:footnoteRef/>
      </w:r>
      <w:r>
        <w:t xml:space="preserve"> Hanuš, H., a kol. </w:t>
      </w:r>
      <w:r>
        <w:rPr>
          <w:i/>
        </w:rPr>
        <w:t xml:space="preserve">Speciální psychiatrie. </w:t>
      </w:r>
      <w:r>
        <w:t xml:space="preserve">1.vyd., Praha:Karolinum, 2000. </w:t>
      </w:r>
      <w:proofErr w:type="gramStart"/>
      <w:r>
        <w:t>s.116</w:t>
      </w:r>
      <w:proofErr w:type="gramEnd"/>
      <w:r>
        <w:t xml:space="preserve"> </w:t>
      </w:r>
      <w:r>
        <w:rPr>
          <w:rFonts w:cstheme="minorHAnsi"/>
        </w:rPr>
        <w:t>[</w:t>
      </w:r>
      <w:r>
        <w:t>citace dne 2012-01-17</w:t>
      </w:r>
      <w:r>
        <w:rPr>
          <w:rFonts w:cstheme="minorHAnsi"/>
        </w:rPr>
        <w:t>]</w:t>
      </w:r>
    </w:p>
  </w:footnote>
  <w:footnote w:id="50">
    <w:p w:rsidR="00C42757" w:rsidRDefault="00C42757">
      <w:pPr>
        <w:pStyle w:val="Textpoznpodarou"/>
      </w:pPr>
      <w:r>
        <w:rPr>
          <w:rStyle w:val="Znakapoznpodarou"/>
        </w:rPr>
        <w:footnoteRef/>
      </w:r>
      <w:r>
        <w:t xml:space="preserve"> </w:t>
      </w:r>
      <w:r>
        <w:rPr>
          <w:i/>
        </w:rPr>
        <w:t xml:space="preserve">Mezinárodní statistická klasifikace nemocí a přidružených zdravotních problémů </w:t>
      </w:r>
      <w:r w:rsidRPr="002E100C">
        <w:rPr>
          <w:i/>
        </w:rPr>
        <w:t>MKN-10</w:t>
      </w:r>
      <w:r>
        <w:rPr>
          <w:i/>
        </w:rPr>
        <w:t>.s. 208</w:t>
      </w:r>
    </w:p>
  </w:footnote>
  <w:footnote w:id="51">
    <w:p w:rsidR="00C42757" w:rsidRDefault="00C42757">
      <w:pPr>
        <w:pStyle w:val="Textpoznpodarou"/>
      </w:pPr>
      <w:r>
        <w:rPr>
          <w:rStyle w:val="Znakapoznpodarou"/>
        </w:rPr>
        <w:footnoteRef/>
      </w:r>
      <w:r>
        <w:t xml:space="preserve"> Hanuš, H., a kol. </w:t>
      </w:r>
      <w:r>
        <w:rPr>
          <w:i/>
        </w:rPr>
        <w:t xml:space="preserve">Speciální psychiatrie. </w:t>
      </w:r>
      <w:r>
        <w:t xml:space="preserve">1.vyd., Praha:Karolinum, 2000. </w:t>
      </w:r>
      <w:proofErr w:type="gramStart"/>
      <w:r>
        <w:t>s.118</w:t>
      </w:r>
      <w:proofErr w:type="gramEnd"/>
    </w:p>
  </w:footnote>
  <w:footnote w:id="52">
    <w:p w:rsidR="00C42757" w:rsidRDefault="00C42757">
      <w:pPr>
        <w:pStyle w:val="Textpoznpodarou"/>
      </w:pPr>
      <w:r>
        <w:rPr>
          <w:rStyle w:val="Znakapoznpodarou"/>
        </w:rPr>
        <w:footnoteRef/>
      </w:r>
      <w:r>
        <w:t xml:space="preserve"> Malá, E. (in Malá, E., Pavlovský, P.) </w:t>
      </w:r>
      <w:r>
        <w:rPr>
          <w:i/>
        </w:rPr>
        <w:t xml:space="preserve">Psychiatrie Učebnice pro zdravotní sestry a další pomáhající profese. </w:t>
      </w:r>
      <w:r w:rsidRPr="002E100C">
        <w:t xml:space="preserve">1.vyd.,Praha:Portál, </w:t>
      </w:r>
      <w:r>
        <w:t xml:space="preserve">2002. </w:t>
      </w:r>
      <w:proofErr w:type="gramStart"/>
      <w:r>
        <w:t>s.66</w:t>
      </w:r>
      <w:proofErr w:type="gramEnd"/>
      <w:r>
        <w:t xml:space="preserve"> </w:t>
      </w:r>
      <w:r>
        <w:rPr>
          <w:rFonts w:cstheme="minorHAnsi"/>
        </w:rPr>
        <w:t>[</w:t>
      </w:r>
      <w:r>
        <w:t>citace dne 2012-02-15</w:t>
      </w:r>
      <w:r>
        <w:rPr>
          <w:rFonts w:cstheme="minorHAnsi"/>
        </w:rPr>
        <w:t>]</w:t>
      </w:r>
    </w:p>
  </w:footnote>
  <w:footnote w:id="53">
    <w:p w:rsidR="00C42757" w:rsidRDefault="00C42757">
      <w:pPr>
        <w:pStyle w:val="Textpoznpodarou"/>
      </w:pPr>
      <w:r>
        <w:rPr>
          <w:rStyle w:val="Znakapoznpodarou"/>
        </w:rPr>
        <w:footnoteRef/>
      </w:r>
      <w:r>
        <w:t xml:space="preserve"> Malá, E. (in Malá, E., Pavlovský, P.) </w:t>
      </w:r>
      <w:r>
        <w:rPr>
          <w:i/>
        </w:rPr>
        <w:t xml:space="preserve">Psychiatrie Učebnice pro zdravotní sestry a další pomáhající profese. </w:t>
      </w:r>
      <w:r w:rsidRPr="002E100C">
        <w:t xml:space="preserve">1.vyd.,Praha:Portál, </w:t>
      </w:r>
      <w:r>
        <w:t xml:space="preserve">2002. </w:t>
      </w:r>
      <w:proofErr w:type="gramStart"/>
      <w:r>
        <w:t>s.66</w:t>
      </w:r>
      <w:proofErr w:type="gramEnd"/>
    </w:p>
  </w:footnote>
  <w:footnote w:id="54">
    <w:p w:rsidR="00C42757" w:rsidRDefault="00C42757">
      <w:pPr>
        <w:pStyle w:val="Textpoznpodarou"/>
      </w:pPr>
      <w:r>
        <w:rPr>
          <w:rStyle w:val="Znakapoznpodarou"/>
        </w:rPr>
        <w:footnoteRef/>
      </w:r>
      <w:r>
        <w:t xml:space="preserve"> </w:t>
      </w:r>
      <w:r>
        <w:rPr>
          <w:i/>
        </w:rPr>
        <w:t xml:space="preserve">Mezinárodní statistická klasifikace nemocí a přidružených zdravotních problémů </w:t>
      </w:r>
      <w:r w:rsidRPr="002E100C">
        <w:rPr>
          <w:i/>
        </w:rPr>
        <w:t>MKN-10</w:t>
      </w:r>
      <w:r>
        <w:rPr>
          <w:i/>
        </w:rPr>
        <w:t>.s. 208</w:t>
      </w:r>
    </w:p>
  </w:footnote>
  <w:footnote w:id="55">
    <w:p w:rsidR="00C42757" w:rsidRDefault="00C42757">
      <w:pPr>
        <w:pStyle w:val="Textpoznpodarou"/>
      </w:pPr>
      <w:r>
        <w:rPr>
          <w:rStyle w:val="Znakapoznpodarou"/>
        </w:rPr>
        <w:footnoteRef/>
      </w:r>
      <w:r>
        <w:t>Malá, E. (</w:t>
      </w:r>
      <w:proofErr w:type="gramStart"/>
      <w:r>
        <w:t>in  Malá</w:t>
      </w:r>
      <w:proofErr w:type="gramEnd"/>
      <w:r>
        <w:t xml:space="preserve">, E., Pavlovský, P.) </w:t>
      </w:r>
      <w:r>
        <w:rPr>
          <w:i/>
        </w:rPr>
        <w:t xml:space="preserve">Psychiatrie Učebnice pro zdravotní sestry a další pomáhající profese. </w:t>
      </w:r>
      <w:r w:rsidRPr="002E100C">
        <w:t xml:space="preserve">1.vyd.,Praha:Portál, </w:t>
      </w:r>
      <w:r>
        <w:t xml:space="preserve">2002. </w:t>
      </w:r>
      <w:proofErr w:type="gramStart"/>
      <w:r>
        <w:t>s.67</w:t>
      </w:r>
      <w:proofErr w:type="gramEnd"/>
    </w:p>
  </w:footnote>
  <w:footnote w:id="56">
    <w:p w:rsidR="00C42757" w:rsidRDefault="00C42757">
      <w:pPr>
        <w:pStyle w:val="Textpoznpodarou"/>
      </w:pPr>
      <w:r>
        <w:rPr>
          <w:rStyle w:val="Znakapoznpodarou"/>
        </w:rPr>
        <w:footnoteRef/>
      </w:r>
      <w:r>
        <w:t xml:space="preserve"> Mahrová, G. (in Mahrová, G., </w:t>
      </w:r>
      <w:proofErr w:type="spellStart"/>
      <w:r>
        <w:t>Venglářová</w:t>
      </w:r>
      <w:proofErr w:type="spellEnd"/>
      <w:r>
        <w:t xml:space="preserve">, M. a kol.) </w:t>
      </w:r>
      <w:r>
        <w:rPr>
          <w:i/>
        </w:rPr>
        <w:t xml:space="preserve">Sociální práce s lidmi s duševním onemocněním. </w:t>
      </w:r>
      <w:r>
        <w:t xml:space="preserve">1. </w:t>
      </w:r>
      <w:proofErr w:type="spellStart"/>
      <w:r>
        <w:t>Vyd</w:t>
      </w:r>
      <w:proofErr w:type="spellEnd"/>
      <w:r>
        <w:t>., Praha:</w:t>
      </w:r>
      <w:proofErr w:type="spellStart"/>
      <w:r>
        <w:t>Grada</w:t>
      </w:r>
      <w:proofErr w:type="spellEnd"/>
      <w:r>
        <w:t xml:space="preserve">, 2008. </w:t>
      </w:r>
      <w:proofErr w:type="gramStart"/>
      <w:r>
        <w:t>s.79</w:t>
      </w:r>
      <w:proofErr w:type="gramEnd"/>
    </w:p>
  </w:footnote>
  <w:footnote w:id="57">
    <w:p w:rsidR="00C42757" w:rsidRDefault="00C42757">
      <w:pPr>
        <w:pStyle w:val="Textpoznpodarou"/>
      </w:pPr>
      <w:r>
        <w:rPr>
          <w:rStyle w:val="Znakapoznpodarou"/>
        </w:rPr>
        <w:footnoteRef/>
      </w:r>
      <w:r>
        <w:t xml:space="preserve"> Mahrová, G. (in Mahrová, G., </w:t>
      </w:r>
      <w:proofErr w:type="spellStart"/>
      <w:r>
        <w:t>Venglářová</w:t>
      </w:r>
      <w:proofErr w:type="spellEnd"/>
      <w:r>
        <w:t xml:space="preserve">, M. a kol.) </w:t>
      </w:r>
      <w:r>
        <w:rPr>
          <w:i/>
        </w:rPr>
        <w:t xml:space="preserve">Sociální práce s lidmi s duševním onemocněním. </w:t>
      </w:r>
      <w:r>
        <w:t xml:space="preserve">1. </w:t>
      </w:r>
      <w:proofErr w:type="spellStart"/>
      <w:r>
        <w:t>Vyd</w:t>
      </w:r>
      <w:proofErr w:type="spellEnd"/>
      <w:r>
        <w:t>., Praha:</w:t>
      </w:r>
      <w:proofErr w:type="spellStart"/>
      <w:r>
        <w:t>Grada</w:t>
      </w:r>
      <w:proofErr w:type="spellEnd"/>
      <w:r>
        <w:t xml:space="preserve">, 2008. </w:t>
      </w:r>
      <w:proofErr w:type="gramStart"/>
      <w:r>
        <w:t>s.79</w:t>
      </w:r>
      <w:proofErr w:type="gramEnd"/>
      <w:r>
        <w:t>-80</w:t>
      </w:r>
    </w:p>
  </w:footnote>
  <w:footnote w:id="58">
    <w:p w:rsidR="00C42757" w:rsidRDefault="00C42757">
      <w:pPr>
        <w:pStyle w:val="Textpoznpodarou"/>
      </w:pPr>
      <w:r>
        <w:rPr>
          <w:rStyle w:val="Znakapoznpodarou"/>
        </w:rPr>
        <w:footnoteRef/>
      </w:r>
      <w:r>
        <w:t xml:space="preserve"> Mahrová, G. (in Mahrová, G., </w:t>
      </w:r>
      <w:proofErr w:type="spellStart"/>
      <w:r>
        <w:t>Venglářová</w:t>
      </w:r>
      <w:proofErr w:type="spellEnd"/>
      <w:r>
        <w:t xml:space="preserve">, M. a kol.) </w:t>
      </w:r>
      <w:r>
        <w:rPr>
          <w:i/>
        </w:rPr>
        <w:t xml:space="preserve">Sociální práce s lidmi s duševním onemocněním. </w:t>
      </w:r>
      <w:r>
        <w:t xml:space="preserve">1. </w:t>
      </w:r>
      <w:proofErr w:type="spellStart"/>
      <w:r>
        <w:t>Vyd</w:t>
      </w:r>
      <w:proofErr w:type="spellEnd"/>
      <w:r>
        <w:t>., Praha:</w:t>
      </w:r>
      <w:proofErr w:type="spellStart"/>
      <w:r>
        <w:t>Grada</w:t>
      </w:r>
      <w:proofErr w:type="spellEnd"/>
      <w:r>
        <w:t xml:space="preserve">, 2008. </w:t>
      </w:r>
      <w:proofErr w:type="gramStart"/>
      <w:r>
        <w:t>s.80</w:t>
      </w:r>
      <w:proofErr w:type="gramEnd"/>
      <w:r>
        <w:t xml:space="preserve"> </w:t>
      </w:r>
      <w:r>
        <w:rPr>
          <w:rFonts w:cstheme="minorHAnsi"/>
        </w:rPr>
        <w:t>[</w:t>
      </w:r>
      <w:r>
        <w:t>citace dne 2012-02-27</w:t>
      </w:r>
      <w:r>
        <w:rPr>
          <w:rFonts w:cstheme="minorHAnsi"/>
        </w:rPr>
        <w:t>]</w:t>
      </w:r>
    </w:p>
  </w:footnote>
  <w:footnote w:id="59">
    <w:p w:rsidR="00C42757" w:rsidRDefault="00C42757">
      <w:pPr>
        <w:pStyle w:val="Textpoznpodarou"/>
      </w:pPr>
      <w:r>
        <w:rPr>
          <w:rStyle w:val="Znakapoznpodarou"/>
        </w:rPr>
        <w:footnoteRef/>
      </w:r>
      <w:r>
        <w:t xml:space="preserve"> Hanuš, H., a kol. </w:t>
      </w:r>
      <w:r>
        <w:rPr>
          <w:i/>
        </w:rPr>
        <w:t xml:space="preserve">Speciální psychiatrie. </w:t>
      </w:r>
      <w:r>
        <w:t xml:space="preserve">1.vyd., Praha:Karolinum, 2000. </w:t>
      </w:r>
      <w:proofErr w:type="gramStart"/>
      <w:r>
        <w:t>s.135</w:t>
      </w:r>
      <w:proofErr w:type="gramEnd"/>
      <w:r>
        <w:t xml:space="preserve"> </w:t>
      </w:r>
      <w:r>
        <w:rPr>
          <w:rFonts w:cstheme="minorHAnsi"/>
        </w:rPr>
        <w:t>[</w:t>
      </w:r>
      <w:r>
        <w:t>citace dne 2012-01-17</w:t>
      </w:r>
      <w:r>
        <w:rPr>
          <w:rFonts w:cstheme="minorHAnsi"/>
        </w:rPr>
        <w:t>]</w:t>
      </w:r>
    </w:p>
  </w:footnote>
  <w:footnote w:id="60">
    <w:p w:rsidR="00C42757" w:rsidRDefault="00C42757">
      <w:pPr>
        <w:pStyle w:val="Textpoznpodarou"/>
      </w:pPr>
      <w:r>
        <w:rPr>
          <w:rStyle w:val="Znakapoznpodarou"/>
        </w:rPr>
        <w:footnoteRef/>
      </w:r>
      <w:r>
        <w:t xml:space="preserve"> Hanuš, H., a kol. </w:t>
      </w:r>
      <w:r>
        <w:rPr>
          <w:i/>
        </w:rPr>
        <w:t xml:space="preserve">Speciální psychiatrie. </w:t>
      </w:r>
      <w:r>
        <w:t xml:space="preserve">1.vyd., Praha:Karolinum, 2000. </w:t>
      </w:r>
      <w:proofErr w:type="gramStart"/>
      <w:r>
        <w:t>s.135</w:t>
      </w:r>
      <w:proofErr w:type="gramEnd"/>
    </w:p>
  </w:footnote>
  <w:footnote w:id="61">
    <w:p w:rsidR="00C42757" w:rsidRDefault="00C42757">
      <w:pPr>
        <w:pStyle w:val="Textpoznpodarou"/>
      </w:pPr>
      <w:r>
        <w:rPr>
          <w:rStyle w:val="Znakapoznpodarou"/>
        </w:rPr>
        <w:footnoteRef/>
      </w:r>
      <w:r>
        <w:t xml:space="preserve"> </w:t>
      </w:r>
      <w:r>
        <w:rPr>
          <w:i/>
        </w:rPr>
        <w:t xml:space="preserve">Mezinárodní statistická klasifikace nemocí a přidružených zdravotních problémů </w:t>
      </w:r>
      <w:r w:rsidRPr="002E100C">
        <w:rPr>
          <w:i/>
        </w:rPr>
        <w:t>MKN-10</w:t>
      </w:r>
      <w:r>
        <w:rPr>
          <w:i/>
        </w:rPr>
        <w:t>.s. 209</w:t>
      </w:r>
    </w:p>
  </w:footnote>
  <w:footnote w:id="62">
    <w:p w:rsidR="00C42757" w:rsidRDefault="00C42757">
      <w:pPr>
        <w:pStyle w:val="Textpoznpodarou"/>
      </w:pPr>
      <w:r>
        <w:rPr>
          <w:rStyle w:val="Znakapoznpodarou"/>
        </w:rPr>
        <w:footnoteRef/>
      </w:r>
      <w:r>
        <w:t xml:space="preserve"> Malá, E. (</w:t>
      </w:r>
      <w:proofErr w:type="gramStart"/>
      <w:r>
        <w:t>in  Malá</w:t>
      </w:r>
      <w:proofErr w:type="gramEnd"/>
      <w:r>
        <w:t xml:space="preserve">, E., Pavlovský, P.) </w:t>
      </w:r>
      <w:r>
        <w:rPr>
          <w:i/>
        </w:rPr>
        <w:t xml:space="preserve">Psychiatrie Učebnice pro zdravotní sestry a další pomáhající profese. </w:t>
      </w:r>
      <w:r w:rsidRPr="002E100C">
        <w:t xml:space="preserve">1.vyd.,Praha:Portál, </w:t>
      </w:r>
      <w:r>
        <w:t xml:space="preserve">2002. </w:t>
      </w:r>
      <w:proofErr w:type="gramStart"/>
      <w:r>
        <w:t>s.69</w:t>
      </w:r>
      <w:proofErr w:type="gramEnd"/>
    </w:p>
  </w:footnote>
  <w:footnote w:id="63">
    <w:p w:rsidR="00C42757" w:rsidRDefault="00C42757">
      <w:pPr>
        <w:pStyle w:val="Textpoznpodarou"/>
      </w:pPr>
      <w:r>
        <w:rPr>
          <w:rStyle w:val="Znakapoznpodarou"/>
        </w:rPr>
        <w:footnoteRef/>
      </w:r>
      <w:r>
        <w:t xml:space="preserve"> Malá, E. (</w:t>
      </w:r>
      <w:proofErr w:type="gramStart"/>
      <w:r>
        <w:t>in  Malá</w:t>
      </w:r>
      <w:proofErr w:type="gramEnd"/>
      <w:r>
        <w:t xml:space="preserve">, E., Pavlovský, P.) </w:t>
      </w:r>
      <w:r>
        <w:rPr>
          <w:i/>
        </w:rPr>
        <w:t xml:space="preserve">Psychiatrie Učebnice pro zdravotní sestry a další pomáhající profese. </w:t>
      </w:r>
      <w:r w:rsidRPr="002E100C">
        <w:t xml:space="preserve">1.vyd.,Praha:Portál, </w:t>
      </w:r>
      <w:r>
        <w:t xml:space="preserve">2002. </w:t>
      </w:r>
      <w:proofErr w:type="gramStart"/>
      <w:r>
        <w:t>s.69</w:t>
      </w:r>
      <w:proofErr w:type="gramEnd"/>
      <w:r>
        <w:t xml:space="preserve"> </w:t>
      </w:r>
      <w:r>
        <w:rPr>
          <w:rFonts w:cstheme="minorHAnsi"/>
        </w:rPr>
        <w:t>[</w:t>
      </w:r>
      <w:r>
        <w:t>citace dne 2012-02-27</w:t>
      </w:r>
      <w:r>
        <w:rPr>
          <w:rFonts w:cstheme="minorHAnsi"/>
        </w:rPr>
        <w:t>]</w:t>
      </w:r>
    </w:p>
  </w:footnote>
  <w:footnote w:id="64">
    <w:p w:rsidR="00C42757" w:rsidRDefault="00C42757">
      <w:pPr>
        <w:pStyle w:val="Textpoznpodarou"/>
      </w:pPr>
      <w:r>
        <w:rPr>
          <w:rStyle w:val="Znakapoznpodarou"/>
        </w:rPr>
        <w:footnoteRef/>
      </w:r>
      <w:r>
        <w:t xml:space="preserve"> </w:t>
      </w:r>
      <w:r>
        <w:rPr>
          <w:i/>
        </w:rPr>
        <w:t xml:space="preserve">Mezinárodní statistická klasifikace nemocí a přidružených zdravotních problémů </w:t>
      </w:r>
      <w:r w:rsidRPr="002E100C">
        <w:rPr>
          <w:i/>
        </w:rPr>
        <w:t>MKN-10</w:t>
      </w:r>
      <w:r>
        <w:rPr>
          <w:i/>
        </w:rPr>
        <w:t>.s. 209</w:t>
      </w:r>
    </w:p>
  </w:footnote>
  <w:footnote w:id="65">
    <w:p w:rsidR="00C42757" w:rsidRDefault="00C42757">
      <w:pPr>
        <w:pStyle w:val="Textpoznpodarou"/>
      </w:pPr>
      <w:r>
        <w:rPr>
          <w:rStyle w:val="Znakapoznpodarou"/>
        </w:rPr>
        <w:footnoteRef/>
      </w:r>
      <w:r>
        <w:t xml:space="preserve"> Malá, E. (</w:t>
      </w:r>
      <w:proofErr w:type="gramStart"/>
      <w:r>
        <w:t>in  Malá</w:t>
      </w:r>
      <w:proofErr w:type="gramEnd"/>
      <w:r>
        <w:t xml:space="preserve">, E., Pavlovský, P.) </w:t>
      </w:r>
      <w:r>
        <w:rPr>
          <w:i/>
        </w:rPr>
        <w:t xml:space="preserve">Psychiatrie Učebnice pro zdravotní sestry a další pomáhající profese. </w:t>
      </w:r>
      <w:r w:rsidRPr="002E100C">
        <w:t xml:space="preserve">1.vyd.,Praha:Portál, </w:t>
      </w:r>
      <w:r>
        <w:t xml:space="preserve">2002. </w:t>
      </w:r>
      <w:proofErr w:type="gramStart"/>
      <w:r>
        <w:t>s.69</w:t>
      </w:r>
      <w:proofErr w:type="gramEnd"/>
      <w:r>
        <w:t xml:space="preserve"> </w:t>
      </w:r>
      <w:r>
        <w:rPr>
          <w:rFonts w:cstheme="minorHAnsi"/>
        </w:rPr>
        <w:t>[</w:t>
      </w:r>
      <w:r>
        <w:t>citace dne 2012-02-27</w:t>
      </w:r>
      <w:r>
        <w:rPr>
          <w:rFonts w:cstheme="minorHAnsi"/>
        </w:rPr>
        <w:t>]</w:t>
      </w:r>
    </w:p>
  </w:footnote>
  <w:footnote w:id="66">
    <w:p w:rsidR="00C42757" w:rsidRDefault="00C42757">
      <w:pPr>
        <w:pStyle w:val="Textpoznpodarou"/>
      </w:pPr>
      <w:r>
        <w:rPr>
          <w:rStyle w:val="Znakapoznpodarou"/>
        </w:rPr>
        <w:footnoteRef/>
      </w:r>
      <w:r>
        <w:t xml:space="preserve"> Malá, E. (</w:t>
      </w:r>
      <w:proofErr w:type="gramStart"/>
      <w:r>
        <w:t>in  Malá</w:t>
      </w:r>
      <w:proofErr w:type="gramEnd"/>
      <w:r>
        <w:t xml:space="preserve">, E., Pavlovský, P.) </w:t>
      </w:r>
      <w:r>
        <w:rPr>
          <w:i/>
        </w:rPr>
        <w:t xml:space="preserve">Psychiatrie Učebnice pro zdravotní sestry a další pomáhající profese. </w:t>
      </w:r>
      <w:r w:rsidRPr="002E100C">
        <w:t xml:space="preserve">1.vyd.,Praha:Portál, </w:t>
      </w:r>
      <w:r>
        <w:t xml:space="preserve">2002. </w:t>
      </w:r>
      <w:proofErr w:type="gramStart"/>
      <w:r>
        <w:t>s.69</w:t>
      </w:r>
      <w:proofErr w:type="gramEnd"/>
      <w:r>
        <w:t xml:space="preserve"> </w:t>
      </w:r>
    </w:p>
  </w:footnote>
  <w:footnote w:id="67">
    <w:p w:rsidR="00C42757" w:rsidRDefault="00C42757">
      <w:pPr>
        <w:pStyle w:val="Textpoznpodarou"/>
      </w:pPr>
      <w:r>
        <w:rPr>
          <w:rStyle w:val="Znakapoznpodarou"/>
        </w:rPr>
        <w:footnoteRef/>
      </w:r>
      <w:r>
        <w:t xml:space="preserve"> </w:t>
      </w:r>
      <w:r>
        <w:rPr>
          <w:i/>
        </w:rPr>
        <w:t xml:space="preserve">Mezinárodní statistická klasifikace nemocí a přidružených zdravotních problémů </w:t>
      </w:r>
      <w:r w:rsidRPr="002E100C">
        <w:rPr>
          <w:i/>
        </w:rPr>
        <w:t>MKN-10</w:t>
      </w:r>
      <w:r>
        <w:rPr>
          <w:i/>
        </w:rPr>
        <w:t>.s. 210</w:t>
      </w:r>
    </w:p>
  </w:footnote>
  <w:footnote w:id="68">
    <w:p w:rsidR="00C42757" w:rsidRDefault="00C42757">
      <w:pPr>
        <w:pStyle w:val="Textpoznpodarou"/>
      </w:pPr>
      <w:r>
        <w:rPr>
          <w:rStyle w:val="Znakapoznpodarou"/>
        </w:rPr>
        <w:footnoteRef/>
      </w:r>
      <w:r>
        <w:t xml:space="preserve"> Malá, E. (</w:t>
      </w:r>
      <w:proofErr w:type="gramStart"/>
      <w:r>
        <w:t>in  Malá</w:t>
      </w:r>
      <w:proofErr w:type="gramEnd"/>
      <w:r>
        <w:t xml:space="preserve">, E., Pavlovský, P.) </w:t>
      </w:r>
      <w:r>
        <w:rPr>
          <w:i/>
        </w:rPr>
        <w:t xml:space="preserve">Psychiatrie Učebnice pro zdravotní sestry a další pomáhající profese. </w:t>
      </w:r>
      <w:r w:rsidRPr="002E100C">
        <w:t xml:space="preserve">1.vyd.,Praha:Portál, </w:t>
      </w:r>
      <w:r>
        <w:t xml:space="preserve">2002. </w:t>
      </w:r>
      <w:proofErr w:type="gramStart"/>
      <w:r>
        <w:t>s.69</w:t>
      </w:r>
      <w:proofErr w:type="gramEnd"/>
      <w:r>
        <w:t xml:space="preserve"> </w:t>
      </w:r>
      <w:r>
        <w:rPr>
          <w:rFonts w:cstheme="minorHAnsi"/>
        </w:rPr>
        <w:t>[</w:t>
      </w:r>
      <w:r>
        <w:t>citace dne 2012-02-27</w:t>
      </w:r>
      <w:r>
        <w:rPr>
          <w:rFonts w:cstheme="minorHAnsi"/>
        </w:rPr>
        <w:t>]</w:t>
      </w:r>
    </w:p>
  </w:footnote>
  <w:footnote w:id="69">
    <w:p w:rsidR="00C42757" w:rsidRDefault="00C42757">
      <w:pPr>
        <w:pStyle w:val="Textpoznpodarou"/>
      </w:pPr>
      <w:r>
        <w:rPr>
          <w:rStyle w:val="Znakapoznpodarou"/>
        </w:rPr>
        <w:footnoteRef/>
      </w:r>
      <w:r>
        <w:t xml:space="preserve"> Malá, E. (</w:t>
      </w:r>
      <w:proofErr w:type="gramStart"/>
      <w:r>
        <w:t>in  Malá</w:t>
      </w:r>
      <w:proofErr w:type="gramEnd"/>
      <w:r>
        <w:t xml:space="preserve">, E., Pavlovský, P.) </w:t>
      </w:r>
      <w:r>
        <w:rPr>
          <w:i/>
        </w:rPr>
        <w:t xml:space="preserve">Psychiatrie Učebnice pro zdravotní sestry a další pomáhající profese. </w:t>
      </w:r>
      <w:r w:rsidRPr="002E100C">
        <w:t xml:space="preserve">1.vyd.,Praha:Portál, </w:t>
      </w:r>
      <w:r>
        <w:t xml:space="preserve">2002. </w:t>
      </w:r>
      <w:proofErr w:type="gramStart"/>
      <w:r>
        <w:t>s.69</w:t>
      </w:r>
      <w:proofErr w:type="gramEnd"/>
      <w:r>
        <w:t xml:space="preserve"> </w:t>
      </w:r>
      <w:r>
        <w:rPr>
          <w:rFonts w:cstheme="minorHAnsi"/>
        </w:rPr>
        <w:t>[</w:t>
      </w:r>
      <w:r>
        <w:t>citace dne 2012-02-27</w:t>
      </w:r>
      <w:r>
        <w:rPr>
          <w:rFonts w:cstheme="minorHAnsi"/>
        </w:rPr>
        <w:t>]</w:t>
      </w:r>
    </w:p>
  </w:footnote>
  <w:footnote w:id="70">
    <w:p w:rsidR="00C42757" w:rsidRDefault="00C42757">
      <w:pPr>
        <w:pStyle w:val="Textpoznpodarou"/>
      </w:pPr>
      <w:r>
        <w:rPr>
          <w:rStyle w:val="Znakapoznpodarou"/>
        </w:rPr>
        <w:footnoteRef/>
      </w:r>
      <w:r>
        <w:t xml:space="preserve"> </w:t>
      </w:r>
      <w:r>
        <w:rPr>
          <w:i/>
        </w:rPr>
        <w:t xml:space="preserve">Mezinárodní statistická klasifikace nemocí a přidružených zdravotních problémů </w:t>
      </w:r>
      <w:r w:rsidRPr="002E100C">
        <w:rPr>
          <w:i/>
        </w:rPr>
        <w:t>MKN-10</w:t>
      </w:r>
      <w:r>
        <w:rPr>
          <w:i/>
        </w:rPr>
        <w:t>.s. 211</w:t>
      </w:r>
    </w:p>
  </w:footnote>
  <w:footnote w:id="71">
    <w:p w:rsidR="00C42757" w:rsidRPr="00CA098C" w:rsidRDefault="00C42757">
      <w:pPr>
        <w:pStyle w:val="Textpoznpodarou"/>
      </w:pPr>
      <w:r>
        <w:rPr>
          <w:rStyle w:val="Znakapoznpodarou"/>
        </w:rPr>
        <w:footnoteRef/>
      </w:r>
      <w:r>
        <w:t xml:space="preserve"> </w:t>
      </w:r>
      <w:proofErr w:type="spellStart"/>
      <w:r w:rsidRPr="00CA098C">
        <w:rPr>
          <w:rFonts w:cstheme="minorHAnsi"/>
        </w:rPr>
        <w:t>Praško</w:t>
      </w:r>
      <w:proofErr w:type="spellEnd"/>
      <w:r w:rsidRPr="00CA098C">
        <w:rPr>
          <w:rFonts w:cstheme="minorHAnsi"/>
        </w:rPr>
        <w:t xml:space="preserve">, J. a kol. </w:t>
      </w:r>
      <w:r w:rsidRPr="00CA098C">
        <w:rPr>
          <w:rFonts w:cstheme="minorHAnsi"/>
          <w:i/>
        </w:rPr>
        <w:t xml:space="preserve">Agorafobie a panická </w:t>
      </w:r>
      <w:proofErr w:type="gramStart"/>
      <w:r w:rsidRPr="00CA098C">
        <w:rPr>
          <w:rFonts w:cstheme="minorHAnsi"/>
          <w:i/>
        </w:rPr>
        <w:t>porucha.</w:t>
      </w:r>
      <w:r>
        <w:rPr>
          <w:rFonts w:cstheme="minorHAnsi"/>
        </w:rPr>
        <w:t>1.vyd.</w:t>
      </w:r>
      <w:proofErr w:type="gramEnd"/>
      <w:r>
        <w:rPr>
          <w:rFonts w:cstheme="minorHAnsi"/>
        </w:rPr>
        <w:t xml:space="preserve">, Praha: Portál, 2008, </w:t>
      </w:r>
      <w:proofErr w:type="gramStart"/>
      <w:r>
        <w:rPr>
          <w:rFonts w:cstheme="minorHAnsi"/>
        </w:rPr>
        <w:t>s.125</w:t>
      </w:r>
      <w:proofErr w:type="gramEnd"/>
    </w:p>
  </w:footnote>
  <w:footnote w:id="72">
    <w:p w:rsidR="00C42757" w:rsidRDefault="00C42757">
      <w:pPr>
        <w:pStyle w:val="Textpoznpodarou"/>
      </w:pPr>
      <w:r>
        <w:rPr>
          <w:rStyle w:val="Znakapoznpodarou"/>
        </w:rPr>
        <w:footnoteRef/>
      </w:r>
      <w:r>
        <w:t xml:space="preserve"> </w:t>
      </w:r>
      <w:proofErr w:type="spellStart"/>
      <w:r w:rsidRPr="00CA098C">
        <w:rPr>
          <w:rFonts w:cstheme="minorHAnsi"/>
        </w:rPr>
        <w:t>Praško</w:t>
      </w:r>
      <w:proofErr w:type="spellEnd"/>
      <w:r w:rsidRPr="00CA098C">
        <w:rPr>
          <w:rFonts w:cstheme="minorHAnsi"/>
        </w:rPr>
        <w:t xml:space="preserve">, J. a kol. </w:t>
      </w:r>
      <w:r w:rsidRPr="00CA098C">
        <w:rPr>
          <w:rFonts w:cstheme="minorHAnsi"/>
          <w:i/>
        </w:rPr>
        <w:t xml:space="preserve">Agorafobie a panická </w:t>
      </w:r>
      <w:proofErr w:type="gramStart"/>
      <w:r w:rsidRPr="00CA098C">
        <w:rPr>
          <w:rFonts w:cstheme="minorHAnsi"/>
          <w:i/>
        </w:rPr>
        <w:t>porucha.</w:t>
      </w:r>
      <w:r>
        <w:rPr>
          <w:rFonts w:cstheme="minorHAnsi"/>
        </w:rPr>
        <w:t>1.vyd.</w:t>
      </w:r>
      <w:proofErr w:type="gramEnd"/>
      <w:r>
        <w:rPr>
          <w:rFonts w:cstheme="minorHAnsi"/>
        </w:rPr>
        <w:t xml:space="preserve">, Praha: Portál, 2008, </w:t>
      </w:r>
      <w:proofErr w:type="gramStart"/>
      <w:r>
        <w:rPr>
          <w:rFonts w:cstheme="minorHAnsi"/>
        </w:rPr>
        <w:t>s.125</w:t>
      </w:r>
      <w:proofErr w:type="gramEnd"/>
      <w:r>
        <w:rPr>
          <w:rFonts w:cstheme="minorHAnsi"/>
        </w:rPr>
        <w:t>[citace dne 2012-01-26</w:t>
      </w:r>
      <m:oMath>
        <m:r>
          <w:rPr>
            <w:rFonts w:ascii="Cambria Math" w:hAnsi="Cambria Math" w:cstheme="minorHAnsi"/>
          </w:rPr>
          <m:t>]</m:t>
        </m:r>
      </m:oMath>
    </w:p>
  </w:footnote>
  <w:footnote w:id="73">
    <w:p w:rsidR="00C42757" w:rsidRDefault="00C42757">
      <w:pPr>
        <w:pStyle w:val="Textpoznpodarou"/>
      </w:pPr>
      <w:r>
        <w:rPr>
          <w:rStyle w:val="Znakapoznpodarou"/>
        </w:rPr>
        <w:footnoteRef/>
      </w:r>
      <w:r>
        <w:t xml:space="preserve"> </w:t>
      </w:r>
      <w:r>
        <w:rPr>
          <w:i/>
        </w:rPr>
        <w:t xml:space="preserve">Mezinárodní statistická klasifikace nemocí a přidružených zdravotních problémů </w:t>
      </w:r>
      <w:r w:rsidRPr="002E100C">
        <w:rPr>
          <w:i/>
        </w:rPr>
        <w:t>MKN-10</w:t>
      </w:r>
      <w:r>
        <w:rPr>
          <w:i/>
        </w:rPr>
        <w:t>.s. 211</w:t>
      </w:r>
    </w:p>
  </w:footnote>
  <w:footnote w:id="74">
    <w:p w:rsidR="00C42757" w:rsidRDefault="00C42757">
      <w:pPr>
        <w:pStyle w:val="Textpoznpodarou"/>
      </w:pPr>
      <w:r>
        <w:rPr>
          <w:rStyle w:val="Znakapoznpodarou"/>
        </w:rPr>
        <w:footnoteRef/>
      </w:r>
      <w:r>
        <w:t xml:space="preserve"> Malá, E. (</w:t>
      </w:r>
      <w:proofErr w:type="gramStart"/>
      <w:r>
        <w:t>in  Malá</w:t>
      </w:r>
      <w:proofErr w:type="gramEnd"/>
      <w:r>
        <w:t xml:space="preserve">, E., Pavlovský, P.) </w:t>
      </w:r>
      <w:r>
        <w:rPr>
          <w:i/>
        </w:rPr>
        <w:t xml:space="preserve">Psychiatrie Učebnice pro zdravotní sestry a další pomáhající profese. </w:t>
      </w:r>
      <w:r w:rsidRPr="002E100C">
        <w:t xml:space="preserve">1.vyd.,Praha:Portál, </w:t>
      </w:r>
      <w:r>
        <w:t xml:space="preserve">2002. </w:t>
      </w:r>
      <w:proofErr w:type="gramStart"/>
      <w:r>
        <w:t>s.70</w:t>
      </w:r>
      <w:proofErr w:type="gramEnd"/>
      <w:r>
        <w:t xml:space="preserve"> </w:t>
      </w:r>
      <w:r>
        <w:rPr>
          <w:rFonts w:cstheme="minorHAnsi"/>
        </w:rPr>
        <w:t>[</w:t>
      </w:r>
      <w:r>
        <w:t>citace dne 2012-02-27</w:t>
      </w:r>
      <w:r>
        <w:rPr>
          <w:rFonts w:cstheme="minorHAnsi"/>
        </w:rPr>
        <w:t>]</w:t>
      </w:r>
    </w:p>
  </w:footnote>
  <w:footnote w:id="75">
    <w:p w:rsidR="00C42757" w:rsidRDefault="00C42757">
      <w:pPr>
        <w:pStyle w:val="Textpoznpodarou"/>
      </w:pPr>
      <w:r>
        <w:rPr>
          <w:rStyle w:val="Znakapoznpodarou"/>
        </w:rPr>
        <w:footnoteRef/>
      </w:r>
      <w:r>
        <w:t xml:space="preserve"> Malá, E. (</w:t>
      </w:r>
      <w:proofErr w:type="gramStart"/>
      <w:r>
        <w:t>in  Malá</w:t>
      </w:r>
      <w:proofErr w:type="gramEnd"/>
      <w:r>
        <w:t xml:space="preserve">, E., Pavlovský, P.) </w:t>
      </w:r>
      <w:r>
        <w:rPr>
          <w:i/>
        </w:rPr>
        <w:t xml:space="preserve">Psychiatrie Učebnice pro zdravotní sestry a další pomáhající profese. </w:t>
      </w:r>
      <w:r w:rsidRPr="002E100C">
        <w:t xml:space="preserve">1.vyd.,Praha:Portál, </w:t>
      </w:r>
      <w:r>
        <w:t xml:space="preserve">2002. </w:t>
      </w:r>
      <w:proofErr w:type="gramStart"/>
      <w:r>
        <w:t>s.70</w:t>
      </w:r>
      <w:proofErr w:type="gramEnd"/>
    </w:p>
  </w:footnote>
  <w:footnote w:id="76">
    <w:p w:rsidR="00C42757" w:rsidRDefault="00C42757">
      <w:pPr>
        <w:pStyle w:val="Textpoznpodarou"/>
      </w:pPr>
      <w:r>
        <w:rPr>
          <w:rStyle w:val="Znakapoznpodarou"/>
        </w:rPr>
        <w:footnoteRef/>
      </w:r>
      <w:r>
        <w:t xml:space="preserve"> Malá, E. (</w:t>
      </w:r>
      <w:proofErr w:type="gramStart"/>
      <w:r>
        <w:t>in  Malá</w:t>
      </w:r>
      <w:proofErr w:type="gramEnd"/>
      <w:r>
        <w:t xml:space="preserve">, E., Pavlovský, P.) </w:t>
      </w:r>
      <w:r>
        <w:rPr>
          <w:i/>
        </w:rPr>
        <w:t xml:space="preserve">Psychiatrie Učebnice pro zdravotní sestry a další pomáhající profese. </w:t>
      </w:r>
      <w:r w:rsidRPr="002E100C">
        <w:t xml:space="preserve">1.vyd.,Praha:Portál, </w:t>
      </w:r>
      <w:r>
        <w:t xml:space="preserve">2002. </w:t>
      </w:r>
      <w:proofErr w:type="gramStart"/>
      <w:r>
        <w:t>s.71</w:t>
      </w:r>
      <w:proofErr w:type="gramEnd"/>
    </w:p>
  </w:footnote>
  <w:footnote w:id="77">
    <w:p w:rsidR="00C42757" w:rsidRDefault="00C42757">
      <w:pPr>
        <w:pStyle w:val="Textpoznpodarou"/>
      </w:pPr>
      <w:r>
        <w:rPr>
          <w:rStyle w:val="Znakapoznpodarou"/>
        </w:rPr>
        <w:footnoteRef/>
      </w:r>
      <w:r>
        <w:t xml:space="preserve"> Malá, E. (</w:t>
      </w:r>
      <w:proofErr w:type="gramStart"/>
      <w:r>
        <w:t>in  Malá</w:t>
      </w:r>
      <w:proofErr w:type="gramEnd"/>
      <w:r>
        <w:t xml:space="preserve">, E., Pavlovský, P.) </w:t>
      </w:r>
      <w:r>
        <w:rPr>
          <w:i/>
        </w:rPr>
        <w:t xml:space="preserve">Psychiatrie Učebnice pro zdravotní sestry a další pomáhající profese. </w:t>
      </w:r>
      <w:r w:rsidRPr="002E100C">
        <w:t xml:space="preserve">1.vyd.,Praha:Portál, </w:t>
      </w:r>
      <w:r>
        <w:t xml:space="preserve">2002. </w:t>
      </w:r>
      <w:proofErr w:type="gramStart"/>
      <w:r>
        <w:t>s.71</w:t>
      </w:r>
      <w:proofErr w:type="gramEnd"/>
    </w:p>
  </w:footnote>
  <w:footnote w:id="78">
    <w:p w:rsidR="00C42757" w:rsidRDefault="00C42757">
      <w:pPr>
        <w:pStyle w:val="Textpoznpodarou"/>
      </w:pPr>
      <w:r>
        <w:rPr>
          <w:rStyle w:val="Znakapoznpodarou"/>
        </w:rPr>
        <w:footnoteRef/>
      </w:r>
      <w:r>
        <w:t xml:space="preserve"> Hanuš, H., a kol. </w:t>
      </w:r>
      <w:r>
        <w:rPr>
          <w:i/>
        </w:rPr>
        <w:t xml:space="preserve">Speciální psychiatrie. </w:t>
      </w:r>
      <w:r>
        <w:t xml:space="preserve">1.vyd., Praha:Karolinum, 2000. </w:t>
      </w:r>
      <w:proofErr w:type="gramStart"/>
      <w:r>
        <w:t>s.163</w:t>
      </w:r>
      <w:proofErr w:type="gramEnd"/>
      <w:r>
        <w:t xml:space="preserve"> </w:t>
      </w:r>
      <w:r>
        <w:rPr>
          <w:rFonts w:cstheme="minorHAnsi"/>
        </w:rPr>
        <w:t>[</w:t>
      </w:r>
      <w:r>
        <w:t>citace dne 2012-01-17</w:t>
      </w:r>
      <w:r>
        <w:rPr>
          <w:rFonts w:cstheme="minorHAnsi"/>
        </w:rPr>
        <w:t>]</w:t>
      </w:r>
    </w:p>
  </w:footnote>
  <w:footnote w:id="79">
    <w:p w:rsidR="00C42757" w:rsidRDefault="00C42757">
      <w:pPr>
        <w:pStyle w:val="Textpoznpodarou"/>
      </w:pPr>
      <w:r>
        <w:rPr>
          <w:rStyle w:val="Znakapoznpodarou"/>
        </w:rPr>
        <w:footnoteRef/>
      </w:r>
      <w:r>
        <w:t xml:space="preserve"> </w:t>
      </w:r>
      <w:r>
        <w:rPr>
          <w:i/>
        </w:rPr>
        <w:t xml:space="preserve">Mezinárodní statistická klasifikace nemocí a přidružených zdravotních problémů </w:t>
      </w:r>
      <w:r w:rsidRPr="002E100C">
        <w:rPr>
          <w:i/>
        </w:rPr>
        <w:t>MKN-10</w:t>
      </w:r>
      <w:r>
        <w:rPr>
          <w:i/>
        </w:rPr>
        <w:t>.s. 213</w:t>
      </w:r>
      <w:r>
        <w:rPr>
          <w:rFonts w:cstheme="minorHAnsi"/>
          <w:i/>
        </w:rPr>
        <w:t>[</w:t>
      </w:r>
      <w:r>
        <w:rPr>
          <w:i/>
        </w:rPr>
        <w:t>citace dne 2012-02-27</w:t>
      </w:r>
      <w:r>
        <w:rPr>
          <w:rFonts w:cstheme="minorHAnsi"/>
          <w:i/>
        </w:rPr>
        <w:t>]</w:t>
      </w:r>
    </w:p>
  </w:footnote>
  <w:footnote w:id="80">
    <w:p w:rsidR="00C42757" w:rsidRDefault="00C42757">
      <w:pPr>
        <w:pStyle w:val="Textpoznpodarou"/>
      </w:pPr>
      <w:r>
        <w:rPr>
          <w:rStyle w:val="Znakapoznpodarou"/>
        </w:rPr>
        <w:footnoteRef/>
      </w:r>
      <w:r>
        <w:t xml:space="preserve"> </w:t>
      </w:r>
      <w:r>
        <w:rPr>
          <w:i/>
        </w:rPr>
        <w:t xml:space="preserve">Mezinárodní statistická klasifikace nemocí a přidružených zdravotních problémů </w:t>
      </w:r>
      <w:r w:rsidRPr="002E100C">
        <w:rPr>
          <w:i/>
        </w:rPr>
        <w:t>MKN-10</w:t>
      </w:r>
      <w:r>
        <w:rPr>
          <w:i/>
        </w:rPr>
        <w:t>.s. 213</w:t>
      </w:r>
    </w:p>
  </w:footnote>
  <w:footnote w:id="81">
    <w:p w:rsidR="00C42757" w:rsidRDefault="00C42757">
      <w:pPr>
        <w:pStyle w:val="Textpoznpodarou"/>
      </w:pPr>
      <w:r>
        <w:rPr>
          <w:rStyle w:val="Znakapoznpodarou"/>
        </w:rPr>
        <w:footnoteRef/>
      </w:r>
      <w:r>
        <w:t xml:space="preserve"> </w:t>
      </w:r>
      <w:r>
        <w:rPr>
          <w:i/>
        </w:rPr>
        <w:t xml:space="preserve">Mezinárodní statistická klasifikace nemocí a přidružených zdravotních problémů </w:t>
      </w:r>
      <w:r w:rsidRPr="002E100C">
        <w:rPr>
          <w:i/>
        </w:rPr>
        <w:t>MKN-10</w:t>
      </w:r>
      <w:r>
        <w:rPr>
          <w:i/>
        </w:rPr>
        <w:t>.s. 213</w:t>
      </w:r>
      <w:r>
        <w:rPr>
          <w:rFonts w:cstheme="minorHAnsi"/>
          <w:i/>
        </w:rPr>
        <w:t>[</w:t>
      </w:r>
      <w:r>
        <w:rPr>
          <w:i/>
        </w:rPr>
        <w:t>citace dne 2012-02-27</w:t>
      </w:r>
      <w:r>
        <w:rPr>
          <w:rFonts w:cstheme="minorHAnsi"/>
          <w:i/>
        </w:rPr>
        <w:t>]</w:t>
      </w:r>
    </w:p>
  </w:footnote>
  <w:footnote w:id="82">
    <w:p w:rsidR="00C42757" w:rsidRDefault="00C42757">
      <w:pPr>
        <w:pStyle w:val="Textpoznpodarou"/>
      </w:pPr>
      <w:r>
        <w:rPr>
          <w:rStyle w:val="Znakapoznpodarou"/>
        </w:rPr>
        <w:footnoteRef/>
      </w:r>
      <w:r>
        <w:t xml:space="preserve"> </w:t>
      </w:r>
      <w:r>
        <w:rPr>
          <w:i/>
        </w:rPr>
        <w:t xml:space="preserve">Mezinárodní statistická klasifikace nemocí a přidružených zdravotních problémů </w:t>
      </w:r>
      <w:r w:rsidRPr="002E100C">
        <w:rPr>
          <w:i/>
        </w:rPr>
        <w:t>MKN-10</w:t>
      </w:r>
      <w:r>
        <w:rPr>
          <w:i/>
        </w:rPr>
        <w:t>.s. 213</w:t>
      </w:r>
    </w:p>
  </w:footnote>
  <w:footnote w:id="83">
    <w:p w:rsidR="00C42757" w:rsidRDefault="00C42757">
      <w:pPr>
        <w:pStyle w:val="Textpoznpodarou"/>
      </w:pPr>
      <w:r>
        <w:rPr>
          <w:rStyle w:val="Znakapoznpodarou"/>
        </w:rPr>
        <w:footnoteRef/>
      </w:r>
      <w:r>
        <w:t xml:space="preserve"> Malá, E. (</w:t>
      </w:r>
      <w:proofErr w:type="gramStart"/>
      <w:r>
        <w:t>in  Malá</w:t>
      </w:r>
      <w:proofErr w:type="gramEnd"/>
      <w:r>
        <w:t xml:space="preserve">, E., Pavlovský, P.) </w:t>
      </w:r>
      <w:r>
        <w:rPr>
          <w:i/>
        </w:rPr>
        <w:t xml:space="preserve">Psychiatrie Učebnice pro zdravotní sestry a další pomáhající profese. </w:t>
      </w:r>
      <w:r w:rsidRPr="002E100C">
        <w:t xml:space="preserve">1.vyd.,Praha:Portál, </w:t>
      </w:r>
      <w:r>
        <w:t xml:space="preserve">2002. </w:t>
      </w:r>
      <w:proofErr w:type="gramStart"/>
      <w:r>
        <w:t>s.71</w:t>
      </w:r>
      <w:proofErr w:type="gramEnd"/>
    </w:p>
  </w:footnote>
  <w:footnote w:id="84">
    <w:p w:rsidR="00C42757" w:rsidRDefault="00C42757">
      <w:pPr>
        <w:pStyle w:val="Textpoznpodarou"/>
      </w:pPr>
      <w:r>
        <w:rPr>
          <w:rStyle w:val="Znakapoznpodarou"/>
        </w:rPr>
        <w:footnoteRef/>
      </w:r>
      <w:r>
        <w:t xml:space="preserve"> </w:t>
      </w:r>
      <w:r>
        <w:rPr>
          <w:i/>
        </w:rPr>
        <w:t xml:space="preserve">Mezinárodní statistická klasifikace nemocí a přidružených zdravotních problémů </w:t>
      </w:r>
      <w:r w:rsidRPr="002E100C">
        <w:rPr>
          <w:i/>
        </w:rPr>
        <w:t>MKN-10</w:t>
      </w:r>
      <w:r>
        <w:rPr>
          <w:i/>
        </w:rPr>
        <w:t>.s. 216</w:t>
      </w:r>
      <w:r>
        <w:rPr>
          <w:rFonts w:cstheme="minorHAnsi"/>
          <w:i/>
        </w:rPr>
        <w:t>[</w:t>
      </w:r>
      <w:r>
        <w:rPr>
          <w:i/>
        </w:rPr>
        <w:t>citace dne 2012-02-27</w:t>
      </w:r>
      <w:r>
        <w:rPr>
          <w:rFonts w:cstheme="minorHAnsi"/>
          <w:i/>
        </w:rPr>
        <w:t>]</w:t>
      </w:r>
    </w:p>
  </w:footnote>
  <w:footnote w:id="85">
    <w:p w:rsidR="00C42757" w:rsidRDefault="00C42757">
      <w:pPr>
        <w:pStyle w:val="Textpoznpodarou"/>
      </w:pPr>
      <w:r>
        <w:rPr>
          <w:rStyle w:val="Znakapoznpodarou"/>
        </w:rPr>
        <w:footnoteRef/>
      </w:r>
      <w:r>
        <w:t xml:space="preserve"> </w:t>
      </w:r>
      <w:r>
        <w:rPr>
          <w:i/>
        </w:rPr>
        <w:t xml:space="preserve">Mezinárodní statistická klasifikace nemocí a přidružených zdravotních problémů </w:t>
      </w:r>
      <w:r w:rsidRPr="002E100C">
        <w:rPr>
          <w:i/>
        </w:rPr>
        <w:t>MKN-10</w:t>
      </w:r>
      <w:r>
        <w:rPr>
          <w:i/>
        </w:rPr>
        <w:t>.s. 217</w:t>
      </w:r>
    </w:p>
  </w:footnote>
  <w:footnote w:id="86">
    <w:p w:rsidR="00C42757" w:rsidRDefault="00C42757">
      <w:pPr>
        <w:pStyle w:val="Textpoznpodarou"/>
      </w:pPr>
      <w:r>
        <w:rPr>
          <w:rStyle w:val="Znakapoznpodarou"/>
        </w:rPr>
        <w:footnoteRef/>
      </w:r>
      <w:r>
        <w:t xml:space="preserve"> Malá, E. (</w:t>
      </w:r>
      <w:proofErr w:type="gramStart"/>
      <w:r>
        <w:t>in  Malá</w:t>
      </w:r>
      <w:proofErr w:type="gramEnd"/>
      <w:r>
        <w:t xml:space="preserve">, E., Pavlovský, P.) </w:t>
      </w:r>
      <w:r>
        <w:rPr>
          <w:i/>
        </w:rPr>
        <w:t xml:space="preserve">Psychiatrie Učebnice pro zdravotní sestry a další pomáhající profese. </w:t>
      </w:r>
      <w:r w:rsidRPr="002E100C">
        <w:t xml:space="preserve">1.vyd.,Praha:Portál, </w:t>
      </w:r>
      <w:r>
        <w:t xml:space="preserve">2002. </w:t>
      </w:r>
      <w:proofErr w:type="gramStart"/>
      <w:r>
        <w:t>s.73</w:t>
      </w:r>
      <w:proofErr w:type="gramEnd"/>
    </w:p>
  </w:footnote>
  <w:footnote w:id="87">
    <w:p w:rsidR="00C42757" w:rsidRDefault="00C42757">
      <w:pPr>
        <w:pStyle w:val="Textpoznpodarou"/>
      </w:pPr>
      <w:r>
        <w:rPr>
          <w:rStyle w:val="Znakapoznpodarou"/>
        </w:rPr>
        <w:footnoteRef/>
      </w:r>
      <w:r>
        <w:t xml:space="preserve"> Malá, E. (</w:t>
      </w:r>
      <w:proofErr w:type="gramStart"/>
      <w:r>
        <w:t>in  Malá</w:t>
      </w:r>
      <w:proofErr w:type="gramEnd"/>
      <w:r>
        <w:t xml:space="preserve">, E., Pavlovský, P.) </w:t>
      </w:r>
      <w:r>
        <w:rPr>
          <w:i/>
        </w:rPr>
        <w:t xml:space="preserve">Psychiatrie Učebnice pro zdravotní sestry a další pomáhající profese. </w:t>
      </w:r>
      <w:r w:rsidRPr="002E100C">
        <w:t xml:space="preserve">1.vyd.,Praha:Portál, </w:t>
      </w:r>
      <w:r>
        <w:t xml:space="preserve">2002. </w:t>
      </w:r>
      <w:proofErr w:type="gramStart"/>
      <w:r>
        <w:t>s.73</w:t>
      </w:r>
      <w:proofErr w:type="gramEnd"/>
      <w:r>
        <w:t xml:space="preserve"> </w:t>
      </w:r>
      <w:r>
        <w:rPr>
          <w:rFonts w:cstheme="minorHAnsi"/>
          <w:i/>
        </w:rPr>
        <w:t>[</w:t>
      </w:r>
      <w:r>
        <w:rPr>
          <w:i/>
        </w:rPr>
        <w:t>citace dne 2012-02-27</w:t>
      </w:r>
      <w:r>
        <w:rPr>
          <w:rFonts w:cstheme="minorHAnsi"/>
          <w:i/>
        </w:rPr>
        <w:t>]</w:t>
      </w:r>
    </w:p>
  </w:footnote>
  <w:footnote w:id="88">
    <w:p w:rsidR="00C42757" w:rsidRDefault="00C42757">
      <w:pPr>
        <w:pStyle w:val="Textpoznpodarou"/>
      </w:pPr>
      <w:r>
        <w:rPr>
          <w:rStyle w:val="Znakapoznpodarou"/>
        </w:rPr>
        <w:footnoteRef/>
      </w:r>
      <w:r>
        <w:t>Malá, E. (</w:t>
      </w:r>
      <w:proofErr w:type="gramStart"/>
      <w:r>
        <w:t>in  Malá</w:t>
      </w:r>
      <w:proofErr w:type="gramEnd"/>
      <w:r>
        <w:t xml:space="preserve">, E., Pavlovský, P.) </w:t>
      </w:r>
      <w:r>
        <w:rPr>
          <w:i/>
        </w:rPr>
        <w:t xml:space="preserve">Psychiatrie Učebnice pro zdravotní sestry a další pomáhající profese. </w:t>
      </w:r>
      <w:r w:rsidRPr="002E100C">
        <w:t xml:space="preserve">1.vyd.,Praha:Portál, </w:t>
      </w:r>
      <w:r>
        <w:t xml:space="preserve">2002. </w:t>
      </w:r>
      <w:proofErr w:type="gramStart"/>
      <w:r>
        <w:t>s.73</w:t>
      </w:r>
      <w:proofErr w:type="gramEnd"/>
      <w:r>
        <w:t xml:space="preserve">  </w:t>
      </w:r>
    </w:p>
  </w:footnote>
  <w:footnote w:id="89">
    <w:p w:rsidR="00C42757" w:rsidRDefault="00C42757" w:rsidP="00E03ED1">
      <w:pPr>
        <w:pStyle w:val="Textpoznpodarou"/>
      </w:pPr>
      <w:r>
        <w:rPr>
          <w:rStyle w:val="Znakapoznpodarou"/>
        </w:rPr>
        <w:footnoteRef/>
      </w:r>
      <w:r>
        <w:t xml:space="preserve"> Malá, E. (</w:t>
      </w:r>
      <w:proofErr w:type="gramStart"/>
      <w:r>
        <w:t>in  Malá</w:t>
      </w:r>
      <w:proofErr w:type="gramEnd"/>
      <w:r>
        <w:t xml:space="preserve">, E., Pavlovský, P.) </w:t>
      </w:r>
      <w:r>
        <w:rPr>
          <w:i/>
        </w:rPr>
        <w:t xml:space="preserve">Psychiatrie Učebnice pro zdravotní sestry a další pomáhající profese. </w:t>
      </w:r>
      <w:r w:rsidRPr="002E100C">
        <w:t xml:space="preserve">1.vyd.,Praha:Portál, </w:t>
      </w:r>
      <w:r>
        <w:t xml:space="preserve">2002. </w:t>
      </w:r>
      <w:proofErr w:type="gramStart"/>
      <w:r>
        <w:t>s.73</w:t>
      </w:r>
      <w:proofErr w:type="gramEnd"/>
      <w:r>
        <w:t xml:space="preserve"> </w:t>
      </w:r>
      <w:r>
        <w:rPr>
          <w:rFonts w:cstheme="minorHAnsi"/>
          <w:i/>
        </w:rPr>
        <w:t>[</w:t>
      </w:r>
      <w:r>
        <w:rPr>
          <w:i/>
        </w:rPr>
        <w:t>citace dne 2012-02-27</w:t>
      </w:r>
      <w:r>
        <w:rPr>
          <w:rFonts w:cstheme="minorHAnsi"/>
          <w:i/>
        </w:rPr>
        <w:t>]</w:t>
      </w:r>
    </w:p>
    <w:p w:rsidR="00C42757" w:rsidRDefault="00C42757" w:rsidP="00E03ED1">
      <w:pPr>
        <w:pStyle w:val="Textpoznpodarou"/>
      </w:pPr>
    </w:p>
    <w:p w:rsidR="00C42757" w:rsidRDefault="00C42757">
      <w:pPr>
        <w:pStyle w:val="Textpoznpodarou"/>
      </w:pPr>
    </w:p>
  </w:footnote>
  <w:footnote w:id="90">
    <w:p w:rsidR="00C42757" w:rsidRDefault="00C42757" w:rsidP="00466274">
      <w:pPr>
        <w:pStyle w:val="Textpoznpodarou"/>
      </w:pPr>
      <w:r>
        <w:rPr>
          <w:rStyle w:val="Znakapoznpodarou"/>
        </w:rPr>
        <w:footnoteRef/>
      </w:r>
      <w:r>
        <w:t xml:space="preserve"> Zdroj: internetové stránky  http//www.uzis.cz/publikace/zdravotnicka-rocenka-olomouckeho-kraje-2010 </w:t>
      </w:r>
      <w:r>
        <w:rPr>
          <w:rFonts w:cstheme="minorHAnsi"/>
        </w:rPr>
        <w:t>[</w:t>
      </w:r>
      <w:r>
        <w:t>převzato dne 2012-02-13</w:t>
      </w:r>
      <w:r>
        <w:rPr>
          <w:rFonts w:cstheme="minorHAnsi"/>
        </w:rPr>
        <w:t>]</w:t>
      </w:r>
    </w:p>
  </w:footnote>
  <w:footnote w:id="91">
    <w:p w:rsidR="00C42757" w:rsidRDefault="00C42757" w:rsidP="00466274">
      <w:pPr>
        <w:pStyle w:val="Textpoznpodarou"/>
      </w:pPr>
      <w:r>
        <w:rPr>
          <w:rStyle w:val="Znakapoznpodarou"/>
        </w:rPr>
        <w:footnoteRef/>
      </w:r>
      <w:r>
        <w:t xml:space="preserve"> Zdroj: internetové stránky http//www.uzis.cz/publikace/zdravotnicka-rocenka-olomouckeho-kraje-2009 </w:t>
      </w:r>
      <w:r>
        <w:rPr>
          <w:rFonts w:cstheme="minorHAnsi"/>
        </w:rPr>
        <w:t>[</w:t>
      </w:r>
      <w:r>
        <w:t>převzato dne 2012-02-13</w:t>
      </w:r>
      <w:r>
        <w:rPr>
          <w:rFonts w:cstheme="minorHAnsi"/>
        </w:rPr>
        <w:t>]</w:t>
      </w:r>
    </w:p>
  </w:footnote>
  <w:footnote w:id="92">
    <w:p w:rsidR="00C42757" w:rsidRDefault="00C42757">
      <w:pPr>
        <w:pStyle w:val="Textpoznpodarou"/>
      </w:pPr>
      <w:r>
        <w:rPr>
          <w:rStyle w:val="Znakapoznpodarou"/>
        </w:rPr>
        <w:footnoteRef/>
      </w:r>
      <w:r>
        <w:t xml:space="preserve"> Zdroj: internetové stránky http//www.uzis.cz/publikace/zdravotnicka-rocenka-olomouckeho-kraje-2009, </w:t>
      </w:r>
      <w:proofErr w:type="gramStart"/>
      <w:r>
        <w:t>s.13</w:t>
      </w:r>
      <w:proofErr w:type="gramEnd"/>
      <w:r>
        <w:rPr>
          <w:rFonts w:cstheme="minorHAnsi"/>
        </w:rPr>
        <w:t>[</w:t>
      </w:r>
      <w:r>
        <w:t>převzato dne 2012-02-13</w:t>
      </w:r>
      <w:r>
        <w:rPr>
          <w:rFonts w:cstheme="minorHAnsi"/>
        </w:rPr>
        <w:t>]</w:t>
      </w:r>
    </w:p>
  </w:footnote>
  <w:footnote w:id="93">
    <w:p w:rsidR="00C42757" w:rsidRDefault="00C42757">
      <w:pPr>
        <w:pStyle w:val="Textpoznpodarou"/>
      </w:pPr>
      <w:r>
        <w:rPr>
          <w:rStyle w:val="Znakapoznpodarou"/>
        </w:rPr>
        <w:footnoteRef/>
      </w:r>
      <w:r>
        <w:t xml:space="preserve"> Zdroj: internetové stránky http//www.uzis.cz/publikace/zdravotnicka-rocenka-olomouckeho-kraje-2009, </w:t>
      </w:r>
      <w:proofErr w:type="gramStart"/>
      <w:r>
        <w:t>s.13</w:t>
      </w:r>
      <w:proofErr w:type="gramEnd"/>
      <w:r>
        <w:t>-14</w:t>
      </w:r>
      <w:r>
        <w:rPr>
          <w:rFonts w:cstheme="minorHAnsi"/>
        </w:rPr>
        <w:t>[</w:t>
      </w:r>
      <w:r>
        <w:t>převzato dne 2012-02-13</w:t>
      </w:r>
      <w:r>
        <w:rPr>
          <w:rFonts w:cstheme="minorHAnsi"/>
        </w:rPr>
        <w:t>]</w:t>
      </w:r>
    </w:p>
  </w:footnote>
  <w:footnote w:id="94">
    <w:p w:rsidR="00C42757" w:rsidRDefault="00C42757" w:rsidP="006B53A6">
      <w:pPr>
        <w:pStyle w:val="Textpoznpodarou"/>
      </w:pPr>
      <w:r>
        <w:rPr>
          <w:rStyle w:val="Znakapoznpodarou"/>
        </w:rPr>
        <w:footnoteRef/>
      </w:r>
      <w:r>
        <w:t xml:space="preserve"> Zdroj: internetové stránky http//www.uzis.cz/publikace/zdravotnicka-rocenka-olomouckeho-kraje-2009, </w:t>
      </w:r>
      <w:proofErr w:type="gramStart"/>
      <w:r>
        <w:t>s.14</w:t>
      </w:r>
      <w:proofErr w:type="gramEnd"/>
      <w:r>
        <w:rPr>
          <w:rFonts w:cstheme="minorHAnsi"/>
        </w:rPr>
        <w:t>[</w:t>
      </w:r>
      <w:r>
        <w:t>převzato dne 2012-02-13</w:t>
      </w:r>
      <w:r>
        <w:rPr>
          <w:rFonts w:cstheme="minorHAnsi"/>
        </w:rPr>
        <w:t>]</w:t>
      </w:r>
    </w:p>
    <w:p w:rsidR="00C42757" w:rsidRDefault="00C42757" w:rsidP="006B53A6">
      <w:pPr>
        <w:pStyle w:val="Textpoznpodarou"/>
      </w:pPr>
    </w:p>
    <w:p w:rsidR="00C42757" w:rsidRDefault="00C42757">
      <w:pPr>
        <w:pStyle w:val="Textpoznpodarou"/>
      </w:pPr>
    </w:p>
  </w:footnote>
  <w:footnote w:id="95">
    <w:p w:rsidR="00C42757" w:rsidRDefault="00C42757">
      <w:pPr>
        <w:pStyle w:val="Textpoznpodarou"/>
      </w:pPr>
      <w:r>
        <w:rPr>
          <w:rStyle w:val="Znakapoznpodarou"/>
        </w:rPr>
        <w:footnoteRef/>
      </w:r>
      <w:r>
        <w:t xml:space="preserve">Zdroj: internetové </w:t>
      </w:r>
      <w:proofErr w:type="gramStart"/>
      <w:r>
        <w:t xml:space="preserve">stránky  </w:t>
      </w:r>
      <w:hyperlink r:id="rId1" w:history="1">
        <w:r w:rsidRPr="002E1D3B">
          <w:rPr>
            <w:rStyle w:val="Hypertextovodkaz"/>
            <w:rFonts w:cstheme="minorBidi"/>
            <w:color w:val="auto"/>
            <w:u w:val="none"/>
          </w:rPr>
          <w:t>http</w:t>
        </w:r>
        <w:proofErr w:type="gramEnd"/>
        <w:r w:rsidRPr="002E1D3B">
          <w:rPr>
            <w:rStyle w:val="Hypertextovodkaz"/>
            <w:rFonts w:cstheme="minorBidi"/>
            <w:color w:val="auto"/>
            <w:u w:val="none"/>
          </w:rPr>
          <w:t>://www.uzis.cz/publikace/psychiatricka-pece-2010</w:t>
        </w:r>
      </w:hyperlink>
      <w:r w:rsidRPr="002E1D3B">
        <w:t xml:space="preserve"> </w:t>
      </w:r>
      <w:r w:rsidRPr="002E1D3B">
        <w:rPr>
          <w:rFonts w:cstheme="minorHAnsi"/>
        </w:rPr>
        <w:t>[</w:t>
      </w:r>
      <w:r>
        <w:t>převzato dne 2012-02-27</w:t>
      </w:r>
      <w:r>
        <w:rPr>
          <w:rFonts w:cstheme="minorHAnsi"/>
        </w:rPr>
        <w:t>]</w:t>
      </w:r>
    </w:p>
  </w:footnote>
  <w:footnote w:id="96">
    <w:p w:rsidR="00C42757" w:rsidRDefault="00C42757">
      <w:pPr>
        <w:pStyle w:val="Textpoznpodarou"/>
      </w:pPr>
      <w:r>
        <w:rPr>
          <w:rStyle w:val="Znakapoznpodarou"/>
        </w:rPr>
        <w:footnoteRef/>
      </w:r>
      <w:r>
        <w:t xml:space="preserve"> Zdroj: internetové stránky </w:t>
      </w:r>
      <w:hyperlink r:id="rId2" w:history="1">
        <w:r w:rsidRPr="002E1D3B">
          <w:rPr>
            <w:rStyle w:val="Hypertextovodkaz"/>
            <w:rFonts w:cstheme="minorBidi"/>
            <w:color w:val="auto"/>
            <w:u w:val="none"/>
          </w:rPr>
          <w:t>http://www.uzis.cz/publikace/psychiatricka-pece-2010</w:t>
        </w:r>
      </w:hyperlink>
      <w:r w:rsidRPr="002E1D3B">
        <w:t xml:space="preserve"> </w:t>
      </w:r>
      <w:r w:rsidRPr="002E1D3B">
        <w:rPr>
          <w:rFonts w:cstheme="minorHAnsi"/>
        </w:rPr>
        <w:t>[</w:t>
      </w:r>
      <w:r>
        <w:t>převzato dne 2012-02-27</w:t>
      </w:r>
      <w:r>
        <w:rPr>
          <w:rFonts w:cstheme="minorHAnsi"/>
        </w:rPr>
        <w:t>]</w:t>
      </w:r>
    </w:p>
  </w:footnote>
  <w:footnote w:id="97">
    <w:p w:rsidR="00C42757" w:rsidRDefault="00C42757" w:rsidP="00071715">
      <w:pPr>
        <w:pStyle w:val="Textpoznpodarou"/>
      </w:pPr>
      <w:r>
        <w:rPr>
          <w:rStyle w:val="Znakapoznpodarou"/>
        </w:rPr>
        <w:footnoteRef/>
      </w:r>
      <w:r>
        <w:t xml:space="preserve"> </w:t>
      </w:r>
      <w:r>
        <w:rPr>
          <w:i/>
        </w:rPr>
        <w:t xml:space="preserve">Mezinárodní statistická klasifikace nemocí a přidružených zdravotních problémů </w:t>
      </w:r>
      <w:r w:rsidRPr="002E100C">
        <w:rPr>
          <w:i/>
        </w:rPr>
        <w:t>MKN-10</w:t>
      </w:r>
      <w:r>
        <w:rPr>
          <w:i/>
        </w:rPr>
        <w:t>.</w:t>
      </w:r>
      <w:proofErr w:type="gramStart"/>
      <w:r>
        <w:rPr>
          <w:i/>
        </w:rPr>
        <w:t>s.33</w:t>
      </w:r>
      <w:proofErr w:type="gramEnd"/>
    </w:p>
  </w:footnote>
  <w:footnote w:id="98">
    <w:p w:rsidR="00C42757" w:rsidRDefault="00C42757">
      <w:pPr>
        <w:pStyle w:val="Textpoznpodarou"/>
      </w:pPr>
      <w:r>
        <w:rPr>
          <w:rStyle w:val="Znakapoznpodarou"/>
          <w:rFonts w:cstheme="minorBidi"/>
        </w:rPr>
        <w:footnoteRef/>
      </w:r>
      <w:r>
        <w:t xml:space="preserve"> Malá, E. (in Malá, E., Pavlovský, P.) </w:t>
      </w:r>
      <w:r>
        <w:rPr>
          <w:i/>
        </w:rPr>
        <w:t xml:space="preserve">Psychiatrie Učebnice pro zdravotní sestry a další pomáhající profese. </w:t>
      </w:r>
      <w:r w:rsidRPr="002E100C">
        <w:t xml:space="preserve">1.vyd.,Praha:Portál, </w:t>
      </w:r>
      <w:r>
        <w:t xml:space="preserve">2002. </w:t>
      </w:r>
      <w:proofErr w:type="gramStart"/>
      <w:r>
        <w:t>s.100</w:t>
      </w:r>
      <w:proofErr w:type="gramEnd"/>
      <w:r>
        <w:t>-105</w:t>
      </w:r>
    </w:p>
  </w:footnote>
  <w:footnote w:id="99">
    <w:p w:rsidR="00C42757" w:rsidRDefault="00C42757">
      <w:pPr>
        <w:pStyle w:val="Textpoznpodarou"/>
      </w:pPr>
      <w:r>
        <w:rPr>
          <w:rStyle w:val="Znakapoznpodarou"/>
          <w:rFonts w:cstheme="minorBidi"/>
        </w:rPr>
        <w:footnoteRef/>
      </w:r>
      <w:r>
        <w:t>Malá, E. (</w:t>
      </w:r>
      <w:proofErr w:type="gramStart"/>
      <w:r>
        <w:t>in  Malá</w:t>
      </w:r>
      <w:proofErr w:type="gramEnd"/>
      <w:r>
        <w:t xml:space="preserve">, E., Pavlovský, P.) </w:t>
      </w:r>
      <w:r>
        <w:rPr>
          <w:i/>
        </w:rPr>
        <w:t xml:space="preserve">Psychiatrie Učebnice pro zdravotní sestry a další pomáhající profese. </w:t>
      </w:r>
      <w:r w:rsidRPr="002E100C">
        <w:t xml:space="preserve">1.vyd.,Praha:Portál, </w:t>
      </w:r>
      <w:r>
        <w:t xml:space="preserve">2002.  </w:t>
      </w:r>
      <w:proofErr w:type="gramStart"/>
      <w:r>
        <w:t>s.106</w:t>
      </w:r>
      <w:proofErr w:type="gramEnd"/>
      <w:r>
        <w:t xml:space="preserve"> </w:t>
      </w:r>
      <w:r>
        <w:rPr>
          <w:rFonts w:cstheme="minorHAnsi"/>
        </w:rPr>
        <w:t>[</w:t>
      </w:r>
      <w:r>
        <w:t>citace dne 2010-10-30</w:t>
      </w:r>
      <w:r>
        <w:rPr>
          <w:rFonts w:cstheme="minorHAnsi"/>
        </w:rPr>
        <w:t>]</w:t>
      </w:r>
    </w:p>
  </w:footnote>
  <w:footnote w:id="100">
    <w:p w:rsidR="00C42757" w:rsidRDefault="00C42757">
      <w:pPr>
        <w:pStyle w:val="Textpoznpodarou"/>
      </w:pPr>
      <w:r>
        <w:rPr>
          <w:rStyle w:val="Znakapoznpodarou"/>
          <w:rFonts w:cstheme="minorBidi"/>
        </w:rPr>
        <w:footnoteRef/>
      </w:r>
      <w:r>
        <w:t xml:space="preserve">Malá, E. (in Malá, E., Pavlovský, P.) </w:t>
      </w:r>
      <w:r>
        <w:rPr>
          <w:i/>
        </w:rPr>
        <w:t xml:space="preserve">Psychiatrie Učebnice pro zdravotní sestry a další pomáhající profese. </w:t>
      </w:r>
      <w:r w:rsidRPr="002E100C">
        <w:t xml:space="preserve">1.vyd.,Praha:Portál, </w:t>
      </w:r>
      <w:r>
        <w:t xml:space="preserve">2002.  </w:t>
      </w:r>
      <w:proofErr w:type="gramStart"/>
      <w:r>
        <w:t>s.108</w:t>
      </w:r>
      <w:proofErr w:type="gramEnd"/>
      <w:r>
        <w:t>-110</w:t>
      </w:r>
    </w:p>
  </w:footnote>
  <w:footnote w:id="101">
    <w:p w:rsidR="00C42757" w:rsidRDefault="00C42757" w:rsidP="003F1E23">
      <w:pPr>
        <w:pStyle w:val="Textpoznpodarou"/>
      </w:pPr>
      <w:r>
        <w:rPr>
          <w:rStyle w:val="Znakapoznpodarou"/>
          <w:rFonts w:cstheme="minorBidi"/>
        </w:rPr>
        <w:footnoteRef/>
      </w:r>
      <w:r>
        <w:t xml:space="preserve"> Pavlovský, P. (in Malá, E., Pavlovský, P.) </w:t>
      </w:r>
      <w:r>
        <w:rPr>
          <w:i/>
        </w:rPr>
        <w:t xml:space="preserve">Psychiatrie Učebnice pro zdravotní sestry a další pomáhající profese. </w:t>
      </w:r>
      <w:r w:rsidRPr="002E100C">
        <w:t xml:space="preserve">1.vyd.,Praha:Portál, </w:t>
      </w:r>
      <w:r>
        <w:t xml:space="preserve">2002.  </w:t>
      </w:r>
      <w:proofErr w:type="gramStart"/>
      <w:r>
        <w:t>s.111</w:t>
      </w:r>
      <w:proofErr w:type="gramEnd"/>
      <w:r>
        <w:t xml:space="preserve"> </w:t>
      </w:r>
      <w:r>
        <w:rPr>
          <w:rFonts w:cstheme="minorHAnsi"/>
        </w:rPr>
        <w:t>[</w:t>
      </w:r>
      <w:r>
        <w:t>citace dne 2010-10-26</w:t>
      </w:r>
      <w:r>
        <w:rPr>
          <w:rFonts w:cstheme="minorHAnsi"/>
        </w:rPr>
        <w:t>]</w:t>
      </w:r>
    </w:p>
  </w:footnote>
  <w:footnote w:id="102">
    <w:p w:rsidR="00C42757" w:rsidRDefault="00C42757">
      <w:pPr>
        <w:pStyle w:val="Textpoznpodarou"/>
      </w:pPr>
      <w:r>
        <w:rPr>
          <w:rStyle w:val="Znakapoznpodarou"/>
          <w:rFonts w:cstheme="minorBidi"/>
        </w:rPr>
        <w:footnoteRef/>
      </w:r>
      <w:r>
        <w:t xml:space="preserve"> Pavlovský, P. (in Malá, E., Pavlovský, P.) </w:t>
      </w:r>
      <w:r>
        <w:rPr>
          <w:i/>
        </w:rPr>
        <w:t xml:space="preserve">Psychiatrie Učebnice pro zdravotní sestry a další pomáhající profese. </w:t>
      </w:r>
      <w:r w:rsidRPr="002E100C">
        <w:t xml:space="preserve">1.vyd.,Praha:Portál, </w:t>
      </w:r>
      <w:r>
        <w:t xml:space="preserve">2002.  </w:t>
      </w:r>
      <w:proofErr w:type="gramStart"/>
      <w:r>
        <w:t>s.111</w:t>
      </w:r>
      <w:proofErr w:type="gramEnd"/>
    </w:p>
  </w:footnote>
  <w:footnote w:id="103">
    <w:p w:rsidR="00C42757" w:rsidRDefault="00C42757">
      <w:pPr>
        <w:pStyle w:val="Textpoznpodarou"/>
      </w:pPr>
      <w:r>
        <w:rPr>
          <w:rStyle w:val="Znakapoznpodarou"/>
          <w:rFonts w:cstheme="minorBidi"/>
        </w:rPr>
        <w:footnoteRef/>
      </w:r>
      <w:r>
        <w:t xml:space="preserve">Pavlovský, P. (in Malá, E., Pavlovský, P.) </w:t>
      </w:r>
      <w:r>
        <w:rPr>
          <w:i/>
        </w:rPr>
        <w:t xml:space="preserve">Psychiatrie Učebnice pro zdravotní sestry a další pomáhající profese. </w:t>
      </w:r>
      <w:r w:rsidRPr="002E100C">
        <w:t xml:space="preserve">1.vyd.,Praha:Portál, </w:t>
      </w:r>
      <w:r>
        <w:t xml:space="preserve">2002.  </w:t>
      </w:r>
      <w:proofErr w:type="gramStart"/>
      <w:r>
        <w:t>s.111</w:t>
      </w:r>
      <w:proofErr w:type="gramEnd"/>
      <w:r>
        <w:t xml:space="preserve"> </w:t>
      </w:r>
      <w:r>
        <w:rPr>
          <w:rFonts w:cstheme="minorHAnsi"/>
        </w:rPr>
        <w:t>[</w:t>
      </w:r>
      <w:r>
        <w:t>citace dne 2010-10-30</w:t>
      </w:r>
      <w:r>
        <w:rPr>
          <w:rFonts w:cstheme="minorHAnsi"/>
        </w:rPr>
        <w:t>]</w:t>
      </w:r>
    </w:p>
  </w:footnote>
  <w:footnote w:id="104">
    <w:p w:rsidR="00C42757" w:rsidRDefault="00C42757">
      <w:pPr>
        <w:pStyle w:val="Textpoznpodarou"/>
      </w:pPr>
      <w:r>
        <w:rPr>
          <w:rStyle w:val="Znakapoznpodarou"/>
        </w:rPr>
        <w:footnoteRef/>
      </w:r>
      <w:r>
        <w:t xml:space="preserve"> Valentová, V. (in Mahrová, G., </w:t>
      </w:r>
      <w:proofErr w:type="spellStart"/>
      <w:r>
        <w:t>Venglářová</w:t>
      </w:r>
      <w:proofErr w:type="spellEnd"/>
      <w:r>
        <w:t xml:space="preserve">, M. a kol.) </w:t>
      </w:r>
      <w:r>
        <w:rPr>
          <w:i/>
        </w:rPr>
        <w:t xml:space="preserve">Sociální práce s lidmi s duševním onemocněním. </w:t>
      </w:r>
      <w:r>
        <w:t xml:space="preserve">1. </w:t>
      </w:r>
      <w:proofErr w:type="spellStart"/>
      <w:r>
        <w:t>Vyd</w:t>
      </w:r>
      <w:proofErr w:type="spellEnd"/>
      <w:r>
        <w:t>., Praha:</w:t>
      </w:r>
      <w:proofErr w:type="spellStart"/>
      <w:r>
        <w:t>Grada</w:t>
      </w:r>
      <w:proofErr w:type="spellEnd"/>
      <w:r>
        <w:t xml:space="preserve">, 2008. </w:t>
      </w:r>
      <w:proofErr w:type="gramStart"/>
      <w:r>
        <w:t>s.132</w:t>
      </w:r>
      <w:proofErr w:type="gramEnd"/>
      <w:r>
        <w:t xml:space="preserve"> </w:t>
      </w:r>
      <w:r>
        <w:rPr>
          <w:rFonts w:cstheme="minorHAnsi"/>
        </w:rPr>
        <w:t>[</w:t>
      </w:r>
      <w:r>
        <w:t>citace dne 2012-02-27</w:t>
      </w:r>
      <w:r>
        <w:rPr>
          <w:rFonts w:cstheme="minorHAnsi"/>
        </w:rPr>
        <w:t>]</w:t>
      </w:r>
    </w:p>
  </w:footnote>
  <w:footnote w:id="105">
    <w:p w:rsidR="00C42757" w:rsidRDefault="00C42757">
      <w:pPr>
        <w:pStyle w:val="Textpoznpodarou"/>
      </w:pPr>
      <w:r>
        <w:rPr>
          <w:rStyle w:val="Znakapoznpodarou"/>
        </w:rPr>
        <w:footnoteRef/>
      </w:r>
      <w:r>
        <w:t xml:space="preserve"> Valentová, V. (in Mahrová, G., </w:t>
      </w:r>
      <w:proofErr w:type="spellStart"/>
      <w:r>
        <w:t>Venglářová</w:t>
      </w:r>
      <w:proofErr w:type="spellEnd"/>
      <w:r>
        <w:t xml:space="preserve">, M. a kol.) </w:t>
      </w:r>
      <w:r>
        <w:rPr>
          <w:i/>
        </w:rPr>
        <w:t xml:space="preserve">Sociální práce s lidmi s duševním onemocněním. </w:t>
      </w:r>
      <w:r>
        <w:t xml:space="preserve">1. </w:t>
      </w:r>
      <w:proofErr w:type="spellStart"/>
      <w:r>
        <w:t>Vyd</w:t>
      </w:r>
      <w:proofErr w:type="spellEnd"/>
      <w:r>
        <w:t>., Praha:</w:t>
      </w:r>
      <w:proofErr w:type="spellStart"/>
      <w:r>
        <w:t>Grada</w:t>
      </w:r>
      <w:proofErr w:type="spellEnd"/>
      <w:r>
        <w:t xml:space="preserve">, 2008. </w:t>
      </w:r>
      <w:proofErr w:type="gramStart"/>
      <w:r>
        <w:t>s.132</w:t>
      </w:r>
      <w:proofErr w:type="gramEnd"/>
    </w:p>
  </w:footnote>
  <w:footnote w:id="106">
    <w:p w:rsidR="00C42757" w:rsidRDefault="00C42757">
      <w:pPr>
        <w:pStyle w:val="Textpoznpodarou"/>
      </w:pPr>
      <w:r>
        <w:rPr>
          <w:rStyle w:val="Znakapoznpodarou"/>
        </w:rPr>
        <w:footnoteRef/>
      </w:r>
      <w:r>
        <w:t xml:space="preserve"> Valentová, V. (in Mahrová, G., </w:t>
      </w:r>
      <w:proofErr w:type="spellStart"/>
      <w:r>
        <w:t>Venglářová</w:t>
      </w:r>
      <w:proofErr w:type="spellEnd"/>
      <w:r>
        <w:t xml:space="preserve">, M. a kol.) </w:t>
      </w:r>
      <w:r>
        <w:rPr>
          <w:i/>
        </w:rPr>
        <w:t xml:space="preserve">Sociální práce s lidmi s duševním onemocněním. </w:t>
      </w:r>
      <w:r>
        <w:t xml:space="preserve">1. </w:t>
      </w:r>
      <w:proofErr w:type="spellStart"/>
      <w:r>
        <w:t>Vyd</w:t>
      </w:r>
      <w:proofErr w:type="spellEnd"/>
      <w:r>
        <w:t>., Praha:</w:t>
      </w:r>
      <w:proofErr w:type="spellStart"/>
      <w:r>
        <w:t>Grada</w:t>
      </w:r>
      <w:proofErr w:type="spellEnd"/>
      <w:r>
        <w:t xml:space="preserve">, 2008. </w:t>
      </w:r>
      <w:proofErr w:type="gramStart"/>
      <w:r>
        <w:t>s.131</w:t>
      </w:r>
      <w:proofErr w:type="gramEnd"/>
      <w:r>
        <w:t xml:space="preserve"> </w:t>
      </w:r>
      <w:r>
        <w:rPr>
          <w:rFonts w:cstheme="minorHAnsi"/>
        </w:rPr>
        <w:t>[</w:t>
      </w:r>
      <w:r>
        <w:t>citace dne 2012-02-27</w:t>
      </w:r>
      <w:r>
        <w:rPr>
          <w:rFonts w:cstheme="minorHAnsi"/>
        </w:rPr>
        <w:t>]</w:t>
      </w:r>
    </w:p>
  </w:footnote>
  <w:footnote w:id="107">
    <w:p w:rsidR="00C42757" w:rsidRDefault="00C42757">
      <w:pPr>
        <w:pStyle w:val="Textpoznpodarou"/>
      </w:pPr>
      <w:r>
        <w:rPr>
          <w:rStyle w:val="Znakapoznpodarou"/>
        </w:rPr>
        <w:footnoteRef/>
      </w:r>
      <w:r>
        <w:t xml:space="preserve"> Valentová, V. (in Mahrová, G., </w:t>
      </w:r>
      <w:proofErr w:type="spellStart"/>
      <w:r>
        <w:t>Venglářová</w:t>
      </w:r>
      <w:proofErr w:type="spellEnd"/>
      <w:r>
        <w:t xml:space="preserve">, M. a kol.) </w:t>
      </w:r>
      <w:r>
        <w:rPr>
          <w:i/>
        </w:rPr>
        <w:t xml:space="preserve">Sociální práce s lidmi s duševním onemocněním. </w:t>
      </w:r>
      <w:r>
        <w:t xml:space="preserve">1. </w:t>
      </w:r>
      <w:proofErr w:type="spellStart"/>
      <w:r>
        <w:t>Vyd</w:t>
      </w:r>
      <w:proofErr w:type="spellEnd"/>
      <w:r>
        <w:t>., Praha:</w:t>
      </w:r>
      <w:proofErr w:type="spellStart"/>
      <w:r>
        <w:t>Grada</w:t>
      </w:r>
      <w:proofErr w:type="spellEnd"/>
      <w:r>
        <w:t xml:space="preserve">, 2008. </w:t>
      </w:r>
      <w:proofErr w:type="gramStart"/>
      <w:r>
        <w:t>s.131</w:t>
      </w:r>
      <w:proofErr w:type="gramEnd"/>
    </w:p>
  </w:footnote>
  <w:footnote w:id="108">
    <w:p w:rsidR="00C42757" w:rsidRDefault="00C42757">
      <w:pPr>
        <w:pStyle w:val="Textpoznpodarou"/>
      </w:pPr>
      <w:r>
        <w:rPr>
          <w:rStyle w:val="Znakapoznpodarou"/>
          <w:rFonts w:cstheme="minorBidi"/>
        </w:rPr>
        <w:footnoteRef/>
      </w:r>
      <w:r>
        <w:t xml:space="preserve"> Šesták, J. </w:t>
      </w:r>
      <w:r>
        <w:rPr>
          <w:i/>
        </w:rPr>
        <w:t xml:space="preserve">Chráněná dílna- nástroj k pracovnímu uplatnění a začlenění lidí se zdravotním postižením. 1.vyd., Týn nad Vltavou: Domov sv. Anežky, o.p.s., </w:t>
      </w:r>
      <w:r>
        <w:t xml:space="preserve">2007. </w:t>
      </w:r>
      <w:proofErr w:type="gramStart"/>
      <w:r>
        <w:t>s.18</w:t>
      </w:r>
      <w:proofErr w:type="gramEnd"/>
    </w:p>
  </w:footnote>
  <w:footnote w:id="109">
    <w:p w:rsidR="00C42757" w:rsidRDefault="00C42757">
      <w:pPr>
        <w:pStyle w:val="Textpoznpodarou"/>
        <w:rPr>
          <w:i/>
        </w:rPr>
      </w:pPr>
      <w:r>
        <w:rPr>
          <w:rStyle w:val="Znakapoznpodarou"/>
          <w:rFonts w:cstheme="minorBidi"/>
        </w:rPr>
        <w:footnoteRef/>
      </w:r>
      <w:r>
        <w:t xml:space="preserve"> </w:t>
      </w:r>
      <w:r>
        <w:rPr>
          <w:i/>
        </w:rPr>
        <w:t>Deklarace práv duševně postižených lidí</w:t>
      </w:r>
    </w:p>
    <w:p w:rsidR="00C42757" w:rsidRDefault="00C42757">
      <w:pPr>
        <w:pStyle w:val="Textpoznpodarou"/>
      </w:pPr>
      <w:r>
        <w:rPr>
          <w:i/>
        </w:rPr>
        <w:t xml:space="preserve">   </w:t>
      </w:r>
      <w:r>
        <w:t xml:space="preserve">Zdroj: internetové stránky </w:t>
      </w:r>
      <w:r w:rsidRPr="00C57B67">
        <w:t>http://vida.ppzdravi.cz/dokumenty-k-dusevnimu-zdravi/</w:t>
      </w:r>
      <w:r>
        <w:t xml:space="preserve">  </w:t>
      </w:r>
      <w:r>
        <w:rPr>
          <w:rFonts w:cstheme="minorHAnsi"/>
        </w:rPr>
        <w:t>[</w:t>
      </w:r>
      <w:r>
        <w:t>převzato dne 2010-11-16</w:t>
      </w:r>
      <w:r>
        <w:rPr>
          <w:rFonts w:cstheme="minorHAnsi"/>
        </w:rPr>
        <w:t>]</w:t>
      </w:r>
    </w:p>
  </w:footnote>
  <w:footnote w:id="110">
    <w:p w:rsidR="00C42757" w:rsidRDefault="00C42757" w:rsidP="0091770A">
      <w:pPr>
        <w:pStyle w:val="Textpoznpodarou"/>
      </w:pPr>
      <w:r>
        <w:rPr>
          <w:rStyle w:val="Znakapoznpodarou"/>
        </w:rPr>
        <w:footnoteRef/>
      </w:r>
      <w:r>
        <w:t xml:space="preserve"> Pavlovský, P. (in Malá, E., Pavlovský, P.) </w:t>
      </w:r>
      <w:r>
        <w:rPr>
          <w:i/>
        </w:rPr>
        <w:t xml:space="preserve">Psychiatrie Učebnice pro zdravotní sestry a další pomáhající profese. </w:t>
      </w:r>
      <w:r w:rsidRPr="002E100C">
        <w:t xml:space="preserve">1.vyd.,Praha:Portál, </w:t>
      </w:r>
      <w:r>
        <w:t xml:space="preserve">2002.  </w:t>
      </w:r>
      <w:proofErr w:type="gramStart"/>
      <w:r>
        <w:t>s.119</w:t>
      </w:r>
      <w:proofErr w:type="gramEnd"/>
      <w:r>
        <w:t xml:space="preserve"> </w:t>
      </w:r>
      <w:r>
        <w:rPr>
          <w:rFonts w:cstheme="minorHAnsi"/>
        </w:rPr>
        <w:t>[</w:t>
      </w:r>
      <w:r>
        <w:t>citace dne 2011-10-30</w:t>
      </w:r>
      <w:r>
        <w:rPr>
          <w:rFonts w:cstheme="minorHAnsi"/>
        </w:rPr>
        <w:t>]</w:t>
      </w:r>
    </w:p>
    <w:p w:rsidR="00C42757" w:rsidRDefault="00C42757">
      <w:pPr>
        <w:pStyle w:val="Textpoznpodarou"/>
      </w:pPr>
    </w:p>
  </w:footnote>
  <w:footnote w:id="111">
    <w:p w:rsidR="00C42757" w:rsidRDefault="00C42757">
      <w:pPr>
        <w:pStyle w:val="Textpoznpodarou"/>
      </w:pPr>
      <w:r>
        <w:rPr>
          <w:rStyle w:val="Znakapoznpodarou"/>
          <w:rFonts w:cstheme="minorBidi"/>
        </w:rPr>
        <w:footnoteRef/>
      </w:r>
      <w:r>
        <w:t xml:space="preserve"> Šesták, J. </w:t>
      </w:r>
      <w:r>
        <w:rPr>
          <w:i/>
        </w:rPr>
        <w:t xml:space="preserve">Chráněná dílna- nástroj k pracovnímu uplatnění a začlenění lidí se zdravotním postižením. 1.vyd., Týn nad Vltavou: Domov sv. Anežky, o.p.s., </w:t>
      </w:r>
      <w:r w:rsidRPr="00C57B67">
        <w:t>2007</w:t>
      </w:r>
      <w:r>
        <w:t xml:space="preserve">. </w:t>
      </w:r>
      <w:proofErr w:type="gramStart"/>
      <w:r>
        <w:t>S.19</w:t>
      </w:r>
      <w:proofErr w:type="gramEnd"/>
      <w:r>
        <w:t xml:space="preserve"> </w:t>
      </w:r>
      <w:r>
        <w:rPr>
          <w:rFonts w:cstheme="minorHAnsi"/>
        </w:rPr>
        <w:t>[</w:t>
      </w:r>
      <w:r>
        <w:t>citace dne 2010-10-26</w:t>
      </w:r>
      <w:r>
        <w:rPr>
          <w:rFonts w:cstheme="minorHAnsi"/>
        </w:rPr>
        <w:t>]</w:t>
      </w:r>
    </w:p>
  </w:footnote>
  <w:footnote w:id="112">
    <w:p w:rsidR="00C42757" w:rsidRDefault="00C42757" w:rsidP="00114C3E">
      <w:pPr>
        <w:pStyle w:val="Textpoznpodarou"/>
      </w:pPr>
      <w:r>
        <w:rPr>
          <w:rStyle w:val="Znakapoznpodarou"/>
          <w:rFonts w:cstheme="minorBidi"/>
        </w:rPr>
        <w:footnoteRef/>
      </w:r>
      <w:r>
        <w:t xml:space="preserve"> Šesták, J. </w:t>
      </w:r>
      <w:r>
        <w:rPr>
          <w:i/>
        </w:rPr>
        <w:t>Chráněná dílna- nástroj k pracovnímu uplatnění a začlenění lidí se zdravotním postižením. 1.vyd., Týn nad Vltavou: Domov sv. Anežky, o.p.s.,</w:t>
      </w:r>
      <w:r>
        <w:t xml:space="preserve">2007. </w:t>
      </w:r>
      <w:proofErr w:type="gramStart"/>
      <w:r>
        <w:t>s.19</w:t>
      </w:r>
      <w:proofErr w:type="gramEnd"/>
      <w:r>
        <w:t xml:space="preserve"> </w:t>
      </w:r>
      <w:r>
        <w:rPr>
          <w:rFonts w:cstheme="minorHAnsi"/>
        </w:rPr>
        <w:t>[</w:t>
      </w:r>
      <w:r>
        <w:t>citace dne 2010-09-12</w:t>
      </w:r>
      <w:r>
        <w:rPr>
          <w:rFonts w:cstheme="minorHAnsi"/>
        </w:rPr>
        <w:t>]</w:t>
      </w:r>
    </w:p>
  </w:footnote>
  <w:footnote w:id="113">
    <w:p w:rsidR="00C42757" w:rsidRDefault="00C42757" w:rsidP="00330993">
      <w:pPr>
        <w:pStyle w:val="Textpoznpodarou"/>
      </w:pPr>
      <w:r>
        <w:rPr>
          <w:rStyle w:val="Znakapoznpodarou"/>
        </w:rPr>
        <w:footnoteRef/>
      </w:r>
      <w:r>
        <w:t xml:space="preserve"> Zdroj: internetové </w:t>
      </w:r>
      <w:r w:rsidRPr="00330993">
        <w:t xml:space="preserve">stránky </w:t>
      </w:r>
      <w:hyperlink r:id="rId3" w:history="1">
        <w:r w:rsidRPr="00330993">
          <w:rPr>
            <w:rStyle w:val="Hypertextovodkaz"/>
            <w:rFonts w:cstheme="minorBidi"/>
            <w:color w:val="auto"/>
            <w:u w:val="none"/>
          </w:rPr>
          <w:t>http://www.</w:t>
        </w:r>
      </w:hyperlink>
      <w:r w:rsidRPr="00330993">
        <w:t xml:space="preserve"> mpsv</w:t>
      </w:r>
      <w:r>
        <w:t>.cz/cs/5591</w:t>
      </w:r>
      <w:r>
        <w:rPr>
          <w:rFonts w:cstheme="minorHAnsi"/>
        </w:rPr>
        <w:t>[</w:t>
      </w:r>
      <w:r>
        <w:t>převzato dne 2010-11-12</w:t>
      </w:r>
      <w:r>
        <w:rPr>
          <w:rFonts w:cstheme="minorHAnsi"/>
        </w:rPr>
        <w:t>]</w:t>
      </w:r>
    </w:p>
  </w:footnote>
  <w:footnote w:id="114">
    <w:p w:rsidR="00C42757" w:rsidRDefault="00C42757">
      <w:pPr>
        <w:pStyle w:val="Textpoznpodarou"/>
      </w:pPr>
      <w:r>
        <w:rPr>
          <w:rStyle w:val="Znakapoznpodarou"/>
        </w:rPr>
        <w:footnoteRef/>
      </w:r>
      <w:r>
        <w:t xml:space="preserve"> </w:t>
      </w:r>
      <w:proofErr w:type="spellStart"/>
      <w:r>
        <w:t>Rahn</w:t>
      </w:r>
      <w:proofErr w:type="spellEnd"/>
      <w:r>
        <w:t xml:space="preserve">, E., </w:t>
      </w:r>
      <w:proofErr w:type="spellStart"/>
      <w:r>
        <w:t>Mahnkopf</w:t>
      </w:r>
      <w:proofErr w:type="spellEnd"/>
      <w:r>
        <w:t xml:space="preserve">, A. </w:t>
      </w:r>
      <w:r>
        <w:rPr>
          <w:i/>
        </w:rPr>
        <w:t xml:space="preserve">Psychiatrie. Učebnice pro studium a praxi. </w:t>
      </w:r>
      <w:r w:rsidRPr="00D167E5">
        <w:t>1.vyd., Praha:</w:t>
      </w:r>
      <w:proofErr w:type="spellStart"/>
      <w:r w:rsidRPr="00D167E5">
        <w:t>Grada</w:t>
      </w:r>
      <w:proofErr w:type="spellEnd"/>
      <w:r w:rsidRPr="00D167E5">
        <w:t xml:space="preserve"> </w:t>
      </w:r>
      <w:proofErr w:type="spellStart"/>
      <w:r w:rsidRPr="00D167E5">
        <w:t>Publishing</w:t>
      </w:r>
      <w:proofErr w:type="spellEnd"/>
      <w:r>
        <w:t xml:space="preserve">, </w:t>
      </w:r>
      <w:r w:rsidRPr="00D167E5">
        <w:t>2000</w:t>
      </w:r>
      <w:r>
        <w:t xml:space="preserve">.  </w:t>
      </w:r>
      <w:proofErr w:type="gramStart"/>
      <w:r>
        <w:t>s.49</w:t>
      </w:r>
      <w:proofErr w:type="gramEnd"/>
      <w:r>
        <w:t xml:space="preserve"> </w:t>
      </w:r>
      <w:r>
        <w:rPr>
          <w:rFonts w:cstheme="minorHAnsi"/>
        </w:rPr>
        <w:t>[</w:t>
      </w:r>
      <w:r>
        <w:t>citace dne 2011-10-26</w:t>
      </w:r>
      <w:r>
        <w:rPr>
          <w:rFonts w:cstheme="minorHAnsi"/>
        </w:rPr>
        <w:t>]</w:t>
      </w:r>
    </w:p>
  </w:footnote>
  <w:footnote w:id="115">
    <w:p w:rsidR="00C42757" w:rsidRDefault="00C42757" w:rsidP="006418A6">
      <w:pPr>
        <w:spacing w:line="240" w:lineRule="auto"/>
      </w:pPr>
      <w:r>
        <w:rPr>
          <w:rStyle w:val="Znakapoznpodarou"/>
        </w:rPr>
        <w:footnoteRef/>
      </w:r>
      <w:r>
        <w:t xml:space="preserve"> </w:t>
      </w:r>
      <w:r w:rsidRPr="00F10AF1">
        <w:rPr>
          <w:sz w:val="20"/>
          <w:szCs w:val="20"/>
        </w:rPr>
        <w:t>Zdroj:</w:t>
      </w:r>
      <w:r w:rsidRPr="00F10AF1">
        <w:rPr>
          <w:b/>
          <w:sz w:val="24"/>
          <w:szCs w:val="24"/>
        </w:rPr>
        <w:t xml:space="preserve"> </w:t>
      </w:r>
      <w:r w:rsidRPr="000937E0">
        <w:rPr>
          <w:sz w:val="20"/>
          <w:szCs w:val="20"/>
        </w:rPr>
        <w:t>internetové stránky</w:t>
      </w:r>
      <w:r>
        <w:rPr>
          <w:sz w:val="20"/>
          <w:szCs w:val="20"/>
        </w:rPr>
        <w:t xml:space="preserve"> </w:t>
      </w:r>
      <w:hyperlink r:id="rId4" w:history="1">
        <w:r w:rsidRPr="00F10AF1">
          <w:rPr>
            <w:rStyle w:val="Hypertextovodkaz"/>
            <w:rFonts w:cstheme="minorBidi"/>
            <w:color w:val="auto"/>
            <w:sz w:val="20"/>
            <w:szCs w:val="20"/>
            <w:u w:val="none"/>
          </w:rPr>
          <w:t>http://portal.mpsv.cz/upcr/kp/olk/kop/olomouc/statistiky/ol_rok2010_okres.pdf</w:t>
        </w:r>
      </w:hyperlink>
      <w:r w:rsidRPr="00F10AF1">
        <w:rPr>
          <w:sz w:val="20"/>
          <w:szCs w:val="20"/>
        </w:rPr>
        <w:t xml:space="preserve"> </w:t>
      </w:r>
      <w:r>
        <w:rPr>
          <w:sz w:val="20"/>
          <w:szCs w:val="20"/>
        </w:rPr>
        <w:t xml:space="preserve"> </w:t>
      </w:r>
      <w:r>
        <w:rPr>
          <w:rFonts w:cstheme="minorHAnsi"/>
          <w:sz w:val="20"/>
          <w:szCs w:val="20"/>
        </w:rPr>
        <w:t>[</w:t>
      </w:r>
      <w:r>
        <w:rPr>
          <w:sz w:val="20"/>
          <w:szCs w:val="20"/>
        </w:rPr>
        <w:t>převzato dne 2011-12-14</w:t>
      </w:r>
      <w:r>
        <w:rPr>
          <w:rFonts w:cstheme="minorHAnsi"/>
          <w:sz w:val="20"/>
          <w:szCs w:val="20"/>
        </w:rPr>
        <w:t>]</w:t>
      </w:r>
    </w:p>
  </w:footnote>
  <w:footnote w:id="116">
    <w:p w:rsidR="00C42757" w:rsidRDefault="00C42757" w:rsidP="006418A6">
      <w:pPr>
        <w:pStyle w:val="Textpoznpodarou"/>
      </w:pPr>
      <w:r>
        <w:rPr>
          <w:rStyle w:val="Znakapoznpodarou"/>
        </w:rPr>
        <w:footnoteRef/>
      </w:r>
      <w:r>
        <w:t xml:space="preserve"> </w:t>
      </w:r>
      <w:r w:rsidRPr="00F10AF1">
        <w:t>Zdroj</w:t>
      </w:r>
      <w:r w:rsidRPr="00CE6E28">
        <w:t>:</w:t>
      </w:r>
      <w:r>
        <w:t xml:space="preserve"> internetové stránky </w:t>
      </w:r>
    </w:p>
    <w:p w:rsidR="00C42757" w:rsidRPr="00CE6E28" w:rsidRDefault="00C42757" w:rsidP="006418A6">
      <w:pPr>
        <w:pStyle w:val="Textpoznpodarou"/>
      </w:pPr>
      <w:r w:rsidRPr="00CE6E28">
        <w:t>http://portal.mpsv.cz/upcr/kp/olk/kop/olomouc/statistiky/ol_rok2010_okres.pdf</w:t>
      </w:r>
      <w:r>
        <w:t xml:space="preserve"> </w:t>
      </w:r>
      <w:r w:rsidRPr="00CE6E28">
        <w:t xml:space="preserve">  </w:t>
      </w:r>
      <w:r w:rsidRPr="00CE6E28">
        <w:rPr>
          <w:rFonts w:cstheme="minorHAnsi"/>
        </w:rPr>
        <w:t>[</w:t>
      </w:r>
      <w:r w:rsidRPr="00CE6E28">
        <w:t>převzato dne 2011-12-14</w:t>
      </w:r>
      <w:r w:rsidRPr="00CE6E28">
        <w:rPr>
          <w:rFonts w:cstheme="minorHAnsi"/>
        </w:rPr>
        <w:t>]</w:t>
      </w:r>
    </w:p>
  </w:footnote>
  <w:footnote w:id="117">
    <w:p w:rsidR="00C42757" w:rsidRDefault="00C42757">
      <w:pPr>
        <w:pStyle w:val="Textpoznpodarou"/>
      </w:pPr>
      <w:r>
        <w:rPr>
          <w:rStyle w:val="Znakapoznpodarou"/>
        </w:rPr>
        <w:footnoteRef/>
      </w:r>
      <w:r>
        <w:t xml:space="preserve"> Zdroj: internetové stránky </w:t>
      </w:r>
      <w:hyperlink r:id="rId5" w:history="1">
        <w:r w:rsidRPr="0046780F">
          <w:rPr>
            <w:rStyle w:val="Hypertextovodkaz"/>
            <w:rFonts w:cstheme="minorBidi"/>
            <w:color w:val="auto"/>
            <w:u w:val="none"/>
          </w:rPr>
          <w:t>http://portal.mpsv.cz/upcr/kp/olk/kop/olomouc/statistiky/ol_rok2010_okres.pdf</w:t>
        </w:r>
      </w:hyperlink>
      <w:r>
        <w:t xml:space="preserve"> </w:t>
      </w:r>
      <w:r w:rsidRPr="00CE6E28">
        <w:rPr>
          <w:rFonts w:cstheme="minorHAnsi"/>
        </w:rPr>
        <w:t>[</w:t>
      </w:r>
      <w:r w:rsidRPr="00CE6E28">
        <w:t>převzato dne 2011-12-14</w:t>
      </w:r>
      <w:r w:rsidRPr="00CE6E28">
        <w:rPr>
          <w:rFonts w:cstheme="minorHAnsi"/>
        </w:rPr>
        <w:t>]</w:t>
      </w:r>
    </w:p>
  </w:footnote>
  <w:footnote w:id="118">
    <w:p w:rsidR="00C42757" w:rsidRDefault="00C42757">
      <w:pPr>
        <w:pStyle w:val="Textpoznpodarou"/>
      </w:pPr>
      <w:r>
        <w:rPr>
          <w:rStyle w:val="Znakapoznpodarou"/>
        </w:rPr>
        <w:footnoteRef/>
      </w:r>
      <w:r>
        <w:t xml:space="preserve"> Zdroj internetové stránky </w:t>
      </w:r>
      <w:hyperlink r:id="rId6" w:history="1">
        <w:r w:rsidRPr="00F10AF1">
          <w:rPr>
            <w:rStyle w:val="Hypertextovodkaz"/>
            <w:rFonts w:cstheme="minorBidi"/>
            <w:color w:val="auto"/>
            <w:u w:val="none"/>
          </w:rPr>
          <w:t>http://portal.mpsv.cz/upcr/kp/olk/kop/olomouc/statistiky/ol_rok2010_okres.pdf</w:t>
        </w:r>
      </w:hyperlink>
      <w:r w:rsidRPr="00F10AF1">
        <w:t xml:space="preserve"> </w:t>
      </w:r>
      <w:r>
        <w:t xml:space="preserve"> </w:t>
      </w:r>
      <w:r>
        <w:rPr>
          <w:rFonts w:cstheme="minorHAnsi"/>
        </w:rPr>
        <w:t>[</w:t>
      </w:r>
      <w:r>
        <w:t>převzato dne 2011-12-14</w:t>
      </w:r>
      <w:r>
        <w:rPr>
          <w:rFonts w:cstheme="minorHAnsi"/>
        </w:rPr>
        <w:t>]</w:t>
      </w:r>
    </w:p>
  </w:footnote>
  <w:footnote w:id="119">
    <w:p w:rsidR="00C42757" w:rsidRDefault="00C42757">
      <w:pPr>
        <w:pStyle w:val="Textpoznpodarou"/>
      </w:pPr>
      <w:r>
        <w:rPr>
          <w:rStyle w:val="Znakapoznpodarou"/>
        </w:rPr>
        <w:footnoteRef/>
      </w:r>
      <w:r>
        <w:t xml:space="preserve"> </w:t>
      </w:r>
      <w:r w:rsidRPr="00F10AF1">
        <w:t>Zdroj:</w:t>
      </w:r>
      <w:r>
        <w:t xml:space="preserve"> internetové stránky</w:t>
      </w:r>
    </w:p>
    <w:p w:rsidR="00C42757" w:rsidRDefault="00C42757">
      <w:pPr>
        <w:pStyle w:val="Textpoznpodarou"/>
      </w:pPr>
      <w:r w:rsidRPr="00F10AF1">
        <w:rPr>
          <w:b/>
          <w:sz w:val="24"/>
          <w:szCs w:val="24"/>
        </w:rPr>
        <w:t xml:space="preserve"> </w:t>
      </w:r>
      <w:hyperlink r:id="rId7" w:history="1">
        <w:r w:rsidRPr="00F10AF1">
          <w:rPr>
            <w:rStyle w:val="Hypertextovodkaz"/>
            <w:rFonts w:cstheme="minorBidi"/>
            <w:color w:val="auto"/>
            <w:u w:val="none"/>
          </w:rPr>
          <w:t>http://portal.mpsv.cz/upcr/kp/olk/kop/olomouc/statistiky/ol_rok2010_okres.pdf</w:t>
        </w:r>
      </w:hyperlink>
      <w:r w:rsidRPr="00F10AF1">
        <w:t xml:space="preserve"> </w:t>
      </w:r>
      <w:r>
        <w:t xml:space="preserve"> </w:t>
      </w:r>
      <w:r>
        <w:rPr>
          <w:rFonts w:cstheme="minorHAnsi"/>
        </w:rPr>
        <w:t>[</w:t>
      </w:r>
      <w:r>
        <w:t>převzato dne 2011-12-14</w:t>
      </w:r>
      <w:r>
        <w:rPr>
          <w:rFonts w:cstheme="minorHAnsi"/>
        </w:rPr>
        <w:t>]</w:t>
      </w:r>
    </w:p>
  </w:footnote>
  <w:footnote w:id="120">
    <w:p w:rsidR="00C42757" w:rsidRDefault="00C42757" w:rsidP="00AC44F0">
      <w:pPr>
        <w:pStyle w:val="Textpoznpodarou"/>
      </w:pPr>
      <w:r>
        <w:rPr>
          <w:rStyle w:val="Znakapoznpodarou"/>
        </w:rPr>
        <w:footnoteRef/>
      </w:r>
      <w:r>
        <w:t xml:space="preserve"> Zdroj: internetové stránky </w:t>
      </w:r>
      <w:hyperlink r:id="rId8" w:history="1">
        <w:r w:rsidRPr="00A60FD5">
          <w:rPr>
            <w:rStyle w:val="Hypertextovodkaz"/>
            <w:rFonts w:cstheme="minorBidi"/>
            <w:color w:val="auto"/>
            <w:u w:val="none"/>
          </w:rPr>
          <w:t>http://portal.mpsv.cz/sz/stat/stro/rocenka_2010_portal.pdf</w:t>
        </w:r>
      </w:hyperlink>
      <w:r>
        <w:t xml:space="preserve"> </w:t>
      </w:r>
      <w:r>
        <w:rPr>
          <w:rFonts w:cstheme="minorHAnsi"/>
        </w:rPr>
        <w:t>[</w:t>
      </w:r>
      <w:r>
        <w:t>převzato dne 2012-03-09</w:t>
      </w:r>
      <w:r>
        <w:rPr>
          <w:rFonts w:cstheme="minorHAnsi"/>
        </w:rPr>
        <w:t>]</w:t>
      </w:r>
    </w:p>
  </w:footnote>
  <w:footnote w:id="121">
    <w:p w:rsidR="00C42757" w:rsidRDefault="00C42757" w:rsidP="0058419E">
      <w:pPr>
        <w:pStyle w:val="Textpoznpodarou"/>
      </w:pPr>
      <w:r>
        <w:rPr>
          <w:rStyle w:val="Znakapoznpodarou"/>
        </w:rPr>
        <w:footnoteRef/>
      </w:r>
      <w:r>
        <w:t xml:space="preserve"> </w:t>
      </w:r>
      <w:proofErr w:type="spellStart"/>
      <w:r>
        <w:t>Rahn</w:t>
      </w:r>
      <w:proofErr w:type="spellEnd"/>
      <w:r>
        <w:t xml:space="preserve">, E., </w:t>
      </w:r>
      <w:proofErr w:type="spellStart"/>
      <w:r>
        <w:t>Mahnkopf</w:t>
      </w:r>
      <w:proofErr w:type="spellEnd"/>
      <w:r>
        <w:t xml:space="preserve">, A. </w:t>
      </w:r>
      <w:r>
        <w:rPr>
          <w:i/>
        </w:rPr>
        <w:t xml:space="preserve">Psychiatrie. Učebnice pro studium a praxi. </w:t>
      </w:r>
      <w:r w:rsidRPr="00D167E5">
        <w:t>1.vyd., Praha:</w:t>
      </w:r>
      <w:proofErr w:type="spellStart"/>
      <w:r w:rsidRPr="00D167E5">
        <w:t>Grada</w:t>
      </w:r>
      <w:proofErr w:type="spellEnd"/>
      <w:r w:rsidRPr="00D167E5">
        <w:t xml:space="preserve"> </w:t>
      </w:r>
      <w:proofErr w:type="spellStart"/>
      <w:r w:rsidRPr="00D167E5">
        <w:t>Publishing</w:t>
      </w:r>
      <w:proofErr w:type="spellEnd"/>
      <w:r>
        <w:t xml:space="preserve">, </w:t>
      </w:r>
      <w:r w:rsidRPr="00D167E5">
        <w:t>2000</w:t>
      </w:r>
      <w:r>
        <w:t xml:space="preserve">.  </w:t>
      </w:r>
      <w:proofErr w:type="gramStart"/>
      <w:r>
        <w:t>s.49</w:t>
      </w:r>
      <w:proofErr w:type="gramEnd"/>
      <w:r>
        <w:t xml:space="preserve">  </w:t>
      </w:r>
    </w:p>
    <w:p w:rsidR="00C42757" w:rsidRDefault="00C42757">
      <w:pPr>
        <w:pStyle w:val="Textpoznpodarou"/>
      </w:pPr>
    </w:p>
  </w:footnote>
  <w:footnote w:id="122">
    <w:p w:rsidR="00C42757" w:rsidRDefault="00C42757">
      <w:pPr>
        <w:pStyle w:val="Textpoznpodarou"/>
      </w:pPr>
      <w:r>
        <w:rPr>
          <w:rStyle w:val="Znakapoznpodarou"/>
        </w:rPr>
        <w:footnoteRef/>
      </w:r>
      <w:r>
        <w:t xml:space="preserve"> </w:t>
      </w:r>
      <w:proofErr w:type="spellStart"/>
      <w:r>
        <w:t>Rahn</w:t>
      </w:r>
      <w:proofErr w:type="spellEnd"/>
      <w:r>
        <w:t xml:space="preserve">, E., </w:t>
      </w:r>
      <w:proofErr w:type="spellStart"/>
      <w:r>
        <w:t>Mahnkopf</w:t>
      </w:r>
      <w:proofErr w:type="spellEnd"/>
      <w:r>
        <w:t xml:space="preserve">, A. </w:t>
      </w:r>
      <w:r>
        <w:rPr>
          <w:i/>
        </w:rPr>
        <w:t xml:space="preserve">Psychiatrie. Učebnice pro studium a praxi. </w:t>
      </w:r>
      <w:r w:rsidRPr="00D167E5">
        <w:t>1.vyd., Praha:</w:t>
      </w:r>
      <w:proofErr w:type="spellStart"/>
      <w:r w:rsidRPr="00D167E5">
        <w:t>Grada</w:t>
      </w:r>
      <w:proofErr w:type="spellEnd"/>
      <w:r w:rsidRPr="00D167E5">
        <w:t xml:space="preserve"> </w:t>
      </w:r>
      <w:proofErr w:type="spellStart"/>
      <w:r w:rsidRPr="00D167E5">
        <w:t>Publishing</w:t>
      </w:r>
      <w:proofErr w:type="spellEnd"/>
      <w:r>
        <w:t xml:space="preserve">, </w:t>
      </w:r>
      <w:r w:rsidRPr="00D167E5">
        <w:t>2000</w:t>
      </w:r>
      <w:r>
        <w:t xml:space="preserve">.  </w:t>
      </w:r>
      <w:proofErr w:type="gramStart"/>
      <w:r>
        <w:t>s.50</w:t>
      </w:r>
      <w:proofErr w:type="gramEnd"/>
      <w:r>
        <w:t xml:space="preserve">-51  </w:t>
      </w:r>
    </w:p>
  </w:footnote>
  <w:footnote w:id="123">
    <w:p w:rsidR="00C42757" w:rsidRDefault="00C42757">
      <w:pPr>
        <w:pStyle w:val="Textpoznpodarou"/>
      </w:pPr>
      <w:r>
        <w:rPr>
          <w:rStyle w:val="Znakapoznpodarou"/>
        </w:rPr>
        <w:footnoteRef/>
      </w:r>
      <w:r>
        <w:t xml:space="preserve"> </w:t>
      </w:r>
      <w:proofErr w:type="spellStart"/>
      <w:r>
        <w:t>Rahn</w:t>
      </w:r>
      <w:proofErr w:type="spellEnd"/>
      <w:r>
        <w:t xml:space="preserve">, E., </w:t>
      </w:r>
      <w:proofErr w:type="spellStart"/>
      <w:r>
        <w:t>Mahnkopf</w:t>
      </w:r>
      <w:proofErr w:type="spellEnd"/>
      <w:r>
        <w:t xml:space="preserve">, A. </w:t>
      </w:r>
      <w:r>
        <w:rPr>
          <w:i/>
        </w:rPr>
        <w:t xml:space="preserve">Psychiatrie. Učebnice pro studium a praxi. </w:t>
      </w:r>
      <w:r w:rsidRPr="00D167E5">
        <w:t>1.vyd., Praha:</w:t>
      </w:r>
      <w:proofErr w:type="spellStart"/>
      <w:r w:rsidRPr="00D167E5">
        <w:t>Grada</w:t>
      </w:r>
      <w:proofErr w:type="spellEnd"/>
      <w:r w:rsidRPr="00D167E5">
        <w:t xml:space="preserve"> </w:t>
      </w:r>
      <w:proofErr w:type="spellStart"/>
      <w:r w:rsidRPr="00D167E5">
        <w:t>Publishing</w:t>
      </w:r>
      <w:proofErr w:type="spellEnd"/>
      <w:r>
        <w:t xml:space="preserve">, </w:t>
      </w:r>
      <w:r w:rsidRPr="00D167E5">
        <w:t>2000</w:t>
      </w:r>
      <w:r>
        <w:t xml:space="preserve">.  </w:t>
      </w:r>
      <w:proofErr w:type="gramStart"/>
      <w:r>
        <w:t>s.51</w:t>
      </w:r>
      <w:proofErr w:type="gramEnd"/>
      <w:r>
        <w:t xml:space="preserve">  </w:t>
      </w:r>
      <w:r>
        <w:rPr>
          <w:rFonts w:cstheme="minorHAnsi"/>
        </w:rPr>
        <w:t>[</w:t>
      </w:r>
      <w:r>
        <w:t>citace dne 2011-10-26</w:t>
      </w:r>
      <w:r>
        <w:rPr>
          <w:rFonts w:cstheme="minorHAnsi"/>
        </w:rPr>
        <w:t>]</w:t>
      </w:r>
    </w:p>
  </w:footnote>
  <w:footnote w:id="124">
    <w:p w:rsidR="00C42757" w:rsidRDefault="00C42757" w:rsidP="00752DF7">
      <w:pPr>
        <w:pStyle w:val="Textpoznpodarou"/>
      </w:pPr>
      <w:r>
        <w:rPr>
          <w:rStyle w:val="Znakapoznpodarou"/>
        </w:rPr>
        <w:footnoteRef/>
      </w:r>
      <w:r>
        <w:t xml:space="preserve"> </w:t>
      </w:r>
      <w:proofErr w:type="spellStart"/>
      <w:r>
        <w:t>Rahn</w:t>
      </w:r>
      <w:proofErr w:type="spellEnd"/>
      <w:r>
        <w:t xml:space="preserve">, E., </w:t>
      </w:r>
      <w:proofErr w:type="spellStart"/>
      <w:r>
        <w:t>Mahnkopf</w:t>
      </w:r>
      <w:proofErr w:type="spellEnd"/>
      <w:r>
        <w:t xml:space="preserve">, A. </w:t>
      </w:r>
      <w:r>
        <w:rPr>
          <w:i/>
        </w:rPr>
        <w:t xml:space="preserve">Psychiatrie. Učebnice pro studium a praxi. </w:t>
      </w:r>
      <w:r w:rsidRPr="00D167E5">
        <w:t>1.vyd., Praha:</w:t>
      </w:r>
      <w:proofErr w:type="spellStart"/>
      <w:r w:rsidRPr="00D167E5">
        <w:t>Grada</w:t>
      </w:r>
      <w:proofErr w:type="spellEnd"/>
      <w:r w:rsidRPr="00D167E5">
        <w:t xml:space="preserve"> </w:t>
      </w:r>
      <w:proofErr w:type="spellStart"/>
      <w:r w:rsidRPr="00D167E5">
        <w:t>Publishing</w:t>
      </w:r>
      <w:proofErr w:type="spellEnd"/>
      <w:r>
        <w:t xml:space="preserve">, </w:t>
      </w:r>
      <w:r w:rsidRPr="00D167E5">
        <w:t>2000</w:t>
      </w:r>
      <w:r>
        <w:t xml:space="preserve">.  </w:t>
      </w:r>
      <w:proofErr w:type="gramStart"/>
      <w:r>
        <w:t>s.51</w:t>
      </w:r>
      <w:proofErr w:type="gramEnd"/>
      <w:r>
        <w:t xml:space="preserve">  </w:t>
      </w:r>
      <w:r>
        <w:rPr>
          <w:rFonts w:cstheme="minorHAnsi"/>
        </w:rPr>
        <w:t>[</w:t>
      </w:r>
      <w:r>
        <w:t>citace dne 2011-10-26</w:t>
      </w:r>
      <w:r>
        <w:rPr>
          <w:rFonts w:cstheme="minorHAnsi"/>
        </w:rPr>
        <w:t>]</w:t>
      </w:r>
    </w:p>
    <w:p w:rsidR="00C42757" w:rsidRDefault="00C42757">
      <w:pPr>
        <w:pStyle w:val="Textpoznpodarou"/>
      </w:pPr>
    </w:p>
  </w:footnote>
  <w:footnote w:id="125">
    <w:p w:rsidR="00C42757" w:rsidRDefault="00C42757">
      <w:pPr>
        <w:pStyle w:val="Textpoznpodarou"/>
      </w:pPr>
      <w:r>
        <w:rPr>
          <w:rStyle w:val="Znakapoznpodarou"/>
        </w:rPr>
        <w:footnoteRef/>
      </w:r>
      <w:r>
        <w:t xml:space="preserve"> </w:t>
      </w:r>
      <w:proofErr w:type="spellStart"/>
      <w:r>
        <w:t>Rahn</w:t>
      </w:r>
      <w:proofErr w:type="spellEnd"/>
      <w:r>
        <w:t xml:space="preserve">, E., </w:t>
      </w:r>
      <w:proofErr w:type="spellStart"/>
      <w:r>
        <w:t>Mahnkopf</w:t>
      </w:r>
      <w:proofErr w:type="spellEnd"/>
      <w:r>
        <w:t xml:space="preserve">, A. </w:t>
      </w:r>
      <w:r>
        <w:rPr>
          <w:i/>
        </w:rPr>
        <w:t xml:space="preserve">Psychiatrie. Učebnice pro studium a praxi. </w:t>
      </w:r>
      <w:r w:rsidRPr="00D167E5">
        <w:t>1.vyd., Praha:</w:t>
      </w:r>
      <w:proofErr w:type="spellStart"/>
      <w:r w:rsidRPr="00D167E5">
        <w:t>Grada</w:t>
      </w:r>
      <w:proofErr w:type="spellEnd"/>
      <w:r w:rsidRPr="00D167E5">
        <w:t xml:space="preserve"> </w:t>
      </w:r>
      <w:proofErr w:type="spellStart"/>
      <w:r w:rsidRPr="00D167E5">
        <w:t>Publishing</w:t>
      </w:r>
      <w:proofErr w:type="spellEnd"/>
      <w:r>
        <w:t xml:space="preserve">, </w:t>
      </w:r>
      <w:r w:rsidRPr="00D167E5">
        <w:t>2000</w:t>
      </w:r>
      <w:r>
        <w:t xml:space="preserve">.  </w:t>
      </w:r>
      <w:proofErr w:type="gramStart"/>
      <w:r>
        <w:t>s.54</w:t>
      </w:r>
      <w:proofErr w:type="gramEnd"/>
      <w:r>
        <w:t xml:space="preserve">-55  </w:t>
      </w:r>
    </w:p>
  </w:footnote>
  <w:footnote w:id="126">
    <w:p w:rsidR="00C42757" w:rsidRDefault="00C42757" w:rsidP="00E369FE">
      <w:pPr>
        <w:pStyle w:val="Textpoznpodarou"/>
      </w:pPr>
      <w:r>
        <w:rPr>
          <w:rStyle w:val="Znakapoznpodarou"/>
        </w:rPr>
        <w:footnoteRef/>
      </w:r>
      <w:r>
        <w:t xml:space="preserve"> </w:t>
      </w:r>
      <w:proofErr w:type="spellStart"/>
      <w:r>
        <w:t>Rahn</w:t>
      </w:r>
      <w:proofErr w:type="spellEnd"/>
      <w:r>
        <w:t xml:space="preserve">, E., </w:t>
      </w:r>
      <w:proofErr w:type="spellStart"/>
      <w:r>
        <w:t>Mahnkopf</w:t>
      </w:r>
      <w:proofErr w:type="spellEnd"/>
      <w:r>
        <w:t xml:space="preserve">, A. </w:t>
      </w:r>
      <w:r>
        <w:rPr>
          <w:i/>
        </w:rPr>
        <w:t xml:space="preserve">Psychiatrie. Učebnice pro studium a praxi. </w:t>
      </w:r>
      <w:r w:rsidRPr="00D167E5">
        <w:t>1.vyd., Praha:</w:t>
      </w:r>
      <w:proofErr w:type="spellStart"/>
      <w:r w:rsidRPr="00D167E5">
        <w:t>Grada</w:t>
      </w:r>
      <w:proofErr w:type="spellEnd"/>
      <w:r w:rsidRPr="00D167E5">
        <w:t xml:space="preserve"> </w:t>
      </w:r>
      <w:proofErr w:type="spellStart"/>
      <w:r w:rsidRPr="00D167E5">
        <w:t>Publishing</w:t>
      </w:r>
      <w:proofErr w:type="spellEnd"/>
      <w:r>
        <w:t xml:space="preserve">, </w:t>
      </w:r>
      <w:r w:rsidRPr="00D167E5">
        <w:t>2000</w:t>
      </w:r>
      <w:r>
        <w:t xml:space="preserve">.  </w:t>
      </w:r>
      <w:proofErr w:type="gramStart"/>
      <w:r>
        <w:t>s.53</w:t>
      </w:r>
      <w:proofErr w:type="gramEnd"/>
      <w:r>
        <w:t xml:space="preserve">  </w:t>
      </w:r>
      <w:r>
        <w:rPr>
          <w:rFonts w:cstheme="minorHAnsi"/>
        </w:rPr>
        <w:t>[</w:t>
      </w:r>
      <w:r>
        <w:t>citace dne 2011-10-26</w:t>
      </w:r>
      <w:r>
        <w:rPr>
          <w:rFonts w:cstheme="minorHAnsi"/>
        </w:rPr>
        <w:t>]</w:t>
      </w:r>
    </w:p>
  </w:footnote>
  <w:footnote w:id="127">
    <w:p w:rsidR="00C42757" w:rsidRDefault="00C42757" w:rsidP="00E369FE">
      <w:pPr>
        <w:pStyle w:val="Textpoznpodarou"/>
      </w:pPr>
      <w:r>
        <w:rPr>
          <w:rStyle w:val="Znakapoznpodarou"/>
        </w:rPr>
        <w:footnoteRef/>
      </w:r>
      <w:r>
        <w:t xml:space="preserve"> </w:t>
      </w:r>
      <w:proofErr w:type="spellStart"/>
      <w:r>
        <w:t>Rahn</w:t>
      </w:r>
      <w:proofErr w:type="spellEnd"/>
      <w:r>
        <w:t xml:space="preserve">, E., </w:t>
      </w:r>
      <w:proofErr w:type="spellStart"/>
      <w:r>
        <w:t>Mahnkopf</w:t>
      </w:r>
      <w:proofErr w:type="spellEnd"/>
      <w:r>
        <w:t xml:space="preserve">, A. </w:t>
      </w:r>
      <w:r>
        <w:rPr>
          <w:i/>
        </w:rPr>
        <w:t xml:space="preserve">Psychiatrie. Učebnice pro studium a praxi. </w:t>
      </w:r>
      <w:r w:rsidRPr="00D167E5">
        <w:t>1.vyd., Praha:</w:t>
      </w:r>
      <w:proofErr w:type="spellStart"/>
      <w:r w:rsidRPr="00D167E5">
        <w:t>Grada</w:t>
      </w:r>
      <w:proofErr w:type="spellEnd"/>
      <w:r w:rsidRPr="00D167E5">
        <w:t xml:space="preserve"> </w:t>
      </w:r>
      <w:proofErr w:type="spellStart"/>
      <w:r w:rsidRPr="00D167E5">
        <w:t>Publishing</w:t>
      </w:r>
      <w:proofErr w:type="spellEnd"/>
      <w:r>
        <w:t xml:space="preserve">, </w:t>
      </w:r>
      <w:r w:rsidRPr="00D167E5">
        <w:t>2000</w:t>
      </w:r>
      <w:r>
        <w:t xml:space="preserve">.  </w:t>
      </w:r>
      <w:proofErr w:type="gramStart"/>
      <w:r>
        <w:t>s.53</w:t>
      </w:r>
      <w:proofErr w:type="gramEnd"/>
      <w:r>
        <w:t xml:space="preserve">  </w:t>
      </w:r>
    </w:p>
  </w:footnote>
  <w:footnote w:id="128">
    <w:p w:rsidR="00C42757" w:rsidRDefault="00C42757" w:rsidP="00B6125E">
      <w:pPr>
        <w:pStyle w:val="Textpoznpodarou"/>
      </w:pPr>
      <w:r>
        <w:rPr>
          <w:rStyle w:val="Znakapoznpodarou"/>
        </w:rPr>
        <w:footnoteRef/>
      </w:r>
      <w:r>
        <w:t xml:space="preserve"> </w:t>
      </w:r>
      <w:proofErr w:type="spellStart"/>
      <w:r>
        <w:t>Rahn</w:t>
      </w:r>
      <w:proofErr w:type="spellEnd"/>
      <w:r>
        <w:t xml:space="preserve">, E., </w:t>
      </w:r>
      <w:proofErr w:type="spellStart"/>
      <w:r>
        <w:t>Mahnkopf</w:t>
      </w:r>
      <w:proofErr w:type="spellEnd"/>
      <w:r>
        <w:t xml:space="preserve">, A. </w:t>
      </w:r>
      <w:r>
        <w:rPr>
          <w:i/>
        </w:rPr>
        <w:t xml:space="preserve">Psychiatrie. Učebnice pro studium a praxi. </w:t>
      </w:r>
      <w:r w:rsidRPr="00D167E5">
        <w:t>1.vyd., Praha:</w:t>
      </w:r>
      <w:proofErr w:type="spellStart"/>
      <w:r w:rsidRPr="00D167E5">
        <w:t>Grada</w:t>
      </w:r>
      <w:proofErr w:type="spellEnd"/>
      <w:r w:rsidRPr="00D167E5">
        <w:t xml:space="preserve"> </w:t>
      </w:r>
      <w:proofErr w:type="spellStart"/>
      <w:r w:rsidRPr="00D167E5">
        <w:t>Publishing</w:t>
      </w:r>
      <w:proofErr w:type="spellEnd"/>
      <w:r>
        <w:t xml:space="preserve">, </w:t>
      </w:r>
      <w:r w:rsidRPr="00D167E5">
        <w:t>2000</w:t>
      </w:r>
      <w:r>
        <w:t xml:space="preserve">.  </w:t>
      </w:r>
      <w:proofErr w:type="gramStart"/>
      <w:r>
        <w:t>s.55</w:t>
      </w:r>
      <w:proofErr w:type="gramEnd"/>
      <w:r>
        <w:t xml:space="preserve">  </w:t>
      </w:r>
      <w:r>
        <w:rPr>
          <w:rFonts w:cstheme="minorHAnsi"/>
        </w:rPr>
        <w:t>[</w:t>
      </w:r>
      <w:r>
        <w:t>citace dne 2011-10-26</w:t>
      </w:r>
      <w:r>
        <w:rPr>
          <w:rFonts w:cstheme="minorHAnsi"/>
        </w:rPr>
        <w:t>]</w:t>
      </w:r>
    </w:p>
    <w:p w:rsidR="00C42757" w:rsidRDefault="00C42757" w:rsidP="00B6125E">
      <w:pPr>
        <w:pStyle w:val="Textpoznpodarou"/>
      </w:pPr>
    </w:p>
  </w:footnote>
  <w:footnote w:id="129">
    <w:p w:rsidR="00C42757" w:rsidRDefault="00C42757">
      <w:pPr>
        <w:pStyle w:val="Textpoznpodarou"/>
      </w:pPr>
      <w:r>
        <w:rPr>
          <w:rStyle w:val="Znakapoznpodarou"/>
          <w:rFonts w:cstheme="minorBidi"/>
        </w:rPr>
        <w:footnoteRef/>
      </w:r>
      <w:r>
        <w:t xml:space="preserve"> Zdroj: internetové stránky </w:t>
      </w:r>
      <w:hyperlink r:id="rId9" w:history="1">
        <w:r w:rsidRPr="00216B2E">
          <w:rPr>
            <w:rStyle w:val="Hypertextovodkaz"/>
            <w:rFonts w:cstheme="minorBidi"/>
            <w:color w:val="auto"/>
            <w:u w:val="none"/>
          </w:rPr>
          <w:t>http://www.dobrapsychiatrie.cz/psychozy/psychoza-a-prace</w:t>
        </w:r>
      </w:hyperlink>
      <w:r>
        <w:t xml:space="preserve"> </w:t>
      </w:r>
      <w:r>
        <w:rPr>
          <w:rFonts w:cstheme="minorHAnsi"/>
        </w:rPr>
        <w:t>[</w:t>
      </w:r>
      <w:r>
        <w:t>převzato dne 2010-11-10</w:t>
      </w:r>
      <w:r>
        <w:rPr>
          <w:rFonts w:ascii="Sakkal Majalla" w:hAnsi="Sakkal Majalla" w:cs="Sakkal Majalla"/>
        </w:rPr>
        <w:t>]</w:t>
      </w:r>
    </w:p>
  </w:footnote>
  <w:footnote w:id="130">
    <w:p w:rsidR="00C42757" w:rsidRPr="002B5493" w:rsidRDefault="00C42757" w:rsidP="00E157BB">
      <w:pPr>
        <w:pStyle w:val="Textpoznpodarou"/>
      </w:pPr>
      <w:r w:rsidRPr="002B5493">
        <w:rPr>
          <w:rStyle w:val="Znakapoznpodarou"/>
          <w:i/>
        </w:rPr>
        <w:footnoteRef/>
      </w:r>
      <w:r w:rsidRPr="002B5493">
        <w:rPr>
          <w:i/>
        </w:rPr>
        <w:t xml:space="preserve"> </w:t>
      </w:r>
      <w:r>
        <w:rPr>
          <w:i/>
        </w:rPr>
        <w:t xml:space="preserve">Zákon č. 435/2004 Sb., </w:t>
      </w:r>
      <w:r w:rsidRPr="002B5493">
        <w:t>o zaměstnanost</w:t>
      </w:r>
      <w:r>
        <w:t xml:space="preserve">i, ve znění pozdějších předpisů, </w:t>
      </w:r>
      <w:r w:rsidRPr="002B5493">
        <w:rPr>
          <w:i/>
        </w:rPr>
        <w:t>§81</w:t>
      </w:r>
    </w:p>
  </w:footnote>
  <w:footnote w:id="131">
    <w:p w:rsidR="00C42757" w:rsidRDefault="00C42757">
      <w:pPr>
        <w:pStyle w:val="Textpoznpodarou"/>
      </w:pPr>
      <w:r>
        <w:rPr>
          <w:rStyle w:val="Znakapoznpodarou"/>
        </w:rPr>
        <w:footnoteRef/>
      </w:r>
      <w:r>
        <w:t xml:space="preserve"> </w:t>
      </w:r>
      <w:r w:rsidRPr="00076DF5">
        <w:rPr>
          <w:i/>
        </w:rPr>
        <w:t>Zákon č.435/2004 Sb</w:t>
      </w:r>
      <w:r>
        <w:t xml:space="preserve">., o zaměstnanosti, ve znění pozdějších předpisů, </w:t>
      </w:r>
      <w:r w:rsidRPr="00076DF5">
        <w:rPr>
          <w:i/>
        </w:rPr>
        <w:t>§ 113</w:t>
      </w:r>
    </w:p>
  </w:footnote>
  <w:footnote w:id="132">
    <w:p w:rsidR="00C42757" w:rsidRDefault="00C42757">
      <w:pPr>
        <w:pStyle w:val="Textpoznpodarou"/>
      </w:pPr>
      <w:r>
        <w:rPr>
          <w:rStyle w:val="Znakapoznpodarou"/>
          <w:rFonts w:cstheme="minorBidi"/>
        </w:rPr>
        <w:footnoteRef/>
      </w:r>
      <w:r>
        <w:t xml:space="preserve"> </w:t>
      </w:r>
      <w:r w:rsidRPr="00076DF5">
        <w:rPr>
          <w:i/>
        </w:rPr>
        <w:t>Zákon č.435/2004 Sb</w:t>
      </w:r>
      <w:r>
        <w:t xml:space="preserve">., o zaměstnanosti, ve znění pozdějších předpisů, </w:t>
      </w:r>
      <w:r w:rsidRPr="00076DF5">
        <w:rPr>
          <w:i/>
        </w:rPr>
        <w:t>§ 116</w:t>
      </w:r>
    </w:p>
  </w:footnote>
  <w:footnote w:id="133">
    <w:p w:rsidR="00C42757" w:rsidRDefault="00C42757">
      <w:pPr>
        <w:pStyle w:val="Textpoznpodarou"/>
      </w:pPr>
      <w:r>
        <w:rPr>
          <w:rStyle w:val="Znakapoznpodarou"/>
          <w:rFonts w:cstheme="minorBidi"/>
        </w:rPr>
        <w:footnoteRef/>
      </w:r>
      <w:r>
        <w:t xml:space="preserve"> </w:t>
      </w:r>
      <w:r w:rsidRPr="00076DF5">
        <w:rPr>
          <w:i/>
        </w:rPr>
        <w:t>Zákon č.435/2004 Sb.,</w:t>
      </w:r>
      <w:r>
        <w:t xml:space="preserve"> o zaměstnanosti, ve znění pozdějších předpisů,</w:t>
      </w:r>
      <w:r w:rsidRPr="00EB50C4">
        <w:rPr>
          <w:i/>
        </w:rPr>
        <w:t xml:space="preserve"> </w:t>
      </w:r>
      <w:r>
        <w:rPr>
          <w:i/>
        </w:rPr>
        <w:t>§</w:t>
      </w:r>
      <w:proofErr w:type="gramStart"/>
      <w:r>
        <w:rPr>
          <w:i/>
        </w:rPr>
        <w:t xml:space="preserve">69 </w:t>
      </w:r>
      <w:r>
        <w:t xml:space="preserve"> </w:t>
      </w:r>
      <w:r>
        <w:rPr>
          <w:rFonts w:cstheme="minorHAnsi"/>
        </w:rPr>
        <w:t>[</w:t>
      </w:r>
      <w:r>
        <w:t>citace</w:t>
      </w:r>
      <w:proofErr w:type="gramEnd"/>
      <w:r>
        <w:t xml:space="preserve"> dne 2010-12-20</w:t>
      </w:r>
      <w:r>
        <w:rPr>
          <w:rFonts w:cstheme="minorHAnsi"/>
        </w:rPr>
        <w:t>]</w:t>
      </w:r>
    </w:p>
  </w:footnote>
  <w:footnote w:id="134">
    <w:p w:rsidR="00C42757" w:rsidRDefault="00C42757">
      <w:pPr>
        <w:pStyle w:val="Textpoznpodarou"/>
      </w:pPr>
      <w:r>
        <w:rPr>
          <w:rStyle w:val="Znakapoznpodarou"/>
        </w:rPr>
        <w:footnoteRef/>
      </w:r>
      <w:r>
        <w:t xml:space="preserve"> Vyhláška 518/2004 Sb., kterou se provádí zákon č. 435/2004Sb., o zaměstnanosti, §2</w:t>
      </w:r>
    </w:p>
  </w:footnote>
  <w:footnote w:id="135">
    <w:p w:rsidR="00C42757" w:rsidRDefault="00C42757">
      <w:pPr>
        <w:pStyle w:val="Textpoznpodarou"/>
      </w:pPr>
      <w:r>
        <w:rPr>
          <w:rStyle w:val="Znakapoznpodarou"/>
          <w:rFonts w:cstheme="minorBidi"/>
        </w:rPr>
        <w:footnoteRef/>
      </w:r>
      <w:r>
        <w:t xml:space="preserve"> Zákon</w:t>
      </w:r>
      <w:r w:rsidRPr="000B308F">
        <w:t xml:space="preserve"> č.435/2004 Sb.,</w:t>
      </w:r>
      <w:r>
        <w:t xml:space="preserve"> o zaměstnanosti, ve znění pozdějších předpisů, </w:t>
      </w:r>
      <w:r w:rsidRPr="000B308F">
        <w:t>§75</w:t>
      </w:r>
    </w:p>
  </w:footnote>
  <w:footnote w:id="136">
    <w:p w:rsidR="00C42757" w:rsidRDefault="00C42757" w:rsidP="003F1E23">
      <w:pPr>
        <w:pStyle w:val="Textpoznpodarou"/>
      </w:pPr>
      <w:r>
        <w:rPr>
          <w:rStyle w:val="Znakapoznpodarou"/>
          <w:rFonts w:cstheme="minorBidi"/>
        </w:rPr>
        <w:footnoteRef/>
      </w:r>
      <w:r>
        <w:t xml:space="preserve"> </w:t>
      </w:r>
      <w:r w:rsidRPr="00076DF5">
        <w:rPr>
          <w:i/>
        </w:rPr>
        <w:t>Zákon č.435/2004 Sb.,</w:t>
      </w:r>
      <w:r>
        <w:t xml:space="preserve"> o zaměstnanosti, ve znění pozdějších předpisů,</w:t>
      </w:r>
      <w:r w:rsidRPr="00E976D7">
        <w:rPr>
          <w:i/>
        </w:rPr>
        <w:t xml:space="preserve"> </w:t>
      </w:r>
      <w:r>
        <w:rPr>
          <w:i/>
        </w:rPr>
        <w:t>§</w:t>
      </w:r>
      <w:proofErr w:type="gramStart"/>
      <w:r>
        <w:rPr>
          <w:i/>
        </w:rPr>
        <w:t xml:space="preserve">76 </w:t>
      </w:r>
      <w:r>
        <w:t xml:space="preserve"> </w:t>
      </w:r>
      <w:r>
        <w:rPr>
          <w:rFonts w:cstheme="minorHAnsi"/>
        </w:rPr>
        <w:t>[</w:t>
      </w:r>
      <w:r>
        <w:t>citace</w:t>
      </w:r>
      <w:proofErr w:type="gramEnd"/>
      <w:r>
        <w:t xml:space="preserve"> dne 2010-12-20</w:t>
      </w:r>
      <w:r>
        <w:rPr>
          <w:rFonts w:cstheme="minorHAnsi"/>
        </w:rPr>
        <w:t>]</w:t>
      </w:r>
    </w:p>
    <w:p w:rsidR="00C42757" w:rsidRDefault="00C42757" w:rsidP="003F1E23">
      <w:pPr>
        <w:pStyle w:val="Textpoznpodarou"/>
      </w:pPr>
    </w:p>
  </w:footnote>
  <w:footnote w:id="137">
    <w:p w:rsidR="00C42757" w:rsidRDefault="00C42757" w:rsidP="00076DF5">
      <w:pPr>
        <w:pStyle w:val="Textpoznpodarou"/>
      </w:pPr>
      <w:r>
        <w:rPr>
          <w:rStyle w:val="Znakapoznpodarou"/>
          <w:rFonts w:cstheme="minorBidi"/>
        </w:rPr>
        <w:footnoteRef/>
      </w:r>
      <w:r>
        <w:t xml:space="preserve"> </w:t>
      </w:r>
      <w:r w:rsidRPr="00076DF5">
        <w:rPr>
          <w:i/>
        </w:rPr>
        <w:t>Zákon č.435/2004 Sb.,</w:t>
      </w:r>
      <w:r>
        <w:t xml:space="preserve"> o zaměstnanosti, ve znění pozdějších předpisů, </w:t>
      </w:r>
      <w:r>
        <w:rPr>
          <w:i/>
        </w:rPr>
        <w:t>§7</w:t>
      </w:r>
      <w:r>
        <w:t xml:space="preserve"> </w:t>
      </w:r>
      <w:r>
        <w:rPr>
          <w:rFonts w:cstheme="minorHAnsi"/>
        </w:rPr>
        <w:t>[</w:t>
      </w:r>
      <w:r>
        <w:t>citace dne 2010-12-20</w:t>
      </w:r>
      <w:r>
        <w:rPr>
          <w:rFonts w:cstheme="minorHAnsi"/>
        </w:rPr>
        <w:t>]</w:t>
      </w:r>
    </w:p>
  </w:footnote>
  <w:footnote w:id="138">
    <w:p w:rsidR="00C42757" w:rsidRDefault="00C42757">
      <w:pPr>
        <w:pStyle w:val="Textpoznpodarou"/>
      </w:pPr>
      <w:r>
        <w:rPr>
          <w:rStyle w:val="Znakapoznpodarou"/>
        </w:rPr>
        <w:footnoteRef/>
      </w:r>
      <w:r>
        <w:t xml:space="preserve"> Vyhláška 518/2004 Sb., kterou se provádí zákon č. 435/2004Sb., o zaměstnanosti, §8,9</w:t>
      </w:r>
    </w:p>
  </w:footnote>
  <w:footnote w:id="139">
    <w:p w:rsidR="00C42757" w:rsidRDefault="00C42757">
      <w:pPr>
        <w:pStyle w:val="Textpoznpodarou"/>
      </w:pPr>
      <w:r>
        <w:rPr>
          <w:rStyle w:val="Znakapoznpodarou"/>
        </w:rPr>
        <w:footnoteRef/>
      </w:r>
      <w:r>
        <w:t xml:space="preserve"> </w:t>
      </w:r>
      <w:r w:rsidRPr="00076DF5">
        <w:rPr>
          <w:i/>
        </w:rPr>
        <w:t>Zákon č.108/2006 Sb</w:t>
      </w:r>
      <w:r>
        <w:t xml:space="preserve">., o sociálních službách, ve znění pozdějších předpisů, </w:t>
      </w:r>
      <w:r>
        <w:rPr>
          <w:i/>
        </w:rPr>
        <w:t xml:space="preserve">§ 67 </w:t>
      </w:r>
      <w:r>
        <w:rPr>
          <w:rFonts w:cstheme="minorHAnsi"/>
        </w:rPr>
        <w:t>[</w:t>
      </w:r>
      <w:r>
        <w:t>citace dne 2010-12-20</w:t>
      </w:r>
      <w:r>
        <w:rPr>
          <w:rFonts w:cstheme="minorHAnsi"/>
        </w:rPr>
        <w:t>]</w:t>
      </w:r>
    </w:p>
  </w:footnote>
  <w:footnote w:id="140">
    <w:p w:rsidR="00C42757" w:rsidRPr="00631B67" w:rsidRDefault="00C42757" w:rsidP="00631B67">
      <w:pPr>
        <w:pStyle w:val="Textpoznpodarou"/>
      </w:pPr>
      <w:r>
        <w:rPr>
          <w:rStyle w:val="Znakapoznpodarou"/>
          <w:rFonts w:cstheme="minorBidi"/>
        </w:rPr>
        <w:footnoteRef/>
      </w:r>
      <w:r>
        <w:t xml:space="preserve"> </w:t>
      </w:r>
      <w:r w:rsidRPr="00076DF5">
        <w:rPr>
          <w:i/>
        </w:rPr>
        <w:t>Zákon č.108/2006 Sb</w:t>
      </w:r>
      <w:r>
        <w:t xml:space="preserve">., o sociálních službách, ve znění pozdějších předpisů, </w:t>
      </w:r>
      <w:r>
        <w:rPr>
          <w:i/>
        </w:rPr>
        <w:t xml:space="preserve">§ 70 </w:t>
      </w:r>
      <w:r>
        <w:rPr>
          <w:rFonts w:cstheme="minorHAnsi"/>
        </w:rPr>
        <w:t>[</w:t>
      </w:r>
      <w:r>
        <w:t>citace dne 2010-12-20</w:t>
      </w:r>
      <w:r>
        <w:rPr>
          <w:rFonts w:cstheme="minorHAnsi"/>
        </w:rPr>
        <w:t>]</w:t>
      </w:r>
    </w:p>
  </w:footnote>
  <w:footnote w:id="141">
    <w:p w:rsidR="00C42757" w:rsidRPr="00CF4317" w:rsidRDefault="00C42757" w:rsidP="00851F7B">
      <w:pPr>
        <w:spacing w:line="360" w:lineRule="auto"/>
        <w:jc w:val="both"/>
        <w:rPr>
          <w:sz w:val="20"/>
          <w:szCs w:val="20"/>
        </w:rPr>
      </w:pPr>
      <w:r>
        <w:rPr>
          <w:rStyle w:val="Znakapoznpodarou"/>
          <w:rFonts w:cstheme="minorBidi"/>
          <w:b/>
          <w:bCs/>
        </w:rPr>
        <w:footnoteRef/>
      </w:r>
      <w:r w:rsidRPr="00CF4317">
        <w:rPr>
          <w:sz w:val="20"/>
          <w:szCs w:val="20"/>
        </w:rPr>
        <w:t xml:space="preserve">Zdroj: internetové stránky </w:t>
      </w:r>
      <w:hyperlink r:id="rId10" w:history="1">
        <w:r w:rsidRPr="00CF4317">
          <w:rPr>
            <w:rStyle w:val="Hypertextovodkaz"/>
            <w:rFonts w:cstheme="minorBidi"/>
            <w:color w:val="auto"/>
            <w:sz w:val="20"/>
            <w:szCs w:val="20"/>
            <w:u w:val="none"/>
          </w:rPr>
          <w:t>http://restart.iporadna.cz/index.php/uzivatel/41</w:t>
        </w:r>
      </w:hyperlink>
      <w:r w:rsidRPr="00CF4317">
        <w:rPr>
          <w:sz w:val="20"/>
          <w:szCs w:val="20"/>
        </w:rPr>
        <w:t xml:space="preserve">, </w:t>
      </w:r>
      <w:r w:rsidRPr="00CF4317">
        <w:rPr>
          <w:rFonts w:ascii="Sakkal Majalla" w:hAnsi="Sakkal Majalla" w:cs="Sakkal Majalla"/>
          <w:sz w:val="20"/>
          <w:szCs w:val="20"/>
        </w:rPr>
        <w:t>[</w:t>
      </w:r>
      <w:r w:rsidRPr="00CF4317">
        <w:rPr>
          <w:sz w:val="20"/>
          <w:szCs w:val="20"/>
        </w:rPr>
        <w:t>převzato dne 2010-11-9</w:t>
      </w:r>
      <w:r w:rsidRPr="00CF4317">
        <w:rPr>
          <w:rFonts w:ascii="Sakkal Majalla" w:hAnsi="Sakkal Majalla" w:cs="Sakkal Majalla"/>
          <w:sz w:val="20"/>
          <w:szCs w:val="20"/>
        </w:rPr>
        <w:t>]</w:t>
      </w:r>
    </w:p>
  </w:footnote>
  <w:footnote w:id="142">
    <w:p w:rsidR="00C42757" w:rsidRPr="004B4F2C" w:rsidRDefault="00C42757">
      <w:pPr>
        <w:pStyle w:val="Textpoznpodarou"/>
      </w:pPr>
      <w:r>
        <w:rPr>
          <w:rStyle w:val="Znakapoznpodarou"/>
        </w:rPr>
        <w:footnoteRef/>
      </w:r>
      <w:r w:rsidRPr="00D07C9C">
        <w:t>Zdroj: internetové stránky</w:t>
      </w:r>
      <w:r>
        <w:t xml:space="preserve"> </w:t>
      </w:r>
      <w:hyperlink r:id="rId11" w:history="1">
        <w:r w:rsidRPr="004B4F2C">
          <w:rPr>
            <w:rStyle w:val="Hypertextovodkaz"/>
            <w:rFonts w:cstheme="minorBidi"/>
            <w:color w:val="auto"/>
            <w:u w:val="none"/>
          </w:rPr>
          <w:t>http://www.socialnirehabilitace.cz/e-restart-novy-rozmer-socialni-rehabilitace</w:t>
        </w:r>
      </w:hyperlink>
      <w:r w:rsidRPr="004B4F2C">
        <w:t xml:space="preserve"> </w:t>
      </w:r>
      <w:r w:rsidRPr="004B4F2C">
        <w:rPr>
          <w:rFonts w:cstheme="minorHAnsi"/>
        </w:rPr>
        <w:t>[</w:t>
      </w:r>
      <w:r w:rsidRPr="004B4F2C">
        <w:t>převzato dne 2011-12-11</w:t>
      </w:r>
      <w:r w:rsidRPr="004B4F2C">
        <w:rPr>
          <w:rFonts w:cstheme="minorHAnsi"/>
        </w:rPr>
        <w:t>]</w:t>
      </w:r>
    </w:p>
  </w:footnote>
  <w:footnote w:id="143">
    <w:p w:rsidR="00C42757" w:rsidRDefault="00C42757" w:rsidP="004B4F2C">
      <w:r w:rsidRPr="004B4F2C">
        <w:rPr>
          <w:rStyle w:val="Znakapoznpodarou"/>
          <w:sz w:val="20"/>
          <w:szCs w:val="20"/>
        </w:rPr>
        <w:footnoteRef/>
      </w:r>
      <w:r w:rsidRPr="004B4F2C">
        <w:rPr>
          <w:sz w:val="20"/>
          <w:szCs w:val="20"/>
        </w:rPr>
        <w:t xml:space="preserve">Zdroj: internetové stránky </w:t>
      </w:r>
      <w:hyperlink r:id="rId12" w:history="1">
        <w:r w:rsidRPr="004B4F2C">
          <w:rPr>
            <w:rStyle w:val="Hypertextovodkaz"/>
            <w:rFonts w:cstheme="minorBidi"/>
            <w:color w:val="auto"/>
            <w:sz w:val="20"/>
            <w:szCs w:val="20"/>
            <w:u w:val="none"/>
          </w:rPr>
          <w:t>http://internetporadna.cz/nase-media-</w:t>
        </w:r>
      </w:hyperlink>
      <w:r w:rsidRPr="004B4F2C">
        <w:rPr>
          <w:sz w:val="20"/>
          <w:szCs w:val="20"/>
        </w:rPr>
        <w:t xml:space="preserve"> </w:t>
      </w:r>
      <w:r w:rsidRPr="004B4F2C">
        <w:rPr>
          <w:rFonts w:cstheme="minorHAnsi"/>
          <w:sz w:val="20"/>
          <w:szCs w:val="20"/>
        </w:rPr>
        <w:t>[</w:t>
      </w:r>
      <w:r w:rsidRPr="004B4F2C">
        <w:rPr>
          <w:sz w:val="20"/>
          <w:szCs w:val="20"/>
        </w:rPr>
        <w:t>citace dne 2012-03-03</w:t>
      </w:r>
      <w:r w:rsidRPr="004B4F2C">
        <w:rPr>
          <w:rFonts w:cstheme="minorHAnsi"/>
          <w:sz w:val="20"/>
          <w:szCs w:val="20"/>
        </w:rPr>
        <w:t>]</w:t>
      </w:r>
    </w:p>
  </w:footnote>
  <w:footnote w:id="144">
    <w:p w:rsidR="00C42757" w:rsidRDefault="00C42757">
      <w:pPr>
        <w:pStyle w:val="Textpoznpodarou"/>
      </w:pPr>
      <w:r>
        <w:rPr>
          <w:rStyle w:val="Znakapoznpodarou"/>
        </w:rPr>
        <w:footnoteRef/>
      </w:r>
      <w:r>
        <w:t xml:space="preserve"> </w:t>
      </w:r>
      <w:r w:rsidRPr="004B4F2C">
        <w:t xml:space="preserve">Zdroj: internetové stránky </w:t>
      </w:r>
      <w:hyperlink r:id="rId13" w:history="1">
        <w:r w:rsidRPr="004B4F2C">
          <w:rPr>
            <w:rStyle w:val="Hypertextovodkaz"/>
            <w:rFonts w:cstheme="minorBidi"/>
            <w:color w:val="auto"/>
            <w:u w:val="none"/>
          </w:rPr>
          <w:t>http://internetporadna.cz/nase-media-</w:t>
        </w:r>
      </w:hyperlink>
      <w:r>
        <w:t xml:space="preserve"> </w:t>
      </w:r>
      <w:r>
        <w:rPr>
          <w:rFonts w:cstheme="minorHAnsi"/>
        </w:rPr>
        <w:t>[</w:t>
      </w:r>
      <w:r>
        <w:t>převzato dne 2012-03-03</w:t>
      </w:r>
      <w:r>
        <w:rPr>
          <w:rFonts w:cstheme="minorHAnsi"/>
        </w:rPr>
        <w:t>]</w:t>
      </w:r>
    </w:p>
  </w:footnote>
  <w:footnote w:id="145">
    <w:p w:rsidR="00C42757" w:rsidRDefault="00C42757" w:rsidP="00440B28">
      <w:pPr>
        <w:pStyle w:val="Textpoznpodarou"/>
      </w:pPr>
      <w:r>
        <w:rPr>
          <w:rStyle w:val="Znakapoznpodarou"/>
        </w:rPr>
        <w:footnoteRef/>
      </w:r>
      <w:r>
        <w:t xml:space="preserve"> Zdroj: internetové stránky http//www.manaol.cz </w:t>
      </w:r>
      <w:r>
        <w:rPr>
          <w:rFonts w:cstheme="minorHAnsi"/>
        </w:rPr>
        <w:t>[</w:t>
      </w:r>
      <w:r>
        <w:t>převzato dne 2010-12-13</w:t>
      </w:r>
      <w:r>
        <w:rPr>
          <w:rFonts w:cstheme="minorHAnsi"/>
        </w:rPr>
        <w:t>]</w:t>
      </w:r>
    </w:p>
    <w:p w:rsidR="00C42757" w:rsidRDefault="00C42757">
      <w:pPr>
        <w:pStyle w:val="Textpoznpodarou"/>
      </w:pPr>
    </w:p>
  </w:footnote>
  <w:footnote w:id="146">
    <w:p w:rsidR="00C42757" w:rsidRDefault="00C42757">
      <w:pPr>
        <w:pStyle w:val="Textpoznpodarou"/>
      </w:pPr>
      <w:r>
        <w:rPr>
          <w:rStyle w:val="Znakapoznpodarou"/>
          <w:rFonts w:cstheme="minorBidi"/>
        </w:rPr>
        <w:footnoteRef/>
      </w:r>
      <w:r>
        <w:t xml:space="preserve"> Zdroj: internetové stránky </w:t>
      </w:r>
      <w:hyperlink r:id="rId14" w:history="1">
        <w:r w:rsidRPr="004D0292">
          <w:rPr>
            <w:rStyle w:val="Hypertextovodkaz"/>
            <w:rFonts w:cstheme="minorBidi"/>
            <w:color w:val="auto"/>
            <w:u w:val="none"/>
          </w:rPr>
          <w:t xml:space="preserve">http://www.olomouc.charita.cz/uploads/clankyprilohy/40/letak </w:t>
        </w:r>
        <w:proofErr w:type="spellStart"/>
        <w:r w:rsidRPr="004D0292">
          <w:rPr>
            <w:rStyle w:val="Hypertextovodkaz"/>
            <w:rFonts w:cstheme="minorBidi"/>
            <w:color w:val="auto"/>
            <w:u w:val="none"/>
          </w:rPr>
          <w:t>BETR.pdf</w:t>
        </w:r>
        <w:proofErr w:type="spellEnd"/>
      </w:hyperlink>
      <w:r w:rsidRPr="00076DF5">
        <w:rPr>
          <w:u w:val="single"/>
        </w:rPr>
        <w:t xml:space="preserve">, </w:t>
      </w:r>
      <w:r>
        <w:rPr>
          <w:rFonts w:cstheme="minorHAnsi"/>
        </w:rPr>
        <w:t>[</w:t>
      </w:r>
      <w:r>
        <w:t>převzato dne 2010-12-12</w:t>
      </w:r>
      <w:r>
        <w:rPr>
          <w:rFonts w:cstheme="minorHAnsi"/>
        </w:rPr>
        <w:t>]</w:t>
      </w:r>
    </w:p>
  </w:footnote>
  <w:footnote w:id="147">
    <w:p w:rsidR="00C42757" w:rsidRDefault="00C42757" w:rsidP="00002ECC">
      <w:pPr>
        <w:pStyle w:val="Textpoznpodarou"/>
      </w:pPr>
      <w:r>
        <w:rPr>
          <w:rStyle w:val="Znakapoznpodarou"/>
        </w:rPr>
        <w:footnoteRef/>
      </w:r>
      <w:r>
        <w:t xml:space="preserve"> </w:t>
      </w:r>
      <w:proofErr w:type="spellStart"/>
      <w:r>
        <w:t>Miovský</w:t>
      </w:r>
      <w:proofErr w:type="spellEnd"/>
      <w:r>
        <w:t xml:space="preserve">, M. </w:t>
      </w:r>
      <w:r>
        <w:rPr>
          <w:i/>
        </w:rPr>
        <w:t>Kvalitativní přístup a metody v psychologickém výzkumu.</w:t>
      </w:r>
      <w:r>
        <w:t xml:space="preserve"> 1.vyd., Praha:</w:t>
      </w:r>
      <w:proofErr w:type="spellStart"/>
      <w:r>
        <w:t>Grada</w:t>
      </w:r>
      <w:proofErr w:type="spellEnd"/>
      <w:r>
        <w:t xml:space="preserve">, 2006, </w:t>
      </w:r>
      <w:proofErr w:type="gramStart"/>
      <w:r>
        <w:t>s.135</w:t>
      </w:r>
      <w:proofErr w:type="gramEnd"/>
    </w:p>
  </w:footnote>
  <w:footnote w:id="148">
    <w:p w:rsidR="00C42757" w:rsidRPr="00CD31E3" w:rsidRDefault="00C42757">
      <w:pPr>
        <w:pStyle w:val="Textpoznpodarou"/>
      </w:pPr>
      <w:r>
        <w:rPr>
          <w:rStyle w:val="Znakapoznpodarou"/>
        </w:rPr>
        <w:footnoteRef/>
      </w:r>
      <w:r>
        <w:t xml:space="preserve"> </w:t>
      </w:r>
      <w:proofErr w:type="spellStart"/>
      <w:proofErr w:type="gramStart"/>
      <w:r>
        <w:t>Hendl</w:t>
      </w:r>
      <w:proofErr w:type="spellEnd"/>
      <w:r>
        <w:t>,J.</w:t>
      </w:r>
      <w:proofErr w:type="gramEnd"/>
      <w:r>
        <w:t xml:space="preserve"> </w:t>
      </w:r>
      <w:r>
        <w:rPr>
          <w:i/>
        </w:rPr>
        <w:t xml:space="preserve">Kvalitativní výzkum. </w:t>
      </w:r>
      <w:r w:rsidRPr="00CD31E3">
        <w:t xml:space="preserve">1.vyd., Praha:Portál, 2005, </w:t>
      </w:r>
      <w:proofErr w:type="gramStart"/>
      <w:r w:rsidRPr="00CD31E3">
        <w:t>s.173</w:t>
      </w:r>
      <w:proofErr w:type="gramEnd"/>
    </w:p>
  </w:footnote>
  <w:footnote w:id="149">
    <w:p w:rsidR="00C42757" w:rsidRPr="00CD31E3" w:rsidRDefault="00C42757">
      <w:pPr>
        <w:pStyle w:val="Textpoznpodarou"/>
      </w:pPr>
      <w:r>
        <w:rPr>
          <w:rStyle w:val="Znakapoznpodarou"/>
        </w:rPr>
        <w:footnoteRef/>
      </w:r>
      <w:r>
        <w:t xml:space="preserve"> </w:t>
      </w:r>
      <w:proofErr w:type="spellStart"/>
      <w:r>
        <w:t>Miovský</w:t>
      </w:r>
      <w:proofErr w:type="spellEnd"/>
      <w:r>
        <w:t xml:space="preserve">, M. </w:t>
      </w:r>
      <w:r>
        <w:rPr>
          <w:i/>
        </w:rPr>
        <w:t>Kvalitativní přístup a metody v psychologickém výzkumu.</w:t>
      </w:r>
      <w:r>
        <w:t xml:space="preserve"> 1.vyd., Praha:</w:t>
      </w:r>
      <w:proofErr w:type="spellStart"/>
      <w:r>
        <w:t>Grada</w:t>
      </w:r>
      <w:proofErr w:type="spellEnd"/>
      <w:r>
        <w:t xml:space="preserve">, 2006, </w:t>
      </w:r>
      <w:proofErr w:type="gramStart"/>
      <w:r>
        <w:t>s.159</w:t>
      </w:r>
      <w:proofErr w:type="gramEnd"/>
      <w:r>
        <w:t>-161</w:t>
      </w:r>
    </w:p>
  </w:footnote>
  <w:footnote w:id="150">
    <w:p w:rsidR="00C42757" w:rsidRDefault="00C42757" w:rsidP="00F429E6">
      <w:pPr>
        <w:pStyle w:val="Textpoznpodarou"/>
      </w:pPr>
      <w:r>
        <w:rPr>
          <w:rStyle w:val="Znakapoznpodarou"/>
        </w:rPr>
        <w:footnoteRef/>
      </w:r>
      <w:r>
        <w:t xml:space="preserve"> </w:t>
      </w:r>
      <w:proofErr w:type="spellStart"/>
      <w:r>
        <w:t>Miovský</w:t>
      </w:r>
      <w:proofErr w:type="spellEnd"/>
      <w:r>
        <w:t xml:space="preserve">, M. </w:t>
      </w:r>
      <w:r>
        <w:rPr>
          <w:i/>
        </w:rPr>
        <w:t>Kvalitativní přístup a metody v psychologickém výzkumu.</w:t>
      </w:r>
      <w:r>
        <w:t xml:space="preserve"> 1.vyd., Praha:</w:t>
      </w:r>
      <w:proofErr w:type="spellStart"/>
      <w:r>
        <w:t>Grada</w:t>
      </w:r>
      <w:proofErr w:type="spellEnd"/>
      <w:r>
        <w:t xml:space="preserve">, 2006, </w:t>
      </w:r>
      <w:proofErr w:type="gramStart"/>
      <w:r>
        <w:t>s.226</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6D9A"/>
    <w:multiLevelType w:val="hybridMultilevel"/>
    <w:tmpl w:val="0AE2D88E"/>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03F573E0"/>
    <w:multiLevelType w:val="hybridMultilevel"/>
    <w:tmpl w:val="6038B406"/>
    <w:lvl w:ilvl="0" w:tplc="04050003">
      <w:start w:val="1"/>
      <w:numFmt w:val="bullet"/>
      <w:lvlText w:val="o"/>
      <w:lvlJc w:val="left"/>
      <w:pPr>
        <w:ind w:left="1500" w:hanging="360"/>
      </w:pPr>
      <w:rPr>
        <w:rFonts w:ascii="Courier New" w:hAnsi="Courier New" w:cs="Courier New"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
    <w:nsid w:val="04F02AFB"/>
    <w:multiLevelType w:val="hybridMultilevel"/>
    <w:tmpl w:val="14C05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C137F9"/>
    <w:multiLevelType w:val="hybridMultilevel"/>
    <w:tmpl w:val="142E73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C06803"/>
    <w:multiLevelType w:val="hybridMultilevel"/>
    <w:tmpl w:val="A1B8B8E4"/>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5">
    <w:nsid w:val="0A836689"/>
    <w:multiLevelType w:val="hybridMultilevel"/>
    <w:tmpl w:val="9F66844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0DE542FB"/>
    <w:multiLevelType w:val="hybridMultilevel"/>
    <w:tmpl w:val="49F6F5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F182ED2"/>
    <w:multiLevelType w:val="hybridMultilevel"/>
    <w:tmpl w:val="B7362702"/>
    <w:lvl w:ilvl="0" w:tplc="04050003">
      <w:start w:val="1"/>
      <w:numFmt w:val="bullet"/>
      <w:lvlText w:val="o"/>
      <w:lvlJc w:val="left"/>
      <w:pPr>
        <w:ind w:left="1752" w:hanging="360"/>
      </w:pPr>
      <w:rPr>
        <w:rFonts w:ascii="Courier New" w:hAnsi="Courier New" w:cs="Courier New" w:hint="default"/>
      </w:rPr>
    </w:lvl>
    <w:lvl w:ilvl="1" w:tplc="04050003" w:tentative="1">
      <w:start w:val="1"/>
      <w:numFmt w:val="bullet"/>
      <w:lvlText w:val="o"/>
      <w:lvlJc w:val="left"/>
      <w:pPr>
        <w:ind w:left="2472" w:hanging="360"/>
      </w:pPr>
      <w:rPr>
        <w:rFonts w:ascii="Courier New" w:hAnsi="Courier New" w:cs="Courier New" w:hint="default"/>
      </w:rPr>
    </w:lvl>
    <w:lvl w:ilvl="2" w:tplc="04050005" w:tentative="1">
      <w:start w:val="1"/>
      <w:numFmt w:val="bullet"/>
      <w:lvlText w:val=""/>
      <w:lvlJc w:val="left"/>
      <w:pPr>
        <w:ind w:left="3192" w:hanging="360"/>
      </w:pPr>
      <w:rPr>
        <w:rFonts w:ascii="Wingdings" w:hAnsi="Wingdings" w:hint="default"/>
      </w:rPr>
    </w:lvl>
    <w:lvl w:ilvl="3" w:tplc="04050001" w:tentative="1">
      <w:start w:val="1"/>
      <w:numFmt w:val="bullet"/>
      <w:lvlText w:val=""/>
      <w:lvlJc w:val="left"/>
      <w:pPr>
        <w:ind w:left="3912" w:hanging="360"/>
      </w:pPr>
      <w:rPr>
        <w:rFonts w:ascii="Symbol" w:hAnsi="Symbol" w:hint="default"/>
      </w:rPr>
    </w:lvl>
    <w:lvl w:ilvl="4" w:tplc="04050003" w:tentative="1">
      <w:start w:val="1"/>
      <w:numFmt w:val="bullet"/>
      <w:lvlText w:val="o"/>
      <w:lvlJc w:val="left"/>
      <w:pPr>
        <w:ind w:left="4632" w:hanging="360"/>
      </w:pPr>
      <w:rPr>
        <w:rFonts w:ascii="Courier New" w:hAnsi="Courier New" w:cs="Courier New" w:hint="default"/>
      </w:rPr>
    </w:lvl>
    <w:lvl w:ilvl="5" w:tplc="04050005" w:tentative="1">
      <w:start w:val="1"/>
      <w:numFmt w:val="bullet"/>
      <w:lvlText w:val=""/>
      <w:lvlJc w:val="left"/>
      <w:pPr>
        <w:ind w:left="5352" w:hanging="360"/>
      </w:pPr>
      <w:rPr>
        <w:rFonts w:ascii="Wingdings" w:hAnsi="Wingdings" w:hint="default"/>
      </w:rPr>
    </w:lvl>
    <w:lvl w:ilvl="6" w:tplc="04050001" w:tentative="1">
      <w:start w:val="1"/>
      <w:numFmt w:val="bullet"/>
      <w:lvlText w:val=""/>
      <w:lvlJc w:val="left"/>
      <w:pPr>
        <w:ind w:left="6072" w:hanging="360"/>
      </w:pPr>
      <w:rPr>
        <w:rFonts w:ascii="Symbol" w:hAnsi="Symbol" w:hint="default"/>
      </w:rPr>
    </w:lvl>
    <w:lvl w:ilvl="7" w:tplc="04050003" w:tentative="1">
      <w:start w:val="1"/>
      <w:numFmt w:val="bullet"/>
      <w:lvlText w:val="o"/>
      <w:lvlJc w:val="left"/>
      <w:pPr>
        <w:ind w:left="6792" w:hanging="360"/>
      </w:pPr>
      <w:rPr>
        <w:rFonts w:ascii="Courier New" w:hAnsi="Courier New" w:cs="Courier New" w:hint="default"/>
      </w:rPr>
    </w:lvl>
    <w:lvl w:ilvl="8" w:tplc="04050005" w:tentative="1">
      <w:start w:val="1"/>
      <w:numFmt w:val="bullet"/>
      <w:lvlText w:val=""/>
      <w:lvlJc w:val="left"/>
      <w:pPr>
        <w:ind w:left="7512" w:hanging="360"/>
      </w:pPr>
      <w:rPr>
        <w:rFonts w:ascii="Wingdings" w:hAnsi="Wingdings" w:hint="default"/>
      </w:rPr>
    </w:lvl>
  </w:abstractNum>
  <w:abstractNum w:abstractNumId="8">
    <w:nsid w:val="12A32E91"/>
    <w:multiLevelType w:val="hybridMultilevel"/>
    <w:tmpl w:val="799CC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38F7D38"/>
    <w:multiLevelType w:val="hybridMultilevel"/>
    <w:tmpl w:val="2D268EE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4081997"/>
    <w:multiLevelType w:val="hybridMultilevel"/>
    <w:tmpl w:val="26446BA0"/>
    <w:lvl w:ilvl="0" w:tplc="04050003">
      <w:start w:val="1"/>
      <w:numFmt w:val="bullet"/>
      <w:lvlText w:val="o"/>
      <w:lvlJc w:val="left"/>
      <w:pPr>
        <w:ind w:left="1752" w:hanging="360"/>
      </w:pPr>
      <w:rPr>
        <w:rFonts w:ascii="Courier New" w:hAnsi="Courier New" w:cs="Courier New" w:hint="default"/>
      </w:rPr>
    </w:lvl>
    <w:lvl w:ilvl="1" w:tplc="04050003" w:tentative="1">
      <w:start w:val="1"/>
      <w:numFmt w:val="bullet"/>
      <w:lvlText w:val="o"/>
      <w:lvlJc w:val="left"/>
      <w:pPr>
        <w:ind w:left="2472" w:hanging="360"/>
      </w:pPr>
      <w:rPr>
        <w:rFonts w:ascii="Courier New" w:hAnsi="Courier New" w:cs="Courier New" w:hint="default"/>
      </w:rPr>
    </w:lvl>
    <w:lvl w:ilvl="2" w:tplc="04050005" w:tentative="1">
      <w:start w:val="1"/>
      <w:numFmt w:val="bullet"/>
      <w:lvlText w:val=""/>
      <w:lvlJc w:val="left"/>
      <w:pPr>
        <w:ind w:left="3192" w:hanging="360"/>
      </w:pPr>
      <w:rPr>
        <w:rFonts w:ascii="Wingdings" w:hAnsi="Wingdings" w:hint="default"/>
      </w:rPr>
    </w:lvl>
    <w:lvl w:ilvl="3" w:tplc="04050001" w:tentative="1">
      <w:start w:val="1"/>
      <w:numFmt w:val="bullet"/>
      <w:lvlText w:val=""/>
      <w:lvlJc w:val="left"/>
      <w:pPr>
        <w:ind w:left="3912" w:hanging="360"/>
      </w:pPr>
      <w:rPr>
        <w:rFonts w:ascii="Symbol" w:hAnsi="Symbol" w:hint="default"/>
      </w:rPr>
    </w:lvl>
    <w:lvl w:ilvl="4" w:tplc="04050003" w:tentative="1">
      <w:start w:val="1"/>
      <w:numFmt w:val="bullet"/>
      <w:lvlText w:val="o"/>
      <w:lvlJc w:val="left"/>
      <w:pPr>
        <w:ind w:left="4632" w:hanging="360"/>
      </w:pPr>
      <w:rPr>
        <w:rFonts w:ascii="Courier New" w:hAnsi="Courier New" w:cs="Courier New" w:hint="default"/>
      </w:rPr>
    </w:lvl>
    <w:lvl w:ilvl="5" w:tplc="04050005" w:tentative="1">
      <w:start w:val="1"/>
      <w:numFmt w:val="bullet"/>
      <w:lvlText w:val=""/>
      <w:lvlJc w:val="left"/>
      <w:pPr>
        <w:ind w:left="5352" w:hanging="360"/>
      </w:pPr>
      <w:rPr>
        <w:rFonts w:ascii="Wingdings" w:hAnsi="Wingdings" w:hint="default"/>
      </w:rPr>
    </w:lvl>
    <w:lvl w:ilvl="6" w:tplc="04050001" w:tentative="1">
      <w:start w:val="1"/>
      <w:numFmt w:val="bullet"/>
      <w:lvlText w:val=""/>
      <w:lvlJc w:val="left"/>
      <w:pPr>
        <w:ind w:left="6072" w:hanging="360"/>
      </w:pPr>
      <w:rPr>
        <w:rFonts w:ascii="Symbol" w:hAnsi="Symbol" w:hint="default"/>
      </w:rPr>
    </w:lvl>
    <w:lvl w:ilvl="7" w:tplc="04050003" w:tentative="1">
      <w:start w:val="1"/>
      <w:numFmt w:val="bullet"/>
      <w:lvlText w:val="o"/>
      <w:lvlJc w:val="left"/>
      <w:pPr>
        <w:ind w:left="6792" w:hanging="360"/>
      </w:pPr>
      <w:rPr>
        <w:rFonts w:ascii="Courier New" w:hAnsi="Courier New" w:cs="Courier New" w:hint="default"/>
      </w:rPr>
    </w:lvl>
    <w:lvl w:ilvl="8" w:tplc="04050005" w:tentative="1">
      <w:start w:val="1"/>
      <w:numFmt w:val="bullet"/>
      <w:lvlText w:val=""/>
      <w:lvlJc w:val="left"/>
      <w:pPr>
        <w:ind w:left="7512" w:hanging="360"/>
      </w:pPr>
      <w:rPr>
        <w:rFonts w:ascii="Wingdings" w:hAnsi="Wingdings" w:hint="default"/>
      </w:rPr>
    </w:lvl>
  </w:abstractNum>
  <w:abstractNum w:abstractNumId="11">
    <w:nsid w:val="16C12815"/>
    <w:multiLevelType w:val="hybridMultilevel"/>
    <w:tmpl w:val="1AC07F6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9674B8A"/>
    <w:multiLevelType w:val="hybridMultilevel"/>
    <w:tmpl w:val="CAC20DB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1A770B95"/>
    <w:multiLevelType w:val="hybridMultilevel"/>
    <w:tmpl w:val="63284B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EA55EB0"/>
    <w:multiLevelType w:val="hybridMultilevel"/>
    <w:tmpl w:val="9C4EED6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nsid w:val="1F1227D5"/>
    <w:multiLevelType w:val="hybridMultilevel"/>
    <w:tmpl w:val="9FFE5B1C"/>
    <w:lvl w:ilvl="0" w:tplc="04050003">
      <w:start w:val="1"/>
      <w:numFmt w:val="bullet"/>
      <w:lvlText w:val="o"/>
      <w:lvlJc w:val="left"/>
      <w:pPr>
        <w:ind w:left="3465" w:hanging="360"/>
      </w:pPr>
      <w:rPr>
        <w:rFonts w:ascii="Courier New" w:hAnsi="Courier New" w:cs="Courier New" w:hint="default"/>
      </w:rPr>
    </w:lvl>
    <w:lvl w:ilvl="1" w:tplc="04050003" w:tentative="1">
      <w:start w:val="1"/>
      <w:numFmt w:val="bullet"/>
      <w:lvlText w:val="o"/>
      <w:lvlJc w:val="left"/>
      <w:pPr>
        <w:ind w:left="4185" w:hanging="360"/>
      </w:pPr>
      <w:rPr>
        <w:rFonts w:ascii="Courier New" w:hAnsi="Courier New" w:cs="Courier New" w:hint="default"/>
      </w:rPr>
    </w:lvl>
    <w:lvl w:ilvl="2" w:tplc="04050005" w:tentative="1">
      <w:start w:val="1"/>
      <w:numFmt w:val="bullet"/>
      <w:lvlText w:val=""/>
      <w:lvlJc w:val="left"/>
      <w:pPr>
        <w:ind w:left="4905" w:hanging="360"/>
      </w:pPr>
      <w:rPr>
        <w:rFonts w:ascii="Wingdings" w:hAnsi="Wingdings" w:hint="default"/>
      </w:rPr>
    </w:lvl>
    <w:lvl w:ilvl="3" w:tplc="04050001" w:tentative="1">
      <w:start w:val="1"/>
      <w:numFmt w:val="bullet"/>
      <w:lvlText w:val=""/>
      <w:lvlJc w:val="left"/>
      <w:pPr>
        <w:ind w:left="5625" w:hanging="360"/>
      </w:pPr>
      <w:rPr>
        <w:rFonts w:ascii="Symbol" w:hAnsi="Symbol" w:hint="default"/>
      </w:rPr>
    </w:lvl>
    <w:lvl w:ilvl="4" w:tplc="04050003" w:tentative="1">
      <w:start w:val="1"/>
      <w:numFmt w:val="bullet"/>
      <w:lvlText w:val="o"/>
      <w:lvlJc w:val="left"/>
      <w:pPr>
        <w:ind w:left="6345" w:hanging="360"/>
      </w:pPr>
      <w:rPr>
        <w:rFonts w:ascii="Courier New" w:hAnsi="Courier New" w:cs="Courier New" w:hint="default"/>
      </w:rPr>
    </w:lvl>
    <w:lvl w:ilvl="5" w:tplc="04050005" w:tentative="1">
      <w:start w:val="1"/>
      <w:numFmt w:val="bullet"/>
      <w:lvlText w:val=""/>
      <w:lvlJc w:val="left"/>
      <w:pPr>
        <w:ind w:left="7065" w:hanging="360"/>
      </w:pPr>
      <w:rPr>
        <w:rFonts w:ascii="Wingdings" w:hAnsi="Wingdings" w:hint="default"/>
      </w:rPr>
    </w:lvl>
    <w:lvl w:ilvl="6" w:tplc="04050001" w:tentative="1">
      <w:start w:val="1"/>
      <w:numFmt w:val="bullet"/>
      <w:lvlText w:val=""/>
      <w:lvlJc w:val="left"/>
      <w:pPr>
        <w:ind w:left="7785" w:hanging="360"/>
      </w:pPr>
      <w:rPr>
        <w:rFonts w:ascii="Symbol" w:hAnsi="Symbol" w:hint="default"/>
      </w:rPr>
    </w:lvl>
    <w:lvl w:ilvl="7" w:tplc="04050003" w:tentative="1">
      <w:start w:val="1"/>
      <w:numFmt w:val="bullet"/>
      <w:lvlText w:val="o"/>
      <w:lvlJc w:val="left"/>
      <w:pPr>
        <w:ind w:left="8505" w:hanging="360"/>
      </w:pPr>
      <w:rPr>
        <w:rFonts w:ascii="Courier New" w:hAnsi="Courier New" w:cs="Courier New" w:hint="default"/>
      </w:rPr>
    </w:lvl>
    <w:lvl w:ilvl="8" w:tplc="04050005" w:tentative="1">
      <w:start w:val="1"/>
      <w:numFmt w:val="bullet"/>
      <w:lvlText w:val=""/>
      <w:lvlJc w:val="left"/>
      <w:pPr>
        <w:ind w:left="9225" w:hanging="360"/>
      </w:pPr>
      <w:rPr>
        <w:rFonts w:ascii="Wingdings" w:hAnsi="Wingdings" w:hint="default"/>
      </w:rPr>
    </w:lvl>
  </w:abstractNum>
  <w:abstractNum w:abstractNumId="16">
    <w:nsid w:val="1FC17050"/>
    <w:multiLevelType w:val="hybridMultilevel"/>
    <w:tmpl w:val="183AB53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nsid w:val="25277B0E"/>
    <w:multiLevelType w:val="hybridMultilevel"/>
    <w:tmpl w:val="3AE6D1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5C663D7"/>
    <w:multiLevelType w:val="hybridMultilevel"/>
    <w:tmpl w:val="0F0E056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7E35EA0"/>
    <w:multiLevelType w:val="hybridMultilevel"/>
    <w:tmpl w:val="0E7CF6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B117424"/>
    <w:multiLevelType w:val="hybridMultilevel"/>
    <w:tmpl w:val="E2963DD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nsid w:val="2BD25B82"/>
    <w:multiLevelType w:val="hybridMultilevel"/>
    <w:tmpl w:val="90605E2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nsid w:val="2D6532B6"/>
    <w:multiLevelType w:val="hybridMultilevel"/>
    <w:tmpl w:val="FAA0500E"/>
    <w:lvl w:ilvl="0" w:tplc="3946C17A">
      <w:start w:val="1"/>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0765807"/>
    <w:multiLevelType w:val="hybridMultilevel"/>
    <w:tmpl w:val="852A3A2E"/>
    <w:lvl w:ilvl="0" w:tplc="04050001">
      <w:start w:val="1"/>
      <w:numFmt w:val="bullet"/>
      <w:lvlText w:val=""/>
      <w:lvlJc w:val="left"/>
      <w:pPr>
        <w:ind w:left="1080" w:hanging="360"/>
      </w:pPr>
      <w:rPr>
        <w:rFonts w:ascii="Symbol" w:hAnsi="Symbol" w:hint="default"/>
      </w:rPr>
    </w:lvl>
    <w:lvl w:ilvl="1" w:tplc="62000316">
      <w:numFmt w:val="bullet"/>
      <w:lvlText w:val="-"/>
      <w:lvlJc w:val="left"/>
      <w:pPr>
        <w:ind w:left="1800" w:hanging="360"/>
      </w:pPr>
      <w:rPr>
        <w:rFonts w:ascii="Times New Roman" w:eastAsiaTheme="minorEastAsia" w:hAnsi="Times New Roman"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39C32DF2"/>
    <w:multiLevelType w:val="hybridMultilevel"/>
    <w:tmpl w:val="A996642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nsid w:val="3E1458B7"/>
    <w:multiLevelType w:val="hybridMultilevel"/>
    <w:tmpl w:val="FAB8EC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EB55859"/>
    <w:multiLevelType w:val="hybridMultilevel"/>
    <w:tmpl w:val="BD005628"/>
    <w:lvl w:ilvl="0" w:tplc="04050003">
      <w:start w:val="1"/>
      <w:numFmt w:val="bullet"/>
      <w:lvlText w:val="o"/>
      <w:lvlJc w:val="left"/>
      <w:pPr>
        <w:ind w:left="780" w:hanging="360"/>
      </w:pPr>
      <w:rPr>
        <w:rFonts w:ascii="Courier New" w:hAnsi="Courier New" w:cs="Courier New"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
    <w:nsid w:val="3F4C1A18"/>
    <w:multiLevelType w:val="hybridMultilevel"/>
    <w:tmpl w:val="652A855E"/>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nsid w:val="48E71092"/>
    <w:multiLevelType w:val="hybridMultilevel"/>
    <w:tmpl w:val="3AB0C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9CC4F3A"/>
    <w:multiLevelType w:val="hybridMultilevel"/>
    <w:tmpl w:val="9246F2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F970856"/>
    <w:multiLevelType w:val="hybridMultilevel"/>
    <w:tmpl w:val="9F04EB8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nsid w:val="517115C9"/>
    <w:multiLevelType w:val="hybridMultilevel"/>
    <w:tmpl w:val="D5E8A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0BD77BD"/>
    <w:multiLevelType w:val="hybridMultilevel"/>
    <w:tmpl w:val="2D9889C6"/>
    <w:lvl w:ilvl="0" w:tplc="3946C17A">
      <w:start w:val="1"/>
      <w:numFmt w:val="bullet"/>
      <w:lvlText w:val="-"/>
      <w:lvlJc w:val="left"/>
      <w:pPr>
        <w:ind w:left="720" w:hanging="360"/>
      </w:pPr>
      <w:rPr>
        <w:rFonts w:ascii="Times New Roman" w:eastAsiaTheme="minorEastAsia" w:hAnsi="Times New Roman" w:cs="Times New Roman" w:hint="default"/>
      </w:rPr>
    </w:lvl>
    <w:lvl w:ilvl="1" w:tplc="3946C17A">
      <w:start w:val="1"/>
      <w:numFmt w:val="bullet"/>
      <w:lvlText w:val="-"/>
      <w:lvlJc w:val="left"/>
      <w:pPr>
        <w:ind w:left="1440" w:hanging="360"/>
      </w:pPr>
      <w:rPr>
        <w:rFonts w:ascii="Times New Roman" w:eastAsiaTheme="minorEastAsia"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44D2CB0"/>
    <w:multiLevelType w:val="hybridMultilevel"/>
    <w:tmpl w:val="2D9403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5997027"/>
    <w:multiLevelType w:val="hybridMultilevel"/>
    <w:tmpl w:val="B56C9B4A"/>
    <w:lvl w:ilvl="0" w:tplc="0405000F">
      <w:start w:val="1"/>
      <w:numFmt w:val="decimal"/>
      <w:lvlText w:val="%1."/>
      <w:lvlJc w:val="left"/>
      <w:pPr>
        <w:ind w:left="953" w:hanging="360"/>
      </w:pPr>
    </w:lvl>
    <w:lvl w:ilvl="1" w:tplc="04050019" w:tentative="1">
      <w:start w:val="1"/>
      <w:numFmt w:val="lowerLetter"/>
      <w:lvlText w:val="%2."/>
      <w:lvlJc w:val="left"/>
      <w:pPr>
        <w:ind w:left="1673" w:hanging="360"/>
      </w:pPr>
    </w:lvl>
    <w:lvl w:ilvl="2" w:tplc="0405001B" w:tentative="1">
      <w:start w:val="1"/>
      <w:numFmt w:val="lowerRoman"/>
      <w:lvlText w:val="%3."/>
      <w:lvlJc w:val="right"/>
      <w:pPr>
        <w:ind w:left="2393" w:hanging="180"/>
      </w:pPr>
    </w:lvl>
    <w:lvl w:ilvl="3" w:tplc="0405000F" w:tentative="1">
      <w:start w:val="1"/>
      <w:numFmt w:val="decimal"/>
      <w:lvlText w:val="%4."/>
      <w:lvlJc w:val="left"/>
      <w:pPr>
        <w:ind w:left="3113" w:hanging="360"/>
      </w:pPr>
    </w:lvl>
    <w:lvl w:ilvl="4" w:tplc="04050019" w:tentative="1">
      <w:start w:val="1"/>
      <w:numFmt w:val="lowerLetter"/>
      <w:lvlText w:val="%5."/>
      <w:lvlJc w:val="left"/>
      <w:pPr>
        <w:ind w:left="3833" w:hanging="360"/>
      </w:pPr>
    </w:lvl>
    <w:lvl w:ilvl="5" w:tplc="0405001B" w:tentative="1">
      <w:start w:val="1"/>
      <w:numFmt w:val="lowerRoman"/>
      <w:lvlText w:val="%6."/>
      <w:lvlJc w:val="right"/>
      <w:pPr>
        <w:ind w:left="4553" w:hanging="180"/>
      </w:pPr>
    </w:lvl>
    <w:lvl w:ilvl="6" w:tplc="0405000F" w:tentative="1">
      <w:start w:val="1"/>
      <w:numFmt w:val="decimal"/>
      <w:lvlText w:val="%7."/>
      <w:lvlJc w:val="left"/>
      <w:pPr>
        <w:ind w:left="5273" w:hanging="360"/>
      </w:pPr>
    </w:lvl>
    <w:lvl w:ilvl="7" w:tplc="04050019" w:tentative="1">
      <w:start w:val="1"/>
      <w:numFmt w:val="lowerLetter"/>
      <w:lvlText w:val="%8."/>
      <w:lvlJc w:val="left"/>
      <w:pPr>
        <w:ind w:left="5993" w:hanging="360"/>
      </w:pPr>
    </w:lvl>
    <w:lvl w:ilvl="8" w:tplc="0405001B" w:tentative="1">
      <w:start w:val="1"/>
      <w:numFmt w:val="lowerRoman"/>
      <w:lvlText w:val="%9."/>
      <w:lvlJc w:val="right"/>
      <w:pPr>
        <w:ind w:left="6713" w:hanging="180"/>
      </w:pPr>
    </w:lvl>
  </w:abstractNum>
  <w:abstractNum w:abstractNumId="35">
    <w:nsid w:val="683931DB"/>
    <w:multiLevelType w:val="hybridMultilevel"/>
    <w:tmpl w:val="D9785662"/>
    <w:lvl w:ilvl="0" w:tplc="6F2C74A8">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8E9001F"/>
    <w:multiLevelType w:val="hybridMultilevel"/>
    <w:tmpl w:val="2F30B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B335CDD"/>
    <w:multiLevelType w:val="hybridMultilevel"/>
    <w:tmpl w:val="01C671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DF944DF"/>
    <w:multiLevelType w:val="hybridMultilevel"/>
    <w:tmpl w:val="4A7029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E1E55E5"/>
    <w:multiLevelType w:val="hybridMultilevel"/>
    <w:tmpl w:val="0AA6E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0860D21"/>
    <w:multiLevelType w:val="hybridMultilevel"/>
    <w:tmpl w:val="CB249FBC"/>
    <w:lvl w:ilvl="0" w:tplc="3946C17A">
      <w:start w:val="1"/>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3A96C48"/>
    <w:multiLevelType w:val="hybridMultilevel"/>
    <w:tmpl w:val="B2A4F5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9D35A82"/>
    <w:multiLevelType w:val="hybridMultilevel"/>
    <w:tmpl w:val="EC562AA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2"/>
  </w:num>
  <w:num w:numId="4">
    <w:abstractNumId w:val="12"/>
  </w:num>
  <w:num w:numId="5">
    <w:abstractNumId w:val="4"/>
  </w:num>
  <w:num w:numId="6">
    <w:abstractNumId w:val="25"/>
  </w:num>
  <w:num w:numId="7">
    <w:abstractNumId w:val="16"/>
  </w:num>
  <w:num w:numId="8">
    <w:abstractNumId w:val="31"/>
  </w:num>
  <w:num w:numId="9">
    <w:abstractNumId w:val="13"/>
  </w:num>
  <w:num w:numId="10">
    <w:abstractNumId w:val="23"/>
  </w:num>
  <w:num w:numId="11">
    <w:abstractNumId w:val="20"/>
  </w:num>
  <w:num w:numId="12">
    <w:abstractNumId w:val="41"/>
  </w:num>
  <w:num w:numId="13">
    <w:abstractNumId w:val="1"/>
  </w:num>
  <w:num w:numId="14">
    <w:abstractNumId w:val="42"/>
  </w:num>
  <w:num w:numId="15">
    <w:abstractNumId w:val="33"/>
  </w:num>
  <w:num w:numId="16">
    <w:abstractNumId w:val="6"/>
  </w:num>
  <w:num w:numId="17">
    <w:abstractNumId w:val="15"/>
  </w:num>
  <w:num w:numId="18">
    <w:abstractNumId w:val="5"/>
  </w:num>
  <w:num w:numId="19">
    <w:abstractNumId w:val="38"/>
  </w:num>
  <w:num w:numId="20">
    <w:abstractNumId w:val="17"/>
  </w:num>
  <w:num w:numId="21">
    <w:abstractNumId w:val="21"/>
  </w:num>
  <w:num w:numId="22">
    <w:abstractNumId w:val="11"/>
  </w:num>
  <w:num w:numId="23">
    <w:abstractNumId w:val="14"/>
  </w:num>
  <w:num w:numId="24">
    <w:abstractNumId w:val="27"/>
  </w:num>
  <w:num w:numId="25">
    <w:abstractNumId w:val="0"/>
  </w:num>
  <w:num w:numId="26">
    <w:abstractNumId w:val="28"/>
  </w:num>
  <w:num w:numId="27">
    <w:abstractNumId w:val="24"/>
  </w:num>
  <w:num w:numId="28">
    <w:abstractNumId w:val="30"/>
  </w:num>
  <w:num w:numId="29">
    <w:abstractNumId w:val="37"/>
  </w:num>
  <w:num w:numId="30">
    <w:abstractNumId w:val="22"/>
  </w:num>
  <w:num w:numId="31">
    <w:abstractNumId w:val="3"/>
  </w:num>
  <w:num w:numId="32">
    <w:abstractNumId w:val="36"/>
  </w:num>
  <w:num w:numId="33">
    <w:abstractNumId w:val="18"/>
  </w:num>
  <w:num w:numId="34">
    <w:abstractNumId w:val="9"/>
  </w:num>
  <w:num w:numId="35">
    <w:abstractNumId w:val="39"/>
  </w:num>
  <w:num w:numId="36">
    <w:abstractNumId w:val="19"/>
  </w:num>
  <w:num w:numId="37">
    <w:abstractNumId w:val="10"/>
  </w:num>
  <w:num w:numId="38">
    <w:abstractNumId w:val="7"/>
  </w:num>
  <w:num w:numId="39">
    <w:abstractNumId w:val="35"/>
  </w:num>
  <w:num w:numId="40">
    <w:abstractNumId w:val="32"/>
  </w:num>
  <w:num w:numId="41">
    <w:abstractNumId w:val="40"/>
  </w:num>
  <w:num w:numId="42">
    <w:abstractNumId w:val="34"/>
  </w:num>
  <w:num w:numId="43">
    <w:abstractNumId w:val="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hyphenationZone w:val="425"/>
  <w:drawingGridHorizontalSpacing w:val="110"/>
  <w:displayHorizontalDrawingGridEvery w:val="2"/>
  <w:characterSpacingControl w:val="doNotCompress"/>
  <w:hdrShapeDefaults>
    <o:shapedefaults v:ext="edit" spidmax="93185"/>
  </w:hdrShapeDefaults>
  <w:footnotePr>
    <w:footnote w:id="-1"/>
    <w:footnote w:id="0"/>
  </w:footnotePr>
  <w:endnotePr>
    <w:endnote w:id="-1"/>
    <w:endnote w:id="0"/>
  </w:endnotePr>
  <w:compat>
    <w:useFELayout/>
  </w:compat>
  <w:rsids>
    <w:rsidRoot w:val="00FB268B"/>
    <w:rsid w:val="00001DFE"/>
    <w:rsid w:val="00002ECC"/>
    <w:rsid w:val="00014B09"/>
    <w:rsid w:val="00016CB2"/>
    <w:rsid w:val="00021737"/>
    <w:rsid w:val="00021FAF"/>
    <w:rsid w:val="0002485F"/>
    <w:rsid w:val="00025A87"/>
    <w:rsid w:val="00032463"/>
    <w:rsid w:val="0004134B"/>
    <w:rsid w:val="0004190D"/>
    <w:rsid w:val="00043AC2"/>
    <w:rsid w:val="00044F0D"/>
    <w:rsid w:val="00046808"/>
    <w:rsid w:val="00047CBD"/>
    <w:rsid w:val="00052EE4"/>
    <w:rsid w:val="00053258"/>
    <w:rsid w:val="000570DF"/>
    <w:rsid w:val="000602E2"/>
    <w:rsid w:val="00066722"/>
    <w:rsid w:val="000672A1"/>
    <w:rsid w:val="000676B5"/>
    <w:rsid w:val="00071715"/>
    <w:rsid w:val="00076DF5"/>
    <w:rsid w:val="00076F01"/>
    <w:rsid w:val="000802DC"/>
    <w:rsid w:val="00084F59"/>
    <w:rsid w:val="000853F9"/>
    <w:rsid w:val="00087DF1"/>
    <w:rsid w:val="00092154"/>
    <w:rsid w:val="000923D4"/>
    <w:rsid w:val="000937E0"/>
    <w:rsid w:val="00094C78"/>
    <w:rsid w:val="0009790C"/>
    <w:rsid w:val="00097D9C"/>
    <w:rsid w:val="000A0775"/>
    <w:rsid w:val="000A42BA"/>
    <w:rsid w:val="000A4BBB"/>
    <w:rsid w:val="000A6D8C"/>
    <w:rsid w:val="000A7297"/>
    <w:rsid w:val="000B1D62"/>
    <w:rsid w:val="000B2ECB"/>
    <w:rsid w:val="000B308F"/>
    <w:rsid w:val="000B36A3"/>
    <w:rsid w:val="000B675E"/>
    <w:rsid w:val="000B6EE9"/>
    <w:rsid w:val="000B7366"/>
    <w:rsid w:val="000C1C9F"/>
    <w:rsid w:val="000C3652"/>
    <w:rsid w:val="000C448F"/>
    <w:rsid w:val="000C4864"/>
    <w:rsid w:val="000D1000"/>
    <w:rsid w:val="000D30AE"/>
    <w:rsid w:val="000E341C"/>
    <w:rsid w:val="000E40FC"/>
    <w:rsid w:val="000E4636"/>
    <w:rsid w:val="000E5517"/>
    <w:rsid w:val="000E59D7"/>
    <w:rsid w:val="000F07CC"/>
    <w:rsid w:val="000F18B8"/>
    <w:rsid w:val="000F2AFF"/>
    <w:rsid w:val="000F544E"/>
    <w:rsid w:val="000F5B0B"/>
    <w:rsid w:val="00101420"/>
    <w:rsid w:val="00103880"/>
    <w:rsid w:val="00106162"/>
    <w:rsid w:val="0010672E"/>
    <w:rsid w:val="00111D27"/>
    <w:rsid w:val="00111F5B"/>
    <w:rsid w:val="00112C3A"/>
    <w:rsid w:val="00114C3E"/>
    <w:rsid w:val="00114C7C"/>
    <w:rsid w:val="00117F2D"/>
    <w:rsid w:val="00121FD1"/>
    <w:rsid w:val="0012257C"/>
    <w:rsid w:val="00125B87"/>
    <w:rsid w:val="00131699"/>
    <w:rsid w:val="00140AC7"/>
    <w:rsid w:val="00147347"/>
    <w:rsid w:val="00150C98"/>
    <w:rsid w:val="001515A9"/>
    <w:rsid w:val="001518A7"/>
    <w:rsid w:val="0015305B"/>
    <w:rsid w:val="001530C3"/>
    <w:rsid w:val="001532B1"/>
    <w:rsid w:val="00160168"/>
    <w:rsid w:val="001610A2"/>
    <w:rsid w:val="00163A19"/>
    <w:rsid w:val="00166E9B"/>
    <w:rsid w:val="0016755D"/>
    <w:rsid w:val="00171937"/>
    <w:rsid w:val="001743B5"/>
    <w:rsid w:val="001861CE"/>
    <w:rsid w:val="00191E55"/>
    <w:rsid w:val="001A0C66"/>
    <w:rsid w:val="001A25B6"/>
    <w:rsid w:val="001A2777"/>
    <w:rsid w:val="001A3EDC"/>
    <w:rsid w:val="001A6E10"/>
    <w:rsid w:val="001A7A3F"/>
    <w:rsid w:val="001B05DB"/>
    <w:rsid w:val="001B1285"/>
    <w:rsid w:val="001B3A69"/>
    <w:rsid w:val="001B4E48"/>
    <w:rsid w:val="001B506C"/>
    <w:rsid w:val="001B68FF"/>
    <w:rsid w:val="001D5908"/>
    <w:rsid w:val="001D78EB"/>
    <w:rsid w:val="001E0777"/>
    <w:rsid w:val="001E1692"/>
    <w:rsid w:val="001E2987"/>
    <w:rsid w:val="001E39DA"/>
    <w:rsid w:val="001E6E52"/>
    <w:rsid w:val="001E7506"/>
    <w:rsid w:val="001F17A9"/>
    <w:rsid w:val="001F41AE"/>
    <w:rsid w:val="001F6D0A"/>
    <w:rsid w:val="002015C1"/>
    <w:rsid w:val="00206375"/>
    <w:rsid w:val="00206B8D"/>
    <w:rsid w:val="002126D1"/>
    <w:rsid w:val="00215201"/>
    <w:rsid w:val="00215AB4"/>
    <w:rsid w:val="00216B2E"/>
    <w:rsid w:val="00216B98"/>
    <w:rsid w:val="002301F5"/>
    <w:rsid w:val="00230692"/>
    <w:rsid w:val="002311E4"/>
    <w:rsid w:val="00231C66"/>
    <w:rsid w:val="0023305A"/>
    <w:rsid w:val="00234446"/>
    <w:rsid w:val="00235398"/>
    <w:rsid w:val="00243F41"/>
    <w:rsid w:val="00244834"/>
    <w:rsid w:val="00244BD4"/>
    <w:rsid w:val="00244E73"/>
    <w:rsid w:val="00246C1D"/>
    <w:rsid w:val="0025024D"/>
    <w:rsid w:val="00250B09"/>
    <w:rsid w:val="00250F3F"/>
    <w:rsid w:val="002511C9"/>
    <w:rsid w:val="00257CB1"/>
    <w:rsid w:val="00257FB4"/>
    <w:rsid w:val="002639BD"/>
    <w:rsid w:val="00264773"/>
    <w:rsid w:val="00274251"/>
    <w:rsid w:val="00275C8D"/>
    <w:rsid w:val="00276CD2"/>
    <w:rsid w:val="0028007B"/>
    <w:rsid w:val="002840B2"/>
    <w:rsid w:val="0028610D"/>
    <w:rsid w:val="00294A6F"/>
    <w:rsid w:val="002965D3"/>
    <w:rsid w:val="002A027C"/>
    <w:rsid w:val="002A0C84"/>
    <w:rsid w:val="002A1BA6"/>
    <w:rsid w:val="002A2C55"/>
    <w:rsid w:val="002B0ED7"/>
    <w:rsid w:val="002B1383"/>
    <w:rsid w:val="002B20C8"/>
    <w:rsid w:val="002B2AA4"/>
    <w:rsid w:val="002B33BA"/>
    <w:rsid w:val="002B35DC"/>
    <w:rsid w:val="002B4C3F"/>
    <w:rsid w:val="002B5493"/>
    <w:rsid w:val="002B6323"/>
    <w:rsid w:val="002C13D6"/>
    <w:rsid w:val="002C1840"/>
    <w:rsid w:val="002C2C5C"/>
    <w:rsid w:val="002C2E77"/>
    <w:rsid w:val="002D22C1"/>
    <w:rsid w:val="002D7ADF"/>
    <w:rsid w:val="002E100C"/>
    <w:rsid w:val="002E1CBA"/>
    <w:rsid w:val="002E1D3B"/>
    <w:rsid w:val="002E2D91"/>
    <w:rsid w:val="002E2FF6"/>
    <w:rsid w:val="002E3817"/>
    <w:rsid w:val="002E56C6"/>
    <w:rsid w:val="002E7F41"/>
    <w:rsid w:val="002F0393"/>
    <w:rsid w:val="002F1587"/>
    <w:rsid w:val="002F1ED8"/>
    <w:rsid w:val="002F3F51"/>
    <w:rsid w:val="002F7D03"/>
    <w:rsid w:val="003031EF"/>
    <w:rsid w:val="003035BD"/>
    <w:rsid w:val="003169A9"/>
    <w:rsid w:val="0031790E"/>
    <w:rsid w:val="00321F19"/>
    <w:rsid w:val="00330993"/>
    <w:rsid w:val="00331B24"/>
    <w:rsid w:val="00332E00"/>
    <w:rsid w:val="00334789"/>
    <w:rsid w:val="003359F5"/>
    <w:rsid w:val="00340BEE"/>
    <w:rsid w:val="00344067"/>
    <w:rsid w:val="0035127B"/>
    <w:rsid w:val="00351371"/>
    <w:rsid w:val="00363A3F"/>
    <w:rsid w:val="003723AD"/>
    <w:rsid w:val="003729AD"/>
    <w:rsid w:val="00375360"/>
    <w:rsid w:val="00382E2F"/>
    <w:rsid w:val="00384308"/>
    <w:rsid w:val="0038642F"/>
    <w:rsid w:val="003929E8"/>
    <w:rsid w:val="003A2017"/>
    <w:rsid w:val="003A215E"/>
    <w:rsid w:val="003A5CF9"/>
    <w:rsid w:val="003A6D71"/>
    <w:rsid w:val="003A7E28"/>
    <w:rsid w:val="003B22E7"/>
    <w:rsid w:val="003B7304"/>
    <w:rsid w:val="003B7C6B"/>
    <w:rsid w:val="003C042A"/>
    <w:rsid w:val="003C2DE8"/>
    <w:rsid w:val="003C5473"/>
    <w:rsid w:val="003C7214"/>
    <w:rsid w:val="003D007F"/>
    <w:rsid w:val="003D1CAC"/>
    <w:rsid w:val="003D2785"/>
    <w:rsid w:val="003D4919"/>
    <w:rsid w:val="003D70B0"/>
    <w:rsid w:val="003D7180"/>
    <w:rsid w:val="003F16F7"/>
    <w:rsid w:val="003F1E23"/>
    <w:rsid w:val="003F2151"/>
    <w:rsid w:val="003F5D1E"/>
    <w:rsid w:val="003F63FA"/>
    <w:rsid w:val="003F6D08"/>
    <w:rsid w:val="003F7176"/>
    <w:rsid w:val="004002C2"/>
    <w:rsid w:val="00400607"/>
    <w:rsid w:val="004006ED"/>
    <w:rsid w:val="00400F31"/>
    <w:rsid w:val="00402BAC"/>
    <w:rsid w:val="0041190B"/>
    <w:rsid w:val="00417B8B"/>
    <w:rsid w:val="0042009D"/>
    <w:rsid w:val="00422393"/>
    <w:rsid w:val="00422D75"/>
    <w:rsid w:val="0042331E"/>
    <w:rsid w:val="00423FFF"/>
    <w:rsid w:val="00426FB9"/>
    <w:rsid w:val="00427E3D"/>
    <w:rsid w:val="004304D8"/>
    <w:rsid w:val="0043436F"/>
    <w:rsid w:val="004361AC"/>
    <w:rsid w:val="00440B28"/>
    <w:rsid w:val="0044201E"/>
    <w:rsid w:val="0044214D"/>
    <w:rsid w:val="0044219C"/>
    <w:rsid w:val="004447A7"/>
    <w:rsid w:val="00447D99"/>
    <w:rsid w:val="00453519"/>
    <w:rsid w:val="00461A62"/>
    <w:rsid w:val="00466274"/>
    <w:rsid w:val="00466562"/>
    <w:rsid w:val="0046780F"/>
    <w:rsid w:val="004701AA"/>
    <w:rsid w:val="00475C78"/>
    <w:rsid w:val="0047603C"/>
    <w:rsid w:val="004763B0"/>
    <w:rsid w:val="00484A47"/>
    <w:rsid w:val="00486BD6"/>
    <w:rsid w:val="00487582"/>
    <w:rsid w:val="004918D1"/>
    <w:rsid w:val="004925E7"/>
    <w:rsid w:val="0049479E"/>
    <w:rsid w:val="0049535A"/>
    <w:rsid w:val="00495C9F"/>
    <w:rsid w:val="00496931"/>
    <w:rsid w:val="004A1E92"/>
    <w:rsid w:val="004A7D6A"/>
    <w:rsid w:val="004B3090"/>
    <w:rsid w:val="004B4F2C"/>
    <w:rsid w:val="004C02E4"/>
    <w:rsid w:val="004C2C9E"/>
    <w:rsid w:val="004C4B79"/>
    <w:rsid w:val="004C65C6"/>
    <w:rsid w:val="004C6D0B"/>
    <w:rsid w:val="004C7E6A"/>
    <w:rsid w:val="004C7FA0"/>
    <w:rsid w:val="004D0292"/>
    <w:rsid w:val="004D4D7D"/>
    <w:rsid w:val="004D4EAC"/>
    <w:rsid w:val="004D55F4"/>
    <w:rsid w:val="004D7BA3"/>
    <w:rsid w:val="004E4B8D"/>
    <w:rsid w:val="004F0CD8"/>
    <w:rsid w:val="004F0F0E"/>
    <w:rsid w:val="004F7741"/>
    <w:rsid w:val="004F7AD1"/>
    <w:rsid w:val="004F7F11"/>
    <w:rsid w:val="005014A4"/>
    <w:rsid w:val="005053F9"/>
    <w:rsid w:val="005169A1"/>
    <w:rsid w:val="005216C5"/>
    <w:rsid w:val="005217A8"/>
    <w:rsid w:val="00522148"/>
    <w:rsid w:val="00522673"/>
    <w:rsid w:val="005351F8"/>
    <w:rsid w:val="00536D0A"/>
    <w:rsid w:val="005411D2"/>
    <w:rsid w:val="00545A5B"/>
    <w:rsid w:val="0054606B"/>
    <w:rsid w:val="005467F1"/>
    <w:rsid w:val="005506C3"/>
    <w:rsid w:val="00551C84"/>
    <w:rsid w:val="00553DA1"/>
    <w:rsid w:val="00555801"/>
    <w:rsid w:val="005629D8"/>
    <w:rsid w:val="00563C21"/>
    <w:rsid w:val="00565E48"/>
    <w:rsid w:val="005728C3"/>
    <w:rsid w:val="0057424D"/>
    <w:rsid w:val="00574F4B"/>
    <w:rsid w:val="005766A7"/>
    <w:rsid w:val="00576AA5"/>
    <w:rsid w:val="00577177"/>
    <w:rsid w:val="0058419E"/>
    <w:rsid w:val="00590276"/>
    <w:rsid w:val="00596C0D"/>
    <w:rsid w:val="005971C8"/>
    <w:rsid w:val="00597C92"/>
    <w:rsid w:val="005A4DCF"/>
    <w:rsid w:val="005A5FFE"/>
    <w:rsid w:val="005B5A59"/>
    <w:rsid w:val="005C0448"/>
    <w:rsid w:val="005C08A6"/>
    <w:rsid w:val="005C421D"/>
    <w:rsid w:val="005C4C1E"/>
    <w:rsid w:val="005C50C4"/>
    <w:rsid w:val="005C70F4"/>
    <w:rsid w:val="005C798B"/>
    <w:rsid w:val="005D19EA"/>
    <w:rsid w:val="005D2BC6"/>
    <w:rsid w:val="005D37F2"/>
    <w:rsid w:val="005D6EB5"/>
    <w:rsid w:val="005E0EA8"/>
    <w:rsid w:val="005E1331"/>
    <w:rsid w:val="005E14AF"/>
    <w:rsid w:val="005E294C"/>
    <w:rsid w:val="005E4438"/>
    <w:rsid w:val="005E44B1"/>
    <w:rsid w:val="005E789E"/>
    <w:rsid w:val="005F0959"/>
    <w:rsid w:val="005F13FD"/>
    <w:rsid w:val="00605C90"/>
    <w:rsid w:val="00606EAE"/>
    <w:rsid w:val="00607423"/>
    <w:rsid w:val="0061391F"/>
    <w:rsid w:val="00613D2E"/>
    <w:rsid w:val="0061530E"/>
    <w:rsid w:val="00615DB2"/>
    <w:rsid w:val="0061719D"/>
    <w:rsid w:val="006200B8"/>
    <w:rsid w:val="0062110B"/>
    <w:rsid w:val="006243EA"/>
    <w:rsid w:val="00625652"/>
    <w:rsid w:val="006275C5"/>
    <w:rsid w:val="006319D2"/>
    <w:rsid w:val="00631B67"/>
    <w:rsid w:val="00632247"/>
    <w:rsid w:val="00634098"/>
    <w:rsid w:val="00635590"/>
    <w:rsid w:val="006418A6"/>
    <w:rsid w:val="006419DF"/>
    <w:rsid w:val="0064341E"/>
    <w:rsid w:val="00645767"/>
    <w:rsid w:val="006461B7"/>
    <w:rsid w:val="00650886"/>
    <w:rsid w:val="0065298E"/>
    <w:rsid w:val="00654076"/>
    <w:rsid w:val="00661455"/>
    <w:rsid w:val="00661933"/>
    <w:rsid w:val="0066537B"/>
    <w:rsid w:val="0066753E"/>
    <w:rsid w:val="00671EC5"/>
    <w:rsid w:val="00673AE5"/>
    <w:rsid w:val="006744DA"/>
    <w:rsid w:val="00676596"/>
    <w:rsid w:val="0067748B"/>
    <w:rsid w:val="0068041C"/>
    <w:rsid w:val="00684631"/>
    <w:rsid w:val="00692836"/>
    <w:rsid w:val="0069374B"/>
    <w:rsid w:val="0069506C"/>
    <w:rsid w:val="00695B91"/>
    <w:rsid w:val="006A0994"/>
    <w:rsid w:val="006A27C4"/>
    <w:rsid w:val="006A7107"/>
    <w:rsid w:val="006B068E"/>
    <w:rsid w:val="006B3F3C"/>
    <w:rsid w:val="006B53A6"/>
    <w:rsid w:val="006B5C8A"/>
    <w:rsid w:val="006C2E52"/>
    <w:rsid w:val="006C481F"/>
    <w:rsid w:val="006C5D75"/>
    <w:rsid w:val="006D2F5D"/>
    <w:rsid w:val="006D7555"/>
    <w:rsid w:val="006E14B2"/>
    <w:rsid w:val="006E652F"/>
    <w:rsid w:val="006E66F3"/>
    <w:rsid w:val="006E7958"/>
    <w:rsid w:val="006E7F4B"/>
    <w:rsid w:val="006F1D12"/>
    <w:rsid w:val="006F2593"/>
    <w:rsid w:val="006F5ECB"/>
    <w:rsid w:val="006F6DFD"/>
    <w:rsid w:val="007002AE"/>
    <w:rsid w:val="00700E92"/>
    <w:rsid w:val="0070274B"/>
    <w:rsid w:val="0070292F"/>
    <w:rsid w:val="0071055C"/>
    <w:rsid w:val="00712473"/>
    <w:rsid w:val="007144AB"/>
    <w:rsid w:val="00720763"/>
    <w:rsid w:val="00720972"/>
    <w:rsid w:val="00723B0E"/>
    <w:rsid w:val="007249F4"/>
    <w:rsid w:val="00725959"/>
    <w:rsid w:val="007351C7"/>
    <w:rsid w:val="007361BD"/>
    <w:rsid w:val="00736548"/>
    <w:rsid w:val="00740A38"/>
    <w:rsid w:val="00751DB4"/>
    <w:rsid w:val="00752DF7"/>
    <w:rsid w:val="00752FFE"/>
    <w:rsid w:val="00755740"/>
    <w:rsid w:val="00756553"/>
    <w:rsid w:val="0076459F"/>
    <w:rsid w:val="007647EE"/>
    <w:rsid w:val="00771140"/>
    <w:rsid w:val="00777343"/>
    <w:rsid w:val="007857CE"/>
    <w:rsid w:val="007877CF"/>
    <w:rsid w:val="00791CAB"/>
    <w:rsid w:val="00791E4F"/>
    <w:rsid w:val="00792725"/>
    <w:rsid w:val="00793205"/>
    <w:rsid w:val="00793324"/>
    <w:rsid w:val="00793FDD"/>
    <w:rsid w:val="00797384"/>
    <w:rsid w:val="007A27CD"/>
    <w:rsid w:val="007A3A44"/>
    <w:rsid w:val="007A4622"/>
    <w:rsid w:val="007A7A79"/>
    <w:rsid w:val="007B0E2B"/>
    <w:rsid w:val="007B5EDA"/>
    <w:rsid w:val="007B6229"/>
    <w:rsid w:val="007C0372"/>
    <w:rsid w:val="007D09AB"/>
    <w:rsid w:val="007D4539"/>
    <w:rsid w:val="007D5A22"/>
    <w:rsid w:val="007D7469"/>
    <w:rsid w:val="007D7B8D"/>
    <w:rsid w:val="007E0CF7"/>
    <w:rsid w:val="007E1A6B"/>
    <w:rsid w:val="007E4CBD"/>
    <w:rsid w:val="007E5D28"/>
    <w:rsid w:val="007F2554"/>
    <w:rsid w:val="007F3089"/>
    <w:rsid w:val="007F551B"/>
    <w:rsid w:val="007F6AFB"/>
    <w:rsid w:val="007F76F0"/>
    <w:rsid w:val="00803991"/>
    <w:rsid w:val="00805F6A"/>
    <w:rsid w:val="008116BA"/>
    <w:rsid w:val="00811812"/>
    <w:rsid w:val="00812A30"/>
    <w:rsid w:val="00815D10"/>
    <w:rsid w:val="00817614"/>
    <w:rsid w:val="00821203"/>
    <w:rsid w:val="00832E65"/>
    <w:rsid w:val="008333F6"/>
    <w:rsid w:val="008337D3"/>
    <w:rsid w:val="008367FD"/>
    <w:rsid w:val="00841D91"/>
    <w:rsid w:val="00851F7B"/>
    <w:rsid w:val="0086346C"/>
    <w:rsid w:val="00866321"/>
    <w:rsid w:val="00870B1B"/>
    <w:rsid w:val="00881C69"/>
    <w:rsid w:val="008837AE"/>
    <w:rsid w:val="00885C9F"/>
    <w:rsid w:val="00891907"/>
    <w:rsid w:val="008A16A5"/>
    <w:rsid w:val="008A3073"/>
    <w:rsid w:val="008A31F9"/>
    <w:rsid w:val="008A7E2A"/>
    <w:rsid w:val="008B0051"/>
    <w:rsid w:val="008B06E6"/>
    <w:rsid w:val="008B2D64"/>
    <w:rsid w:val="008B423A"/>
    <w:rsid w:val="008B5C26"/>
    <w:rsid w:val="008C0EFD"/>
    <w:rsid w:val="008C4537"/>
    <w:rsid w:val="008C4911"/>
    <w:rsid w:val="008C56E4"/>
    <w:rsid w:val="008C6D63"/>
    <w:rsid w:val="008C768A"/>
    <w:rsid w:val="008C79D9"/>
    <w:rsid w:val="008D3CDA"/>
    <w:rsid w:val="008D4D66"/>
    <w:rsid w:val="008D5D4F"/>
    <w:rsid w:val="008D6D7D"/>
    <w:rsid w:val="008E4709"/>
    <w:rsid w:val="008E5EE3"/>
    <w:rsid w:val="008F1ABA"/>
    <w:rsid w:val="008F295B"/>
    <w:rsid w:val="008F5398"/>
    <w:rsid w:val="008F5A83"/>
    <w:rsid w:val="009034EB"/>
    <w:rsid w:val="009049D5"/>
    <w:rsid w:val="00906103"/>
    <w:rsid w:val="00906DD9"/>
    <w:rsid w:val="00907F04"/>
    <w:rsid w:val="00912568"/>
    <w:rsid w:val="009128AC"/>
    <w:rsid w:val="0091770A"/>
    <w:rsid w:val="0092177F"/>
    <w:rsid w:val="009222B2"/>
    <w:rsid w:val="00922733"/>
    <w:rsid w:val="00924A64"/>
    <w:rsid w:val="0093347D"/>
    <w:rsid w:val="0093532F"/>
    <w:rsid w:val="00935CEC"/>
    <w:rsid w:val="009433F8"/>
    <w:rsid w:val="00943790"/>
    <w:rsid w:val="00945A69"/>
    <w:rsid w:val="009471C1"/>
    <w:rsid w:val="009518F6"/>
    <w:rsid w:val="0095340D"/>
    <w:rsid w:val="0096035C"/>
    <w:rsid w:val="00960B23"/>
    <w:rsid w:val="00963F54"/>
    <w:rsid w:val="0096665D"/>
    <w:rsid w:val="00967A1B"/>
    <w:rsid w:val="00972BFF"/>
    <w:rsid w:val="00972E0D"/>
    <w:rsid w:val="009821F1"/>
    <w:rsid w:val="0099551B"/>
    <w:rsid w:val="00995AE6"/>
    <w:rsid w:val="00996382"/>
    <w:rsid w:val="009A02DA"/>
    <w:rsid w:val="009A3459"/>
    <w:rsid w:val="009A4545"/>
    <w:rsid w:val="009B2A3E"/>
    <w:rsid w:val="009B4CA8"/>
    <w:rsid w:val="009B6E3C"/>
    <w:rsid w:val="009C47FE"/>
    <w:rsid w:val="009D22F5"/>
    <w:rsid w:val="009D3129"/>
    <w:rsid w:val="009D31A6"/>
    <w:rsid w:val="009D351D"/>
    <w:rsid w:val="009D5E80"/>
    <w:rsid w:val="009D762E"/>
    <w:rsid w:val="009E3CE7"/>
    <w:rsid w:val="00A0208E"/>
    <w:rsid w:val="00A02D00"/>
    <w:rsid w:val="00A02F23"/>
    <w:rsid w:val="00A11970"/>
    <w:rsid w:val="00A125C4"/>
    <w:rsid w:val="00A12D95"/>
    <w:rsid w:val="00A14B2E"/>
    <w:rsid w:val="00A15C4D"/>
    <w:rsid w:val="00A22F8D"/>
    <w:rsid w:val="00A24AEA"/>
    <w:rsid w:val="00A26034"/>
    <w:rsid w:val="00A30CCA"/>
    <w:rsid w:val="00A3638E"/>
    <w:rsid w:val="00A371C6"/>
    <w:rsid w:val="00A4366B"/>
    <w:rsid w:val="00A44AB6"/>
    <w:rsid w:val="00A45C4D"/>
    <w:rsid w:val="00A50489"/>
    <w:rsid w:val="00A54729"/>
    <w:rsid w:val="00A5511E"/>
    <w:rsid w:val="00A5728A"/>
    <w:rsid w:val="00A60330"/>
    <w:rsid w:val="00A60FD5"/>
    <w:rsid w:val="00A62332"/>
    <w:rsid w:val="00A646EA"/>
    <w:rsid w:val="00A67421"/>
    <w:rsid w:val="00A716A7"/>
    <w:rsid w:val="00A722F3"/>
    <w:rsid w:val="00A73239"/>
    <w:rsid w:val="00A75DAA"/>
    <w:rsid w:val="00A76F99"/>
    <w:rsid w:val="00A77077"/>
    <w:rsid w:val="00A777A1"/>
    <w:rsid w:val="00A77D5C"/>
    <w:rsid w:val="00A8140F"/>
    <w:rsid w:val="00A84914"/>
    <w:rsid w:val="00A914AA"/>
    <w:rsid w:val="00A92C05"/>
    <w:rsid w:val="00AA043A"/>
    <w:rsid w:val="00AA2781"/>
    <w:rsid w:val="00AA415C"/>
    <w:rsid w:val="00AA4AEF"/>
    <w:rsid w:val="00AB2134"/>
    <w:rsid w:val="00AB3642"/>
    <w:rsid w:val="00AC3224"/>
    <w:rsid w:val="00AC44F0"/>
    <w:rsid w:val="00AD4BD9"/>
    <w:rsid w:val="00AD58E9"/>
    <w:rsid w:val="00AD609B"/>
    <w:rsid w:val="00AE39C5"/>
    <w:rsid w:val="00AE4821"/>
    <w:rsid w:val="00AF0D8E"/>
    <w:rsid w:val="00AF10D4"/>
    <w:rsid w:val="00AF14DE"/>
    <w:rsid w:val="00AF3F21"/>
    <w:rsid w:val="00AF5177"/>
    <w:rsid w:val="00AF553D"/>
    <w:rsid w:val="00AF6981"/>
    <w:rsid w:val="00AF707F"/>
    <w:rsid w:val="00B034E5"/>
    <w:rsid w:val="00B058CF"/>
    <w:rsid w:val="00B07320"/>
    <w:rsid w:val="00B104E5"/>
    <w:rsid w:val="00B10A9C"/>
    <w:rsid w:val="00B11813"/>
    <w:rsid w:val="00B124A4"/>
    <w:rsid w:val="00B13B04"/>
    <w:rsid w:val="00B1453A"/>
    <w:rsid w:val="00B16CD0"/>
    <w:rsid w:val="00B2063F"/>
    <w:rsid w:val="00B27ECD"/>
    <w:rsid w:val="00B320A8"/>
    <w:rsid w:val="00B42855"/>
    <w:rsid w:val="00B438B4"/>
    <w:rsid w:val="00B45D13"/>
    <w:rsid w:val="00B5002A"/>
    <w:rsid w:val="00B515FF"/>
    <w:rsid w:val="00B551E5"/>
    <w:rsid w:val="00B6125E"/>
    <w:rsid w:val="00B65D9D"/>
    <w:rsid w:val="00B710FC"/>
    <w:rsid w:val="00B715FA"/>
    <w:rsid w:val="00B76311"/>
    <w:rsid w:val="00B77C64"/>
    <w:rsid w:val="00B8310B"/>
    <w:rsid w:val="00B8405A"/>
    <w:rsid w:val="00B844F5"/>
    <w:rsid w:val="00B86EE0"/>
    <w:rsid w:val="00B901D0"/>
    <w:rsid w:val="00B91D4A"/>
    <w:rsid w:val="00B9414A"/>
    <w:rsid w:val="00BA0569"/>
    <w:rsid w:val="00BA25A1"/>
    <w:rsid w:val="00BA4E2E"/>
    <w:rsid w:val="00BA4F5B"/>
    <w:rsid w:val="00BA62F7"/>
    <w:rsid w:val="00BB1B59"/>
    <w:rsid w:val="00BB3C60"/>
    <w:rsid w:val="00BB5616"/>
    <w:rsid w:val="00BB6DBB"/>
    <w:rsid w:val="00BC1E9E"/>
    <w:rsid w:val="00BC2AFB"/>
    <w:rsid w:val="00BC2B59"/>
    <w:rsid w:val="00BC2C14"/>
    <w:rsid w:val="00BC5A9F"/>
    <w:rsid w:val="00BD1F51"/>
    <w:rsid w:val="00BD38E0"/>
    <w:rsid w:val="00BD62F8"/>
    <w:rsid w:val="00BD7C23"/>
    <w:rsid w:val="00BE1679"/>
    <w:rsid w:val="00BE26E0"/>
    <w:rsid w:val="00BF184C"/>
    <w:rsid w:val="00BF4354"/>
    <w:rsid w:val="00BF6978"/>
    <w:rsid w:val="00C07EAE"/>
    <w:rsid w:val="00C1259F"/>
    <w:rsid w:val="00C14856"/>
    <w:rsid w:val="00C16DEA"/>
    <w:rsid w:val="00C24D67"/>
    <w:rsid w:val="00C308F8"/>
    <w:rsid w:val="00C34367"/>
    <w:rsid w:val="00C37863"/>
    <w:rsid w:val="00C415BE"/>
    <w:rsid w:val="00C42757"/>
    <w:rsid w:val="00C44369"/>
    <w:rsid w:val="00C50631"/>
    <w:rsid w:val="00C56FB6"/>
    <w:rsid w:val="00C57B67"/>
    <w:rsid w:val="00C61C89"/>
    <w:rsid w:val="00C62ECD"/>
    <w:rsid w:val="00C65A5C"/>
    <w:rsid w:val="00C75E83"/>
    <w:rsid w:val="00C80B50"/>
    <w:rsid w:val="00C84BA0"/>
    <w:rsid w:val="00C86557"/>
    <w:rsid w:val="00C92999"/>
    <w:rsid w:val="00C9481E"/>
    <w:rsid w:val="00C95E07"/>
    <w:rsid w:val="00CA098C"/>
    <w:rsid w:val="00CA0CD4"/>
    <w:rsid w:val="00CA0FCE"/>
    <w:rsid w:val="00CA2129"/>
    <w:rsid w:val="00CA66B4"/>
    <w:rsid w:val="00CB03BC"/>
    <w:rsid w:val="00CB3020"/>
    <w:rsid w:val="00CB4B47"/>
    <w:rsid w:val="00CB4C04"/>
    <w:rsid w:val="00CC013C"/>
    <w:rsid w:val="00CC134D"/>
    <w:rsid w:val="00CC2AD3"/>
    <w:rsid w:val="00CD31E3"/>
    <w:rsid w:val="00CD3566"/>
    <w:rsid w:val="00CD4E88"/>
    <w:rsid w:val="00CD560D"/>
    <w:rsid w:val="00CE1A47"/>
    <w:rsid w:val="00CE23E0"/>
    <w:rsid w:val="00CE5887"/>
    <w:rsid w:val="00CE6E28"/>
    <w:rsid w:val="00CE7DEA"/>
    <w:rsid w:val="00CF1CF4"/>
    <w:rsid w:val="00CF1D9E"/>
    <w:rsid w:val="00CF4317"/>
    <w:rsid w:val="00CF5FFE"/>
    <w:rsid w:val="00CF76EB"/>
    <w:rsid w:val="00D02E54"/>
    <w:rsid w:val="00D0317F"/>
    <w:rsid w:val="00D032BB"/>
    <w:rsid w:val="00D07C9C"/>
    <w:rsid w:val="00D11074"/>
    <w:rsid w:val="00D167E5"/>
    <w:rsid w:val="00D168A2"/>
    <w:rsid w:val="00D17C04"/>
    <w:rsid w:val="00D218DD"/>
    <w:rsid w:val="00D248DB"/>
    <w:rsid w:val="00D276C3"/>
    <w:rsid w:val="00D31751"/>
    <w:rsid w:val="00D32B8F"/>
    <w:rsid w:val="00D334B5"/>
    <w:rsid w:val="00D3371F"/>
    <w:rsid w:val="00D33D57"/>
    <w:rsid w:val="00D352F5"/>
    <w:rsid w:val="00D358DB"/>
    <w:rsid w:val="00D40200"/>
    <w:rsid w:val="00D417CB"/>
    <w:rsid w:val="00D44CE8"/>
    <w:rsid w:val="00D5122C"/>
    <w:rsid w:val="00D54DD9"/>
    <w:rsid w:val="00D56055"/>
    <w:rsid w:val="00D56CD1"/>
    <w:rsid w:val="00D56F97"/>
    <w:rsid w:val="00D57EC6"/>
    <w:rsid w:val="00D603CE"/>
    <w:rsid w:val="00D60B66"/>
    <w:rsid w:val="00D62A5E"/>
    <w:rsid w:val="00D62DBE"/>
    <w:rsid w:val="00D658E5"/>
    <w:rsid w:val="00D66665"/>
    <w:rsid w:val="00D66D68"/>
    <w:rsid w:val="00D73960"/>
    <w:rsid w:val="00D73A52"/>
    <w:rsid w:val="00D75ABE"/>
    <w:rsid w:val="00D76D19"/>
    <w:rsid w:val="00D80630"/>
    <w:rsid w:val="00D81084"/>
    <w:rsid w:val="00D84D34"/>
    <w:rsid w:val="00D84F46"/>
    <w:rsid w:val="00D870E7"/>
    <w:rsid w:val="00D90ACF"/>
    <w:rsid w:val="00D9260E"/>
    <w:rsid w:val="00D93CD6"/>
    <w:rsid w:val="00D94024"/>
    <w:rsid w:val="00D954B4"/>
    <w:rsid w:val="00D9777B"/>
    <w:rsid w:val="00DA4860"/>
    <w:rsid w:val="00DA5EDD"/>
    <w:rsid w:val="00DA5F19"/>
    <w:rsid w:val="00DA68F2"/>
    <w:rsid w:val="00DB4588"/>
    <w:rsid w:val="00DB659E"/>
    <w:rsid w:val="00DC2E31"/>
    <w:rsid w:val="00DC63F9"/>
    <w:rsid w:val="00DC7A6C"/>
    <w:rsid w:val="00DC7AD1"/>
    <w:rsid w:val="00DD25B9"/>
    <w:rsid w:val="00DE0601"/>
    <w:rsid w:val="00DE12C4"/>
    <w:rsid w:val="00DE2522"/>
    <w:rsid w:val="00DE2850"/>
    <w:rsid w:val="00DE3437"/>
    <w:rsid w:val="00DF34D8"/>
    <w:rsid w:val="00DF379A"/>
    <w:rsid w:val="00DF4A6E"/>
    <w:rsid w:val="00E003E3"/>
    <w:rsid w:val="00E01EAC"/>
    <w:rsid w:val="00E02AE1"/>
    <w:rsid w:val="00E03ED1"/>
    <w:rsid w:val="00E0738A"/>
    <w:rsid w:val="00E13F10"/>
    <w:rsid w:val="00E145A4"/>
    <w:rsid w:val="00E157BB"/>
    <w:rsid w:val="00E2051C"/>
    <w:rsid w:val="00E22811"/>
    <w:rsid w:val="00E2312E"/>
    <w:rsid w:val="00E245EE"/>
    <w:rsid w:val="00E25B61"/>
    <w:rsid w:val="00E26AF9"/>
    <w:rsid w:val="00E31488"/>
    <w:rsid w:val="00E369FE"/>
    <w:rsid w:val="00E37BC7"/>
    <w:rsid w:val="00E415B3"/>
    <w:rsid w:val="00E45B56"/>
    <w:rsid w:val="00E45F1D"/>
    <w:rsid w:val="00E523B2"/>
    <w:rsid w:val="00E52FFA"/>
    <w:rsid w:val="00E6006E"/>
    <w:rsid w:val="00E6007F"/>
    <w:rsid w:val="00E635DD"/>
    <w:rsid w:val="00E64FB8"/>
    <w:rsid w:val="00E65155"/>
    <w:rsid w:val="00E65551"/>
    <w:rsid w:val="00E67604"/>
    <w:rsid w:val="00E737A9"/>
    <w:rsid w:val="00E76AF0"/>
    <w:rsid w:val="00E76B6A"/>
    <w:rsid w:val="00E810A1"/>
    <w:rsid w:val="00E8175D"/>
    <w:rsid w:val="00E833FE"/>
    <w:rsid w:val="00E83499"/>
    <w:rsid w:val="00E83B9B"/>
    <w:rsid w:val="00E85733"/>
    <w:rsid w:val="00E87496"/>
    <w:rsid w:val="00E91ED3"/>
    <w:rsid w:val="00E930CC"/>
    <w:rsid w:val="00E95261"/>
    <w:rsid w:val="00E95FE8"/>
    <w:rsid w:val="00E976D7"/>
    <w:rsid w:val="00EA0AA6"/>
    <w:rsid w:val="00EA1096"/>
    <w:rsid w:val="00EB00BA"/>
    <w:rsid w:val="00EB0F18"/>
    <w:rsid w:val="00EB27E7"/>
    <w:rsid w:val="00EB2D98"/>
    <w:rsid w:val="00EB2E7F"/>
    <w:rsid w:val="00EB50C4"/>
    <w:rsid w:val="00EC3BB2"/>
    <w:rsid w:val="00EC7A37"/>
    <w:rsid w:val="00ED0823"/>
    <w:rsid w:val="00ED2977"/>
    <w:rsid w:val="00ED5E81"/>
    <w:rsid w:val="00EE0405"/>
    <w:rsid w:val="00EE0DDA"/>
    <w:rsid w:val="00EE12B2"/>
    <w:rsid w:val="00EE2E6F"/>
    <w:rsid w:val="00EE4D40"/>
    <w:rsid w:val="00EE4E2F"/>
    <w:rsid w:val="00EE4F61"/>
    <w:rsid w:val="00EF0895"/>
    <w:rsid w:val="00EF166F"/>
    <w:rsid w:val="00EF5836"/>
    <w:rsid w:val="00F009E5"/>
    <w:rsid w:val="00F00C13"/>
    <w:rsid w:val="00F02B22"/>
    <w:rsid w:val="00F045DA"/>
    <w:rsid w:val="00F067B5"/>
    <w:rsid w:val="00F07EF5"/>
    <w:rsid w:val="00F103B1"/>
    <w:rsid w:val="00F10AF1"/>
    <w:rsid w:val="00F146FF"/>
    <w:rsid w:val="00F14CC4"/>
    <w:rsid w:val="00F1541A"/>
    <w:rsid w:val="00F25858"/>
    <w:rsid w:val="00F37507"/>
    <w:rsid w:val="00F4173F"/>
    <w:rsid w:val="00F417CA"/>
    <w:rsid w:val="00F429E6"/>
    <w:rsid w:val="00F4362F"/>
    <w:rsid w:val="00F506CC"/>
    <w:rsid w:val="00F510E0"/>
    <w:rsid w:val="00F51BE0"/>
    <w:rsid w:val="00F565FE"/>
    <w:rsid w:val="00F56EE4"/>
    <w:rsid w:val="00F57C65"/>
    <w:rsid w:val="00F60583"/>
    <w:rsid w:val="00F63869"/>
    <w:rsid w:val="00F66E02"/>
    <w:rsid w:val="00F70530"/>
    <w:rsid w:val="00F73B30"/>
    <w:rsid w:val="00F800E5"/>
    <w:rsid w:val="00F819D8"/>
    <w:rsid w:val="00F835AC"/>
    <w:rsid w:val="00F90B04"/>
    <w:rsid w:val="00F9244B"/>
    <w:rsid w:val="00F92AA7"/>
    <w:rsid w:val="00F96484"/>
    <w:rsid w:val="00F97686"/>
    <w:rsid w:val="00F97828"/>
    <w:rsid w:val="00FA19E2"/>
    <w:rsid w:val="00FA32FF"/>
    <w:rsid w:val="00FB1547"/>
    <w:rsid w:val="00FB268B"/>
    <w:rsid w:val="00FB58DB"/>
    <w:rsid w:val="00FB7978"/>
    <w:rsid w:val="00FC4E4D"/>
    <w:rsid w:val="00FC5638"/>
    <w:rsid w:val="00FC7584"/>
    <w:rsid w:val="00FD5FF5"/>
    <w:rsid w:val="00FF0B5E"/>
    <w:rsid w:val="00FF1A0F"/>
    <w:rsid w:val="00FF3CCD"/>
    <w:rsid w:val="00FF3E2F"/>
    <w:rsid w:val="00FF78C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31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84F46"/>
  </w:style>
  <w:style w:type="paragraph" w:styleId="Nadpis1">
    <w:name w:val="heading 1"/>
    <w:basedOn w:val="Normln"/>
    <w:next w:val="Normln"/>
    <w:link w:val="Nadpis1Char"/>
    <w:uiPriority w:val="9"/>
    <w:qFormat/>
    <w:rsid w:val="007D45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36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C343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7D453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locked/>
    <w:rsid w:val="007361B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locked/>
    <w:rsid w:val="00C34367"/>
    <w:rPr>
      <w:rFonts w:asciiTheme="majorHAnsi" w:eastAsiaTheme="majorEastAsia" w:hAnsiTheme="majorHAnsi" w:cstheme="majorBidi"/>
      <w:b/>
      <w:bCs/>
      <w:color w:val="4F81BD" w:themeColor="accent1"/>
    </w:rPr>
  </w:style>
  <w:style w:type="paragraph" w:styleId="Odstavecseseznamem">
    <w:name w:val="List Paragraph"/>
    <w:basedOn w:val="Normln"/>
    <w:uiPriority w:val="34"/>
    <w:qFormat/>
    <w:rsid w:val="00C34367"/>
    <w:pPr>
      <w:ind w:left="720"/>
      <w:contextualSpacing/>
    </w:pPr>
  </w:style>
  <w:style w:type="paragraph" w:styleId="Normlnweb">
    <w:name w:val="Normal (Web)"/>
    <w:basedOn w:val="Normln"/>
    <w:uiPriority w:val="99"/>
    <w:semiHidden/>
    <w:unhideWhenUsed/>
    <w:rsid w:val="003A5CF9"/>
    <w:pPr>
      <w:spacing w:before="100" w:beforeAutospacing="1" w:after="100" w:afterAutospacing="1" w:line="240" w:lineRule="auto"/>
    </w:pPr>
    <w:rPr>
      <w:rFonts w:ascii="Times New Roman" w:hAnsi="Times New Roman" w:cs="Times New Roman"/>
      <w:sz w:val="24"/>
      <w:szCs w:val="24"/>
    </w:rPr>
  </w:style>
  <w:style w:type="character" w:customStyle="1" w:styleId="s5accordionmenuleft">
    <w:name w:val="s5_accordion_menu_left"/>
    <w:basedOn w:val="Standardnpsmoodstavce"/>
    <w:rsid w:val="00246C1D"/>
    <w:rPr>
      <w:rFonts w:cs="Times New Roman"/>
    </w:rPr>
  </w:style>
  <w:style w:type="character" w:customStyle="1" w:styleId="articleseparator1">
    <w:name w:val="article_separator1"/>
    <w:basedOn w:val="Standardnpsmoodstavce"/>
    <w:rsid w:val="00246C1D"/>
    <w:rPr>
      <w:rFonts w:cs="Times New Roman"/>
    </w:rPr>
  </w:style>
  <w:style w:type="character" w:styleId="Hypertextovodkaz">
    <w:name w:val="Hyperlink"/>
    <w:basedOn w:val="Standardnpsmoodstavce"/>
    <w:uiPriority w:val="99"/>
    <w:unhideWhenUsed/>
    <w:rsid w:val="009471C1"/>
    <w:rPr>
      <w:rFonts w:cs="Times New Roman"/>
      <w:color w:val="0000FF" w:themeColor="hyperlink"/>
      <w:u w:val="single"/>
    </w:rPr>
  </w:style>
  <w:style w:type="paragraph" w:styleId="Textpoznpodarou">
    <w:name w:val="footnote text"/>
    <w:basedOn w:val="Normln"/>
    <w:link w:val="TextpoznpodarouChar"/>
    <w:uiPriority w:val="99"/>
    <w:unhideWhenUsed/>
    <w:rsid w:val="003B7C6B"/>
    <w:pPr>
      <w:spacing w:after="0" w:line="240" w:lineRule="auto"/>
    </w:pPr>
    <w:rPr>
      <w:sz w:val="20"/>
      <w:szCs w:val="20"/>
    </w:rPr>
  </w:style>
  <w:style w:type="character" w:customStyle="1" w:styleId="TextpoznpodarouChar">
    <w:name w:val="Text pozn. pod čarou Char"/>
    <w:basedOn w:val="Standardnpsmoodstavce"/>
    <w:link w:val="Textpoznpodarou"/>
    <w:uiPriority w:val="99"/>
    <w:locked/>
    <w:rsid w:val="003B7C6B"/>
    <w:rPr>
      <w:rFonts w:cs="Times New Roman"/>
      <w:sz w:val="20"/>
      <w:szCs w:val="20"/>
    </w:rPr>
  </w:style>
  <w:style w:type="character" w:styleId="Znakapoznpodarou">
    <w:name w:val="footnote reference"/>
    <w:basedOn w:val="Standardnpsmoodstavce"/>
    <w:uiPriority w:val="99"/>
    <w:semiHidden/>
    <w:unhideWhenUsed/>
    <w:rsid w:val="003B7C6B"/>
    <w:rPr>
      <w:rFonts w:cs="Times New Roman"/>
      <w:vertAlign w:val="superscript"/>
    </w:rPr>
  </w:style>
  <w:style w:type="paragraph" w:styleId="Nzev">
    <w:name w:val="Title"/>
    <w:basedOn w:val="Normln"/>
    <w:next w:val="Normln"/>
    <w:link w:val="NzevChar"/>
    <w:uiPriority w:val="10"/>
    <w:qFormat/>
    <w:rsid w:val="00B104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locked/>
    <w:rsid w:val="00B104E5"/>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D62A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2A5E"/>
    <w:rPr>
      <w:rFonts w:cstheme="minorBidi"/>
    </w:rPr>
  </w:style>
  <w:style w:type="paragraph" w:styleId="Zpat">
    <w:name w:val="footer"/>
    <w:basedOn w:val="Normln"/>
    <w:link w:val="ZpatChar"/>
    <w:uiPriority w:val="99"/>
    <w:unhideWhenUsed/>
    <w:rsid w:val="00D62A5E"/>
    <w:pPr>
      <w:tabs>
        <w:tab w:val="center" w:pos="4536"/>
        <w:tab w:val="right" w:pos="9072"/>
      </w:tabs>
      <w:spacing w:after="0" w:line="240" w:lineRule="auto"/>
    </w:pPr>
  </w:style>
  <w:style w:type="character" w:customStyle="1" w:styleId="ZpatChar">
    <w:name w:val="Zápatí Char"/>
    <w:basedOn w:val="Standardnpsmoodstavce"/>
    <w:link w:val="Zpat"/>
    <w:uiPriority w:val="99"/>
    <w:rsid w:val="00D62A5E"/>
    <w:rPr>
      <w:rFonts w:cstheme="minorBidi"/>
    </w:rPr>
  </w:style>
  <w:style w:type="table" w:styleId="Mkatabulky">
    <w:name w:val="Table Grid"/>
    <w:basedOn w:val="Normlntabulka"/>
    <w:rsid w:val="00CE23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vysvtlivek">
    <w:name w:val="endnote text"/>
    <w:basedOn w:val="Normln"/>
    <w:link w:val="TextvysvtlivekChar"/>
    <w:uiPriority w:val="99"/>
    <w:semiHidden/>
    <w:unhideWhenUsed/>
    <w:rsid w:val="00C308F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308F8"/>
    <w:rPr>
      <w:rFonts w:cstheme="minorBidi"/>
      <w:sz w:val="20"/>
      <w:szCs w:val="20"/>
    </w:rPr>
  </w:style>
  <w:style w:type="character" w:styleId="Odkaznavysvtlivky">
    <w:name w:val="endnote reference"/>
    <w:basedOn w:val="Standardnpsmoodstavce"/>
    <w:uiPriority w:val="99"/>
    <w:semiHidden/>
    <w:unhideWhenUsed/>
    <w:rsid w:val="00C308F8"/>
    <w:rPr>
      <w:vertAlign w:val="superscript"/>
    </w:rPr>
  </w:style>
  <w:style w:type="paragraph" w:styleId="Textbubliny">
    <w:name w:val="Balloon Text"/>
    <w:basedOn w:val="Normln"/>
    <w:link w:val="TextbublinyChar"/>
    <w:uiPriority w:val="99"/>
    <w:semiHidden/>
    <w:unhideWhenUsed/>
    <w:rsid w:val="006F5EC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F5ECB"/>
    <w:rPr>
      <w:rFonts w:ascii="Tahoma" w:hAnsi="Tahoma" w:cs="Tahoma"/>
      <w:sz w:val="16"/>
      <w:szCs w:val="16"/>
    </w:rPr>
  </w:style>
  <w:style w:type="character" w:styleId="Zstupntext">
    <w:name w:val="Placeholder Text"/>
    <w:basedOn w:val="Standardnpsmoodstavce"/>
    <w:uiPriority w:val="99"/>
    <w:semiHidden/>
    <w:rsid w:val="00D84D34"/>
    <w:rPr>
      <w:color w:val="808080"/>
    </w:rPr>
  </w:style>
  <w:style w:type="character" w:styleId="Sledovanodkaz">
    <w:name w:val="FollowedHyperlink"/>
    <w:basedOn w:val="Standardnpsmoodstavce"/>
    <w:uiPriority w:val="99"/>
    <w:semiHidden/>
    <w:unhideWhenUsed/>
    <w:rsid w:val="008837AE"/>
    <w:rPr>
      <w:color w:val="800080" w:themeColor="followedHyperlink"/>
      <w:u w:val="single"/>
    </w:rPr>
  </w:style>
  <w:style w:type="character" w:customStyle="1" w:styleId="hps">
    <w:name w:val="hps"/>
    <w:basedOn w:val="Standardnpsmoodstavce"/>
    <w:rsid w:val="004F0F0E"/>
  </w:style>
  <w:style w:type="paragraph" w:styleId="Nadpisobsahu">
    <w:name w:val="TOC Heading"/>
    <w:basedOn w:val="Nadpis1"/>
    <w:next w:val="Normln"/>
    <w:uiPriority w:val="39"/>
    <w:semiHidden/>
    <w:unhideWhenUsed/>
    <w:qFormat/>
    <w:rsid w:val="00F067B5"/>
    <w:pPr>
      <w:outlineLvl w:val="9"/>
    </w:pPr>
    <w:rPr>
      <w:lang w:eastAsia="en-US"/>
    </w:rPr>
  </w:style>
  <w:style w:type="paragraph" w:styleId="Obsah2">
    <w:name w:val="toc 2"/>
    <w:basedOn w:val="Normln"/>
    <w:next w:val="Normln"/>
    <w:autoRedefine/>
    <w:uiPriority w:val="39"/>
    <w:unhideWhenUsed/>
    <w:qFormat/>
    <w:rsid w:val="002F1587"/>
    <w:pPr>
      <w:tabs>
        <w:tab w:val="right" w:leader="dot" w:pos="8210"/>
      </w:tabs>
      <w:spacing w:after="100"/>
      <w:ind w:left="220"/>
    </w:pPr>
    <w:rPr>
      <w:noProof/>
      <w:sz w:val="24"/>
      <w:szCs w:val="24"/>
      <w:lang w:eastAsia="en-US"/>
    </w:rPr>
  </w:style>
  <w:style w:type="paragraph" w:styleId="Obsah1">
    <w:name w:val="toc 1"/>
    <w:basedOn w:val="Normln"/>
    <w:next w:val="Normln"/>
    <w:autoRedefine/>
    <w:uiPriority w:val="39"/>
    <w:unhideWhenUsed/>
    <w:qFormat/>
    <w:rsid w:val="001861CE"/>
    <w:pPr>
      <w:tabs>
        <w:tab w:val="right" w:leader="dot" w:pos="8210"/>
      </w:tabs>
      <w:spacing w:after="100"/>
    </w:pPr>
    <w:rPr>
      <w:noProof/>
      <w:sz w:val="24"/>
      <w:szCs w:val="24"/>
      <w:lang w:eastAsia="en-US"/>
    </w:rPr>
  </w:style>
  <w:style w:type="paragraph" w:styleId="Obsah3">
    <w:name w:val="toc 3"/>
    <w:basedOn w:val="Normln"/>
    <w:next w:val="Normln"/>
    <w:autoRedefine/>
    <w:uiPriority w:val="39"/>
    <w:semiHidden/>
    <w:unhideWhenUsed/>
    <w:qFormat/>
    <w:rsid w:val="00F067B5"/>
    <w:pPr>
      <w:spacing w:after="100"/>
      <w:ind w:left="440"/>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D45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36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C343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7D453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locked/>
    <w:rsid w:val="007361B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locked/>
    <w:rsid w:val="00C34367"/>
    <w:rPr>
      <w:rFonts w:asciiTheme="majorHAnsi" w:eastAsiaTheme="majorEastAsia" w:hAnsiTheme="majorHAnsi" w:cstheme="majorBidi"/>
      <w:b/>
      <w:bCs/>
      <w:color w:val="4F81BD" w:themeColor="accent1"/>
    </w:rPr>
  </w:style>
  <w:style w:type="paragraph" w:styleId="Odstavecseseznamem">
    <w:name w:val="List Paragraph"/>
    <w:basedOn w:val="Normln"/>
    <w:uiPriority w:val="34"/>
    <w:qFormat/>
    <w:rsid w:val="00C34367"/>
    <w:pPr>
      <w:ind w:left="720"/>
      <w:contextualSpacing/>
    </w:pPr>
  </w:style>
  <w:style w:type="paragraph" w:styleId="Normlnweb">
    <w:name w:val="Normal (Web)"/>
    <w:basedOn w:val="Normln"/>
    <w:uiPriority w:val="99"/>
    <w:semiHidden/>
    <w:unhideWhenUsed/>
    <w:rsid w:val="003A5CF9"/>
    <w:pPr>
      <w:spacing w:before="100" w:beforeAutospacing="1" w:after="100" w:afterAutospacing="1" w:line="240" w:lineRule="auto"/>
    </w:pPr>
    <w:rPr>
      <w:rFonts w:ascii="Times New Roman" w:hAnsi="Times New Roman" w:cs="Times New Roman"/>
      <w:sz w:val="24"/>
      <w:szCs w:val="24"/>
    </w:rPr>
  </w:style>
  <w:style w:type="character" w:customStyle="1" w:styleId="s5accordionmenuleft">
    <w:name w:val="s5_accordion_menu_left"/>
    <w:basedOn w:val="Standardnpsmoodstavce"/>
    <w:rsid w:val="00246C1D"/>
    <w:rPr>
      <w:rFonts w:cs="Times New Roman"/>
    </w:rPr>
  </w:style>
  <w:style w:type="character" w:customStyle="1" w:styleId="articleseparator1">
    <w:name w:val="article_separator1"/>
    <w:basedOn w:val="Standardnpsmoodstavce"/>
    <w:rsid w:val="00246C1D"/>
    <w:rPr>
      <w:rFonts w:cs="Times New Roman"/>
    </w:rPr>
  </w:style>
  <w:style w:type="character" w:styleId="Hypertextovodkaz">
    <w:name w:val="Hyperlink"/>
    <w:basedOn w:val="Standardnpsmoodstavce"/>
    <w:uiPriority w:val="99"/>
    <w:unhideWhenUsed/>
    <w:rsid w:val="009471C1"/>
    <w:rPr>
      <w:rFonts w:cs="Times New Roman"/>
      <w:color w:val="0000FF" w:themeColor="hyperlink"/>
      <w:u w:val="single"/>
    </w:rPr>
  </w:style>
  <w:style w:type="paragraph" w:styleId="Textpoznpodarou">
    <w:name w:val="footnote text"/>
    <w:basedOn w:val="Normln"/>
    <w:link w:val="TextpoznpodarouChar"/>
    <w:uiPriority w:val="99"/>
    <w:semiHidden/>
    <w:unhideWhenUsed/>
    <w:rsid w:val="003B7C6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3B7C6B"/>
    <w:rPr>
      <w:rFonts w:cs="Times New Roman"/>
      <w:sz w:val="20"/>
      <w:szCs w:val="20"/>
    </w:rPr>
  </w:style>
  <w:style w:type="character" w:styleId="Znakapoznpodarou">
    <w:name w:val="footnote reference"/>
    <w:basedOn w:val="Standardnpsmoodstavce"/>
    <w:uiPriority w:val="99"/>
    <w:semiHidden/>
    <w:unhideWhenUsed/>
    <w:rsid w:val="003B7C6B"/>
    <w:rPr>
      <w:rFonts w:cs="Times New Roman"/>
      <w:vertAlign w:val="superscript"/>
    </w:rPr>
  </w:style>
  <w:style w:type="paragraph" w:styleId="Nzev">
    <w:name w:val="Title"/>
    <w:basedOn w:val="Normln"/>
    <w:next w:val="Normln"/>
    <w:link w:val="NzevChar"/>
    <w:uiPriority w:val="10"/>
    <w:qFormat/>
    <w:rsid w:val="00B104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locked/>
    <w:rsid w:val="00B104E5"/>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semiHidden/>
    <w:unhideWhenUsed/>
    <w:rsid w:val="00D62A5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62A5E"/>
    <w:rPr>
      <w:rFonts w:cstheme="minorBidi"/>
    </w:rPr>
  </w:style>
  <w:style w:type="paragraph" w:styleId="Zpat">
    <w:name w:val="footer"/>
    <w:basedOn w:val="Normln"/>
    <w:link w:val="ZpatChar"/>
    <w:uiPriority w:val="99"/>
    <w:semiHidden/>
    <w:unhideWhenUsed/>
    <w:rsid w:val="00D62A5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D62A5E"/>
    <w:rPr>
      <w:rFonts w:cstheme="minorBidi"/>
    </w:rPr>
  </w:style>
  <w:style w:type="table" w:styleId="Mkatabulky">
    <w:name w:val="Table Grid"/>
    <w:basedOn w:val="Normlntabulka"/>
    <w:uiPriority w:val="59"/>
    <w:rsid w:val="00CE23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vysvtlivek">
    <w:name w:val="endnote text"/>
    <w:basedOn w:val="Normln"/>
    <w:link w:val="TextvysvtlivekChar"/>
    <w:uiPriority w:val="99"/>
    <w:semiHidden/>
    <w:unhideWhenUsed/>
    <w:rsid w:val="00C308F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308F8"/>
    <w:rPr>
      <w:rFonts w:cstheme="minorBidi"/>
      <w:sz w:val="20"/>
      <w:szCs w:val="20"/>
    </w:rPr>
  </w:style>
  <w:style w:type="character" w:styleId="Odkaznavysvtlivky">
    <w:name w:val="endnote reference"/>
    <w:basedOn w:val="Standardnpsmoodstavce"/>
    <w:uiPriority w:val="99"/>
    <w:semiHidden/>
    <w:unhideWhenUsed/>
    <w:rsid w:val="00C308F8"/>
    <w:rPr>
      <w:vertAlign w:val="superscript"/>
    </w:rPr>
  </w:style>
</w:styles>
</file>

<file path=word/webSettings.xml><?xml version="1.0" encoding="utf-8"?>
<w:webSettings xmlns:r="http://schemas.openxmlformats.org/officeDocument/2006/relationships" xmlns:w="http://schemas.openxmlformats.org/wordprocessingml/2006/main">
  <w:divs>
    <w:div w:id="887687379">
      <w:marLeft w:val="0"/>
      <w:marRight w:val="0"/>
      <w:marTop w:val="0"/>
      <w:marBottom w:val="0"/>
      <w:divBdr>
        <w:top w:val="none" w:sz="0" w:space="0" w:color="auto"/>
        <w:left w:val="none" w:sz="0" w:space="0" w:color="auto"/>
        <w:bottom w:val="none" w:sz="0" w:space="0" w:color="auto"/>
        <w:right w:val="none" w:sz="0" w:space="0" w:color="auto"/>
      </w:divBdr>
      <w:divsChild>
        <w:div w:id="887687385">
          <w:marLeft w:val="0"/>
          <w:marRight w:val="0"/>
          <w:marTop w:val="0"/>
          <w:marBottom w:val="0"/>
          <w:divBdr>
            <w:top w:val="none" w:sz="0" w:space="0" w:color="auto"/>
            <w:left w:val="none" w:sz="0" w:space="0" w:color="auto"/>
            <w:bottom w:val="none" w:sz="0" w:space="0" w:color="auto"/>
            <w:right w:val="none" w:sz="0" w:space="0" w:color="auto"/>
          </w:divBdr>
          <w:divsChild>
            <w:div w:id="887687372">
              <w:marLeft w:val="0"/>
              <w:marRight w:val="0"/>
              <w:marTop w:val="0"/>
              <w:marBottom w:val="0"/>
              <w:divBdr>
                <w:top w:val="none" w:sz="0" w:space="0" w:color="auto"/>
                <w:left w:val="none" w:sz="0" w:space="0" w:color="auto"/>
                <w:bottom w:val="none" w:sz="0" w:space="0" w:color="auto"/>
                <w:right w:val="none" w:sz="0" w:space="0" w:color="auto"/>
              </w:divBdr>
              <w:divsChild>
                <w:div w:id="887687374">
                  <w:marLeft w:val="0"/>
                  <w:marRight w:val="0"/>
                  <w:marTop w:val="0"/>
                  <w:marBottom w:val="0"/>
                  <w:divBdr>
                    <w:top w:val="none" w:sz="0" w:space="0" w:color="auto"/>
                    <w:left w:val="none" w:sz="0" w:space="0" w:color="auto"/>
                    <w:bottom w:val="none" w:sz="0" w:space="0" w:color="auto"/>
                    <w:right w:val="none" w:sz="0" w:space="0" w:color="auto"/>
                  </w:divBdr>
                  <w:divsChild>
                    <w:div w:id="887687377">
                      <w:marLeft w:val="0"/>
                      <w:marRight w:val="0"/>
                      <w:marTop w:val="0"/>
                      <w:marBottom w:val="0"/>
                      <w:divBdr>
                        <w:top w:val="none" w:sz="0" w:space="0" w:color="auto"/>
                        <w:left w:val="none" w:sz="0" w:space="0" w:color="auto"/>
                        <w:bottom w:val="none" w:sz="0" w:space="0" w:color="auto"/>
                        <w:right w:val="none" w:sz="0" w:space="0" w:color="auto"/>
                      </w:divBdr>
                      <w:divsChild>
                        <w:div w:id="887687383">
                          <w:marLeft w:val="0"/>
                          <w:marRight w:val="0"/>
                          <w:marTop w:val="0"/>
                          <w:marBottom w:val="0"/>
                          <w:divBdr>
                            <w:top w:val="none" w:sz="0" w:space="0" w:color="auto"/>
                            <w:left w:val="none" w:sz="0" w:space="0" w:color="auto"/>
                            <w:bottom w:val="none" w:sz="0" w:space="0" w:color="auto"/>
                            <w:right w:val="none" w:sz="0" w:space="0" w:color="auto"/>
                          </w:divBdr>
                          <w:divsChild>
                            <w:div w:id="887687381">
                              <w:marLeft w:val="0"/>
                              <w:marRight w:val="0"/>
                              <w:marTop w:val="0"/>
                              <w:marBottom w:val="0"/>
                              <w:divBdr>
                                <w:top w:val="none" w:sz="0" w:space="0" w:color="auto"/>
                                <w:left w:val="none" w:sz="0" w:space="0" w:color="auto"/>
                                <w:bottom w:val="none" w:sz="0" w:space="0" w:color="auto"/>
                                <w:right w:val="none" w:sz="0" w:space="0" w:color="auto"/>
                              </w:divBdr>
                              <w:divsChild>
                                <w:div w:id="887687375">
                                  <w:marLeft w:val="0"/>
                                  <w:marRight w:val="0"/>
                                  <w:marTop w:val="0"/>
                                  <w:marBottom w:val="0"/>
                                  <w:divBdr>
                                    <w:top w:val="none" w:sz="0" w:space="0" w:color="auto"/>
                                    <w:left w:val="none" w:sz="0" w:space="0" w:color="auto"/>
                                    <w:bottom w:val="none" w:sz="0" w:space="0" w:color="auto"/>
                                    <w:right w:val="none" w:sz="0" w:space="0" w:color="auto"/>
                                  </w:divBdr>
                                  <w:divsChild>
                                    <w:div w:id="887687378">
                                      <w:marLeft w:val="0"/>
                                      <w:marRight w:val="0"/>
                                      <w:marTop w:val="0"/>
                                      <w:marBottom w:val="0"/>
                                      <w:divBdr>
                                        <w:top w:val="none" w:sz="0" w:space="0" w:color="auto"/>
                                        <w:left w:val="none" w:sz="0" w:space="0" w:color="auto"/>
                                        <w:bottom w:val="none" w:sz="0" w:space="0" w:color="auto"/>
                                        <w:right w:val="none" w:sz="0" w:space="0" w:color="auto"/>
                                      </w:divBdr>
                                      <w:divsChild>
                                        <w:div w:id="8876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687380">
      <w:marLeft w:val="0"/>
      <w:marRight w:val="0"/>
      <w:marTop w:val="0"/>
      <w:marBottom w:val="0"/>
      <w:divBdr>
        <w:top w:val="none" w:sz="0" w:space="0" w:color="auto"/>
        <w:left w:val="none" w:sz="0" w:space="0" w:color="auto"/>
        <w:bottom w:val="none" w:sz="0" w:space="0" w:color="auto"/>
        <w:right w:val="none" w:sz="0" w:space="0" w:color="auto"/>
      </w:divBdr>
      <w:divsChild>
        <w:div w:id="887687376">
          <w:marLeft w:val="0"/>
          <w:marRight w:val="0"/>
          <w:marTop w:val="0"/>
          <w:marBottom w:val="0"/>
          <w:divBdr>
            <w:top w:val="none" w:sz="0" w:space="0" w:color="auto"/>
            <w:left w:val="none" w:sz="0" w:space="0" w:color="auto"/>
            <w:bottom w:val="none" w:sz="0" w:space="0" w:color="auto"/>
            <w:right w:val="none" w:sz="0" w:space="0" w:color="auto"/>
          </w:divBdr>
          <w:divsChild>
            <w:div w:id="887687382">
              <w:marLeft w:val="0"/>
              <w:marRight w:val="0"/>
              <w:marTop w:val="0"/>
              <w:marBottom w:val="0"/>
              <w:divBdr>
                <w:top w:val="single" w:sz="36" w:space="6" w:color="00D300"/>
                <w:left w:val="none" w:sz="0" w:space="0" w:color="auto"/>
                <w:bottom w:val="none" w:sz="0" w:space="0" w:color="auto"/>
                <w:right w:val="none" w:sz="0" w:space="0" w:color="auto"/>
              </w:divBdr>
            </w:div>
            <w:div w:id="887687384">
              <w:marLeft w:val="75"/>
              <w:marRight w:val="75"/>
              <w:marTop w:val="0"/>
              <w:marBottom w:val="0"/>
              <w:divBdr>
                <w:top w:val="none" w:sz="0" w:space="0" w:color="auto"/>
                <w:left w:val="none" w:sz="0" w:space="0" w:color="auto"/>
                <w:bottom w:val="none" w:sz="0" w:space="0" w:color="auto"/>
                <w:right w:val="none" w:sz="0" w:space="0" w:color="auto"/>
              </w:divBdr>
              <w:divsChild>
                <w:div w:id="88768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1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restart.iporadna.cz/index.php/uzivatel/41" TargetMode="External"/><Relationship Id="rId18" Type="http://schemas.openxmlformats.org/officeDocument/2006/relationships/hyperlink" Target="http://www.mpsv.cz/cs/5591" TargetMode="External"/><Relationship Id="rId3" Type="http://schemas.openxmlformats.org/officeDocument/2006/relationships/styles" Target="styles.xml"/><Relationship Id="rId21" Type="http://schemas.openxmlformats.org/officeDocument/2006/relationships/hyperlink" Target="http://www.internetporadna.cz/" TargetMode="External"/><Relationship Id="rId7" Type="http://schemas.openxmlformats.org/officeDocument/2006/relationships/endnotes" Target="endnotes.xml"/><Relationship Id="rId12" Type="http://schemas.openxmlformats.org/officeDocument/2006/relationships/hyperlink" Target="http://www.olomouc.charita.cz/uploads/clankyprilohy/40/letak%20BETR.pdf" TargetMode="External"/><Relationship Id="rId17" Type="http://schemas.openxmlformats.org/officeDocument/2006/relationships/hyperlink" Target="http://www.uzis.cz/publikace/zdravotnicka-rocenka-olomouckeho-kraje-2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zis.cz/publikace/zdravotnicka-rocenka-olomouckeho-kraje-2010" TargetMode="External"/><Relationship Id="rId20" Type="http://schemas.openxmlformats.org/officeDocument/2006/relationships/hyperlink" Target="http://www.psychiatrie.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mpsv.cz/sz/stat/stro/rocenka_2010_portal.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naol.cz/" TargetMode="External"/><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www.capld.cz/"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dobrapsychiatrie.cz/psychozy/psychoza-a-prace" TargetMode="External"/><Relationship Id="rId22" Type="http://schemas.openxmlformats.org/officeDocument/2006/relationships/hyperlink" Target="http://www.manaol.cz/"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portal.mpsv.cz/sz/stat/stro/rocenka_2010_portal.pdf" TargetMode="External"/><Relationship Id="rId13" Type="http://schemas.openxmlformats.org/officeDocument/2006/relationships/hyperlink" Target="http://internetporadna.cz/nase-media-" TargetMode="External"/><Relationship Id="rId3" Type="http://schemas.openxmlformats.org/officeDocument/2006/relationships/hyperlink" Target="http://www." TargetMode="External"/><Relationship Id="rId7" Type="http://schemas.openxmlformats.org/officeDocument/2006/relationships/hyperlink" Target="http://portal.mpsv.cz/upcr/kp/olk/kop/olomouc/statistiky/ol_rok2010_okres.pdf" TargetMode="External"/><Relationship Id="rId12" Type="http://schemas.openxmlformats.org/officeDocument/2006/relationships/hyperlink" Target="http://internetporadna.cz/nase-media-" TargetMode="External"/><Relationship Id="rId2" Type="http://schemas.openxmlformats.org/officeDocument/2006/relationships/hyperlink" Target="http://www.uzis.cz/publikace/psychiatricka-pece-2010" TargetMode="External"/><Relationship Id="rId1" Type="http://schemas.openxmlformats.org/officeDocument/2006/relationships/hyperlink" Target="http://www.uzis.cz/publikace/psychiatricka-pece-2010" TargetMode="External"/><Relationship Id="rId6" Type="http://schemas.openxmlformats.org/officeDocument/2006/relationships/hyperlink" Target="http://portal.mpsv.cz/upcr/kp/olk/kop/olomouc/statistiky/ol_rok2010_okres.pdf" TargetMode="External"/><Relationship Id="rId11" Type="http://schemas.openxmlformats.org/officeDocument/2006/relationships/hyperlink" Target="http://www.socialnirehabilitace.cz/e-restart-novy-rozmer-socialni-rehabilitace" TargetMode="External"/><Relationship Id="rId5" Type="http://schemas.openxmlformats.org/officeDocument/2006/relationships/hyperlink" Target="http://portal.mpsv.cz/upcr/kp/olk/kop/olomouc/statistiky/ol_rok2010_okres.pdf" TargetMode="External"/><Relationship Id="rId10" Type="http://schemas.openxmlformats.org/officeDocument/2006/relationships/hyperlink" Target="http://restart.iporadna.cz/index.php/uzivatel/41" TargetMode="External"/><Relationship Id="rId4" Type="http://schemas.openxmlformats.org/officeDocument/2006/relationships/hyperlink" Target="http://portal.mpsv.cz/upcr/kp/olk/kop/olomouc/statistiky/ol_rok2010_okres.pdf" TargetMode="External"/><Relationship Id="rId9" Type="http://schemas.openxmlformats.org/officeDocument/2006/relationships/hyperlink" Target="http://www.dobrapsychiatrie.cz/psychozy/psychoza-a-prace" TargetMode="External"/><Relationship Id="rId14" Type="http://schemas.openxmlformats.org/officeDocument/2006/relationships/hyperlink" Target="http://www.olomouc.charita.cz/uploads/clankyprilohy/40/letak%20BETR.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List_aplikac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List_aplikace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cs-CZ"/>
  <c:chart>
    <c:plotArea>
      <c:layout/>
      <c:barChart>
        <c:barDir val="col"/>
        <c:grouping val="clustered"/>
        <c:ser>
          <c:idx val="0"/>
          <c:order val="0"/>
          <c:tx>
            <c:strRef>
              <c:f>List1!$B$1</c:f>
              <c:strCache>
                <c:ptCount val="1"/>
                <c:pt idx="0">
                  <c:v>Schizofrenie</c:v>
                </c:pt>
              </c:strCache>
            </c:strRef>
          </c:tx>
          <c:cat>
            <c:numRef>
              <c:f>List1!$A$2:$A$12</c:f>
              <c:numCache>
                <c:formatCode>General</c:formatCode>
                <c:ptCount val="11"/>
                <c:pt idx="0">
                  <c:v>2000</c:v>
                </c:pt>
                <c:pt idx="1">
                  <c:v>2001</c:v>
                </c:pt>
                <c:pt idx="2">
                  <c:v>2002</c:v>
                </c:pt>
                <c:pt idx="3">
                  <c:v>2003</c:v>
                </c:pt>
                <c:pt idx="4">
                  <c:v>2004</c:v>
                </c:pt>
                <c:pt idx="5">
                  <c:v>2005</c:v>
                </c:pt>
                <c:pt idx="6">
                  <c:v>2006</c:v>
                </c:pt>
                <c:pt idx="7">
                  <c:v>2007</c:v>
                </c:pt>
                <c:pt idx="8">
                  <c:v>2008</c:v>
                </c:pt>
                <c:pt idx="9">
                  <c:v>2009</c:v>
                </c:pt>
                <c:pt idx="10">
                  <c:v>2010</c:v>
                </c:pt>
              </c:numCache>
            </c:numRef>
          </c:cat>
          <c:val>
            <c:numRef>
              <c:f>List1!$B$2:$B$12</c:f>
              <c:numCache>
                <c:formatCode>General</c:formatCode>
                <c:ptCount val="11"/>
                <c:pt idx="0">
                  <c:v>135000</c:v>
                </c:pt>
                <c:pt idx="1">
                  <c:v>139000</c:v>
                </c:pt>
                <c:pt idx="2">
                  <c:v>156000</c:v>
                </c:pt>
                <c:pt idx="3">
                  <c:v>159000</c:v>
                </c:pt>
                <c:pt idx="4">
                  <c:v>178000</c:v>
                </c:pt>
                <c:pt idx="5">
                  <c:v>179000</c:v>
                </c:pt>
                <c:pt idx="6">
                  <c:v>189000</c:v>
                </c:pt>
                <c:pt idx="7">
                  <c:v>181000</c:v>
                </c:pt>
                <c:pt idx="8">
                  <c:v>180000</c:v>
                </c:pt>
                <c:pt idx="9">
                  <c:v>196000</c:v>
                </c:pt>
                <c:pt idx="10">
                  <c:v>196000</c:v>
                </c:pt>
              </c:numCache>
            </c:numRef>
          </c:val>
        </c:ser>
        <c:ser>
          <c:idx val="1"/>
          <c:order val="1"/>
          <c:tx>
            <c:strRef>
              <c:f>List1!$C$1</c:f>
              <c:strCache>
                <c:ptCount val="1"/>
                <c:pt idx="0">
                  <c:v>Neurotické poruchy</c:v>
                </c:pt>
              </c:strCache>
            </c:strRef>
          </c:tx>
          <c:cat>
            <c:numRef>
              <c:f>List1!$A$2:$A$12</c:f>
              <c:numCache>
                <c:formatCode>General</c:formatCode>
                <c:ptCount val="11"/>
                <c:pt idx="0">
                  <c:v>2000</c:v>
                </c:pt>
                <c:pt idx="1">
                  <c:v>2001</c:v>
                </c:pt>
                <c:pt idx="2">
                  <c:v>2002</c:v>
                </c:pt>
                <c:pt idx="3">
                  <c:v>2003</c:v>
                </c:pt>
                <c:pt idx="4">
                  <c:v>2004</c:v>
                </c:pt>
                <c:pt idx="5">
                  <c:v>2005</c:v>
                </c:pt>
                <c:pt idx="6">
                  <c:v>2006</c:v>
                </c:pt>
                <c:pt idx="7">
                  <c:v>2007</c:v>
                </c:pt>
                <c:pt idx="8">
                  <c:v>2008</c:v>
                </c:pt>
                <c:pt idx="9">
                  <c:v>2009</c:v>
                </c:pt>
                <c:pt idx="10">
                  <c:v>2010</c:v>
                </c:pt>
              </c:numCache>
            </c:numRef>
          </c:cat>
          <c:val>
            <c:numRef>
              <c:f>List1!$C$2:$C$12</c:f>
              <c:numCache>
                <c:formatCode>General</c:formatCode>
                <c:ptCount val="11"/>
                <c:pt idx="0">
                  <c:v>38000</c:v>
                </c:pt>
                <c:pt idx="1">
                  <c:v>39000</c:v>
                </c:pt>
                <c:pt idx="2">
                  <c:v>40000</c:v>
                </c:pt>
                <c:pt idx="3">
                  <c:v>39000</c:v>
                </c:pt>
                <c:pt idx="4">
                  <c:v>40000</c:v>
                </c:pt>
                <c:pt idx="5">
                  <c:v>40000</c:v>
                </c:pt>
                <c:pt idx="6">
                  <c:v>40000</c:v>
                </c:pt>
                <c:pt idx="7">
                  <c:v>40000</c:v>
                </c:pt>
                <c:pt idx="8">
                  <c:v>40000</c:v>
                </c:pt>
                <c:pt idx="9">
                  <c:v>40000</c:v>
                </c:pt>
                <c:pt idx="10">
                  <c:v>40000</c:v>
                </c:pt>
              </c:numCache>
            </c:numRef>
          </c:val>
        </c:ser>
        <c:ser>
          <c:idx val="2"/>
          <c:order val="2"/>
          <c:tx>
            <c:strRef>
              <c:f>List1!$D$1</c:f>
              <c:strCache>
                <c:ptCount val="1"/>
                <c:pt idx="0">
                  <c:v>Sloupec1</c:v>
                </c:pt>
              </c:strCache>
            </c:strRef>
          </c:tx>
          <c:cat>
            <c:numRef>
              <c:f>List1!$A$2:$A$12</c:f>
              <c:numCache>
                <c:formatCode>General</c:formatCode>
                <c:ptCount val="11"/>
                <c:pt idx="0">
                  <c:v>2000</c:v>
                </c:pt>
                <c:pt idx="1">
                  <c:v>2001</c:v>
                </c:pt>
                <c:pt idx="2">
                  <c:v>2002</c:v>
                </c:pt>
                <c:pt idx="3">
                  <c:v>2003</c:v>
                </c:pt>
                <c:pt idx="4">
                  <c:v>2004</c:v>
                </c:pt>
                <c:pt idx="5">
                  <c:v>2005</c:v>
                </c:pt>
                <c:pt idx="6">
                  <c:v>2006</c:v>
                </c:pt>
                <c:pt idx="7">
                  <c:v>2007</c:v>
                </c:pt>
                <c:pt idx="8">
                  <c:v>2008</c:v>
                </c:pt>
                <c:pt idx="9">
                  <c:v>2009</c:v>
                </c:pt>
                <c:pt idx="10">
                  <c:v>2010</c:v>
                </c:pt>
              </c:numCache>
            </c:numRef>
          </c:cat>
          <c:val>
            <c:numRef>
              <c:f>List1!$D$2:$D$12</c:f>
              <c:numCache>
                <c:formatCode>General</c:formatCode>
                <c:ptCount val="11"/>
              </c:numCache>
            </c:numRef>
          </c:val>
        </c:ser>
        <c:axId val="58009856"/>
        <c:axId val="26644480"/>
      </c:barChart>
      <c:catAx>
        <c:axId val="58009856"/>
        <c:scaling>
          <c:orientation val="minMax"/>
        </c:scaling>
        <c:axPos val="b"/>
        <c:numFmt formatCode="General" sourceLinked="1"/>
        <c:tickLblPos val="nextTo"/>
        <c:crossAx val="26644480"/>
        <c:crosses val="autoZero"/>
        <c:auto val="1"/>
        <c:lblAlgn val="ctr"/>
        <c:lblOffset val="100"/>
      </c:catAx>
      <c:valAx>
        <c:axId val="26644480"/>
        <c:scaling>
          <c:orientation val="minMax"/>
        </c:scaling>
        <c:axPos val="l"/>
        <c:majorGridlines/>
        <c:numFmt formatCode="General" sourceLinked="1"/>
        <c:tickLblPos val="nextTo"/>
        <c:crossAx val="58009856"/>
        <c:crosses val="autoZero"/>
        <c:crossBetween val="between"/>
      </c:valAx>
    </c:plotArea>
    <c:legend>
      <c:legendPos val="r"/>
      <c:legendEntry>
        <c:idx val="2"/>
        <c:delete val="1"/>
      </c:legendEntry>
      <c:layout>
        <c:manualLayout>
          <c:xMode val="edge"/>
          <c:yMode val="edge"/>
          <c:x val="0.7404684177251567"/>
          <c:y val="0.39386335832108582"/>
          <c:w val="0.23276759200720493"/>
          <c:h val="0.14151552223855085"/>
        </c:manualLayout>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cs-CZ"/>
  <c:chart>
    <c:title>
      <c:tx>
        <c:rich>
          <a:bodyPr/>
          <a:lstStyle/>
          <a:p>
            <a:pPr>
              <a:defRPr/>
            </a:pPr>
            <a:r>
              <a:rPr lang="en-US" sz="1200">
                <a:latin typeface="+mn-lt"/>
              </a:rPr>
              <a:t>Struktura léčených pacientů v ambulantních psychiatrických zařízeních podle skupin psychiatrických diagnóz v roce 2010</a:t>
            </a:r>
          </a:p>
        </c:rich>
      </c:tx>
      <c:layout>
        <c:manualLayout>
          <c:xMode val="edge"/>
          <c:yMode val="edge"/>
          <c:x val="0.11761978282126506"/>
          <c:y val="1.2039127163280662E-2"/>
        </c:manualLayout>
      </c:layout>
    </c:title>
    <c:plotArea>
      <c:layout/>
      <c:pieChart>
        <c:varyColors val="1"/>
        <c:ser>
          <c:idx val="0"/>
          <c:order val="0"/>
          <c:tx>
            <c:strRef>
              <c:f>List1!$B$1</c:f>
              <c:strCache>
                <c:ptCount val="1"/>
                <c:pt idx="0">
                  <c:v>Struktura léčených pacientů v ambulantních psychiatrických zařízeních podle skupin psychiatrických diagnóz v roce 2010</c:v>
                </c:pt>
              </c:strCache>
            </c:strRef>
          </c:tx>
          <c:dLbls>
            <c:dLbl>
              <c:idx val="0"/>
              <c:layout/>
              <c:tx>
                <c:rich>
                  <a:bodyPr/>
                  <a:lstStyle/>
                  <a:p>
                    <a:r>
                      <a:rPr lang="en-US"/>
                      <a:t>F20-F29
8</a:t>
                    </a:r>
                    <a:r>
                      <a:rPr lang="cs-CZ"/>
                      <a:t>,3</a:t>
                    </a:r>
                    <a:r>
                      <a:rPr lang="en-US"/>
                      <a:t>%</a:t>
                    </a:r>
                  </a:p>
                </c:rich>
              </c:tx>
              <c:showCatName val="1"/>
              <c:showPercent val="1"/>
            </c:dLbl>
            <c:dLbl>
              <c:idx val="1"/>
              <c:layout/>
              <c:tx>
                <c:rich>
                  <a:bodyPr/>
                  <a:lstStyle/>
                  <a:p>
                    <a:r>
                      <a:rPr lang="en-US"/>
                      <a:t>F30-F39
1</a:t>
                    </a:r>
                    <a:r>
                      <a:rPr lang="cs-CZ"/>
                      <a:t>8,9</a:t>
                    </a:r>
                    <a:r>
                      <a:rPr lang="en-US"/>
                      <a:t>%</a:t>
                    </a:r>
                  </a:p>
                </c:rich>
              </c:tx>
              <c:showCatName val="1"/>
              <c:showPercent val="1"/>
            </c:dLbl>
            <c:dLbl>
              <c:idx val="2"/>
              <c:layout/>
              <c:tx>
                <c:rich>
                  <a:bodyPr/>
                  <a:lstStyle/>
                  <a:p>
                    <a:r>
                      <a:rPr lang="cs-CZ"/>
                      <a:t>F40-48</a:t>
                    </a:r>
                    <a:r>
                      <a:rPr lang="en-US"/>
                      <a:t>,F50-F59
3</a:t>
                    </a:r>
                    <a:r>
                      <a:rPr lang="cs-CZ"/>
                      <a:t>8,7</a:t>
                    </a:r>
                    <a:r>
                      <a:rPr lang="en-US"/>
                      <a:t>%</a:t>
                    </a:r>
                  </a:p>
                </c:rich>
              </c:tx>
              <c:showCatName val="1"/>
              <c:showPercent val="1"/>
            </c:dLbl>
            <c:dLbl>
              <c:idx val="3"/>
              <c:layout/>
              <c:tx>
                <c:rich>
                  <a:bodyPr/>
                  <a:lstStyle/>
                  <a:p>
                    <a:r>
                      <a:rPr lang="en-US"/>
                      <a:t>Ostatní 
34</a:t>
                    </a:r>
                    <a:r>
                      <a:rPr lang="cs-CZ"/>
                      <a:t>,1</a:t>
                    </a:r>
                    <a:r>
                      <a:rPr lang="en-US"/>
                      <a:t>%</a:t>
                    </a:r>
                  </a:p>
                </c:rich>
              </c:tx>
              <c:showCatName val="1"/>
              <c:showPercent val="1"/>
            </c:dLbl>
            <c:showCatName val="1"/>
            <c:showPercent val="1"/>
            <c:showLeaderLines val="1"/>
          </c:dLbls>
          <c:cat>
            <c:strRef>
              <c:f>List1!$A$2:$A$5</c:f>
              <c:strCache>
                <c:ptCount val="4"/>
                <c:pt idx="0">
                  <c:v>F20-F29</c:v>
                </c:pt>
                <c:pt idx="1">
                  <c:v>F30-F39</c:v>
                </c:pt>
                <c:pt idx="2">
                  <c:v>,F50-F59</c:v>
                </c:pt>
                <c:pt idx="3">
                  <c:v>Ostatní </c:v>
                </c:pt>
              </c:strCache>
            </c:strRef>
          </c:cat>
          <c:val>
            <c:numRef>
              <c:f>List1!$B$2:$B$5</c:f>
              <c:numCache>
                <c:formatCode>General</c:formatCode>
                <c:ptCount val="4"/>
                <c:pt idx="0">
                  <c:v>8.3000000000000007</c:v>
                </c:pt>
                <c:pt idx="1">
                  <c:v>18.899999999999999</c:v>
                </c:pt>
                <c:pt idx="2">
                  <c:v>38.700000000000003</c:v>
                </c:pt>
                <c:pt idx="3">
                  <c:v>34.1</c:v>
                </c:pt>
              </c:numCache>
            </c:numRef>
          </c:val>
        </c:ser>
        <c:dLbls>
          <c:showCatName val="1"/>
          <c:showPercent val="1"/>
        </c:dLbls>
        <c:firstSliceAng val="0"/>
      </c:pieChart>
    </c:plotArea>
    <c:plotVisOnly val="1"/>
    <c:dispBlanksAs val="zero"/>
  </c:chart>
  <c:externalData r:id="rId1"/>
</c:chartSpac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FFEA4-ED4D-408D-BD66-B780254E0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85</Pages>
  <Words>16979</Words>
  <Characters>103890</Characters>
  <Application>Microsoft Office Word</Application>
  <DocSecurity>0</DocSecurity>
  <Lines>865</Lines>
  <Paragraphs>241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Verner</dc:creator>
  <cp:lastModifiedBy>Michal Verner</cp:lastModifiedBy>
  <cp:revision>8</cp:revision>
  <cp:lastPrinted>2012-03-27T10:06:00Z</cp:lastPrinted>
  <dcterms:created xsi:type="dcterms:W3CDTF">2012-03-27T09:42:00Z</dcterms:created>
  <dcterms:modified xsi:type="dcterms:W3CDTF">2012-03-27T10:07:00Z</dcterms:modified>
</cp:coreProperties>
</file>