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4B2" w:rsidRPr="00373355" w:rsidRDefault="002974B2" w:rsidP="00B35B5D">
      <w:pPr>
        <w:pStyle w:val="Bezmezer"/>
        <w:spacing w:line="360" w:lineRule="auto"/>
        <w:rPr>
          <w:rFonts w:ascii="Arial" w:hAnsi="Arial" w:cs="Arial"/>
          <w:sz w:val="32"/>
          <w:szCs w:val="32"/>
        </w:rPr>
      </w:pPr>
      <w:r w:rsidRPr="00373355">
        <w:rPr>
          <w:rFonts w:ascii="Arial" w:hAnsi="Arial" w:cs="Arial"/>
          <w:sz w:val="32"/>
          <w:szCs w:val="32"/>
        </w:rPr>
        <w:t>UNIVERZITA PALACKÉHO V OLOMOUCI</w:t>
      </w:r>
    </w:p>
    <w:p w:rsidR="002974B2" w:rsidRPr="00373355" w:rsidRDefault="002974B2" w:rsidP="00B35B5D">
      <w:pPr>
        <w:pStyle w:val="Bezmezer"/>
        <w:spacing w:line="360" w:lineRule="auto"/>
        <w:rPr>
          <w:rFonts w:ascii="Arial" w:hAnsi="Arial" w:cs="Arial"/>
          <w:sz w:val="28"/>
          <w:szCs w:val="28"/>
        </w:rPr>
      </w:pPr>
      <w:r w:rsidRPr="00373355">
        <w:rPr>
          <w:rFonts w:ascii="Arial" w:hAnsi="Arial" w:cs="Arial"/>
          <w:sz w:val="28"/>
          <w:szCs w:val="28"/>
        </w:rPr>
        <w:t>FAKULTA ZDRAVOTNICKÝCH VĚD</w:t>
      </w:r>
    </w:p>
    <w:p w:rsidR="002974B2" w:rsidRPr="00373355" w:rsidRDefault="002974B2" w:rsidP="00B35B5D">
      <w:pPr>
        <w:pStyle w:val="Bezmezer"/>
        <w:spacing w:line="360" w:lineRule="auto"/>
        <w:rPr>
          <w:rFonts w:ascii="Arial" w:hAnsi="Arial" w:cs="Arial"/>
          <w:sz w:val="24"/>
          <w:szCs w:val="24"/>
        </w:rPr>
      </w:pPr>
      <w:r w:rsidRPr="00373355">
        <w:rPr>
          <w:rFonts w:ascii="Arial" w:hAnsi="Arial" w:cs="Arial"/>
          <w:sz w:val="24"/>
          <w:szCs w:val="24"/>
        </w:rPr>
        <w:t>Ústav porodní asistence</w:t>
      </w:r>
    </w:p>
    <w:p w:rsidR="002974B2" w:rsidRDefault="002974B2" w:rsidP="00B35B5D">
      <w:pPr>
        <w:pStyle w:val="Bezmezer"/>
        <w:spacing w:line="360" w:lineRule="auto"/>
        <w:rPr>
          <w:rFonts w:ascii="Arial" w:hAnsi="Arial" w:cs="Arial"/>
          <w:b/>
        </w:rPr>
      </w:pPr>
    </w:p>
    <w:p w:rsidR="00287359" w:rsidRDefault="00287359" w:rsidP="00287359">
      <w:pPr>
        <w:pStyle w:val="Bezmezer"/>
        <w:rPr>
          <w:rFonts w:ascii="Arial" w:hAnsi="Arial" w:cs="Arial"/>
          <w:b/>
        </w:rPr>
      </w:pPr>
    </w:p>
    <w:p w:rsidR="00287359" w:rsidRDefault="00287359" w:rsidP="00287359">
      <w:pPr>
        <w:pStyle w:val="Bezmezer"/>
        <w:rPr>
          <w:rFonts w:ascii="Arial" w:hAnsi="Arial" w:cs="Arial"/>
          <w:b/>
        </w:rPr>
      </w:pPr>
    </w:p>
    <w:p w:rsidR="00287359" w:rsidRDefault="00287359" w:rsidP="00287359">
      <w:pPr>
        <w:pStyle w:val="Bezmezer"/>
        <w:rPr>
          <w:rFonts w:ascii="Arial" w:hAnsi="Arial" w:cs="Arial"/>
          <w:b/>
        </w:rPr>
      </w:pPr>
    </w:p>
    <w:p w:rsidR="00287359" w:rsidRPr="00373355" w:rsidRDefault="00287359" w:rsidP="00287359">
      <w:pPr>
        <w:pStyle w:val="Bezmezer"/>
        <w:rPr>
          <w:rFonts w:ascii="Arial" w:hAnsi="Arial" w:cs="Arial"/>
          <w:b/>
        </w:rPr>
      </w:pPr>
    </w:p>
    <w:p w:rsidR="00287359" w:rsidRPr="00373355" w:rsidRDefault="00287359" w:rsidP="00287359">
      <w:pPr>
        <w:pStyle w:val="Bezmezer"/>
        <w:rPr>
          <w:rFonts w:ascii="Arial" w:hAnsi="Arial" w:cs="Arial"/>
          <w:b/>
          <w:sz w:val="28"/>
          <w:szCs w:val="28"/>
        </w:rPr>
      </w:pPr>
    </w:p>
    <w:p w:rsidR="002974B2" w:rsidRPr="00373355" w:rsidRDefault="002974B2" w:rsidP="00287359">
      <w:pPr>
        <w:pStyle w:val="Bezmezer"/>
        <w:rPr>
          <w:rFonts w:ascii="Arial" w:hAnsi="Arial" w:cs="Arial"/>
          <w:b/>
          <w:sz w:val="28"/>
          <w:szCs w:val="28"/>
        </w:rPr>
      </w:pPr>
    </w:p>
    <w:p w:rsidR="002974B2" w:rsidRPr="00373355" w:rsidRDefault="002974B2" w:rsidP="00287359">
      <w:pPr>
        <w:pStyle w:val="Bezmezer"/>
        <w:rPr>
          <w:rFonts w:ascii="Arial" w:hAnsi="Arial" w:cs="Arial"/>
          <w:sz w:val="28"/>
          <w:szCs w:val="28"/>
        </w:rPr>
      </w:pPr>
      <w:r w:rsidRPr="00373355">
        <w:rPr>
          <w:rFonts w:ascii="Arial" w:hAnsi="Arial" w:cs="Arial"/>
          <w:sz w:val="28"/>
          <w:szCs w:val="28"/>
        </w:rPr>
        <w:t>Kristýna Valentová</w:t>
      </w:r>
    </w:p>
    <w:p w:rsidR="00F62CFA" w:rsidRPr="00373355" w:rsidRDefault="00F62CFA" w:rsidP="00287359">
      <w:pPr>
        <w:pStyle w:val="Bezmezer"/>
        <w:rPr>
          <w:rFonts w:ascii="Arial" w:hAnsi="Arial" w:cs="Arial"/>
        </w:rPr>
      </w:pPr>
    </w:p>
    <w:p w:rsidR="00F62CFA" w:rsidRPr="00373355" w:rsidRDefault="00F62CFA" w:rsidP="00287359">
      <w:pPr>
        <w:pStyle w:val="Bezmezer"/>
        <w:rPr>
          <w:rFonts w:ascii="Arial" w:hAnsi="Arial" w:cs="Arial"/>
          <w:sz w:val="36"/>
          <w:szCs w:val="36"/>
        </w:rPr>
      </w:pPr>
    </w:p>
    <w:p w:rsidR="00F62CFA" w:rsidRDefault="00F62CFA" w:rsidP="00287359">
      <w:pPr>
        <w:pStyle w:val="Bezmezer"/>
        <w:rPr>
          <w:rFonts w:ascii="Arial" w:hAnsi="Arial" w:cs="Arial"/>
          <w:sz w:val="36"/>
          <w:szCs w:val="36"/>
        </w:rPr>
      </w:pPr>
    </w:p>
    <w:p w:rsidR="00287359" w:rsidRDefault="00287359" w:rsidP="00287359">
      <w:pPr>
        <w:pStyle w:val="Bezmezer"/>
        <w:rPr>
          <w:rFonts w:ascii="Arial" w:hAnsi="Arial" w:cs="Arial"/>
          <w:sz w:val="36"/>
          <w:szCs w:val="36"/>
        </w:rPr>
      </w:pPr>
    </w:p>
    <w:p w:rsidR="000B4D5D" w:rsidRDefault="000B4D5D" w:rsidP="00287359">
      <w:pPr>
        <w:pStyle w:val="Bezmezer"/>
        <w:rPr>
          <w:rFonts w:ascii="Arial" w:hAnsi="Arial" w:cs="Arial"/>
          <w:sz w:val="36"/>
          <w:szCs w:val="36"/>
        </w:rPr>
      </w:pPr>
    </w:p>
    <w:p w:rsidR="00B35B5D" w:rsidRPr="00373355" w:rsidRDefault="00F62CFA" w:rsidP="00B35B5D">
      <w:pPr>
        <w:pStyle w:val="Bezmezer"/>
        <w:spacing w:line="360" w:lineRule="auto"/>
        <w:rPr>
          <w:rFonts w:ascii="Arial" w:hAnsi="Arial" w:cs="Arial"/>
          <w:b/>
          <w:sz w:val="36"/>
          <w:szCs w:val="36"/>
        </w:rPr>
      </w:pPr>
      <w:r w:rsidRPr="00373355">
        <w:rPr>
          <w:rFonts w:ascii="Arial" w:hAnsi="Arial" w:cs="Arial"/>
          <w:b/>
          <w:sz w:val="36"/>
          <w:szCs w:val="36"/>
        </w:rPr>
        <w:t>Bolest u novorozence</w:t>
      </w:r>
    </w:p>
    <w:p w:rsidR="00F62CFA" w:rsidRPr="00373355" w:rsidRDefault="00F62CFA" w:rsidP="00B35B5D">
      <w:pPr>
        <w:pStyle w:val="Bezmezer"/>
        <w:spacing w:line="360" w:lineRule="auto"/>
        <w:rPr>
          <w:rFonts w:ascii="Arial" w:hAnsi="Arial" w:cs="Arial"/>
          <w:sz w:val="24"/>
          <w:szCs w:val="24"/>
        </w:rPr>
      </w:pPr>
      <w:r w:rsidRPr="00373355">
        <w:rPr>
          <w:rFonts w:ascii="Arial" w:hAnsi="Arial" w:cs="Arial"/>
          <w:sz w:val="24"/>
          <w:szCs w:val="24"/>
        </w:rPr>
        <w:t>Bakalářská práce</w:t>
      </w:r>
    </w:p>
    <w:p w:rsidR="002974B2" w:rsidRPr="00373355" w:rsidRDefault="002974B2" w:rsidP="00287359">
      <w:pPr>
        <w:pStyle w:val="Bezmezer"/>
        <w:rPr>
          <w:rFonts w:ascii="Arial" w:hAnsi="Arial" w:cs="Arial"/>
          <w:b/>
        </w:rPr>
      </w:pPr>
    </w:p>
    <w:p w:rsidR="002974B2" w:rsidRDefault="002974B2" w:rsidP="00287359">
      <w:pPr>
        <w:pStyle w:val="Bezmezer"/>
        <w:rPr>
          <w:rFonts w:ascii="Arial" w:hAnsi="Arial" w:cs="Arial"/>
          <w:sz w:val="24"/>
          <w:szCs w:val="24"/>
        </w:rPr>
      </w:pPr>
    </w:p>
    <w:p w:rsidR="00287359" w:rsidRDefault="00287359" w:rsidP="00287359">
      <w:pPr>
        <w:pStyle w:val="Bezmezer"/>
        <w:rPr>
          <w:rFonts w:ascii="Arial" w:hAnsi="Arial" w:cs="Arial"/>
          <w:sz w:val="24"/>
          <w:szCs w:val="24"/>
        </w:rPr>
      </w:pPr>
    </w:p>
    <w:p w:rsidR="00287359" w:rsidRDefault="00287359" w:rsidP="00287359">
      <w:pPr>
        <w:pStyle w:val="Bezmezer"/>
        <w:rPr>
          <w:rFonts w:ascii="Arial" w:hAnsi="Arial" w:cs="Arial"/>
          <w:sz w:val="24"/>
          <w:szCs w:val="24"/>
        </w:rPr>
      </w:pPr>
    </w:p>
    <w:p w:rsidR="00287359" w:rsidRDefault="00287359" w:rsidP="00287359">
      <w:pPr>
        <w:pStyle w:val="Bezmezer"/>
        <w:rPr>
          <w:rFonts w:ascii="Arial" w:hAnsi="Arial" w:cs="Arial"/>
          <w:sz w:val="24"/>
          <w:szCs w:val="24"/>
        </w:rPr>
      </w:pPr>
    </w:p>
    <w:p w:rsidR="00287359" w:rsidRDefault="00287359" w:rsidP="00287359">
      <w:pPr>
        <w:pStyle w:val="Bezmezer"/>
        <w:rPr>
          <w:rFonts w:ascii="Arial" w:hAnsi="Arial" w:cs="Arial"/>
          <w:sz w:val="24"/>
          <w:szCs w:val="24"/>
        </w:rPr>
      </w:pPr>
    </w:p>
    <w:p w:rsidR="00287359" w:rsidRDefault="00287359" w:rsidP="00287359">
      <w:pPr>
        <w:pStyle w:val="Bezmezer"/>
        <w:rPr>
          <w:rFonts w:ascii="Arial" w:hAnsi="Arial" w:cs="Arial"/>
          <w:sz w:val="24"/>
          <w:szCs w:val="24"/>
        </w:rPr>
      </w:pPr>
    </w:p>
    <w:p w:rsidR="00287359" w:rsidRPr="00373355" w:rsidRDefault="00287359" w:rsidP="00163EE2">
      <w:pPr>
        <w:pStyle w:val="Bezmezer"/>
        <w:ind w:right="1558"/>
        <w:rPr>
          <w:rFonts w:ascii="Arial" w:hAnsi="Arial" w:cs="Arial"/>
          <w:sz w:val="24"/>
          <w:szCs w:val="24"/>
        </w:rPr>
      </w:pPr>
    </w:p>
    <w:p w:rsidR="001C10D0" w:rsidRPr="00373355" w:rsidRDefault="001C10D0" w:rsidP="00287359">
      <w:pPr>
        <w:pStyle w:val="Bezmezer"/>
        <w:rPr>
          <w:rFonts w:ascii="Arial" w:hAnsi="Arial" w:cs="Arial"/>
          <w:sz w:val="24"/>
          <w:szCs w:val="24"/>
        </w:rPr>
      </w:pPr>
    </w:p>
    <w:p w:rsidR="001C10D0" w:rsidRPr="00373355" w:rsidRDefault="001C10D0" w:rsidP="00287359">
      <w:pPr>
        <w:pStyle w:val="Bezmezer"/>
        <w:rPr>
          <w:rFonts w:ascii="Arial" w:hAnsi="Arial" w:cs="Arial"/>
          <w:sz w:val="24"/>
          <w:szCs w:val="24"/>
        </w:rPr>
      </w:pPr>
      <w:r w:rsidRPr="00373355">
        <w:rPr>
          <w:rFonts w:ascii="Arial" w:hAnsi="Arial" w:cs="Arial"/>
          <w:sz w:val="24"/>
          <w:szCs w:val="24"/>
        </w:rPr>
        <w:t>Vedoucí práce: MUDr. Soňa Šuláková</w:t>
      </w:r>
    </w:p>
    <w:p w:rsidR="001C10D0" w:rsidRPr="00373355" w:rsidRDefault="001C10D0" w:rsidP="00287359">
      <w:pPr>
        <w:pStyle w:val="Bezmezer"/>
        <w:rPr>
          <w:rFonts w:ascii="Arial" w:hAnsi="Arial" w:cs="Arial"/>
        </w:rPr>
      </w:pPr>
    </w:p>
    <w:p w:rsidR="001C10D0" w:rsidRDefault="001C10D0" w:rsidP="00287359">
      <w:pPr>
        <w:pStyle w:val="Bezmezer"/>
        <w:rPr>
          <w:rFonts w:ascii="Arial" w:hAnsi="Arial" w:cs="Arial"/>
        </w:rPr>
      </w:pPr>
    </w:p>
    <w:p w:rsidR="00287359" w:rsidRDefault="00287359" w:rsidP="00287359">
      <w:pPr>
        <w:pStyle w:val="Bezmezer"/>
        <w:rPr>
          <w:rFonts w:ascii="Arial" w:hAnsi="Arial" w:cs="Arial"/>
        </w:rPr>
      </w:pPr>
    </w:p>
    <w:p w:rsidR="00287359" w:rsidRDefault="00287359" w:rsidP="00287359">
      <w:pPr>
        <w:pStyle w:val="Bezmezer"/>
        <w:rPr>
          <w:rFonts w:ascii="Arial" w:hAnsi="Arial" w:cs="Arial"/>
        </w:rPr>
      </w:pPr>
    </w:p>
    <w:p w:rsidR="00287359" w:rsidRDefault="00287359" w:rsidP="00287359">
      <w:pPr>
        <w:pStyle w:val="Bezmezer"/>
        <w:rPr>
          <w:rFonts w:ascii="Arial" w:hAnsi="Arial" w:cs="Arial"/>
        </w:rPr>
      </w:pPr>
    </w:p>
    <w:p w:rsidR="000B4D5D" w:rsidRDefault="000B4D5D" w:rsidP="00287359">
      <w:pPr>
        <w:pStyle w:val="Bezmezer"/>
        <w:rPr>
          <w:rFonts w:ascii="Arial" w:hAnsi="Arial" w:cs="Arial"/>
        </w:rPr>
      </w:pPr>
    </w:p>
    <w:p w:rsidR="000B4D5D" w:rsidRDefault="000B4D5D" w:rsidP="00287359">
      <w:pPr>
        <w:pStyle w:val="Bezmezer"/>
        <w:rPr>
          <w:rFonts w:ascii="Arial" w:hAnsi="Arial" w:cs="Arial"/>
        </w:rPr>
      </w:pPr>
    </w:p>
    <w:p w:rsidR="00287359" w:rsidRPr="00373355" w:rsidRDefault="00287359" w:rsidP="00287359">
      <w:pPr>
        <w:pStyle w:val="Bezmezer"/>
        <w:rPr>
          <w:rFonts w:ascii="Arial" w:hAnsi="Arial" w:cs="Arial"/>
        </w:rPr>
      </w:pPr>
    </w:p>
    <w:p w:rsidR="001C10D0" w:rsidRPr="00373355" w:rsidRDefault="001C10D0" w:rsidP="00287359">
      <w:pPr>
        <w:pStyle w:val="Bezmezer"/>
        <w:rPr>
          <w:rFonts w:ascii="Arial" w:hAnsi="Arial" w:cs="Arial"/>
        </w:rPr>
      </w:pPr>
    </w:p>
    <w:p w:rsidR="001C10D0" w:rsidRPr="00373355" w:rsidRDefault="001C10D0" w:rsidP="00287359">
      <w:pPr>
        <w:pStyle w:val="Bezmezer"/>
        <w:rPr>
          <w:rFonts w:ascii="Arial" w:hAnsi="Arial" w:cs="Arial"/>
        </w:rPr>
      </w:pPr>
    </w:p>
    <w:p w:rsidR="001C10D0" w:rsidRPr="00373355" w:rsidRDefault="001C10D0" w:rsidP="00287359">
      <w:pPr>
        <w:pStyle w:val="Bezmezer"/>
        <w:rPr>
          <w:rFonts w:ascii="Arial" w:hAnsi="Arial" w:cs="Arial"/>
          <w:sz w:val="28"/>
          <w:szCs w:val="28"/>
        </w:rPr>
      </w:pPr>
      <w:r w:rsidRPr="00373355">
        <w:rPr>
          <w:rFonts w:ascii="Arial" w:hAnsi="Arial" w:cs="Arial"/>
          <w:sz w:val="28"/>
          <w:szCs w:val="28"/>
        </w:rPr>
        <w:t>Olomouc 2019</w:t>
      </w:r>
    </w:p>
    <w:p w:rsidR="00C44DAB" w:rsidRDefault="00C44DAB" w:rsidP="00373355">
      <w:pPr>
        <w:pStyle w:val="Bezmezer"/>
      </w:pPr>
    </w:p>
    <w:p w:rsidR="00D70839" w:rsidRDefault="00D70839" w:rsidP="00373355">
      <w:pPr>
        <w:pStyle w:val="Bezmezer"/>
        <w:sectPr w:rsidR="00D70839" w:rsidSect="00DA0481">
          <w:footerReference w:type="default" r:id="rId8"/>
          <w:pgSz w:w="11906" w:h="16838"/>
          <w:pgMar w:top="1418" w:right="1134" w:bottom="1418" w:left="1701" w:header="709" w:footer="709" w:gutter="0"/>
          <w:cols w:space="708"/>
          <w:docGrid w:linePitch="360"/>
        </w:sectPr>
      </w:pPr>
    </w:p>
    <w:p w:rsidR="001C10D0" w:rsidRDefault="001C10D0" w:rsidP="00373355">
      <w:pPr>
        <w:pStyle w:val="Bezmezer"/>
      </w:pPr>
    </w:p>
    <w:p w:rsidR="001C10D0" w:rsidRDefault="001C10D0" w:rsidP="00373355">
      <w:pPr>
        <w:pStyle w:val="Bezmezer"/>
      </w:pPr>
    </w:p>
    <w:p w:rsidR="001C10D0" w:rsidRDefault="001C10D0" w:rsidP="00373355">
      <w:pPr>
        <w:pStyle w:val="Bezmezer"/>
      </w:pPr>
    </w:p>
    <w:p w:rsidR="001C10D0" w:rsidRDefault="001C10D0" w:rsidP="00373355">
      <w:pPr>
        <w:pStyle w:val="Bezmezer"/>
      </w:pPr>
    </w:p>
    <w:p w:rsidR="001C10D0" w:rsidRDefault="001C10D0" w:rsidP="00373355">
      <w:pPr>
        <w:pStyle w:val="Bezmezer"/>
      </w:pPr>
    </w:p>
    <w:p w:rsidR="001C10D0" w:rsidRDefault="001C10D0" w:rsidP="001D7E05">
      <w:pPr>
        <w:pStyle w:val="Bezmezer"/>
      </w:pPr>
    </w:p>
    <w:p w:rsidR="001C10D0" w:rsidRDefault="001C10D0" w:rsidP="001D7E05">
      <w:pPr>
        <w:pStyle w:val="Bezmezer"/>
      </w:pPr>
    </w:p>
    <w:p w:rsidR="001C10D0" w:rsidRDefault="001C10D0" w:rsidP="001C10D0">
      <w:pPr>
        <w:jc w:val="center"/>
        <w:rPr>
          <w:rFonts w:cs="Arial"/>
        </w:rPr>
      </w:pPr>
    </w:p>
    <w:p w:rsidR="001C10D0" w:rsidRDefault="001C10D0" w:rsidP="001C10D0">
      <w:pPr>
        <w:jc w:val="center"/>
        <w:rPr>
          <w:rFonts w:cs="Arial"/>
        </w:rPr>
      </w:pPr>
    </w:p>
    <w:p w:rsidR="001C10D0" w:rsidRDefault="001C10D0" w:rsidP="001C10D0">
      <w:pPr>
        <w:jc w:val="center"/>
        <w:rPr>
          <w:rFonts w:cs="Arial"/>
        </w:rPr>
      </w:pPr>
    </w:p>
    <w:p w:rsidR="001C10D0" w:rsidRDefault="001C10D0" w:rsidP="001C10D0">
      <w:pPr>
        <w:jc w:val="center"/>
        <w:rPr>
          <w:rFonts w:cs="Arial"/>
        </w:rPr>
      </w:pPr>
    </w:p>
    <w:p w:rsidR="001C10D0" w:rsidRDefault="001C10D0" w:rsidP="001C10D0">
      <w:pPr>
        <w:jc w:val="center"/>
        <w:rPr>
          <w:rFonts w:cs="Arial"/>
        </w:rPr>
      </w:pPr>
    </w:p>
    <w:p w:rsidR="001C10D0" w:rsidRDefault="001C10D0" w:rsidP="001C10D0">
      <w:pPr>
        <w:jc w:val="center"/>
        <w:rPr>
          <w:rFonts w:cs="Arial"/>
        </w:rPr>
      </w:pPr>
    </w:p>
    <w:p w:rsidR="001C10D0" w:rsidRPr="00574AE8" w:rsidRDefault="001D7E05" w:rsidP="00574AE8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C44DAB">
        <w:rPr>
          <w:rFonts w:cs="Arial"/>
        </w:rPr>
        <w:tab/>
      </w:r>
      <w:r w:rsidR="00C44DAB">
        <w:rPr>
          <w:rFonts w:cs="Arial"/>
        </w:rPr>
        <w:tab/>
      </w:r>
      <w:r w:rsidR="00C44DAB">
        <w:rPr>
          <w:rFonts w:cs="Arial"/>
        </w:rPr>
        <w:tab/>
      </w:r>
      <w:r w:rsidR="00C44DAB">
        <w:rPr>
          <w:rFonts w:cs="Arial"/>
        </w:rPr>
        <w:tab/>
      </w:r>
      <w:r w:rsidR="00C44DAB">
        <w:rPr>
          <w:rFonts w:cs="Arial"/>
        </w:rPr>
        <w:tab/>
      </w:r>
      <w:r w:rsidR="00C44DAB">
        <w:rPr>
          <w:rFonts w:cs="Arial"/>
        </w:rPr>
        <w:tab/>
      </w:r>
      <w:r w:rsidR="00C44DAB">
        <w:rPr>
          <w:rFonts w:cs="Arial"/>
        </w:rPr>
        <w:tab/>
      </w:r>
      <w:r w:rsidR="00C44DAB">
        <w:rPr>
          <w:rFonts w:cs="Arial"/>
        </w:rPr>
        <w:tab/>
      </w:r>
      <w:r w:rsidR="00C44DAB">
        <w:rPr>
          <w:rFonts w:cs="Arial"/>
        </w:rPr>
        <w:tab/>
      </w:r>
      <w:r w:rsidR="00C44DAB">
        <w:rPr>
          <w:rFonts w:cs="Arial"/>
        </w:rPr>
        <w:tab/>
      </w:r>
      <w:r w:rsidR="00C44DAB">
        <w:rPr>
          <w:rFonts w:cs="Arial"/>
        </w:rPr>
        <w:tab/>
      </w:r>
      <w:r w:rsidR="00C44DAB">
        <w:rPr>
          <w:rFonts w:cs="Arial"/>
        </w:rPr>
        <w:tab/>
      </w:r>
      <w:r w:rsidR="00C44DAB">
        <w:rPr>
          <w:rFonts w:cs="Arial"/>
        </w:rPr>
        <w:tab/>
      </w:r>
      <w:r w:rsidR="00C44DAB">
        <w:rPr>
          <w:rFonts w:cs="Arial"/>
        </w:rPr>
        <w:tab/>
      </w:r>
      <w:r w:rsidR="00C44DAB">
        <w:rPr>
          <w:rFonts w:cs="Arial"/>
        </w:rPr>
        <w:tab/>
      </w:r>
      <w:r w:rsidR="00C44DAB">
        <w:rPr>
          <w:rFonts w:cs="Arial"/>
        </w:rPr>
        <w:tab/>
      </w:r>
      <w:r w:rsidR="00C44DAB">
        <w:rPr>
          <w:rFonts w:cs="Arial"/>
        </w:rPr>
        <w:tab/>
      </w:r>
      <w:r w:rsidR="00C44DAB">
        <w:rPr>
          <w:rFonts w:cs="Arial"/>
        </w:rPr>
        <w:tab/>
      </w:r>
      <w:r w:rsidR="00C44DAB">
        <w:rPr>
          <w:rFonts w:cs="Arial"/>
        </w:rPr>
        <w:tab/>
      </w:r>
      <w:r w:rsidR="00C44DAB">
        <w:rPr>
          <w:rFonts w:cs="Arial"/>
        </w:rPr>
        <w:tab/>
      </w:r>
      <w:r w:rsidR="001C10D0" w:rsidRPr="00B505DD">
        <w:rPr>
          <w:rFonts w:cs="Arial"/>
          <w:szCs w:val="24"/>
        </w:rPr>
        <w:t>Prohlašuji, že jsem bakalářskou práci vypracovala samostatně a použila jen uvedené bibliografické a elektronické zdroje.</w:t>
      </w:r>
    </w:p>
    <w:p w:rsidR="001C10D0" w:rsidRDefault="001C10D0" w:rsidP="001C10D0">
      <w:pPr>
        <w:rPr>
          <w:rFonts w:cs="Arial"/>
          <w:szCs w:val="24"/>
        </w:rPr>
      </w:pPr>
    </w:p>
    <w:p w:rsidR="001C10D0" w:rsidRPr="001C10D0" w:rsidRDefault="00462E70" w:rsidP="001D7E05">
      <w:pPr>
        <w:ind w:firstLine="0"/>
        <w:rPr>
          <w:rFonts w:cs="Arial"/>
          <w:szCs w:val="24"/>
        </w:rPr>
      </w:pPr>
      <w:r>
        <w:rPr>
          <w:rFonts w:cs="Arial"/>
          <w:szCs w:val="24"/>
        </w:rPr>
        <w:t>V </w:t>
      </w:r>
      <w:r w:rsidR="001C10D0">
        <w:rPr>
          <w:rFonts w:cs="Arial"/>
          <w:szCs w:val="24"/>
        </w:rPr>
        <w:t>Olomouc</w:t>
      </w:r>
      <w:r w:rsidR="00543792">
        <w:rPr>
          <w:rFonts w:cs="Arial"/>
          <w:szCs w:val="24"/>
        </w:rPr>
        <w:t>i dne 7. května 2019</w:t>
      </w:r>
      <w:r w:rsidR="001C10D0">
        <w:rPr>
          <w:rFonts w:cs="Arial"/>
          <w:szCs w:val="24"/>
        </w:rPr>
        <w:tab/>
      </w:r>
      <w:r w:rsidR="001C10D0">
        <w:rPr>
          <w:rFonts w:cs="Arial"/>
          <w:szCs w:val="24"/>
        </w:rPr>
        <w:tab/>
      </w:r>
      <w:r w:rsidR="001C10D0"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C235D4">
        <w:rPr>
          <w:rFonts w:cs="Arial"/>
          <w:szCs w:val="24"/>
        </w:rPr>
        <w:t>............................................</w:t>
      </w:r>
    </w:p>
    <w:p w:rsidR="00D70839" w:rsidRDefault="001C10D0" w:rsidP="00D70839">
      <w:pPr>
        <w:tabs>
          <w:tab w:val="left" w:pos="6255"/>
        </w:tabs>
        <w:ind w:firstLine="4956"/>
        <w:jc w:val="center"/>
        <w:rPr>
          <w:rFonts w:cs="Arial"/>
          <w:sz w:val="20"/>
          <w:szCs w:val="20"/>
        </w:rPr>
        <w:sectPr w:rsidR="00D70839" w:rsidSect="00163EE2">
          <w:footerReference w:type="default" r:id="rId9"/>
          <w:footerReference w:type="first" r:id="rId10"/>
          <w:pgSz w:w="11906" w:h="16838"/>
          <w:pgMar w:top="1418" w:right="1134" w:bottom="1418" w:left="1701" w:header="709" w:footer="709" w:gutter="0"/>
          <w:cols w:space="708"/>
          <w:titlePg/>
          <w:docGrid w:linePitch="360"/>
        </w:sectPr>
      </w:pPr>
      <w:r w:rsidRPr="001C10D0">
        <w:rPr>
          <w:rFonts w:cs="Arial"/>
          <w:sz w:val="20"/>
          <w:szCs w:val="20"/>
        </w:rPr>
        <w:t>podpis</w:t>
      </w:r>
    </w:p>
    <w:p w:rsidR="00D70839" w:rsidRDefault="00D70839" w:rsidP="001D7E05">
      <w:pPr>
        <w:ind w:firstLine="708"/>
        <w:jc w:val="both"/>
        <w:rPr>
          <w:rFonts w:cs="Arial"/>
          <w:szCs w:val="24"/>
        </w:rPr>
      </w:pPr>
    </w:p>
    <w:p w:rsidR="00D70839" w:rsidRDefault="00D70839" w:rsidP="001D7E05">
      <w:pPr>
        <w:ind w:firstLine="708"/>
        <w:jc w:val="both"/>
        <w:rPr>
          <w:rFonts w:cs="Arial"/>
          <w:szCs w:val="24"/>
        </w:rPr>
      </w:pPr>
    </w:p>
    <w:p w:rsidR="00D70839" w:rsidRDefault="00D70839" w:rsidP="001D7E05">
      <w:pPr>
        <w:ind w:firstLine="708"/>
        <w:jc w:val="both"/>
        <w:rPr>
          <w:rFonts w:cs="Arial"/>
          <w:szCs w:val="24"/>
        </w:rPr>
      </w:pPr>
    </w:p>
    <w:p w:rsidR="00D70839" w:rsidRDefault="00D70839" w:rsidP="001D7E05">
      <w:pPr>
        <w:ind w:firstLine="708"/>
        <w:jc w:val="both"/>
        <w:rPr>
          <w:rFonts w:cs="Arial"/>
          <w:szCs w:val="24"/>
        </w:rPr>
      </w:pPr>
    </w:p>
    <w:p w:rsidR="00D70839" w:rsidRDefault="00D70839" w:rsidP="001D7E05">
      <w:pPr>
        <w:ind w:firstLine="708"/>
        <w:jc w:val="both"/>
        <w:rPr>
          <w:rFonts w:cs="Arial"/>
          <w:szCs w:val="24"/>
        </w:rPr>
      </w:pPr>
    </w:p>
    <w:p w:rsidR="00D70839" w:rsidRDefault="00D70839" w:rsidP="001D7E05">
      <w:pPr>
        <w:ind w:firstLine="708"/>
        <w:jc w:val="both"/>
        <w:rPr>
          <w:rFonts w:cs="Arial"/>
          <w:szCs w:val="24"/>
        </w:rPr>
      </w:pPr>
    </w:p>
    <w:p w:rsidR="00D70839" w:rsidRDefault="00D70839" w:rsidP="001D7E05">
      <w:pPr>
        <w:ind w:firstLine="708"/>
        <w:jc w:val="both"/>
        <w:rPr>
          <w:rFonts w:cs="Arial"/>
          <w:szCs w:val="24"/>
        </w:rPr>
      </w:pPr>
    </w:p>
    <w:p w:rsidR="00D70839" w:rsidRDefault="00D70839" w:rsidP="001D7E05">
      <w:pPr>
        <w:ind w:firstLine="708"/>
        <w:jc w:val="both"/>
        <w:rPr>
          <w:rFonts w:cs="Arial"/>
          <w:szCs w:val="24"/>
        </w:rPr>
      </w:pPr>
    </w:p>
    <w:p w:rsidR="00D70839" w:rsidRDefault="00D70839" w:rsidP="001D7E05">
      <w:pPr>
        <w:ind w:firstLine="708"/>
        <w:jc w:val="both"/>
        <w:rPr>
          <w:rFonts w:cs="Arial"/>
          <w:szCs w:val="24"/>
        </w:rPr>
      </w:pPr>
    </w:p>
    <w:p w:rsidR="00D70839" w:rsidRDefault="00D70839" w:rsidP="001D7E05">
      <w:pPr>
        <w:ind w:firstLine="708"/>
        <w:jc w:val="both"/>
        <w:rPr>
          <w:rFonts w:cs="Arial"/>
          <w:szCs w:val="24"/>
        </w:rPr>
      </w:pPr>
    </w:p>
    <w:p w:rsidR="00D70839" w:rsidRDefault="00D70839" w:rsidP="001D7E05">
      <w:pPr>
        <w:ind w:firstLine="708"/>
        <w:jc w:val="both"/>
        <w:rPr>
          <w:rFonts w:cs="Arial"/>
          <w:szCs w:val="24"/>
        </w:rPr>
      </w:pPr>
    </w:p>
    <w:p w:rsidR="00D70839" w:rsidRDefault="00D70839" w:rsidP="001D7E05">
      <w:pPr>
        <w:ind w:firstLine="708"/>
        <w:jc w:val="both"/>
        <w:rPr>
          <w:rFonts w:cs="Arial"/>
          <w:szCs w:val="24"/>
        </w:rPr>
      </w:pPr>
    </w:p>
    <w:p w:rsidR="00D70839" w:rsidRDefault="00D70839" w:rsidP="001D7E05">
      <w:pPr>
        <w:ind w:firstLine="708"/>
        <w:jc w:val="both"/>
        <w:rPr>
          <w:rFonts w:cs="Arial"/>
          <w:szCs w:val="24"/>
        </w:rPr>
      </w:pPr>
    </w:p>
    <w:p w:rsidR="00D70839" w:rsidRDefault="00D70839" w:rsidP="001D7E05">
      <w:pPr>
        <w:ind w:firstLine="708"/>
        <w:jc w:val="both"/>
        <w:rPr>
          <w:rFonts w:cs="Arial"/>
          <w:szCs w:val="24"/>
        </w:rPr>
      </w:pPr>
    </w:p>
    <w:p w:rsidR="00D70839" w:rsidRDefault="00D70839" w:rsidP="001D7E05">
      <w:pPr>
        <w:ind w:firstLine="708"/>
        <w:jc w:val="both"/>
        <w:rPr>
          <w:rFonts w:cs="Arial"/>
          <w:szCs w:val="24"/>
        </w:rPr>
      </w:pPr>
    </w:p>
    <w:p w:rsidR="00D70839" w:rsidRDefault="00D70839" w:rsidP="001D7E05">
      <w:pPr>
        <w:ind w:firstLine="708"/>
        <w:jc w:val="both"/>
        <w:rPr>
          <w:rFonts w:cs="Arial"/>
          <w:szCs w:val="24"/>
        </w:rPr>
      </w:pPr>
    </w:p>
    <w:p w:rsidR="00D70839" w:rsidRDefault="00D70839" w:rsidP="001D7E05">
      <w:pPr>
        <w:ind w:firstLine="708"/>
        <w:jc w:val="both"/>
        <w:rPr>
          <w:rFonts w:cs="Arial"/>
          <w:szCs w:val="24"/>
        </w:rPr>
      </w:pPr>
    </w:p>
    <w:p w:rsidR="00D70839" w:rsidRDefault="00D70839" w:rsidP="001D7E05">
      <w:pPr>
        <w:ind w:firstLine="708"/>
        <w:jc w:val="both"/>
        <w:rPr>
          <w:rFonts w:cs="Arial"/>
          <w:szCs w:val="24"/>
        </w:rPr>
      </w:pPr>
    </w:p>
    <w:p w:rsidR="00D70839" w:rsidRDefault="00D70839" w:rsidP="001D7E05">
      <w:pPr>
        <w:ind w:firstLine="708"/>
        <w:jc w:val="both"/>
        <w:rPr>
          <w:rFonts w:cs="Arial"/>
          <w:szCs w:val="24"/>
        </w:rPr>
      </w:pPr>
    </w:p>
    <w:p w:rsidR="00D70839" w:rsidRDefault="00D70839" w:rsidP="001D7E05">
      <w:pPr>
        <w:ind w:firstLine="708"/>
        <w:jc w:val="both"/>
        <w:rPr>
          <w:rFonts w:cs="Arial"/>
          <w:szCs w:val="24"/>
        </w:rPr>
      </w:pPr>
    </w:p>
    <w:p w:rsidR="00D70839" w:rsidRDefault="00D70839" w:rsidP="001D7E05">
      <w:pPr>
        <w:ind w:firstLine="708"/>
        <w:jc w:val="both"/>
        <w:rPr>
          <w:rFonts w:cs="Arial"/>
          <w:szCs w:val="24"/>
        </w:rPr>
      </w:pPr>
    </w:p>
    <w:p w:rsidR="00D70839" w:rsidRDefault="00D70839" w:rsidP="001D7E05">
      <w:pPr>
        <w:ind w:firstLine="708"/>
        <w:jc w:val="both"/>
        <w:rPr>
          <w:rFonts w:cs="Arial"/>
          <w:szCs w:val="24"/>
        </w:rPr>
      </w:pPr>
    </w:p>
    <w:p w:rsidR="00D70839" w:rsidRDefault="00D70839" w:rsidP="001D7E05">
      <w:pPr>
        <w:ind w:firstLine="708"/>
        <w:jc w:val="both"/>
        <w:rPr>
          <w:rFonts w:cs="Arial"/>
          <w:szCs w:val="24"/>
        </w:rPr>
      </w:pPr>
    </w:p>
    <w:p w:rsidR="00D70839" w:rsidRDefault="00D70839" w:rsidP="001D7E05">
      <w:pPr>
        <w:ind w:firstLine="708"/>
        <w:jc w:val="both"/>
        <w:rPr>
          <w:rFonts w:cs="Arial"/>
          <w:szCs w:val="24"/>
        </w:rPr>
      </w:pPr>
    </w:p>
    <w:p w:rsidR="00D70839" w:rsidRDefault="00D70839" w:rsidP="001D7E05">
      <w:pPr>
        <w:ind w:firstLine="708"/>
        <w:jc w:val="both"/>
        <w:rPr>
          <w:rFonts w:cs="Arial"/>
          <w:szCs w:val="24"/>
        </w:rPr>
      </w:pPr>
    </w:p>
    <w:p w:rsidR="00D70839" w:rsidRDefault="00D70839" w:rsidP="001D7E05">
      <w:pPr>
        <w:ind w:firstLine="708"/>
        <w:jc w:val="both"/>
        <w:rPr>
          <w:rFonts w:cs="Arial"/>
          <w:szCs w:val="24"/>
        </w:rPr>
      </w:pPr>
    </w:p>
    <w:p w:rsidR="00D70839" w:rsidRDefault="00D70839" w:rsidP="001D7E05">
      <w:pPr>
        <w:ind w:firstLine="708"/>
        <w:jc w:val="both"/>
        <w:rPr>
          <w:rFonts w:cs="Arial"/>
          <w:szCs w:val="24"/>
        </w:rPr>
      </w:pPr>
    </w:p>
    <w:p w:rsidR="00D70839" w:rsidRDefault="00D70839" w:rsidP="001D7E05">
      <w:pPr>
        <w:ind w:firstLine="708"/>
        <w:jc w:val="both"/>
        <w:rPr>
          <w:rFonts w:cs="Arial"/>
          <w:szCs w:val="24"/>
        </w:rPr>
      </w:pPr>
    </w:p>
    <w:p w:rsidR="00D70839" w:rsidRDefault="00D70839" w:rsidP="001D7E05">
      <w:pPr>
        <w:ind w:firstLine="708"/>
        <w:jc w:val="both"/>
        <w:rPr>
          <w:rFonts w:cs="Arial"/>
          <w:szCs w:val="24"/>
        </w:rPr>
      </w:pPr>
    </w:p>
    <w:p w:rsidR="000800C8" w:rsidRDefault="000800C8" w:rsidP="001D7E05">
      <w:pPr>
        <w:ind w:firstLine="708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Děkuji především paní doktorce </w:t>
      </w:r>
      <w:r w:rsidR="009F5A72">
        <w:rPr>
          <w:rFonts w:cs="Arial"/>
          <w:szCs w:val="24"/>
        </w:rPr>
        <w:t xml:space="preserve">Soně </w:t>
      </w:r>
      <w:r>
        <w:rPr>
          <w:rFonts w:cs="Arial"/>
          <w:szCs w:val="24"/>
        </w:rPr>
        <w:t xml:space="preserve">Šulákové za trpělivost, odborné vedení a cenné rady, které mi poskytovala během zpracování mé bakalářské práce a také děkuji svým blízkým za poskytnutou podporu. </w:t>
      </w:r>
    </w:p>
    <w:p w:rsidR="00C44DAB" w:rsidRDefault="00C44DAB" w:rsidP="000800C8">
      <w:pPr>
        <w:ind w:firstLine="708"/>
        <w:rPr>
          <w:rFonts w:cs="Arial"/>
          <w:szCs w:val="24"/>
        </w:rPr>
        <w:sectPr w:rsidR="00C44DAB" w:rsidSect="00F24F51">
          <w:footerReference w:type="first" r:id="rId11"/>
          <w:pgSz w:w="11906" w:h="16838"/>
          <w:pgMar w:top="1418" w:right="1134" w:bottom="1418" w:left="1701" w:header="709" w:footer="709" w:gutter="0"/>
          <w:cols w:space="708"/>
          <w:titlePg/>
          <w:docGrid w:linePitch="360"/>
        </w:sectPr>
      </w:pPr>
    </w:p>
    <w:p w:rsidR="002974B2" w:rsidRPr="000800C8" w:rsidRDefault="00B505DD" w:rsidP="00B0370F">
      <w:pPr>
        <w:ind w:firstLine="0"/>
        <w:jc w:val="both"/>
        <w:rPr>
          <w:rFonts w:cs="Arial"/>
          <w:szCs w:val="24"/>
        </w:rPr>
      </w:pPr>
      <w:r w:rsidRPr="00B505DD">
        <w:rPr>
          <w:rFonts w:cs="Arial"/>
          <w:b/>
          <w:sz w:val="28"/>
          <w:szCs w:val="28"/>
        </w:rPr>
        <w:lastRenderedPageBreak/>
        <w:t>ANOTACE</w:t>
      </w:r>
    </w:p>
    <w:p w:rsidR="009C7193" w:rsidRPr="009C6455" w:rsidRDefault="00B505DD" w:rsidP="001D7E05">
      <w:pPr>
        <w:ind w:firstLine="0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>Typ závěrečné práce:</w:t>
      </w:r>
      <w:r w:rsidR="009C6455">
        <w:rPr>
          <w:rFonts w:cs="Arial"/>
          <w:b/>
          <w:szCs w:val="24"/>
        </w:rPr>
        <w:t xml:space="preserve"> </w:t>
      </w:r>
      <w:r w:rsidR="009C6455">
        <w:rPr>
          <w:rFonts w:cs="Arial"/>
          <w:szCs w:val="24"/>
        </w:rPr>
        <w:t xml:space="preserve">Bakalářská </w:t>
      </w:r>
    </w:p>
    <w:p w:rsidR="009C7193" w:rsidRPr="009C6455" w:rsidRDefault="00B505DD" w:rsidP="001D7E05">
      <w:pPr>
        <w:ind w:firstLine="0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>Téma práce:</w:t>
      </w:r>
      <w:r w:rsidR="009C6455">
        <w:rPr>
          <w:rFonts w:cs="Arial"/>
          <w:b/>
          <w:szCs w:val="24"/>
        </w:rPr>
        <w:t xml:space="preserve"> </w:t>
      </w:r>
      <w:r w:rsidR="009C6455">
        <w:rPr>
          <w:rFonts w:cs="Arial"/>
          <w:szCs w:val="24"/>
        </w:rPr>
        <w:t>Bolest u novorozence</w:t>
      </w:r>
    </w:p>
    <w:p w:rsidR="00B505DD" w:rsidRPr="009C6455" w:rsidRDefault="00B505DD" w:rsidP="001D7E05">
      <w:pPr>
        <w:ind w:firstLine="0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>Název práce</w:t>
      </w:r>
      <w:r w:rsidR="009C7193">
        <w:rPr>
          <w:rFonts w:cs="Arial"/>
          <w:b/>
          <w:szCs w:val="24"/>
        </w:rPr>
        <w:t>:</w:t>
      </w:r>
      <w:r w:rsidR="009C6455">
        <w:rPr>
          <w:rFonts w:cs="Arial"/>
          <w:szCs w:val="24"/>
        </w:rPr>
        <w:t xml:space="preserve"> Bolest u novorozence </w:t>
      </w:r>
    </w:p>
    <w:p w:rsidR="009C7193" w:rsidRPr="009C6455" w:rsidRDefault="009C7193" w:rsidP="001D7E05">
      <w:pPr>
        <w:ind w:firstLine="0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>Název práce v AJ:</w:t>
      </w:r>
      <w:r w:rsidR="009C6455">
        <w:rPr>
          <w:rFonts w:cs="Arial"/>
          <w:b/>
          <w:szCs w:val="24"/>
        </w:rPr>
        <w:t xml:space="preserve"> </w:t>
      </w:r>
      <w:proofErr w:type="spellStart"/>
      <w:r w:rsidR="00E72965">
        <w:rPr>
          <w:rFonts w:cs="Arial"/>
          <w:szCs w:val="24"/>
        </w:rPr>
        <w:t>Pain</w:t>
      </w:r>
      <w:proofErr w:type="spellEnd"/>
      <w:r w:rsidR="00E72965">
        <w:rPr>
          <w:rFonts w:cs="Arial"/>
          <w:szCs w:val="24"/>
        </w:rPr>
        <w:t xml:space="preserve"> a</w:t>
      </w:r>
      <w:r w:rsidR="00231982">
        <w:rPr>
          <w:rFonts w:cs="Arial"/>
          <w:szCs w:val="24"/>
        </w:rPr>
        <w:t xml:space="preserve">nd a </w:t>
      </w:r>
      <w:proofErr w:type="spellStart"/>
      <w:r w:rsidR="00231982">
        <w:rPr>
          <w:rFonts w:cs="Arial"/>
          <w:szCs w:val="24"/>
        </w:rPr>
        <w:t>N</w:t>
      </w:r>
      <w:r w:rsidR="00E72965">
        <w:rPr>
          <w:rFonts w:cs="Arial"/>
          <w:szCs w:val="24"/>
        </w:rPr>
        <w:t>ewborn</w:t>
      </w:r>
      <w:proofErr w:type="spellEnd"/>
    </w:p>
    <w:p w:rsidR="009C7193" w:rsidRPr="00574AE8" w:rsidRDefault="009C7193" w:rsidP="001D7E05">
      <w:pPr>
        <w:ind w:firstLine="0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>Datum zadání:</w:t>
      </w:r>
      <w:r w:rsidR="00574AE8">
        <w:rPr>
          <w:rFonts w:cs="Arial"/>
          <w:b/>
          <w:szCs w:val="24"/>
        </w:rPr>
        <w:t xml:space="preserve"> </w:t>
      </w:r>
      <w:r w:rsidR="006933A7">
        <w:rPr>
          <w:rFonts w:cs="Arial"/>
          <w:szCs w:val="24"/>
        </w:rPr>
        <w:t>2018-</w:t>
      </w:r>
      <w:r w:rsidR="00574AE8">
        <w:rPr>
          <w:rFonts w:cs="Arial"/>
          <w:szCs w:val="24"/>
        </w:rPr>
        <w:t>11</w:t>
      </w:r>
      <w:r w:rsidR="006933A7">
        <w:rPr>
          <w:rFonts w:cs="Arial"/>
          <w:szCs w:val="24"/>
        </w:rPr>
        <w:t>-30</w:t>
      </w:r>
    </w:p>
    <w:p w:rsidR="009C7193" w:rsidRPr="00574AE8" w:rsidRDefault="009C7193" w:rsidP="001D7E05">
      <w:pPr>
        <w:ind w:firstLine="0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>Datum odevzdání:</w:t>
      </w:r>
      <w:r w:rsidR="00574AE8">
        <w:rPr>
          <w:rFonts w:cs="Arial"/>
          <w:b/>
          <w:szCs w:val="24"/>
        </w:rPr>
        <w:t xml:space="preserve"> </w:t>
      </w:r>
      <w:r w:rsidR="006933A7">
        <w:rPr>
          <w:rFonts w:cs="Arial"/>
          <w:szCs w:val="24"/>
        </w:rPr>
        <w:t>201</w:t>
      </w:r>
      <w:r w:rsidR="00073F56">
        <w:rPr>
          <w:rFonts w:cs="Arial"/>
          <w:szCs w:val="24"/>
        </w:rPr>
        <w:t>9-05-07</w:t>
      </w:r>
    </w:p>
    <w:p w:rsidR="00E72965" w:rsidRDefault="009C6455" w:rsidP="00E72965">
      <w:pPr>
        <w:tabs>
          <w:tab w:val="left" w:pos="3402"/>
        </w:tabs>
        <w:ind w:firstLine="0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>Vysoká škola, fakulta, ústav:</w:t>
      </w:r>
      <w:r w:rsidR="00E72965">
        <w:rPr>
          <w:rFonts w:cs="Arial"/>
          <w:b/>
          <w:szCs w:val="24"/>
        </w:rPr>
        <w:t xml:space="preserve"> </w:t>
      </w:r>
      <w:r w:rsidR="00E72965">
        <w:rPr>
          <w:rFonts w:cs="Arial"/>
          <w:b/>
          <w:szCs w:val="24"/>
        </w:rPr>
        <w:tab/>
      </w:r>
      <w:r w:rsidRPr="009C6455">
        <w:rPr>
          <w:rFonts w:cs="Arial"/>
          <w:szCs w:val="24"/>
        </w:rPr>
        <w:t>Univerzita Palackého v</w:t>
      </w:r>
      <w:r>
        <w:rPr>
          <w:rFonts w:cs="Arial"/>
          <w:szCs w:val="24"/>
        </w:rPr>
        <w:t> </w:t>
      </w:r>
      <w:r w:rsidR="00E72965">
        <w:rPr>
          <w:rFonts w:cs="Arial"/>
          <w:szCs w:val="24"/>
        </w:rPr>
        <w:t>Olomouci</w:t>
      </w:r>
    </w:p>
    <w:p w:rsidR="00E72965" w:rsidRDefault="00E72965" w:rsidP="00E72965">
      <w:pPr>
        <w:tabs>
          <w:tab w:val="left" w:pos="3402"/>
        </w:tabs>
        <w:ind w:firstLine="0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  <w:t>Fakulta zdravotnických věd</w:t>
      </w:r>
    </w:p>
    <w:p w:rsidR="009C6455" w:rsidRPr="00E72965" w:rsidRDefault="00E72965" w:rsidP="00E72965">
      <w:pPr>
        <w:tabs>
          <w:tab w:val="left" w:pos="3402"/>
        </w:tabs>
        <w:ind w:firstLine="0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9C6455">
        <w:rPr>
          <w:rFonts w:cs="Arial"/>
          <w:szCs w:val="24"/>
        </w:rPr>
        <w:t>Ústav porodní asistence</w:t>
      </w:r>
    </w:p>
    <w:p w:rsidR="009C6455" w:rsidRPr="00FA667F" w:rsidRDefault="009C6455" w:rsidP="001D7E05">
      <w:pPr>
        <w:ind w:firstLine="0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Autor práce: </w:t>
      </w:r>
      <w:r w:rsidR="00FA667F">
        <w:rPr>
          <w:rFonts w:cs="Arial"/>
          <w:szCs w:val="24"/>
        </w:rPr>
        <w:t>Valentová Kristýna</w:t>
      </w:r>
      <w:r w:rsidRPr="00FA667F">
        <w:rPr>
          <w:rFonts w:cs="Arial"/>
          <w:szCs w:val="24"/>
        </w:rPr>
        <w:t xml:space="preserve"> </w:t>
      </w:r>
    </w:p>
    <w:p w:rsidR="009C6455" w:rsidRPr="009C6455" w:rsidRDefault="009C6455" w:rsidP="001D7E05">
      <w:pPr>
        <w:ind w:firstLine="0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Vedoucí práce: </w:t>
      </w:r>
      <w:r>
        <w:rPr>
          <w:rFonts w:cs="Arial"/>
          <w:szCs w:val="24"/>
        </w:rPr>
        <w:t xml:space="preserve">MUDr. Soňa Šuláková </w:t>
      </w:r>
    </w:p>
    <w:p w:rsidR="009C6455" w:rsidRDefault="009C6455" w:rsidP="001D7E05">
      <w:pPr>
        <w:ind w:firstLine="0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>Oponent práce:</w:t>
      </w:r>
      <w:r w:rsidR="00A95EA2">
        <w:rPr>
          <w:rFonts w:cs="Arial"/>
          <w:b/>
          <w:szCs w:val="24"/>
        </w:rPr>
        <w:t xml:space="preserve"> </w:t>
      </w:r>
      <w:r w:rsidR="00A95EA2">
        <w:rPr>
          <w:rFonts w:cs="Arial"/>
          <w:szCs w:val="24"/>
        </w:rPr>
        <w:t xml:space="preserve">MUDr. Vojtěch </w:t>
      </w:r>
      <w:proofErr w:type="spellStart"/>
      <w:r w:rsidR="00A95EA2">
        <w:rPr>
          <w:rFonts w:cs="Arial"/>
          <w:szCs w:val="24"/>
        </w:rPr>
        <w:t>Bodnár</w:t>
      </w:r>
      <w:proofErr w:type="spellEnd"/>
    </w:p>
    <w:p w:rsidR="00A95EA2" w:rsidRPr="00A95EA2" w:rsidRDefault="00A95EA2" w:rsidP="001D7E05">
      <w:pPr>
        <w:ind w:firstLine="0"/>
        <w:jc w:val="both"/>
        <w:rPr>
          <w:rFonts w:cs="Arial"/>
          <w:szCs w:val="24"/>
        </w:rPr>
      </w:pPr>
    </w:p>
    <w:p w:rsidR="009C6455" w:rsidRPr="0072339B" w:rsidRDefault="009C6455" w:rsidP="001D7E05">
      <w:pPr>
        <w:ind w:firstLine="0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>Abstrakt v ČJ:</w:t>
      </w:r>
      <w:r w:rsidR="003643F9">
        <w:rPr>
          <w:rFonts w:cs="Arial"/>
          <w:b/>
          <w:szCs w:val="24"/>
        </w:rPr>
        <w:t xml:space="preserve"> </w:t>
      </w:r>
      <w:r w:rsidR="0072339B" w:rsidRPr="0072339B">
        <w:rPr>
          <w:rFonts w:cs="Arial"/>
          <w:szCs w:val="24"/>
        </w:rPr>
        <w:t xml:space="preserve">Přehledová bakalářská práce </w:t>
      </w:r>
      <w:r w:rsidR="0072339B">
        <w:rPr>
          <w:rFonts w:cs="Arial"/>
          <w:szCs w:val="24"/>
        </w:rPr>
        <w:t xml:space="preserve">se komplexně zabývá problematikou bolesti u novorozenců. </w:t>
      </w:r>
      <w:r w:rsidR="00E4331C">
        <w:rPr>
          <w:rFonts w:cs="Arial"/>
          <w:szCs w:val="24"/>
        </w:rPr>
        <w:t>Obsahuje</w:t>
      </w:r>
      <w:r w:rsidR="00FD6B0D">
        <w:rPr>
          <w:rFonts w:cs="Arial"/>
          <w:szCs w:val="24"/>
        </w:rPr>
        <w:t xml:space="preserve"> </w:t>
      </w:r>
      <w:r w:rsidR="0072339B">
        <w:rPr>
          <w:rFonts w:cs="Arial"/>
          <w:szCs w:val="24"/>
        </w:rPr>
        <w:t>poznatky o vnímání</w:t>
      </w:r>
      <w:r w:rsidR="00E4331C">
        <w:rPr>
          <w:rFonts w:cs="Arial"/>
          <w:szCs w:val="24"/>
        </w:rPr>
        <w:t xml:space="preserve"> bolesti u novorozence a projevech s</w:t>
      </w:r>
      <w:r w:rsidR="003643F9">
        <w:rPr>
          <w:rFonts w:cs="Arial"/>
          <w:szCs w:val="24"/>
        </w:rPr>
        <w:t> ní spojených</w:t>
      </w:r>
      <w:r w:rsidR="00E4331C">
        <w:rPr>
          <w:rFonts w:cs="Arial"/>
          <w:szCs w:val="24"/>
        </w:rPr>
        <w:t xml:space="preserve">, dále aktuální informace o hodnocení bolesti a charakteristiku hodnotících systémů, které se dnes </w:t>
      </w:r>
      <w:r w:rsidR="003643F9">
        <w:rPr>
          <w:rFonts w:cs="Arial"/>
          <w:szCs w:val="24"/>
        </w:rPr>
        <w:t>u</w:t>
      </w:r>
      <w:r w:rsidR="00EB4812">
        <w:rPr>
          <w:rFonts w:cs="Arial"/>
          <w:szCs w:val="24"/>
        </w:rPr>
        <w:t xml:space="preserve">platňují při posuzování bolesti </w:t>
      </w:r>
      <w:r w:rsidR="003643F9">
        <w:rPr>
          <w:rFonts w:cs="Arial"/>
          <w:szCs w:val="24"/>
        </w:rPr>
        <w:t>jak u donošených, tak nedonošených novorozenců.</w:t>
      </w:r>
      <w:r w:rsidR="00E4331C">
        <w:rPr>
          <w:rFonts w:cs="Arial"/>
          <w:szCs w:val="24"/>
        </w:rPr>
        <w:t xml:space="preserve"> Práce také </w:t>
      </w:r>
      <w:r w:rsidR="00EB4812">
        <w:rPr>
          <w:rFonts w:cs="Arial"/>
          <w:szCs w:val="24"/>
        </w:rPr>
        <w:t>shrnuje</w:t>
      </w:r>
      <w:r w:rsidR="00E4331C">
        <w:rPr>
          <w:rFonts w:cs="Arial"/>
          <w:szCs w:val="24"/>
        </w:rPr>
        <w:t xml:space="preserve"> nejnovější informace o farmakologických a nefarmakologických způsobech léčby bolesti </w:t>
      </w:r>
      <w:r w:rsidR="003643F9">
        <w:rPr>
          <w:rFonts w:cs="Arial"/>
          <w:szCs w:val="24"/>
        </w:rPr>
        <w:t xml:space="preserve">novorozených dětí. Zahraniční a české zdroje použité pro </w:t>
      </w:r>
      <w:r w:rsidR="0069052E">
        <w:rPr>
          <w:rFonts w:cs="Arial"/>
          <w:szCs w:val="24"/>
        </w:rPr>
        <w:t>tuto</w:t>
      </w:r>
      <w:r w:rsidR="003643F9">
        <w:rPr>
          <w:rFonts w:cs="Arial"/>
          <w:szCs w:val="24"/>
        </w:rPr>
        <w:t xml:space="preserve"> prác</w:t>
      </w:r>
      <w:r w:rsidR="0069052E">
        <w:rPr>
          <w:rFonts w:cs="Arial"/>
          <w:szCs w:val="24"/>
        </w:rPr>
        <w:t>i</w:t>
      </w:r>
      <w:r w:rsidR="003643F9">
        <w:rPr>
          <w:rFonts w:cs="Arial"/>
          <w:szCs w:val="24"/>
        </w:rPr>
        <w:t xml:space="preserve"> byly vyhledány v databázích </w:t>
      </w:r>
      <w:proofErr w:type="spellStart"/>
      <w:r w:rsidR="003643F9">
        <w:rPr>
          <w:rFonts w:cs="Arial"/>
          <w:szCs w:val="24"/>
        </w:rPr>
        <w:t>PubMed</w:t>
      </w:r>
      <w:proofErr w:type="spellEnd"/>
      <w:r w:rsidR="003643F9">
        <w:rPr>
          <w:rFonts w:cs="Arial"/>
          <w:szCs w:val="24"/>
        </w:rPr>
        <w:t xml:space="preserve">, </w:t>
      </w:r>
      <w:proofErr w:type="spellStart"/>
      <w:r w:rsidR="003643F9">
        <w:rPr>
          <w:rFonts w:cs="Arial"/>
          <w:szCs w:val="24"/>
        </w:rPr>
        <w:t>Medvik</w:t>
      </w:r>
      <w:proofErr w:type="spellEnd"/>
      <w:r w:rsidR="003643F9">
        <w:rPr>
          <w:rFonts w:cs="Arial"/>
          <w:szCs w:val="24"/>
        </w:rPr>
        <w:t xml:space="preserve">, EBSCO a Google </w:t>
      </w:r>
      <w:proofErr w:type="spellStart"/>
      <w:r w:rsidR="003643F9">
        <w:rPr>
          <w:rFonts w:cs="Arial"/>
          <w:szCs w:val="24"/>
        </w:rPr>
        <w:t>Scholar</w:t>
      </w:r>
      <w:proofErr w:type="spellEnd"/>
      <w:r w:rsidR="003643F9">
        <w:rPr>
          <w:rFonts w:cs="Arial"/>
          <w:szCs w:val="24"/>
        </w:rPr>
        <w:t>.</w:t>
      </w:r>
      <w:r w:rsidR="00B0370F">
        <w:rPr>
          <w:rFonts w:cs="Arial"/>
          <w:szCs w:val="24"/>
        </w:rPr>
        <w:tab/>
      </w:r>
      <w:r w:rsidR="00B0370F">
        <w:rPr>
          <w:rFonts w:cs="Arial"/>
          <w:szCs w:val="24"/>
        </w:rPr>
        <w:tab/>
      </w:r>
      <w:r w:rsidR="00B0370F">
        <w:rPr>
          <w:rFonts w:cs="Arial"/>
          <w:szCs w:val="24"/>
        </w:rPr>
        <w:tab/>
      </w:r>
      <w:r w:rsidR="00B0370F">
        <w:rPr>
          <w:rFonts w:cs="Arial"/>
          <w:szCs w:val="24"/>
        </w:rPr>
        <w:tab/>
      </w:r>
      <w:r w:rsidR="00B0370F">
        <w:rPr>
          <w:rFonts w:cs="Arial"/>
          <w:szCs w:val="24"/>
        </w:rPr>
        <w:tab/>
      </w:r>
      <w:r w:rsidR="00B0370F">
        <w:rPr>
          <w:rFonts w:cs="Arial"/>
          <w:szCs w:val="24"/>
        </w:rPr>
        <w:tab/>
      </w:r>
      <w:r w:rsidR="00B0370F">
        <w:rPr>
          <w:rFonts w:cs="Arial"/>
          <w:szCs w:val="24"/>
        </w:rPr>
        <w:tab/>
      </w:r>
      <w:r w:rsidR="00B0370F">
        <w:rPr>
          <w:rFonts w:cs="Arial"/>
          <w:szCs w:val="24"/>
        </w:rPr>
        <w:tab/>
      </w:r>
    </w:p>
    <w:p w:rsidR="00D70839" w:rsidRDefault="009C6455" w:rsidP="001D7E05">
      <w:pPr>
        <w:ind w:firstLine="0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>Abstrakt v AJ:</w:t>
      </w:r>
      <w:r w:rsidR="00295CFF">
        <w:rPr>
          <w:rFonts w:cs="Arial"/>
          <w:b/>
          <w:szCs w:val="24"/>
        </w:rPr>
        <w:t xml:space="preserve"> </w:t>
      </w:r>
      <w:proofErr w:type="spellStart"/>
      <w:r w:rsidR="00896872" w:rsidRPr="00896872">
        <w:rPr>
          <w:rFonts w:cs="Arial"/>
          <w:szCs w:val="24"/>
        </w:rPr>
        <w:t>This</w:t>
      </w:r>
      <w:proofErr w:type="spellEnd"/>
      <w:r w:rsidR="00896872" w:rsidRPr="00896872">
        <w:rPr>
          <w:rFonts w:cs="Arial"/>
          <w:szCs w:val="24"/>
        </w:rPr>
        <w:t xml:space="preserve"> </w:t>
      </w:r>
      <w:proofErr w:type="spellStart"/>
      <w:r w:rsidR="00896872" w:rsidRPr="00896872">
        <w:rPr>
          <w:rFonts w:cs="Arial"/>
          <w:szCs w:val="24"/>
        </w:rPr>
        <w:t>summary</w:t>
      </w:r>
      <w:proofErr w:type="spellEnd"/>
      <w:r w:rsidR="00896872" w:rsidRPr="00896872">
        <w:rPr>
          <w:rFonts w:cs="Arial"/>
          <w:szCs w:val="24"/>
        </w:rPr>
        <w:t xml:space="preserve"> </w:t>
      </w:r>
      <w:proofErr w:type="spellStart"/>
      <w:r w:rsidR="00896872" w:rsidRPr="00896872">
        <w:rPr>
          <w:rFonts w:cs="Arial"/>
          <w:szCs w:val="24"/>
        </w:rPr>
        <w:t>bachelor</w:t>
      </w:r>
      <w:proofErr w:type="spellEnd"/>
      <w:r w:rsidR="00DE67AE">
        <w:rPr>
          <w:rFonts w:cs="Arial"/>
          <w:szCs w:val="24"/>
        </w:rPr>
        <w:t xml:space="preserve"> </w:t>
      </w:r>
      <w:proofErr w:type="spellStart"/>
      <w:r w:rsidR="00DE67AE">
        <w:rPr>
          <w:rFonts w:cs="Arial"/>
          <w:szCs w:val="24"/>
        </w:rPr>
        <w:t>work</w:t>
      </w:r>
      <w:proofErr w:type="spellEnd"/>
      <w:r w:rsidR="00896872">
        <w:rPr>
          <w:rFonts w:cs="Arial"/>
          <w:szCs w:val="24"/>
        </w:rPr>
        <w:t xml:space="preserve"> </w:t>
      </w:r>
      <w:proofErr w:type="spellStart"/>
      <w:r w:rsidR="00896872">
        <w:rPr>
          <w:rFonts w:cs="Arial"/>
          <w:szCs w:val="24"/>
        </w:rPr>
        <w:t>complexly</w:t>
      </w:r>
      <w:proofErr w:type="spellEnd"/>
      <w:r w:rsidR="00896872">
        <w:rPr>
          <w:rFonts w:cs="Arial"/>
          <w:szCs w:val="24"/>
        </w:rPr>
        <w:t xml:space="preserve"> </w:t>
      </w:r>
      <w:proofErr w:type="spellStart"/>
      <w:r w:rsidR="00896872">
        <w:rPr>
          <w:rFonts w:cs="Arial"/>
          <w:szCs w:val="24"/>
        </w:rPr>
        <w:t>deals</w:t>
      </w:r>
      <w:proofErr w:type="spellEnd"/>
      <w:r w:rsidR="00896872">
        <w:rPr>
          <w:rFonts w:cs="Arial"/>
          <w:szCs w:val="24"/>
        </w:rPr>
        <w:t xml:space="preserve"> </w:t>
      </w:r>
      <w:proofErr w:type="spellStart"/>
      <w:r w:rsidR="00FD6B0D">
        <w:rPr>
          <w:rFonts w:cs="Arial"/>
          <w:szCs w:val="24"/>
        </w:rPr>
        <w:t>with</w:t>
      </w:r>
      <w:proofErr w:type="spellEnd"/>
      <w:r w:rsidR="00FD6B0D">
        <w:rPr>
          <w:rFonts w:cs="Arial"/>
          <w:szCs w:val="24"/>
        </w:rPr>
        <w:t xml:space="preserve"> </w:t>
      </w:r>
      <w:proofErr w:type="spellStart"/>
      <w:r w:rsidR="00FD6B0D">
        <w:rPr>
          <w:rFonts w:cs="Arial"/>
          <w:szCs w:val="24"/>
        </w:rPr>
        <w:t>the</w:t>
      </w:r>
      <w:proofErr w:type="spellEnd"/>
      <w:r w:rsidR="00FD6B0D">
        <w:rPr>
          <w:rFonts w:cs="Arial"/>
          <w:szCs w:val="24"/>
        </w:rPr>
        <w:t xml:space="preserve"> isme </w:t>
      </w:r>
      <w:proofErr w:type="spellStart"/>
      <w:r w:rsidR="00FD6B0D">
        <w:rPr>
          <w:rFonts w:cs="Arial"/>
          <w:szCs w:val="24"/>
        </w:rPr>
        <w:t>of</w:t>
      </w:r>
      <w:proofErr w:type="spellEnd"/>
      <w:r w:rsidR="00FD6B0D">
        <w:rPr>
          <w:rFonts w:cs="Arial"/>
          <w:szCs w:val="24"/>
        </w:rPr>
        <w:t xml:space="preserve"> </w:t>
      </w:r>
      <w:proofErr w:type="spellStart"/>
      <w:r w:rsidR="00FD6B0D">
        <w:rPr>
          <w:rFonts w:cs="Arial"/>
          <w:szCs w:val="24"/>
        </w:rPr>
        <w:t>newborn</w:t>
      </w:r>
      <w:r w:rsidR="00FD6B0D" w:rsidRPr="00896872">
        <w:rPr>
          <w:rFonts w:cs="Arial"/>
          <w:szCs w:val="24"/>
        </w:rPr>
        <w:t>´s</w:t>
      </w:r>
      <w:proofErr w:type="spellEnd"/>
      <w:r w:rsidR="00FD6B0D">
        <w:rPr>
          <w:rFonts w:cs="Arial"/>
          <w:szCs w:val="24"/>
        </w:rPr>
        <w:t xml:space="preserve"> </w:t>
      </w:r>
      <w:proofErr w:type="spellStart"/>
      <w:r w:rsidR="00FD6B0D">
        <w:rPr>
          <w:rFonts w:cs="Arial"/>
          <w:szCs w:val="24"/>
        </w:rPr>
        <w:t>pain</w:t>
      </w:r>
      <w:proofErr w:type="spellEnd"/>
      <w:r w:rsidR="00FD6B0D">
        <w:rPr>
          <w:rFonts w:cs="Arial"/>
          <w:szCs w:val="24"/>
        </w:rPr>
        <w:t xml:space="preserve">. It </w:t>
      </w:r>
      <w:proofErr w:type="spellStart"/>
      <w:r w:rsidR="00FD6B0D">
        <w:rPr>
          <w:rFonts w:cs="Arial"/>
          <w:szCs w:val="24"/>
        </w:rPr>
        <w:t>contains</w:t>
      </w:r>
      <w:proofErr w:type="spellEnd"/>
      <w:r w:rsidR="00FD6B0D">
        <w:rPr>
          <w:rFonts w:cs="Arial"/>
          <w:szCs w:val="24"/>
        </w:rPr>
        <w:t xml:space="preserve"> </w:t>
      </w:r>
      <w:proofErr w:type="spellStart"/>
      <w:r w:rsidR="00FD6B0D">
        <w:rPr>
          <w:rFonts w:cs="Arial"/>
          <w:szCs w:val="24"/>
        </w:rPr>
        <w:t>knowledge</w:t>
      </w:r>
      <w:proofErr w:type="spellEnd"/>
      <w:r w:rsidR="00FD6B0D">
        <w:rPr>
          <w:rFonts w:cs="Arial"/>
          <w:szCs w:val="24"/>
        </w:rPr>
        <w:t xml:space="preserve"> </w:t>
      </w:r>
      <w:proofErr w:type="spellStart"/>
      <w:r w:rsidR="00FD6B0D">
        <w:rPr>
          <w:rFonts w:cs="Arial"/>
          <w:szCs w:val="24"/>
        </w:rPr>
        <w:t>about</w:t>
      </w:r>
      <w:proofErr w:type="spellEnd"/>
      <w:r w:rsidR="00FD6B0D">
        <w:rPr>
          <w:rFonts w:cs="Arial"/>
          <w:szCs w:val="24"/>
        </w:rPr>
        <w:t xml:space="preserve"> </w:t>
      </w:r>
      <w:proofErr w:type="spellStart"/>
      <w:r w:rsidR="00FD6B0D">
        <w:rPr>
          <w:rFonts w:cs="Arial"/>
          <w:szCs w:val="24"/>
        </w:rPr>
        <w:t>perception</w:t>
      </w:r>
      <w:proofErr w:type="spellEnd"/>
      <w:r w:rsidR="00FD6B0D">
        <w:rPr>
          <w:rFonts w:cs="Arial"/>
          <w:szCs w:val="24"/>
        </w:rPr>
        <w:t xml:space="preserve"> and </w:t>
      </w:r>
      <w:proofErr w:type="spellStart"/>
      <w:r w:rsidR="00FD6B0D">
        <w:rPr>
          <w:rFonts w:cs="Arial"/>
          <w:szCs w:val="24"/>
        </w:rPr>
        <w:t>expresion</w:t>
      </w:r>
      <w:proofErr w:type="spellEnd"/>
      <w:r w:rsidR="00FD6B0D">
        <w:rPr>
          <w:rFonts w:cs="Arial"/>
          <w:szCs w:val="24"/>
        </w:rPr>
        <w:t xml:space="preserve"> </w:t>
      </w:r>
      <w:proofErr w:type="spellStart"/>
      <w:r w:rsidR="00FD6B0D">
        <w:rPr>
          <w:rFonts w:cs="Arial"/>
          <w:szCs w:val="24"/>
        </w:rPr>
        <w:t>of</w:t>
      </w:r>
      <w:proofErr w:type="spellEnd"/>
      <w:r w:rsidR="00FD6B0D">
        <w:rPr>
          <w:rFonts w:cs="Arial"/>
          <w:szCs w:val="24"/>
        </w:rPr>
        <w:t xml:space="preserve"> </w:t>
      </w:r>
      <w:proofErr w:type="spellStart"/>
      <w:r w:rsidR="00FD6B0D">
        <w:rPr>
          <w:rFonts w:cs="Arial"/>
          <w:szCs w:val="24"/>
        </w:rPr>
        <w:t>newborn</w:t>
      </w:r>
      <w:r w:rsidR="00FD6B0D" w:rsidRPr="00896872">
        <w:rPr>
          <w:rFonts w:cs="Arial"/>
          <w:szCs w:val="24"/>
        </w:rPr>
        <w:t>´s</w:t>
      </w:r>
      <w:proofErr w:type="spellEnd"/>
      <w:r w:rsidR="00FD6B0D">
        <w:rPr>
          <w:rFonts w:cs="Arial"/>
          <w:szCs w:val="24"/>
        </w:rPr>
        <w:t xml:space="preserve"> </w:t>
      </w:r>
      <w:proofErr w:type="spellStart"/>
      <w:r w:rsidR="00FD6B0D">
        <w:rPr>
          <w:rFonts w:cs="Arial"/>
          <w:szCs w:val="24"/>
        </w:rPr>
        <w:t>pain</w:t>
      </w:r>
      <w:proofErr w:type="spellEnd"/>
      <w:r w:rsidR="00FD6B0D">
        <w:rPr>
          <w:rFonts w:cs="Arial"/>
          <w:szCs w:val="24"/>
        </w:rPr>
        <w:t xml:space="preserve">, </w:t>
      </w:r>
      <w:proofErr w:type="spellStart"/>
      <w:r w:rsidR="00FD6B0D">
        <w:rPr>
          <w:rFonts w:cs="Arial"/>
          <w:szCs w:val="24"/>
        </w:rPr>
        <w:t>furthermore</w:t>
      </w:r>
      <w:proofErr w:type="spellEnd"/>
      <w:r w:rsidR="00FD6B0D">
        <w:rPr>
          <w:rFonts w:cs="Arial"/>
          <w:szCs w:val="24"/>
        </w:rPr>
        <w:t xml:space="preserve"> up-to-</w:t>
      </w:r>
      <w:proofErr w:type="spellStart"/>
      <w:r w:rsidR="00FD6B0D">
        <w:rPr>
          <w:rFonts w:cs="Arial"/>
          <w:szCs w:val="24"/>
        </w:rPr>
        <w:t>date</w:t>
      </w:r>
      <w:proofErr w:type="spellEnd"/>
      <w:r w:rsidR="00FD6B0D">
        <w:rPr>
          <w:rFonts w:cs="Arial"/>
          <w:szCs w:val="24"/>
        </w:rPr>
        <w:t xml:space="preserve"> </w:t>
      </w:r>
      <w:proofErr w:type="spellStart"/>
      <w:r w:rsidR="00FD6B0D">
        <w:rPr>
          <w:rFonts w:cs="Arial"/>
          <w:szCs w:val="24"/>
        </w:rPr>
        <w:t>informations</w:t>
      </w:r>
      <w:proofErr w:type="spellEnd"/>
      <w:r w:rsidR="00FD6B0D">
        <w:rPr>
          <w:rFonts w:cs="Arial"/>
          <w:szCs w:val="24"/>
        </w:rPr>
        <w:t xml:space="preserve"> </w:t>
      </w:r>
      <w:proofErr w:type="spellStart"/>
      <w:r w:rsidR="00FD6B0D">
        <w:rPr>
          <w:rFonts w:cs="Arial"/>
          <w:szCs w:val="24"/>
        </w:rPr>
        <w:t>about</w:t>
      </w:r>
      <w:proofErr w:type="spellEnd"/>
      <w:r w:rsidR="00FD6B0D">
        <w:rPr>
          <w:rFonts w:cs="Arial"/>
          <w:szCs w:val="24"/>
        </w:rPr>
        <w:t xml:space="preserve"> </w:t>
      </w:r>
      <w:proofErr w:type="spellStart"/>
      <w:r w:rsidR="00FD6B0D">
        <w:rPr>
          <w:rFonts w:cs="Arial"/>
          <w:szCs w:val="24"/>
        </w:rPr>
        <w:t>the</w:t>
      </w:r>
      <w:proofErr w:type="spellEnd"/>
      <w:r w:rsidR="00FD6B0D">
        <w:rPr>
          <w:rFonts w:cs="Arial"/>
          <w:szCs w:val="24"/>
        </w:rPr>
        <w:t xml:space="preserve"> </w:t>
      </w:r>
      <w:proofErr w:type="spellStart"/>
      <w:r w:rsidR="00EB4812">
        <w:rPr>
          <w:rFonts w:cs="Arial"/>
          <w:szCs w:val="24"/>
        </w:rPr>
        <w:t>pain</w:t>
      </w:r>
      <w:proofErr w:type="spellEnd"/>
      <w:r w:rsidR="00EB4812">
        <w:rPr>
          <w:rFonts w:cs="Arial"/>
          <w:szCs w:val="24"/>
        </w:rPr>
        <w:t xml:space="preserve"> </w:t>
      </w:r>
      <w:proofErr w:type="spellStart"/>
      <w:r w:rsidR="00EB4812">
        <w:rPr>
          <w:rFonts w:cs="Arial"/>
          <w:szCs w:val="24"/>
        </w:rPr>
        <w:t>evaluation</w:t>
      </w:r>
      <w:proofErr w:type="spellEnd"/>
      <w:r w:rsidR="00EB4812">
        <w:rPr>
          <w:rFonts w:cs="Arial"/>
          <w:szCs w:val="24"/>
        </w:rPr>
        <w:t xml:space="preserve"> and </w:t>
      </w:r>
      <w:proofErr w:type="spellStart"/>
      <w:r w:rsidR="00EB4812">
        <w:rPr>
          <w:rFonts w:cs="Arial"/>
          <w:szCs w:val="24"/>
        </w:rPr>
        <w:t>the</w:t>
      </w:r>
      <w:proofErr w:type="spellEnd"/>
      <w:r w:rsidR="00EB4812">
        <w:rPr>
          <w:rFonts w:cs="Arial"/>
          <w:szCs w:val="24"/>
        </w:rPr>
        <w:t xml:space="preserve"> </w:t>
      </w:r>
      <w:proofErr w:type="spellStart"/>
      <w:r w:rsidR="00EB4812">
        <w:rPr>
          <w:rFonts w:cs="Arial"/>
          <w:szCs w:val="24"/>
        </w:rPr>
        <w:t>characteristic</w:t>
      </w:r>
      <w:proofErr w:type="spellEnd"/>
      <w:r w:rsidR="00EB4812">
        <w:rPr>
          <w:rFonts w:cs="Arial"/>
          <w:szCs w:val="24"/>
        </w:rPr>
        <w:t xml:space="preserve"> </w:t>
      </w:r>
      <w:proofErr w:type="spellStart"/>
      <w:r w:rsidR="00EB4812">
        <w:rPr>
          <w:rFonts w:cs="Arial"/>
          <w:szCs w:val="24"/>
        </w:rPr>
        <w:t>of</w:t>
      </w:r>
      <w:proofErr w:type="spellEnd"/>
      <w:r w:rsidR="00EB4812">
        <w:rPr>
          <w:rFonts w:cs="Arial"/>
          <w:szCs w:val="24"/>
        </w:rPr>
        <w:t xml:space="preserve"> </w:t>
      </w:r>
      <w:proofErr w:type="spellStart"/>
      <w:r w:rsidR="00EB4812">
        <w:rPr>
          <w:rFonts w:cs="Arial"/>
          <w:szCs w:val="24"/>
        </w:rPr>
        <w:t>the</w:t>
      </w:r>
      <w:proofErr w:type="spellEnd"/>
      <w:r w:rsidR="00EB4812">
        <w:rPr>
          <w:rFonts w:cs="Arial"/>
          <w:szCs w:val="24"/>
        </w:rPr>
        <w:t xml:space="preserve"> </w:t>
      </w:r>
      <w:proofErr w:type="spellStart"/>
      <w:r w:rsidR="00EB4812">
        <w:rPr>
          <w:rFonts w:cs="Arial"/>
          <w:szCs w:val="24"/>
        </w:rPr>
        <w:t>pain</w:t>
      </w:r>
      <w:proofErr w:type="spellEnd"/>
      <w:r w:rsidR="00EB4812">
        <w:rPr>
          <w:rFonts w:cs="Arial"/>
          <w:szCs w:val="24"/>
        </w:rPr>
        <w:t xml:space="preserve"> </w:t>
      </w:r>
      <w:proofErr w:type="spellStart"/>
      <w:r w:rsidR="00EB4812">
        <w:rPr>
          <w:rFonts w:cs="Arial"/>
          <w:szCs w:val="24"/>
        </w:rPr>
        <w:t>assessment</w:t>
      </w:r>
      <w:proofErr w:type="spellEnd"/>
      <w:r w:rsidR="00EB4812">
        <w:rPr>
          <w:rFonts w:cs="Arial"/>
          <w:szCs w:val="24"/>
        </w:rPr>
        <w:t xml:space="preserve"> </w:t>
      </w:r>
      <w:proofErr w:type="spellStart"/>
      <w:r w:rsidR="00EB4812">
        <w:rPr>
          <w:rFonts w:cs="Arial"/>
          <w:szCs w:val="24"/>
        </w:rPr>
        <w:t>systems</w:t>
      </w:r>
      <w:proofErr w:type="spellEnd"/>
      <w:r w:rsidR="00EB4812">
        <w:rPr>
          <w:rFonts w:cs="Arial"/>
          <w:szCs w:val="24"/>
        </w:rPr>
        <w:t xml:space="preserve"> </w:t>
      </w:r>
      <w:proofErr w:type="spellStart"/>
      <w:r w:rsidR="00EB4812">
        <w:rPr>
          <w:rFonts w:cs="Arial"/>
          <w:szCs w:val="24"/>
        </w:rPr>
        <w:t>that</w:t>
      </w:r>
      <w:proofErr w:type="spellEnd"/>
      <w:r w:rsidR="00EB4812">
        <w:rPr>
          <w:rFonts w:cs="Arial"/>
          <w:szCs w:val="24"/>
        </w:rPr>
        <w:t xml:space="preserve"> are </w:t>
      </w:r>
      <w:proofErr w:type="spellStart"/>
      <w:r w:rsidR="00EB4812">
        <w:rPr>
          <w:rFonts w:cs="Arial"/>
          <w:szCs w:val="24"/>
        </w:rPr>
        <w:t>used</w:t>
      </w:r>
      <w:proofErr w:type="spellEnd"/>
      <w:r w:rsidR="00EB4812">
        <w:rPr>
          <w:rFonts w:cs="Arial"/>
          <w:szCs w:val="24"/>
        </w:rPr>
        <w:t xml:space="preserve"> </w:t>
      </w:r>
      <w:proofErr w:type="spellStart"/>
      <w:r w:rsidR="00EB4812">
        <w:rPr>
          <w:rFonts w:cs="Arial"/>
          <w:szCs w:val="24"/>
        </w:rPr>
        <w:t>today</w:t>
      </w:r>
      <w:proofErr w:type="spellEnd"/>
      <w:r w:rsidR="00EB4812">
        <w:rPr>
          <w:rFonts w:cs="Arial"/>
          <w:szCs w:val="24"/>
        </w:rPr>
        <w:t xml:space="preserve"> </w:t>
      </w:r>
      <w:proofErr w:type="spellStart"/>
      <w:r w:rsidR="00EB4812">
        <w:rPr>
          <w:rFonts w:cs="Arial"/>
          <w:szCs w:val="24"/>
        </w:rPr>
        <w:t>for</w:t>
      </w:r>
      <w:proofErr w:type="spellEnd"/>
      <w:r w:rsidR="00EB4812">
        <w:rPr>
          <w:rFonts w:cs="Arial"/>
          <w:szCs w:val="24"/>
        </w:rPr>
        <w:t xml:space="preserve"> </w:t>
      </w:r>
      <w:proofErr w:type="spellStart"/>
      <w:r w:rsidR="00EB4812">
        <w:rPr>
          <w:rFonts w:cs="Arial"/>
          <w:szCs w:val="24"/>
        </w:rPr>
        <w:t>assessing</w:t>
      </w:r>
      <w:proofErr w:type="spellEnd"/>
      <w:r w:rsidR="00EB4812">
        <w:rPr>
          <w:rFonts w:cs="Arial"/>
          <w:szCs w:val="24"/>
        </w:rPr>
        <w:t xml:space="preserve"> </w:t>
      </w:r>
      <w:proofErr w:type="spellStart"/>
      <w:r w:rsidR="00EB4812">
        <w:rPr>
          <w:rFonts w:cs="Arial"/>
          <w:szCs w:val="24"/>
        </w:rPr>
        <w:t>pain</w:t>
      </w:r>
      <w:proofErr w:type="spellEnd"/>
      <w:r w:rsidR="00EB4812">
        <w:rPr>
          <w:rFonts w:cs="Arial"/>
          <w:szCs w:val="24"/>
        </w:rPr>
        <w:t xml:space="preserve"> </w:t>
      </w:r>
      <w:proofErr w:type="spellStart"/>
      <w:r w:rsidR="00EB4812">
        <w:rPr>
          <w:rFonts w:cs="Arial"/>
          <w:szCs w:val="24"/>
        </w:rPr>
        <w:t>at</w:t>
      </w:r>
      <w:proofErr w:type="spellEnd"/>
      <w:r w:rsidR="00EB4812">
        <w:rPr>
          <w:rFonts w:cs="Arial"/>
          <w:szCs w:val="24"/>
        </w:rPr>
        <w:t xml:space="preserve"> </w:t>
      </w:r>
      <w:proofErr w:type="spellStart"/>
      <w:r w:rsidR="00EB4812">
        <w:rPr>
          <w:rFonts w:cs="Arial"/>
          <w:szCs w:val="24"/>
        </w:rPr>
        <w:t>mature</w:t>
      </w:r>
      <w:proofErr w:type="spellEnd"/>
      <w:r w:rsidR="00EB4812">
        <w:rPr>
          <w:rFonts w:cs="Arial"/>
          <w:szCs w:val="24"/>
        </w:rPr>
        <w:t xml:space="preserve"> and </w:t>
      </w:r>
      <w:proofErr w:type="spellStart"/>
      <w:r w:rsidR="00EB4812">
        <w:rPr>
          <w:rFonts w:cs="Arial"/>
          <w:szCs w:val="24"/>
        </w:rPr>
        <w:t>premature</w:t>
      </w:r>
      <w:proofErr w:type="spellEnd"/>
      <w:r w:rsidR="00EB4812">
        <w:rPr>
          <w:rFonts w:cs="Arial"/>
          <w:szCs w:val="24"/>
        </w:rPr>
        <w:t xml:space="preserve"> </w:t>
      </w:r>
      <w:proofErr w:type="spellStart"/>
      <w:r w:rsidR="00EB4812">
        <w:rPr>
          <w:rFonts w:cs="Arial"/>
          <w:szCs w:val="24"/>
        </w:rPr>
        <w:t>infants</w:t>
      </w:r>
      <w:proofErr w:type="spellEnd"/>
      <w:r w:rsidR="00EB4812">
        <w:rPr>
          <w:rFonts w:cs="Arial"/>
          <w:szCs w:val="24"/>
        </w:rPr>
        <w:t xml:space="preserve">. </w:t>
      </w:r>
      <w:proofErr w:type="spellStart"/>
      <w:r w:rsidR="00EB4812">
        <w:rPr>
          <w:rFonts w:cs="Arial"/>
          <w:szCs w:val="24"/>
        </w:rPr>
        <w:t>This</w:t>
      </w:r>
      <w:proofErr w:type="spellEnd"/>
      <w:r w:rsidR="00EB4812">
        <w:rPr>
          <w:rFonts w:cs="Arial"/>
          <w:szCs w:val="24"/>
        </w:rPr>
        <w:t xml:space="preserve"> </w:t>
      </w:r>
      <w:proofErr w:type="spellStart"/>
      <w:r w:rsidR="00EB4812">
        <w:rPr>
          <w:rFonts w:cs="Arial"/>
          <w:szCs w:val="24"/>
        </w:rPr>
        <w:t>bachelor</w:t>
      </w:r>
      <w:proofErr w:type="spellEnd"/>
      <w:r w:rsidR="005461BB">
        <w:rPr>
          <w:rFonts w:cs="Arial"/>
          <w:szCs w:val="24"/>
        </w:rPr>
        <w:t xml:space="preserve"> </w:t>
      </w:r>
      <w:proofErr w:type="spellStart"/>
      <w:r w:rsidR="005461BB">
        <w:rPr>
          <w:rFonts w:cs="Arial"/>
          <w:szCs w:val="24"/>
        </w:rPr>
        <w:t>work</w:t>
      </w:r>
      <w:proofErr w:type="spellEnd"/>
      <w:r w:rsidR="00EB4812">
        <w:rPr>
          <w:rFonts w:cs="Arial"/>
          <w:szCs w:val="24"/>
        </w:rPr>
        <w:t xml:space="preserve"> </w:t>
      </w:r>
      <w:proofErr w:type="spellStart"/>
      <w:r w:rsidR="00EB4812">
        <w:rPr>
          <w:rFonts w:cs="Arial"/>
          <w:szCs w:val="24"/>
        </w:rPr>
        <w:t>summarizes</w:t>
      </w:r>
      <w:proofErr w:type="spellEnd"/>
      <w:r w:rsidR="00EB4812">
        <w:rPr>
          <w:rFonts w:cs="Arial"/>
          <w:szCs w:val="24"/>
        </w:rPr>
        <w:t xml:space="preserve"> up-to-</w:t>
      </w:r>
      <w:proofErr w:type="spellStart"/>
      <w:r w:rsidR="00EB4812">
        <w:rPr>
          <w:rFonts w:cs="Arial"/>
          <w:szCs w:val="24"/>
        </w:rPr>
        <w:t>date</w:t>
      </w:r>
      <w:proofErr w:type="spellEnd"/>
      <w:r w:rsidR="00EB4812">
        <w:rPr>
          <w:rFonts w:cs="Arial"/>
          <w:szCs w:val="24"/>
        </w:rPr>
        <w:t xml:space="preserve"> </w:t>
      </w:r>
      <w:proofErr w:type="spellStart"/>
      <w:r w:rsidR="00EB4812">
        <w:rPr>
          <w:rFonts w:cs="Arial"/>
          <w:szCs w:val="24"/>
        </w:rPr>
        <w:t>informations</w:t>
      </w:r>
      <w:proofErr w:type="spellEnd"/>
      <w:r w:rsidR="00EB4812">
        <w:rPr>
          <w:rFonts w:cs="Arial"/>
          <w:szCs w:val="24"/>
        </w:rPr>
        <w:t xml:space="preserve"> </w:t>
      </w:r>
      <w:proofErr w:type="spellStart"/>
      <w:r w:rsidR="0069052E">
        <w:rPr>
          <w:rFonts w:cs="Arial"/>
          <w:szCs w:val="24"/>
        </w:rPr>
        <w:t>about</w:t>
      </w:r>
      <w:proofErr w:type="spellEnd"/>
      <w:r w:rsidR="0069052E">
        <w:rPr>
          <w:rFonts w:cs="Arial"/>
          <w:szCs w:val="24"/>
        </w:rPr>
        <w:t xml:space="preserve"> </w:t>
      </w:r>
      <w:proofErr w:type="spellStart"/>
      <w:r w:rsidR="0069052E">
        <w:rPr>
          <w:rFonts w:cs="Arial"/>
          <w:szCs w:val="24"/>
        </w:rPr>
        <w:t>pharmacological</w:t>
      </w:r>
      <w:proofErr w:type="spellEnd"/>
      <w:r w:rsidR="0069052E">
        <w:rPr>
          <w:rFonts w:cs="Arial"/>
          <w:szCs w:val="24"/>
        </w:rPr>
        <w:t xml:space="preserve"> and non-</w:t>
      </w:r>
      <w:proofErr w:type="spellStart"/>
      <w:r w:rsidR="0069052E">
        <w:rPr>
          <w:rFonts w:cs="Arial"/>
          <w:szCs w:val="24"/>
        </w:rPr>
        <w:t>pharmacological</w:t>
      </w:r>
      <w:proofErr w:type="spellEnd"/>
      <w:r w:rsidR="0069052E">
        <w:rPr>
          <w:rFonts w:cs="Arial"/>
          <w:szCs w:val="24"/>
        </w:rPr>
        <w:t xml:space="preserve"> </w:t>
      </w:r>
      <w:proofErr w:type="spellStart"/>
      <w:r w:rsidR="0069052E">
        <w:rPr>
          <w:rFonts w:cs="Arial"/>
          <w:szCs w:val="24"/>
        </w:rPr>
        <w:t>methods</w:t>
      </w:r>
      <w:proofErr w:type="spellEnd"/>
      <w:r w:rsidR="0069052E">
        <w:rPr>
          <w:rFonts w:cs="Arial"/>
          <w:szCs w:val="24"/>
        </w:rPr>
        <w:t xml:space="preserve"> </w:t>
      </w:r>
      <w:proofErr w:type="spellStart"/>
      <w:r w:rsidR="0069052E">
        <w:rPr>
          <w:rFonts w:cs="Arial"/>
          <w:szCs w:val="24"/>
        </w:rPr>
        <w:t>of</w:t>
      </w:r>
      <w:proofErr w:type="spellEnd"/>
      <w:r w:rsidR="0069052E">
        <w:rPr>
          <w:rFonts w:cs="Arial"/>
          <w:szCs w:val="24"/>
        </w:rPr>
        <w:t xml:space="preserve"> </w:t>
      </w:r>
      <w:proofErr w:type="spellStart"/>
      <w:r w:rsidR="0069052E">
        <w:rPr>
          <w:rFonts w:cs="Arial"/>
          <w:szCs w:val="24"/>
        </w:rPr>
        <w:t>newborn</w:t>
      </w:r>
      <w:r w:rsidR="0069052E" w:rsidRPr="00896872">
        <w:rPr>
          <w:rFonts w:cs="Arial"/>
          <w:szCs w:val="24"/>
        </w:rPr>
        <w:t>´s</w:t>
      </w:r>
      <w:proofErr w:type="spellEnd"/>
      <w:r w:rsidR="0069052E">
        <w:rPr>
          <w:rFonts w:cs="Arial"/>
          <w:szCs w:val="24"/>
        </w:rPr>
        <w:t xml:space="preserve"> </w:t>
      </w:r>
      <w:proofErr w:type="spellStart"/>
      <w:r w:rsidR="0069052E">
        <w:rPr>
          <w:rFonts w:cs="Arial"/>
          <w:szCs w:val="24"/>
        </w:rPr>
        <w:t>pain</w:t>
      </w:r>
      <w:proofErr w:type="spellEnd"/>
      <w:r w:rsidR="0069052E">
        <w:rPr>
          <w:rFonts w:cs="Arial"/>
          <w:szCs w:val="24"/>
        </w:rPr>
        <w:t xml:space="preserve"> </w:t>
      </w:r>
      <w:proofErr w:type="spellStart"/>
      <w:r w:rsidR="0069052E">
        <w:rPr>
          <w:rFonts w:cs="Arial"/>
          <w:szCs w:val="24"/>
        </w:rPr>
        <w:t>treatment</w:t>
      </w:r>
      <w:proofErr w:type="spellEnd"/>
      <w:r w:rsidR="0069052E">
        <w:rPr>
          <w:rFonts w:cs="Arial"/>
          <w:szCs w:val="24"/>
        </w:rPr>
        <w:t xml:space="preserve">. </w:t>
      </w:r>
      <w:proofErr w:type="spellStart"/>
      <w:r w:rsidR="0069052E">
        <w:rPr>
          <w:rFonts w:cs="Arial"/>
          <w:szCs w:val="24"/>
        </w:rPr>
        <w:t>Foreign</w:t>
      </w:r>
      <w:proofErr w:type="spellEnd"/>
      <w:r w:rsidR="0069052E">
        <w:rPr>
          <w:rFonts w:cs="Arial"/>
          <w:szCs w:val="24"/>
        </w:rPr>
        <w:t xml:space="preserve"> and Czech </w:t>
      </w:r>
      <w:proofErr w:type="spellStart"/>
      <w:r w:rsidR="0069052E">
        <w:rPr>
          <w:rFonts w:cs="Arial"/>
          <w:szCs w:val="24"/>
        </w:rPr>
        <w:t>cources</w:t>
      </w:r>
      <w:proofErr w:type="spellEnd"/>
      <w:r w:rsidR="0069052E">
        <w:rPr>
          <w:rFonts w:cs="Arial"/>
          <w:szCs w:val="24"/>
        </w:rPr>
        <w:t xml:space="preserve"> </w:t>
      </w:r>
      <w:proofErr w:type="spellStart"/>
      <w:r w:rsidR="0069052E">
        <w:rPr>
          <w:rFonts w:cs="Arial"/>
          <w:szCs w:val="24"/>
        </w:rPr>
        <w:t>used</w:t>
      </w:r>
      <w:proofErr w:type="spellEnd"/>
      <w:r w:rsidR="0069052E">
        <w:rPr>
          <w:rFonts w:cs="Arial"/>
          <w:szCs w:val="24"/>
        </w:rPr>
        <w:t xml:space="preserve"> </w:t>
      </w:r>
      <w:proofErr w:type="spellStart"/>
      <w:r w:rsidR="0069052E">
        <w:rPr>
          <w:rFonts w:cs="Arial"/>
          <w:szCs w:val="24"/>
        </w:rPr>
        <w:t>for</w:t>
      </w:r>
      <w:proofErr w:type="spellEnd"/>
      <w:r w:rsidR="0069052E">
        <w:rPr>
          <w:rFonts w:cs="Arial"/>
          <w:szCs w:val="24"/>
        </w:rPr>
        <w:t xml:space="preserve"> </w:t>
      </w:r>
      <w:proofErr w:type="spellStart"/>
      <w:r w:rsidR="0069052E">
        <w:rPr>
          <w:rFonts w:cs="Arial"/>
          <w:szCs w:val="24"/>
        </w:rPr>
        <w:t>this</w:t>
      </w:r>
      <w:proofErr w:type="spellEnd"/>
      <w:r w:rsidR="0069052E">
        <w:rPr>
          <w:rFonts w:cs="Arial"/>
          <w:szCs w:val="24"/>
        </w:rPr>
        <w:t xml:space="preserve"> </w:t>
      </w:r>
      <w:proofErr w:type="spellStart"/>
      <w:r w:rsidR="005461BB">
        <w:rPr>
          <w:rFonts w:cs="Arial"/>
          <w:szCs w:val="24"/>
        </w:rPr>
        <w:t>work</w:t>
      </w:r>
      <w:proofErr w:type="spellEnd"/>
      <w:r w:rsidR="0069052E">
        <w:rPr>
          <w:rFonts w:cs="Arial"/>
          <w:szCs w:val="24"/>
        </w:rPr>
        <w:t xml:space="preserve"> </w:t>
      </w:r>
      <w:proofErr w:type="spellStart"/>
      <w:r w:rsidR="0069052E">
        <w:rPr>
          <w:rFonts w:cs="Arial"/>
          <w:szCs w:val="24"/>
        </w:rPr>
        <w:t>were</w:t>
      </w:r>
      <w:proofErr w:type="spellEnd"/>
      <w:r w:rsidR="0069052E">
        <w:rPr>
          <w:rFonts w:cs="Arial"/>
          <w:szCs w:val="24"/>
        </w:rPr>
        <w:t xml:space="preserve"> </w:t>
      </w:r>
      <w:proofErr w:type="spellStart"/>
      <w:r w:rsidR="0069052E">
        <w:rPr>
          <w:rFonts w:cs="Arial"/>
          <w:szCs w:val="24"/>
        </w:rPr>
        <w:t>found</w:t>
      </w:r>
      <w:proofErr w:type="spellEnd"/>
      <w:r w:rsidR="0069052E">
        <w:rPr>
          <w:rFonts w:cs="Arial"/>
          <w:szCs w:val="24"/>
        </w:rPr>
        <w:t xml:space="preserve"> </w:t>
      </w:r>
      <w:proofErr w:type="spellStart"/>
      <w:r w:rsidR="0069052E">
        <w:rPr>
          <w:rFonts w:cs="Arial"/>
          <w:szCs w:val="24"/>
        </w:rPr>
        <w:t>using</w:t>
      </w:r>
      <w:proofErr w:type="spellEnd"/>
      <w:r w:rsidR="0069052E">
        <w:rPr>
          <w:rFonts w:cs="Arial"/>
          <w:szCs w:val="24"/>
        </w:rPr>
        <w:t xml:space="preserve"> </w:t>
      </w:r>
      <w:proofErr w:type="spellStart"/>
      <w:r w:rsidR="0069052E">
        <w:rPr>
          <w:rFonts w:cs="Arial"/>
          <w:szCs w:val="24"/>
        </w:rPr>
        <w:t>the</w:t>
      </w:r>
      <w:proofErr w:type="spellEnd"/>
      <w:r w:rsidR="0069052E">
        <w:rPr>
          <w:rFonts w:cs="Arial"/>
          <w:szCs w:val="24"/>
        </w:rPr>
        <w:t xml:space="preserve"> </w:t>
      </w:r>
      <w:proofErr w:type="spellStart"/>
      <w:r w:rsidR="0069052E">
        <w:rPr>
          <w:rFonts w:cs="Arial"/>
          <w:szCs w:val="24"/>
        </w:rPr>
        <w:t>PubMed</w:t>
      </w:r>
      <w:proofErr w:type="spellEnd"/>
      <w:r w:rsidR="0069052E">
        <w:rPr>
          <w:rFonts w:cs="Arial"/>
          <w:szCs w:val="24"/>
        </w:rPr>
        <w:t xml:space="preserve">, </w:t>
      </w:r>
      <w:proofErr w:type="spellStart"/>
      <w:r w:rsidR="0069052E">
        <w:rPr>
          <w:rFonts w:cs="Arial"/>
          <w:szCs w:val="24"/>
        </w:rPr>
        <w:t>Medvik</w:t>
      </w:r>
      <w:proofErr w:type="spellEnd"/>
      <w:r w:rsidR="0069052E">
        <w:rPr>
          <w:rFonts w:cs="Arial"/>
          <w:szCs w:val="24"/>
        </w:rPr>
        <w:t xml:space="preserve">, EBSCO and Google </w:t>
      </w:r>
      <w:proofErr w:type="spellStart"/>
      <w:r w:rsidR="0069052E">
        <w:rPr>
          <w:rFonts w:cs="Arial"/>
          <w:szCs w:val="24"/>
        </w:rPr>
        <w:t>Scholar</w:t>
      </w:r>
      <w:proofErr w:type="spellEnd"/>
      <w:r w:rsidR="0069052E">
        <w:rPr>
          <w:rFonts w:cs="Arial"/>
          <w:szCs w:val="24"/>
        </w:rPr>
        <w:t xml:space="preserve">. </w:t>
      </w:r>
    </w:p>
    <w:p w:rsidR="00D70839" w:rsidRDefault="00D70839" w:rsidP="001D7E05">
      <w:pPr>
        <w:ind w:firstLine="0"/>
        <w:jc w:val="both"/>
        <w:rPr>
          <w:rFonts w:cs="Arial"/>
          <w:szCs w:val="24"/>
        </w:rPr>
      </w:pPr>
    </w:p>
    <w:p w:rsidR="00BE6D0C" w:rsidRDefault="00BE6D0C" w:rsidP="001D7E05">
      <w:pPr>
        <w:ind w:firstLine="0"/>
        <w:jc w:val="both"/>
        <w:rPr>
          <w:rFonts w:cs="Arial"/>
          <w:b/>
          <w:szCs w:val="24"/>
        </w:rPr>
      </w:pPr>
    </w:p>
    <w:p w:rsidR="009C6455" w:rsidRPr="00D70839" w:rsidRDefault="00BE6D0C" w:rsidP="001D7E05">
      <w:pPr>
        <w:ind w:firstLine="0"/>
        <w:jc w:val="both"/>
      </w:pPr>
      <w:r>
        <w:rPr>
          <w:rFonts w:cs="Arial"/>
          <w:b/>
          <w:szCs w:val="24"/>
        </w:rPr>
        <w:lastRenderedPageBreak/>
        <w:t>Klíčová slova v </w:t>
      </w:r>
      <w:r w:rsidR="00BC28E8">
        <w:rPr>
          <w:rFonts w:cs="Arial"/>
          <w:b/>
          <w:szCs w:val="24"/>
        </w:rPr>
        <w:t>ČJ</w:t>
      </w:r>
      <w:r w:rsidR="009C6455">
        <w:rPr>
          <w:rFonts w:cs="Arial"/>
          <w:b/>
          <w:szCs w:val="24"/>
        </w:rPr>
        <w:t xml:space="preserve">: </w:t>
      </w:r>
      <w:r w:rsidR="009C6455">
        <w:rPr>
          <w:rFonts w:cs="Arial"/>
          <w:szCs w:val="24"/>
        </w:rPr>
        <w:t xml:space="preserve">bolest, novorozenec, projevy bolesti, hodnotící škály, </w:t>
      </w:r>
      <w:r w:rsidR="00A117A7">
        <w:rPr>
          <w:rFonts w:cs="Arial"/>
          <w:szCs w:val="24"/>
        </w:rPr>
        <w:t xml:space="preserve">léčba, farmakologická léčba, nefarmakologická léčba </w:t>
      </w:r>
    </w:p>
    <w:p w:rsidR="009C6455" w:rsidRPr="00A117A7" w:rsidRDefault="009C6455" w:rsidP="001D7E05">
      <w:pPr>
        <w:ind w:firstLine="0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>Klíčová slova v AJ:</w:t>
      </w:r>
      <w:r w:rsidR="00A117A7">
        <w:rPr>
          <w:rFonts w:cs="Arial"/>
          <w:b/>
          <w:szCs w:val="24"/>
        </w:rPr>
        <w:t xml:space="preserve"> </w:t>
      </w:r>
      <w:proofErr w:type="spellStart"/>
      <w:r w:rsidR="00A117A7">
        <w:rPr>
          <w:rFonts w:cs="Arial"/>
          <w:szCs w:val="24"/>
        </w:rPr>
        <w:t>pain</w:t>
      </w:r>
      <w:proofErr w:type="spellEnd"/>
      <w:r w:rsidR="00A117A7">
        <w:rPr>
          <w:rFonts w:cs="Arial"/>
          <w:szCs w:val="24"/>
        </w:rPr>
        <w:t xml:space="preserve">, </w:t>
      </w:r>
      <w:proofErr w:type="spellStart"/>
      <w:r w:rsidR="00A117A7">
        <w:rPr>
          <w:rFonts w:cs="Arial"/>
          <w:szCs w:val="24"/>
        </w:rPr>
        <w:t>ache</w:t>
      </w:r>
      <w:proofErr w:type="spellEnd"/>
      <w:r w:rsidR="00A117A7">
        <w:rPr>
          <w:rFonts w:cs="Arial"/>
          <w:szCs w:val="24"/>
        </w:rPr>
        <w:t xml:space="preserve">, </w:t>
      </w:r>
      <w:proofErr w:type="spellStart"/>
      <w:r w:rsidR="00A117A7">
        <w:rPr>
          <w:rFonts w:cs="Arial"/>
          <w:szCs w:val="24"/>
        </w:rPr>
        <w:t>newborn</w:t>
      </w:r>
      <w:proofErr w:type="spellEnd"/>
      <w:r w:rsidR="00A117A7">
        <w:rPr>
          <w:rFonts w:cs="Arial"/>
          <w:szCs w:val="24"/>
        </w:rPr>
        <w:t xml:space="preserve">, </w:t>
      </w:r>
      <w:proofErr w:type="spellStart"/>
      <w:r w:rsidR="00A117A7">
        <w:rPr>
          <w:rFonts w:cs="Arial"/>
          <w:szCs w:val="24"/>
        </w:rPr>
        <w:t>pain</w:t>
      </w:r>
      <w:proofErr w:type="spellEnd"/>
      <w:r w:rsidR="00A117A7">
        <w:rPr>
          <w:rFonts w:cs="Arial"/>
          <w:szCs w:val="24"/>
        </w:rPr>
        <w:t xml:space="preserve"> </w:t>
      </w:r>
      <w:proofErr w:type="spellStart"/>
      <w:r w:rsidR="00A117A7">
        <w:rPr>
          <w:rFonts w:cs="Arial"/>
          <w:szCs w:val="24"/>
        </w:rPr>
        <w:t>manifestations</w:t>
      </w:r>
      <w:proofErr w:type="spellEnd"/>
      <w:r w:rsidR="00A117A7">
        <w:rPr>
          <w:rFonts w:cs="Arial"/>
          <w:szCs w:val="24"/>
        </w:rPr>
        <w:t xml:space="preserve">, rating </w:t>
      </w:r>
      <w:proofErr w:type="spellStart"/>
      <w:r w:rsidR="00A117A7">
        <w:rPr>
          <w:rFonts w:cs="Arial"/>
          <w:szCs w:val="24"/>
        </w:rPr>
        <w:t>scales</w:t>
      </w:r>
      <w:proofErr w:type="spellEnd"/>
      <w:r w:rsidR="00A117A7">
        <w:rPr>
          <w:rFonts w:cs="Arial"/>
          <w:szCs w:val="24"/>
        </w:rPr>
        <w:t xml:space="preserve">, </w:t>
      </w:r>
      <w:proofErr w:type="spellStart"/>
      <w:r w:rsidR="00A117A7">
        <w:rPr>
          <w:rFonts w:cs="Arial"/>
          <w:szCs w:val="24"/>
        </w:rPr>
        <w:t>pharmacologic</w:t>
      </w:r>
      <w:proofErr w:type="spellEnd"/>
      <w:r w:rsidR="00A117A7">
        <w:rPr>
          <w:rFonts w:cs="Arial"/>
          <w:szCs w:val="24"/>
        </w:rPr>
        <w:t xml:space="preserve"> </w:t>
      </w:r>
      <w:proofErr w:type="spellStart"/>
      <w:r w:rsidR="00A117A7">
        <w:rPr>
          <w:rFonts w:cs="Arial"/>
          <w:szCs w:val="24"/>
        </w:rPr>
        <w:t>treatment</w:t>
      </w:r>
      <w:proofErr w:type="spellEnd"/>
      <w:r w:rsidR="00A117A7">
        <w:rPr>
          <w:rFonts w:cs="Arial"/>
          <w:szCs w:val="24"/>
        </w:rPr>
        <w:t xml:space="preserve">, </w:t>
      </w:r>
      <w:proofErr w:type="spellStart"/>
      <w:r w:rsidR="00A117A7">
        <w:rPr>
          <w:rFonts w:cs="Arial"/>
          <w:szCs w:val="24"/>
        </w:rPr>
        <w:t>nonpharmacologic</w:t>
      </w:r>
      <w:proofErr w:type="spellEnd"/>
      <w:r w:rsidR="00A117A7">
        <w:rPr>
          <w:rFonts w:cs="Arial"/>
          <w:szCs w:val="24"/>
        </w:rPr>
        <w:t xml:space="preserve"> </w:t>
      </w:r>
      <w:proofErr w:type="spellStart"/>
      <w:r w:rsidR="00A117A7">
        <w:rPr>
          <w:rFonts w:cs="Arial"/>
          <w:szCs w:val="24"/>
        </w:rPr>
        <w:t>treatment</w:t>
      </w:r>
      <w:proofErr w:type="spellEnd"/>
    </w:p>
    <w:p w:rsidR="00C44DAB" w:rsidRDefault="009C6455" w:rsidP="001D7E05">
      <w:pPr>
        <w:ind w:firstLine="0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Rozsah: </w:t>
      </w:r>
      <w:r w:rsidR="00B3212D" w:rsidRPr="00B3212D">
        <w:rPr>
          <w:rFonts w:cs="Arial"/>
          <w:szCs w:val="24"/>
        </w:rPr>
        <w:t>47</w:t>
      </w:r>
    </w:p>
    <w:p w:rsidR="00EA7BAB" w:rsidRDefault="00EA7BAB" w:rsidP="001D7E05">
      <w:pPr>
        <w:ind w:firstLine="0"/>
        <w:rPr>
          <w:rFonts w:cs="Arial"/>
          <w:b/>
          <w:szCs w:val="24"/>
        </w:rPr>
      </w:pPr>
    </w:p>
    <w:p w:rsidR="00EA7BAB" w:rsidRDefault="00EA7BAB" w:rsidP="001D7E05">
      <w:pPr>
        <w:ind w:firstLine="0"/>
        <w:rPr>
          <w:rFonts w:cs="Arial"/>
          <w:b/>
          <w:szCs w:val="24"/>
        </w:rPr>
        <w:sectPr w:rsidR="00EA7BAB" w:rsidSect="00F24F51">
          <w:footerReference w:type="default" r:id="rId12"/>
          <w:footerReference w:type="first" r:id="rId13"/>
          <w:pgSz w:w="11906" w:h="16838"/>
          <w:pgMar w:top="1418" w:right="1134" w:bottom="1418" w:left="1701" w:header="709" w:footer="709" w:gutter="0"/>
          <w:cols w:space="708"/>
          <w:titlePg/>
          <w:docGrid w:linePitch="360"/>
        </w:sectPr>
      </w:pPr>
    </w:p>
    <w:sdt>
      <w:sdtPr>
        <w:rPr>
          <w:rFonts w:ascii="Arial" w:eastAsiaTheme="minorHAnsi" w:hAnsi="Arial" w:cstheme="minorBidi"/>
          <w:color w:val="auto"/>
          <w:sz w:val="24"/>
          <w:szCs w:val="22"/>
          <w:lang w:eastAsia="en-US"/>
        </w:rPr>
        <w:id w:val="139185544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C37FC" w:rsidRPr="00A63033" w:rsidRDefault="003C37FC">
          <w:pPr>
            <w:pStyle w:val="Nadpisobsahu"/>
            <w:rPr>
              <w:rFonts w:ascii="Arial" w:hAnsi="Arial" w:cs="Arial"/>
              <w:b/>
              <w:color w:val="auto"/>
            </w:rPr>
          </w:pPr>
          <w:r w:rsidRPr="00A63033">
            <w:rPr>
              <w:rFonts w:ascii="Arial" w:hAnsi="Arial" w:cs="Arial"/>
              <w:b/>
              <w:color w:val="auto"/>
            </w:rPr>
            <w:t>Obsah</w:t>
          </w:r>
        </w:p>
        <w:p w:rsidR="009975EB" w:rsidRDefault="009F7785">
          <w:pPr>
            <w:pStyle w:val="Obsah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</w:rPr>
          </w:pPr>
          <w:r>
            <w:fldChar w:fldCharType="begin"/>
          </w:r>
          <w:r w:rsidR="003C37FC">
            <w:instrText xml:space="preserve"> TOC \o "1-3" \h \z \u </w:instrText>
          </w:r>
          <w:r>
            <w:fldChar w:fldCharType="separate"/>
          </w:r>
          <w:hyperlink w:anchor="_Toc7512271" w:history="1">
            <w:r w:rsidR="009975EB" w:rsidRPr="00247131">
              <w:rPr>
                <w:rStyle w:val="Hypertextovodkaz"/>
                <w:noProof/>
              </w:rPr>
              <w:t>ÚVOD</w:t>
            </w:r>
            <w:r w:rsidR="009975E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975EB">
              <w:rPr>
                <w:noProof/>
                <w:webHidden/>
              </w:rPr>
              <w:instrText xml:space="preserve"> PAGEREF _Toc7512271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7B6F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75EB" w:rsidRDefault="00F13998">
          <w:pPr>
            <w:pStyle w:val="Obsah1"/>
            <w:tabs>
              <w:tab w:val="left" w:pos="440"/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7512272" w:history="1">
            <w:r w:rsidR="009975EB" w:rsidRPr="00247131">
              <w:rPr>
                <w:rStyle w:val="Hypertextovodkaz"/>
                <w:noProof/>
              </w:rPr>
              <w:t>1</w:t>
            </w:r>
            <w:r w:rsidR="009975EB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9975EB" w:rsidRPr="00247131">
              <w:rPr>
                <w:rStyle w:val="Hypertextovodkaz"/>
                <w:noProof/>
                <w:shd w:val="clear" w:color="auto" w:fill="FFFFFF"/>
              </w:rPr>
              <w:t>Popis rešeršní činnosti</w:t>
            </w:r>
            <w:r w:rsidR="009975EB">
              <w:rPr>
                <w:noProof/>
                <w:webHidden/>
              </w:rPr>
              <w:tab/>
            </w:r>
            <w:r w:rsidR="009F7785">
              <w:rPr>
                <w:noProof/>
                <w:webHidden/>
              </w:rPr>
              <w:fldChar w:fldCharType="begin"/>
            </w:r>
            <w:r w:rsidR="009975EB">
              <w:rPr>
                <w:noProof/>
                <w:webHidden/>
              </w:rPr>
              <w:instrText xml:space="preserve"> PAGEREF _Toc7512272 \h </w:instrText>
            </w:r>
            <w:r w:rsidR="009F7785">
              <w:rPr>
                <w:noProof/>
                <w:webHidden/>
              </w:rPr>
            </w:r>
            <w:r w:rsidR="009F7785">
              <w:rPr>
                <w:noProof/>
                <w:webHidden/>
              </w:rPr>
              <w:fldChar w:fldCharType="separate"/>
            </w:r>
            <w:r w:rsidR="00947B6F">
              <w:rPr>
                <w:noProof/>
                <w:webHidden/>
              </w:rPr>
              <w:t>10</w:t>
            </w:r>
            <w:r w:rsidR="009F7785">
              <w:rPr>
                <w:noProof/>
                <w:webHidden/>
              </w:rPr>
              <w:fldChar w:fldCharType="end"/>
            </w:r>
          </w:hyperlink>
        </w:p>
        <w:p w:rsidR="009975EB" w:rsidRDefault="00F13998">
          <w:pPr>
            <w:pStyle w:val="Obsah1"/>
            <w:tabs>
              <w:tab w:val="left" w:pos="440"/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7512273" w:history="1">
            <w:r w:rsidR="009975EB" w:rsidRPr="00247131">
              <w:rPr>
                <w:rStyle w:val="Hypertextovodkaz"/>
                <w:noProof/>
              </w:rPr>
              <w:t>2</w:t>
            </w:r>
            <w:r w:rsidR="009975EB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9975EB" w:rsidRPr="00247131">
              <w:rPr>
                <w:rStyle w:val="Hypertextovodkaz"/>
                <w:noProof/>
              </w:rPr>
              <w:t>Definice základních pojmů</w:t>
            </w:r>
            <w:r w:rsidR="009975EB">
              <w:rPr>
                <w:noProof/>
                <w:webHidden/>
              </w:rPr>
              <w:tab/>
            </w:r>
            <w:r w:rsidR="009F7785">
              <w:rPr>
                <w:noProof/>
                <w:webHidden/>
              </w:rPr>
              <w:fldChar w:fldCharType="begin"/>
            </w:r>
            <w:r w:rsidR="009975EB">
              <w:rPr>
                <w:noProof/>
                <w:webHidden/>
              </w:rPr>
              <w:instrText xml:space="preserve"> PAGEREF _Toc7512273 \h </w:instrText>
            </w:r>
            <w:r w:rsidR="009F7785">
              <w:rPr>
                <w:noProof/>
                <w:webHidden/>
              </w:rPr>
            </w:r>
            <w:r w:rsidR="009F7785">
              <w:rPr>
                <w:noProof/>
                <w:webHidden/>
              </w:rPr>
              <w:fldChar w:fldCharType="separate"/>
            </w:r>
            <w:r w:rsidR="00947B6F">
              <w:rPr>
                <w:noProof/>
                <w:webHidden/>
              </w:rPr>
              <w:t>11</w:t>
            </w:r>
            <w:r w:rsidR="009F7785">
              <w:rPr>
                <w:noProof/>
                <w:webHidden/>
              </w:rPr>
              <w:fldChar w:fldCharType="end"/>
            </w:r>
          </w:hyperlink>
        </w:p>
        <w:p w:rsidR="009975EB" w:rsidRDefault="00F13998">
          <w:pPr>
            <w:pStyle w:val="Obsah2"/>
            <w:tabs>
              <w:tab w:val="left" w:pos="880"/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7512274" w:history="1">
            <w:r w:rsidR="009975EB" w:rsidRPr="00247131">
              <w:rPr>
                <w:rStyle w:val="Hypertextovodkaz"/>
                <w:noProof/>
              </w:rPr>
              <w:t>2.1</w:t>
            </w:r>
            <w:r w:rsidR="009975EB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9975EB" w:rsidRPr="00247131">
              <w:rPr>
                <w:rStyle w:val="Hypertextovodkaz"/>
                <w:noProof/>
              </w:rPr>
              <w:t>Bolest</w:t>
            </w:r>
            <w:r w:rsidR="009975EB">
              <w:rPr>
                <w:noProof/>
                <w:webHidden/>
              </w:rPr>
              <w:tab/>
            </w:r>
            <w:r w:rsidR="009F7785">
              <w:rPr>
                <w:noProof/>
                <w:webHidden/>
              </w:rPr>
              <w:fldChar w:fldCharType="begin"/>
            </w:r>
            <w:r w:rsidR="009975EB">
              <w:rPr>
                <w:noProof/>
                <w:webHidden/>
              </w:rPr>
              <w:instrText xml:space="preserve"> PAGEREF _Toc7512274 \h </w:instrText>
            </w:r>
            <w:r w:rsidR="009F7785">
              <w:rPr>
                <w:noProof/>
                <w:webHidden/>
              </w:rPr>
            </w:r>
            <w:r w:rsidR="009F7785">
              <w:rPr>
                <w:noProof/>
                <w:webHidden/>
              </w:rPr>
              <w:fldChar w:fldCharType="separate"/>
            </w:r>
            <w:r w:rsidR="00947B6F">
              <w:rPr>
                <w:noProof/>
                <w:webHidden/>
              </w:rPr>
              <w:t>11</w:t>
            </w:r>
            <w:r w:rsidR="009F7785">
              <w:rPr>
                <w:noProof/>
                <w:webHidden/>
              </w:rPr>
              <w:fldChar w:fldCharType="end"/>
            </w:r>
          </w:hyperlink>
        </w:p>
        <w:p w:rsidR="009975EB" w:rsidRDefault="00F13998">
          <w:pPr>
            <w:pStyle w:val="Obsah2"/>
            <w:tabs>
              <w:tab w:val="left" w:pos="880"/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7512275" w:history="1">
            <w:r w:rsidR="009975EB" w:rsidRPr="00247131">
              <w:rPr>
                <w:rStyle w:val="Hypertextovodkaz"/>
                <w:noProof/>
              </w:rPr>
              <w:t>2.2</w:t>
            </w:r>
            <w:r w:rsidR="009975EB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9975EB" w:rsidRPr="00247131">
              <w:rPr>
                <w:rStyle w:val="Hypertextovodkaz"/>
                <w:noProof/>
              </w:rPr>
              <w:t>Novorozenec</w:t>
            </w:r>
            <w:r w:rsidR="009975EB">
              <w:rPr>
                <w:noProof/>
                <w:webHidden/>
              </w:rPr>
              <w:tab/>
            </w:r>
            <w:r w:rsidR="009F7785">
              <w:rPr>
                <w:noProof/>
                <w:webHidden/>
              </w:rPr>
              <w:fldChar w:fldCharType="begin"/>
            </w:r>
            <w:r w:rsidR="009975EB">
              <w:rPr>
                <w:noProof/>
                <w:webHidden/>
              </w:rPr>
              <w:instrText xml:space="preserve"> PAGEREF _Toc7512275 \h </w:instrText>
            </w:r>
            <w:r w:rsidR="009F7785">
              <w:rPr>
                <w:noProof/>
                <w:webHidden/>
              </w:rPr>
            </w:r>
            <w:r w:rsidR="009F7785">
              <w:rPr>
                <w:noProof/>
                <w:webHidden/>
              </w:rPr>
              <w:fldChar w:fldCharType="separate"/>
            </w:r>
            <w:r w:rsidR="00947B6F">
              <w:rPr>
                <w:noProof/>
                <w:webHidden/>
              </w:rPr>
              <w:t>12</w:t>
            </w:r>
            <w:r w:rsidR="009F7785">
              <w:rPr>
                <w:noProof/>
                <w:webHidden/>
              </w:rPr>
              <w:fldChar w:fldCharType="end"/>
            </w:r>
          </w:hyperlink>
        </w:p>
        <w:p w:rsidR="009975EB" w:rsidRDefault="00F13998">
          <w:pPr>
            <w:pStyle w:val="Obsah1"/>
            <w:tabs>
              <w:tab w:val="left" w:pos="440"/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7512276" w:history="1">
            <w:r w:rsidR="009975EB" w:rsidRPr="00247131">
              <w:rPr>
                <w:rStyle w:val="Hypertextovodkaz"/>
                <w:noProof/>
              </w:rPr>
              <w:t>3</w:t>
            </w:r>
            <w:r w:rsidR="009975EB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9975EB" w:rsidRPr="00247131">
              <w:rPr>
                <w:rStyle w:val="Hypertextovodkaz"/>
                <w:noProof/>
              </w:rPr>
              <w:t>Dělení bolesti u novorozence</w:t>
            </w:r>
            <w:r w:rsidR="009975EB">
              <w:rPr>
                <w:noProof/>
                <w:webHidden/>
              </w:rPr>
              <w:tab/>
            </w:r>
            <w:r w:rsidR="009F7785">
              <w:rPr>
                <w:noProof/>
                <w:webHidden/>
              </w:rPr>
              <w:fldChar w:fldCharType="begin"/>
            </w:r>
            <w:r w:rsidR="009975EB">
              <w:rPr>
                <w:noProof/>
                <w:webHidden/>
              </w:rPr>
              <w:instrText xml:space="preserve"> PAGEREF _Toc7512276 \h </w:instrText>
            </w:r>
            <w:r w:rsidR="009F7785">
              <w:rPr>
                <w:noProof/>
                <w:webHidden/>
              </w:rPr>
            </w:r>
            <w:r w:rsidR="009F7785">
              <w:rPr>
                <w:noProof/>
                <w:webHidden/>
              </w:rPr>
              <w:fldChar w:fldCharType="separate"/>
            </w:r>
            <w:r w:rsidR="00947B6F">
              <w:rPr>
                <w:noProof/>
                <w:webHidden/>
              </w:rPr>
              <w:t>14</w:t>
            </w:r>
            <w:r w:rsidR="009F7785">
              <w:rPr>
                <w:noProof/>
                <w:webHidden/>
              </w:rPr>
              <w:fldChar w:fldCharType="end"/>
            </w:r>
          </w:hyperlink>
        </w:p>
        <w:p w:rsidR="009975EB" w:rsidRDefault="00F13998">
          <w:pPr>
            <w:pStyle w:val="Obsah1"/>
            <w:tabs>
              <w:tab w:val="left" w:pos="440"/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7512277" w:history="1">
            <w:r w:rsidR="009975EB" w:rsidRPr="00247131">
              <w:rPr>
                <w:rStyle w:val="Hypertextovodkaz"/>
                <w:noProof/>
              </w:rPr>
              <w:t>4</w:t>
            </w:r>
            <w:r w:rsidR="009975EB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9975EB" w:rsidRPr="00247131">
              <w:rPr>
                <w:rStyle w:val="Hypertextovodkaz"/>
                <w:noProof/>
              </w:rPr>
              <w:t>Mýty o novorozenecké bolesti a její vnímání</w:t>
            </w:r>
            <w:r w:rsidR="009975EB">
              <w:rPr>
                <w:noProof/>
                <w:webHidden/>
              </w:rPr>
              <w:tab/>
            </w:r>
            <w:r w:rsidR="009F7785">
              <w:rPr>
                <w:noProof/>
                <w:webHidden/>
              </w:rPr>
              <w:fldChar w:fldCharType="begin"/>
            </w:r>
            <w:r w:rsidR="009975EB">
              <w:rPr>
                <w:noProof/>
                <w:webHidden/>
              </w:rPr>
              <w:instrText xml:space="preserve"> PAGEREF _Toc7512277 \h </w:instrText>
            </w:r>
            <w:r w:rsidR="009F7785">
              <w:rPr>
                <w:noProof/>
                <w:webHidden/>
              </w:rPr>
            </w:r>
            <w:r w:rsidR="009F7785">
              <w:rPr>
                <w:noProof/>
                <w:webHidden/>
              </w:rPr>
              <w:fldChar w:fldCharType="separate"/>
            </w:r>
            <w:r w:rsidR="00947B6F">
              <w:rPr>
                <w:noProof/>
                <w:webHidden/>
              </w:rPr>
              <w:t>16</w:t>
            </w:r>
            <w:r w:rsidR="009F7785">
              <w:rPr>
                <w:noProof/>
                <w:webHidden/>
              </w:rPr>
              <w:fldChar w:fldCharType="end"/>
            </w:r>
          </w:hyperlink>
        </w:p>
        <w:p w:rsidR="009975EB" w:rsidRDefault="00F13998">
          <w:pPr>
            <w:pStyle w:val="Obsah2"/>
            <w:tabs>
              <w:tab w:val="left" w:pos="880"/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7512278" w:history="1">
            <w:r w:rsidR="009975EB" w:rsidRPr="00247131">
              <w:rPr>
                <w:rStyle w:val="Hypertextovodkaz"/>
                <w:noProof/>
              </w:rPr>
              <w:t>4.1</w:t>
            </w:r>
            <w:r w:rsidR="009975EB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9975EB" w:rsidRPr="00247131">
              <w:rPr>
                <w:rStyle w:val="Hypertextovodkaz"/>
                <w:noProof/>
              </w:rPr>
              <w:t>Mýty</w:t>
            </w:r>
            <w:r w:rsidR="009975EB">
              <w:rPr>
                <w:noProof/>
                <w:webHidden/>
              </w:rPr>
              <w:tab/>
            </w:r>
            <w:r w:rsidR="009F7785">
              <w:rPr>
                <w:noProof/>
                <w:webHidden/>
              </w:rPr>
              <w:fldChar w:fldCharType="begin"/>
            </w:r>
            <w:r w:rsidR="009975EB">
              <w:rPr>
                <w:noProof/>
                <w:webHidden/>
              </w:rPr>
              <w:instrText xml:space="preserve"> PAGEREF _Toc7512278 \h </w:instrText>
            </w:r>
            <w:r w:rsidR="009F7785">
              <w:rPr>
                <w:noProof/>
                <w:webHidden/>
              </w:rPr>
            </w:r>
            <w:r w:rsidR="009F7785">
              <w:rPr>
                <w:noProof/>
                <w:webHidden/>
              </w:rPr>
              <w:fldChar w:fldCharType="separate"/>
            </w:r>
            <w:r w:rsidR="00947B6F">
              <w:rPr>
                <w:noProof/>
                <w:webHidden/>
              </w:rPr>
              <w:t>16</w:t>
            </w:r>
            <w:r w:rsidR="009F7785">
              <w:rPr>
                <w:noProof/>
                <w:webHidden/>
              </w:rPr>
              <w:fldChar w:fldCharType="end"/>
            </w:r>
          </w:hyperlink>
        </w:p>
        <w:p w:rsidR="009975EB" w:rsidRDefault="00F13998">
          <w:pPr>
            <w:pStyle w:val="Obsah2"/>
            <w:tabs>
              <w:tab w:val="left" w:pos="880"/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7512279" w:history="1">
            <w:r w:rsidR="009975EB" w:rsidRPr="00247131">
              <w:rPr>
                <w:rStyle w:val="Hypertextovodkaz"/>
                <w:noProof/>
              </w:rPr>
              <w:t>4.2</w:t>
            </w:r>
            <w:r w:rsidR="009975EB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9975EB" w:rsidRPr="00247131">
              <w:rPr>
                <w:rStyle w:val="Hypertextovodkaz"/>
                <w:noProof/>
              </w:rPr>
              <w:t>Vnímání bolesti</w:t>
            </w:r>
            <w:r w:rsidR="009975EB">
              <w:rPr>
                <w:noProof/>
                <w:webHidden/>
              </w:rPr>
              <w:tab/>
            </w:r>
            <w:r w:rsidR="009F7785">
              <w:rPr>
                <w:noProof/>
                <w:webHidden/>
              </w:rPr>
              <w:fldChar w:fldCharType="begin"/>
            </w:r>
            <w:r w:rsidR="009975EB">
              <w:rPr>
                <w:noProof/>
                <w:webHidden/>
              </w:rPr>
              <w:instrText xml:space="preserve"> PAGEREF _Toc7512279 \h </w:instrText>
            </w:r>
            <w:r w:rsidR="009F7785">
              <w:rPr>
                <w:noProof/>
                <w:webHidden/>
              </w:rPr>
            </w:r>
            <w:r w:rsidR="009F7785">
              <w:rPr>
                <w:noProof/>
                <w:webHidden/>
              </w:rPr>
              <w:fldChar w:fldCharType="separate"/>
            </w:r>
            <w:r w:rsidR="00947B6F">
              <w:rPr>
                <w:noProof/>
                <w:webHidden/>
              </w:rPr>
              <w:t>17</w:t>
            </w:r>
            <w:r w:rsidR="009F7785">
              <w:rPr>
                <w:noProof/>
                <w:webHidden/>
              </w:rPr>
              <w:fldChar w:fldCharType="end"/>
            </w:r>
          </w:hyperlink>
        </w:p>
        <w:p w:rsidR="009975EB" w:rsidRDefault="00F13998">
          <w:pPr>
            <w:pStyle w:val="Obsah1"/>
            <w:tabs>
              <w:tab w:val="left" w:pos="440"/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7512280" w:history="1">
            <w:r w:rsidR="009975EB" w:rsidRPr="00247131">
              <w:rPr>
                <w:rStyle w:val="Hypertextovodkaz"/>
                <w:noProof/>
              </w:rPr>
              <w:t>5</w:t>
            </w:r>
            <w:r w:rsidR="009975EB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9975EB" w:rsidRPr="00247131">
              <w:rPr>
                <w:rStyle w:val="Hypertextovodkaz"/>
                <w:noProof/>
              </w:rPr>
              <w:t>Projevy bolesti u novorozence</w:t>
            </w:r>
            <w:r w:rsidR="009975EB">
              <w:rPr>
                <w:noProof/>
                <w:webHidden/>
              </w:rPr>
              <w:tab/>
            </w:r>
            <w:r w:rsidR="009F7785">
              <w:rPr>
                <w:noProof/>
                <w:webHidden/>
              </w:rPr>
              <w:fldChar w:fldCharType="begin"/>
            </w:r>
            <w:r w:rsidR="009975EB">
              <w:rPr>
                <w:noProof/>
                <w:webHidden/>
              </w:rPr>
              <w:instrText xml:space="preserve"> PAGEREF _Toc7512280 \h </w:instrText>
            </w:r>
            <w:r w:rsidR="009F7785">
              <w:rPr>
                <w:noProof/>
                <w:webHidden/>
              </w:rPr>
            </w:r>
            <w:r w:rsidR="009F7785">
              <w:rPr>
                <w:noProof/>
                <w:webHidden/>
              </w:rPr>
              <w:fldChar w:fldCharType="separate"/>
            </w:r>
            <w:r w:rsidR="00947B6F">
              <w:rPr>
                <w:noProof/>
                <w:webHidden/>
              </w:rPr>
              <w:t>19</w:t>
            </w:r>
            <w:r w:rsidR="009F7785">
              <w:rPr>
                <w:noProof/>
                <w:webHidden/>
              </w:rPr>
              <w:fldChar w:fldCharType="end"/>
            </w:r>
          </w:hyperlink>
        </w:p>
        <w:p w:rsidR="009975EB" w:rsidRDefault="00F13998">
          <w:pPr>
            <w:pStyle w:val="Obsah2"/>
            <w:tabs>
              <w:tab w:val="left" w:pos="880"/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7512281" w:history="1">
            <w:r w:rsidR="009975EB" w:rsidRPr="00247131">
              <w:rPr>
                <w:rStyle w:val="Hypertextovodkaz"/>
                <w:noProof/>
              </w:rPr>
              <w:t>5.1</w:t>
            </w:r>
            <w:r w:rsidR="009975EB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9975EB" w:rsidRPr="00247131">
              <w:rPr>
                <w:rStyle w:val="Hypertextovodkaz"/>
                <w:noProof/>
              </w:rPr>
              <w:t>Změny chování v reakci na bolest</w:t>
            </w:r>
            <w:r w:rsidR="009975EB">
              <w:rPr>
                <w:noProof/>
                <w:webHidden/>
              </w:rPr>
              <w:tab/>
            </w:r>
            <w:r w:rsidR="009F7785">
              <w:rPr>
                <w:noProof/>
                <w:webHidden/>
              </w:rPr>
              <w:fldChar w:fldCharType="begin"/>
            </w:r>
            <w:r w:rsidR="009975EB">
              <w:rPr>
                <w:noProof/>
                <w:webHidden/>
              </w:rPr>
              <w:instrText xml:space="preserve"> PAGEREF _Toc7512281 \h </w:instrText>
            </w:r>
            <w:r w:rsidR="009F7785">
              <w:rPr>
                <w:noProof/>
                <w:webHidden/>
              </w:rPr>
            </w:r>
            <w:r w:rsidR="009F7785">
              <w:rPr>
                <w:noProof/>
                <w:webHidden/>
              </w:rPr>
              <w:fldChar w:fldCharType="separate"/>
            </w:r>
            <w:r w:rsidR="00947B6F">
              <w:rPr>
                <w:noProof/>
                <w:webHidden/>
              </w:rPr>
              <w:t>19</w:t>
            </w:r>
            <w:r w:rsidR="009F7785">
              <w:rPr>
                <w:noProof/>
                <w:webHidden/>
              </w:rPr>
              <w:fldChar w:fldCharType="end"/>
            </w:r>
          </w:hyperlink>
        </w:p>
        <w:p w:rsidR="009975EB" w:rsidRDefault="00F13998">
          <w:pPr>
            <w:pStyle w:val="Obsah3"/>
            <w:tabs>
              <w:tab w:val="left" w:pos="1320"/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7512282" w:history="1">
            <w:r w:rsidR="009975EB" w:rsidRPr="00247131">
              <w:rPr>
                <w:rStyle w:val="Hypertextovodkaz"/>
                <w:noProof/>
              </w:rPr>
              <w:t>5.1.1</w:t>
            </w:r>
            <w:r w:rsidR="009975EB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9975EB" w:rsidRPr="00247131">
              <w:rPr>
                <w:rStyle w:val="Hypertextovodkaz"/>
                <w:noProof/>
              </w:rPr>
              <w:t>Vokální projevy</w:t>
            </w:r>
            <w:r w:rsidR="009975EB">
              <w:rPr>
                <w:noProof/>
                <w:webHidden/>
              </w:rPr>
              <w:tab/>
            </w:r>
            <w:r w:rsidR="009F7785">
              <w:rPr>
                <w:noProof/>
                <w:webHidden/>
              </w:rPr>
              <w:fldChar w:fldCharType="begin"/>
            </w:r>
            <w:r w:rsidR="009975EB">
              <w:rPr>
                <w:noProof/>
                <w:webHidden/>
              </w:rPr>
              <w:instrText xml:space="preserve"> PAGEREF _Toc7512282 \h </w:instrText>
            </w:r>
            <w:r w:rsidR="009F7785">
              <w:rPr>
                <w:noProof/>
                <w:webHidden/>
              </w:rPr>
            </w:r>
            <w:r w:rsidR="009F7785">
              <w:rPr>
                <w:noProof/>
                <w:webHidden/>
              </w:rPr>
              <w:fldChar w:fldCharType="separate"/>
            </w:r>
            <w:r w:rsidR="00947B6F">
              <w:rPr>
                <w:noProof/>
                <w:webHidden/>
              </w:rPr>
              <w:t>19</w:t>
            </w:r>
            <w:r w:rsidR="009F7785">
              <w:rPr>
                <w:noProof/>
                <w:webHidden/>
              </w:rPr>
              <w:fldChar w:fldCharType="end"/>
            </w:r>
          </w:hyperlink>
        </w:p>
        <w:p w:rsidR="009975EB" w:rsidRDefault="00F13998">
          <w:pPr>
            <w:pStyle w:val="Obsah3"/>
            <w:tabs>
              <w:tab w:val="left" w:pos="1320"/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7512283" w:history="1">
            <w:r w:rsidR="009975EB" w:rsidRPr="00247131">
              <w:rPr>
                <w:rStyle w:val="Hypertextovodkaz"/>
                <w:noProof/>
              </w:rPr>
              <w:t>5.1.2</w:t>
            </w:r>
            <w:r w:rsidR="009975EB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9975EB" w:rsidRPr="00247131">
              <w:rPr>
                <w:rStyle w:val="Hypertextovodkaz"/>
                <w:noProof/>
              </w:rPr>
              <w:t>Mimické projevy</w:t>
            </w:r>
            <w:r w:rsidR="009975EB">
              <w:rPr>
                <w:noProof/>
                <w:webHidden/>
              </w:rPr>
              <w:tab/>
            </w:r>
            <w:r w:rsidR="009F7785">
              <w:rPr>
                <w:noProof/>
                <w:webHidden/>
              </w:rPr>
              <w:fldChar w:fldCharType="begin"/>
            </w:r>
            <w:r w:rsidR="009975EB">
              <w:rPr>
                <w:noProof/>
                <w:webHidden/>
              </w:rPr>
              <w:instrText xml:space="preserve"> PAGEREF _Toc7512283 \h </w:instrText>
            </w:r>
            <w:r w:rsidR="009F7785">
              <w:rPr>
                <w:noProof/>
                <w:webHidden/>
              </w:rPr>
            </w:r>
            <w:r w:rsidR="009F7785">
              <w:rPr>
                <w:noProof/>
                <w:webHidden/>
              </w:rPr>
              <w:fldChar w:fldCharType="separate"/>
            </w:r>
            <w:r w:rsidR="00947B6F">
              <w:rPr>
                <w:noProof/>
                <w:webHidden/>
              </w:rPr>
              <w:t>19</w:t>
            </w:r>
            <w:r w:rsidR="009F7785">
              <w:rPr>
                <w:noProof/>
                <w:webHidden/>
              </w:rPr>
              <w:fldChar w:fldCharType="end"/>
            </w:r>
          </w:hyperlink>
        </w:p>
        <w:p w:rsidR="009975EB" w:rsidRDefault="00F13998">
          <w:pPr>
            <w:pStyle w:val="Obsah3"/>
            <w:tabs>
              <w:tab w:val="left" w:pos="1320"/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7512284" w:history="1">
            <w:r w:rsidR="009975EB" w:rsidRPr="00247131">
              <w:rPr>
                <w:rStyle w:val="Hypertextovodkaz"/>
                <w:noProof/>
              </w:rPr>
              <w:t>5.1.3</w:t>
            </w:r>
            <w:r w:rsidR="009975EB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9975EB" w:rsidRPr="00247131">
              <w:rPr>
                <w:rStyle w:val="Hypertextovodkaz"/>
                <w:noProof/>
              </w:rPr>
              <w:t>Tělesná aktivita, končetiny</w:t>
            </w:r>
            <w:r w:rsidR="009975EB">
              <w:rPr>
                <w:noProof/>
                <w:webHidden/>
              </w:rPr>
              <w:tab/>
            </w:r>
            <w:r w:rsidR="009F7785">
              <w:rPr>
                <w:noProof/>
                <w:webHidden/>
              </w:rPr>
              <w:fldChar w:fldCharType="begin"/>
            </w:r>
            <w:r w:rsidR="009975EB">
              <w:rPr>
                <w:noProof/>
                <w:webHidden/>
              </w:rPr>
              <w:instrText xml:space="preserve"> PAGEREF _Toc7512284 \h </w:instrText>
            </w:r>
            <w:r w:rsidR="009F7785">
              <w:rPr>
                <w:noProof/>
                <w:webHidden/>
              </w:rPr>
            </w:r>
            <w:r w:rsidR="009F7785">
              <w:rPr>
                <w:noProof/>
                <w:webHidden/>
              </w:rPr>
              <w:fldChar w:fldCharType="separate"/>
            </w:r>
            <w:r w:rsidR="00947B6F">
              <w:rPr>
                <w:noProof/>
                <w:webHidden/>
              </w:rPr>
              <w:t>20</w:t>
            </w:r>
            <w:r w:rsidR="009F7785">
              <w:rPr>
                <w:noProof/>
                <w:webHidden/>
              </w:rPr>
              <w:fldChar w:fldCharType="end"/>
            </w:r>
          </w:hyperlink>
        </w:p>
        <w:p w:rsidR="009975EB" w:rsidRDefault="00F13998">
          <w:pPr>
            <w:pStyle w:val="Obsah3"/>
            <w:tabs>
              <w:tab w:val="left" w:pos="1320"/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7512285" w:history="1">
            <w:r w:rsidR="009975EB" w:rsidRPr="00247131">
              <w:rPr>
                <w:rStyle w:val="Hypertextovodkaz"/>
                <w:noProof/>
              </w:rPr>
              <w:t>5.1.4</w:t>
            </w:r>
            <w:r w:rsidR="009975EB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9975EB" w:rsidRPr="00247131">
              <w:rPr>
                <w:rStyle w:val="Hypertextovodkaz"/>
                <w:noProof/>
              </w:rPr>
              <w:t>Změny v oblasti fyziologických funkcí</w:t>
            </w:r>
            <w:r w:rsidR="009975EB">
              <w:rPr>
                <w:noProof/>
                <w:webHidden/>
              </w:rPr>
              <w:tab/>
            </w:r>
            <w:r w:rsidR="009F7785">
              <w:rPr>
                <w:noProof/>
                <w:webHidden/>
              </w:rPr>
              <w:fldChar w:fldCharType="begin"/>
            </w:r>
            <w:r w:rsidR="009975EB">
              <w:rPr>
                <w:noProof/>
                <w:webHidden/>
              </w:rPr>
              <w:instrText xml:space="preserve"> PAGEREF _Toc7512285 \h </w:instrText>
            </w:r>
            <w:r w:rsidR="009F7785">
              <w:rPr>
                <w:noProof/>
                <w:webHidden/>
              </w:rPr>
            </w:r>
            <w:r w:rsidR="009F7785">
              <w:rPr>
                <w:noProof/>
                <w:webHidden/>
              </w:rPr>
              <w:fldChar w:fldCharType="separate"/>
            </w:r>
            <w:r w:rsidR="00947B6F">
              <w:rPr>
                <w:noProof/>
                <w:webHidden/>
              </w:rPr>
              <w:t>20</w:t>
            </w:r>
            <w:r w:rsidR="009F7785">
              <w:rPr>
                <w:noProof/>
                <w:webHidden/>
              </w:rPr>
              <w:fldChar w:fldCharType="end"/>
            </w:r>
          </w:hyperlink>
        </w:p>
        <w:p w:rsidR="009975EB" w:rsidRDefault="00F13998">
          <w:pPr>
            <w:pStyle w:val="Obsah3"/>
            <w:tabs>
              <w:tab w:val="left" w:pos="1320"/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7512286" w:history="1">
            <w:r w:rsidR="009975EB" w:rsidRPr="00247131">
              <w:rPr>
                <w:rStyle w:val="Hypertextovodkaz"/>
                <w:noProof/>
              </w:rPr>
              <w:t>5.1.5</w:t>
            </w:r>
            <w:r w:rsidR="009975EB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9975EB" w:rsidRPr="00247131">
              <w:rPr>
                <w:rStyle w:val="Hypertextovodkaz"/>
                <w:noProof/>
              </w:rPr>
              <w:t>Metabolické změny a změny hladin hormonů</w:t>
            </w:r>
            <w:r w:rsidR="009975EB">
              <w:rPr>
                <w:noProof/>
                <w:webHidden/>
              </w:rPr>
              <w:tab/>
            </w:r>
            <w:r w:rsidR="009F7785">
              <w:rPr>
                <w:noProof/>
                <w:webHidden/>
              </w:rPr>
              <w:fldChar w:fldCharType="begin"/>
            </w:r>
            <w:r w:rsidR="009975EB">
              <w:rPr>
                <w:noProof/>
                <w:webHidden/>
              </w:rPr>
              <w:instrText xml:space="preserve"> PAGEREF _Toc7512286 \h </w:instrText>
            </w:r>
            <w:r w:rsidR="009F7785">
              <w:rPr>
                <w:noProof/>
                <w:webHidden/>
              </w:rPr>
            </w:r>
            <w:r w:rsidR="009F7785">
              <w:rPr>
                <w:noProof/>
                <w:webHidden/>
              </w:rPr>
              <w:fldChar w:fldCharType="separate"/>
            </w:r>
            <w:r w:rsidR="00947B6F">
              <w:rPr>
                <w:noProof/>
                <w:webHidden/>
              </w:rPr>
              <w:t>20</w:t>
            </w:r>
            <w:r w:rsidR="009F7785">
              <w:rPr>
                <w:noProof/>
                <w:webHidden/>
              </w:rPr>
              <w:fldChar w:fldCharType="end"/>
            </w:r>
          </w:hyperlink>
        </w:p>
        <w:p w:rsidR="009975EB" w:rsidRDefault="00F13998">
          <w:pPr>
            <w:pStyle w:val="Obsah3"/>
            <w:tabs>
              <w:tab w:val="left" w:pos="1320"/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7512287" w:history="1">
            <w:r w:rsidR="009975EB" w:rsidRPr="00247131">
              <w:rPr>
                <w:rStyle w:val="Hypertextovodkaz"/>
                <w:noProof/>
              </w:rPr>
              <w:t>5.1.6</w:t>
            </w:r>
            <w:r w:rsidR="009975EB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9975EB" w:rsidRPr="00247131">
              <w:rPr>
                <w:rStyle w:val="Hypertextovodkaz"/>
                <w:noProof/>
              </w:rPr>
              <w:t>Dlouhodobé působení bolesti</w:t>
            </w:r>
            <w:r w:rsidR="009975EB">
              <w:rPr>
                <w:noProof/>
                <w:webHidden/>
              </w:rPr>
              <w:tab/>
            </w:r>
            <w:r w:rsidR="009F7785">
              <w:rPr>
                <w:noProof/>
                <w:webHidden/>
              </w:rPr>
              <w:fldChar w:fldCharType="begin"/>
            </w:r>
            <w:r w:rsidR="009975EB">
              <w:rPr>
                <w:noProof/>
                <w:webHidden/>
              </w:rPr>
              <w:instrText xml:space="preserve"> PAGEREF _Toc7512287 \h </w:instrText>
            </w:r>
            <w:r w:rsidR="009F7785">
              <w:rPr>
                <w:noProof/>
                <w:webHidden/>
              </w:rPr>
            </w:r>
            <w:r w:rsidR="009F7785">
              <w:rPr>
                <w:noProof/>
                <w:webHidden/>
              </w:rPr>
              <w:fldChar w:fldCharType="separate"/>
            </w:r>
            <w:r w:rsidR="00947B6F">
              <w:rPr>
                <w:noProof/>
                <w:webHidden/>
              </w:rPr>
              <w:t>21</w:t>
            </w:r>
            <w:r w:rsidR="009F7785">
              <w:rPr>
                <w:noProof/>
                <w:webHidden/>
              </w:rPr>
              <w:fldChar w:fldCharType="end"/>
            </w:r>
          </w:hyperlink>
        </w:p>
        <w:p w:rsidR="009975EB" w:rsidRDefault="00F13998">
          <w:pPr>
            <w:pStyle w:val="Obsah1"/>
            <w:tabs>
              <w:tab w:val="left" w:pos="440"/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7512288" w:history="1">
            <w:r w:rsidR="009975EB" w:rsidRPr="00247131">
              <w:rPr>
                <w:rStyle w:val="Hypertextovodkaz"/>
                <w:noProof/>
              </w:rPr>
              <w:t>6</w:t>
            </w:r>
            <w:r w:rsidR="009975EB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9975EB" w:rsidRPr="00247131">
              <w:rPr>
                <w:rStyle w:val="Hypertextovodkaz"/>
                <w:noProof/>
              </w:rPr>
              <w:t>Hodnocení bolesti u novorozence</w:t>
            </w:r>
            <w:r w:rsidR="009975EB">
              <w:rPr>
                <w:noProof/>
                <w:webHidden/>
              </w:rPr>
              <w:tab/>
            </w:r>
            <w:r w:rsidR="009F7785">
              <w:rPr>
                <w:noProof/>
                <w:webHidden/>
              </w:rPr>
              <w:fldChar w:fldCharType="begin"/>
            </w:r>
            <w:r w:rsidR="009975EB">
              <w:rPr>
                <w:noProof/>
                <w:webHidden/>
              </w:rPr>
              <w:instrText xml:space="preserve"> PAGEREF _Toc7512288 \h </w:instrText>
            </w:r>
            <w:r w:rsidR="009F7785">
              <w:rPr>
                <w:noProof/>
                <w:webHidden/>
              </w:rPr>
            </w:r>
            <w:r w:rsidR="009F7785">
              <w:rPr>
                <w:noProof/>
                <w:webHidden/>
              </w:rPr>
              <w:fldChar w:fldCharType="separate"/>
            </w:r>
            <w:r w:rsidR="00947B6F">
              <w:rPr>
                <w:noProof/>
                <w:webHidden/>
              </w:rPr>
              <w:t>22</w:t>
            </w:r>
            <w:r w:rsidR="009F7785">
              <w:rPr>
                <w:noProof/>
                <w:webHidden/>
              </w:rPr>
              <w:fldChar w:fldCharType="end"/>
            </w:r>
          </w:hyperlink>
        </w:p>
        <w:p w:rsidR="009975EB" w:rsidRDefault="00F13998">
          <w:pPr>
            <w:pStyle w:val="Obsah2"/>
            <w:tabs>
              <w:tab w:val="left" w:pos="880"/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7512289" w:history="1">
            <w:r w:rsidR="009975EB" w:rsidRPr="00247131">
              <w:rPr>
                <w:rStyle w:val="Hypertextovodkaz"/>
                <w:noProof/>
              </w:rPr>
              <w:t>6.1</w:t>
            </w:r>
            <w:r w:rsidR="009975EB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9975EB" w:rsidRPr="00247131">
              <w:rPr>
                <w:rStyle w:val="Hypertextovodkaz"/>
                <w:noProof/>
              </w:rPr>
              <w:t>Vybrané hodnotící škály v neonatologii</w:t>
            </w:r>
            <w:r w:rsidR="009975EB">
              <w:rPr>
                <w:noProof/>
                <w:webHidden/>
              </w:rPr>
              <w:tab/>
            </w:r>
            <w:r w:rsidR="009F7785">
              <w:rPr>
                <w:noProof/>
                <w:webHidden/>
              </w:rPr>
              <w:fldChar w:fldCharType="begin"/>
            </w:r>
            <w:r w:rsidR="009975EB">
              <w:rPr>
                <w:noProof/>
                <w:webHidden/>
              </w:rPr>
              <w:instrText xml:space="preserve"> PAGEREF _Toc7512289 \h </w:instrText>
            </w:r>
            <w:r w:rsidR="009F7785">
              <w:rPr>
                <w:noProof/>
                <w:webHidden/>
              </w:rPr>
            </w:r>
            <w:r w:rsidR="009F7785">
              <w:rPr>
                <w:noProof/>
                <w:webHidden/>
              </w:rPr>
              <w:fldChar w:fldCharType="separate"/>
            </w:r>
            <w:r w:rsidR="00947B6F">
              <w:rPr>
                <w:noProof/>
                <w:webHidden/>
              </w:rPr>
              <w:t>23</w:t>
            </w:r>
            <w:r w:rsidR="009F7785">
              <w:rPr>
                <w:noProof/>
                <w:webHidden/>
              </w:rPr>
              <w:fldChar w:fldCharType="end"/>
            </w:r>
          </w:hyperlink>
        </w:p>
        <w:p w:rsidR="009975EB" w:rsidRDefault="00F13998">
          <w:pPr>
            <w:pStyle w:val="Obsah3"/>
            <w:tabs>
              <w:tab w:val="left" w:pos="1320"/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7512290" w:history="1">
            <w:r w:rsidR="009975EB" w:rsidRPr="00247131">
              <w:rPr>
                <w:rStyle w:val="Hypertextovodkaz"/>
                <w:noProof/>
              </w:rPr>
              <w:t>6.1.1</w:t>
            </w:r>
            <w:r w:rsidR="009975EB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9975EB" w:rsidRPr="00247131">
              <w:rPr>
                <w:rStyle w:val="Hypertextovodkaz"/>
                <w:noProof/>
              </w:rPr>
              <w:t>Škály pro hodnocení akutní a procedurální bolesti</w:t>
            </w:r>
            <w:r w:rsidR="009975EB">
              <w:rPr>
                <w:noProof/>
                <w:webHidden/>
              </w:rPr>
              <w:tab/>
            </w:r>
            <w:r w:rsidR="009F7785">
              <w:rPr>
                <w:noProof/>
                <w:webHidden/>
              </w:rPr>
              <w:fldChar w:fldCharType="begin"/>
            </w:r>
            <w:r w:rsidR="009975EB">
              <w:rPr>
                <w:noProof/>
                <w:webHidden/>
              </w:rPr>
              <w:instrText xml:space="preserve"> PAGEREF _Toc7512290 \h </w:instrText>
            </w:r>
            <w:r w:rsidR="009F7785">
              <w:rPr>
                <w:noProof/>
                <w:webHidden/>
              </w:rPr>
            </w:r>
            <w:r w:rsidR="009F7785">
              <w:rPr>
                <w:noProof/>
                <w:webHidden/>
              </w:rPr>
              <w:fldChar w:fldCharType="separate"/>
            </w:r>
            <w:r w:rsidR="00947B6F">
              <w:rPr>
                <w:noProof/>
                <w:webHidden/>
              </w:rPr>
              <w:t>24</w:t>
            </w:r>
            <w:r w:rsidR="009F7785">
              <w:rPr>
                <w:noProof/>
                <w:webHidden/>
              </w:rPr>
              <w:fldChar w:fldCharType="end"/>
            </w:r>
          </w:hyperlink>
        </w:p>
        <w:p w:rsidR="009975EB" w:rsidRDefault="00F13998">
          <w:pPr>
            <w:pStyle w:val="Obsah3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7512291" w:history="1">
            <w:r w:rsidR="009975EB" w:rsidRPr="00247131">
              <w:rPr>
                <w:rStyle w:val="Hypertextovodkaz"/>
                <w:rFonts w:cs="Arial"/>
                <w:noProof/>
              </w:rPr>
              <w:t>Premature Infant Pain Profile (PIPP)</w:t>
            </w:r>
            <w:r w:rsidR="009975EB">
              <w:rPr>
                <w:noProof/>
                <w:webHidden/>
              </w:rPr>
              <w:tab/>
            </w:r>
            <w:r w:rsidR="009F7785">
              <w:rPr>
                <w:noProof/>
                <w:webHidden/>
              </w:rPr>
              <w:fldChar w:fldCharType="begin"/>
            </w:r>
            <w:r w:rsidR="009975EB">
              <w:rPr>
                <w:noProof/>
                <w:webHidden/>
              </w:rPr>
              <w:instrText xml:space="preserve"> PAGEREF _Toc7512291 \h </w:instrText>
            </w:r>
            <w:r w:rsidR="009F7785">
              <w:rPr>
                <w:noProof/>
                <w:webHidden/>
              </w:rPr>
            </w:r>
            <w:r w:rsidR="009F7785">
              <w:rPr>
                <w:noProof/>
                <w:webHidden/>
              </w:rPr>
              <w:fldChar w:fldCharType="separate"/>
            </w:r>
            <w:r w:rsidR="00947B6F">
              <w:rPr>
                <w:noProof/>
                <w:webHidden/>
              </w:rPr>
              <w:t>24</w:t>
            </w:r>
            <w:r w:rsidR="009F7785">
              <w:rPr>
                <w:noProof/>
                <w:webHidden/>
              </w:rPr>
              <w:fldChar w:fldCharType="end"/>
            </w:r>
          </w:hyperlink>
        </w:p>
        <w:p w:rsidR="009975EB" w:rsidRDefault="00F13998">
          <w:pPr>
            <w:pStyle w:val="Obsah3"/>
            <w:tabs>
              <w:tab w:val="left" w:pos="1320"/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7512292" w:history="1">
            <w:r w:rsidR="009975EB" w:rsidRPr="00247131">
              <w:rPr>
                <w:rStyle w:val="Hypertextovodkaz"/>
                <w:noProof/>
              </w:rPr>
              <w:t>6.1.2</w:t>
            </w:r>
            <w:r w:rsidR="009975EB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9975EB" w:rsidRPr="00247131">
              <w:rPr>
                <w:rStyle w:val="Hypertextovodkaz"/>
                <w:noProof/>
              </w:rPr>
              <w:t>Škály pro hodnocení dlouhodobé a pooperační bolesti</w:t>
            </w:r>
            <w:r w:rsidR="009975EB">
              <w:rPr>
                <w:noProof/>
                <w:webHidden/>
              </w:rPr>
              <w:tab/>
            </w:r>
            <w:r w:rsidR="009F7785">
              <w:rPr>
                <w:noProof/>
                <w:webHidden/>
              </w:rPr>
              <w:fldChar w:fldCharType="begin"/>
            </w:r>
            <w:r w:rsidR="009975EB">
              <w:rPr>
                <w:noProof/>
                <w:webHidden/>
              </w:rPr>
              <w:instrText xml:space="preserve"> PAGEREF _Toc7512292 \h </w:instrText>
            </w:r>
            <w:r w:rsidR="009F7785">
              <w:rPr>
                <w:noProof/>
                <w:webHidden/>
              </w:rPr>
            </w:r>
            <w:r w:rsidR="009F7785">
              <w:rPr>
                <w:noProof/>
                <w:webHidden/>
              </w:rPr>
              <w:fldChar w:fldCharType="separate"/>
            </w:r>
            <w:r w:rsidR="00947B6F">
              <w:rPr>
                <w:noProof/>
                <w:webHidden/>
              </w:rPr>
              <w:t>26</w:t>
            </w:r>
            <w:r w:rsidR="009F7785">
              <w:rPr>
                <w:noProof/>
                <w:webHidden/>
              </w:rPr>
              <w:fldChar w:fldCharType="end"/>
            </w:r>
          </w:hyperlink>
        </w:p>
        <w:p w:rsidR="009975EB" w:rsidRDefault="00F13998">
          <w:pPr>
            <w:pStyle w:val="Obsah3"/>
            <w:tabs>
              <w:tab w:val="left" w:pos="1320"/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7512293" w:history="1">
            <w:r w:rsidR="009975EB" w:rsidRPr="00247131">
              <w:rPr>
                <w:rStyle w:val="Hypertextovodkaz"/>
                <w:noProof/>
              </w:rPr>
              <w:t>6.1.3</w:t>
            </w:r>
            <w:r w:rsidR="009975EB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9975EB" w:rsidRPr="00247131">
              <w:rPr>
                <w:rStyle w:val="Hypertextovodkaz"/>
                <w:noProof/>
              </w:rPr>
              <w:t>Ostatní hodnotící škály</w:t>
            </w:r>
            <w:r w:rsidR="009975EB">
              <w:rPr>
                <w:noProof/>
                <w:webHidden/>
              </w:rPr>
              <w:tab/>
            </w:r>
            <w:r w:rsidR="009F7785">
              <w:rPr>
                <w:noProof/>
                <w:webHidden/>
              </w:rPr>
              <w:fldChar w:fldCharType="begin"/>
            </w:r>
            <w:r w:rsidR="009975EB">
              <w:rPr>
                <w:noProof/>
                <w:webHidden/>
              </w:rPr>
              <w:instrText xml:space="preserve"> PAGEREF _Toc7512293 \h </w:instrText>
            </w:r>
            <w:r w:rsidR="009F7785">
              <w:rPr>
                <w:noProof/>
                <w:webHidden/>
              </w:rPr>
            </w:r>
            <w:r w:rsidR="009F7785">
              <w:rPr>
                <w:noProof/>
                <w:webHidden/>
              </w:rPr>
              <w:fldChar w:fldCharType="separate"/>
            </w:r>
            <w:r w:rsidR="00947B6F">
              <w:rPr>
                <w:noProof/>
                <w:webHidden/>
              </w:rPr>
              <w:t>27</w:t>
            </w:r>
            <w:r w:rsidR="009F7785">
              <w:rPr>
                <w:noProof/>
                <w:webHidden/>
              </w:rPr>
              <w:fldChar w:fldCharType="end"/>
            </w:r>
          </w:hyperlink>
        </w:p>
        <w:p w:rsidR="009975EB" w:rsidRDefault="00F13998">
          <w:pPr>
            <w:pStyle w:val="Obsah1"/>
            <w:tabs>
              <w:tab w:val="left" w:pos="440"/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7512294" w:history="1">
            <w:r w:rsidR="009975EB" w:rsidRPr="00247131">
              <w:rPr>
                <w:rStyle w:val="Hypertextovodkaz"/>
                <w:noProof/>
              </w:rPr>
              <w:t>7</w:t>
            </w:r>
            <w:r w:rsidR="009975EB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9975EB" w:rsidRPr="00247131">
              <w:rPr>
                <w:rStyle w:val="Hypertextovodkaz"/>
                <w:noProof/>
              </w:rPr>
              <w:t>Terapie bolesti u novorozence</w:t>
            </w:r>
            <w:r w:rsidR="009975EB">
              <w:rPr>
                <w:noProof/>
                <w:webHidden/>
              </w:rPr>
              <w:tab/>
            </w:r>
            <w:r w:rsidR="009F7785">
              <w:rPr>
                <w:noProof/>
                <w:webHidden/>
              </w:rPr>
              <w:fldChar w:fldCharType="begin"/>
            </w:r>
            <w:r w:rsidR="009975EB">
              <w:rPr>
                <w:noProof/>
                <w:webHidden/>
              </w:rPr>
              <w:instrText xml:space="preserve"> PAGEREF _Toc7512294 \h </w:instrText>
            </w:r>
            <w:r w:rsidR="009F7785">
              <w:rPr>
                <w:noProof/>
                <w:webHidden/>
              </w:rPr>
            </w:r>
            <w:r w:rsidR="009F7785">
              <w:rPr>
                <w:noProof/>
                <w:webHidden/>
              </w:rPr>
              <w:fldChar w:fldCharType="separate"/>
            </w:r>
            <w:r w:rsidR="00947B6F">
              <w:rPr>
                <w:noProof/>
                <w:webHidden/>
              </w:rPr>
              <w:t>30</w:t>
            </w:r>
            <w:r w:rsidR="009F7785">
              <w:rPr>
                <w:noProof/>
                <w:webHidden/>
              </w:rPr>
              <w:fldChar w:fldCharType="end"/>
            </w:r>
          </w:hyperlink>
        </w:p>
        <w:p w:rsidR="009975EB" w:rsidRDefault="00F13998">
          <w:pPr>
            <w:pStyle w:val="Obsah2"/>
            <w:tabs>
              <w:tab w:val="left" w:pos="880"/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7512295" w:history="1">
            <w:r w:rsidR="009975EB" w:rsidRPr="00247131">
              <w:rPr>
                <w:rStyle w:val="Hypertextovodkaz"/>
                <w:noProof/>
              </w:rPr>
              <w:t>7.1</w:t>
            </w:r>
            <w:r w:rsidR="009975EB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9975EB" w:rsidRPr="00247131">
              <w:rPr>
                <w:rStyle w:val="Hypertextovodkaz"/>
                <w:noProof/>
              </w:rPr>
              <w:t>Medikamentózní a farmakologická léčba</w:t>
            </w:r>
            <w:r w:rsidR="009975EB">
              <w:rPr>
                <w:noProof/>
                <w:webHidden/>
              </w:rPr>
              <w:tab/>
            </w:r>
            <w:r w:rsidR="009F7785">
              <w:rPr>
                <w:noProof/>
                <w:webHidden/>
              </w:rPr>
              <w:fldChar w:fldCharType="begin"/>
            </w:r>
            <w:r w:rsidR="009975EB">
              <w:rPr>
                <w:noProof/>
                <w:webHidden/>
              </w:rPr>
              <w:instrText xml:space="preserve"> PAGEREF _Toc7512295 \h </w:instrText>
            </w:r>
            <w:r w:rsidR="009F7785">
              <w:rPr>
                <w:noProof/>
                <w:webHidden/>
              </w:rPr>
            </w:r>
            <w:r w:rsidR="009F7785">
              <w:rPr>
                <w:noProof/>
                <w:webHidden/>
              </w:rPr>
              <w:fldChar w:fldCharType="separate"/>
            </w:r>
            <w:r w:rsidR="00947B6F">
              <w:rPr>
                <w:noProof/>
                <w:webHidden/>
              </w:rPr>
              <w:t>30</w:t>
            </w:r>
            <w:r w:rsidR="009F7785">
              <w:rPr>
                <w:noProof/>
                <w:webHidden/>
              </w:rPr>
              <w:fldChar w:fldCharType="end"/>
            </w:r>
          </w:hyperlink>
        </w:p>
        <w:p w:rsidR="009975EB" w:rsidRDefault="00F13998">
          <w:pPr>
            <w:pStyle w:val="Obsah3"/>
            <w:tabs>
              <w:tab w:val="left" w:pos="1320"/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7512296" w:history="1">
            <w:r w:rsidR="009975EB" w:rsidRPr="00247131">
              <w:rPr>
                <w:rStyle w:val="Hypertextovodkaz"/>
                <w:noProof/>
              </w:rPr>
              <w:t>7.1.1</w:t>
            </w:r>
            <w:r w:rsidR="009975EB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9975EB" w:rsidRPr="00247131">
              <w:rPr>
                <w:rStyle w:val="Hypertextovodkaz"/>
                <w:noProof/>
              </w:rPr>
              <w:t>Opioidy</w:t>
            </w:r>
            <w:r w:rsidR="009975EB">
              <w:rPr>
                <w:noProof/>
                <w:webHidden/>
              </w:rPr>
              <w:tab/>
            </w:r>
            <w:r w:rsidR="009F7785">
              <w:rPr>
                <w:noProof/>
                <w:webHidden/>
              </w:rPr>
              <w:fldChar w:fldCharType="begin"/>
            </w:r>
            <w:r w:rsidR="009975EB">
              <w:rPr>
                <w:noProof/>
                <w:webHidden/>
              </w:rPr>
              <w:instrText xml:space="preserve"> PAGEREF _Toc7512296 \h </w:instrText>
            </w:r>
            <w:r w:rsidR="009F7785">
              <w:rPr>
                <w:noProof/>
                <w:webHidden/>
              </w:rPr>
            </w:r>
            <w:r w:rsidR="009F7785">
              <w:rPr>
                <w:noProof/>
                <w:webHidden/>
              </w:rPr>
              <w:fldChar w:fldCharType="separate"/>
            </w:r>
            <w:r w:rsidR="00947B6F">
              <w:rPr>
                <w:noProof/>
                <w:webHidden/>
              </w:rPr>
              <w:t>30</w:t>
            </w:r>
            <w:r w:rsidR="009F7785">
              <w:rPr>
                <w:noProof/>
                <w:webHidden/>
              </w:rPr>
              <w:fldChar w:fldCharType="end"/>
            </w:r>
          </w:hyperlink>
        </w:p>
        <w:p w:rsidR="009975EB" w:rsidRDefault="00F13998">
          <w:pPr>
            <w:pStyle w:val="Obsah3"/>
            <w:tabs>
              <w:tab w:val="left" w:pos="1320"/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7512297" w:history="1">
            <w:r w:rsidR="009975EB" w:rsidRPr="00247131">
              <w:rPr>
                <w:rStyle w:val="Hypertextovodkaz"/>
                <w:noProof/>
              </w:rPr>
              <w:t>7.1.2</w:t>
            </w:r>
            <w:r w:rsidR="009975EB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9975EB" w:rsidRPr="00247131">
              <w:rPr>
                <w:rStyle w:val="Hypertextovodkaz"/>
                <w:noProof/>
              </w:rPr>
              <w:t>Neopioidní analgetika</w:t>
            </w:r>
            <w:r w:rsidR="009975EB">
              <w:rPr>
                <w:noProof/>
                <w:webHidden/>
              </w:rPr>
              <w:tab/>
            </w:r>
            <w:r w:rsidR="009F7785">
              <w:rPr>
                <w:noProof/>
                <w:webHidden/>
              </w:rPr>
              <w:fldChar w:fldCharType="begin"/>
            </w:r>
            <w:r w:rsidR="009975EB">
              <w:rPr>
                <w:noProof/>
                <w:webHidden/>
              </w:rPr>
              <w:instrText xml:space="preserve"> PAGEREF _Toc7512297 \h </w:instrText>
            </w:r>
            <w:r w:rsidR="009F7785">
              <w:rPr>
                <w:noProof/>
                <w:webHidden/>
              </w:rPr>
            </w:r>
            <w:r w:rsidR="009F7785">
              <w:rPr>
                <w:noProof/>
                <w:webHidden/>
              </w:rPr>
              <w:fldChar w:fldCharType="separate"/>
            </w:r>
            <w:r w:rsidR="00947B6F">
              <w:rPr>
                <w:noProof/>
                <w:webHidden/>
              </w:rPr>
              <w:t>31</w:t>
            </w:r>
            <w:r w:rsidR="009F7785">
              <w:rPr>
                <w:noProof/>
                <w:webHidden/>
              </w:rPr>
              <w:fldChar w:fldCharType="end"/>
            </w:r>
          </w:hyperlink>
        </w:p>
        <w:p w:rsidR="009975EB" w:rsidRDefault="00F13998">
          <w:pPr>
            <w:pStyle w:val="Obsah3"/>
            <w:tabs>
              <w:tab w:val="left" w:pos="1320"/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7512298" w:history="1">
            <w:r w:rsidR="009975EB" w:rsidRPr="00247131">
              <w:rPr>
                <w:rStyle w:val="Hypertextovodkaz"/>
                <w:noProof/>
              </w:rPr>
              <w:t>7.1.3</w:t>
            </w:r>
            <w:r w:rsidR="009975EB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9975EB" w:rsidRPr="00247131">
              <w:rPr>
                <w:rStyle w:val="Hypertextovodkaz"/>
                <w:noProof/>
              </w:rPr>
              <w:t>Lokální anestetika</w:t>
            </w:r>
            <w:r w:rsidR="009975EB">
              <w:rPr>
                <w:noProof/>
                <w:webHidden/>
              </w:rPr>
              <w:tab/>
            </w:r>
            <w:r w:rsidR="009F7785">
              <w:rPr>
                <w:noProof/>
                <w:webHidden/>
              </w:rPr>
              <w:fldChar w:fldCharType="begin"/>
            </w:r>
            <w:r w:rsidR="009975EB">
              <w:rPr>
                <w:noProof/>
                <w:webHidden/>
              </w:rPr>
              <w:instrText xml:space="preserve"> PAGEREF _Toc7512298 \h </w:instrText>
            </w:r>
            <w:r w:rsidR="009F7785">
              <w:rPr>
                <w:noProof/>
                <w:webHidden/>
              </w:rPr>
            </w:r>
            <w:r w:rsidR="009F7785">
              <w:rPr>
                <w:noProof/>
                <w:webHidden/>
              </w:rPr>
              <w:fldChar w:fldCharType="separate"/>
            </w:r>
            <w:r w:rsidR="00947B6F">
              <w:rPr>
                <w:noProof/>
                <w:webHidden/>
              </w:rPr>
              <w:t>32</w:t>
            </w:r>
            <w:r w:rsidR="009F7785">
              <w:rPr>
                <w:noProof/>
                <w:webHidden/>
              </w:rPr>
              <w:fldChar w:fldCharType="end"/>
            </w:r>
          </w:hyperlink>
        </w:p>
        <w:p w:rsidR="009975EB" w:rsidRDefault="00F13998">
          <w:pPr>
            <w:pStyle w:val="Obsah3"/>
            <w:tabs>
              <w:tab w:val="left" w:pos="1320"/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7512299" w:history="1">
            <w:r w:rsidR="009975EB" w:rsidRPr="00247131">
              <w:rPr>
                <w:rStyle w:val="Hypertextovodkaz"/>
                <w:noProof/>
              </w:rPr>
              <w:t>7.1.4</w:t>
            </w:r>
            <w:r w:rsidR="009975EB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9975EB" w:rsidRPr="00247131">
              <w:rPr>
                <w:rStyle w:val="Hypertextovodkaz"/>
                <w:noProof/>
              </w:rPr>
              <w:t>Sedativa</w:t>
            </w:r>
            <w:r w:rsidR="009975EB">
              <w:rPr>
                <w:noProof/>
                <w:webHidden/>
              </w:rPr>
              <w:tab/>
            </w:r>
            <w:r w:rsidR="009F7785">
              <w:rPr>
                <w:noProof/>
                <w:webHidden/>
              </w:rPr>
              <w:fldChar w:fldCharType="begin"/>
            </w:r>
            <w:r w:rsidR="009975EB">
              <w:rPr>
                <w:noProof/>
                <w:webHidden/>
              </w:rPr>
              <w:instrText xml:space="preserve"> PAGEREF _Toc7512299 \h </w:instrText>
            </w:r>
            <w:r w:rsidR="009F7785">
              <w:rPr>
                <w:noProof/>
                <w:webHidden/>
              </w:rPr>
            </w:r>
            <w:r w:rsidR="009F7785">
              <w:rPr>
                <w:noProof/>
                <w:webHidden/>
              </w:rPr>
              <w:fldChar w:fldCharType="separate"/>
            </w:r>
            <w:r w:rsidR="00947B6F">
              <w:rPr>
                <w:noProof/>
                <w:webHidden/>
              </w:rPr>
              <w:t>33</w:t>
            </w:r>
            <w:r w:rsidR="009F7785">
              <w:rPr>
                <w:noProof/>
                <w:webHidden/>
              </w:rPr>
              <w:fldChar w:fldCharType="end"/>
            </w:r>
          </w:hyperlink>
        </w:p>
        <w:p w:rsidR="009975EB" w:rsidRDefault="00F13998">
          <w:pPr>
            <w:pStyle w:val="Obsah2"/>
            <w:tabs>
              <w:tab w:val="left" w:pos="880"/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7512300" w:history="1">
            <w:r w:rsidR="009975EB" w:rsidRPr="00247131">
              <w:rPr>
                <w:rStyle w:val="Hypertextovodkaz"/>
                <w:noProof/>
              </w:rPr>
              <w:t>7.2</w:t>
            </w:r>
            <w:r w:rsidR="009975EB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9975EB" w:rsidRPr="00247131">
              <w:rPr>
                <w:rStyle w:val="Hypertextovodkaz"/>
                <w:noProof/>
              </w:rPr>
              <w:t>Nefarmakologická terapie bolesti u novorozenců</w:t>
            </w:r>
            <w:r w:rsidR="009975EB">
              <w:rPr>
                <w:noProof/>
                <w:webHidden/>
              </w:rPr>
              <w:tab/>
            </w:r>
            <w:r w:rsidR="009F7785">
              <w:rPr>
                <w:noProof/>
                <w:webHidden/>
              </w:rPr>
              <w:fldChar w:fldCharType="begin"/>
            </w:r>
            <w:r w:rsidR="009975EB">
              <w:rPr>
                <w:noProof/>
                <w:webHidden/>
              </w:rPr>
              <w:instrText xml:space="preserve"> PAGEREF _Toc7512300 \h </w:instrText>
            </w:r>
            <w:r w:rsidR="009F7785">
              <w:rPr>
                <w:noProof/>
                <w:webHidden/>
              </w:rPr>
            </w:r>
            <w:r w:rsidR="009F7785">
              <w:rPr>
                <w:noProof/>
                <w:webHidden/>
              </w:rPr>
              <w:fldChar w:fldCharType="separate"/>
            </w:r>
            <w:r w:rsidR="00947B6F">
              <w:rPr>
                <w:noProof/>
                <w:webHidden/>
              </w:rPr>
              <w:t>33</w:t>
            </w:r>
            <w:r w:rsidR="009F7785">
              <w:rPr>
                <w:noProof/>
                <w:webHidden/>
              </w:rPr>
              <w:fldChar w:fldCharType="end"/>
            </w:r>
          </w:hyperlink>
        </w:p>
        <w:p w:rsidR="009975EB" w:rsidRDefault="00F13998">
          <w:pPr>
            <w:pStyle w:val="Obsah3"/>
            <w:tabs>
              <w:tab w:val="left" w:pos="1320"/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7512301" w:history="1">
            <w:r w:rsidR="009975EB" w:rsidRPr="00247131">
              <w:rPr>
                <w:rStyle w:val="Hypertextovodkaz"/>
                <w:noProof/>
              </w:rPr>
              <w:t>7.2.1</w:t>
            </w:r>
            <w:r w:rsidR="009975EB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9975EB" w:rsidRPr="00247131">
              <w:rPr>
                <w:rStyle w:val="Hypertextovodkaz"/>
                <w:noProof/>
              </w:rPr>
              <w:t>Cukerné roztoky</w:t>
            </w:r>
            <w:r w:rsidR="009975EB">
              <w:rPr>
                <w:noProof/>
                <w:webHidden/>
              </w:rPr>
              <w:tab/>
            </w:r>
            <w:r w:rsidR="009F7785">
              <w:rPr>
                <w:noProof/>
                <w:webHidden/>
              </w:rPr>
              <w:fldChar w:fldCharType="begin"/>
            </w:r>
            <w:r w:rsidR="009975EB">
              <w:rPr>
                <w:noProof/>
                <w:webHidden/>
              </w:rPr>
              <w:instrText xml:space="preserve"> PAGEREF _Toc7512301 \h </w:instrText>
            </w:r>
            <w:r w:rsidR="009F7785">
              <w:rPr>
                <w:noProof/>
                <w:webHidden/>
              </w:rPr>
            </w:r>
            <w:r w:rsidR="009F7785">
              <w:rPr>
                <w:noProof/>
                <w:webHidden/>
              </w:rPr>
              <w:fldChar w:fldCharType="separate"/>
            </w:r>
            <w:r w:rsidR="00947B6F">
              <w:rPr>
                <w:noProof/>
                <w:webHidden/>
              </w:rPr>
              <w:t>34</w:t>
            </w:r>
            <w:r w:rsidR="009F7785">
              <w:rPr>
                <w:noProof/>
                <w:webHidden/>
              </w:rPr>
              <w:fldChar w:fldCharType="end"/>
            </w:r>
          </w:hyperlink>
        </w:p>
        <w:p w:rsidR="009975EB" w:rsidRDefault="00F13998">
          <w:pPr>
            <w:pStyle w:val="Obsah3"/>
            <w:tabs>
              <w:tab w:val="left" w:pos="1320"/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7512302" w:history="1">
            <w:r w:rsidR="009975EB" w:rsidRPr="00247131">
              <w:rPr>
                <w:rStyle w:val="Hypertextovodkaz"/>
                <w:noProof/>
              </w:rPr>
              <w:t>7.2.2</w:t>
            </w:r>
            <w:r w:rsidR="009975EB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9975EB" w:rsidRPr="00247131">
              <w:rPr>
                <w:rStyle w:val="Hypertextovodkaz"/>
                <w:noProof/>
              </w:rPr>
              <w:t>Klokánkování</w:t>
            </w:r>
            <w:r w:rsidR="009975EB">
              <w:rPr>
                <w:noProof/>
                <w:webHidden/>
              </w:rPr>
              <w:tab/>
            </w:r>
            <w:r w:rsidR="009F7785">
              <w:rPr>
                <w:noProof/>
                <w:webHidden/>
              </w:rPr>
              <w:fldChar w:fldCharType="begin"/>
            </w:r>
            <w:r w:rsidR="009975EB">
              <w:rPr>
                <w:noProof/>
                <w:webHidden/>
              </w:rPr>
              <w:instrText xml:space="preserve"> PAGEREF _Toc7512302 \h </w:instrText>
            </w:r>
            <w:r w:rsidR="009F7785">
              <w:rPr>
                <w:noProof/>
                <w:webHidden/>
              </w:rPr>
            </w:r>
            <w:r w:rsidR="009F7785">
              <w:rPr>
                <w:noProof/>
                <w:webHidden/>
              </w:rPr>
              <w:fldChar w:fldCharType="separate"/>
            </w:r>
            <w:r w:rsidR="00947B6F">
              <w:rPr>
                <w:noProof/>
                <w:webHidden/>
              </w:rPr>
              <w:t>35</w:t>
            </w:r>
            <w:r w:rsidR="009F7785">
              <w:rPr>
                <w:noProof/>
                <w:webHidden/>
              </w:rPr>
              <w:fldChar w:fldCharType="end"/>
            </w:r>
          </w:hyperlink>
        </w:p>
        <w:p w:rsidR="009975EB" w:rsidRDefault="00F13998">
          <w:pPr>
            <w:pStyle w:val="Obsah3"/>
            <w:tabs>
              <w:tab w:val="left" w:pos="1320"/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7512303" w:history="1">
            <w:r w:rsidR="009975EB" w:rsidRPr="00247131">
              <w:rPr>
                <w:rStyle w:val="Hypertextovodkaz"/>
                <w:noProof/>
              </w:rPr>
              <w:t>7.2.3</w:t>
            </w:r>
            <w:r w:rsidR="009975EB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9975EB" w:rsidRPr="00247131">
              <w:rPr>
                <w:rStyle w:val="Hypertextovodkaz"/>
                <w:noProof/>
              </w:rPr>
              <w:t>Usnadněné zasunutí</w:t>
            </w:r>
            <w:r w:rsidR="009975EB">
              <w:rPr>
                <w:noProof/>
                <w:webHidden/>
              </w:rPr>
              <w:tab/>
            </w:r>
            <w:r w:rsidR="009F7785">
              <w:rPr>
                <w:noProof/>
                <w:webHidden/>
              </w:rPr>
              <w:fldChar w:fldCharType="begin"/>
            </w:r>
            <w:r w:rsidR="009975EB">
              <w:rPr>
                <w:noProof/>
                <w:webHidden/>
              </w:rPr>
              <w:instrText xml:space="preserve"> PAGEREF _Toc7512303 \h </w:instrText>
            </w:r>
            <w:r w:rsidR="009F7785">
              <w:rPr>
                <w:noProof/>
                <w:webHidden/>
              </w:rPr>
            </w:r>
            <w:r w:rsidR="009F7785">
              <w:rPr>
                <w:noProof/>
                <w:webHidden/>
              </w:rPr>
              <w:fldChar w:fldCharType="separate"/>
            </w:r>
            <w:r w:rsidR="00947B6F">
              <w:rPr>
                <w:noProof/>
                <w:webHidden/>
              </w:rPr>
              <w:t>36</w:t>
            </w:r>
            <w:r w:rsidR="009F7785">
              <w:rPr>
                <w:noProof/>
                <w:webHidden/>
              </w:rPr>
              <w:fldChar w:fldCharType="end"/>
            </w:r>
          </w:hyperlink>
        </w:p>
        <w:p w:rsidR="009975EB" w:rsidRDefault="00F13998">
          <w:pPr>
            <w:pStyle w:val="Obsah3"/>
            <w:tabs>
              <w:tab w:val="left" w:pos="1320"/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7512304" w:history="1">
            <w:r w:rsidR="009975EB" w:rsidRPr="00247131">
              <w:rPr>
                <w:rStyle w:val="Hypertextovodkaz"/>
                <w:noProof/>
              </w:rPr>
              <w:t>7.2.4</w:t>
            </w:r>
            <w:r w:rsidR="009975EB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9975EB" w:rsidRPr="00247131">
              <w:rPr>
                <w:rStyle w:val="Hypertextovodkaz"/>
                <w:noProof/>
              </w:rPr>
              <w:t>Nenutritivní sání</w:t>
            </w:r>
            <w:r w:rsidR="009975EB">
              <w:rPr>
                <w:noProof/>
                <w:webHidden/>
              </w:rPr>
              <w:tab/>
            </w:r>
            <w:r w:rsidR="009F7785">
              <w:rPr>
                <w:noProof/>
                <w:webHidden/>
              </w:rPr>
              <w:fldChar w:fldCharType="begin"/>
            </w:r>
            <w:r w:rsidR="009975EB">
              <w:rPr>
                <w:noProof/>
                <w:webHidden/>
              </w:rPr>
              <w:instrText xml:space="preserve"> PAGEREF _Toc7512304 \h </w:instrText>
            </w:r>
            <w:r w:rsidR="009F7785">
              <w:rPr>
                <w:noProof/>
                <w:webHidden/>
              </w:rPr>
            </w:r>
            <w:r w:rsidR="009F7785">
              <w:rPr>
                <w:noProof/>
                <w:webHidden/>
              </w:rPr>
              <w:fldChar w:fldCharType="separate"/>
            </w:r>
            <w:r w:rsidR="00947B6F">
              <w:rPr>
                <w:noProof/>
                <w:webHidden/>
              </w:rPr>
              <w:t>36</w:t>
            </w:r>
            <w:r w:rsidR="009F7785">
              <w:rPr>
                <w:noProof/>
                <w:webHidden/>
              </w:rPr>
              <w:fldChar w:fldCharType="end"/>
            </w:r>
          </w:hyperlink>
        </w:p>
        <w:p w:rsidR="009975EB" w:rsidRDefault="00F13998">
          <w:pPr>
            <w:pStyle w:val="Obsah3"/>
            <w:tabs>
              <w:tab w:val="left" w:pos="1320"/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7512305" w:history="1">
            <w:r w:rsidR="009975EB" w:rsidRPr="00247131">
              <w:rPr>
                <w:rStyle w:val="Hypertextovodkaz"/>
                <w:noProof/>
              </w:rPr>
              <w:t>7.2.5</w:t>
            </w:r>
            <w:r w:rsidR="009975EB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9975EB" w:rsidRPr="00247131">
              <w:rPr>
                <w:rStyle w:val="Hypertextovodkaz"/>
                <w:noProof/>
              </w:rPr>
              <w:t>Kojení</w:t>
            </w:r>
            <w:r w:rsidR="009975EB">
              <w:rPr>
                <w:noProof/>
                <w:webHidden/>
              </w:rPr>
              <w:tab/>
            </w:r>
            <w:r w:rsidR="009F7785">
              <w:rPr>
                <w:noProof/>
                <w:webHidden/>
              </w:rPr>
              <w:fldChar w:fldCharType="begin"/>
            </w:r>
            <w:r w:rsidR="009975EB">
              <w:rPr>
                <w:noProof/>
                <w:webHidden/>
              </w:rPr>
              <w:instrText xml:space="preserve"> PAGEREF _Toc7512305 \h </w:instrText>
            </w:r>
            <w:r w:rsidR="009F7785">
              <w:rPr>
                <w:noProof/>
                <w:webHidden/>
              </w:rPr>
            </w:r>
            <w:r w:rsidR="009F7785">
              <w:rPr>
                <w:noProof/>
                <w:webHidden/>
              </w:rPr>
              <w:fldChar w:fldCharType="separate"/>
            </w:r>
            <w:r w:rsidR="00947B6F">
              <w:rPr>
                <w:noProof/>
                <w:webHidden/>
              </w:rPr>
              <w:t>37</w:t>
            </w:r>
            <w:r w:rsidR="009F7785">
              <w:rPr>
                <w:noProof/>
                <w:webHidden/>
              </w:rPr>
              <w:fldChar w:fldCharType="end"/>
            </w:r>
          </w:hyperlink>
        </w:p>
        <w:p w:rsidR="009975EB" w:rsidRDefault="00F13998">
          <w:pPr>
            <w:pStyle w:val="Obsah3"/>
            <w:tabs>
              <w:tab w:val="left" w:pos="1320"/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7512306" w:history="1">
            <w:r w:rsidR="009975EB" w:rsidRPr="00247131">
              <w:rPr>
                <w:rStyle w:val="Hypertextovodkaz"/>
                <w:noProof/>
              </w:rPr>
              <w:t>7.2.6</w:t>
            </w:r>
            <w:r w:rsidR="009975EB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9975EB" w:rsidRPr="00247131">
              <w:rPr>
                <w:rStyle w:val="Hypertextovodkaz"/>
                <w:noProof/>
              </w:rPr>
              <w:t>Ostatní nefarmakologické intervence</w:t>
            </w:r>
            <w:r w:rsidR="009975EB">
              <w:rPr>
                <w:noProof/>
                <w:webHidden/>
              </w:rPr>
              <w:tab/>
            </w:r>
            <w:r w:rsidR="009F7785">
              <w:rPr>
                <w:noProof/>
                <w:webHidden/>
              </w:rPr>
              <w:fldChar w:fldCharType="begin"/>
            </w:r>
            <w:r w:rsidR="009975EB">
              <w:rPr>
                <w:noProof/>
                <w:webHidden/>
              </w:rPr>
              <w:instrText xml:space="preserve"> PAGEREF _Toc7512306 \h </w:instrText>
            </w:r>
            <w:r w:rsidR="009F7785">
              <w:rPr>
                <w:noProof/>
                <w:webHidden/>
              </w:rPr>
            </w:r>
            <w:r w:rsidR="009F7785">
              <w:rPr>
                <w:noProof/>
                <w:webHidden/>
              </w:rPr>
              <w:fldChar w:fldCharType="separate"/>
            </w:r>
            <w:r w:rsidR="00947B6F">
              <w:rPr>
                <w:noProof/>
                <w:webHidden/>
              </w:rPr>
              <w:t>38</w:t>
            </w:r>
            <w:r w:rsidR="009F7785">
              <w:rPr>
                <w:noProof/>
                <w:webHidden/>
              </w:rPr>
              <w:fldChar w:fldCharType="end"/>
            </w:r>
          </w:hyperlink>
        </w:p>
        <w:p w:rsidR="009975EB" w:rsidRDefault="00F13998">
          <w:pPr>
            <w:pStyle w:val="Obsah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7512307" w:history="1">
            <w:r w:rsidR="009975EB" w:rsidRPr="00247131">
              <w:rPr>
                <w:rStyle w:val="Hypertextovodkaz"/>
                <w:noProof/>
              </w:rPr>
              <w:t>Význam a limitace dohledaných poznatků</w:t>
            </w:r>
            <w:r w:rsidR="009975EB">
              <w:rPr>
                <w:noProof/>
                <w:webHidden/>
              </w:rPr>
              <w:tab/>
            </w:r>
            <w:r w:rsidR="009F7785">
              <w:rPr>
                <w:noProof/>
                <w:webHidden/>
              </w:rPr>
              <w:fldChar w:fldCharType="begin"/>
            </w:r>
            <w:r w:rsidR="009975EB">
              <w:rPr>
                <w:noProof/>
                <w:webHidden/>
              </w:rPr>
              <w:instrText xml:space="preserve"> PAGEREF _Toc7512307 \h </w:instrText>
            </w:r>
            <w:r w:rsidR="009F7785">
              <w:rPr>
                <w:noProof/>
                <w:webHidden/>
              </w:rPr>
            </w:r>
            <w:r w:rsidR="009F7785">
              <w:rPr>
                <w:noProof/>
                <w:webHidden/>
              </w:rPr>
              <w:fldChar w:fldCharType="separate"/>
            </w:r>
            <w:r w:rsidR="00947B6F">
              <w:rPr>
                <w:noProof/>
                <w:webHidden/>
              </w:rPr>
              <w:t>39</w:t>
            </w:r>
            <w:r w:rsidR="009F7785">
              <w:rPr>
                <w:noProof/>
                <w:webHidden/>
              </w:rPr>
              <w:fldChar w:fldCharType="end"/>
            </w:r>
          </w:hyperlink>
        </w:p>
        <w:p w:rsidR="009975EB" w:rsidRDefault="00F13998">
          <w:pPr>
            <w:pStyle w:val="Obsah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7512308" w:history="1">
            <w:r w:rsidR="009975EB" w:rsidRPr="00247131">
              <w:rPr>
                <w:rStyle w:val="Hypertextovodkaz"/>
                <w:noProof/>
              </w:rPr>
              <w:t>ZÁVĚR</w:t>
            </w:r>
            <w:r w:rsidR="009975EB">
              <w:rPr>
                <w:noProof/>
                <w:webHidden/>
              </w:rPr>
              <w:tab/>
            </w:r>
            <w:r w:rsidR="009F7785">
              <w:rPr>
                <w:noProof/>
                <w:webHidden/>
              </w:rPr>
              <w:fldChar w:fldCharType="begin"/>
            </w:r>
            <w:r w:rsidR="009975EB">
              <w:rPr>
                <w:noProof/>
                <w:webHidden/>
              </w:rPr>
              <w:instrText xml:space="preserve"> PAGEREF _Toc7512308 \h </w:instrText>
            </w:r>
            <w:r w:rsidR="009F7785">
              <w:rPr>
                <w:noProof/>
                <w:webHidden/>
              </w:rPr>
            </w:r>
            <w:r w:rsidR="009F7785">
              <w:rPr>
                <w:noProof/>
                <w:webHidden/>
              </w:rPr>
              <w:fldChar w:fldCharType="separate"/>
            </w:r>
            <w:r w:rsidR="00947B6F">
              <w:rPr>
                <w:noProof/>
                <w:webHidden/>
              </w:rPr>
              <w:t>40</w:t>
            </w:r>
            <w:r w:rsidR="009F7785">
              <w:rPr>
                <w:noProof/>
                <w:webHidden/>
              </w:rPr>
              <w:fldChar w:fldCharType="end"/>
            </w:r>
          </w:hyperlink>
        </w:p>
        <w:p w:rsidR="009975EB" w:rsidRDefault="00F13998">
          <w:pPr>
            <w:pStyle w:val="Obsah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7512309" w:history="1">
            <w:r w:rsidR="009975EB" w:rsidRPr="00247131">
              <w:rPr>
                <w:rStyle w:val="Hypertextovodkaz"/>
                <w:noProof/>
              </w:rPr>
              <w:t>Referenční seznam</w:t>
            </w:r>
            <w:r w:rsidR="009975EB">
              <w:rPr>
                <w:noProof/>
                <w:webHidden/>
              </w:rPr>
              <w:tab/>
            </w:r>
            <w:r w:rsidR="009F7785">
              <w:rPr>
                <w:noProof/>
                <w:webHidden/>
              </w:rPr>
              <w:fldChar w:fldCharType="begin"/>
            </w:r>
            <w:r w:rsidR="009975EB">
              <w:rPr>
                <w:noProof/>
                <w:webHidden/>
              </w:rPr>
              <w:instrText xml:space="preserve"> PAGEREF _Toc7512309 \h </w:instrText>
            </w:r>
            <w:r w:rsidR="009F7785">
              <w:rPr>
                <w:noProof/>
                <w:webHidden/>
              </w:rPr>
            </w:r>
            <w:r w:rsidR="009F7785">
              <w:rPr>
                <w:noProof/>
                <w:webHidden/>
              </w:rPr>
              <w:fldChar w:fldCharType="separate"/>
            </w:r>
            <w:r w:rsidR="00947B6F">
              <w:rPr>
                <w:noProof/>
                <w:webHidden/>
              </w:rPr>
              <w:t>42</w:t>
            </w:r>
            <w:r w:rsidR="009F7785">
              <w:rPr>
                <w:noProof/>
                <w:webHidden/>
              </w:rPr>
              <w:fldChar w:fldCharType="end"/>
            </w:r>
          </w:hyperlink>
        </w:p>
        <w:p w:rsidR="009975EB" w:rsidRDefault="00F13998">
          <w:pPr>
            <w:pStyle w:val="Obsah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7512310" w:history="1">
            <w:r w:rsidR="009975EB" w:rsidRPr="00247131">
              <w:rPr>
                <w:rStyle w:val="Hypertextovodkaz"/>
                <w:noProof/>
              </w:rPr>
              <w:t>Seznam zkratek</w:t>
            </w:r>
            <w:r w:rsidR="009975EB">
              <w:rPr>
                <w:noProof/>
                <w:webHidden/>
              </w:rPr>
              <w:tab/>
            </w:r>
            <w:r w:rsidR="009F7785">
              <w:rPr>
                <w:noProof/>
                <w:webHidden/>
              </w:rPr>
              <w:fldChar w:fldCharType="begin"/>
            </w:r>
            <w:r w:rsidR="009975EB">
              <w:rPr>
                <w:noProof/>
                <w:webHidden/>
              </w:rPr>
              <w:instrText xml:space="preserve"> PAGEREF _Toc7512310 \h </w:instrText>
            </w:r>
            <w:r w:rsidR="009F7785">
              <w:rPr>
                <w:noProof/>
                <w:webHidden/>
              </w:rPr>
            </w:r>
            <w:r w:rsidR="009F7785">
              <w:rPr>
                <w:noProof/>
                <w:webHidden/>
              </w:rPr>
              <w:fldChar w:fldCharType="separate"/>
            </w:r>
            <w:r w:rsidR="00947B6F">
              <w:rPr>
                <w:noProof/>
                <w:webHidden/>
              </w:rPr>
              <w:t>47</w:t>
            </w:r>
            <w:r w:rsidR="009F7785">
              <w:rPr>
                <w:noProof/>
                <w:webHidden/>
              </w:rPr>
              <w:fldChar w:fldCharType="end"/>
            </w:r>
          </w:hyperlink>
        </w:p>
        <w:p w:rsidR="00C44DAB" w:rsidRPr="00C44DAB" w:rsidRDefault="009F7785" w:rsidP="00C44DAB">
          <w:pPr>
            <w:sectPr w:rsidR="00C44DAB" w:rsidRPr="00C44DAB" w:rsidSect="00DA0481">
              <w:footerReference w:type="default" r:id="rId14"/>
              <w:pgSz w:w="11906" w:h="16838"/>
              <w:pgMar w:top="1418" w:right="1134" w:bottom="1418" w:left="1701" w:header="709" w:footer="709" w:gutter="0"/>
              <w:cols w:space="708"/>
              <w:docGrid w:linePitch="360"/>
            </w:sectPr>
          </w:pPr>
          <w:r>
            <w:rPr>
              <w:b/>
              <w:bCs/>
            </w:rPr>
            <w:fldChar w:fldCharType="end"/>
          </w:r>
        </w:p>
      </w:sdtContent>
    </w:sdt>
    <w:p w:rsidR="00AB042F" w:rsidRPr="003643F9" w:rsidRDefault="00B438AB" w:rsidP="00827302">
      <w:pPr>
        <w:pStyle w:val="Nadpis1"/>
        <w:numPr>
          <w:ilvl w:val="0"/>
          <w:numId w:val="0"/>
        </w:numPr>
        <w:rPr>
          <w:szCs w:val="24"/>
        </w:rPr>
      </w:pPr>
      <w:bookmarkStart w:id="0" w:name="_Toc7512271"/>
      <w:r w:rsidRPr="00EA7BAB">
        <w:lastRenderedPageBreak/>
        <w:t>Ú</w:t>
      </w:r>
      <w:r w:rsidR="003600A1" w:rsidRPr="00EA7BAB">
        <w:t>VOD</w:t>
      </w:r>
      <w:bookmarkEnd w:id="0"/>
      <w:r>
        <w:t xml:space="preserve"> </w:t>
      </w:r>
    </w:p>
    <w:p w:rsidR="00B26CF4" w:rsidRDefault="00B438AB" w:rsidP="003643F9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Narození dítěte </w:t>
      </w:r>
      <w:r w:rsidR="008B1DAE">
        <w:rPr>
          <w:rFonts w:cs="Arial"/>
          <w:szCs w:val="24"/>
        </w:rPr>
        <w:t>považuje</w:t>
      </w:r>
      <w:r w:rsidR="00773438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rodin</w:t>
      </w:r>
      <w:r w:rsidR="00773438">
        <w:rPr>
          <w:rFonts w:cs="Arial"/>
          <w:szCs w:val="24"/>
        </w:rPr>
        <w:t>a</w:t>
      </w:r>
      <w:r>
        <w:rPr>
          <w:rFonts w:cs="Arial"/>
          <w:szCs w:val="24"/>
        </w:rPr>
        <w:t xml:space="preserve"> i okol</w:t>
      </w:r>
      <w:r w:rsidR="00773438">
        <w:rPr>
          <w:rFonts w:cs="Arial"/>
          <w:szCs w:val="24"/>
        </w:rPr>
        <w:t>í</w:t>
      </w:r>
      <w:r>
        <w:rPr>
          <w:rFonts w:cs="Arial"/>
          <w:szCs w:val="24"/>
        </w:rPr>
        <w:t xml:space="preserve"> </w:t>
      </w:r>
      <w:r w:rsidR="00773438">
        <w:rPr>
          <w:rFonts w:cs="Arial"/>
          <w:szCs w:val="24"/>
        </w:rPr>
        <w:t>za</w:t>
      </w:r>
      <w:r>
        <w:rPr>
          <w:rFonts w:cs="Arial"/>
          <w:szCs w:val="24"/>
        </w:rPr>
        <w:t xml:space="preserve"> radostn</w:t>
      </w:r>
      <w:r w:rsidR="00773438">
        <w:rPr>
          <w:rFonts w:cs="Arial"/>
          <w:szCs w:val="24"/>
        </w:rPr>
        <w:t>ou</w:t>
      </w:r>
      <w:r>
        <w:rPr>
          <w:rFonts w:cs="Arial"/>
          <w:szCs w:val="24"/>
        </w:rPr>
        <w:t xml:space="preserve"> a šťastn</w:t>
      </w:r>
      <w:r w:rsidR="00773438">
        <w:rPr>
          <w:rFonts w:cs="Arial"/>
          <w:szCs w:val="24"/>
        </w:rPr>
        <w:t xml:space="preserve">ou </w:t>
      </w:r>
      <w:r>
        <w:rPr>
          <w:rFonts w:cs="Arial"/>
          <w:szCs w:val="24"/>
        </w:rPr>
        <w:t xml:space="preserve">událost. Proto je velmi těžké </w:t>
      </w:r>
      <w:r w:rsidR="003022E8">
        <w:rPr>
          <w:rFonts w:cs="Arial"/>
          <w:szCs w:val="24"/>
        </w:rPr>
        <w:t>si připustit, že by to</w:t>
      </w:r>
      <w:r w:rsidR="00773438">
        <w:rPr>
          <w:rFonts w:cs="Arial"/>
          <w:szCs w:val="24"/>
        </w:rPr>
        <w:t>to v</w:t>
      </w:r>
      <w:r w:rsidR="003022E8">
        <w:rPr>
          <w:rFonts w:cs="Arial"/>
          <w:szCs w:val="24"/>
        </w:rPr>
        <w:t xml:space="preserve">ěkové období mohlo být spojeno i s negativními situacemi </w:t>
      </w:r>
      <w:r w:rsidR="00773438">
        <w:rPr>
          <w:rFonts w:cs="Arial"/>
          <w:szCs w:val="24"/>
        </w:rPr>
        <w:t>typu</w:t>
      </w:r>
      <w:r w:rsidR="003022E8">
        <w:rPr>
          <w:rFonts w:cs="Arial"/>
          <w:szCs w:val="24"/>
        </w:rPr>
        <w:t xml:space="preserve"> bolest.</w:t>
      </w:r>
      <w:r w:rsidR="00166342">
        <w:rPr>
          <w:rFonts w:cs="Arial"/>
          <w:szCs w:val="24"/>
        </w:rPr>
        <w:t xml:space="preserve"> </w:t>
      </w:r>
      <w:r w:rsidR="00773438">
        <w:rPr>
          <w:rFonts w:cs="Arial"/>
          <w:szCs w:val="24"/>
        </w:rPr>
        <w:t>Hned po</w:t>
      </w:r>
      <w:r w:rsidR="00166342">
        <w:rPr>
          <w:rFonts w:cs="Arial"/>
          <w:szCs w:val="24"/>
        </w:rPr>
        <w:t xml:space="preserve"> příchodu na svět je novorozenec vystaven mnoha bolestivým </w:t>
      </w:r>
      <w:r w:rsidR="00FC448A">
        <w:rPr>
          <w:rFonts w:cs="Arial"/>
          <w:szCs w:val="24"/>
        </w:rPr>
        <w:t>a nepříjemným situacím. Dnes</w:t>
      </w:r>
      <w:r w:rsidR="00166342">
        <w:rPr>
          <w:rFonts w:cs="Arial"/>
          <w:szCs w:val="24"/>
        </w:rPr>
        <w:t xml:space="preserve"> hovoříme o novorozenecké bolesti jako o uceleném spojení, ale dříve tomu tak nebylo, jelikož o existenci novorozenecké bolesti panovaly jisté pochybnosti</w:t>
      </w:r>
      <w:r w:rsidR="00E702AD">
        <w:rPr>
          <w:rFonts w:cs="Arial"/>
          <w:szCs w:val="24"/>
        </w:rPr>
        <w:t xml:space="preserve"> a mýty</w:t>
      </w:r>
      <w:r w:rsidR="00166342">
        <w:rPr>
          <w:rFonts w:cs="Arial"/>
          <w:szCs w:val="24"/>
        </w:rPr>
        <w:t xml:space="preserve"> (Marešová, 2007, str.121)</w:t>
      </w:r>
      <w:r w:rsidR="00537460">
        <w:rPr>
          <w:rFonts w:cs="Arial"/>
          <w:szCs w:val="24"/>
        </w:rPr>
        <w:t xml:space="preserve">. </w:t>
      </w:r>
      <w:r w:rsidR="00FE361C">
        <w:rPr>
          <w:rFonts w:cs="Arial"/>
          <w:szCs w:val="24"/>
        </w:rPr>
        <w:t>Představ</w:t>
      </w:r>
      <w:r w:rsidR="00DB4423">
        <w:rPr>
          <w:rFonts w:cs="Arial"/>
          <w:szCs w:val="24"/>
        </w:rPr>
        <w:t>u</w:t>
      </w:r>
      <w:r w:rsidR="00E702AD">
        <w:rPr>
          <w:rFonts w:cs="Arial"/>
          <w:szCs w:val="24"/>
        </w:rPr>
        <w:t>, že novorozenec a kojenec necítí bolest, jelikož nemá dostatečně zralý nervový systém vyvrací</w:t>
      </w:r>
      <w:r w:rsidR="00FE361C">
        <w:rPr>
          <w:rFonts w:cs="Arial"/>
          <w:szCs w:val="24"/>
        </w:rPr>
        <w:t xml:space="preserve"> I.</w:t>
      </w:r>
      <w:r w:rsidR="00E702AD">
        <w:rPr>
          <w:rFonts w:cs="Arial"/>
          <w:szCs w:val="24"/>
        </w:rPr>
        <w:t xml:space="preserve"> Plevová</w:t>
      </w:r>
      <w:r w:rsidR="00DB4423">
        <w:rPr>
          <w:rFonts w:cs="Arial"/>
          <w:szCs w:val="24"/>
        </w:rPr>
        <w:t xml:space="preserve"> tvrzením</w:t>
      </w:r>
      <w:r w:rsidR="00E702AD">
        <w:rPr>
          <w:rFonts w:cs="Arial"/>
          <w:szCs w:val="24"/>
        </w:rPr>
        <w:t xml:space="preserve">, že novorozenec již ve 26. týdnu gestace </w:t>
      </w:r>
      <w:r w:rsidR="00DB4423">
        <w:rPr>
          <w:rFonts w:cs="Arial"/>
          <w:szCs w:val="24"/>
        </w:rPr>
        <w:t xml:space="preserve">může </w:t>
      </w:r>
      <w:r w:rsidR="00E702AD">
        <w:rPr>
          <w:rFonts w:cs="Arial"/>
          <w:szCs w:val="24"/>
        </w:rPr>
        <w:t>vnímat nociceptivní podněty ve formě stresu (Plevová</w:t>
      </w:r>
      <w:r w:rsidR="00B637D1">
        <w:rPr>
          <w:rFonts w:cs="Arial"/>
          <w:szCs w:val="24"/>
        </w:rPr>
        <w:t xml:space="preserve"> e al.</w:t>
      </w:r>
      <w:r w:rsidR="00E702AD">
        <w:rPr>
          <w:rFonts w:cs="Arial"/>
          <w:szCs w:val="24"/>
        </w:rPr>
        <w:t>, 2012, str. 193</w:t>
      </w:r>
      <w:r w:rsidR="00E702AD" w:rsidRPr="00817DA3">
        <w:rPr>
          <w:rFonts w:cs="Arial"/>
          <w:szCs w:val="24"/>
        </w:rPr>
        <w:t>).</w:t>
      </w:r>
      <w:r w:rsidR="003574B0" w:rsidRPr="00817DA3">
        <w:rPr>
          <w:rFonts w:cs="Arial"/>
          <w:szCs w:val="24"/>
        </w:rPr>
        <w:t xml:space="preserve"> Marešová hovoří </w:t>
      </w:r>
      <w:r w:rsidR="00DB4423" w:rsidRPr="00817DA3">
        <w:rPr>
          <w:rFonts w:cs="Arial"/>
          <w:szCs w:val="24"/>
        </w:rPr>
        <w:t>i</w:t>
      </w:r>
      <w:r w:rsidR="003574B0" w:rsidRPr="00817DA3">
        <w:rPr>
          <w:rFonts w:cs="Arial"/>
          <w:szCs w:val="24"/>
        </w:rPr>
        <w:t xml:space="preserve"> o problému s definováním bolesti u novorozence</w:t>
      </w:r>
      <w:r w:rsidR="00FE361C" w:rsidRPr="00817DA3">
        <w:rPr>
          <w:rFonts w:cs="Arial"/>
          <w:szCs w:val="24"/>
        </w:rPr>
        <w:t>,</w:t>
      </w:r>
      <w:r w:rsidR="003574B0" w:rsidRPr="00817DA3">
        <w:rPr>
          <w:rFonts w:cs="Arial"/>
          <w:szCs w:val="24"/>
        </w:rPr>
        <w:t xml:space="preserve"> jelikož se bolest u nich nevyskytuje jako samostatný</w:t>
      </w:r>
      <w:r w:rsidR="0047527A" w:rsidRPr="00817DA3">
        <w:rPr>
          <w:rFonts w:cs="Arial"/>
          <w:szCs w:val="24"/>
        </w:rPr>
        <w:t xml:space="preserve">, dobře popsatelný a odlišitelný jev, ale většinou </w:t>
      </w:r>
      <w:r w:rsidR="00DB4423" w:rsidRPr="00817DA3">
        <w:rPr>
          <w:rFonts w:cs="Arial"/>
          <w:szCs w:val="24"/>
        </w:rPr>
        <w:t>se pojí</w:t>
      </w:r>
      <w:r w:rsidR="0047527A" w:rsidRPr="00817DA3">
        <w:rPr>
          <w:rFonts w:cs="Arial"/>
          <w:szCs w:val="24"/>
        </w:rPr>
        <w:t xml:space="preserve"> i s negativními pocity jako strach, úzkost a stres</w:t>
      </w:r>
      <w:r w:rsidR="0047527A">
        <w:rPr>
          <w:rFonts w:cs="Arial"/>
          <w:szCs w:val="24"/>
        </w:rPr>
        <w:t xml:space="preserve">. Dokonce čím </w:t>
      </w:r>
      <w:r w:rsidR="00C000A2">
        <w:rPr>
          <w:rFonts w:cs="Arial"/>
          <w:szCs w:val="24"/>
        </w:rPr>
        <w:t>více se jedná</w:t>
      </w:r>
      <w:r w:rsidR="0047527A">
        <w:rPr>
          <w:rFonts w:cs="Arial"/>
          <w:szCs w:val="24"/>
        </w:rPr>
        <w:t xml:space="preserve"> </w:t>
      </w:r>
      <w:r w:rsidR="00C000A2">
        <w:rPr>
          <w:rFonts w:cs="Arial"/>
          <w:szCs w:val="24"/>
        </w:rPr>
        <w:t xml:space="preserve">o </w:t>
      </w:r>
      <w:r w:rsidR="0047527A">
        <w:rPr>
          <w:rFonts w:cs="Arial"/>
          <w:szCs w:val="24"/>
        </w:rPr>
        <w:t>nezralejší</w:t>
      </w:r>
      <w:r w:rsidR="00C000A2">
        <w:rPr>
          <w:rFonts w:cs="Arial"/>
          <w:szCs w:val="24"/>
        </w:rPr>
        <w:t>ho novorozence</w:t>
      </w:r>
      <w:r w:rsidR="0059272C">
        <w:rPr>
          <w:rFonts w:cs="Arial"/>
          <w:szCs w:val="24"/>
        </w:rPr>
        <w:t>,</w:t>
      </w:r>
      <w:r w:rsidR="0047527A">
        <w:rPr>
          <w:rFonts w:cs="Arial"/>
          <w:szCs w:val="24"/>
        </w:rPr>
        <w:t xml:space="preserve"> tím obtížněj</w:t>
      </w:r>
      <w:r w:rsidR="00C000A2">
        <w:rPr>
          <w:rFonts w:cs="Arial"/>
          <w:szCs w:val="24"/>
        </w:rPr>
        <w:t>i lze</w:t>
      </w:r>
      <w:r w:rsidR="0047527A">
        <w:rPr>
          <w:rFonts w:cs="Arial"/>
          <w:szCs w:val="24"/>
        </w:rPr>
        <w:t xml:space="preserve"> u něj bolest rozlišit a definovat</w:t>
      </w:r>
      <w:r w:rsidR="0059272C">
        <w:rPr>
          <w:rFonts w:cs="Arial"/>
          <w:szCs w:val="24"/>
        </w:rPr>
        <w:t>,</w:t>
      </w:r>
      <w:r w:rsidR="0047527A">
        <w:rPr>
          <w:rFonts w:cs="Arial"/>
          <w:szCs w:val="24"/>
        </w:rPr>
        <w:t xml:space="preserve"> </w:t>
      </w:r>
      <w:r w:rsidR="0059272C">
        <w:rPr>
          <w:rFonts w:cs="Arial"/>
          <w:szCs w:val="24"/>
        </w:rPr>
        <w:t xml:space="preserve">k čemuž </w:t>
      </w:r>
      <w:r w:rsidR="00BA5BAF">
        <w:rPr>
          <w:rFonts w:cs="Arial"/>
          <w:szCs w:val="24"/>
        </w:rPr>
        <w:t xml:space="preserve">Marešová </w:t>
      </w:r>
      <w:r w:rsidR="0059272C">
        <w:rPr>
          <w:rFonts w:cs="Arial"/>
          <w:szCs w:val="24"/>
        </w:rPr>
        <w:t>podotýká</w:t>
      </w:r>
      <w:r w:rsidR="0047527A">
        <w:rPr>
          <w:rFonts w:cs="Arial"/>
          <w:szCs w:val="24"/>
        </w:rPr>
        <w:t xml:space="preserve">, </w:t>
      </w:r>
      <w:r w:rsidR="00C13A01">
        <w:rPr>
          <w:rFonts w:cs="Arial"/>
          <w:szCs w:val="24"/>
        </w:rPr>
        <w:t>a</w:t>
      </w:r>
      <w:r w:rsidR="0047527A">
        <w:rPr>
          <w:rFonts w:cs="Arial"/>
          <w:szCs w:val="24"/>
        </w:rPr>
        <w:t>bychom v souvislosti s novorozenci používa</w:t>
      </w:r>
      <w:r w:rsidR="00C13A01">
        <w:rPr>
          <w:rFonts w:cs="Arial"/>
          <w:szCs w:val="24"/>
        </w:rPr>
        <w:t>li</w:t>
      </w:r>
      <w:r w:rsidR="0047527A">
        <w:rPr>
          <w:rFonts w:cs="Arial"/>
          <w:szCs w:val="24"/>
        </w:rPr>
        <w:t xml:space="preserve"> spíše pojem distres</w:t>
      </w:r>
      <w:r w:rsidR="00B12F02">
        <w:rPr>
          <w:rFonts w:cs="Arial"/>
          <w:szCs w:val="24"/>
        </w:rPr>
        <w:t xml:space="preserve"> (Marešová, 2007, str.122).</w:t>
      </w:r>
    </w:p>
    <w:p w:rsidR="00B26CF4" w:rsidRDefault="00B12F02" w:rsidP="00B26CF4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Jedn</w:t>
      </w:r>
      <w:r w:rsidR="00C13A01">
        <w:rPr>
          <w:rFonts w:cs="Arial"/>
          <w:szCs w:val="24"/>
        </w:rPr>
        <w:t>a</w:t>
      </w:r>
      <w:r>
        <w:rPr>
          <w:rFonts w:cs="Arial"/>
          <w:szCs w:val="24"/>
        </w:rPr>
        <w:t xml:space="preserve"> z velkých stresových situací pro novorozence </w:t>
      </w:r>
      <w:r w:rsidR="00C13A01">
        <w:rPr>
          <w:rFonts w:cs="Arial"/>
          <w:szCs w:val="24"/>
        </w:rPr>
        <w:t>nastává</w:t>
      </w:r>
      <w:r>
        <w:rPr>
          <w:rFonts w:cs="Arial"/>
          <w:szCs w:val="24"/>
        </w:rPr>
        <w:t xml:space="preserve"> již </w:t>
      </w:r>
      <w:r w:rsidR="00C13A01">
        <w:rPr>
          <w:rFonts w:cs="Arial"/>
          <w:szCs w:val="24"/>
        </w:rPr>
        <w:t xml:space="preserve">během </w:t>
      </w:r>
      <w:r>
        <w:rPr>
          <w:rFonts w:cs="Arial"/>
          <w:szCs w:val="24"/>
        </w:rPr>
        <w:t>samotn</w:t>
      </w:r>
      <w:r w:rsidR="00C13A01">
        <w:rPr>
          <w:rFonts w:cs="Arial"/>
          <w:szCs w:val="24"/>
        </w:rPr>
        <w:t>ého</w:t>
      </w:r>
      <w:r w:rsidR="00FC448A">
        <w:rPr>
          <w:rFonts w:cs="Arial"/>
          <w:szCs w:val="24"/>
        </w:rPr>
        <w:t xml:space="preserve"> příchodu na svět</w:t>
      </w:r>
      <w:r w:rsidR="0059272C">
        <w:rPr>
          <w:rFonts w:cs="Arial"/>
          <w:szCs w:val="24"/>
        </w:rPr>
        <w:t xml:space="preserve">. </w:t>
      </w:r>
      <w:r w:rsidR="00C000A2">
        <w:rPr>
          <w:rFonts w:cs="Arial"/>
          <w:szCs w:val="24"/>
        </w:rPr>
        <w:t xml:space="preserve">Porod lze považovat za </w:t>
      </w:r>
      <w:r>
        <w:rPr>
          <w:rFonts w:cs="Arial"/>
          <w:szCs w:val="24"/>
        </w:rPr>
        <w:t>jedn</w:t>
      </w:r>
      <w:r w:rsidR="00C000A2">
        <w:rPr>
          <w:rFonts w:cs="Arial"/>
          <w:szCs w:val="24"/>
        </w:rPr>
        <w:t xml:space="preserve">u </w:t>
      </w:r>
      <w:r>
        <w:rPr>
          <w:rFonts w:cs="Arial"/>
          <w:szCs w:val="24"/>
        </w:rPr>
        <w:t>z nejrizikovějších situací jak pro matku</w:t>
      </w:r>
      <w:r w:rsidR="0059272C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tak </w:t>
      </w:r>
      <w:r w:rsidR="00C000A2">
        <w:rPr>
          <w:rFonts w:cs="Arial"/>
          <w:szCs w:val="24"/>
        </w:rPr>
        <w:t xml:space="preserve">i </w:t>
      </w:r>
      <w:r w:rsidR="00FC448A">
        <w:rPr>
          <w:rFonts w:cs="Arial"/>
          <w:szCs w:val="24"/>
        </w:rPr>
        <w:t>pro samotné dítě. To je</w:t>
      </w:r>
      <w:r w:rsidR="00C000A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vystaven</w:t>
      </w:r>
      <w:r w:rsidR="00FC448A">
        <w:rPr>
          <w:rFonts w:cs="Arial"/>
          <w:szCs w:val="24"/>
        </w:rPr>
        <w:t>o nejrůznějším změnám</w:t>
      </w:r>
      <w:r w:rsidR="00954A84">
        <w:rPr>
          <w:rFonts w:cs="Arial"/>
          <w:szCs w:val="24"/>
        </w:rPr>
        <w:t>,</w:t>
      </w:r>
      <w:bookmarkStart w:id="1" w:name="_GoBack"/>
      <w:bookmarkEnd w:id="1"/>
      <w:r w:rsidR="00FC448A">
        <w:rPr>
          <w:rFonts w:cs="Arial"/>
          <w:szCs w:val="24"/>
        </w:rPr>
        <w:t xml:space="preserve"> a to během porodu</w:t>
      </w:r>
      <w:r>
        <w:rPr>
          <w:rFonts w:cs="Arial"/>
          <w:szCs w:val="24"/>
        </w:rPr>
        <w:t xml:space="preserve"> i v poporodní adaptační fázi</w:t>
      </w:r>
      <w:r w:rsidR="00C000A2">
        <w:rPr>
          <w:rFonts w:cs="Arial"/>
          <w:szCs w:val="24"/>
        </w:rPr>
        <w:t xml:space="preserve">, </w:t>
      </w:r>
      <w:r w:rsidR="00FC448A">
        <w:rPr>
          <w:rFonts w:cs="Arial"/>
          <w:szCs w:val="24"/>
        </w:rPr>
        <w:t>kdy se musí</w:t>
      </w:r>
      <w:r>
        <w:rPr>
          <w:rFonts w:cs="Arial"/>
          <w:szCs w:val="24"/>
        </w:rPr>
        <w:t xml:space="preserve"> přizpůsobovat </w:t>
      </w:r>
      <w:r w:rsidR="00FC448A">
        <w:rPr>
          <w:rFonts w:cs="Arial"/>
          <w:szCs w:val="24"/>
        </w:rPr>
        <w:t xml:space="preserve">různým změnám </w:t>
      </w:r>
      <w:r>
        <w:rPr>
          <w:rFonts w:cs="Arial"/>
          <w:szCs w:val="24"/>
        </w:rPr>
        <w:t xml:space="preserve">(Chromá, Sikorová, 2013, str.7). </w:t>
      </w:r>
      <w:r w:rsidR="00C000A2">
        <w:rPr>
          <w:rFonts w:cs="Arial"/>
          <w:szCs w:val="24"/>
        </w:rPr>
        <w:t>P</w:t>
      </w:r>
      <w:r w:rsidR="00606119">
        <w:rPr>
          <w:rFonts w:cs="Arial"/>
          <w:szCs w:val="24"/>
        </w:rPr>
        <w:t>ro novorozen</w:t>
      </w:r>
      <w:r w:rsidR="001A19DF">
        <w:rPr>
          <w:rFonts w:cs="Arial"/>
          <w:szCs w:val="24"/>
        </w:rPr>
        <w:t>é dítě je náročný</w:t>
      </w:r>
      <w:r w:rsidR="00606119">
        <w:rPr>
          <w:rFonts w:cs="Arial"/>
          <w:szCs w:val="24"/>
        </w:rPr>
        <w:t xml:space="preserve"> celý první týden života, kdy </w:t>
      </w:r>
      <w:r w:rsidR="00C000A2">
        <w:rPr>
          <w:rFonts w:cs="Arial"/>
          <w:szCs w:val="24"/>
        </w:rPr>
        <w:t>se</w:t>
      </w:r>
      <w:r w:rsidR="00606119">
        <w:rPr>
          <w:rFonts w:cs="Arial"/>
          <w:szCs w:val="24"/>
        </w:rPr>
        <w:t xml:space="preserve"> </w:t>
      </w:r>
      <w:r w:rsidR="00C000A2">
        <w:rPr>
          <w:rFonts w:cs="Arial"/>
          <w:szCs w:val="24"/>
        </w:rPr>
        <w:t>setkává s</w:t>
      </w:r>
      <w:r w:rsidR="00606119">
        <w:rPr>
          <w:rFonts w:cs="Arial"/>
          <w:szCs w:val="24"/>
        </w:rPr>
        <w:t xml:space="preserve"> mnoha bolestivým</w:t>
      </w:r>
      <w:r w:rsidR="00C000A2">
        <w:rPr>
          <w:rFonts w:cs="Arial"/>
          <w:szCs w:val="24"/>
        </w:rPr>
        <w:t>i</w:t>
      </w:r>
      <w:r w:rsidR="00606119">
        <w:rPr>
          <w:rFonts w:cs="Arial"/>
          <w:szCs w:val="24"/>
        </w:rPr>
        <w:t>, invazivním</w:t>
      </w:r>
      <w:r w:rsidR="00C000A2">
        <w:rPr>
          <w:rFonts w:cs="Arial"/>
          <w:szCs w:val="24"/>
        </w:rPr>
        <w:t>i</w:t>
      </w:r>
      <w:r w:rsidR="00606119">
        <w:rPr>
          <w:rFonts w:cs="Arial"/>
          <w:szCs w:val="24"/>
        </w:rPr>
        <w:t xml:space="preserve"> procedur</w:t>
      </w:r>
      <w:r w:rsidR="00C000A2">
        <w:rPr>
          <w:rFonts w:cs="Arial"/>
          <w:szCs w:val="24"/>
        </w:rPr>
        <w:t>ami</w:t>
      </w:r>
      <w:r w:rsidR="00606119">
        <w:rPr>
          <w:rFonts w:cs="Arial"/>
          <w:szCs w:val="24"/>
        </w:rPr>
        <w:t xml:space="preserve"> jako jsou odběry krve z patičky, </w:t>
      </w:r>
      <w:r w:rsidR="00C000A2">
        <w:rPr>
          <w:rFonts w:cs="Arial"/>
          <w:szCs w:val="24"/>
        </w:rPr>
        <w:t xml:space="preserve">intravenózní </w:t>
      </w:r>
      <w:r w:rsidR="00606119">
        <w:rPr>
          <w:rFonts w:cs="Arial"/>
          <w:szCs w:val="24"/>
        </w:rPr>
        <w:t>odběry, či intramuskulární aplikace vitaminu K. Počet těchto procedur se navyšuje se snižujícím se věkem novorozence</w:t>
      </w:r>
      <w:r w:rsidR="00B26CF4">
        <w:rPr>
          <w:rFonts w:cs="Arial"/>
          <w:szCs w:val="24"/>
        </w:rPr>
        <w:t>.</w:t>
      </w:r>
    </w:p>
    <w:p w:rsidR="00D87F20" w:rsidRDefault="001A19DF" w:rsidP="00B26CF4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Bolest lze spolehlivě diagnostikovat</w:t>
      </w:r>
      <w:r w:rsidR="00606119" w:rsidRPr="00C000A2">
        <w:rPr>
          <w:rFonts w:cs="Arial"/>
          <w:szCs w:val="24"/>
        </w:rPr>
        <w:t xml:space="preserve"> a </w:t>
      </w:r>
      <w:r>
        <w:rPr>
          <w:rFonts w:cs="Arial"/>
          <w:szCs w:val="24"/>
        </w:rPr>
        <w:t xml:space="preserve">následně léčit za užití </w:t>
      </w:r>
      <w:r w:rsidR="00606119" w:rsidRPr="00C000A2">
        <w:rPr>
          <w:rFonts w:cs="Arial"/>
          <w:szCs w:val="24"/>
        </w:rPr>
        <w:t>hodnotících metod a systém</w:t>
      </w:r>
      <w:r w:rsidR="00BA5BAF" w:rsidRPr="00C000A2">
        <w:rPr>
          <w:rFonts w:cs="Arial"/>
          <w:szCs w:val="24"/>
        </w:rPr>
        <w:t>ů</w:t>
      </w:r>
      <w:r w:rsidR="00606119" w:rsidRPr="00C000A2">
        <w:rPr>
          <w:rFonts w:cs="Arial"/>
          <w:szCs w:val="24"/>
        </w:rPr>
        <w:t xml:space="preserve"> </w:t>
      </w:r>
      <w:r w:rsidR="00BA5BAF" w:rsidRPr="00C000A2">
        <w:rPr>
          <w:rFonts w:cs="Arial"/>
          <w:szCs w:val="24"/>
        </w:rPr>
        <w:t>přizpůsobených věku dítěte</w:t>
      </w:r>
      <w:r w:rsidR="00C000A2" w:rsidRPr="00C000A2">
        <w:rPr>
          <w:rFonts w:cs="Arial"/>
          <w:szCs w:val="24"/>
        </w:rPr>
        <w:t>. Ř</w:t>
      </w:r>
      <w:r w:rsidR="00E41C59" w:rsidRPr="00C000A2">
        <w:rPr>
          <w:rFonts w:cs="Arial"/>
          <w:szCs w:val="24"/>
        </w:rPr>
        <w:t>ádné</w:t>
      </w:r>
      <w:r w:rsidR="00BA5BAF" w:rsidRPr="00C000A2">
        <w:rPr>
          <w:rFonts w:cs="Arial"/>
          <w:szCs w:val="24"/>
        </w:rPr>
        <w:t xml:space="preserve"> hodnocení</w:t>
      </w:r>
      <w:r w:rsidR="00817DA3">
        <w:rPr>
          <w:rFonts w:cs="Arial"/>
          <w:szCs w:val="24"/>
        </w:rPr>
        <w:t xml:space="preserve"> </w:t>
      </w:r>
      <w:r w:rsidR="00EE103C">
        <w:rPr>
          <w:rFonts w:cs="Arial"/>
          <w:szCs w:val="24"/>
        </w:rPr>
        <w:t>a</w:t>
      </w:r>
      <w:r w:rsidR="00BA5BAF" w:rsidRPr="00C000A2">
        <w:rPr>
          <w:rFonts w:cs="Arial"/>
          <w:szCs w:val="24"/>
        </w:rPr>
        <w:t xml:space="preserve"> léčba bolesti j</w:t>
      </w:r>
      <w:r w:rsidR="00817DA3">
        <w:rPr>
          <w:rFonts w:cs="Arial"/>
          <w:szCs w:val="24"/>
        </w:rPr>
        <w:t>sou</w:t>
      </w:r>
      <w:r w:rsidR="00BA5BAF" w:rsidRPr="00C000A2">
        <w:rPr>
          <w:rFonts w:cs="Arial"/>
          <w:szCs w:val="24"/>
        </w:rPr>
        <w:t xml:space="preserve"> jedním ze základních požadavků a potřeb každého jedin</w:t>
      </w:r>
      <w:r w:rsidR="00C000A2">
        <w:rPr>
          <w:rFonts w:cs="Arial"/>
          <w:szCs w:val="24"/>
        </w:rPr>
        <w:t>c</w:t>
      </w:r>
      <w:r w:rsidR="00BA5BAF" w:rsidRPr="00C000A2">
        <w:rPr>
          <w:rFonts w:cs="Arial"/>
          <w:szCs w:val="24"/>
        </w:rPr>
        <w:t>e</w:t>
      </w:r>
      <w:r w:rsidR="00E41C59" w:rsidRPr="00C000A2">
        <w:rPr>
          <w:rFonts w:cs="Arial"/>
          <w:szCs w:val="24"/>
        </w:rPr>
        <w:t>,</w:t>
      </w:r>
      <w:r w:rsidR="00BA5BAF" w:rsidRPr="00C000A2">
        <w:rPr>
          <w:rFonts w:cs="Arial"/>
          <w:szCs w:val="24"/>
        </w:rPr>
        <w:t xml:space="preserve"> </w:t>
      </w:r>
      <w:r w:rsidR="00E41C59" w:rsidRPr="00C000A2">
        <w:rPr>
          <w:rFonts w:cs="Arial"/>
          <w:szCs w:val="24"/>
        </w:rPr>
        <w:t xml:space="preserve">jenž </w:t>
      </w:r>
      <w:r w:rsidR="00BA5BAF" w:rsidRPr="00C000A2">
        <w:rPr>
          <w:rFonts w:cs="Arial"/>
          <w:szCs w:val="24"/>
        </w:rPr>
        <w:t>má právo netrpět bolestí</w:t>
      </w:r>
      <w:r w:rsidR="00437101" w:rsidRPr="00C000A2">
        <w:rPr>
          <w:rFonts w:cs="Arial"/>
          <w:szCs w:val="24"/>
        </w:rPr>
        <w:t xml:space="preserve"> (Chromá, Sikorová, 2012,</w:t>
      </w:r>
      <w:r w:rsidR="00E41C59" w:rsidRPr="00C000A2">
        <w:rPr>
          <w:rFonts w:cs="Arial"/>
          <w:szCs w:val="24"/>
        </w:rPr>
        <w:t xml:space="preserve"> </w:t>
      </w:r>
      <w:r w:rsidR="00437101" w:rsidRPr="00C000A2">
        <w:rPr>
          <w:rFonts w:cs="Arial"/>
          <w:szCs w:val="24"/>
        </w:rPr>
        <w:t>str.294-295).</w:t>
      </w:r>
      <w:r w:rsidR="00CA0329">
        <w:rPr>
          <w:rFonts w:cs="Arial"/>
          <w:szCs w:val="24"/>
        </w:rPr>
        <w:tab/>
      </w:r>
    </w:p>
    <w:p w:rsidR="003D6270" w:rsidRDefault="003D6270" w:rsidP="00B0370F">
      <w:pPr>
        <w:ind w:firstLine="0"/>
        <w:rPr>
          <w:rFonts w:cs="Arial"/>
          <w:b/>
          <w:szCs w:val="24"/>
        </w:rPr>
      </w:pPr>
    </w:p>
    <w:p w:rsidR="00046BE8" w:rsidRDefault="00046BE8" w:rsidP="00B0370F">
      <w:pPr>
        <w:ind w:firstLine="0"/>
        <w:rPr>
          <w:rFonts w:cs="Arial"/>
          <w:b/>
          <w:szCs w:val="24"/>
        </w:rPr>
      </w:pPr>
    </w:p>
    <w:p w:rsidR="00C44DAB" w:rsidRDefault="00C44DAB" w:rsidP="00B0370F">
      <w:pPr>
        <w:ind w:firstLine="0"/>
        <w:rPr>
          <w:rFonts w:cs="Arial"/>
          <w:b/>
          <w:szCs w:val="24"/>
        </w:rPr>
      </w:pPr>
    </w:p>
    <w:p w:rsidR="00EA7BAB" w:rsidRDefault="00EA7BAB" w:rsidP="00B0370F">
      <w:pPr>
        <w:ind w:firstLine="0"/>
        <w:rPr>
          <w:rFonts w:cs="Arial"/>
          <w:b/>
          <w:szCs w:val="24"/>
        </w:rPr>
      </w:pPr>
    </w:p>
    <w:p w:rsidR="002974B2" w:rsidRPr="00D87F20" w:rsidRDefault="0013143D" w:rsidP="00B0370F">
      <w:pPr>
        <w:ind w:firstLine="0"/>
        <w:rPr>
          <w:rFonts w:cs="Arial"/>
          <w:szCs w:val="24"/>
        </w:rPr>
      </w:pPr>
      <w:r>
        <w:rPr>
          <w:rFonts w:cs="Arial"/>
          <w:b/>
          <w:szCs w:val="24"/>
        </w:rPr>
        <w:lastRenderedPageBreak/>
        <w:t xml:space="preserve">Cíle práce: </w:t>
      </w:r>
    </w:p>
    <w:p w:rsidR="0013143D" w:rsidRDefault="0013143D" w:rsidP="00214CA7">
      <w:pPr>
        <w:rPr>
          <w:rFonts w:cs="Arial"/>
          <w:szCs w:val="24"/>
        </w:rPr>
      </w:pPr>
      <w:r>
        <w:rPr>
          <w:rFonts w:cs="Arial"/>
          <w:szCs w:val="24"/>
        </w:rPr>
        <w:t>Cílem této přehledové bakalářské práce je předložit dohledané aktuální poznatky týkající se problematiky bolesti u novorozenců.</w:t>
      </w:r>
    </w:p>
    <w:p w:rsidR="0013143D" w:rsidRDefault="0013143D" w:rsidP="00B0370F">
      <w:pPr>
        <w:ind w:firstLine="0"/>
        <w:rPr>
          <w:rFonts w:cs="Arial"/>
          <w:szCs w:val="24"/>
        </w:rPr>
      </w:pPr>
      <w:r>
        <w:rPr>
          <w:rFonts w:cs="Arial"/>
          <w:szCs w:val="24"/>
        </w:rPr>
        <w:t xml:space="preserve">Cíl 1: </w:t>
      </w:r>
      <w:r w:rsidR="00E41C59">
        <w:rPr>
          <w:rFonts w:cs="Arial"/>
          <w:szCs w:val="24"/>
        </w:rPr>
        <w:t xml:space="preserve">Shrnutí </w:t>
      </w:r>
      <w:r w:rsidR="00AD6E7D">
        <w:rPr>
          <w:rFonts w:cs="Arial"/>
          <w:szCs w:val="24"/>
        </w:rPr>
        <w:t xml:space="preserve">nejnovějších zjištěných </w:t>
      </w:r>
      <w:r>
        <w:rPr>
          <w:rFonts w:cs="Arial"/>
          <w:szCs w:val="24"/>
        </w:rPr>
        <w:t>poznatků o vnímání a projevech bolesti u novorozence</w:t>
      </w:r>
    </w:p>
    <w:p w:rsidR="0013143D" w:rsidRDefault="0013143D" w:rsidP="00B0370F">
      <w:pPr>
        <w:ind w:firstLine="0"/>
        <w:rPr>
          <w:rFonts w:cs="Arial"/>
          <w:szCs w:val="24"/>
        </w:rPr>
      </w:pPr>
      <w:r>
        <w:rPr>
          <w:rFonts w:cs="Arial"/>
          <w:szCs w:val="24"/>
        </w:rPr>
        <w:t xml:space="preserve">Cíl 2: </w:t>
      </w:r>
      <w:r w:rsidR="00AD6E7D">
        <w:rPr>
          <w:rFonts w:cs="Arial"/>
          <w:szCs w:val="24"/>
        </w:rPr>
        <w:t xml:space="preserve">Shrnutí nejnovějších zjištěných </w:t>
      </w:r>
      <w:r>
        <w:rPr>
          <w:rFonts w:cs="Arial"/>
          <w:szCs w:val="24"/>
        </w:rPr>
        <w:t>poznatků o hodnocení bolesti u novorozence</w:t>
      </w:r>
    </w:p>
    <w:p w:rsidR="00AF4E43" w:rsidRDefault="0013143D" w:rsidP="00B0370F">
      <w:pPr>
        <w:ind w:firstLine="0"/>
        <w:rPr>
          <w:rFonts w:cs="Arial"/>
          <w:szCs w:val="24"/>
        </w:rPr>
      </w:pPr>
      <w:r>
        <w:rPr>
          <w:rFonts w:cs="Arial"/>
          <w:szCs w:val="24"/>
        </w:rPr>
        <w:t xml:space="preserve">Cíl 3: </w:t>
      </w:r>
      <w:r w:rsidR="00AD6E7D">
        <w:rPr>
          <w:rFonts w:cs="Arial"/>
          <w:szCs w:val="24"/>
        </w:rPr>
        <w:t>Shrnutí nejnovějších zjištěných</w:t>
      </w:r>
      <w:r>
        <w:rPr>
          <w:rFonts w:cs="Arial"/>
          <w:szCs w:val="24"/>
        </w:rPr>
        <w:t xml:space="preserve"> poznatků o léčbě bolesti u novorozence </w:t>
      </w:r>
    </w:p>
    <w:p w:rsidR="003D6270" w:rsidRPr="003D6270" w:rsidRDefault="003D6270" w:rsidP="003D6270">
      <w:pPr>
        <w:ind w:firstLine="0"/>
        <w:rPr>
          <w:rFonts w:cs="Arial"/>
          <w:b/>
          <w:szCs w:val="24"/>
        </w:rPr>
      </w:pPr>
    </w:p>
    <w:p w:rsidR="00AF4E43" w:rsidRPr="003D6270" w:rsidRDefault="00AF4E43" w:rsidP="003D6270">
      <w:pPr>
        <w:ind w:firstLine="0"/>
        <w:rPr>
          <w:rFonts w:cs="Arial"/>
          <w:b/>
          <w:szCs w:val="24"/>
        </w:rPr>
      </w:pPr>
      <w:r w:rsidRPr="003D6270">
        <w:rPr>
          <w:rFonts w:cs="Arial"/>
          <w:b/>
          <w:szCs w:val="24"/>
        </w:rPr>
        <w:t>Jako vstupní literatura byly použity tyto publikace:</w:t>
      </w:r>
    </w:p>
    <w:p w:rsidR="00AF4E43" w:rsidRDefault="00AF4E43" w:rsidP="003D6270">
      <w:pPr>
        <w:ind w:firstLine="0"/>
        <w:jc w:val="both"/>
        <w:rPr>
          <w:rFonts w:cs="Arial"/>
          <w:color w:val="000000" w:themeColor="text1"/>
          <w:szCs w:val="24"/>
          <w:shd w:val="clear" w:color="auto" w:fill="FFFFFF"/>
        </w:rPr>
      </w:pPr>
      <w:r w:rsidRPr="00AB042F">
        <w:rPr>
          <w:rFonts w:cs="Arial"/>
          <w:color w:val="000000" w:themeColor="text1"/>
          <w:szCs w:val="24"/>
          <w:shd w:val="clear" w:color="auto" w:fill="FFFFFF"/>
        </w:rPr>
        <w:t>FENDRYCHOVÁ, Jaroslava a Ivo BOREK.</w:t>
      </w:r>
      <w:r w:rsidR="00391D86">
        <w:rPr>
          <w:rFonts w:cs="Arial"/>
          <w:color w:val="000000" w:themeColor="text1"/>
          <w:szCs w:val="24"/>
          <w:shd w:val="clear" w:color="auto" w:fill="FFFFFF"/>
        </w:rPr>
        <w:t xml:space="preserve"> 2012.</w:t>
      </w:r>
      <w:r w:rsidRPr="00AB042F">
        <w:rPr>
          <w:rFonts w:cs="Arial"/>
          <w:color w:val="000000" w:themeColor="text1"/>
          <w:szCs w:val="24"/>
          <w:shd w:val="clear" w:color="auto" w:fill="FFFFFF"/>
        </w:rPr>
        <w:t> </w:t>
      </w:r>
      <w:r w:rsidRPr="00AB042F">
        <w:rPr>
          <w:rFonts w:cs="Arial"/>
          <w:i/>
          <w:iCs/>
          <w:color w:val="000000" w:themeColor="text1"/>
          <w:szCs w:val="24"/>
          <w:shd w:val="clear" w:color="auto" w:fill="FFFFFF"/>
        </w:rPr>
        <w:t>Intenzivní péče o novorozence</w:t>
      </w:r>
      <w:r w:rsidRPr="00AB042F">
        <w:rPr>
          <w:rFonts w:cs="Arial"/>
          <w:color w:val="000000" w:themeColor="text1"/>
          <w:szCs w:val="24"/>
          <w:shd w:val="clear" w:color="auto" w:fill="FFFFFF"/>
        </w:rPr>
        <w:t xml:space="preserve">. Vyd. 2., </w:t>
      </w:r>
      <w:proofErr w:type="spellStart"/>
      <w:r w:rsidRPr="00AB042F">
        <w:rPr>
          <w:rFonts w:cs="Arial"/>
          <w:color w:val="000000" w:themeColor="text1"/>
          <w:szCs w:val="24"/>
          <w:shd w:val="clear" w:color="auto" w:fill="FFFFFF"/>
        </w:rPr>
        <w:t>přeprac</w:t>
      </w:r>
      <w:proofErr w:type="spellEnd"/>
      <w:r w:rsidRPr="00AB042F">
        <w:rPr>
          <w:rFonts w:cs="Arial"/>
          <w:color w:val="000000" w:themeColor="text1"/>
          <w:szCs w:val="24"/>
          <w:shd w:val="clear" w:color="auto" w:fill="FFFFFF"/>
        </w:rPr>
        <w:t>. Brno: Národní centrum ošetřovatelství a nelékařských zdravotnických oborů. ISBN 978-80-7013-547-1.</w:t>
      </w:r>
    </w:p>
    <w:p w:rsidR="003D6270" w:rsidRPr="00AB042F" w:rsidRDefault="003D6270" w:rsidP="003D6270">
      <w:pPr>
        <w:ind w:firstLine="0"/>
        <w:jc w:val="both"/>
        <w:rPr>
          <w:rFonts w:cs="Arial"/>
          <w:color w:val="000000" w:themeColor="text1"/>
          <w:szCs w:val="24"/>
          <w:shd w:val="clear" w:color="auto" w:fill="FFFFFF"/>
        </w:rPr>
      </w:pPr>
    </w:p>
    <w:p w:rsidR="00AF4E43" w:rsidRDefault="00AF4E43" w:rsidP="003D6270">
      <w:pPr>
        <w:ind w:firstLine="0"/>
        <w:jc w:val="both"/>
        <w:rPr>
          <w:rFonts w:cs="Arial"/>
          <w:color w:val="000000" w:themeColor="text1"/>
          <w:szCs w:val="24"/>
          <w:shd w:val="clear" w:color="auto" w:fill="FFFFFF"/>
        </w:rPr>
      </w:pPr>
      <w:r w:rsidRPr="00AB042F">
        <w:rPr>
          <w:rFonts w:cs="Arial"/>
          <w:color w:val="000000" w:themeColor="text1"/>
          <w:szCs w:val="24"/>
          <w:shd w:val="clear" w:color="auto" w:fill="FFFFFF"/>
        </w:rPr>
        <w:t>FENDRYCHOVÁ, Jaroslava.</w:t>
      </w:r>
      <w:r w:rsidR="00391D86">
        <w:rPr>
          <w:rFonts w:cs="Arial"/>
          <w:color w:val="000000" w:themeColor="text1"/>
          <w:szCs w:val="24"/>
          <w:shd w:val="clear" w:color="auto" w:fill="FFFFFF"/>
        </w:rPr>
        <w:t xml:space="preserve"> 2013.</w:t>
      </w:r>
      <w:r w:rsidRPr="00AB042F">
        <w:rPr>
          <w:rFonts w:cs="Arial"/>
          <w:color w:val="000000" w:themeColor="text1"/>
          <w:szCs w:val="24"/>
          <w:shd w:val="clear" w:color="auto" w:fill="FFFFFF"/>
        </w:rPr>
        <w:t> </w:t>
      </w:r>
      <w:r w:rsidRPr="00AB042F">
        <w:rPr>
          <w:rFonts w:cs="Arial"/>
          <w:i/>
          <w:iCs/>
          <w:color w:val="000000" w:themeColor="text1"/>
          <w:szCs w:val="24"/>
          <w:shd w:val="clear" w:color="auto" w:fill="FFFFFF"/>
        </w:rPr>
        <w:t>Hodnotící metodiky v neonatologii</w:t>
      </w:r>
      <w:r w:rsidRPr="00AB042F">
        <w:rPr>
          <w:rFonts w:cs="Arial"/>
          <w:color w:val="000000" w:themeColor="text1"/>
          <w:szCs w:val="24"/>
          <w:shd w:val="clear" w:color="auto" w:fill="FFFFFF"/>
        </w:rPr>
        <w:t xml:space="preserve">. 2., </w:t>
      </w:r>
      <w:proofErr w:type="spellStart"/>
      <w:r w:rsidRPr="00AB042F">
        <w:rPr>
          <w:rFonts w:cs="Arial"/>
          <w:color w:val="000000" w:themeColor="text1"/>
          <w:szCs w:val="24"/>
          <w:shd w:val="clear" w:color="auto" w:fill="FFFFFF"/>
        </w:rPr>
        <w:t>přeprac</w:t>
      </w:r>
      <w:proofErr w:type="spellEnd"/>
      <w:r w:rsidRPr="00AB042F">
        <w:rPr>
          <w:rFonts w:cs="Arial"/>
          <w:color w:val="000000" w:themeColor="text1"/>
          <w:szCs w:val="24"/>
          <w:shd w:val="clear" w:color="auto" w:fill="FFFFFF"/>
        </w:rPr>
        <w:t xml:space="preserve">. a </w:t>
      </w:r>
      <w:proofErr w:type="spellStart"/>
      <w:r w:rsidRPr="00AB042F">
        <w:rPr>
          <w:rFonts w:cs="Arial"/>
          <w:color w:val="000000" w:themeColor="text1"/>
          <w:szCs w:val="24"/>
          <w:shd w:val="clear" w:color="auto" w:fill="FFFFFF"/>
        </w:rPr>
        <w:t>rozš</w:t>
      </w:r>
      <w:proofErr w:type="spellEnd"/>
      <w:r w:rsidRPr="00AB042F">
        <w:rPr>
          <w:rFonts w:cs="Arial"/>
          <w:color w:val="000000" w:themeColor="text1"/>
          <w:szCs w:val="24"/>
          <w:shd w:val="clear" w:color="auto" w:fill="FFFFFF"/>
        </w:rPr>
        <w:t>. vyd. Brno: Národní centrum ošetřovatelství a nelékařských zdravotnických oborů. ISBN 978-80-7013-560-0.</w:t>
      </w:r>
    </w:p>
    <w:p w:rsidR="003D6270" w:rsidRPr="00AB042F" w:rsidRDefault="003D6270" w:rsidP="003D6270">
      <w:pPr>
        <w:ind w:firstLine="0"/>
        <w:jc w:val="both"/>
        <w:rPr>
          <w:rFonts w:cs="Arial"/>
          <w:color w:val="000000" w:themeColor="text1"/>
          <w:szCs w:val="24"/>
          <w:shd w:val="clear" w:color="auto" w:fill="FFFFFF"/>
        </w:rPr>
      </w:pPr>
    </w:p>
    <w:p w:rsidR="00AB042F" w:rsidRDefault="00AB042F" w:rsidP="003D6270">
      <w:pPr>
        <w:ind w:firstLine="0"/>
        <w:jc w:val="both"/>
        <w:rPr>
          <w:rFonts w:cs="Arial"/>
          <w:color w:val="000000" w:themeColor="text1"/>
          <w:szCs w:val="24"/>
          <w:shd w:val="clear" w:color="auto" w:fill="FFFFFF"/>
        </w:rPr>
      </w:pPr>
      <w:r w:rsidRPr="00AB042F">
        <w:rPr>
          <w:rFonts w:cs="Arial"/>
          <w:color w:val="000000" w:themeColor="text1"/>
          <w:szCs w:val="24"/>
          <w:shd w:val="clear" w:color="auto" w:fill="FFFFFF"/>
        </w:rPr>
        <w:t>LEIFER, Gloria.</w:t>
      </w:r>
      <w:r w:rsidR="00391D86">
        <w:rPr>
          <w:rFonts w:cs="Arial"/>
          <w:color w:val="000000" w:themeColor="text1"/>
          <w:szCs w:val="24"/>
          <w:shd w:val="clear" w:color="auto" w:fill="FFFFFF"/>
        </w:rPr>
        <w:t xml:space="preserve"> 2004.</w:t>
      </w:r>
      <w:r w:rsidRPr="00AB042F">
        <w:rPr>
          <w:rFonts w:cs="Arial"/>
          <w:color w:val="000000" w:themeColor="text1"/>
          <w:szCs w:val="24"/>
          <w:shd w:val="clear" w:color="auto" w:fill="FFFFFF"/>
        </w:rPr>
        <w:t> </w:t>
      </w:r>
      <w:r w:rsidRPr="00AB042F">
        <w:rPr>
          <w:rFonts w:cs="Arial"/>
          <w:i/>
          <w:iCs/>
          <w:color w:val="000000" w:themeColor="text1"/>
          <w:szCs w:val="24"/>
          <w:shd w:val="clear" w:color="auto" w:fill="FFFFFF"/>
        </w:rPr>
        <w:t>Úvod do porodnického a pediatrického ošetřovatelství</w:t>
      </w:r>
      <w:r w:rsidRPr="00AB042F">
        <w:rPr>
          <w:rFonts w:cs="Arial"/>
          <w:color w:val="000000" w:themeColor="text1"/>
          <w:szCs w:val="24"/>
          <w:shd w:val="clear" w:color="auto" w:fill="FFFFFF"/>
        </w:rPr>
        <w:t>. Vyd. 1. české. Praha: Grada. ISBN 80-247-0668-7.</w:t>
      </w:r>
    </w:p>
    <w:p w:rsidR="003D6270" w:rsidRPr="00AB042F" w:rsidRDefault="003D6270" w:rsidP="003D6270">
      <w:pPr>
        <w:ind w:firstLine="0"/>
        <w:jc w:val="both"/>
        <w:rPr>
          <w:rFonts w:cs="Arial"/>
          <w:color w:val="000000" w:themeColor="text1"/>
          <w:szCs w:val="24"/>
          <w:shd w:val="clear" w:color="auto" w:fill="FFFFFF"/>
        </w:rPr>
      </w:pPr>
    </w:p>
    <w:p w:rsidR="00AB042F" w:rsidRDefault="00AB042F" w:rsidP="003D6270">
      <w:pPr>
        <w:ind w:firstLine="0"/>
        <w:jc w:val="both"/>
        <w:rPr>
          <w:rFonts w:cs="Arial"/>
          <w:color w:val="000000" w:themeColor="text1"/>
          <w:szCs w:val="24"/>
          <w:shd w:val="clear" w:color="auto" w:fill="FFFFFF"/>
        </w:rPr>
      </w:pPr>
      <w:r w:rsidRPr="00AB042F">
        <w:rPr>
          <w:rFonts w:cs="Arial"/>
          <w:color w:val="000000" w:themeColor="text1"/>
          <w:szCs w:val="24"/>
          <w:shd w:val="clear" w:color="auto" w:fill="FFFFFF"/>
        </w:rPr>
        <w:t>PROCHÁZKA, Martin, Radovan PILKA, Štěpánka BUBENÍKOVÁ, et al.</w:t>
      </w:r>
      <w:r w:rsidR="00391D86">
        <w:rPr>
          <w:rFonts w:cs="Arial"/>
          <w:color w:val="000000" w:themeColor="text1"/>
          <w:szCs w:val="24"/>
          <w:shd w:val="clear" w:color="auto" w:fill="FFFFFF"/>
        </w:rPr>
        <w:t xml:space="preserve"> 2016.</w:t>
      </w:r>
      <w:r w:rsidRPr="00AB042F">
        <w:rPr>
          <w:rFonts w:cs="Arial"/>
          <w:color w:val="000000" w:themeColor="text1"/>
          <w:szCs w:val="24"/>
          <w:shd w:val="clear" w:color="auto" w:fill="FFFFFF"/>
        </w:rPr>
        <w:t> </w:t>
      </w:r>
      <w:r w:rsidRPr="00AB042F">
        <w:rPr>
          <w:rFonts w:cs="Arial"/>
          <w:i/>
          <w:iCs/>
          <w:color w:val="000000" w:themeColor="text1"/>
          <w:szCs w:val="24"/>
          <w:shd w:val="clear" w:color="auto" w:fill="FFFFFF"/>
        </w:rPr>
        <w:t>Porodnictví pro studenty všeobecného lékařství a porodní asistence</w:t>
      </w:r>
      <w:r w:rsidRPr="00AB042F">
        <w:rPr>
          <w:rFonts w:cs="Arial"/>
          <w:color w:val="000000" w:themeColor="text1"/>
          <w:szCs w:val="24"/>
          <w:shd w:val="clear" w:color="auto" w:fill="FFFFFF"/>
        </w:rPr>
        <w:t xml:space="preserve">. Olomouc: </w:t>
      </w:r>
      <w:proofErr w:type="gramStart"/>
      <w:r w:rsidRPr="00AB042F">
        <w:rPr>
          <w:rFonts w:cs="Arial"/>
          <w:color w:val="000000" w:themeColor="text1"/>
          <w:szCs w:val="24"/>
          <w:shd w:val="clear" w:color="auto" w:fill="FFFFFF"/>
        </w:rPr>
        <w:t>AED - Olomouc</w:t>
      </w:r>
      <w:proofErr w:type="gramEnd"/>
      <w:r w:rsidRPr="00AB042F">
        <w:rPr>
          <w:rFonts w:cs="Arial"/>
          <w:color w:val="000000" w:themeColor="text1"/>
          <w:szCs w:val="24"/>
          <w:shd w:val="clear" w:color="auto" w:fill="FFFFFF"/>
        </w:rPr>
        <w:t>. ISBN 978-80-906280-0-7.</w:t>
      </w:r>
    </w:p>
    <w:p w:rsidR="003D6270" w:rsidRDefault="003D6270" w:rsidP="003D6270">
      <w:pPr>
        <w:ind w:firstLine="0"/>
        <w:jc w:val="both"/>
        <w:rPr>
          <w:rFonts w:cs="Arial"/>
          <w:color w:val="000000" w:themeColor="text1"/>
          <w:szCs w:val="24"/>
          <w:shd w:val="clear" w:color="auto" w:fill="FFFFFF"/>
        </w:rPr>
      </w:pPr>
    </w:p>
    <w:p w:rsidR="00AB042F" w:rsidRDefault="00AB042F" w:rsidP="003D6270">
      <w:pPr>
        <w:ind w:firstLine="0"/>
        <w:jc w:val="both"/>
        <w:rPr>
          <w:rFonts w:cs="Arial"/>
          <w:color w:val="000000" w:themeColor="text1"/>
          <w:szCs w:val="24"/>
          <w:shd w:val="clear" w:color="auto" w:fill="FFFFFF"/>
        </w:rPr>
      </w:pPr>
      <w:r w:rsidRPr="00AB042F">
        <w:rPr>
          <w:rFonts w:cs="Arial"/>
          <w:color w:val="000000" w:themeColor="text1"/>
          <w:szCs w:val="24"/>
          <w:shd w:val="clear" w:color="auto" w:fill="FFFFFF"/>
        </w:rPr>
        <w:t xml:space="preserve">ROKYTA, Richard, Josef BEDNAŘÍK, Jitka FRICOVÁ, Miloslav KRŠIAK, Jan LEJČKO, František NERADILEK, Marek </w:t>
      </w:r>
      <w:proofErr w:type="spellStart"/>
      <w:r w:rsidRPr="00AB042F">
        <w:rPr>
          <w:rFonts w:cs="Arial"/>
          <w:color w:val="000000" w:themeColor="text1"/>
          <w:szCs w:val="24"/>
          <w:shd w:val="clear" w:color="auto" w:fill="FFFFFF"/>
        </w:rPr>
        <w:t>Orko</w:t>
      </w:r>
      <w:proofErr w:type="spellEnd"/>
      <w:r w:rsidRPr="00AB042F">
        <w:rPr>
          <w:rFonts w:cs="Arial"/>
          <w:color w:val="000000" w:themeColor="text1"/>
          <w:szCs w:val="24"/>
          <w:shd w:val="clear" w:color="auto" w:fill="FFFFFF"/>
        </w:rPr>
        <w:t xml:space="preserve"> VÁCHA a Eva VLČKOVÁ.</w:t>
      </w:r>
      <w:r w:rsidR="00391D86">
        <w:rPr>
          <w:rFonts w:cs="Arial"/>
          <w:color w:val="000000" w:themeColor="text1"/>
          <w:szCs w:val="24"/>
          <w:shd w:val="clear" w:color="auto" w:fill="FFFFFF"/>
        </w:rPr>
        <w:t xml:space="preserve"> 2017.</w:t>
      </w:r>
      <w:r w:rsidRPr="00AB042F">
        <w:rPr>
          <w:rFonts w:cs="Arial"/>
          <w:color w:val="000000" w:themeColor="text1"/>
          <w:szCs w:val="24"/>
          <w:shd w:val="clear" w:color="auto" w:fill="FFFFFF"/>
        </w:rPr>
        <w:t> </w:t>
      </w:r>
      <w:r w:rsidRPr="00AB042F">
        <w:rPr>
          <w:rFonts w:cs="Arial"/>
          <w:i/>
          <w:iCs/>
          <w:color w:val="000000" w:themeColor="text1"/>
          <w:szCs w:val="24"/>
          <w:shd w:val="clear" w:color="auto" w:fill="FFFFFF"/>
        </w:rPr>
        <w:t>Léčba bolesti v primární péči</w:t>
      </w:r>
      <w:r w:rsidRPr="00AB042F">
        <w:rPr>
          <w:rFonts w:cs="Arial"/>
          <w:color w:val="000000" w:themeColor="text1"/>
          <w:szCs w:val="24"/>
          <w:shd w:val="clear" w:color="auto" w:fill="FFFFFF"/>
        </w:rPr>
        <w:t xml:space="preserve">. Praha: Grada </w:t>
      </w:r>
      <w:proofErr w:type="spellStart"/>
      <w:r w:rsidRPr="00AB042F">
        <w:rPr>
          <w:rFonts w:cs="Arial"/>
          <w:color w:val="000000" w:themeColor="text1"/>
          <w:szCs w:val="24"/>
          <w:shd w:val="clear" w:color="auto" w:fill="FFFFFF"/>
        </w:rPr>
        <w:t>Publishing</w:t>
      </w:r>
      <w:proofErr w:type="spellEnd"/>
      <w:r w:rsidRPr="00AB042F">
        <w:rPr>
          <w:rFonts w:cs="Arial"/>
          <w:color w:val="000000" w:themeColor="text1"/>
          <w:szCs w:val="24"/>
          <w:shd w:val="clear" w:color="auto" w:fill="FFFFFF"/>
        </w:rPr>
        <w:t>. ISBN 978-80-271-0312-6.</w:t>
      </w:r>
    </w:p>
    <w:p w:rsidR="003D6270" w:rsidRPr="00AB042F" w:rsidRDefault="003D6270" w:rsidP="003D6270">
      <w:pPr>
        <w:ind w:firstLine="0"/>
        <w:jc w:val="both"/>
        <w:rPr>
          <w:rFonts w:cs="Arial"/>
          <w:color w:val="000000" w:themeColor="text1"/>
          <w:szCs w:val="24"/>
          <w:shd w:val="clear" w:color="auto" w:fill="FFFFFF"/>
        </w:rPr>
      </w:pPr>
    </w:p>
    <w:p w:rsidR="00AB042F" w:rsidRDefault="00AB042F" w:rsidP="003D6270">
      <w:pPr>
        <w:ind w:firstLine="0"/>
        <w:jc w:val="both"/>
        <w:rPr>
          <w:rFonts w:cs="Arial"/>
          <w:color w:val="000000" w:themeColor="text1"/>
          <w:szCs w:val="24"/>
          <w:shd w:val="clear" w:color="auto" w:fill="FFFFFF"/>
        </w:rPr>
      </w:pPr>
      <w:r w:rsidRPr="00AB042F">
        <w:rPr>
          <w:rFonts w:cs="Arial"/>
          <w:color w:val="000000" w:themeColor="text1"/>
          <w:szCs w:val="24"/>
          <w:shd w:val="clear" w:color="auto" w:fill="FFFFFF"/>
        </w:rPr>
        <w:t>STRAŇÁK, Zbyněk a Jan JANOTA.</w:t>
      </w:r>
      <w:r w:rsidR="00FD0E81">
        <w:rPr>
          <w:rFonts w:cs="Arial"/>
          <w:color w:val="000000" w:themeColor="text1"/>
          <w:szCs w:val="24"/>
          <w:shd w:val="clear" w:color="auto" w:fill="FFFFFF"/>
        </w:rPr>
        <w:t xml:space="preserve"> </w:t>
      </w:r>
      <w:r w:rsidR="00391D86">
        <w:rPr>
          <w:rFonts w:cs="Arial"/>
          <w:color w:val="000000" w:themeColor="text1"/>
          <w:szCs w:val="24"/>
          <w:shd w:val="clear" w:color="auto" w:fill="FFFFFF"/>
        </w:rPr>
        <w:t>2015.</w:t>
      </w:r>
      <w:r w:rsidRPr="00AB042F">
        <w:rPr>
          <w:rFonts w:cs="Arial"/>
          <w:color w:val="000000" w:themeColor="text1"/>
          <w:szCs w:val="24"/>
          <w:shd w:val="clear" w:color="auto" w:fill="FFFFFF"/>
        </w:rPr>
        <w:t> </w:t>
      </w:r>
      <w:r w:rsidRPr="00AB042F">
        <w:rPr>
          <w:rFonts w:cs="Arial"/>
          <w:i/>
          <w:iCs/>
          <w:color w:val="000000" w:themeColor="text1"/>
          <w:szCs w:val="24"/>
          <w:shd w:val="clear" w:color="auto" w:fill="FFFFFF"/>
        </w:rPr>
        <w:t>Neonatologie</w:t>
      </w:r>
      <w:r w:rsidRPr="00AB042F">
        <w:rPr>
          <w:rFonts w:cs="Arial"/>
          <w:color w:val="000000" w:themeColor="text1"/>
          <w:szCs w:val="24"/>
          <w:shd w:val="clear" w:color="auto" w:fill="FFFFFF"/>
        </w:rPr>
        <w:t>. 2., přepracované a rozšířené vydání. Praha: Mladá fronta. Aeskulap. ISBN 978-80-204-3861-4.</w:t>
      </w:r>
    </w:p>
    <w:p w:rsidR="00C44DAB" w:rsidRDefault="00C44DAB" w:rsidP="003D6270">
      <w:pPr>
        <w:ind w:firstLine="0"/>
        <w:jc w:val="both"/>
        <w:rPr>
          <w:rFonts w:cs="Arial"/>
          <w:color w:val="000000" w:themeColor="text1"/>
          <w:szCs w:val="24"/>
          <w:shd w:val="clear" w:color="auto" w:fill="FFFFFF"/>
        </w:rPr>
      </w:pPr>
    </w:p>
    <w:p w:rsidR="00EA7BAB" w:rsidRDefault="00EA7BAB" w:rsidP="003D6270">
      <w:pPr>
        <w:ind w:firstLine="0"/>
        <w:jc w:val="both"/>
        <w:rPr>
          <w:rFonts w:cs="Arial"/>
          <w:color w:val="000000" w:themeColor="text1"/>
          <w:szCs w:val="24"/>
          <w:shd w:val="clear" w:color="auto" w:fill="FFFFFF"/>
        </w:rPr>
        <w:sectPr w:rsidR="00EA7BAB" w:rsidSect="009F5A72">
          <w:footerReference w:type="default" r:id="rId15"/>
          <w:pgSz w:w="11906" w:h="16838"/>
          <w:pgMar w:top="1418" w:right="1134" w:bottom="1418" w:left="1701" w:header="709" w:footer="709" w:gutter="0"/>
          <w:cols w:space="708"/>
          <w:docGrid w:linePitch="360"/>
        </w:sectPr>
      </w:pPr>
    </w:p>
    <w:p w:rsidR="00854437" w:rsidRDefault="00F13998" w:rsidP="00CD00E9">
      <w:pPr>
        <w:pStyle w:val="Nadpis1"/>
        <w:spacing w:before="0" w:after="0"/>
        <w:rPr>
          <w:shd w:val="clear" w:color="auto" w:fill="FFFFFF"/>
        </w:rPr>
      </w:pPr>
      <w:r>
        <w:rPr>
          <w:noProof/>
          <w:shd w:val="clear" w:color="auto" w:fill="FFFFFF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-3.2pt;margin-top:35.95pt;width:452.25pt;height:158.1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">
            <v:textbox style="mso-next-textbox:#Textové pole 2">
              <w:txbxContent>
                <w:p w:rsidR="00094573" w:rsidRPr="00CD00E9" w:rsidRDefault="00094573" w:rsidP="00D73E42">
                  <w:pPr>
                    <w:rPr>
                      <w:rFonts w:cs="Arial"/>
                      <w:b/>
                      <w:szCs w:val="24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</w:t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 w:rsidRPr="00930011">
                    <w:rPr>
                      <w:b/>
                      <w:sz w:val="26"/>
                      <w:szCs w:val="26"/>
                    </w:rPr>
                    <w:tab/>
                  </w:r>
                  <w:r>
                    <w:rPr>
                      <w:rFonts w:cs="Arial"/>
                      <w:b/>
                      <w:szCs w:val="24"/>
                    </w:rPr>
                    <w:t>VYHLEDÁ</w:t>
                  </w:r>
                  <w:r w:rsidRPr="00CD00E9">
                    <w:rPr>
                      <w:rFonts w:cs="Arial"/>
                      <w:b/>
                      <w:szCs w:val="24"/>
                    </w:rPr>
                    <w:t>VACÍ KRITÉRIA</w:t>
                  </w:r>
                </w:p>
                <w:p w:rsidR="00094573" w:rsidRPr="00F03F4D" w:rsidRDefault="00094573" w:rsidP="00651FCC">
                  <w:pPr>
                    <w:pStyle w:val="Odstavecseseznamem"/>
                    <w:numPr>
                      <w:ilvl w:val="0"/>
                      <w:numId w:val="5"/>
                    </w:numPr>
                    <w:rPr>
                      <w:rFonts w:cs="Arial"/>
                      <w:szCs w:val="24"/>
                    </w:rPr>
                  </w:pPr>
                  <w:r w:rsidRPr="00F03F4D">
                    <w:rPr>
                      <w:rFonts w:cs="Arial"/>
                      <w:szCs w:val="24"/>
                    </w:rPr>
                    <w:t>Klíčová slova v ČJ: bolest, novorozenec, projevy bolesti, hodnotící škály, léčba, farmakologická léčba, nefarmakologická léčba</w:t>
                  </w:r>
                </w:p>
                <w:p w:rsidR="00094573" w:rsidRPr="00F03F4D" w:rsidRDefault="00094573" w:rsidP="00651FCC">
                  <w:pPr>
                    <w:pStyle w:val="Odstavecseseznamem"/>
                    <w:numPr>
                      <w:ilvl w:val="0"/>
                      <w:numId w:val="5"/>
                    </w:numPr>
                    <w:rPr>
                      <w:rFonts w:cs="Arial"/>
                      <w:szCs w:val="24"/>
                    </w:rPr>
                  </w:pPr>
                  <w:r w:rsidRPr="00F03F4D">
                    <w:rPr>
                      <w:rFonts w:cs="Arial"/>
                      <w:szCs w:val="24"/>
                    </w:rPr>
                    <w:t>Klíčová slova v AJ: pain, ache, newborn, pain manifestations, rating scales, pharmacologic treatment, nonpharmacologic treatment</w:t>
                  </w:r>
                </w:p>
                <w:p w:rsidR="00094573" w:rsidRPr="00F03F4D" w:rsidRDefault="00094573" w:rsidP="00651FCC">
                  <w:pPr>
                    <w:pStyle w:val="Odstavecseseznamem"/>
                    <w:numPr>
                      <w:ilvl w:val="0"/>
                      <w:numId w:val="5"/>
                    </w:numPr>
                    <w:rPr>
                      <w:rFonts w:cs="Arial"/>
                      <w:szCs w:val="24"/>
                    </w:rPr>
                  </w:pPr>
                  <w:r w:rsidRPr="00F03F4D">
                    <w:rPr>
                      <w:rFonts w:cs="Arial"/>
                      <w:szCs w:val="24"/>
                    </w:rPr>
                    <w:t>Jazyk: český, anglický, slovenský</w:t>
                  </w:r>
                </w:p>
                <w:p w:rsidR="00094573" w:rsidRPr="00F03F4D" w:rsidRDefault="00094573" w:rsidP="00651FCC">
                  <w:pPr>
                    <w:pStyle w:val="Odstavecseseznamem"/>
                    <w:numPr>
                      <w:ilvl w:val="0"/>
                      <w:numId w:val="5"/>
                    </w:numPr>
                    <w:rPr>
                      <w:rFonts w:cs="Arial"/>
                      <w:szCs w:val="24"/>
                    </w:rPr>
                  </w:pPr>
                  <w:r w:rsidRPr="00F03F4D">
                    <w:rPr>
                      <w:rFonts w:cs="Arial"/>
                      <w:szCs w:val="24"/>
                    </w:rPr>
                    <w:t>Období: 2013- 2019</w:t>
                  </w:r>
                </w:p>
                <w:p w:rsidR="00094573" w:rsidRPr="00854437" w:rsidRDefault="00094573" w:rsidP="00651FCC">
                  <w:pPr>
                    <w:ind w:firstLine="0"/>
                    <w:rPr>
                      <w:szCs w:val="24"/>
                    </w:rPr>
                  </w:pPr>
                </w:p>
              </w:txbxContent>
            </v:textbox>
            <w10:wrap type="square" anchorx="margin"/>
          </v:shape>
        </w:pict>
      </w:r>
      <w:bookmarkStart w:id="2" w:name="_Toc7512272"/>
      <w:r w:rsidR="00854437">
        <w:rPr>
          <w:shd w:val="clear" w:color="auto" w:fill="FFFFFF"/>
        </w:rPr>
        <w:t xml:space="preserve">Popis </w:t>
      </w:r>
      <w:r w:rsidR="00854437" w:rsidRPr="00EA7BAB">
        <w:rPr>
          <w:shd w:val="clear" w:color="auto" w:fill="FFFFFF"/>
        </w:rPr>
        <w:t>rešeršní</w:t>
      </w:r>
      <w:r w:rsidR="00854437">
        <w:rPr>
          <w:shd w:val="clear" w:color="auto" w:fill="FFFFFF"/>
        </w:rPr>
        <w:t xml:space="preserve"> činnosti</w:t>
      </w:r>
      <w:bookmarkEnd w:id="2"/>
    </w:p>
    <w:p w:rsidR="00854437" w:rsidRPr="00854437" w:rsidRDefault="00F13998" w:rsidP="00947B6F">
      <w:pPr>
        <w:tabs>
          <w:tab w:val="left" w:pos="4536"/>
        </w:tabs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Šipka: dolů 1" o:spid="_x0000_s1034" type="#_x0000_t67" style="position:absolute;left:0;text-align:left;margin-left:292.25pt;margin-top:166.5pt;width:39.5pt;height:37.3pt;z-index:251660288;visibility:visible;mso-position-horizontal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" adj="10800" fillcolor="#002060" strokecolor="black [1600]" strokeweight="1pt">
            <w10:wrap anchorx="page"/>
          </v:shape>
        </w:pict>
      </w:r>
      <w:r>
        <w:rPr>
          <w:rFonts w:cs="Arial"/>
          <w:noProof/>
          <w:color w:val="000000" w:themeColor="text1"/>
          <w:szCs w:val="24"/>
          <w:shd w:val="clear" w:color="auto" w:fill="FFFFFF"/>
        </w:rPr>
        <w:pict>
          <v:shape id="_x0000_s1027" type="#_x0000_t202" style="position:absolute;left:0;text-align:left;margin-left:-.95pt;margin-top:203.8pt;width:450pt;height:66pt;z-index:25166233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">
            <v:textbox style="mso-next-textbox:#_x0000_s1027">
              <w:txbxContent>
                <w:p w:rsidR="00094573" w:rsidRPr="00FA2D2C" w:rsidRDefault="00094573" w:rsidP="00BC28E8">
                  <w:pPr>
                    <w:ind w:left="2123" w:firstLine="1"/>
                    <w:rPr>
                      <w:rFonts w:cs="Arial"/>
                      <w:b/>
                      <w:szCs w:val="24"/>
                    </w:rPr>
                  </w:pPr>
                  <w:r>
                    <w:rPr>
                      <w:rFonts w:cs="Arial"/>
                      <w:b/>
                      <w:szCs w:val="24"/>
                    </w:rPr>
                    <w:tab/>
                  </w:r>
                  <w:r>
                    <w:rPr>
                      <w:rFonts w:cs="Arial"/>
                      <w:b/>
                      <w:szCs w:val="24"/>
                    </w:rPr>
                    <w:tab/>
                  </w:r>
                  <w:r w:rsidRPr="00FA2D2C">
                    <w:rPr>
                      <w:rFonts w:cs="Arial"/>
                      <w:b/>
                      <w:szCs w:val="24"/>
                    </w:rPr>
                    <w:t>DATABÁZE</w:t>
                  </w:r>
                </w:p>
                <w:p w:rsidR="00094573" w:rsidRPr="00F03F4D" w:rsidRDefault="00094573" w:rsidP="00FA2D2C">
                  <w:pPr>
                    <w:ind w:firstLine="0"/>
                    <w:jc w:val="center"/>
                    <w:rPr>
                      <w:rFonts w:cs="Arial"/>
                      <w:szCs w:val="24"/>
                    </w:rPr>
                  </w:pPr>
                  <w:r w:rsidRPr="00F03F4D">
                    <w:rPr>
                      <w:rFonts w:cs="Arial"/>
                      <w:szCs w:val="24"/>
                    </w:rPr>
                    <w:t>PubMed, EBSCO, Medvik, Google Scholar</w:t>
                  </w:r>
                </w:p>
                <w:p w:rsidR="00094573" w:rsidRPr="00F03F4D" w:rsidRDefault="00094573" w:rsidP="00FA2D2C">
                  <w:pPr>
                    <w:ind w:firstLine="0"/>
                    <w:jc w:val="center"/>
                    <w:rPr>
                      <w:rFonts w:cs="Arial"/>
                      <w:szCs w:val="24"/>
                    </w:rPr>
                  </w:pPr>
                  <w:r w:rsidRPr="00F03F4D">
                    <w:rPr>
                      <w:rFonts w:cs="Arial"/>
                      <w:szCs w:val="24"/>
                    </w:rPr>
                    <w:t>Nalezeno: 168 článků</w:t>
                  </w:r>
                </w:p>
                <w:p w:rsidR="00094573" w:rsidRPr="00D73E42" w:rsidRDefault="00094573" w:rsidP="00D73E42">
                  <w:pPr>
                    <w:ind w:firstLine="0"/>
                    <w:jc w:val="center"/>
                    <w:rPr>
                      <w:sz w:val="28"/>
                      <w:szCs w:val="28"/>
                    </w:rPr>
                  </w:pPr>
                </w:p>
                <w:p w:rsidR="00094573" w:rsidRPr="00D73E42" w:rsidRDefault="00094573" w:rsidP="00D73E4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  <w10:wrap type="square" anchorx="margin"/>
          </v:shape>
        </w:pict>
      </w:r>
    </w:p>
    <w:p w:rsidR="00854437" w:rsidRDefault="00F13998" w:rsidP="00947B6F">
      <w:pPr>
        <w:tabs>
          <w:tab w:val="left" w:pos="4536"/>
        </w:tabs>
        <w:ind w:firstLine="0"/>
        <w:jc w:val="both"/>
        <w:rPr>
          <w:rFonts w:cs="Arial"/>
          <w:color w:val="000000" w:themeColor="text1"/>
          <w:szCs w:val="24"/>
          <w:shd w:val="clear" w:color="auto" w:fill="FFFFFF"/>
        </w:rPr>
      </w:pPr>
      <w:r>
        <w:rPr>
          <w:noProof/>
        </w:rPr>
        <w:pict>
          <v:shape id="Šipka: dolů 3" o:spid="_x0000_s1033" type="#_x0000_t67" style="position:absolute;left:0;text-align:left;margin-left:292.25pt;margin-top:78.5pt;width:39.5pt;height:33.95pt;z-index:251664384;visibility:visible;mso-position-horizontal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" adj="10800" fillcolor="#002060" strokecolor="black [1600]" strokeweight="1pt">
            <w10:wrap anchorx="page"/>
          </v:shape>
        </w:pict>
      </w:r>
      <w:r>
        <w:rPr>
          <w:rFonts w:cs="Arial"/>
          <w:noProof/>
          <w:color w:val="000000" w:themeColor="text1"/>
          <w:szCs w:val="24"/>
          <w:shd w:val="clear" w:color="auto" w:fill="FFFFFF"/>
        </w:rPr>
        <w:pict>
          <v:shape id="_x0000_s1028" type="#_x0000_t202" style="position:absolute;left:0;text-align:left;margin-left:-1.7pt;margin-top:112.45pt;width:452.25pt;height:108.05pt;z-index:25166643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">
            <v:textbox style="mso-next-textbox:#_x0000_s1028">
              <w:txbxContent>
                <w:p w:rsidR="00094573" w:rsidRPr="00FA2D2C" w:rsidRDefault="00094573" w:rsidP="00BC28E8">
                  <w:pPr>
                    <w:ind w:left="2835" w:right="3224" w:hanging="2977"/>
                    <w:rPr>
                      <w:rFonts w:cs="Arial"/>
                      <w:b/>
                      <w:szCs w:val="24"/>
                    </w:rPr>
                  </w:pPr>
                  <w:r>
                    <w:rPr>
                      <w:rFonts w:cs="Arial"/>
                      <w:b/>
                      <w:sz w:val="28"/>
                      <w:szCs w:val="28"/>
                    </w:rPr>
                    <w:t xml:space="preserve">     </w:t>
                  </w:r>
                  <w:r>
                    <w:rPr>
                      <w:rFonts w:cs="Arial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cs="Arial"/>
                      <w:b/>
                      <w:szCs w:val="24"/>
                    </w:rPr>
                    <w:t>VYŘAZ</w:t>
                  </w:r>
                  <w:r w:rsidRPr="00FA2D2C">
                    <w:rPr>
                      <w:rFonts w:cs="Arial"/>
                      <w:b/>
                      <w:szCs w:val="24"/>
                    </w:rPr>
                    <w:t>UJÍCÍ KRITÉRIA</w:t>
                  </w:r>
                </w:p>
                <w:p w:rsidR="00094573" w:rsidRPr="00F03F4D" w:rsidRDefault="00094573" w:rsidP="00F03F4D">
                  <w:pPr>
                    <w:ind w:left="2123" w:firstLine="1"/>
                    <w:rPr>
                      <w:rFonts w:cs="Arial"/>
                      <w:b/>
                      <w:szCs w:val="24"/>
                    </w:rPr>
                  </w:pPr>
                  <w:r w:rsidRPr="00F03F4D">
                    <w:rPr>
                      <w:rFonts w:cs="Arial"/>
                      <w:szCs w:val="24"/>
                    </w:rPr>
                    <w:t>Duplicitní články</w:t>
                  </w:r>
                </w:p>
                <w:p w:rsidR="00094573" w:rsidRPr="00F03F4D" w:rsidRDefault="00094573" w:rsidP="00F03F4D">
                  <w:pPr>
                    <w:ind w:left="2123" w:firstLine="1"/>
                    <w:rPr>
                      <w:rFonts w:cs="Arial"/>
                      <w:b/>
                      <w:szCs w:val="24"/>
                    </w:rPr>
                  </w:pPr>
                  <w:r w:rsidRPr="00F03F4D">
                    <w:rPr>
                      <w:rFonts w:cs="Arial"/>
                      <w:szCs w:val="24"/>
                    </w:rPr>
                    <w:t>Stáří článků</w:t>
                  </w:r>
                </w:p>
                <w:p w:rsidR="00094573" w:rsidRPr="00F03F4D" w:rsidRDefault="00094573" w:rsidP="00F03F4D">
                  <w:pPr>
                    <w:ind w:left="2123" w:firstLine="1"/>
                    <w:rPr>
                      <w:rFonts w:cs="Arial"/>
                      <w:b/>
                      <w:szCs w:val="24"/>
                    </w:rPr>
                  </w:pPr>
                  <w:r w:rsidRPr="00F03F4D">
                    <w:rPr>
                      <w:rFonts w:cs="Arial"/>
                      <w:szCs w:val="24"/>
                    </w:rPr>
                    <w:t>Obsahová neslučitelnosti s cíli práce</w:t>
                  </w:r>
                </w:p>
                <w:p w:rsidR="00094573" w:rsidRPr="00F03F4D" w:rsidRDefault="00094573" w:rsidP="00F03F4D">
                  <w:pPr>
                    <w:ind w:left="2123" w:firstLine="1"/>
                    <w:rPr>
                      <w:rFonts w:cs="Arial"/>
                      <w:b/>
                      <w:szCs w:val="24"/>
                    </w:rPr>
                  </w:pPr>
                  <w:r w:rsidRPr="00F03F4D">
                    <w:rPr>
                      <w:rFonts w:cs="Arial"/>
                      <w:szCs w:val="24"/>
                    </w:rPr>
                    <w:t>Články nesplňující požadovaná kritéria</w:t>
                  </w:r>
                </w:p>
                <w:p w:rsidR="00094573" w:rsidRPr="00D73E42" w:rsidRDefault="00094573" w:rsidP="00930011">
                  <w:pPr>
                    <w:ind w:left="2123" w:firstLine="1"/>
                    <w:rPr>
                      <w:rFonts w:cs="Arial"/>
                      <w:szCs w:val="24"/>
                    </w:rPr>
                  </w:pPr>
                </w:p>
                <w:p w:rsidR="00094573" w:rsidRDefault="00094573" w:rsidP="00930011"/>
              </w:txbxContent>
            </v:textbox>
            <w10:wrap type="square" anchorx="margin"/>
          </v:shape>
        </w:pict>
      </w:r>
    </w:p>
    <w:p w:rsidR="00854437" w:rsidRDefault="00F13998" w:rsidP="00947B6F">
      <w:pPr>
        <w:tabs>
          <w:tab w:val="left" w:pos="4536"/>
        </w:tabs>
        <w:ind w:firstLine="0"/>
        <w:rPr>
          <w:rFonts w:cs="Arial"/>
          <w:color w:val="000000" w:themeColor="text1"/>
          <w:szCs w:val="24"/>
          <w:shd w:val="clear" w:color="auto" w:fill="FFFFFF"/>
        </w:rPr>
      </w:pPr>
      <w:r>
        <w:rPr>
          <w:rFonts w:cs="Arial"/>
          <w:noProof/>
          <w:color w:val="000000" w:themeColor="text1"/>
          <w:szCs w:val="24"/>
          <w:shd w:val="clear" w:color="auto" w:fill="FFFFFF"/>
        </w:rPr>
        <w:pict>
          <v:shape id="_x0000_s1029" type="#_x0000_t202" style="position:absolute;margin-left:-.95pt;margin-top:148.15pt;width:450.75pt;height:85.9pt;z-index:2516705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">
            <v:textbox>
              <w:txbxContent>
                <w:p w:rsidR="00094573" w:rsidRPr="00FA2D2C" w:rsidRDefault="00094573" w:rsidP="00930011">
                  <w:pPr>
                    <w:ind w:firstLine="0"/>
                    <w:rPr>
                      <w:rFonts w:cs="Arial"/>
                      <w:b/>
                      <w:szCs w:val="24"/>
                    </w:rPr>
                  </w:pPr>
                  <w:r w:rsidRPr="00FA2D2C">
                    <w:rPr>
                      <w:rFonts w:cs="Arial"/>
                      <w:b/>
                      <w:szCs w:val="24"/>
                    </w:rPr>
                    <w:t>SUMARIZACE VYUŽITÝCH DATABÁZÍ A DOHLEDANÝCH DOKUMENTŮ</w:t>
                  </w:r>
                </w:p>
                <w:p w:rsidR="00094573" w:rsidRPr="00F03F4D" w:rsidRDefault="00094573" w:rsidP="00FA2D2C">
                  <w:pPr>
                    <w:ind w:firstLine="0"/>
                    <w:jc w:val="center"/>
                    <w:rPr>
                      <w:rFonts w:cs="Arial"/>
                      <w:szCs w:val="24"/>
                    </w:rPr>
                  </w:pPr>
                  <w:r w:rsidRPr="00F03F4D">
                    <w:rPr>
                      <w:rFonts w:cs="Arial"/>
                      <w:szCs w:val="24"/>
                    </w:rPr>
                    <w:t>PubMed použito 15 článků</w:t>
                  </w:r>
                </w:p>
                <w:p w:rsidR="00094573" w:rsidRPr="00F03F4D" w:rsidRDefault="00094573" w:rsidP="00FA2D2C">
                  <w:pPr>
                    <w:ind w:firstLine="0"/>
                    <w:jc w:val="center"/>
                    <w:rPr>
                      <w:rFonts w:cs="Arial"/>
                      <w:szCs w:val="24"/>
                    </w:rPr>
                  </w:pPr>
                  <w:r w:rsidRPr="00F03F4D">
                    <w:rPr>
                      <w:rFonts w:cs="Arial"/>
                      <w:szCs w:val="24"/>
                    </w:rPr>
                    <w:t>Medvik použito 6 článků</w:t>
                  </w:r>
                </w:p>
                <w:p w:rsidR="00094573" w:rsidRPr="00F03F4D" w:rsidRDefault="00094573" w:rsidP="00FA2D2C">
                  <w:pPr>
                    <w:ind w:firstLine="0"/>
                    <w:jc w:val="center"/>
                    <w:rPr>
                      <w:rFonts w:cs="Arial"/>
                      <w:szCs w:val="24"/>
                    </w:rPr>
                  </w:pPr>
                  <w:r w:rsidRPr="00F03F4D">
                    <w:rPr>
                      <w:rFonts w:cs="Arial"/>
                      <w:szCs w:val="24"/>
                    </w:rPr>
                    <w:t>EBSCO použity 3 články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Šipka: dolů 5" o:spid="_x0000_s1032" type="#_x0000_t67" style="position:absolute;margin-left:292.25pt;margin-top:116.7pt;width:39.5pt;height:31.45pt;z-index:251668480;visibility:visible;mso-position-horizontal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" adj="10800" fillcolor="#002060" strokecolor="black [1600]" strokeweight="1pt">
            <w10:wrap anchorx="page"/>
          </v:shape>
        </w:pict>
      </w:r>
    </w:p>
    <w:p w:rsidR="00854437" w:rsidRDefault="00F13998" w:rsidP="00947B6F">
      <w:pPr>
        <w:tabs>
          <w:tab w:val="left" w:pos="4536"/>
        </w:tabs>
        <w:ind w:firstLine="0"/>
        <w:jc w:val="both"/>
        <w:rPr>
          <w:rFonts w:cs="Arial"/>
          <w:color w:val="000000" w:themeColor="text1"/>
          <w:szCs w:val="24"/>
          <w:shd w:val="clear" w:color="auto" w:fill="FFFFFF"/>
        </w:rPr>
      </w:pPr>
      <w:r>
        <w:rPr>
          <w:rFonts w:cs="Arial"/>
          <w:noProof/>
          <w:color w:val="000000" w:themeColor="text1"/>
          <w:szCs w:val="24"/>
          <w:shd w:val="clear" w:color="auto" w:fill="FFFFFF"/>
        </w:rPr>
        <w:pict>
          <v:shape id="_x0000_s1030" type="#_x0000_t202" style="position:absolute;left:0;text-align:left;margin-left:-2.45pt;margin-top:126.4pt;width:451.5pt;height:45.75pt;z-index:25167462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">
            <v:textbox style="mso-next-textbox:#_x0000_s1030">
              <w:txbxContent>
                <w:p w:rsidR="00094573" w:rsidRDefault="00094573" w:rsidP="00F03F4D">
                  <w:pPr>
                    <w:jc w:val="center"/>
                    <w:rPr>
                      <w:rFonts w:cs="Arial"/>
                    </w:rPr>
                  </w:pPr>
                  <w:r w:rsidRPr="00F03F4D">
                    <w:rPr>
                      <w:rFonts w:cs="Arial"/>
                    </w:rPr>
                    <w:t>Pro tvorbu teoretických východisek</w:t>
                  </w:r>
                  <w:r>
                    <w:rPr>
                      <w:rFonts w:cs="Arial"/>
                    </w:rPr>
                    <w:t xml:space="preserve"> bylo použito dohledaných</w:t>
                  </w:r>
                </w:p>
                <w:p w:rsidR="00094573" w:rsidRPr="00F03F4D" w:rsidRDefault="00094573" w:rsidP="00F03F4D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24 článků a 7 monografií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Šipka: dolů 7" o:spid="_x0000_s1031" type="#_x0000_t67" style="position:absolute;left:0;text-align:left;margin-left:296pt;margin-top:92.3pt;width:35.75pt;height:34.1pt;z-index:251672576;visibility:visible;mso-position-horizontal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" adj="10800" fillcolor="#002060" strokecolor="black [1600]" strokeweight="1pt">
            <w10:wrap anchorx="page"/>
          </v:shape>
        </w:pict>
      </w:r>
    </w:p>
    <w:p w:rsidR="00854437" w:rsidRDefault="00854437" w:rsidP="003D6270">
      <w:pPr>
        <w:ind w:firstLine="0"/>
        <w:jc w:val="both"/>
        <w:rPr>
          <w:rFonts w:cs="Arial"/>
          <w:color w:val="000000" w:themeColor="text1"/>
          <w:szCs w:val="24"/>
          <w:shd w:val="clear" w:color="auto" w:fill="FFFFFF"/>
        </w:rPr>
      </w:pPr>
    </w:p>
    <w:p w:rsidR="007B569C" w:rsidRPr="00F03F4D" w:rsidRDefault="007B569C" w:rsidP="00F03F4D">
      <w:pPr>
        <w:ind w:firstLine="0"/>
        <w:jc w:val="both"/>
        <w:rPr>
          <w:rFonts w:cs="Arial"/>
          <w:color w:val="000000" w:themeColor="text1"/>
          <w:szCs w:val="24"/>
          <w:shd w:val="clear" w:color="auto" w:fill="FFFFFF"/>
        </w:rPr>
      </w:pPr>
    </w:p>
    <w:p w:rsidR="00B727D4" w:rsidRPr="00BC6583" w:rsidRDefault="00214CA7" w:rsidP="00BC6583">
      <w:pPr>
        <w:pStyle w:val="Nadpis1"/>
      </w:pPr>
      <w:bookmarkStart w:id="3" w:name="_Toc7512273"/>
      <w:r w:rsidRPr="00BC6583">
        <w:lastRenderedPageBreak/>
        <w:t>Definice základních pojmů</w:t>
      </w:r>
      <w:bookmarkEnd w:id="3"/>
      <w:r w:rsidRPr="00BC6583">
        <w:t xml:space="preserve"> </w:t>
      </w:r>
    </w:p>
    <w:p w:rsidR="006E56B6" w:rsidRPr="00BC6583" w:rsidRDefault="00214CA7" w:rsidP="00BC6583">
      <w:pPr>
        <w:pStyle w:val="Nadpis2"/>
      </w:pPr>
      <w:bookmarkStart w:id="4" w:name="_Toc7512274"/>
      <w:r w:rsidRPr="00BC6583">
        <w:t>Bolest</w:t>
      </w:r>
      <w:bookmarkEnd w:id="4"/>
      <w:r w:rsidRPr="00BC6583">
        <w:t xml:space="preserve"> </w:t>
      </w:r>
    </w:p>
    <w:p w:rsidR="003D6270" w:rsidRDefault="006E56B6" w:rsidP="00F9568E">
      <w:pPr>
        <w:jc w:val="both"/>
        <w:rPr>
          <w:rFonts w:cs="Arial"/>
          <w:szCs w:val="24"/>
        </w:rPr>
      </w:pPr>
      <w:r w:rsidRPr="00B26CF4">
        <w:rPr>
          <w:rFonts w:cs="Arial"/>
          <w:szCs w:val="24"/>
        </w:rPr>
        <w:t>Bolest je neodmyslitelnou složkou každodenního života všech živých tvorů. Pro většinu jedinců z lidské populace má bolest negativní význam</w:t>
      </w:r>
      <w:r w:rsidR="00475954" w:rsidRPr="00B26CF4">
        <w:rPr>
          <w:rFonts w:cs="Arial"/>
          <w:szCs w:val="24"/>
        </w:rPr>
        <w:t xml:space="preserve"> </w:t>
      </w:r>
      <w:r w:rsidRPr="00B26CF4">
        <w:rPr>
          <w:rFonts w:cs="Arial"/>
          <w:szCs w:val="24"/>
        </w:rPr>
        <w:t>a je spojena s nepříjemnými zážitky a jev</w:t>
      </w:r>
      <w:r w:rsidR="00F9568E" w:rsidRPr="00B26CF4">
        <w:rPr>
          <w:rFonts w:cs="Arial"/>
          <w:szCs w:val="24"/>
        </w:rPr>
        <w:t>y.</w:t>
      </w:r>
      <w:r w:rsidR="00475954" w:rsidRPr="00B26CF4">
        <w:rPr>
          <w:rFonts w:cs="Arial"/>
          <w:szCs w:val="24"/>
        </w:rPr>
        <w:t xml:space="preserve"> Některé z nás vede k lepším výkonům, jiné zase demotivuje. </w:t>
      </w:r>
      <w:r w:rsidR="00F9568E" w:rsidRPr="00B26CF4">
        <w:rPr>
          <w:rFonts w:cs="Arial"/>
          <w:szCs w:val="24"/>
        </w:rPr>
        <w:t>Jeliko</w:t>
      </w:r>
      <w:r w:rsidR="00475954" w:rsidRPr="00B26CF4">
        <w:rPr>
          <w:rFonts w:cs="Arial"/>
          <w:szCs w:val="24"/>
        </w:rPr>
        <w:t xml:space="preserve">ž </w:t>
      </w:r>
      <w:r w:rsidR="00F9568E" w:rsidRPr="00B26CF4">
        <w:rPr>
          <w:rFonts w:cs="Arial"/>
          <w:szCs w:val="24"/>
        </w:rPr>
        <w:t>nás upozorňuje na nepříznivou situaci v našem těle a je nejčastějším důvodem vyhledání lékařské pomoci</w:t>
      </w:r>
      <w:r w:rsidR="005F39A5">
        <w:rPr>
          <w:rFonts w:cs="Arial"/>
          <w:szCs w:val="24"/>
        </w:rPr>
        <w:t>,</w:t>
      </w:r>
      <w:r w:rsidR="00F9568E" w:rsidRPr="00B26CF4">
        <w:rPr>
          <w:rFonts w:cs="Arial"/>
          <w:szCs w:val="24"/>
        </w:rPr>
        <w:t xml:space="preserve"> </w:t>
      </w:r>
      <w:r w:rsidR="005F39A5">
        <w:rPr>
          <w:rFonts w:cs="Arial"/>
          <w:szCs w:val="24"/>
        </w:rPr>
        <w:t>lze ji v tomto ohledu považovat za velmi přínosnou</w:t>
      </w:r>
      <w:r w:rsidR="00F9568E" w:rsidRPr="00B26CF4">
        <w:rPr>
          <w:rFonts w:cs="Arial"/>
          <w:szCs w:val="24"/>
        </w:rPr>
        <w:t>.</w:t>
      </w:r>
    </w:p>
    <w:p w:rsidR="005F39A5" w:rsidRDefault="005013E6" w:rsidP="003D6270">
      <w:pPr>
        <w:jc w:val="both"/>
        <w:rPr>
          <w:rFonts w:cs="Arial"/>
          <w:szCs w:val="24"/>
        </w:rPr>
      </w:pPr>
      <w:r w:rsidRPr="00CC527C">
        <w:rPr>
          <w:rFonts w:cs="Arial"/>
          <w:szCs w:val="24"/>
        </w:rPr>
        <w:t>Richard Rokyta</w:t>
      </w:r>
      <w:r w:rsidR="007D0D71">
        <w:rPr>
          <w:rFonts w:cs="Arial"/>
          <w:szCs w:val="24"/>
        </w:rPr>
        <w:t xml:space="preserve"> (2</w:t>
      </w:r>
      <w:r w:rsidR="00F15290">
        <w:rPr>
          <w:rFonts w:cs="Arial"/>
          <w:szCs w:val="24"/>
        </w:rPr>
        <w:t>01</w:t>
      </w:r>
      <w:r w:rsidR="00B26CF4">
        <w:rPr>
          <w:rFonts w:cs="Arial"/>
          <w:szCs w:val="24"/>
        </w:rPr>
        <w:t>7</w:t>
      </w:r>
      <w:r w:rsidR="007D0D71">
        <w:rPr>
          <w:rFonts w:cs="Arial"/>
          <w:szCs w:val="24"/>
        </w:rPr>
        <w:t>)</w:t>
      </w:r>
      <w:r w:rsidRPr="00CC527C">
        <w:rPr>
          <w:rFonts w:cs="Arial"/>
          <w:szCs w:val="24"/>
        </w:rPr>
        <w:t xml:space="preserve"> použil ve své</w:t>
      </w:r>
      <w:r w:rsidR="007D0D71">
        <w:rPr>
          <w:rFonts w:cs="Arial"/>
          <w:szCs w:val="24"/>
        </w:rPr>
        <w:t xml:space="preserve"> knize</w:t>
      </w:r>
      <w:r w:rsidRPr="00CC527C">
        <w:rPr>
          <w:rFonts w:cs="Arial"/>
          <w:szCs w:val="24"/>
        </w:rPr>
        <w:t xml:space="preserve"> definici bolesti, kter</w:t>
      </w:r>
      <w:r w:rsidR="000B72FD">
        <w:rPr>
          <w:rFonts w:cs="Arial"/>
          <w:szCs w:val="24"/>
        </w:rPr>
        <w:t>ou</w:t>
      </w:r>
      <w:r w:rsidRPr="00CC527C">
        <w:rPr>
          <w:rFonts w:cs="Arial"/>
          <w:szCs w:val="24"/>
        </w:rPr>
        <w:t xml:space="preserve"> ustanovila mezinárodní Asociace pro studium bolesti (IASP) a </w:t>
      </w:r>
      <w:r w:rsidR="000B72FD">
        <w:rPr>
          <w:rFonts w:cs="Arial"/>
          <w:szCs w:val="24"/>
        </w:rPr>
        <w:t>je užívána</w:t>
      </w:r>
      <w:r w:rsidRPr="00CC527C">
        <w:rPr>
          <w:rFonts w:cs="Arial"/>
          <w:szCs w:val="24"/>
        </w:rPr>
        <w:t xml:space="preserve"> </w:t>
      </w:r>
      <w:r w:rsidR="000B72FD">
        <w:rPr>
          <w:rFonts w:cs="Arial"/>
          <w:szCs w:val="24"/>
        </w:rPr>
        <w:t>i</w:t>
      </w:r>
      <w:r w:rsidRPr="00CC527C">
        <w:rPr>
          <w:rFonts w:cs="Arial"/>
          <w:szCs w:val="24"/>
        </w:rPr>
        <w:t xml:space="preserve"> Světov</w:t>
      </w:r>
      <w:r w:rsidR="000B72FD">
        <w:rPr>
          <w:rFonts w:cs="Arial"/>
          <w:szCs w:val="24"/>
        </w:rPr>
        <w:t>ou</w:t>
      </w:r>
      <w:r w:rsidRPr="00CC527C">
        <w:rPr>
          <w:rFonts w:cs="Arial"/>
          <w:szCs w:val="24"/>
        </w:rPr>
        <w:t xml:space="preserve"> zdravotnick</w:t>
      </w:r>
      <w:r w:rsidR="000B72FD">
        <w:rPr>
          <w:rFonts w:cs="Arial"/>
          <w:szCs w:val="24"/>
        </w:rPr>
        <w:t xml:space="preserve">ou </w:t>
      </w:r>
      <w:r w:rsidRPr="00CC527C">
        <w:rPr>
          <w:rFonts w:cs="Arial"/>
          <w:szCs w:val="24"/>
        </w:rPr>
        <w:t>organizac</w:t>
      </w:r>
      <w:r w:rsidR="000B72FD">
        <w:rPr>
          <w:rFonts w:cs="Arial"/>
          <w:szCs w:val="24"/>
        </w:rPr>
        <w:t>í</w:t>
      </w:r>
      <w:r w:rsidRPr="00CC527C">
        <w:rPr>
          <w:rFonts w:cs="Arial"/>
          <w:szCs w:val="24"/>
        </w:rPr>
        <w:t xml:space="preserve"> (WHO)</w:t>
      </w:r>
      <w:r w:rsidR="00D01F10" w:rsidRPr="00CC527C">
        <w:rPr>
          <w:rFonts w:cs="Arial"/>
          <w:szCs w:val="24"/>
        </w:rPr>
        <w:t xml:space="preserve">. </w:t>
      </w:r>
      <w:r w:rsidR="00445192">
        <w:rPr>
          <w:rFonts w:cs="Arial"/>
          <w:szCs w:val="24"/>
        </w:rPr>
        <w:t>Ten vysvětluje</w:t>
      </w:r>
      <w:r w:rsidR="00D01F10" w:rsidRPr="00CC527C">
        <w:rPr>
          <w:rFonts w:cs="Arial"/>
          <w:szCs w:val="24"/>
        </w:rPr>
        <w:t xml:space="preserve"> bolest jako </w:t>
      </w:r>
      <w:r w:rsidR="00974C2D">
        <w:rPr>
          <w:rFonts w:cs="Arial"/>
          <w:szCs w:val="24"/>
        </w:rPr>
        <w:t>„</w:t>
      </w:r>
      <w:r w:rsidR="00D01F10" w:rsidRPr="007D0D71">
        <w:rPr>
          <w:rFonts w:cs="Arial"/>
          <w:i/>
          <w:szCs w:val="24"/>
        </w:rPr>
        <w:t>nepříjemnou senzorickou a emocionální zkušenost spojenou s akutním nebo potenciálním poškozováním tkání</w:t>
      </w:r>
      <w:r w:rsidR="007D0D71" w:rsidRPr="007D0D71">
        <w:rPr>
          <w:rFonts w:cs="Arial"/>
          <w:i/>
          <w:szCs w:val="24"/>
        </w:rPr>
        <w:t>“</w:t>
      </w:r>
      <w:r w:rsidR="00445192">
        <w:rPr>
          <w:rFonts w:cs="Arial"/>
          <w:i/>
          <w:szCs w:val="24"/>
        </w:rPr>
        <w:t xml:space="preserve"> </w:t>
      </w:r>
      <w:r w:rsidR="00445192" w:rsidRPr="00445192">
        <w:rPr>
          <w:rFonts w:cs="Arial"/>
          <w:szCs w:val="24"/>
        </w:rPr>
        <w:t>a</w:t>
      </w:r>
      <w:r w:rsidR="00F60FB4" w:rsidRPr="00951F32">
        <w:rPr>
          <w:rFonts w:cs="Arial"/>
          <w:szCs w:val="24"/>
        </w:rPr>
        <w:t xml:space="preserve"> n</w:t>
      </w:r>
      <w:r w:rsidR="003B29DB" w:rsidRPr="00951F32">
        <w:rPr>
          <w:rFonts w:cs="Arial"/>
          <w:szCs w:val="24"/>
        </w:rPr>
        <w:t>ezapomíná uvést</w:t>
      </w:r>
      <w:r w:rsidR="00445192">
        <w:rPr>
          <w:rFonts w:cs="Arial"/>
          <w:szCs w:val="24"/>
        </w:rPr>
        <w:t xml:space="preserve"> </w:t>
      </w:r>
      <w:r w:rsidR="003B29DB" w:rsidRPr="00951F32">
        <w:rPr>
          <w:rFonts w:cs="Arial"/>
          <w:szCs w:val="24"/>
        </w:rPr>
        <w:t>důležitý dodatek této definice</w:t>
      </w:r>
      <w:r w:rsidR="00445192">
        <w:rPr>
          <w:rFonts w:cs="Arial"/>
          <w:szCs w:val="24"/>
        </w:rPr>
        <w:t xml:space="preserve">, že </w:t>
      </w:r>
      <w:r w:rsidR="003B29DB" w:rsidRPr="00951F32">
        <w:rPr>
          <w:rFonts w:cs="Arial"/>
          <w:szCs w:val="24"/>
        </w:rPr>
        <w:t>bolest je jevem velmi subjektivním</w:t>
      </w:r>
      <w:r w:rsidR="00CC527C" w:rsidRPr="00951F32">
        <w:rPr>
          <w:rFonts w:cs="Arial"/>
          <w:szCs w:val="24"/>
        </w:rPr>
        <w:t xml:space="preserve"> (Rokyta </w:t>
      </w:r>
      <w:r w:rsidR="006A2442">
        <w:rPr>
          <w:rFonts w:cs="Arial"/>
          <w:szCs w:val="24"/>
        </w:rPr>
        <w:t>et al.</w:t>
      </w:r>
      <w:r w:rsidR="00CC527C" w:rsidRPr="00951F32">
        <w:rPr>
          <w:rFonts w:cs="Arial"/>
          <w:szCs w:val="24"/>
        </w:rPr>
        <w:t>, 20</w:t>
      </w:r>
      <w:r w:rsidR="006A2442">
        <w:rPr>
          <w:rFonts w:cs="Arial"/>
          <w:szCs w:val="24"/>
        </w:rPr>
        <w:t>1</w:t>
      </w:r>
      <w:r w:rsidR="00B26CF4">
        <w:rPr>
          <w:rFonts w:cs="Arial"/>
          <w:szCs w:val="24"/>
        </w:rPr>
        <w:t>7</w:t>
      </w:r>
      <w:r w:rsidR="00CC527C" w:rsidRPr="00951F32">
        <w:rPr>
          <w:rFonts w:cs="Arial"/>
          <w:szCs w:val="24"/>
        </w:rPr>
        <w:t>, str.</w:t>
      </w:r>
      <w:r w:rsidR="006A2442">
        <w:rPr>
          <w:rFonts w:cs="Arial"/>
          <w:szCs w:val="24"/>
        </w:rPr>
        <w:t xml:space="preserve"> 1</w:t>
      </w:r>
      <w:r w:rsidR="00CC527C" w:rsidRPr="00951F32">
        <w:rPr>
          <w:rFonts w:cs="Arial"/>
          <w:szCs w:val="24"/>
        </w:rPr>
        <w:t>).</w:t>
      </w:r>
      <w:r w:rsidR="00CC527C">
        <w:rPr>
          <w:rFonts w:cs="Arial"/>
          <w:szCs w:val="24"/>
        </w:rPr>
        <w:t xml:space="preserve"> </w:t>
      </w:r>
      <w:r w:rsidR="007166DE">
        <w:rPr>
          <w:rFonts w:cs="Arial"/>
          <w:szCs w:val="24"/>
        </w:rPr>
        <w:t>Subjektivnost se zde vyznačuje tak, že j</w:t>
      </w:r>
      <w:r w:rsidR="00877452">
        <w:rPr>
          <w:rFonts w:cs="Arial"/>
          <w:szCs w:val="24"/>
        </w:rPr>
        <w:t xml:space="preserve">edinci stejné rasy, pohlaví a věku vnímají bolest individuálně. </w:t>
      </w:r>
      <w:r w:rsidR="002C21C5">
        <w:rPr>
          <w:rFonts w:cs="Arial"/>
          <w:szCs w:val="24"/>
        </w:rPr>
        <w:t xml:space="preserve">Práh bolesti každého z nás je dán mnoha různými faktory. </w:t>
      </w:r>
      <w:r w:rsidR="005F39A5">
        <w:rPr>
          <w:rFonts w:cs="Arial"/>
          <w:szCs w:val="24"/>
        </w:rPr>
        <w:t>Ovlivňují jej</w:t>
      </w:r>
      <w:r w:rsidR="002C21C5">
        <w:rPr>
          <w:rFonts w:cs="Arial"/>
          <w:szCs w:val="24"/>
        </w:rPr>
        <w:t xml:space="preserve"> genetick</w:t>
      </w:r>
      <w:r w:rsidR="005F39A5">
        <w:rPr>
          <w:rFonts w:cs="Arial"/>
          <w:szCs w:val="24"/>
        </w:rPr>
        <w:t>é</w:t>
      </w:r>
      <w:r w:rsidR="002C21C5">
        <w:rPr>
          <w:rFonts w:cs="Arial"/>
          <w:szCs w:val="24"/>
        </w:rPr>
        <w:t xml:space="preserve"> predispozice</w:t>
      </w:r>
      <w:r w:rsidR="007E77FF">
        <w:rPr>
          <w:rFonts w:cs="Arial"/>
          <w:szCs w:val="24"/>
        </w:rPr>
        <w:t>, ontogenez</w:t>
      </w:r>
      <w:r w:rsidR="005F39A5">
        <w:rPr>
          <w:rFonts w:cs="Arial"/>
          <w:szCs w:val="24"/>
        </w:rPr>
        <w:t>e</w:t>
      </w:r>
      <w:r w:rsidR="007E77FF">
        <w:rPr>
          <w:rFonts w:cs="Arial"/>
          <w:szCs w:val="24"/>
        </w:rPr>
        <w:t xml:space="preserve"> </w:t>
      </w:r>
      <w:r w:rsidR="002C21C5">
        <w:rPr>
          <w:rFonts w:cs="Arial"/>
          <w:szCs w:val="24"/>
        </w:rPr>
        <w:t>a jak již bylo uvedeno</w:t>
      </w:r>
      <w:r w:rsidR="00525D1B">
        <w:rPr>
          <w:rFonts w:cs="Arial"/>
          <w:szCs w:val="24"/>
        </w:rPr>
        <w:t>,</w:t>
      </w:r>
      <w:r w:rsidR="002C21C5">
        <w:rPr>
          <w:rFonts w:cs="Arial"/>
          <w:szCs w:val="24"/>
        </w:rPr>
        <w:t xml:space="preserve"> </w:t>
      </w:r>
      <w:r w:rsidR="00F60FB4">
        <w:rPr>
          <w:rFonts w:cs="Arial"/>
          <w:szCs w:val="24"/>
        </w:rPr>
        <w:t xml:space="preserve">záleží </w:t>
      </w:r>
      <w:r w:rsidR="00525D1B">
        <w:rPr>
          <w:rFonts w:cs="Arial"/>
          <w:szCs w:val="24"/>
        </w:rPr>
        <w:t>i</w:t>
      </w:r>
      <w:r w:rsidR="00F60FB4">
        <w:rPr>
          <w:rFonts w:cs="Arial"/>
          <w:szCs w:val="24"/>
        </w:rPr>
        <w:t xml:space="preserve"> na </w:t>
      </w:r>
      <w:r w:rsidR="006E56B6">
        <w:rPr>
          <w:rFonts w:cs="Arial"/>
          <w:szCs w:val="24"/>
        </w:rPr>
        <w:t>skutečnosti,</w:t>
      </w:r>
      <w:r w:rsidR="00F60FB4">
        <w:rPr>
          <w:rFonts w:cs="Arial"/>
          <w:szCs w:val="24"/>
        </w:rPr>
        <w:t xml:space="preserve"> zdali jsme muž či žena</w:t>
      </w:r>
      <w:r w:rsidR="002C21C5">
        <w:rPr>
          <w:rFonts w:cs="Arial"/>
          <w:szCs w:val="24"/>
        </w:rPr>
        <w:t xml:space="preserve">, </w:t>
      </w:r>
      <w:r w:rsidR="00F60FB4">
        <w:rPr>
          <w:rFonts w:cs="Arial"/>
          <w:szCs w:val="24"/>
        </w:rPr>
        <w:t xml:space="preserve">kolik </w:t>
      </w:r>
      <w:r w:rsidR="005F39A5">
        <w:rPr>
          <w:rFonts w:cs="Arial"/>
          <w:szCs w:val="24"/>
        </w:rPr>
        <w:t xml:space="preserve">máme let </w:t>
      </w:r>
      <w:r w:rsidR="007166DE">
        <w:rPr>
          <w:rFonts w:cs="Arial"/>
          <w:szCs w:val="24"/>
        </w:rPr>
        <w:t>a jaké je naše příslušnost k rase</w:t>
      </w:r>
      <w:r w:rsidR="002C21C5">
        <w:rPr>
          <w:rFonts w:cs="Arial"/>
          <w:szCs w:val="24"/>
        </w:rPr>
        <w:t>. Je všeobecně známo, že nižší práh bolesti mají spíše ženy než muži a</w:t>
      </w:r>
      <w:r w:rsidR="007166DE">
        <w:rPr>
          <w:rFonts w:cs="Arial"/>
          <w:szCs w:val="24"/>
        </w:rPr>
        <w:t xml:space="preserve"> s přibývajícím věkem se práh</w:t>
      </w:r>
      <w:r w:rsidR="002C21C5">
        <w:rPr>
          <w:rFonts w:cs="Arial"/>
          <w:szCs w:val="24"/>
        </w:rPr>
        <w:t xml:space="preserve"> vnímání bolestivých podnětů </w:t>
      </w:r>
      <w:r w:rsidR="00F60FB4">
        <w:rPr>
          <w:rFonts w:cs="Arial"/>
          <w:szCs w:val="24"/>
        </w:rPr>
        <w:t>zvyšuje.</w:t>
      </w:r>
      <w:r w:rsidR="00B26CF4">
        <w:rPr>
          <w:rFonts w:cs="Arial"/>
          <w:szCs w:val="24"/>
        </w:rPr>
        <w:t xml:space="preserve"> </w:t>
      </w:r>
      <w:r w:rsidR="00F60FB4">
        <w:rPr>
          <w:rFonts w:cs="Arial"/>
          <w:szCs w:val="24"/>
        </w:rPr>
        <w:t xml:space="preserve">Děti tedy vnímají bolest citlivěji než dospělí, což souvisí se zkušenostmi a s množstvím </w:t>
      </w:r>
      <w:r w:rsidR="006D3A9E">
        <w:rPr>
          <w:rFonts w:cs="Arial"/>
          <w:szCs w:val="24"/>
        </w:rPr>
        <w:t>setkání</w:t>
      </w:r>
      <w:r w:rsidR="00525D1B">
        <w:rPr>
          <w:rFonts w:cs="Arial"/>
          <w:szCs w:val="24"/>
        </w:rPr>
        <w:t xml:space="preserve"> se</w:t>
      </w:r>
      <w:r w:rsidR="006D3A9E">
        <w:rPr>
          <w:rFonts w:cs="Arial"/>
          <w:szCs w:val="24"/>
        </w:rPr>
        <w:t xml:space="preserve"> s bolestivými </w:t>
      </w:r>
      <w:r w:rsidR="00525D1B">
        <w:rPr>
          <w:rFonts w:cs="Arial"/>
          <w:szCs w:val="24"/>
        </w:rPr>
        <w:t>podněty</w:t>
      </w:r>
      <w:r w:rsidR="004B1B60">
        <w:rPr>
          <w:rFonts w:cs="Arial"/>
          <w:szCs w:val="24"/>
        </w:rPr>
        <w:t xml:space="preserve"> v průběhu života</w:t>
      </w:r>
      <w:r w:rsidR="007E77FF">
        <w:rPr>
          <w:rFonts w:cs="Arial"/>
          <w:szCs w:val="24"/>
        </w:rPr>
        <w:t xml:space="preserve"> (Rokyta et al., 201</w:t>
      </w:r>
      <w:r w:rsidR="00B26CF4">
        <w:rPr>
          <w:rFonts w:cs="Arial"/>
          <w:szCs w:val="24"/>
        </w:rPr>
        <w:t>7</w:t>
      </w:r>
      <w:r w:rsidR="007E77FF">
        <w:rPr>
          <w:rFonts w:cs="Arial"/>
          <w:szCs w:val="24"/>
        </w:rPr>
        <w:t>, str. 8-9).</w:t>
      </w:r>
      <w:r w:rsidR="006D3A9E">
        <w:rPr>
          <w:rFonts w:cs="Arial"/>
          <w:szCs w:val="24"/>
        </w:rPr>
        <w:t xml:space="preserve"> </w:t>
      </w:r>
    </w:p>
    <w:p w:rsidR="00B26CF4" w:rsidRDefault="00525D1B" w:rsidP="003D6270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Ačkoliv se</w:t>
      </w:r>
      <w:r w:rsidR="009826CD">
        <w:rPr>
          <w:rFonts w:cs="Arial"/>
          <w:szCs w:val="24"/>
        </w:rPr>
        <w:t xml:space="preserve"> v definici uvádí bolest jako subjektivně vnímaná a vyjádřená zkušenost, nelze ji použít na jedince nonverbální (</w:t>
      </w:r>
      <w:r w:rsidR="000B4C1A">
        <w:rPr>
          <w:rFonts w:cs="Arial"/>
          <w:szCs w:val="24"/>
        </w:rPr>
        <w:t xml:space="preserve">např. </w:t>
      </w:r>
      <w:r w:rsidR="009826CD">
        <w:rPr>
          <w:rFonts w:cs="Arial"/>
          <w:szCs w:val="24"/>
        </w:rPr>
        <w:t>hluchoněmí lidé) a preverbální (děti do 3 let věku)</w:t>
      </w:r>
      <w:r w:rsidR="000B4C1A">
        <w:rPr>
          <w:rFonts w:cs="Arial"/>
          <w:szCs w:val="24"/>
        </w:rPr>
        <w:t xml:space="preserve">. Proto v roce 1991 </w:t>
      </w:r>
      <w:proofErr w:type="spellStart"/>
      <w:r w:rsidR="000B4C1A">
        <w:rPr>
          <w:rFonts w:cs="Arial"/>
          <w:szCs w:val="24"/>
        </w:rPr>
        <w:t>Anand</w:t>
      </w:r>
      <w:proofErr w:type="spellEnd"/>
      <w:r w:rsidR="000B4C1A">
        <w:rPr>
          <w:rFonts w:cs="Arial"/>
          <w:szCs w:val="24"/>
        </w:rPr>
        <w:t xml:space="preserve"> a Craig vytvořili jinou definici</w:t>
      </w:r>
      <w:r w:rsidR="005F4A9B">
        <w:rPr>
          <w:rFonts w:cs="Arial"/>
          <w:szCs w:val="24"/>
        </w:rPr>
        <w:t xml:space="preserve">, </w:t>
      </w:r>
      <w:r w:rsidR="000B4C1A">
        <w:rPr>
          <w:rFonts w:cs="Arial"/>
          <w:szCs w:val="24"/>
        </w:rPr>
        <w:t>tentokrát použitelnou právě u preverbálních jedinců. Tato definice hovoří o bolesti jako o dědičné kvalitě života</w:t>
      </w:r>
      <w:r w:rsidR="005F4A9B">
        <w:rPr>
          <w:rFonts w:cs="Arial"/>
          <w:szCs w:val="24"/>
        </w:rPr>
        <w:t xml:space="preserve"> </w:t>
      </w:r>
      <w:r w:rsidR="000B4C1A">
        <w:rPr>
          <w:rFonts w:cs="Arial"/>
          <w:szCs w:val="24"/>
        </w:rPr>
        <w:t>objevující se u jedince v krátké době po narození</w:t>
      </w:r>
      <w:r w:rsidR="005F4A9B">
        <w:rPr>
          <w:rFonts w:cs="Arial"/>
          <w:szCs w:val="24"/>
        </w:rPr>
        <w:t xml:space="preserve"> </w:t>
      </w:r>
      <w:r w:rsidR="000B4C1A">
        <w:rPr>
          <w:rFonts w:cs="Arial"/>
          <w:szCs w:val="24"/>
        </w:rPr>
        <w:t>slouží</w:t>
      </w:r>
      <w:r>
        <w:rPr>
          <w:rFonts w:cs="Arial"/>
          <w:szCs w:val="24"/>
        </w:rPr>
        <w:t>cí</w:t>
      </w:r>
      <w:r w:rsidR="000B4C1A">
        <w:rPr>
          <w:rFonts w:cs="Arial"/>
          <w:szCs w:val="24"/>
        </w:rPr>
        <w:t xml:space="preserve"> jako výstražné znamení a prevence před narušením tkání. V této definici </w:t>
      </w:r>
      <w:r w:rsidR="0065566D">
        <w:rPr>
          <w:rFonts w:cs="Arial"/>
          <w:szCs w:val="24"/>
        </w:rPr>
        <w:t>je již připuštěna možnost, že bolest není vnímána jen na základě předchozí zkušenosti (</w:t>
      </w:r>
      <w:proofErr w:type="spellStart"/>
      <w:r w:rsidR="0065566D">
        <w:rPr>
          <w:rFonts w:cs="Arial"/>
          <w:szCs w:val="24"/>
        </w:rPr>
        <w:t>Straňák</w:t>
      </w:r>
      <w:proofErr w:type="spellEnd"/>
      <w:r w:rsidR="0065566D">
        <w:rPr>
          <w:rFonts w:cs="Arial"/>
          <w:szCs w:val="24"/>
        </w:rPr>
        <w:t>,</w:t>
      </w:r>
      <w:r w:rsidR="002C21C5">
        <w:rPr>
          <w:rFonts w:cs="Arial"/>
          <w:szCs w:val="24"/>
        </w:rPr>
        <w:t xml:space="preserve"> </w:t>
      </w:r>
      <w:r w:rsidR="0065566D">
        <w:rPr>
          <w:rFonts w:cs="Arial"/>
          <w:szCs w:val="24"/>
        </w:rPr>
        <w:t>Janota, 2015, str. 96)</w:t>
      </w:r>
      <w:r w:rsidR="002C21C5">
        <w:rPr>
          <w:rFonts w:cs="Arial"/>
          <w:szCs w:val="24"/>
        </w:rPr>
        <w:t>.</w:t>
      </w:r>
    </w:p>
    <w:p w:rsidR="0034499F" w:rsidRDefault="0034499F" w:rsidP="003D6270">
      <w:pPr>
        <w:jc w:val="both"/>
        <w:rPr>
          <w:rFonts w:cs="Arial"/>
          <w:szCs w:val="24"/>
        </w:rPr>
      </w:pPr>
    </w:p>
    <w:p w:rsidR="003D6270" w:rsidRDefault="00375EA1" w:rsidP="003D6270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lastRenderedPageBreak/>
        <w:t>V minulosti existovaly jisté pochybnosti o výskytu bolesti u novorozence</w:t>
      </w:r>
      <w:r w:rsidR="00525D1B">
        <w:rPr>
          <w:rFonts w:cs="Arial"/>
          <w:szCs w:val="24"/>
        </w:rPr>
        <w:t>. Většina</w:t>
      </w:r>
      <w:r>
        <w:rPr>
          <w:rFonts w:cs="Arial"/>
          <w:szCs w:val="24"/>
        </w:rPr>
        <w:t xml:space="preserve"> lékař</w:t>
      </w:r>
      <w:r w:rsidR="00525D1B">
        <w:rPr>
          <w:rFonts w:cs="Arial"/>
          <w:szCs w:val="24"/>
        </w:rPr>
        <w:t>ů</w:t>
      </w:r>
      <w:r>
        <w:rPr>
          <w:rFonts w:cs="Arial"/>
          <w:szCs w:val="24"/>
        </w:rPr>
        <w:t xml:space="preserve"> se domníval</w:t>
      </w:r>
      <w:r w:rsidR="00525D1B">
        <w:rPr>
          <w:rFonts w:cs="Arial"/>
          <w:szCs w:val="24"/>
        </w:rPr>
        <w:t>a</w:t>
      </w:r>
      <w:r>
        <w:rPr>
          <w:rFonts w:cs="Arial"/>
          <w:szCs w:val="24"/>
        </w:rPr>
        <w:t>, že novorozenec bolestivé podněty nepociťuje</w:t>
      </w:r>
      <w:r w:rsidR="00525D1B">
        <w:rPr>
          <w:rFonts w:cs="Arial"/>
          <w:szCs w:val="24"/>
        </w:rPr>
        <w:t xml:space="preserve"> z důvodu</w:t>
      </w:r>
      <w:r w:rsidR="00BE2BBE">
        <w:rPr>
          <w:rFonts w:cs="Arial"/>
          <w:szCs w:val="24"/>
        </w:rPr>
        <w:t xml:space="preserve"> ne</w:t>
      </w:r>
      <w:r w:rsidR="00525D1B">
        <w:rPr>
          <w:rFonts w:cs="Arial"/>
          <w:szCs w:val="24"/>
        </w:rPr>
        <w:t>do</w:t>
      </w:r>
      <w:r w:rsidR="00BE2BBE">
        <w:rPr>
          <w:rFonts w:cs="Arial"/>
          <w:szCs w:val="24"/>
        </w:rPr>
        <w:t>statečně vyvinuté nervové dráhy</w:t>
      </w:r>
      <w:r w:rsidR="005F4A9B">
        <w:rPr>
          <w:rFonts w:cs="Arial"/>
          <w:szCs w:val="24"/>
        </w:rPr>
        <w:t xml:space="preserve"> </w:t>
      </w:r>
      <w:r w:rsidR="00BE2BBE">
        <w:rPr>
          <w:rFonts w:cs="Arial"/>
          <w:szCs w:val="24"/>
        </w:rPr>
        <w:t xml:space="preserve">vedoucí signál do mozku. V současné době </w:t>
      </w:r>
      <w:r w:rsidR="00FF6964">
        <w:rPr>
          <w:rFonts w:cs="Arial"/>
          <w:szCs w:val="24"/>
        </w:rPr>
        <w:t>je vědecky potvrzena přítomnost nervových</w:t>
      </w:r>
      <w:r w:rsidR="00BE2BBE">
        <w:rPr>
          <w:rFonts w:cs="Arial"/>
          <w:szCs w:val="24"/>
        </w:rPr>
        <w:t xml:space="preserve"> vlák</w:t>
      </w:r>
      <w:r w:rsidR="00FF6964">
        <w:rPr>
          <w:rFonts w:cs="Arial"/>
          <w:szCs w:val="24"/>
        </w:rPr>
        <w:t>en</w:t>
      </w:r>
      <w:r w:rsidR="00BE2BBE">
        <w:rPr>
          <w:rFonts w:cs="Arial"/>
          <w:szCs w:val="24"/>
        </w:rPr>
        <w:t xml:space="preserve"> vedoucí</w:t>
      </w:r>
      <w:r w:rsidR="00C51626">
        <w:rPr>
          <w:rFonts w:cs="Arial"/>
          <w:szCs w:val="24"/>
        </w:rPr>
        <w:t>ch</w:t>
      </w:r>
      <w:r w:rsidR="00BE2BBE">
        <w:rPr>
          <w:rFonts w:cs="Arial"/>
          <w:szCs w:val="24"/>
        </w:rPr>
        <w:t xml:space="preserve"> bolestivý vzruch do míchy</w:t>
      </w:r>
      <w:r w:rsidR="00FF6964">
        <w:rPr>
          <w:rFonts w:cs="Arial"/>
          <w:szCs w:val="24"/>
        </w:rPr>
        <w:t xml:space="preserve"> </w:t>
      </w:r>
      <w:r w:rsidR="00BE2BBE">
        <w:rPr>
          <w:rFonts w:cs="Arial"/>
          <w:szCs w:val="24"/>
        </w:rPr>
        <w:t>už</w:t>
      </w:r>
      <w:r w:rsidR="00FF6964">
        <w:rPr>
          <w:rFonts w:cs="Arial"/>
          <w:szCs w:val="24"/>
        </w:rPr>
        <w:t xml:space="preserve"> od</w:t>
      </w:r>
      <w:r w:rsidR="00D64786">
        <w:rPr>
          <w:rFonts w:cs="Arial"/>
          <w:szCs w:val="24"/>
        </w:rPr>
        <w:t xml:space="preserve"> počátku</w:t>
      </w:r>
      <w:r w:rsidR="00BE2BBE">
        <w:rPr>
          <w:rFonts w:cs="Arial"/>
          <w:szCs w:val="24"/>
        </w:rPr>
        <w:t xml:space="preserve"> fetální</w:t>
      </w:r>
      <w:r w:rsidR="00D64786">
        <w:rPr>
          <w:rFonts w:cs="Arial"/>
          <w:szCs w:val="24"/>
        </w:rPr>
        <w:t xml:space="preserve">ho </w:t>
      </w:r>
      <w:r w:rsidR="0016197E">
        <w:rPr>
          <w:rFonts w:cs="Arial"/>
          <w:szCs w:val="24"/>
        </w:rPr>
        <w:t>období</w:t>
      </w:r>
      <w:r w:rsidR="00610E05">
        <w:rPr>
          <w:rFonts w:cs="Arial"/>
          <w:szCs w:val="24"/>
        </w:rPr>
        <w:t xml:space="preserve">. </w:t>
      </w:r>
      <w:r w:rsidR="00FF6964">
        <w:rPr>
          <w:rFonts w:cs="Arial"/>
          <w:szCs w:val="24"/>
        </w:rPr>
        <w:t>K tomu byla</w:t>
      </w:r>
      <w:r w:rsidR="004B1B60">
        <w:rPr>
          <w:rFonts w:cs="Arial"/>
          <w:szCs w:val="24"/>
        </w:rPr>
        <w:t xml:space="preserve"> dále</w:t>
      </w:r>
      <w:r w:rsidR="00FF6964">
        <w:rPr>
          <w:rFonts w:cs="Arial"/>
          <w:szCs w:val="24"/>
        </w:rPr>
        <w:t xml:space="preserve"> prokázána reakce novorozence na b</w:t>
      </w:r>
      <w:r w:rsidR="00D6078C">
        <w:rPr>
          <w:rFonts w:cs="Arial"/>
          <w:szCs w:val="24"/>
        </w:rPr>
        <w:t xml:space="preserve">olest tvorbou kortizolu a katecholaminů, </w:t>
      </w:r>
      <w:r w:rsidR="00FF6964">
        <w:rPr>
          <w:rFonts w:cs="Arial"/>
          <w:szCs w:val="24"/>
        </w:rPr>
        <w:t>dále</w:t>
      </w:r>
      <w:r w:rsidR="00D6078C">
        <w:rPr>
          <w:rFonts w:cs="Arial"/>
          <w:szCs w:val="24"/>
        </w:rPr>
        <w:t xml:space="preserve"> se mění puls a dechová frekvence, zvyšuje se tlak krve a hladina glukózy v</w:t>
      </w:r>
      <w:r w:rsidR="00FF6964">
        <w:rPr>
          <w:rFonts w:cs="Arial"/>
          <w:szCs w:val="24"/>
        </w:rPr>
        <w:t> </w:t>
      </w:r>
      <w:r w:rsidR="00D6078C">
        <w:rPr>
          <w:rFonts w:cs="Arial"/>
          <w:szCs w:val="24"/>
        </w:rPr>
        <w:t>krvi</w:t>
      </w:r>
      <w:r w:rsidR="00FF6964">
        <w:rPr>
          <w:rFonts w:cs="Arial"/>
          <w:szCs w:val="24"/>
        </w:rPr>
        <w:t xml:space="preserve">. Těmito jevy </w:t>
      </w:r>
      <w:r w:rsidR="008D1117">
        <w:rPr>
          <w:rFonts w:cs="Arial"/>
          <w:szCs w:val="24"/>
        </w:rPr>
        <w:t>s</w:t>
      </w:r>
      <w:r w:rsidR="00FF6964">
        <w:rPr>
          <w:rFonts w:cs="Arial"/>
          <w:szCs w:val="24"/>
        </w:rPr>
        <w:t>e</w:t>
      </w:r>
      <w:r w:rsidR="008D1117">
        <w:rPr>
          <w:rFonts w:cs="Arial"/>
          <w:szCs w:val="24"/>
        </w:rPr>
        <w:t xml:space="preserve"> existence</w:t>
      </w:r>
      <w:r w:rsidR="00FF6964">
        <w:rPr>
          <w:rFonts w:cs="Arial"/>
          <w:szCs w:val="24"/>
        </w:rPr>
        <w:t xml:space="preserve"> novorozeneck</w:t>
      </w:r>
      <w:r w:rsidR="008D1117">
        <w:rPr>
          <w:rFonts w:cs="Arial"/>
          <w:szCs w:val="24"/>
        </w:rPr>
        <w:t>é</w:t>
      </w:r>
      <w:r w:rsidR="00FF6964">
        <w:rPr>
          <w:rFonts w:cs="Arial"/>
          <w:szCs w:val="24"/>
        </w:rPr>
        <w:t xml:space="preserve"> bolest</w:t>
      </w:r>
      <w:r w:rsidR="008D1117">
        <w:rPr>
          <w:rFonts w:cs="Arial"/>
          <w:szCs w:val="24"/>
        </w:rPr>
        <w:t>i</w:t>
      </w:r>
      <w:r w:rsidR="00FF6964">
        <w:rPr>
          <w:rFonts w:cs="Arial"/>
          <w:szCs w:val="24"/>
        </w:rPr>
        <w:t xml:space="preserve"> </w:t>
      </w:r>
      <w:r w:rsidR="008D1117">
        <w:rPr>
          <w:rFonts w:cs="Arial"/>
          <w:szCs w:val="24"/>
        </w:rPr>
        <w:t>jednoznačně</w:t>
      </w:r>
      <w:r w:rsidR="00FF6964">
        <w:rPr>
          <w:rFonts w:cs="Arial"/>
          <w:szCs w:val="24"/>
        </w:rPr>
        <w:t xml:space="preserve"> prokáz</w:t>
      </w:r>
      <w:r w:rsidR="008D1117">
        <w:rPr>
          <w:rFonts w:cs="Arial"/>
          <w:szCs w:val="24"/>
        </w:rPr>
        <w:t>al</w:t>
      </w:r>
      <w:r w:rsidR="00FF6964">
        <w:rPr>
          <w:rFonts w:cs="Arial"/>
          <w:szCs w:val="24"/>
        </w:rPr>
        <w:t>a</w:t>
      </w:r>
      <w:r w:rsidR="003D0134">
        <w:rPr>
          <w:rFonts w:cs="Arial"/>
          <w:szCs w:val="24"/>
        </w:rPr>
        <w:t xml:space="preserve"> </w:t>
      </w:r>
      <w:r w:rsidR="003D0134" w:rsidRPr="003D6270">
        <w:rPr>
          <w:rFonts w:cs="Arial"/>
          <w:szCs w:val="24"/>
        </w:rPr>
        <w:t>(</w:t>
      </w:r>
      <w:r w:rsidR="002D4417" w:rsidRPr="003D6270">
        <w:rPr>
          <w:rFonts w:cs="Arial"/>
          <w:szCs w:val="24"/>
        </w:rPr>
        <w:t xml:space="preserve">Gloria </w:t>
      </w:r>
      <w:proofErr w:type="spellStart"/>
      <w:r w:rsidR="002D4417" w:rsidRPr="003D6270">
        <w:rPr>
          <w:rFonts w:cs="Arial"/>
          <w:szCs w:val="24"/>
        </w:rPr>
        <w:t>Leifer</w:t>
      </w:r>
      <w:proofErr w:type="spellEnd"/>
      <w:r w:rsidR="002D4417" w:rsidRPr="003D6270">
        <w:rPr>
          <w:rFonts w:cs="Arial"/>
          <w:szCs w:val="24"/>
        </w:rPr>
        <w:t>, 2004, str. 332</w:t>
      </w:r>
      <w:r w:rsidR="006200D3" w:rsidRPr="003D6270">
        <w:rPr>
          <w:rFonts w:cs="Arial"/>
          <w:szCs w:val="24"/>
        </w:rPr>
        <w:t>;</w:t>
      </w:r>
      <w:r w:rsidR="00633835" w:rsidRPr="003D6270">
        <w:rPr>
          <w:rFonts w:cs="Arial"/>
          <w:szCs w:val="24"/>
        </w:rPr>
        <w:t xml:space="preserve"> Macko</w:t>
      </w:r>
      <w:r w:rsidR="006200D3" w:rsidRPr="003D6270">
        <w:rPr>
          <w:rFonts w:cs="Arial"/>
          <w:szCs w:val="24"/>
        </w:rPr>
        <w:t>, 2016,</w:t>
      </w:r>
      <w:r w:rsidR="00354F5A" w:rsidRPr="003D6270">
        <w:rPr>
          <w:rFonts w:cs="Arial"/>
          <w:szCs w:val="24"/>
        </w:rPr>
        <w:t xml:space="preserve"> </w:t>
      </w:r>
      <w:r w:rsidR="006200D3" w:rsidRPr="003D6270">
        <w:rPr>
          <w:rFonts w:cs="Arial"/>
          <w:szCs w:val="24"/>
        </w:rPr>
        <w:t>str.162</w:t>
      </w:r>
      <w:r w:rsidR="002D4417" w:rsidRPr="003D6270">
        <w:rPr>
          <w:rFonts w:cs="Arial"/>
          <w:szCs w:val="24"/>
        </w:rPr>
        <w:t>)</w:t>
      </w:r>
      <w:r w:rsidR="006B7BDD" w:rsidRPr="003D6270">
        <w:rPr>
          <w:rFonts w:cs="Arial"/>
          <w:szCs w:val="24"/>
        </w:rPr>
        <w:t>.</w:t>
      </w:r>
      <w:r w:rsidR="006B7BDD">
        <w:rPr>
          <w:rFonts w:cs="Arial"/>
          <w:szCs w:val="24"/>
        </w:rPr>
        <w:t xml:space="preserve"> </w:t>
      </w:r>
    </w:p>
    <w:p w:rsidR="003D6270" w:rsidRDefault="003D6270" w:rsidP="003D6270">
      <w:pPr>
        <w:jc w:val="both"/>
        <w:rPr>
          <w:rFonts w:cs="Arial"/>
          <w:szCs w:val="24"/>
        </w:rPr>
      </w:pPr>
    </w:p>
    <w:p w:rsidR="00826C92" w:rsidRDefault="002D4417" w:rsidP="00827302">
      <w:pPr>
        <w:pStyle w:val="Nadpis2"/>
      </w:pPr>
      <w:bookmarkStart w:id="5" w:name="_Toc7512275"/>
      <w:r w:rsidRPr="00A269B1">
        <w:t>Novorozenec</w:t>
      </w:r>
      <w:bookmarkEnd w:id="5"/>
    </w:p>
    <w:p w:rsidR="003D6270" w:rsidRDefault="00A92ABE" w:rsidP="00F9568E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N</w:t>
      </w:r>
      <w:r w:rsidR="008D1117">
        <w:rPr>
          <w:rFonts w:cs="Arial"/>
          <w:szCs w:val="24"/>
        </w:rPr>
        <w:t>eonatální</w:t>
      </w:r>
      <w:r>
        <w:rPr>
          <w:rFonts w:cs="Arial"/>
          <w:szCs w:val="24"/>
        </w:rPr>
        <w:t xml:space="preserve"> období </w:t>
      </w:r>
      <w:r w:rsidR="008D1117">
        <w:rPr>
          <w:rFonts w:cs="Arial"/>
          <w:szCs w:val="24"/>
        </w:rPr>
        <w:t>definujeme</w:t>
      </w:r>
      <w:r>
        <w:rPr>
          <w:rFonts w:cs="Arial"/>
          <w:szCs w:val="24"/>
        </w:rPr>
        <w:t xml:space="preserve"> jako </w:t>
      </w:r>
      <w:r w:rsidR="008D1117">
        <w:rPr>
          <w:rFonts w:cs="Arial"/>
          <w:szCs w:val="24"/>
        </w:rPr>
        <w:t xml:space="preserve">časový úsek </w:t>
      </w:r>
      <w:r>
        <w:rPr>
          <w:rFonts w:cs="Arial"/>
          <w:szCs w:val="24"/>
        </w:rPr>
        <w:t>započat</w:t>
      </w:r>
      <w:r w:rsidR="008D1117">
        <w:rPr>
          <w:rFonts w:cs="Arial"/>
          <w:szCs w:val="24"/>
        </w:rPr>
        <w:t>ý</w:t>
      </w:r>
      <w:r>
        <w:rPr>
          <w:rFonts w:cs="Arial"/>
          <w:szCs w:val="24"/>
        </w:rPr>
        <w:t xml:space="preserve"> 1. dnem od porodu trvající prvních 28 dní života. Jak uvád</w:t>
      </w:r>
      <w:r w:rsidR="00FE6F05">
        <w:rPr>
          <w:rFonts w:cs="Arial"/>
          <w:szCs w:val="24"/>
        </w:rPr>
        <w:t>ěj</w:t>
      </w:r>
      <w:r>
        <w:rPr>
          <w:rFonts w:cs="Arial"/>
          <w:szCs w:val="24"/>
        </w:rPr>
        <w:t xml:space="preserve">í </w:t>
      </w:r>
      <w:r w:rsidR="00A86529">
        <w:rPr>
          <w:rFonts w:cs="Arial"/>
          <w:szCs w:val="24"/>
        </w:rPr>
        <w:t>MUDr. Šuláková a MUDr. Kantor</w:t>
      </w:r>
      <w:r w:rsidR="00513D33">
        <w:rPr>
          <w:rFonts w:cs="Arial"/>
          <w:szCs w:val="24"/>
        </w:rPr>
        <w:t xml:space="preserve"> v knize Porodnictví</w:t>
      </w:r>
      <w:r w:rsidR="00FE6F05">
        <w:rPr>
          <w:rFonts w:cs="Arial"/>
          <w:szCs w:val="24"/>
        </w:rPr>
        <w:t xml:space="preserve"> (Procházka, Pilka, 2016, str. 218)</w:t>
      </w:r>
      <w:r w:rsidR="00A86529">
        <w:rPr>
          <w:rFonts w:cs="Arial"/>
          <w:szCs w:val="24"/>
        </w:rPr>
        <w:t xml:space="preserve">, je tato definice významná </w:t>
      </w:r>
      <w:r w:rsidR="004B1B60">
        <w:rPr>
          <w:rFonts w:cs="Arial"/>
          <w:szCs w:val="24"/>
        </w:rPr>
        <w:t xml:space="preserve">nejen </w:t>
      </w:r>
      <w:r w:rsidR="00A86529">
        <w:rPr>
          <w:rFonts w:cs="Arial"/>
          <w:szCs w:val="24"/>
        </w:rPr>
        <w:t xml:space="preserve">z hlediska statistického, </w:t>
      </w:r>
      <w:r w:rsidR="00513D33">
        <w:rPr>
          <w:rFonts w:cs="Arial"/>
          <w:szCs w:val="24"/>
        </w:rPr>
        <w:t xml:space="preserve">ale i </w:t>
      </w:r>
      <w:r w:rsidR="00FE6F05">
        <w:rPr>
          <w:rFonts w:cs="Arial"/>
          <w:szCs w:val="24"/>
        </w:rPr>
        <w:t xml:space="preserve">z </w:t>
      </w:r>
      <w:r w:rsidR="00513D33">
        <w:rPr>
          <w:rFonts w:cs="Arial"/>
          <w:szCs w:val="24"/>
        </w:rPr>
        <w:t>pohledu medicínského</w:t>
      </w:r>
      <w:r w:rsidR="00A86529">
        <w:rPr>
          <w:rFonts w:cs="Arial"/>
          <w:szCs w:val="24"/>
        </w:rPr>
        <w:t xml:space="preserve">, </w:t>
      </w:r>
      <w:r w:rsidR="00513D33">
        <w:rPr>
          <w:rFonts w:cs="Arial"/>
          <w:szCs w:val="24"/>
        </w:rPr>
        <w:t xml:space="preserve">kdy </w:t>
      </w:r>
      <w:r w:rsidR="00A86529">
        <w:rPr>
          <w:rFonts w:cs="Arial"/>
          <w:szCs w:val="24"/>
        </w:rPr>
        <w:t xml:space="preserve">během prvních 28 dnů života </w:t>
      </w:r>
      <w:r w:rsidR="008D1117">
        <w:rPr>
          <w:rFonts w:cs="Arial"/>
          <w:szCs w:val="24"/>
        </w:rPr>
        <w:t>bývá</w:t>
      </w:r>
      <w:r w:rsidR="00A86529">
        <w:rPr>
          <w:rFonts w:cs="Arial"/>
          <w:szCs w:val="24"/>
        </w:rPr>
        <w:t xml:space="preserve"> odhalen</w:t>
      </w:r>
      <w:r w:rsidR="00513D33">
        <w:rPr>
          <w:rFonts w:cs="Arial"/>
          <w:szCs w:val="24"/>
        </w:rPr>
        <w:t>o nejvíce</w:t>
      </w:r>
      <w:r w:rsidR="00A86529">
        <w:rPr>
          <w:rFonts w:cs="Arial"/>
          <w:szCs w:val="24"/>
        </w:rPr>
        <w:t xml:space="preserve"> zdravotních problém</w:t>
      </w:r>
      <w:r w:rsidR="00513D33">
        <w:rPr>
          <w:rFonts w:cs="Arial"/>
          <w:szCs w:val="24"/>
        </w:rPr>
        <w:t>ů</w:t>
      </w:r>
      <w:r w:rsidR="00A86529">
        <w:rPr>
          <w:rFonts w:cs="Arial"/>
          <w:szCs w:val="24"/>
        </w:rPr>
        <w:t xml:space="preserve"> spojen</w:t>
      </w:r>
      <w:r w:rsidR="00513D33">
        <w:rPr>
          <w:rFonts w:cs="Arial"/>
          <w:szCs w:val="24"/>
        </w:rPr>
        <w:t>ých</w:t>
      </w:r>
      <w:r w:rsidR="00A86529">
        <w:rPr>
          <w:rFonts w:cs="Arial"/>
          <w:szCs w:val="24"/>
        </w:rPr>
        <w:t xml:space="preserve"> s</w:t>
      </w:r>
      <w:r w:rsidR="00FE6F05">
        <w:rPr>
          <w:rFonts w:cs="Arial"/>
          <w:szCs w:val="24"/>
        </w:rPr>
        <w:t xml:space="preserve"> poporodním </w:t>
      </w:r>
      <w:r w:rsidR="00A86529">
        <w:rPr>
          <w:rFonts w:cs="Arial"/>
          <w:szCs w:val="24"/>
        </w:rPr>
        <w:t>období</w:t>
      </w:r>
      <w:r w:rsidR="00FE6F05">
        <w:rPr>
          <w:rFonts w:cs="Arial"/>
          <w:szCs w:val="24"/>
        </w:rPr>
        <w:t>m</w:t>
      </w:r>
      <w:r w:rsidR="00513D33">
        <w:rPr>
          <w:rFonts w:cs="Arial"/>
          <w:szCs w:val="24"/>
        </w:rPr>
        <w:t xml:space="preserve">, což </w:t>
      </w:r>
      <w:r w:rsidR="008D1117">
        <w:rPr>
          <w:rFonts w:cs="Arial"/>
          <w:szCs w:val="24"/>
        </w:rPr>
        <w:t>mohou být</w:t>
      </w:r>
      <w:r w:rsidR="00513D33">
        <w:rPr>
          <w:rFonts w:cs="Arial"/>
          <w:szCs w:val="24"/>
        </w:rPr>
        <w:t xml:space="preserve"> například vrozené vývojové vady nebo infekce objevující se </w:t>
      </w:r>
      <w:r w:rsidR="008D1117">
        <w:rPr>
          <w:rFonts w:cs="Arial"/>
          <w:szCs w:val="24"/>
        </w:rPr>
        <w:t>právě v tomto období</w:t>
      </w:r>
      <w:r w:rsidR="00513D33">
        <w:rPr>
          <w:rFonts w:cs="Arial"/>
          <w:szCs w:val="24"/>
        </w:rPr>
        <w:t>.</w:t>
      </w:r>
      <w:r w:rsidR="00947B6F">
        <w:rPr>
          <w:rFonts w:cs="Arial"/>
          <w:szCs w:val="24"/>
        </w:rPr>
        <w:t xml:space="preserve"> </w:t>
      </w:r>
      <w:r w:rsidR="00513D33">
        <w:rPr>
          <w:rFonts w:cs="Arial"/>
          <w:szCs w:val="24"/>
        </w:rPr>
        <w:t>Dále v této knize</w:t>
      </w:r>
      <w:r w:rsidR="00FE6F05">
        <w:rPr>
          <w:rFonts w:cs="Arial"/>
          <w:szCs w:val="24"/>
        </w:rPr>
        <w:t xml:space="preserve"> lékaři</w:t>
      </w:r>
      <w:r w:rsidR="00513D33">
        <w:rPr>
          <w:rFonts w:cs="Arial"/>
          <w:szCs w:val="24"/>
        </w:rPr>
        <w:t xml:space="preserve"> definují hranici životaschopnosti plodu</w:t>
      </w:r>
      <w:r w:rsidR="00F016C9">
        <w:rPr>
          <w:rFonts w:cs="Arial"/>
          <w:szCs w:val="24"/>
        </w:rPr>
        <w:t xml:space="preserve">, </w:t>
      </w:r>
      <w:r w:rsidR="00FE6F05">
        <w:rPr>
          <w:rFonts w:cs="Arial"/>
          <w:szCs w:val="24"/>
        </w:rPr>
        <w:t>jež</w:t>
      </w:r>
      <w:r w:rsidR="00F016C9">
        <w:rPr>
          <w:rFonts w:cs="Arial"/>
          <w:szCs w:val="24"/>
        </w:rPr>
        <w:t xml:space="preserve"> se v</w:t>
      </w:r>
      <w:r w:rsidR="004B0AB1">
        <w:rPr>
          <w:rFonts w:cs="Arial"/>
          <w:szCs w:val="24"/>
        </w:rPr>
        <w:t> roce 1995 v České republice zavedla na ukončený 23. týden gravidity čili 24+0 (Procházka, Pilka, 2016, str. 218)</w:t>
      </w:r>
      <w:r w:rsidR="006B7BDD">
        <w:rPr>
          <w:rFonts w:cs="Arial"/>
          <w:szCs w:val="24"/>
        </w:rPr>
        <w:t>.</w:t>
      </w:r>
      <w:r w:rsidR="004B0AB1">
        <w:rPr>
          <w:rFonts w:cs="Arial"/>
          <w:szCs w:val="24"/>
        </w:rPr>
        <w:t xml:space="preserve"> </w:t>
      </w:r>
    </w:p>
    <w:p w:rsidR="003D6270" w:rsidRDefault="000C7DF1" w:rsidP="00F9568E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Z hlediska této problematiky se rozlišují </w:t>
      </w:r>
      <w:r w:rsidR="000D31C4">
        <w:rPr>
          <w:rFonts w:cs="Arial"/>
          <w:szCs w:val="24"/>
        </w:rPr>
        <w:t xml:space="preserve">pojmy </w:t>
      </w:r>
      <w:r w:rsidR="00F17D2B">
        <w:rPr>
          <w:rFonts w:cs="Arial"/>
          <w:szCs w:val="24"/>
        </w:rPr>
        <w:t>donošený</w:t>
      </w:r>
      <w:r w:rsidR="00FB26A9">
        <w:rPr>
          <w:rFonts w:cs="Arial"/>
          <w:szCs w:val="24"/>
        </w:rPr>
        <w:t>,</w:t>
      </w:r>
      <w:r w:rsidR="000D31C4">
        <w:rPr>
          <w:rFonts w:cs="Arial"/>
          <w:szCs w:val="24"/>
        </w:rPr>
        <w:t xml:space="preserve"> ne</w:t>
      </w:r>
      <w:r w:rsidR="00F17D2B">
        <w:rPr>
          <w:rFonts w:cs="Arial"/>
          <w:szCs w:val="24"/>
        </w:rPr>
        <w:t>donošený</w:t>
      </w:r>
      <w:r w:rsidR="000D31C4">
        <w:rPr>
          <w:rFonts w:cs="Arial"/>
          <w:szCs w:val="24"/>
        </w:rPr>
        <w:t xml:space="preserve"> </w:t>
      </w:r>
      <w:r w:rsidR="00FB26A9">
        <w:rPr>
          <w:rFonts w:cs="Arial"/>
          <w:szCs w:val="24"/>
        </w:rPr>
        <w:t xml:space="preserve">a přenášený </w:t>
      </w:r>
      <w:r w:rsidR="000D31C4">
        <w:rPr>
          <w:rFonts w:cs="Arial"/>
          <w:szCs w:val="24"/>
        </w:rPr>
        <w:t>novorozene</w:t>
      </w:r>
      <w:r w:rsidR="00715E6B">
        <w:rPr>
          <w:rFonts w:cs="Arial"/>
          <w:szCs w:val="24"/>
        </w:rPr>
        <w:t xml:space="preserve">c. </w:t>
      </w:r>
      <w:r w:rsidR="00C64658">
        <w:rPr>
          <w:rFonts w:cs="Arial"/>
          <w:szCs w:val="24"/>
        </w:rPr>
        <w:t xml:space="preserve">Za </w:t>
      </w:r>
      <w:r w:rsidR="00FB26A9">
        <w:rPr>
          <w:rFonts w:cs="Arial"/>
          <w:szCs w:val="24"/>
        </w:rPr>
        <w:t>donošeného</w:t>
      </w:r>
      <w:r w:rsidR="00C64658">
        <w:rPr>
          <w:rFonts w:cs="Arial"/>
          <w:szCs w:val="24"/>
        </w:rPr>
        <w:t xml:space="preserve"> novorozence považujeme plod narozen</w:t>
      </w:r>
      <w:r w:rsidR="002F01D0">
        <w:rPr>
          <w:rFonts w:cs="Arial"/>
          <w:szCs w:val="24"/>
        </w:rPr>
        <w:t>ý</w:t>
      </w:r>
      <w:r w:rsidR="00C64658">
        <w:rPr>
          <w:rFonts w:cs="Arial"/>
          <w:szCs w:val="24"/>
        </w:rPr>
        <w:t xml:space="preserve"> v období od 37+1 do 41+6 </w:t>
      </w:r>
      <w:r w:rsidR="00FB26A9">
        <w:rPr>
          <w:rFonts w:cs="Arial"/>
          <w:szCs w:val="24"/>
        </w:rPr>
        <w:t xml:space="preserve">gestačního věku, nedonošený novorozenec </w:t>
      </w:r>
      <w:r>
        <w:rPr>
          <w:rFonts w:cs="Arial"/>
          <w:szCs w:val="24"/>
        </w:rPr>
        <w:t xml:space="preserve">bývá narozen </w:t>
      </w:r>
      <w:r w:rsidR="00FB26A9">
        <w:rPr>
          <w:rFonts w:cs="Arial"/>
          <w:szCs w:val="24"/>
        </w:rPr>
        <w:t>před začátkem 38. týdne (≤ 37+0)</w:t>
      </w:r>
      <w:r w:rsidR="002F01D0">
        <w:rPr>
          <w:rFonts w:cs="Arial"/>
          <w:szCs w:val="24"/>
        </w:rPr>
        <w:t xml:space="preserve">. Děti narozené po ukončeném 42. týdnu gestačního věku (≥42+0) jsou </w:t>
      </w:r>
      <w:r>
        <w:rPr>
          <w:rFonts w:cs="Arial"/>
          <w:szCs w:val="24"/>
        </w:rPr>
        <w:t xml:space="preserve">tzv. </w:t>
      </w:r>
      <w:r w:rsidR="002F01D0">
        <w:rPr>
          <w:rFonts w:cs="Arial"/>
          <w:szCs w:val="24"/>
        </w:rPr>
        <w:t>přenášené</w:t>
      </w:r>
      <w:r w:rsidR="006B7BDD">
        <w:rPr>
          <w:rFonts w:cs="Arial"/>
          <w:szCs w:val="24"/>
        </w:rPr>
        <w:t xml:space="preserve"> (</w:t>
      </w:r>
      <w:proofErr w:type="spellStart"/>
      <w:r w:rsidR="006B7BDD">
        <w:rPr>
          <w:rFonts w:cs="Arial"/>
          <w:szCs w:val="24"/>
        </w:rPr>
        <w:t>Straňák</w:t>
      </w:r>
      <w:proofErr w:type="spellEnd"/>
      <w:r w:rsidR="006B7BDD">
        <w:rPr>
          <w:rFonts w:cs="Arial"/>
          <w:szCs w:val="24"/>
        </w:rPr>
        <w:t xml:space="preserve">, Janota, 2015, str.35). </w:t>
      </w:r>
    </w:p>
    <w:p w:rsidR="003D6270" w:rsidRDefault="000C7DF1" w:rsidP="00F9568E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M</w:t>
      </w:r>
      <w:r w:rsidR="00F17D2B">
        <w:rPr>
          <w:rFonts w:cs="Arial"/>
          <w:szCs w:val="24"/>
        </w:rPr>
        <w:t xml:space="preserve">ůžeme </w:t>
      </w:r>
      <w:r>
        <w:rPr>
          <w:rFonts w:cs="Arial"/>
          <w:szCs w:val="24"/>
        </w:rPr>
        <w:t xml:space="preserve">se </w:t>
      </w:r>
      <w:r w:rsidR="00F17D2B">
        <w:rPr>
          <w:rFonts w:cs="Arial"/>
          <w:szCs w:val="24"/>
        </w:rPr>
        <w:t>setkat s jiným dělením novorozence</w:t>
      </w:r>
      <w:r w:rsidR="00533673">
        <w:rPr>
          <w:rFonts w:cs="Arial"/>
          <w:szCs w:val="24"/>
        </w:rPr>
        <w:t>,</w:t>
      </w:r>
      <w:r w:rsidR="00F17D2B">
        <w:rPr>
          <w:rFonts w:cs="Arial"/>
          <w:szCs w:val="24"/>
        </w:rPr>
        <w:t xml:space="preserve"> a to podle zralosti. Extrémně nezralý novorozenec je narozen do ukončeného 28. týdne těhotenství a jeho hmotnost při narození </w:t>
      </w:r>
      <w:r>
        <w:rPr>
          <w:rFonts w:cs="Arial"/>
          <w:szCs w:val="24"/>
        </w:rPr>
        <w:t>nepřevyšuje</w:t>
      </w:r>
      <w:r w:rsidR="00533673">
        <w:rPr>
          <w:rFonts w:cs="Arial"/>
          <w:szCs w:val="24"/>
        </w:rPr>
        <w:t xml:space="preserve"> 999 gramů. Novorozenc</w:t>
      </w:r>
      <w:r>
        <w:rPr>
          <w:rFonts w:cs="Arial"/>
          <w:szCs w:val="24"/>
        </w:rPr>
        <w:t>e</w:t>
      </w:r>
      <w:r w:rsidR="00533673">
        <w:rPr>
          <w:rFonts w:cs="Arial"/>
          <w:szCs w:val="24"/>
        </w:rPr>
        <w:t xml:space="preserve"> narozen</w:t>
      </w:r>
      <w:r w:rsidR="00070002">
        <w:rPr>
          <w:rFonts w:cs="Arial"/>
          <w:szCs w:val="24"/>
        </w:rPr>
        <w:t>ého</w:t>
      </w:r>
      <w:r w:rsidR="00533673">
        <w:rPr>
          <w:rFonts w:cs="Arial"/>
          <w:szCs w:val="24"/>
        </w:rPr>
        <w:t xml:space="preserve"> do 32. týdne gestace s porodní hmotností 1000-1499 gramů </w:t>
      </w:r>
      <w:r>
        <w:rPr>
          <w:rFonts w:cs="Arial"/>
          <w:szCs w:val="24"/>
        </w:rPr>
        <w:t xml:space="preserve">označujeme za </w:t>
      </w:r>
      <w:r w:rsidR="00533673">
        <w:rPr>
          <w:rFonts w:cs="Arial"/>
          <w:szCs w:val="24"/>
        </w:rPr>
        <w:t>velmi nezral</w:t>
      </w:r>
      <w:r>
        <w:rPr>
          <w:rFonts w:cs="Arial"/>
          <w:szCs w:val="24"/>
        </w:rPr>
        <w:t>ého</w:t>
      </w:r>
      <w:r w:rsidR="00533673">
        <w:rPr>
          <w:rFonts w:cs="Arial"/>
          <w:szCs w:val="24"/>
        </w:rPr>
        <w:t>. Středně nezralý novorozenec je narozen do 34.</w:t>
      </w:r>
      <w:r w:rsidR="00947B6F">
        <w:rPr>
          <w:rFonts w:cs="Arial"/>
          <w:szCs w:val="24"/>
        </w:rPr>
        <w:t xml:space="preserve"> </w:t>
      </w:r>
      <w:r w:rsidR="00533673">
        <w:rPr>
          <w:rFonts w:cs="Arial"/>
          <w:szCs w:val="24"/>
        </w:rPr>
        <w:t xml:space="preserve">týdne gestace a jeho porodní hmotnost </w:t>
      </w:r>
      <w:r>
        <w:rPr>
          <w:rFonts w:cs="Arial"/>
          <w:szCs w:val="24"/>
        </w:rPr>
        <w:t>se pohybuje v rozmezí</w:t>
      </w:r>
      <w:r w:rsidR="00533673">
        <w:rPr>
          <w:rFonts w:cs="Arial"/>
          <w:szCs w:val="24"/>
        </w:rPr>
        <w:t xml:space="preserve"> 1500-1999 gramů a novorozenec, </w:t>
      </w:r>
      <w:r w:rsidR="00947B6F">
        <w:rPr>
          <w:rFonts w:cs="Arial"/>
          <w:szCs w:val="24"/>
        </w:rPr>
        <w:br/>
      </w:r>
      <w:r w:rsidR="00533673">
        <w:rPr>
          <w:rFonts w:cs="Arial"/>
          <w:szCs w:val="24"/>
        </w:rPr>
        <w:lastRenderedPageBreak/>
        <w:t xml:space="preserve">který </w:t>
      </w:r>
      <w:r>
        <w:rPr>
          <w:rFonts w:cs="Arial"/>
          <w:szCs w:val="24"/>
        </w:rPr>
        <w:t>se</w:t>
      </w:r>
      <w:r w:rsidR="00533673">
        <w:rPr>
          <w:rFonts w:cs="Arial"/>
          <w:szCs w:val="24"/>
        </w:rPr>
        <w:t xml:space="preserve"> naro</w:t>
      </w:r>
      <w:r>
        <w:rPr>
          <w:rFonts w:cs="Arial"/>
          <w:szCs w:val="24"/>
        </w:rPr>
        <w:t>dí</w:t>
      </w:r>
      <w:r w:rsidR="00533673">
        <w:rPr>
          <w:rFonts w:cs="Arial"/>
          <w:szCs w:val="24"/>
        </w:rPr>
        <w:t xml:space="preserve"> do 38. týdne gestace s hmotností 2000-2499 gramů je považován za lehce nezralého (Fendrychová, Borek, 2012, str. 26). </w:t>
      </w:r>
    </w:p>
    <w:p w:rsidR="003D6270" w:rsidRDefault="006B7BDD" w:rsidP="00F9568E">
      <w:pPr>
        <w:jc w:val="both"/>
        <w:rPr>
          <w:rFonts w:cs="Arial"/>
          <w:szCs w:val="24"/>
        </w:rPr>
      </w:pPr>
      <w:r w:rsidRPr="00533673">
        <w:rPr>
          <w:rFonts w:cs="Arial"/>
          <w:szCs w:val="24"/>
        </w:rPr>
        <w:t>Při prvním vyšetření novorozeného dítěte hodnotíme znaky somatické a neuromuskulární zralosti</w:t>
      </w:r>
      <w:r w:rsidR="00A42078" w:rsidRPr="00533673">
        <w:rPr>
          <w:rFonts w:cs="Arial"/>
          <w:szCs w:val="24"/>
        </w:rPr>
        <w:t xml:space="preserve">, jež se určují </w:t>
      </w:r>
      <w:r w:rsidRPr="00533673">
        <w:rPr>
          <w:rFonts w:cs="Arial"/>
          <w:szCs w:val="24"/>
        </w:rPr>
        <w:t xml:space="preserve">podle </w:t>
      </w:r>
      <w:proofErr w:type="spellStart"/>
      <w:r w:rsidRPr="00533673">
        <w:rPr>
          <w:rFonts w:cs="Arial"/>
          <w:szCs w:val="24"/>
        </w:rPr>
        <w:t>Ballarda</w:t>
      </w:r>
      <w:proofErr w:type="spellEnd"/>
      <w:r w:rsidR="00A42078" w:rsidRPr="00533673">
        <w:rPr>
          <w:rFonts w:cs="Arial"/>
          <w:szCs w:val="24"/>
        </w:rPr>
        <w:t>. U somatických znaků zralosti hodnotíme kůži, lanugo, rýhy na ploskách, prsní žlázy, uši a genitál. Donošen</w:t>
      </w:r>
      <w:r w:rsidR="00070002">
        <w:rPr>
          <w:rFonts w:cs="Arial"/>
          <w:szCs w:val="24"/>
        </w:rPr>
        <w:t>é</w:t>
      </w:r>
      <w:r w:rsidR="00A42078" w:rsidRPr="00533673">
        <w:rPr>
          <w:rFonts w:cs="Arial"/>
          <w:szCs w:val="24"/>
        </w:rPr>
        <w:t xml:space="preserve"> </w:t>
      </w:r>
      <w:r w:rsidR="00070002">
        <w:rPr>
          <w:rFonts w:cs="Arial"/>
          <w:szCs w:val="24"/>
        </w:rPr>
        <w:t>dítě</w:t>
      </w:r>
      <w:r w:rsidR="00A42078" w:rsidRPr="00533673">
        <w:rPr>
          <w:rFonts w:cs="Arial"/>
          <w:szCs w:val="24"/>
        </w:rPr>
        <w:t xml:space="preserve"> může mít kůži mírně rozpraskanou, suchou s minimem viditelných žil. </w:t>
      </w:r>
      <w:r w:rsidR="00947B6F">
        <w:rPr>
          <w:rFonts w:cs="Arial"/>
          <w:szCs w:val="24"/>
        </w:rPr>
        <w:t>Lanugo bývá ve většině případů</w:t>
      </w:r>
      <w:r w:rsidR="00A42078" w:rsidRPr="00533673">
        <w:rPr>
          <w:rFonts w:cs="Arial"/>
          <w:szCs w:val="24"/>
        </w:rPr>
        <w:t xml:space="preserve"> donošen</w:t>
      </w:r>
      <w:r w:rsidR="00070002">
        <w:rPr>
          <w:rFonts w:cs="Arial"/>
          <w:szCs w:val="24"/>
        </w:rPr>
        <w:t xml:space="preserve">ců </w:t>
      </w:r>
      <w:r w:rsidR="00A42078" w:rsidRPr="00533673">
        <w:rPr>
          <w:rFonts w:cs="Arial"/>
          <w:szCs w:val="24"/>
        </w:rPr>
        <w:t>vymizelé, a</w:t>
      </w:r>
      <w:r w:rsidR="00070002">
        <w:rPr>
          <w:rFonts w:cs="Arial"/>
          <w:szCs w:val="24"/>
        </w:rPr>
        <w:t>le</w:t>
      </w:r>
      <w:r w:rsidR="00A42078" w:rsidRPr="00533673">
        <w:rPr>
          <w:rFonts w:cs="Arial"/>
          <w:szCs w:val="24"/>
        </w:rPr>
        <w:t xml:space="preserve"> může se </w:t>
      </w:r>
      <w:r w:rsidR="00070002">
        <w:rPr>
          <w:rFonts w:cs="Arial"/>
          <w:szCs w:val="24"/>
        </w:rPr>
        <w:t>ojediněle objevit</w:t>
      </w:r>
      <w:r w:rsidR="00A42078" w:rsidRPr="00533673">
        <w:rPr>
          <w:rFonts w:cs="Arial"/>
          <w:szCs w:val="24"/>
        </w:rPr>
        <w:t xml:space="preserve">. Rýhy na ploskách nohou by měly být po celé ploše v hojném množství, prsní žláza má dokonale vyvinutý dvorec a bradavka dosahuje průměru 5-10 mm. </w:t>
      </w:r>
      <w:r w:rsidR="0072143E" w:rsidRPr="00533673">
        <w:rPr>
          <w:rFonts w:cs="Arial"/>
          <w:szCs w:val="24"/>
        </w:rPr>
        <w:t>Ucho</w:t>
      </w:r>
      <w:r w:rsidR="00070002">
        <w:rPr>
          <w:rFonts w:cs="Arial"/>
          <w:szCs w:val="24"/>
        </w:rPr>
        <w:t xml:space="preserve"> </w:t>
      </w:r>
      <w:r w:rsidR="0072143E" w:rsidRPr="00533673">
        <w:rPr>
          <w:rFonts w:cs="Arial"/>
          <w:szCs w:val="24"/>
        </w:rPr>
        <w:t xml:space="preserve">má dostatečně vyvinutou chrupavku v boltci a je tuhé. </w:t>
      </w:r>
      <w:r w:rsidR="007E566B">
        <w:rPr>
          <w:rFonts w:cs="Arial"/>
          <w:szCs w:val="24"/>
        </w:rPr>
        <w:t>Podstatným</w:t>
      </w:r>
      <w:r w:rsidR="0072143E" w:rsidRPr="00533673">
        <w:rPr>
          <w:rFonts w:cs="Arial"/>
          <w:szCs w:val="24"/>
        </w:rPr>
        <w:t xml:space="preserve"> znakem </w:t>
      </w:r>
      <w:r w:rsidR="00A422F5" w:rsidRPr="00533673">
        <w:rPr>
          <w:rFonts w:cs="Arial"/>
          <w:szCs w:val="24"/>
        </w:rPr>
        <w:t>zralosti</w:t>
      </w:r>
      <w:r w:rsidR="005F4A9B">
        <w:rPr>
          <w:rFonts w:cs="Arial"/>
          <w:szCs w:val="24"/>
        </w:rPr>
        <w:t>,</w:t>
      </w:r>
      <w:r w:rsidR="00A422F5" w:rsidRPr="00533673">
        <w:rPr>
          <w:rFonts w:cs="Arial"/>
          <w:szCs w:val="24"/>
        </w:rPr>
        <w:t xml:space="preserve"> </w:t>
      </w:r>
      <w:r w:rsidR="0072143E" w:rsidRPr="00533673">
        <w:rPr>
          <w:rFonts w:cs="Arial"/>
          <w:szCs w:val="24"/>
        </w:rPr>
        <w:t>hodnotícím se u dětí</w:t>
      </w:r>
      <w:r w:rsidR="005F4A9B">
        <w:rPr>
          <w:rFonts w:cs="Arial"/>
          <w:szCs w:val="24"/>
        </w:rPr>
        <w:t>,</w:t>
      </w:r>
      <w:r w:rsidR="0072143E" w:rsidRPr="00533673">
        <w:rPr>
          <w:rFonts w:cs="Arial"/>
          <w:szCs w:val="24"/>
        </w:rPr>
        <w:t xml:space="preserve"> je vzhled genitálu. U </w:t>
      </w:r>
      <w:r w:rsidR="00A422F5" w:rsidRPr="00533673">
        <w:rPr>
          <w:rFonts w:cs="Arial"/>
          <w:szCs w:val="24"/>
        </w:rPr>
        <w:t xml:space="preserve">zralých </w:t>
      </w:r>
      <w:r w:rsidR="0072143E" w:rsidRPr="00533673">
        <w:rPr>
          <w:rFonts w:cs="Arial"/>
          <w:szCs w:val="24"/>
        </w:rPr>
        <w:t>dívek by měl</w:t>
      </w:r>
      <w:r w:rsidR="007E566B">
        <w:rPr>
          <w:rFonts w:cs="Arial"/>
          <w:szCs w:val="24"/>
        </w:rPr>
        <w:t>a</w:t>
      </w:r>
      <w:r w:rsidR="0072143E" w:rsidRPr="00533673">
        <w:rPr>
          <w:rFonts w:cs="Arial"/>
          <w:szCs w:val="24"/>
        </w:rPr>
        <w:t xml:space="preserve"> velká labia překrývat</w:t>
      </w:r>
      <w:r w:rsidR="007E566B">
        <w:rPr>
          <w:rFonts w:cs="Arial"/>
          <w:szCs w:val="24"/>
        </w:rPr>
        <w:t xml:space="preserve"> ta</w:t>
      </w:r>
      <w:r w:rsidR="0072143E" w:rsidRPr="00533673">
        <w:rPr>
          <w:rFonts w:cs="Arial"/>
          <w:szCs w:val="24"/>
        </w:rPr>
        <w:t xml:space="preserve"> malá a </w:t>
      </w:r>
      <w:r w:rsidR="007E566B">
        <w:rPr>
          <w:rFonts w:cs="Arial"/>
          <w:szCs w:val="24"/>
        </w:rPr>
        <w:t xml:space="preserve">současně </w:t>
      </w:r>
      <w:r w:rsidR="0072143E" w:rsidRPr="00533673">
        <w:rPr>
          <w:rFonts w:cs="Arial"/>
          <w:szCs w:val="24"/>
        </w:rPr>
        <w:t xml:space="preserve">klitoris, u chlapců </w:t>
      </w:r>
      <w:r w:rsidR="007E566B">
        <w:rPr>
          <w:rFonts w:cs="Arial"/>
          <w:szCs w:val="24"/>
        </w:rPr>
        <w:t>by měla být</w:t>
      </w:r>
      <w:r w:rsidR="00854EF6">
        <w:rPr>
          <w:rFonts w:cs="Arial"/>
          <w:szCs w:val="24"/>
        </w:rPr>
        <w:t xml:space="preserve"> testes plně vs</w:t>
      </w:r>
      <w:r w:rsidR="0072143E" w:rsidRPr="00533673">
        <w:rPr>
          <w:rFonts w:cs="Arial"/>
          <w:szCs w:val="24"/>
        </w:rPr>
        <w:t>touplá v</w:t>
      </w:r>
      <w:r w:rsidR="007E566B">
        <w:rPr>
          <w:rFonts w:cs="Arial"/>
          <w:szCs w:val="24"/>
        </w:rPr>
        <w:t> šourku,</w:t>
      </w:r>
      <w:r w:rsidR="0072143E" w:rsidRPr="00533673">
        <w:rPr>
          <w:rFonts w:cs="Arial"/>
          <w:szCs w:val="24"/>
        </w:rPr>
        <w:t xml:space="preserve"> na němž </w:t>
      </w:r>
      <w:r w:rsidR="007E566B">
        <w:rPr>
          <w:rFonts w:cs="Arial"/>
          <w:szCs w:val="24"/>
        </w:rPr>
        <w:t>lze zpozorovat</w:t>
      </w:r>
      <w:r w:rsidR="0072143E" w:rsidRPr="00533673">
        <w:rPr>
          <w:rFonts w:cs="Arial"/>
          <w:szCs w:val="24"/>
        </w:rPr>
        <w:t xml:space="preserve"> viditelné hluboké rýhy. </w:t>
      </w:r>
      <w:r w:rsidR="00A422F5" w:rsidRPr="00533673">
        <w:rPr>
          <w:rFonts w:cs="Arial"/>
          <w:szCs w:val="24"/>
        </w:rPr>
        <w:t>Neuromuskulární zralost nejčastěji hodnotí lékař</w:t>
      </w:r>
      <w:r w:rsidR="007E566B">
        <w:rPr>
          <w:rFonts w:cs="Arial"/>
          <w:szCs w:val="24"/>
        </w:rPr>
        <w:t xml:space="preserve">, kdy </w:t>
      </w:r>
      <w:r w:rsidR="00A422F5" w:rsidRPr="00533673">
        <w:rPr>
          <w:rFonts w:cs="Arial"/>
          <w:szCs w:val="24"/>
        </w:rPr>
        <w:t>hodnotící</w:t>
      </w:r>
      <w:r w:rsidR="00236BD5">
        <w:rPr>
          <w:rFonts w:cs="Arial"/>
          <w:szCs w:val="24"/>
        </w:rPr>
        <w:t>mi</w:t>
      </w:r>
      <w:r w:rsidR="00A422F5" w:rsidRPr="00533673">
        <w:rPr>
          <w:rFonts w:cs="Arial"/>
          <w:szCs w:val="24"/>
        </w:rPr>
        <w:t xml:space="preserve"> znaky</w:t>
      </w:r>
      <w:r w:rsidR="007E566B">
        <w:rPr>
          <w:rFonts w:cs="Arial"/>
          <w:szCs w:val="24"/>
        </w:rPr>
        <w:t xml:space="preserve"> </w:t>
      </w:r>
      <w:r w:rsidR="00236BD5">
        <w:rPr>
          <w:rFonts w:cs="Arial"/>
          <w:szCs w:val="24"/>
        </w:rPr>
        <w:t>jsou</w:t>
      </w:r>
      <w:r w:rsidR="00A422F5" w:rsidRPr="00533673">
        <w:rPr>
          <w:rFonts w:cs="Arial"/>
          <w:szCs w:val="24"/>
        </w:rPr>
        <w:t xml:space="preserve"> postavení končetin, úhel v zápěstí, návrat horní končetiny, popliteální úhel, šálový příznak</w:t>
      </w:r>
      <w:r w:rsidR="007E566B">
        <w:rPr>
          <w:rFonts w:cs="Arial"/>
          <w:szCs w:val="24"/>
        </w:rPr>
        <w:t xml:space="preserve"> </w:t>
      </w:r>
      <w:r w:rsidR="00A422F5" w:rsidRPr="00533673">
        <w:rPr>
          <w:rFonts w:cs="Arial"/>
          <w:szCs w:val="24"/>
        </w:rPr>
        <w:t>a při poloze vleže vztah postavení paty s</w:t>
      </w:r>
      <w:r w:rsidR="00715E6B" w:rsidRPr="00533673">
        <w:rPr>
          <w:rFonts w:cs="Arial"/>
          <w:szCs w:val="24"/>
        </w:rPr>
        <w:t> </w:t>
      </w:r>
      <w:r w:rsidR="00A422F5" w:rsidRPr="00533673">
        <w:rPr>
          <w:rFonts w:cs="Arial"/>
          <w:szCs w:val="24"/>
        </w:rPr>
        <w:t>uchem</w:t>
      </w:r>
      <w:r w:rsidR="00715E6B">
        <w:rPr>
          <w:rFonts w:cs="Arial"/>
          <w:szCs w:val="24"/>
        </w:rPr>
        <w:t xml:space="preserve"> (</w:t>
      </w:r>
      <w:r w:rsidR="00715E6B" w:rsidRPr="00533673">
        <w:rPr>
          <w:rFonts w:cs="Arial"/>
          <w:szCs w:val="24"/>
        </w:rPr>
        <w:t>Fendrychová, Borek</w:t>
      </w:r>
      <w:r w:rsidR="00533673" w:rsidRPr="00533673">
        <w:rPr>
          <w:rFonts w:cs="Arial"/>
          <w:szCs w:val="24"/>
        </w:rPr>
        <w:t>,</w:t>
      </w:r>
      <w:r w:rsidR="00715E6B" w:rsidRPr="00533673">
        <w:rPr>
          <w:rFonts w:cs="Arial"/>
          <w:szCs w:val="24"/>
        </w:rPr>
        <w:t xml:space="preserve"> 2</w:t>
      </w:r>
      <w:r w:rsidR="00533673" w:rsidRPr="00533673">
        <w:rPr>
          <w:rFonts w:cs="Arial"/>
          <w:szCs w:val="24"/>
        </w:rPr>
        <w:t>012</w:t>
      </w:r>
      <w:r w:rsidR="00715E6B" w:rsidRPr="00533673">
        <w:rPr>
          <w:rFonts w:cs="Arial"/>
          <w:szCs w:val="24"/>
        </w:rPr>
        <w:t>, str. 24-26).</w:t>
      </w:r>
      <w:r w:rsidR="00715E6B">
        <w:rPr>
          <w:rFonts w:cs="Arial"/>
          <w:szCs w:val="24"/>
        </w:rPr>
        <w:t xml:space="preserve"> </w:t>
      </w:r>
    </w:p>
    <w:p w:rsidR="00EA7BAB" w:rsidRDefault="00715E6B" w:rsidP="00F9568E">
      <w:pPr>
        <w:jc w:val="both"/>
        <w:rPr>
          <w:rFonts w:cs="Arial"/>
          <w:szCs w:val="24"/>
        </w:rPr>
      </w:pPr>
      <w:r w:rsidRPr="0007080B">
        <w:rPr>
          <w:rFonts w:cs="Arial"/>
          <w:szCs w:val="24"/>
        </w:rPr>
        <w:t>První vyšetření prováděné u novorozence s hodnocením všech výše zmíněných znaků je velmi důležité</w:t>
      </w:r>
      <w:r w:rsidR="007E566B" w:rsidRPr="0007080B">
        <w:rPr>
          <w:rFonts w:cs="Arial"/>
          <w:szCs w:val="24"/>
        </w:rPr>
        <w:t>. J</w:t>
      </w:r>
      <w:r w:rsidRPr="0007080B">
        <w:rPr>
          <w:rFonts w:cs="Arial"/>
          <w:szCs w:val="24"/>
        </w:rPr>
        <w:t>eho prostřednictvím lze včas odhalit různé vrozené vývojové vady, anomálie a defekty</w:t>
      </w:r>
      <w:r w:rsidR="00236BD5">
        <w:rPr>
          <w:rFonts w:cs="Arial"/>
          <w:szCs w:val="24"/>
        </w:rPr>
        <w:t xml:space="preserve">, </w:t>
      </w:r>
      <w:r w:rsidRPr="0007080B">
        <w:rPr>
          <w:rFonts w:cs="Arial"/>
          <w:szCs w:val="24"/>
        </w:rPr>
        <w:t>a tím i včas zahájit léčbu</w:t>
      </w:r>
      <w:r w:rsidR="00EA7BAB">
        <w:rPr>
          <w:rFonts w:cs="Arial"/>
          <w:szCs w:val="24"/>
        </w:rPr>
        <w:t>.</w:t>
      </w:r>
    </w:p>
    <w:p w:rsidR="00EA7BAB" w:rsidRDefault="00EA7BAB" w:rsidP="00F9568E">
      <w:pPr>
        <w:jc w:val="both"/>
        <w:rPr>
          <w:rFonts w:cs="Arial"/>
          <w:szCs w:val="24"/>
        </w:rPr>
      </w:pPr>
    </w:p>
    <w:p w:rsidR="00EA7BAB" w:rsidRDefault="00EA7BAB" w:rsidP="00F9568E">
      <w:pPr>
        <w:jc w:val="both"/>
        <w:rPr>
          <w:rFonts w:cs="Arial"/>
          <w:szCs w:val="24"/>
        </w:rPr>
        <w:sectPr w:rsidR="00EA7BAB" w:rsidSect="00DA0481">
          <w:pgSz w:w="11906" w:h="16838"/>
          <w:pgMar w:top="1418" w:right="1134" w:bottom="1418" w:left="1701" w:header="709" w:footer="709" w:gutter="0"/>
          <w:cols w:space="708"/>
          <w:docGrid w:linePitch="360"/>
        </w:sectPr>
      </w:pPr>
    </w:p>
    <w:p w:rsidR="00951F32" w:rsidRDefault="00EA6F7C" w:rsidP="00827302">
      <w:pPr>
        <w:pStyle w:val="Nadpis1"/>
      </w:pPr>
      <w:bookmarkStart w:id="6" w:name="_Toc7512276"/>
      <w:r>
        <w:lastRenderedPageBreak/>
        <w:t>D</w:t>
      </w:r>
      <w:r w:rsidR="00CA0C88">
        <w:t>ělení</w:t>
      </w:r>
      <w:r>
        <w:t xml:space="preserve"> </w:t>
      </w:r>
      <w:r w:rsidRPr="00EA7BAB">
        <w:t>bolesti</w:t>
      </w:r>
      <w:r>
        <w:t xml:space="preserve"> u novorozence</w:t>
      </w:r>
      <w:bookmarkEnd w:id="6"/>
    </w:p>
    <w:p w:rsidR="00A269B1" w:rsidRDefault="00493E1C" w:rsidP="00A269B1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Z</w:t>
      </w:r>
      <w:r w:rsidR="00596537">
        <w:rPr>
          <w:rFonts w:cs="Arial"/>
          <w:szCs w:val="24"/>
        </w:rPr>
        <w:t> hlediska délky jejího působení</w:t>
      </w:r>
      <w:r w:rsidR="0091631B">
        <w:rPr>
          <w:rFonts w:cs="Arial"/>
          <w:szCs w:val="24"/>
        </w:rPr>
        <w:t xml:space="preserve"> </w:t>
      </w:r>
      <w:r w:rsidR="0069153B">
        <w:rPr>
          <w:rFonts w:cs="Arial"/>
          <w:szCs w:val="24"/>
        </w:rPr>
        <w:t>lze</w:t>
      </w:r>
      <w:r w:rsidR="0091631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bolest klasifikovat </w:t>
      </w:r>
      <w:r w:rsidR="0091631B">
        <w:rPr>
          <w:rFonts w:cs="Arial"/>
          <w:szCs w:val="24"/>
        </w:rPr>
        <w:t xml:space="preserve">na </w:t>
      </w:r>
      <w:r>
        <w:rPr>
          <w:rFonts w:cs="Arial"/>
          <w:szCs w:val="24"/>
        </w:rPr>
        <w:t xml:space="preserve">tři základní </w:t>
      </w:r>
      <w:r w:rsidR="0091631B">
        <w:rPr>
          <w:rFonts w:cs="Arial"/>
          <w:szCs w:val="24"/>
        </w:rPr>
        <w:t>druhy. J</w:t>
      </w:r>
      <w:r w:rsidR="000E528F">
        <w:rPr>
          <w:rFonts w:cs="Arial"/>
          <w:szCs w:val="24"/>
        </w:rPr>
        <w:t xml:space="preserve">sou to </w:t>
      </w:r>
      <w:r w:rsidR="0091631B">
        <w:rPr>
          <w:rFonts w:cs="Arial"/>
          <w:szCs w:val="24"/>
        </w:rPr>
        <w:t>akutní, chronická a rekurentní</w:t>
      </w:r>
      <w:r w:rsidR="00B175CD">
        <w:rPr>
          <w:rFonts w:cs="Arial"/>
          <w:szCs w:val="24"/>
        </w:rPr>
        <w:t xml:space="preserve"> bolest</w:t>
      </w:r>
      <w:r w:rsidR="0091631B">
        <w:rPr>
          <w:rFonts w:cs="Arial"/>
          <w:szCs w:val="24"/>
        </w:rPr>
        <w:t>.</w:t>
      </w:r>
      <w:r w:rsidR="0069153B">
        <w:rPr>
          <w:rFonts w:cs="Arial"/>
          <w:szCs w:val="24"/>
        </w:rPr>
        <w:t xml:space="preserve"> </w:t>
      </w:r>
      <w:r w:rsidR="0028267C">
        <w:rPr>
          <w:rFonts w:cs="Arial"/>
          <w:szCs w:val="24"/>
        </w:rPr>
        <w:t xml:space="preserve">Chronická i akutní </w:t>
      </w:r>
      <w:r w:rsidR="0069153B">
        <w:rPr>
          <w:rFonts w:cs="Arial"/>
          <w:szCs w:val="24"/>
        </w:rPr>
        <w:t>se mohou vyskytovat současně</w:t>
      </w:r>
      <w:r>
        <w:rPr>
          <w:rFonts w:cs="Arial"/>
          <w:szCs w:val="24"/>
        </w:rPr>
        <w:t>, avšak ta r</w:t>
      </w:r>
      <w:r w:rsidR="00B175CD">
        <w:rPr>
          <w:rFonts w:cs="Arial"/>
          <w:szCs w:val="24"/>
        </w:rPr>
        <w:t>ekurentní</w:t>
      </w:r>
      <w:r>
        <w:rPr>
          <w:rFonts w:cs="Arial"/>
          <w:szCs w:val="24"/>
        </w:rPr>
        <w:t xml:space="preserve"> </w:t>
      </w:r>
      <w:r w:rsidR="00B175CD">
        <w:rPr>
          <w:rFonts w:cs="Arial"/>
          <w:szCs w:val="24"/>
        </w:rPr>
        <w:t>je přechodem mezi</w:t>
      </w:r>
      <w:r>
        <w:rPr>
          <w:rFonts w:cs="Arial"/>
          <w:szCs w:val="24"/>
        </w:rPr>
        <w:t xml:space="preserve"> těmito dvěma</w:t>
      </w:r>
      <w:r w:rsidR="00B175CD">
        <w:rPr>
          <w:rFonts w:cs="Arial"/>
          <w:szCs w:val="24"/>
        </w:rPr>
        <w:t xml:space="preserve"> bolestmi</w:t>
      </w:r>
      <w:r>
        <w:rPr>
          <w:rFonts w:cs="Arial"/>
          <w:szCs w:val="24"/>
        </w:rPr>
        <w:t>, protože se stále opakuje a navrací</w:t>
      </w:r>
      <w:r w:rsidR="00B175CD">
        <w:rPr>
          <w:rFonts w:cs="Arial"/>
          <w:szCs w:val="24"/>
        </w:rPr>
        <w:t xml:space="preserve">. </w:t>
      </w:r>
      <w:r w:rsidR="000E528F">
        <w:rPr>
          <w:rFonts w:cs="Arial"/>
          <w:szCs w:val="24"/>
        </w:rPr>
        <w:t>Působením akutní bolesti bývá tělo upozorňováno na poč</w:t>
      </w:r>
      <w:r w:rsidR="0069153B">
        <w:rPr>
          <w:rFonts w:cs="Arial"/>
          <w:szCs w:val="24"/>
        </w:rPr>
        <w:t>átek</w:t>
      </w:r>
      <w:r>
        <w:rPr>
          <w:rFonts w:cs="Arial"/>
          <w:szCs w:val="24"/>
        </w:rPr>
        <w:t xml:space="preserve"> onemocnění a </w:t>
      </w:r>
      <w:r w:rsidR="0069153B">
        <w:rPr>
          <w:rFonts w:cs="Arial"/>
          <w:szCs w:val="24"/>
        </w:rPr>
        <w:t>slouží</w:t>
      </w:r>
      <w:r w:rsidR="000E528F">
        <w:rPr>
          <w:rFonts w:cs="Arial"/>
          <w:szCs w:val="24"/>
        </w:rPr>
        <w:t xml:space="preserve"> tedy</w:t>
      </w:r>
      <w:r w:rsidR="0069153B">
        <w:rPr>
          <w:rFonts w:cs="Arial"/>
          <w:szCs w:val="24"/>
        </w:rPr>
        <w:t xml:space="preserve"> jako</w:t>
      </w:r>
      <w:r w:rsidR="000E528F">
        <w:rPr>
          <w:rFonts w:cs="Arial"/>
          <w:szCs w:val="24"/>
        </w:rPr>
        <w:t xml:space="preserve"> určitý varovný signál.</w:t>
      </w:r>
      <w:r w:rsidR="00C15333">
        <w:rPr>
          <w:rFonts w:cs="Arial"/>
          <w:szCs w:val="24"/>
        </w:rPr>
        <w:t xml:space="preserve"> Č</w:t>
      </w:r>
      <w:r w:rsidR="009A4DE6">
        <w:rPr>
          <w:rFonts w:cs="Arial"/>
          <w:szCs w:val="24"/>
        </w:rPr>
        <w:t>asto</w:t>
      </w:r>
      <w:r w:rsidR="001D497A">
        <w:rPr>
          <w:rFonts w:cs="Arial"/>
          <w:szCs w:val="24"/>
        </w:rPr>
        <w:t xml:space="preserve"> </w:t>
      </w:r>
      <w:r w:rsidR="00C15333">
        <w:rPr>
          <w:rFonts w:cs="Arial"/>
          <w:szCs w:val="24"/>
        </w:rPr>
        <w:t xml:space="preserve">může být </w:t>
      </w:r>
      <w:r w:rsidR="001D497A">
        <w:rPr>
          <w:rFonts w:cs="Arial"/>
          <w:szCs w:val="24"/>
        </w:rPr>
        <w:t>z</w:t>
      </w:r>
      <w:r w:rsidR="00C15333">
        <w:rPr>
          <w:rFonts w:cs="Arial"/>
          <w:szCs w:val="24"/>
        </w:rPr>
        <w:t>apříčiněna i</w:t>
      </w:r>
      <w:r w:rsidR="001D497A">
        <w:rPr>
          <w:rFonts w:cs="Arial"/>
          <w:szCs w:val="24"/>
        </w:rPr>
        <w:t xml:space="preserve"> iatrogenně</w:t>
      </w:r>
      <w:r w:rsidR="00B23DC7">
        <w:rPr>
          <w:rFonts w:cs="Arial"/>
          <w:szCs w:val="24"/>
        </w:rPr>
        <w:t xml:space="preserve"> a je</w:t>
      </w:r>
      <w:r w:rsidR="00C15333">
        <w:rPr>
          <w:rFonts w:cs="Arial"/>
          <w:szCs w:val="24"/>
        </w:rPr>
        <w:t xml:space="preserve"> </w:t>
      </w:r>
      <w:r w:rsidR="009A4DE6">
        <w:rPr>
          <w:rFonts w:cs="Arial"/>
          <w:szCs w:val="24"/>
        </w:rPr>
        <w:t xml:space="preserve">spojena s diagnostickými, screeningovými a léčebnými postupy </w:t>
      </w:r>
      <w:r w:rsidR="00C15333">
        <w:rPr>
          <w:rFonts w:cs="Arial"/>
          <w:szCs w:val="24"/>
        </w:rPr>
        <w:t>v podobě</w:t>
      </w:r>
      <w:r w:rsidR="009A4DE6">
        <w:rPr>
          <w:rFonts w:cs="Arial"/>
          <w:szCs w:val="24"/>
        </w:rPr>
        <w:t xml:space="preserve"> odběr</w:t>
      </w:r>
      <w:r w:rsidR="00C15333">
        <w:rPr>
          <w:rFonts w:cs="Arial"/>
          <w:szCs w:val="24"/>
        </w:rPr>
        <w:t>u</w:t>
      </w:r>
      <w:r w:rsidR="009A4DE6">
        <w:rPr>
          <w:rFonts w:cs="Arial"/>
          <w:szCs w:val="24"/>
        </w:rPr>
        <w:t xml:space="preserve"> krve, zavádění permanentního žilního a močového katetru, aplikace lék</w:t>
      </w:r>
      <w:r w:rsidR="00C15333">
        <w:rPr>
          <w:rFonts w:cs="Arial"/>
          <w:szCs w:val="24"/>
        </w:rPr>
        <w:t>ů</w:t>
      </w:r>
      <w:r w:rsidR="009A4DE6">
        <w:rPr>
          <w:rFonts w:cs="Arial"/>
          <w:szCs w:val="24"/>
        </w:rPr>
        <w:t xml:space="preserve"> intramuskulárně apod</w:t>
      </w:r>
      <w:r w:rsidR="00C15333">
        <w:rPr>
          <w:rFonts w:cs="Arial"/>
          <w:szCs w:val="24"/>
        </w:rPr>
        <w:t>.</w:t>
      </w:r>
      <w:r w:rsidR="00B01ACD">
        <w:rPr>
          <w:rFonts w:cs="Arial"/>
          <w:szCs w:val="24"/>
        </w:rPr>
        <w:t xml:space="preserve"> (</w:t>
      </w:r>
      <w:proofErr w:type="spellStart"/>
      <w:r w:rsidR="00B01ACD">
        <w:rPr>
          <w:rFonts w:cs="Arial"/>
          <w:szCs w:val="24"/>
        </w:rPr>
        <w:t>Manworren</w:t>
      </w:r>
      <w:proofErr w:type="spellEnd"/>
      <w:r w:rsidR="00B01ACD">
        <w:rPr>
          <w:rFonts w:cs="Arial"/>
          <w:szCs w:val="24"/>
        </w:rPr>
        <w:t xml:space="preserve">, </w:t>
      </w:r>
      <w:proofErr w:type="spellStart"/>
      <w:r w:rsidR="00B01ACD">
        <w:rPr>
          <w:rFonts w:cs="Arial"/>
          <w:szCs w:val="24"/>
        </w:rPr>
        <w:t>Stinson</w:t>
      </w:r>
      <w:proofErr w:type="spellEnd"/>
      <w:r w:rsidR="00B01ACD">
        <w:rPr>
          <w:rFonts w:cs="Arial"/>
          <w:szCs w:val="24"/>
        </w:rPr>
        <w:t>, 2016, str. 2-3).</w:t>
      </w:r>
      <w:r w:rsidR="004508FC">
        <w:rPr>
          <w:rFonts w:cs="Arial"/>
          <w:szCs w:val="24"/>
        </w:rPr>
        <w:t xml:space="preserve"> </w:t>
      </w:r>
      <w:r w:rsidR="00C15333">
        <w:rPr>
          <w:rFonts w:cs="Arial"/>
          <w:szCs w:val="24"/>
        </w:rPr>
        <w:t>V této podobě se označuje za</w:t>
      </w:r>
      <w:r w:rsidR="004508FC">
        <w:rPr>
          <w:rFonts w:cs="Arial"/>
          <w:szCs w:val="24"/>
        </w:rPr>
        <w:t xml:space="preserve"> procedurální</w:t>
      </w:r>
      <w:r w:rsidR="008B54F5">
        <w:rPr>
          <w:rFonts w:cs="Arial"/>
          <w:szCs w:val="24"/>
        </w:rPr>
        <w:t xml:space="preserve"> a bývá pro novorozence velmi stresující. Množství invazivních bolestivých procedur prováděných na</w:t>
      </w:r>
      <w:r w:rsidR="00C15333">
        <w:rPr>
          <w:rFonts w:cs="Arial"/>
          <w:szCs w:val="24"/>
        </w:rPr>
        <w:t xml:space="preserve"> novorozeneckém</w:t>
      </w:r>
      <w:r w:rsidR="008B54F5">
        <w:rPr>
          <w:rFonts w:cs="Arial"/>
          <w:szCs w:val="24"/>
        </w:rPr>
        <w:t xml:space="preserve"> oddě</w:t>
      </w:r>
      <w:r w:rsidR="00B23DC7">
        <w:rPr>
          <w:rFonts w:cs="Arial"/>
          <w:szCs w:val="24"/>
        </w:rPr>
        <w:t>lení se zvyšuje nezralostí</w:t>
      </w:r>
      <w:r w:rsidR="008B54F5">
        <w:rPr>
          <w:rFonts w:cs="Arial"/>
          <w:szCs w:val="24"/>
        </w:rPr>
        <w:t xml:space="preserve"> </w:t>
      </w:r>
      <w:r w:rsidR="00C15333">
        <w:rPr>
          <w:rFonts w:cs="Arial"/>
          <w:szCs w:val="24"/>
        </w:rPr>
        <w:t>dítě</w:t>
      </w:r>
      <w:r w:rsidR="00B23DC7">
        <w:rPr>
          <w:rFonts w:cs="Arial"/>
          <w:szCs w:val="24"/>
        </w:rPr>
        <w:t xml:space="preserve"> </w:t>
      </w:r>
      <w:r w:rsidR="008B54F5">
        <w:rPr>
          <w:rFonts w:cs="Arial"/>
          <w:szCs w:val="24"/>
        </w:rPr>
        <w:t>a</w:t>
      </w:r>
      <w:r w:rsidR="00BE0B20">
        <w:rPr>
          <w:rFonts w:cs="Arial"/>
          <w:szCs w:val="24"/>
        </w:rPr>
        <w:t xml:space="preserve"> </w:t>
      </w:r>
      <w:r w:rsidR="008B54F5">
        <w:rPr>
          <w:rFonts w:cs="Arial"/>
          <w:szCs w:val="24"/>
        </w:rPr>
        <w:t>mohou</w:t>
      </w:r>
      <w:r w:rsidR="00B23DC7">
        <w:rPr>
          <w:rFonts w:cs="Arial"/>
          <w:szCs w:val="24"/>
        </w:rPr>
        <w:t xml:space="preserve"> pro něj</w:t>
      </w:r>
      <w:r w:rsidR="008B54F5">
        <w:rPr>
          <w:rFonts w:cs="Arial"/>
          <w:szCs w:val="24"/>
        </w:rPr>
        <w:t xml:space="preserve"> být velmi stresujícím faktorem také</w:t>
      </w:r>
      <w:r w:rsidR="00C15333">
        <w:rPr>
          <w:rFonts w:cs="Arial"/>
          <w:szCs w:val="24"/>
        </w:rPr>
        <w:t xml:space="preserve"> </w:t>
      </w:r>
      <w:r w:rsidR="00236BD5">
        <w:rPr>
          <w:rFonts w:cs="Arial"/>
          <w:szCs w:val="24"/>
        </w:rPr>
        <w:t>postupy neinvazivní</w:t>
      </w:r>
      <w:r w:rsidR="008B54F5">
        <w:rPr>
          <w:rFonts w:cs="Arial"/>
          <w:szCs w:val="24"/>
        </w:rPr>
        <w:t xml:space="preserve"> </w:t>
      </w:r>
      <w:r w:rsidR="00BE0B20">
        <w:rPr>
          <w:rFonts w:cs="Arial"/>
          <w:szCs w:val="24"/>
        </w:rPr>
        <w:t>(Macko, 2017, str. 21).</w:t>
      </w:r>
    </w:p>
    <w:p w:rsidR="00A269B1" w:rsidRDefault="00CA0C88" w:rsidP="00A269B1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Převod bolestivé informace</w:t>
      </w:r>
      <w:r w:rsidR="00C15333">
        <w:rPr>
          <w:rFonts w:cs="Arial"/>
          <w:szCs w:val="24"/>
        </w:rPr>
        <w:t xml:space="preserve"> v těle</w:t>
      </w:r>
      <w:r>
        <w:rPr>
          <w:rFonts w:cs="Arial"/>
          <w:szCs w:val="24"/>
        </w:rPr>
        <w:t xml:space="preserve"> zajišťuje </w:t>
      </w:r>
      <w:r w:rsidR="0045467E">
        <w:rPr>
          <w:rFonts w:cs="Arial"/>
          <w:szCs w:val="24"/>
        </w:rPr>
        <w:t xml:space="preserve">druh vegetativního autonomního nervstva zvaný </w:t>
      </w:r>
      <w:r>
        <w:rPr>
          <w:rFonts w:cs="Arial"/>
          <w:szCs w:val="24"/>
        </w:rPr>
        <w:t>sympati</w:t>
      </w:r>
      <w:r w:rsidR="0045467E">
        <w:rPr>
          <w:rFonts w:cs="Arial"/>
          <w:szCs w:val="24"/>
        </w:rPr>
        <w:t xml:space="preserve">kus a ten způsobuje, že projevem akutní bolesti bývá </w:t>
      </w:r>
      <w:r>
        <w:rPr>
          <w:rFonts w:cs="Arial"/>
          <w:szCs w:val="24"/>
        </w:rPr>
        <w:t>zvýšený srdeční pulz, zvýšené pocení a zrychlené dýchání.</w:t>
      </w:r>
      <w:r w:rsidR="00B01ACD">
        <w:rPr>
          <w:rFonts w:cs="Arial"/>
          <w:szCs w:val="24"/>
        </w:rPr>
        <w:t xml:space="preserve"> Dochází k </w:t>
      </w:r>
      <w:r w:rsidR="00C15333">
        <w:rPr>
          <w:rFonts w:cs="Arial"/>
          <w:szCs w:val="24"/>
        </w:rPr>
        <w:t>vyšší</w:t>
      </w:r>
      <w:r w:rsidR="00B01ACD">
        <w:rPr>
          <w:rFonts w:cs="Arial"/>
          <w:szCs w:val="24"/>
        </w:rPr>
        <w:t xml:space="preserve"> tvorbě katecholaminů</w:t>
      </w:r>
      <w:r w:rsidR="006B5BB0">
        <w:rPr>
          <w:rFonts w:cs="Arial"/>
          <w:szCs w:val="24"/>
        </w:rPr>
        <w:t xml:space="preserve"> a</w:t>
      </w:r>
      <w:r w:rsidR="008628F8">
        <w:rPr>
          <w:rFonts w:cs="Arial"/>
          <w:szCs w:val="24"/>
        </w:rPr>
        <w:t xml:space="preserve"> dalších</w:t>
      </w:r>
      <w:r w:rsidR="006B5BB0">
        <w:rPr>
          <w:rFonts w:cs="Arial"/>
          <w:szCs w:val="24"/>
        </w:rPr>
        <w:t xml:space="preserve"> </w:t>
      </w:r>
      <w:r w:rsidR="00AE2734">
        <w:rPr>
          <w:rFonts w:cs="Arial"/>
          <w:szCs w:val="24"/>
        </w:rPr>
        <w:t>hormonů jako jsou kortiz</w:t>
      </w:r>
      <w:r w:rsidR="008628F8">
        <w:rPr>
          <w:rFonts w:cs="Arial"/>
          <w:szCs w:val="24"/>
        </w:rPr>
        <w:t xml:space="preserve">ol, glukagon, ACTH a </w:t>
      </w:r>
      <w:r w:rsidR="00B01ACD">
        <w:rPr>
          <w:rFonts w:cs="Arial"/>
          <w:szCs w:val="24"/>
        </w:rPr>
        <w:t>ADH (</w:t>
      </w:r>
      <w:proofErr w:type="spellStart"/>
      <w:r w:rsidR="00B01ACD">
        <w:rPr>
          <w:rFonts w:cs="Arial"/>
          <w:szCs w:val="24"/>
        </w:rPr>
        <w:t>Straňák</w:t>
      </w:r>
      <w:proofErr w:type="spellEnd"/>
      <w:r w:rsidR="00B01ACD">
        <w:rPr>
          <w:rFonts w:cs="Arial"/>
          <w:szCs w:val="24"/>
        </w:rPr>
        <w:t>, Janota, 2015, str 97-98).</w:t>
      </w:r>
    </w:p>
    <w:p w:rsidR="00A269B1" w:rsidRDefault="009A4DE6" w:rsidP="00A269B1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Neléčení</w:t>
      </w:r>
      <w:r w:rsidR="006B5BB0">
        <w:rPr>
          <w:rFonts w:cs="Arial"/>
          <w:szCs w:val="24"/>
        </w:rPr>
        <w:t xml:space="preserve"> akutní</w:t>
      </w:r>
      <w:r>
        <w:rPr>
          <w:rFonts w:cs="Arial"/>
          <w:szCs w:val="24"/>
        </w:rPr>
        <w:t xml:space="preserve"> bolesti </w:t>
      </w:r>
      <w:r w:rsidR="005A497F">
        <w:rPr>
          <w:rFonts w:cs="Arial"/>
          <w:szCs w:val="24"/>
        </w:rPr>
        <w:t>m</w:t>
      </w:r>
      <w:r w:rsidR="006B5BB0">
        <w:rPr>
          <w:rFonts w:cs="Arial"/>
          <w:szCs w:val="24"/>
        </w:rPr>
        <w:t>á</w:t>
      </w:r>
      <w:r w:rsidR="005A497F">
        <w:rPr>
          <w:rFonts w:cs="Arial"/>
          <w:szCs w:val="24"/>
        </w:rPr>
        <w:t xml:space="preserve"> za následek fyzické i psychické potíže</w:t>
      </w:r>
      <w:r w:rsidR="006F574E">
        <w:rPr>
          <w:rFonts w:cs="Arial"/>
          <w:szCs w:val="24"/>
        </w:rPr>
        <w:t xml:space="preserve"> </w:t>
      </w:r>
      <w:r w:rsidR="005A497F">
        <w:rPr>
          <w:rFonts w:cs="Arial"/>
          <w:szCs w:val="24"/>
        </w:rPr>
        <w:t xml:space="preserve">ovlivňující úroveň každodenního života, což vede k výskytu bolesti chronické. Jedná se o bolest </w:t>
      </w:r>
      <w:r w:rsidR="006B5BB0">
        <w:rPr>
          <w:rFonts w:cs="Arial"/>
          <w:szCs w:val="24"/>
        </w:rPr>
        <w:t>s</w:t>
      </w:r>
      <w:r w:rsidR="005A497F">
        <w:rPr>
          <w:rFonts w:cs="Arial"/>
          <w:szCs w:val="24"/>
        </w:rPr>
        <w:t xml:space="preserve"> dlouhodobý</w:t>
      </w:r>
      <w:r w:rsidR="006B5BB0">
        <w:rPr>
          <w:rFonts w:cs="Arial"/>
          <w:szCs w:val="24"/>
        </w:rPr>
        <w:t>m</w:t>
      </w:r>
      <w:r w:rsidR="005A497F">
        <w:rPr>
          <w:rFonts w:cs="Arial"/>
          <w:szCs w:val="24"/>
        </w:rPr>
        <w:t xml:space="preserve"> a přetrvávající</w:t>
      </w:r>
      <w:r w:rsidR="006B5BB0">
        <w:rPr>
          <w:rFonts w:cs="Arial"/>
          <w:szCs w:val="24"/>
        </w:rPr>
        <w:t>m</w:t>
      </w:r>
      <w:r w:rsidR="005A497F">
        <w:rPr>
          <w:rFonts w:cs="Arial"/>
          <w:szCs w:val="24"/>
        </w:rPr>
        <w:t xml:space="preserve"> charakter</w:t>
      </w:r>
      <w:r w:rsidR="006B5BB0">
        <w:rPr>
          <w:rFonts w:cs="Arial"/>
          <w:szCs w:val="24"/>
        </w:rPr>
        <w:t>em</w:t>
      </w:r>
      <w:r w:rsidR="005A497F">
        <w:rPr>
          <w:rFonts w:cs="Arial"/>
          <w:szCs w:val="24"/>
        </w:rPr>
        <w:t xml:space="preserve"> </w:t>
      </w:r>
      <w:r w:rsidR="000B130E">
        <w:rPr>
          <w:rFonts w:cs="Arial"/>
          <w:szCs w:val="24"/>
        </w:rPr>
        <w:t xml:space="preserve">a </w:t>
      </w:r>
      <w:r w:rsidR="00966B7C">
        <w:rPr>
          <w:rFonts w:cs="Arial"/>
          <w:szCs w:val="24"/>
        </w:rPr>
        <w:t>běžně</w:t>
      </w:r>
      <w:r w:rsidR="006B5BB0">
        <w:rPr>
          <w:rFonts w:cs="Arial"/>
          <w:szCs w:val="24"/>
        </w:rPr>
        <w:t xml:space="preserve"> ji</w:t>
      </w:r>
      <w:r w:rsidR="00966B7C">
        <w:rPr>
          <w:rFonts w:cs="Arial"/>
          <w:szCs w:val="24"/>
        </w:rPr>
        <w:t xml:space="preserve"> defin</w:t>
      </w:r>
      <w:r w:rsidR="006B5BB0">
        <w:rPr>
          <w:rFonts w:cs="Arial"/>
          <w:szCs w:val="24"/>
        </w:rPr>
        <w:t>ujeme</w:t>
      </w:r>
      <w:r w:rsidR="00966B7C">
        <w:rPr>
          <w:rFonts w:cs="Arial"/>
          <w:szCs w:val="24"/>
        </w:rPr>
        <w:t xml:space="preserve"> jako </w:t>
      </w:r>
      <w:r w:rsidR="00707F99">
        <w:rPr>
          <w:rFonts w:cs="Arial"/>
          <w:szCs w:val="24"/>
        </w:rPr>
        <w:t>jak</w:t>
      </w:r>
      <w:r w:rsidR="006B5BB0">
        <w:rPr>
          <w:rFonts w:cs="Arial"/>
          <w:szCs w:val="24"/>
        </w:rPr>
        <w:t xml:space="preserve">oukoliv </w:t>
      </w:r>
      <w:r w:rsidR="00707F99">
        <w:rPr>
          <w:rFonts w:cs="Arial"/>
          <w:szCs w:val="24"/>
        </w:rPr>
        <w:t xml:space="preserve">bolest trvající delší </w:t>
      </w:r>
      <w:r w:rsidR="000B130E">
        <w:rPr>
          <w:rFonts w:cs="Arial"/>
          <w:szCs w:val="24"/>
        </w:rPr>
        <w:t>období,</w:t>
      </w:r>
      <w:r w:rsidR="00707F99">
        <w:rPr>
          <w:rFonts w:cs="Arial"/>
          <w:szCs w:val="24"/>
        </w:rPr>
        <w:t xml:space="preserve"> než by se dalo očekávat</w:t>
      </w:r>
      <w:r w:rsidR="006B5BB0">
        <w:rPr>
          <w:rFonts w:cs="Arial"/>
          <w:szCs w:val="24"/>
        </w:rPr>
        <w:t>. V</w:t>
      </w:r>
      <w:r w:rsidR="00707F99">
        <w:rPr>
          <w:rFonts w:cs="Arial"/>
          <w:szCs w:val="24"/>
        </w:rPr>
        <w:t>ětšinou</w:t>
      </w:r>
      <w:r w:rsidR="006B5BB0">
        <w:rPr>
          <w:rFonts w:cs="Arial"/>
          <w:szCs w:val="24"/>
        </w:rPr>
        <w:t xml:space="preserve"> trvá</w:t>
      </w:r>
      <w:r w:rsidR="00707F99">
        <w:rPr>
          <w:rFonts w:cs="Arial"/>
          <w:szCs w:val="24"/>
        </w:rPr>
        <w:t xml:space="preserve"> déle jak devadesát dnů, nebo </w:t>
      </w:r>
      <w:r w:rsidR="006B5BB0">
        <w:rPr>
          <w:rFonts w:cs="Arial"/>
          <w:szCs w:val="24"/>
        </w:rPr>
        <w:t>se opakuje</w:t>
      </w:r>
      <w:r w:rsidR="00707F99">
        <w:rPr>
          <w:rFonts w:cs="Arial"/>
          <w:szCs w:val="24"/>
        </w:rPr>
        <w:t xml:space="preserve"> alespoň třikrát po sobě v rozmezí tří měsíců</w:t>
      </w:r>
      <w:r w:rsidR="000B130E">
        <w:rPr>
          <w:rFonts w:cs="Arial"/>
          <w:szCs w:val="24"/>
        </w:rPr>
        <w:t xml:space="preserve"> (</w:t>
      </w:r>
      <w:proofErr w:type="spellStart"/>
      <w:r w:rsidR="000B130E">
        <w:rPr>
          <w:rFonts w:cs="Arial"/>
          <w:szCs w:val="24"/>
        </w:rPr>
        <w:t>Manworren</w:t>
      </w:r>
      <w:proofErr w:type="spellEnd"/>
      <w:r w:rsidR="000B130E">
        <w:rPr>
          <w:rFonts w:cs="Arial"/>
          <w:szCs w:val="24"/>
        </w:rPr>
        <w:t xml:space="preserve">, </w:t>
      </w:r>
      <w:proofErr w:type="spellStart"/>
      <w:r w:rsidR="000B130E">
        <w:rPr>
          <w:rFonts w:cs="Arial"/>
          <w:szCs w:val="24"/>
        </w:rPr>
        <w:t>Stinson</w:t>
      </w:r>
      <w:proofErr w:type="spellEnd"/>
      <w:r w:rsidR="000B130E">
        <w:rPr>
          <w:rFonts w:cs="Arial"/>
          <w:szCs w:val="24"/>
        </w:rPr>
        <w:t>, 2016, str. 2-3)</w:t>
      </w:r>
      <w:r w:rsidR="00596537">
        <w:rPr>
          <w:rFonts w:cs="Arial"/>
          <w:szCs w:val="24"/>
        </w:rPr>
        <w:t>.</w:t>
      </w:r>
      <w:r w:rsidR="000E188E">
        <w:rPr>
          <w:rFonts w:cs="Arial"/>
          <w:szCs w:val="24"/>
        </w:rPr>
        <w:t xml:space="preserve"> </w:t>
      </w:r>
      <w:r w:rsidR="00414F0F">
        <w:rPr>
          <w:rFonts w:cs="Arial"/>
          <w:szCs w:val="24"/>
        </w:rPr>
        <w:t>To</w:t>
      </w:r>
      <w:r w:rsidR="006B5BB0">
        <w:rPr>
          <w:rFonts w:cs="Arial"/>
          <w:szCs w:val="24"/>
        </w:rPr>
        <w:t>to</w:t>
      </w:r>
      <w:r w:rsidR="00414F0F">
        <w:rPr>
          <w:rFonts w:cs="Arial"/>
          <w:szCs w:val="24"/>
        </w:rPr>
        <w:t xml:space="preserve"> časové vymezení aplik</w:t>
      </w:r>
      <w:r w:rsidR="006B5BB0">
        <w:rPr>
          <w:rFonts w:cs="Arial"/>
          <w:szCs w:val="24"/>
        </w:rPr>
        <w:t>ujeme</w:t>
      </w:r>
      <w:r w:rsidR="00414F0F">
        <w:rPr>
          <w:rFonts w:cs="Arial"/>
          <w:szCs w:val="24"/>
        </w:rPr>
        <w:t xml:space="preserve"> </w:t>
      </w:r>
      <w:r w:rsidR="006B5BB0">
        <w:rPr>
          <w:rFonts w:cs="Arial"/>
          <w:szCs w:val="24"/>
        </w:rPr>
        <w:t>především</w:t>
      </w:r>
      <w:r w:rsidR="00414F0F">
        <w:rPr>
          <w:rFonts w:cs="Arial"/>
          <w:szCs w:val="24"/>
        </w:rPr>
        <w:t xml:space="preserve"> u jedinců staršího věku, </w:t>
      </w:r>
      <w:r w:rsidR="006B5BB0">
        <w:rPr>
          <w:rFonts w:cs="Arial"/>
          <w:szCs w:val="24"/>
        </w:rPr>
        <w:t>protože</w:t>
      </w:r>
      <w:r w:rsidR="00414F0F">
        <w:rPr>
          <w:rFonts w:cs="Arial"/>
          <w:szCs w:val="24"/>
        </w:rPr>
        <w:t xml:space="preserve"> novorozenecké období trvá pouze </w:t>
      </w:r>
      <w:r w:rsidR="00236BD5">
        <w:rPr>
          <w:rFonts w:cs="Arial"/>
          <w:szCs w:val="24"/>
        </w:rPr>
        <w:t>dvacet osm</w:t>
      </w:r>
      <w:r w:rsidR="00414F0F">
        <w:rPr>
          <w:rFonts w:cs="Arial"/>
          <w:szCs w:val="24"/>
        </w:rPr>
        <w:t xml:space="preserve"> dní, </w:t>
      </w:r>
      <w:r w:rsidR="006B5BB0">
        <w:rPr>
          <w:rFonts w:cs="Arial"/>
          <w:szCs w:val="24"/>
        </w:rPr>
        <w:t xml:space="preserve">a </w:t>
      </w:r>
      <w:r w:rsidR="00414F0F">
        <w:rPr>
          <w:rFonts w:cs="Arial"/>
          <w:szCs w:val="24"/>
        </w:rPr>
        <w:t>proto se časová charakteristika chronické bolesti u novorozence posunula</w:t>
      </w:r>
      <w:r w:rsidR="006B5BB0">
        <w:rPr>
          <w:rFonts w:cs="Arial"/>
          <w:szCs w:val="24"/>
        </w:rPr>
        <w:t>.</w:t>
      </w:r>
      <w:r w:rsidR="00414F0F">
        <w:rPr>
          <w:rFonts w:cs="Arial"/>
          <w:szCs w:val="24"/>
        </w:rPr>
        <w:t xml:space="preserve"> </w:t>
      </w:r>
      <w:r w:rsidR="006B5BB0">
        <w:rPr>
          <w:rFonts w:cs="Arial"/>
          <w:szCs w:val="24"/>
        </w:rPr>
        <w:t>J</w:t>
      </w:r>
      <w:r w:rsidR="00414F0F">
        <w:rPr>
          <w:rFonts w:cs="Arial"/>
          <w:szCs w:val="24"/>
        </w:rPr>
        <w:t>edná se o bolest</w:t>
      </w:r>
      <w:r w:rsidR="006B5BB0">
        <w:rPr>
          <w:rFonts w:cs="Arial"/>
          <w:szCs w:val="24"/>
        </w:rPr>
        <w:t xml:space="preserve"> </w:t>
      </w:r>
      <w:r w:rsidR="00414F0F">
        <w:rPr>
          <w:rFonts w:cs="Arial"/>
          <w:szCs w:val="24"/>
        </w:rPr>
        <w:t>trv</w:t>
      </w:r>
      <w:r w:rsidR="006B5BB0">
        <w:rPr>
          <w:rFonts w:cs="Arial"/>
          <w:szCs w:val="24"/>
        </w:rPr>
        <w:t>ající</w:t>
      </w:r>
      <w:r w:rsidR="00414F0F">
        <w:rPr>
          <w:rFonts w:cs="Arial"/>
          <w:szCs w:val="24"/>
        </w:rPr>
        <w:t xml:space="preserve"> déle než sedm dní. </w:t>
      </w:r>
      <w:r w:rsidR="003405E0">
        <w:rPr>
          <w:rFonts w:cs="Arial"/>
          <w:szCs w:val="24"/>
        </w:rPr>
        <w:t xml:space="preserve">Na tuto skutečnost upozorňuje </w:t>
      </w:r>
      <w:r w:rsidR="000E188E">
        <w:rPr>
          <w:rFonts w:cs="Arial"/>
          <w:szCs w:val="24"/>
        </w:rPr>
        <w:t xml:space="preserve">K.J.S. </w:t>
      </w:r>
      <w:proofErr w:type="spellStart"/>
      <w:r w:rsidR="000E188E">
        <w:rPr>
          <w:rFonts w:cs="Arial"/>
          <w:szCs w:val="24"/>
        </w:rPr>
        <w:t>Anand</w:t>
      </w:r>
      <w:proofErr w:type="spellEnd"/>
      <w:r w:rsidR="000E188E">
        <w:rPr>
          <w:rFonts w:cs="Arial"/>
          <w:szCs w:val="24"/>
        </w:rPr>
        <w:t xml:space="preserve"> (2017)</w:t>
      </w:r>
      <w:r w:rsidR="003405E0">
        <w:rPr>
          <w:rFonts w:cs="Arial"/>
          <w:szCs w:val="24"/>
        </w:rPr>
        <w:t xml:space="preserve">, </w:t>
      </w:r>
      <w:r w:rsidR="006B5BB0">
        <w:rPr>
          <w:rFonts w:cs="Arial"/>
          <w:szCs w:val="24"/>
        </w:rPr>
        <w:t>jenž</w:t>
      </w:r>
      <w:r w:rsidR="003405E0">
        <w:rPr>
          <w:rFonts w:cs="Arial"/>
          <w:szCs w:val="24"/>
        </w:rPr>
        <w:t xml:space="preserve"> </w:t>
      </w:r>
      <w:r w:rsidR="006B5BB0">
        <w:rPr>
          <w:rFonts w:cs="Arial"/>
          <w:szCs w:val="24"/>
        </w:rPr>
        <w:t>mimo jiné</w:t>
      </w:r>
      <w:r w:rsidR="003405E0">
        <w:rPr>
          <w:rFonts w:cs="Arial"/>
          <w:szCs w:val="24"/>
        </w:rPr>
        <w:t xml:space="preserve"> </w:t>
      </w:r>
      <w:r w:rsidR="000E188E">
        <w:rPr>
          <w:rFonts w:cs="Arial"/>
          <w:szCs w:val="24"/>
        </w:rPr>
        <w:t>popisuje rozdíl mezi bolestí akutní a chronickou</w:t>
      </w:r>
      <w:r w:rsidR="008628F8">
        <w:rPr>
          <w:rFonts w:cs="Arial"/>
          <w:szCs w:val="24"/>
        </w:rPr>
        <w:t xml:space="preserve"> a to tak, že </w:t>
      </w:r>
      <w:r w:rsidR="000E188E">
        <w:rPr>
          <w:rFonts w:cs="Arial"/>
          <w:szCs w:val="24"/>
        </w:rPr>
        <w:t xml:space="preserve">akutní bolest souvisí s poškozením tkáně, zatímco </w:t>
      </w:r>
      <w:r w:rsidR="006B5BB0">
        <w:rPr>
          <w:rFonts w:cs="Arial"/>
          <w:szCs w:val="24"/>
        </w:rPr>
        <w:t>ta</w:t>
      </w:r>
      <w:r w:rsidR="000E188E">
        <w:rPr>
          <w:rFonts w:cs="Arial"/>
          <w:szCs w:val="24"/>
        </w:rPr>
        <w:t xml:space="preserve"> chronická přesahuje dobu hoj</w:t>
      </w:r>
      <w:r w:rsidR="006B5BB0">
        <w:rPr>
          <w:rFonts w:cs="Arial"/>
          <w:szCs w:val="24"/>
        </w:rPr>
        <w:t>e</w:t>
      </w:r>
      <w:r w:rsidR="000E188E">
        <w:rPr>
          <w:rFonts w:cs="Arial"/>
          <w:szCs w:val="24"/>
        </w:rPr>
        <w:t xml:space="preserve">ní tkáně. </w:t>
      </w:r>
      <w:r w:rsidR="006B5BB0">
        <w:rPr>
          <w:rFonts w:cs="Arial"/>
          <w:szCs w:val="24"/>
        </w:rPr>
        <w:t>Dále k</w:t>
      </w:r>
      <w:r w:rsidR="000E188E">
        <w:rPr>
          <w:rFonts w:cs="Arial"/>
          <w:szCs w:val="24"/>
        </w:rPr>
        <w:t>onstatuje</w:t>
      </w:r>
      <w:r w:rsidR="003405E0">
        <w:rPr>
          <w:rFonts w:cs="Arial"/>
          <w:szCs w:val="24"/>
        </w:rPr>
        <w:t>, ž</w:t>
      </w:r>
      <w:r w:rsidR="000E188E">
        <w:rPr>
          <w:rFonts w:cs="Arial"/>
          <w:szCs w:val="24"/>
        </w:rPr>
        <w:t xml:space="preserve">e pokud bolestivé signály přetrvávají celé měsíce, </w:t>
      </w:r>
      <w:r w:rsidR="008F0001">
        <w:rPr>
          <w:rFonts w:cs="Arial"/>
          <w:szCs w:val="24"/>
        </w:rPr>
        <w:t xml:space="preserve">vzniká v tomto důsledku bolest chronická, </w:t>
      </w:r>
      <w:r w:rsidR="006B5BB0">
        <w:rPr>
          <w:rFonts w:cs="Arial"/>
          <w:szCs w:val="24"/>
        </w:rPr>
        <w:t>jež</w:t>
      </w:r>
      <w:r w:rsidR="008F0001">
        <w:rPr>
          <w:rFonts w:cs="Arial"/>
          <w:szCs w:val="24"/>
        </w:rPr>
        <w:t xml:space="preserve"> </w:t>
      </w:r>
      <w:r w:rsidR="002F2C37">
        <w:rPr>
          <w:rFonts w:cs="Arial"/>
          <w:szCs w:val="24"/>
        </w:rPr>
        <w:t>už</w:t>
      </w:r>
      <w:r w:rsidR="008F0001">
        <w:rPr>
          <w:rFonts w:cs="Arial"/>
          <w:szCs w:val="24"/>
        </w:rPr>
        <w:t xml:space="preserve"> nemá ochranný charakter, </w:t>
      </w:r>
      <w:r w:rsidR="002F2C37">
        <w:rPr>
          <w:rFonts w:cs="Arial"/>
          <w:szCs w:val="24"/>
        </w:rPr>
        <w:t xml:space="preserve">ale </w:t>
      </w:r>
      <w:r w:rsidR="008F0001">
        <w:rPr>
          <w:rFonts w:cs="Arial"/>
          <w:szCs w:val="24"/>
        </w:rPr>
        <w:t>místo toho narušuje spánek</w:t>
      </w:r>
      <w:r w:rsidR="002F2C37">
        <w:rPr>
          <w:rFonts w:cs="Arial"/>
          <w:szCs w:val="24"/>
        </w:rPr>
        <w:t>,</w:t>
      </w:r>
      <w:r w:rsidR="008F0001">
        <w:rPr>
          <w:rFonts w:cs="Arial"/>
          <w:szCs w:val="24"/>
        </w:rPr>
        <w:t xml:space="preserve"> normální život, poškozuje zdraví a fyziologickou funkci </w:t>
      </w:r>
      <w:r w:rsidR="008F0001">
        <w:rPr>
          <w:rFonts w:cs="Arial"/>
          <w:szCs w:val="24"/>
        </w:rPr>
        <w:lastRenderedPageBreak/>
        <w:t xml:space="preserve">organismu. </w:t>
      </w:r>
      <w:r w:rsidR="00F5446A">
        <w:rPr>
          <w:rFonts w:cs="Arial"/>
          <w:szCs w:val="24"/>
        </w:rPr>
        <w:t>Za</w:t>
      </w:r>
      <w:r w:rsidR="008628F8">
        <w:rPr>
          <w:rFonts w:cs="Arial"/>
          <w:szCs w:val="24"/>
        </w:rPr>
        <w:t xml:space="preserve"> </w:t>
      </w:r>
      <w:r w:rsidR="00F5446A">
        <w:rPr>
          <w:rFonts w:cs="Arial"/>
          <w:szCs w:val="24"/>
        </w:rPr>
        <w:t>užití poměru</w:t>
      </w:r>
      <w:r w:rsidR="008628F8">
        <w:rPr>
          <w:rFonts w:cs="Arial"/>
          <w:szCs w:val="24"/>
        </w:rPr>
        <w:t xml:space="preserve"> délk</w:t>
      </w:r>
      <w:r w:rsidR="00F5446A">
        <w:rPr>
          <w:rFonts w:cs="Arial"/>
          <w:szCs w:val="24"/>
        </w:rPr>
        <w:t>y</w:t>
      </w:r>
      <w:r w:rsidR="008628F8">
        <w:rPr>
          <w:rFonts w:cs="Arial"/>
          <w:szCs w:val="24"/>
        </w:rPr>
        <w:t xml:space="preserve"> trvání a patologi</w:t>
      </w:r>
      <w:r w:rsidR="00F5446A">
        <w:rPr>
          <w:rFonts w:cs="Arial"/>
          <w:szCs w:val="24"/>
        </w:rPr>
        <w:t>e bolesti vysvětluje</w:t>
      </w:r>
      <w:r w:rsidR="002F2C37">
        <w:rPr>
          <w:rFonts w:cs="Arial"/>
          <w:szCs w:val="24"/>
        </w:rPr>
        <w:t xml:space="preserve"> </w:t>
      </w:r>
      <w:r w:rsidR="008F0001">
        <w:rPr>
          <w:rFonts w:cs="Arial"/>
          <w:szCs w:val="24"/>
        </w:rPr>
        <w:t>akutní</w:t>
      </w:r>
      <w:r w:rsidR="002F2C37">
        <w:rPr>
          <w:rFonts w:cs="Arial"/>
          <w:szCs w:val="24"/>
        </w:rPr>
        <w:t xml:space="preserve"> bolest</w:t>
      </w:r>
      <w:r w:rsidR="008F0001">
        <w:rPr>
          <w:rFonts w:cs="Arial"/>
          <w:szCs w:val="24"/>
        </w:rPr>
        <w:t xml:space="preserve"> j</w:t>
      </w:r>
      <w:r w:rsidR="002F2C37">
        <w:rPr>
          <w:rFonts w:cs="Arial"/>
          <w:szCs w:val="24"/>
        </w:rPr>
        <w:t>ako</w:t>
      </w:r>
      <w:r w:rsidR="008F0001">
        <w:rPr>
          <w:rFonts w:cs="Arial"/>
          <w:szCs w:val="24"/>
        </w:rPr>
        <w:t xml:space="preserve"> krátkodob</w:t>
      </w:r>
      <w:r w:rsidR="002F2C37">
        <w:rPr>
          <w:rFonts w:cs="Arial"/>
          <w:szCs w:val="24"/>
        </w:rPr>
        <w:t xml:space="preserve">ou </w:t>
      </w:r>
      <w:r w:rsidR="00F45BF5">
        <w:rPr>
          <w:rFonts w:cs="Arial"/>
          <w:szCs w:val="24"/>
        </w:rPr>
        <w:t>bole</w:t>
      </w:r>
      <w:r w:rsidR="002F2C37">
        <w:rPr>
          <w:rFonts w:cs="Arial"/>
          <w:szCs w:val="24"/>
        </w:rPr>
        <w:t>s</w:t>
      </w:r>
      <w:r w:rsidR="00F45BF5">
        <w:rPr>
          <w:rFonts w:cs="Arial"/>
          <w:szCs w:val="24"/>
        </w:rPr>
        <w:t>t s</w:t>
      </w:r>
      <w:r w:rsidR="008F0001">
        <w:rPr>
          <w:rFonts w:cs="Arial"/>
          <w:szCs w:val="24"/>
        </w:rPr>
        <w:t xml:space="preserve"> vysokou fyzickou patologi</w:t>
      </w:r>
      <w:r w:rsidR="002F2C37">
        <w:rPr>
          <w:rFonts w:cs="Arial"/>
          <w:szCs w:val="24"/>
        </w:rPr>
        <w:t>í</w:t>
      </w:r>
      <w:r w:rsidR="00F5446A">
        <w:rPr>
          <w:rFonts w:cs="Arial"/>
          <w:szCs w:val="24"/>
        </w:rPr>
        <w:t xml:space="preserve"> oproti</w:t>
      </w:r>
      <w:r w:rsidR="008F0001">
        <w:rPr>
          <w:rFonts w:cs="Arial"/>
          <w:szCs w:val="24"/>
        </w:rPr>
        <w:t xml:space="preserve"> bolest</w:t>
      </w:r>
      <w:r w:rsidR="00F5446A">
        <w:rPr>
          <w:rFonts w:cs="Arial"/>
          <w:szCs w:val="24"/>
        </w:rPr>
        <w:t>i chronické, jež</w:t>
      </w:r>
      <w:r w:rsidR="008F0001">
        <w:rPr>
          <w:rFonts w:cs="Arial"/>
          <w:szCs w:val="24"/>
        </w:rPr>
        <w:t xml:space="preserve"> má trvání </w:t>
      </w:r>
      <w:r w:rsidR="00414F0F">
        <w:rPr>
          <w:rFonts w:cs="Arial"/>
          <w:szCs w:val="24"/>
        </w:rPr>
        <w:t>dlouhodobé s nízkou patologií.</w:t>
      </w:r>
    </w:p>
    <w:p w:rsidR="00A269B1" w:rsidRDefault="00596537" w:rsidP="00A269B1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Vznik chronické bolesti u novorozenců </w:t>
      </w:r>
      <w:r w:rsidR="002F2C37">
        <w:rPr>
          <w:rFonts w:cs="Arial"/>
          <w:szCs w:val="24"/>
        </w:rPr>
        <w:t>se odlišuje od</w:t>
      </w:r>
      <w:r>
        <w:rPr>
          <w:rFonts w:cs="Arial"/>
          <w:szCs w:val="24"/>
        </w:rPr>
        <w:t xml:space="preserve"> jedinců jiných věkových skupin</w:t>
      </w:r>
      <w:r w:rsidR="002F2C37">
        <w:rPr>
          <w:rFonts w:cs="Arial"/>
          <w:szCs w:val="24"/>
        </w:rPr>
        <w:t>, j</w:t>
      </w:r>
      <w:r>
        <w:rPr>
          <w:rFonts w:cs="Arial"/>
          <w:szCs w:val="24"/>
        </w:rPr>
        <w:t>elikož</w:t>
      </w:r>
      <w:r w:rsidR="002F2C3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novorozené děti</w:t>
      </w:r>
      <w:r w:rsidR="002F2C37">
        <w:rPr>
          <w:rFonts w:cs="Arial"/>
          <w:szCs w:val="24"/>
        </w:rPr>
        <w:t xml:space="preserve"> mají</w:t>
      </w:r>
      <w:r>
        <w:rPr>
          <w:rFonts w:cs="Arial"/>
          <w:szCs w:val="24"/>
        </w:rPr>
        <w:t xml:space="preserve"> nezralý periferní a centrální nervový systém</w:t>
      </w:r>
      <w:r w:rsidR="002F2C37">
        <w:rPr>
          <w:rFonts w:cs="Arial"/>
          <w:szCs w:val="24"/>
        </w:rPr>
        <w:t xml:space="preserve"> s nižší</w:t>
      </w:r>
      <w:r>
        <w:rPr>
          <w:rFonts w:cs="Arial"/>
          <w:szCs w:val="24"/>
        </w:rPr>
        <w:t xml:space="preserve"> pravděpodobnost</w:t>
      </w:r>
      <w:r w:rsidR="002F2C37">
        <w:rPr>
          <w:rFonts w:cs="Arial"/>
          <w:szCs w:val="24"/>
        </w:rPr>
        <w:t>í</w:t>
      </w:r>
      <w:r>
        <w:rPr>
          <w:rFonts w:cs="Arial"/>
          <w:szCs w:val="24"/>
        </w:rPr>
        <w:t xml:space="preserve"> vzniku chronické bolesti</w:t>
      </w:r>
      <w:r w:rsidR="000663CB">
        <w:rPr>
          <w:rFonts w:cs="Arial"/>
          <w:szCs w:val="24"/>
        </w:rPr>
        <w:t xml:space="preserve"> </w:t>
      </w:r>
      <w:r w:rsidR="002F2C37">
        <w:rPr>
          <w:rFonts w:cs="Arial"/>
          <w:szCs w:val="24"/>
        </w:rPr>
        <w:t>s možným přetrváváním</w:t>
      </w:r>
      <w:r>
        <w:rPr>
          <w:rFonts w:cs="Arial"/>
          <w:szCs w:val="24"/>
        </w:rPr>
        <w:t xml:space="preserve"> do dětství (</w:t>
      </w:r>
      <w:proofErr w:type="spellStart"/>
      <w:r>
        <w:rPr>
          <w:rFonts w:cs="Arial"/>
          <w:szCs w:val="24"/>
        </w:rPr>
        <w:t>Straňák</w:t>
      </w:r>
      <w:proofErr w:type="spellEnd"/>
      <w:r>
        <w:rPr>
          <w:rFonts w:cs="Arial"/>
          <w:szCs w:val="24"/>
        </w:rPr>
        <w:t>, Janota, 2015, str. 98).</w:t>
      </w:r>
    </w:p>
    <w:p w:rsidR="00A269B1" w:rsidRDefault="00615E0B" w:rsidP="00A269B1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Z hlediska lokalizace vzniku </w:t>
      </w:r>
      <w:r w:rsidR="00A254F5">
        <w:rPr>
          <w:rFonts w:cs="Arial"/>
          <w:szCs w:val="24"/>
        </w:rPr>
        <w:t>se pak setkáme s bolestí</w:t>
      </w:r>
      <w:r>
        <w:rPr>
          <w:rFonts w:cs="Arial"/>
          <w:szCs w:val="24"/>
        </w:rPr>
        <w:t xml:space="preserve"> nociceptivní</w:t>
      </w:r>
      <w:r w:rsidR="00A254F5">
        <w:rPr>
          <w:rFonts w:cs="Arial"/>
          <w:szCs w:val="24"/>
        </w:rPr>
        <w:t>, je</w:t>
      </w:r>
      <w:r w:rsidR="002F2C37">
        <w:rPr>
          <w:rFonts w:cs="Arial"/>
          <w:szCs w:val="24"/>
        </w:rPr>
        <w:t>ž začíná</w:t>
      </w:r>
      <w:r w:rsidR="00A254F5">
        <w:rPr>
          <w:rFonts w:cs="Arial"/>
          <w:szCs w:val="24"/>
        </w:rPr>
        <w:t xml:space="preserve"> na nociceptorech</w:t>
      </w:r>
      <w:r w:rsidR="005B7D6F">
        <w:rPr>
          <w:rFonts w:cs="Arial"/>
          <w:szCs w:val="24"/>
        </w:rPr>
        <w:t xml:space="preserve"> (</w:t>
      </w:r>
      <w:r w:rsidR="00A254F5">
        <w:rPr>
          <w:rFonts w:cs="Arial"/>
          <w:szCs w:val="24"/>
        </w:rPr>
        <w:t>receptor</w:t>
      </w:r>
      <w:r w:rsidR="002F2C37">
        <w:rPr>
          <w:rFonts w:cs="Arial"/>
          <w:szCs w:val="24"/>
        </w:rPr>
        <w:t>ech</w:t>
      </w:r>
      <w:r w:rsidR="00A254F5">
        <w:rPr>
          <w:rFonts w:cs="Arial"/>
          <w:szCs w:val="24"/>
        </w:rPr>
        <w:t xml:space="preserve"> bolesti</w:t>
      </w:r>
      <w:r w:rsidR="005B7D6F">
        <w:rPr>
          <w:rFonts w:cs="Arial"/>
          <w:szCs w:val="24"/>
        </w:rPr>
        <w:t>)</w:t>
      </w:r>
      <w:r w:rsidR="002F2C37">
        <w:rPr>
          <w:rFonts w:cs="Arial"/>
          <w:szCs w:val="24"/>
        </w:rPr>
        <w:t xml:space="preserve"> existujících ve třech jejich typech</w:t>
      </w:r>
      <w:r w:rsidR="0092782E">
        <w:rPr>
          <w:rFonts w:cs="Arial"/>
          <w:szCs w:val="24"/>
        </w:rPr>
        <w:t>. Jedním z nich jsou mechanoreceptory</w:t>
      </w:r>
      <w:r w:rsidR="00594545">
        <w:rPr>
          <w:rFonts w:cs="Arial"/>
          <w:szCs w:val="24"/>
        </w:rPr>
        <w:t xml:space="preserve"> (</w:t>
      </w:r>
      <w:proofErr w:type="spellStart"/>
      <w:r w:rsidR="00594545">
        <w:rPr>
          <w:rFonts w:cs="Arial"/>
          <w:szCs w:val="24"/>
        </w:rPr>
        <w:t>Vaterova</w:t>
      </w:r>
      <w:proofErr w:type="spellEnd"/>
      <w:r w:rsidR="00594545">
        <w:rPr>
          <w:rFonts w:cs="Arial"/>
          <w:szCs w:val="24"/>
        </w:rPr>
        <w:t xml:space="preserve">-Paciniho tělíska, </w:t>
      </w:r>
      <w:proofErr w:type="spellStart"/>
      <w:r w:rsidR="00594545">
        <w:rPr>
          <w:rFonts w:cs="Arial"/>
          <w:szCs w:val="24"/>
        </w:rPr>
        <w:t>Merkelovy</w:t>
      </w:r>
      <w:proofErr w:type="spellEnd"/>
      <w:r w:rsidR="00594545">
        <w:rPr>
          <w:rFonts w:cs="Arial"/>
          <w:szCs w:val="24"/>
        </w:rPr>
        <w:t xml:space="preserve"> disky)</w:t>
      </w:r>
      <w:r w:rsidR="000663CB">
        <w:rPr>
          <w:rFonts w:cs="Arial"/>
          <w:szCs w:val="24"/>
        </w:rPr>
        <w:t xml:space="preserve"> </w:t>
      </w:r>
      <w:r w:rsidR="0092782E">
        <w:rPr>
          <w:rFonts w:cs="Arial"/>
          <w:szCs w:val="24"/>
        </w:rPr>
        <w:t xml:space="preserve">vyskytující se </w:t>
      </w:r>
      <w:r w:rsidR="00594545">
        <w:rPr>
          <w:rFonts w:cs="Arial"/>
          <w:szCs w:val="24"/>
        </w:rPr>
        <w:t xml:space="preserve">v nízkoprahové formě </w:t>
      </w:r>
      <w:r w:rsidR="0092782E">
        <w:rPr>
          <w:rFonts w:cs="Arial"/>
          <w:szCs w:val="24"/>
        </w:rPr>
        <w:t>slouží</w:t>
      </w:r>
      <w:r w:rsidR="009C0B73">
        <w:rPr>
          <w:rFonts w:cs="Arial"/>
          <w:szCs w:val="24"/>
        </w:rPr>
        <w:t xml:space="preserve">cí </w:t>
      </w:r>
      <w:r w:rsidR="0092782E">
        <w:rPr>
          <w:rFonts w:cs="Arial"/>
          <w:szCs w:val="24"/>
        </w:rPr>
        <w:t xml:space="preserve">k vnímání podnětů libých jako </w:t>
      </w:r>
      <w:r w:rsidR="005B7D6F">
        <w:rPr>
          <w:rFonts w:cs="Arial"/>
          <w:szCs w:val="24"/>
        </w:rPr>
        <w:t xml:space="preserve">je </w:t>
      </w:r>
      <w:r w:rsidR="0092782E">
        <w:rPr>
          <w:rFonts w:cs="Arial"/>
          <w:szCs w:val="24"/>
        </w:rPr>
        <w:t>hlazení.</w:t>
      </w:r>
      <w:r w:rsidR="005B7D6F">
        <w:rPr>
          <w:rFonts w:cs="Arial"/>
          <w:szCs w:val="24"/>
        </w:rPr>
        <w:t xml:space="preserve"> Jestliže</w:t>
      </w:r>
      <w:r w:rsidR="00594545">
        <w:rPr>
          <w:rFonts w:cs="Arial"/>
          <w:szCs w:val="24"/>
        </w:rPr>
        <w:t xml:space="preserve"> dojde k zesílení intenzity podnětu</w:t>
      </w:r>
      <w:r w:rsidR="00365637">
        <w:rPr>
          <w:rFonts w:cs="Arial"/>
          <w:szCs w:val="24"/>
        </w:rPr>
        <w:t xml:space="preserve"> jako</w:t>
      </w:r>
      <w:r w:rsidR="00594545">
        <w:rPr>
          <w:rFonts w:cs="Arial"/>
          <w:szCs w:val="24"/>
        </w:rPr>
        <w:t xml:space="preserve"> například při kopnutí nebo říznutí, stávají se z nich m</w:t>
      </w:r>
      <w:r w:rsidR="00365637">
        <w:rPr>
          <w:rFonts w:cs="Arial"/>
          <w:szCs w:val="24"/>
        </w:rPr>
        <w:t>e</w:t>
      </w:r>
      <w:r w:rsidR="00594545">
        <w:rPr>
          <w:rFonts w:cs="Arial"/>
          <w:szCs w:val="24"/>
        </w:rPr>
        <w:t>chanoreceptory vyso</w:t>
      </w:r>
      <w:r w:rsidR="00864E7C">
        <w:rPr>
          <w:rFonts w:cs="Arial"/>
          <w:szCs w:val="24"/>
        </w:rPr>
        <w:t xml:space="preserve">koprahové. Druhým type </w:t>
      </w:r>
      <w:proofErr w:type="spellStart"/>
      <w:r w:rsidR="00864E7C">
        <w:rPr>
          <w:rFonts w:cs="Arial"/>
          <w:szCs w:val="24"/>
        </w:rPr>
        <w:t>nociceptorů</w:t>
      </w:r>
      <w:proofErr w:type="spellEnd"/>
      <w:r w:rsidR="00594545">
        <w:rPr>
          <w:rFonts w:cs="Arial"/>
          <w:szCs w:val="24"/>
        </w:rPr>
        <w:t xml:space="preserve"> </w:t>
      </w:r>
      <w:r w:rsidR="0043298E">
        <w:rPr>
          <w:rFonts w:cs="Arial"/>
          <w:szCs w:val="24"/>
        </w:rPr>
        <w:t>slouží</w:t>
      </w:r>
      <w:r w:rsidR="00864E7C">
        <w:rPr>
          <w:rFonts w:cs="Arial"/>
          <w:szCs w:val="24"/>
        </w:rPr>
        <w:t>cí</w:t>
      </w:r>
      <w:r w:rsidR="00594545">
        <w:rPr>
          <w:rFonts w:cs="Arial"/>
          <w:szCs w:val="24"/>
        </w:rPr>
        <w:t xml:space="preserve"> pro vnímání chladu nebo tepla</w:t>
      </w:r>
      <w:r w:rsidR="00864E7C">
        <w:rPr>
          <w:rFonts w:cs="Arial"/>
          <w:szCs w:val="24"/>
        </w:rPr>
        <w:t xml:space="preserve"> se </w:t>
      </w:r>
      <w:r w:rsidR="0043298E">
        <w:rPr>
          <w:rFonts w:cs="Arial"/>
          <w:szCs w:val="24"/>
        </w:rPr>
        <w:t>nazýv</w:t>
      </w:r>
      <w:r w:rsidR="00864E7C">
        <w:rPr>
          <w:rFonts w:cs="Arial"/>
          <w:szCs w:val="24"/>
        </w:rPr>
        <w:t xml:space="preserve">ají </w:t>
      </w:r>
      <w:proofErr w:type="spellStart"/>
      <w:r w:rsidR="00864E7C">
        <w:rPr>
          <w:rFonts w:cs="Arial"/>
          <w:szCs w:val="24"/>
        </w:rPr>
        <w:t>polymodální</w:t>
      </w:r>
      <w:proofErr w:type="spellEnd"/>
      <w:r w:rsidR="00864E7C">
        <w:rPr>
          <w:rFonts w:cs="Arial"/>
          <w:szCs w:val="24"/>
        </w:rPr>
        <w:t xml:space="preserve"> </w:t>
      </w:r>
      <w:proofErr w:type="spellStart"/>
      <w:r w:rsidR="00864E7C">
        <w:rPr>
          <w:rFonts w:cs="Arial"/>
          <w:szCs w:val="24"/>
        </w:rPr>
        <w:t>nociceptory</w:t>
      </w:r>
      <w:proofErr w:type="spellEnd"/>
      <w:r w:rsidR="0043298E">
        <w:rPr>
          <w:rFonts w:cs="Arial"/>
          <w:szCs w:val="24"/>
        </w:rPr>
        <w:t xml:space="preserve"> (Krauseho, Ruffiniho tělíska).</w:t>
      </w:r>
      <w:r w:rsidR="00D40C5B">
        <w:rPr>
          <w:rFonts w:cs="Arial"/>
          <w:szCs w:val="24"/>
        </w:rPr>
        <w:t xml:space="preserve"> </w:t>
      </w:r>
      <w:r w:rsidR="00864E7C">
        <w:rPr>
          <w:rFonts w:cs="Arial"/>
          <w:szCs w:val="24"/>
        </w:rPr>
        <w:t xml:space="preserve">Třetím typem </w:t>
      </w:r>
      <w:proofErr w:type="spellStart"/>
      <w:r w:rsidR="00864E7C">
        <w:rPr>
          <w:rFonts w:cs="Arial"/>
          <w:szCs w:val="24"/>
        </w:rPr>
        <w:t>nociceptorů</w:t>
      </w:r>
      <w:proofErr w:type="spellEnd"/>
      <w:r w:rsidR="00365637">
        <w:rPr>
          <w:rFonts w:cs="Arial"/>
          <w:szCs w:val="24"/>
        </w:rPr>
        <w:t xml:space="preserve"> jsou</w:t>
      </w:r>
      <w:r w:rsidR="0043298E">
        <w:rPr>
          <w:rFonts w:cs="Arial"/>
          <w:szCs w:val="24"/>
        </w:rPr>
        <w:t xml:space="preserve"> volná nervová zakončení</w:t>
      </w:r>
      <w:r w:rsidR="00365637">
        <w:rPr>
          <w:rFonts w:cs="Arial"/>
          <w:szCs w:val="24"/>
        </w:rPr>
        <w:t xml:space="preserve"> vyskytující se</w:t>
      </w:r>
      <w:r w:rsidR="0043298E">
        <w:rPr>
          <w:rFonts w:cs="Arial"/>
          <w:szCs w:val="24"/>
        </w:rPr>
        <w:t xml:space="preserve"> na primárních aferentních vláknech</w:t>
      </w:r>
      <w:r w:rsidR="006F574E">
        <w:rPr>
          <w:rFonts w:cs="Arial"/>
          <w:szCs w:val="24"/>
        </w:rPr>
        <w:t>. S</w:t>
      </w:r>
      <w:r w:rsidR="00864E7C">
        <w:rPr>
          <w:rFonts w:cs="Arial"/>
          <w:szCs w:val="24"/>
        </w:rPr>
        <w:t>louží</w:t>
      </w:r>
      <w:r w:rsidR="0043298E">
        <w:rPr>
          <w:rFonts w:cs="Arial"/>
          <w:szCs w:val="24"/>
        </w:rPr>
        <w:t xml:space="preserve"> pouze k vnímání nepříjemných bolestivých stimulů. U </w:t>
      </w:r>
      <w:proofErr w:type="spellStart"/>
      <w:r w:rsidR="0043298E">
        <w:rPr>
          <w:rFonts w:cs="Arial"/>
          <w:szCs w:val="24"/>
        </w:rPr>
        <w:t>nociceptivní</w:t>
      </w:r>
      <w:proofErr w:type="spellEnd"/>
      <w:r w:rsidR="0043298E">
        <w:rPr>
          <w:rFonts w:cs="Arial"/>
          <w:szCs w:val="24"/>
        </w:rPr>
        <w:t xml:space="preserve"> bolesti o</w:t>
      </w:r>
      <w:r w:rsidR="00A254F5">
        <w:rPr>
          <w:rFonts w:cs="Arial"/>
          <w:szCs w:val="24"/>
        </w:rPr>
        <w:t xml:space="preserve">bvykle známe její příčinu, </w:t>
      </w:r>
      <w:r w:rsidR="00947B6F">
        <w:rPr>
          <w:rFonts w:cs="Arial"/>
          <w:szCs w:val="24"/>
        </w:rPr>
        <w:br/>
      </w:r>
      <w:r w:rsidR="00A254F5">
        <w:rPr>
          <w:rFonts w:cs="Arial"/>
          <w:szCs w:val="24"/>
        </w:rPr>
        <w:t xml:space="preserve">a proto </w:t>
      </w:r>
      <w:r w:rsidR="00365637">
        <w:rPr>
          <w:rFonts w:cs="Arial"/>
          <w:szCs w:val="24"/>
        </w:rPr>
        <w:t>ji lze</w:t>
      </w:r>
      <w:r w:rsidR="00947B6F">
        <w:rPr>
          <w:rFonts w:cs="Arial"/>
          <w:szCs w:val="24"/>
        </w:rPr>
        <w:t xml:space="preserve"> ve většině případů</w:t>
      </w:r>
      <w:r w:rsidR="00A254F5">
        <w:rPr>
          <w:rFonts w:cs="Arial"/>
          <w:szCs w:val="24"/>
        </w:rPr>
        <w:t xml:space="preserve"> velmi snadno léčit</w:t>
      </w:r>
      <w:r w:rsidR="00365637">
        <w:rPr>
          <w:rFonts w:cs="Arial"/>
          <w:szCs w:val="24"/>
        </w:rPr>
        <w:t>.</w:t>
      </w:r>
    </w:p>
    <w:p w:rsidR="00EA7BAB" w:rsidRDefault="00365637" w:rsidP="00A269B1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Další typ označujeme jako </w:t>
      </w:r>
      <w:r w:rsidR="00A254F5">
        <w:rPr>
          <w:rFonts w:cs="Arial"/>
          <w:szCs w:val="24"/>
        </w:rPr>
        <w:t>bolest neuropatick</w:t>
      </w:r>
      <w:r>
        <w:rPr>
          <w:rFonts w:cs="Arial"/>
          <w:szCs w:val="24"/>
        </w:rPr>
        <w:t>ou</w:t>
      </w:r>
      <w:r w:rsidR="004B5C36">
        <w:rPr>
          <w:rFonts w:cs="Arial"/>
          <w:szCs w:val="24"/>
        </w:rPr>
        <w:t xml:space="preserve"> (</w:t>
      </w:r>
      <w:r w:rsidR="00CC0E92">
        <w:rPr>
          <w:rFonts w:cs="Arial"/>
          <w:szCs w:val="24"/>
        </w:rPr>
        <w:t xml:space="preserve">někdy </w:t>
      </w:r>
      <w:r>
        <w:rPr>
          <w:rFonts w:cs="Arial"/>
          <w:szCs w:val="24"/>
        </w:rPr>
        <w:t xml:space="preserve">též </w:t>
      </w:r>
      <w:r w:rsidR="00CC0E92">
        <w:rPr>
          <w:rFonts w:cs="Arial"/>
          <w:szCs w:val="24"/>
        </w:rPr>
        <w:t>centrální</w:t>
      </w:r>
      <w:r w:rsidR="004B5C36">
        <w:rPr>
          <w:rFonts w:cs="Arial"/>
          <w:szCs w:val="24"/>
        </w:rPr>
        <w:t>)</w:t>
      </w:r>
      <w:r w:rsidR="006F574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vznikající</w:t>
      </w:r>
      <w:r w:rsidR="004B5C36">
        <w:rPr>
          <w:rFonts w:cs="Arial"/>
          <w:szCs w:val="24"/>
        </w:rPr>
        <w:t xml:space="preserve"> na nervové dráze zapříčiněná</w:t>
      </w:r>
      <w:r w:rsidR="00A254F5">
        <w:rPr>
          <w:rFonts w:cs="Arial"/>
          <w:szCs w:val="24"/>
        </w:rPr>
        <w:t xml:space="preserve"> poruchou</w:t>
      </w:r>
      <w:r w:rsidR="00CC0E92">
        <w:rPr>
          <w:rFonts w:cs="Arial"/>
          <w:szCs w:val="24"/>
        </w:rPr>
        <w:t xml:space="preserve"> nebo dysfunkcí </w:t>
      </w:r>
      <w:r w:rsidR="00A254F5">
        <w:rPr>
          <w:rFonts w:cs="Arial"/>
          <w:szCs w:val="24"/>
        </w:rPr>
        <w:t>některých nervů</w:t>
      </w:r>
      <w:r w:rsidR="00CC0E92">
        <w:rPr>
          <w:rFonts w:cs="Arial"/>
          <w:szCs w:val="24"/>
        </w:rPr>
        <w:t xml:space="preserve">. Nejčastějšími symptomy </w:t>
      </w:r>
      <w:r>
        <w:rPr>
          <w:rFonts w:cs="Arial"/>
          <w:szCs w:val="24"/>
        </w:rPr>
        <w:t>jsou</w:t>
      </w:r>
      <w:r w:rsidR="00CC0E92">
        <w:rPr>
          <w:rFonts w:cs="Arial"/>
          <w:szCs w:val="24"/>
        </w:rPr>
        <w:t xml:space="preserve"> některé poruchy ve vnímání této bo</w:t>
      </w:r>
      <w:r w:rsidR="00DB7876">
        <w:rPr>
          <w:rFonts w:cs="Arial"/>
          <w:szCs w:val="24"/>
        </w:rPr>
        <w:t>lesti</w:t>
      </w:r>
      <w:r w:rsidR="00947B6F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jako </w:t>
      </w:r>
      <w:r w:rsidR="004B5C36">
        <w:rPr>
          <w:rFonts w:cs="Arial"/>
          <w:szCs w:val="24"/>
        </w:rPr>
        <w:t xml:space="preserve">jsou </w:t>
      </w:r>
      <w:r w:rsidR="00DB7876">
        <w:rPr>
          <w:rFonts w:cs="Arial"/>
          <w:szCs w:val="24"/>
        </w:rPr>
        <w:t>parestezie (mravenčení, pálení, píchání, brnění) a dysestezie. Tato bolest již není tak dobře léčitelná jako nociceptivní</w:t>
      </w:r>
      <w:r>
        <w:rPr>
          <w:rFonts w:cs="Arial"/>
          <w:szCs w:val="24"/>
        </w:rPr>
        <w:t>. Obvykle</w:t>
      </w:r>
      <w:r w:rsidR="00DB7876">
        <w:rPr>
          <w:rFonts w:cs="Arial"/>
          <w:szCs w:val="24"/>
        </w:rPr>
        <w:t xml:space="preserve"> běžná analgetika od centrální bolesti neuleví</w:t>
      </w:r>
      <w:r w:rsidR="00F22AAC">
        <w:rPr>
          <w:rFonts w:cs="Arial"/>
          <w:szCs w:val="24"/>
        </w:rPr>
        <w:t>,</w:t>
      </w:r>
      <w:r w:rsidR="00DB7876">
        <w:rPr>
          <w:rFonts w:cs="Arial"/>
          <w:szCs w:val="24"/>
        </w:rPr>
        <w:t xml:space="preserve"> a</w:t>
      </w:r>
      <w:r w:rsidR="004B5C36">
        <w:rPr>
          <w:rFonts w:cs="Arial"/>
          <w:szCs w:val="24"/>
        </w:rPr>
        <w:t xml:space="preserve"> proto se užívají</w:t>
      </w:r>
      <w:r w:rsidR="00DB7876">
        <w:rPr>
          <w:rFonts w:cs="Arial"/>
          <w:szCs w:val="24"/>
        </w:rPr>
        <w:t xml:space="preserve"> </w:t>
      </w:r>
      <w:r w:rsidR="00F22AAC">
        <w:rPr>
          <w:rFonts w:cs="Arial"/>
          <w:szCs w:val="24"/>
        </w:rPr>
        <w:t xml:space="preserve">nesteroidní </w:t>
      </w:r>
      <w:r w:rsidR="00DB7876">
        <w:rPr>
          <w:rFonts w:cs="Arial"/>
          <w:szCs w:val="24"/>
        </w:rPr>
        <w:t xml:space="preserve">antirevmatika nebo některé druhy </w:t>
      </w:r>
      <w:proofErr w:type="spellStart"/>
      <w:r w:rsidR="00DB7876">
        <w:rPr>
          <w:rFonts w:cs="Arial"/>
          <w:szCs w:val="24"/>
        </w:rPr>
        <w:t>opioidů</w:t>
      </w:r>
      <w:proofErr w:type="spellEnd"/>
      <w:r w:rsidR="00AB2A40">
        <w:rPr>
          <w:rFonts w:cs="Arial"/>
          <w:szCs w:val="24"/>
        </w:rPr>
        <w:t xml:space="preserve"> </w:t>
      </w:r>
      <w:r w:rsidR="00AB2A40" w:rsidRPr="00951F32">
        <w:rPr>
          <w:rFonts w:cs="Arial"/>
          <w:szCs w:val="24"/>
        </w:rPr>
        <w:t xml:space="preserve">(Rokyta </w:t>
      </w:r>
      <w:r w:rsidR="0043298E">
        <w:rPr>
          <w:rFonts w:cs="Arial"/>
          <w:szCs w:val="24"/>
        </w:rPr>
        <w:t>et al.</w:t>
      </w:r>
      <w:r w:rsidR="00AB2A40" w:rsidRPr="00951F32">
        <w:rPr>
          <w:rFonts w:cs="Arial"/>
          <w:szCs w:val="24"/>
        </w:rPr>
        <w:t>, 20</w:t>
      </w:r>
      <w:r w:rsidR="0043298E">
        <w:rPr>
          <w:rFonts w:cs="Arial"/>
          <w:szCs w:val="24"/>
        </w:rPr>
        <w:t>1</w:t>
      </w:r>
      <w:r w:rsidR="0007080B">
        <w:rPr>
          <w:rFonts w:cs="Arial"/>
          <w:szCs w:val="24"/>
        </w:rPr>
        <w:t>7</w:t>
      </w:r>
      <w:r w:rsidR="00AB2A40" w:rsidRPr="00951F32">
        <w:rPr>
          <w:rFonts w:cs="Arial"/>
          <w:szCs w:val="24"/>
        </w:rPr>
        <w:t>, str.</w:t>
      </w:r>
      <w:r w:rsidR="0043298E">
        <w:rPr>
          <w:rFonts w:cs="Arial"/>
          <w:szCs w:val="24"/>
        </w:rPr>
        <w:t>1-7</w:t>
      </w:r>
      <w:r w:rsidR="00AB2A40">
        <w:rPr>
          <w:rFonts w:cs="Arial"/>
          <w:szCs w:val="24"/>
        </w:rPr>
        <w:t>)</w:t>
      </w:r>
      <w:r w:rsidR="007B14DB">
        <w:rPr>
          <w:rFonts w:cs="Arial"/>
          <w:szCs w:val="24"/>
        </w:rPr>
        <w:t>.</w:t>
      </w:r>
    </w:p>
    <w:p w:rsidR="00EA7BAB" w:rsidRDefault="00EA7BAB" w:rsidP="00A269B1">
      <w:pPr>
        <w:jc w:val="both"/>
        <w:rPr>
          <w:rFonts w:cs="Arial"/>
          <w:szCs w:val="24"/>
        </w:rPr>
        <w:sectPr w:rsidR="00EA7BAB" w:rsidSect="00DA0481">
          <w:pgSz w:w="11906" w:h="16838"/>
          <w:pgMar w:top="1418" w:right="1134" w:bottom="1418" w:left="1701" w:header="709" w:footer="709" w:gutter="0"/>
          <w:cols w:space="708"/>
          <w:docGrid w:linePitch="360"/>
        </w:sectPr>
      </w:pPr>
      <w:r>
        <w:rPr>
          <w:rFonts w:cs="Arial"/>
          <w:szCs w:val="24"/>
        </w:rPr>
        <w:t xml:space="preserve"> </w:t>
      </w:r>
    </w:p>
    <w:p w:rsidR="007B14DB" w:rsidRDefault="00497B12" w:rsidP="00EA7BAB">
      <w:pPr>
        <w:pStyle w:val="Nadpis1"/>
      </w:pPr>
      <w:bookmarkStart w:id="7" w:name="_Toc7512277"/>
      <w:r>
        <w:lastRenderedPageBreak/>
        <w:t>Mýty o novorozenecké bolesti a její vnímání</w:t>
      </w:r>
      <w:bookmarkEnd w:id="7"/>
    </w:p>
    <w:p w:rsidR="00BC6583" w:rsidRPr="00BC6583" w:rsidRDefault="00BC6583" w:rsidP="00BC6583">
      <w:pPr>
        <w:pStyle w:val="Nadpis2"/>
      </w:pPr>
      <w:bookmarkStart w:id="8" w:name="_Toc7512278"/>
      <w:r>
        <w:t>Mýty</w:t>
      </w:r>
      <w:bookmarkEnd w:id="8"/>
      <w:r>
        <w:t xml:space="preserve"> </w:t>
      </w:r>
    </w:p>
    <w:p w:rsidR="00497B12" w:rsidRDefault="00497B12" w:rsidP="005A497F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O novorozenecké bolesti existuje mnoho mýtů, jelikož ji v minulosti nebyla věnována velká pozornost. </w:t>
      </w:r>
      <w:r w:rsidR="008714F1">
        <w:rPr>
          <w:rFonts w:cs="Arial"/>
          <w:szCs w:val="24"/>
        </w:rPr>
        <w:t>WHO definuje</w:t>
      </w:r>
      <w:r w:rsidR="00D40C5B">
        <w:rPr>
          <w:rFonts w:cs="Arial"/>
          <w:szCs w:val="24"/>
        </w:rPr>
        <w:t xml:space="preserve"> bolest jako nepříjemnou senzorickou a emocionální zkušenost, což v minulosti vedlo k domněnkám, že novorozenci bolest nevnímají a neprožívají. Craig a </w:t>
      </w:r>
      <w:proofErr w:type="spellStart"/>
      <w:r w:rsidR="00D40C5B">
        <w:rPr>
          <w:rFonts w:cs="Arial"/>
          <w:szCs w:val="24"/>
        </w:rPr>
        <w:t>Anand</w:t>
      </w:r>
      <w:proofErr w:type="spellEnd"/>
      <w:r w:rsidR="00D40C5B">
        <w:rPr>
          <w:rFonts w:cs="Arial"/>
          <w:szCs w:val="24"/>
        </w:rPr>
        <w:t xml:space="preserve"> v roce 1991 vytvořili definici</w:t>
      </w:r>
      <w:r w:rsidR="006F574E">
        <w:rPr>
          <w:rFonts w:cs="Arial"/>
          <w:szCs w:val="24"/>
        </w:rPr>
        <w:t xml:space="preserve"> </w:t>
      </w:r>
      <w:r w:rsidR="00F22AAC">
        <w:rPr>
          <w:rFonts w:cs="Arial"/>
          <w:szCs w:val="24"/>
        </w:rPr>
        <w:t>použitelnou</w:t>
      </w:r>
      <w:r w:rsidR="00D40C5B">
        <w:rPr>
          <w:rFonts w:cs="Arial"/>
          <w:szCs w:val="24"/>
        </w:rPr>
        <w:t xml:space="preserve"> i pro preverbální jedince</w:t>
      </w:r>
      <w:r w:rsidR="00116FE2">
        <w:rPr>
          <w:rFonts w:cs="Arial"/>
          <w:szCs w:val="24"/>
        </w:rPr>
        <w:t>,</w:t>
      </w:r>
      <w:r w:rsidR="00F22AAC">
        <w:rPr>
          <w:rFonts w:cs="Arial"/>
          <w:szCs w:val="24"/>
        </w:rPr>
        <w:t xml:space="preserve"> jež </w:t>
      </w:r>
      <w:r w:rsidR="00176762">
        <w:rPr>
          <w:rFonts w:cs="Arial"/>
          <w:szCs w:val="24"/>
        </w:rPr>
        <w:t>popisuje</w:t>
      </w:r>
      <w:r w:rsidR="00602B10">
        <w:rPr>
          <w:rFonts w:cs="Arial"/>
          <w:szCs w:val="24"/>
        </w:rPr>
        <w:t xml:space="preserve"> bolest jako dědičnou kvalitu života objevující se v krátké době po narození</w:t>
      </w:r>
      <w:r w:rsidR="004139D3">
        <w:rPr>
          <w:rFonts w:cs="Arial"/>
          <w:szCs w:val="24"/>
        </w:rPr>
        <w:t xml:space="preserve"> (</w:t>
      </w:r>
      <w:proofErr w:type="spellStart"/>
      <w:r w:rsidR="004139D3">
        <w:rPr>
          <w:rFonts w:cs="Arial"/>
          <w:szCs w:val="24"/>
        </w:rPr>
        <w:t>Straňák</w:t>
      </w:r>
      <w:proofErr w:type="spellEnd"/>
      <w:r w:rsidR="004139D3">
        <w:rPr>
          <w:rFonts w:cs="Arial"/>
          <w:szCs w:val="24"/>
        </w:rPr>
        <w:t>, Janota, 2015, str. 96).</w:t>
      </w:r>
    </w:p>
    <w:p w:rsidR="003D6270" w:rsidRDefault="003D6270" w:rsidP="005A497F">
      <w:pPr>
        <w:jc w:val="both"/>
        <w:rPr>
          <w:rFonts w:cs="Arial"/>
          <w:szCs w:val="24"/>
        </w:rPr>
      </w:pPr>
    </w:p>
    <w:p w:rsidR="00602B10" w:rsidRDefault="002B2549" w:rsidP="003D6270">
      <w:pPr>
        <w:ind w:firstLine="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1. mýtus:</w:t>
      </w:r>
      <w:r w:rsidR="0082058D">
        <w:rPr>
          <w:rFonts w:cs="Arial"/>
          <w:b/>
          <w:szCs w:val="24"/>
        </w:rPr>
        <w:t xml:space="preserve"> </w:t>
      </w:r>
      <w:r w:rsidR="00554091">
        <w:rPr>
          <w:rFonts w:cs="Arial"/>
          <w:b/>
          <w:szCs w:val="24"/>
        </w:rPr>
        <w:t>„</w:t>
      </w:r>
      <w:r w:rsidR="00602B10" w:rsidRPr="00602B10">
        <w:rPr>
          <w:rFonts w:cs="Arial"/>
          <w:b/>
          <w:szCs w:val="24"/>
        </w:rPr>
        <w:t>Novorozenci a kojenci nevnímají bolest</w:t>
      </w:r>
      <w:r w:rsidR="00F22AAC">
        <w:rPr>
          <w:rFonts w:cs="Arial"/>
          <w:b/>
          <w:szCs w:val="24"/>
        </w:rPr>
        <w:t xml:space="preserve"> z důvodu</w:t>
      </w:r>
      <w:r w:rsidR="00602B10" w:rsidRPr="00602B10">
        <w:rPr>
          <w:rFonts w:cs="Arial"/>
          <w:b/>
          <w:szCs w:val="24"/>
        </w:rPr>
        <w:t xml:space="preserve"> jejich</w:t>
      </w:r>
      <w:r w:rsidR="00F22AAC">
        <w:rPr>
          <w:rFonts w:cs="Arial"/>
          <w:b/>
          <w:szCs w:val="24"/>
        </w:rPr>
        <w:t xml:space="preserve"> nezralého</w:t>
      </w:r>
      <w:r w:rsidR="00602B10" w:rsidRPr="00602B10">
        <w:rPr>
          <w:rFonts w:cs="Arial"/>
          <w:b/>
          <w:szCs w:val="24"/>
        </w:rPr>
        <w:t xml:space="preserve"> nervov</w:t>
      </w:r>
      <w:r w:rsidR="00F22AAC">
        <w:rPr>
          <w:rFonts w:cs="Arial"/>
          <w:b/>
          <w:szCs w:val="24"/>
        </w:rPr>
        <w:t>ého</w:t>
      </w:r>
      <w:r w:rsidR="00602B10" w:rsidRPr="00602B10">
        <w:rPr>
          <w:rFonts w:cs="Arial"/>
          <w:b/>
          <w:szCs w:val="24"/>
        </w:rPr>
        <w:t xml:space="preserve"> systém</w:t>
      </w:r>
      <w:r w:rsidR="00F22AAC">
        <w:rPr>
          <w:rFonts w:cs="Arial"/>
          <w:b/>
          <w:szCs w:val="24"/>
        </w:rPr>
        <w:t>u</w:t>
      </w:r>
      <w:r w:rsidR="0082058D">
        <w:rPr>
          <w:rFonts w:cs="Arial"/>
          <w:b/>
          <w:szCs w:val="24"/>
        </w:rPr>
        <w:t>.</w:t>
      </w:r>
      <w:r w:rsidR="00554091">
        <w:rPr>
          <w:rFonts w:cs="Arial"/>
          <w:b/>
          <w:szCs w:val="24"/>
        </w:rPr>
        <w:t>“</w:t>
      </w:r>
    </w:p>
    <w:p w:rsidR="00602B10" w:rsidRDefault="00176762" w:rsidP="005A497F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Tento mýtus hovořil o tom</w:t>
      </w:r>
      <w:r w:rsidR="00602B10" w:rsidRPr="00602B10">
        <w:rPr>
          <w:rFonts w:cs="Arial"/>
          <w:szCs w:val="24"/>
        </w:rPr>
        <w:t xml:space="preserve">, </w:t>
      </w:r>
      <w:r w:rsidR="00602B10">
        <w:rPr>
          <w:rFonts w:cs="Arial"/>
          <w:szCs w:val="24"/>
        </w:rPr>
        <w:t xml:space="preserve">že nervové dráhy vedoucí bolest </w:t>
      </w:r>
      <w:r>
        <w:rPr>
          <w:rFonts w:cs="Arial"/>
          <w:szCs w:val="24"/>
        </w:rPr>
        <w:t>nejsou dostatečně myelinizovány.  Tudíž nejsou schopny bolestivý podnět</w:t>
      </w:r>
      <w:r w:rsidR="00602B10">
        <w:rPr>
          <w:rFonts w:cs="Arial"/>
          <w:szCs w:val="24"/>
        </w:rPr>
        <w:t xml:space="preserve"> správně vést</w:t>
      </w:r>
      <w:r>
        <w:rPr>
          <w:rFonts w:cs="Arial"/>
          <w:szCs w:val="24"/>
        </w:rPr>
        <w:t xml:space="preserve"> a</w:t>
      </w:r>
      <w:r w:rsidR="00602B10">
        <w:rPr>
          <w:rFonts w:cs="Arial"/>
          <w:szCs w:val="24"/>
        </w:rPr>
        <w:t xml:space="preserve"> novorozenec bolest nevnímá stejně jako dospělý jedinec. </w:t>
      </w:r>
      <w:r w:rsidR="00344987">
        <w:rPr>
          <w:rFonts w:cs="Arial"/>
          <w:szCs w:val="24"/>
        </w:rPr>
        <w:t>To však vyvrátila</w:t>
      </w:r>
      <w:r w:rsidR="00602B10">
        <w:rPr>
          <w:rFonts w:cs="Arial"/>
          <w:szCs w:val="24"/>
        </w:rPr>
        <w:t xml:space="preserve"> Plevová</w:t>
      </w:r>
      <w:r w:rsidR="0007080B">
        <w:rPr>
          <w:rFonts w:cs="Arial"/>
          <w:szCs w:val="24"/>
        </w:rPr>
        <w:t xml:space="preserve">, </w:t>
      </w:r>
      <w:r w:rsidR="00594654">
        <w:rPr>
          <w:rFonts w:cs="Arial"/>
          <w:szCs w:val="24"/>
        </w:rPr>
        <w:t xml:space="preserve">jež ve své knize napsala, že plod </w:t>
      </w:r>
      <w:r w:rsidR="00EC55E4">
        <w:rPr>
          <w:rFonts w:cs="Arial"/>
          <w:szCs w:val="24"/>
        </w:rPr>
        <w:t>ve 26</w:t>
      </w:r>
      <w:r w:rsidR="004139D3">
        <w:rPr>
          <w:rFonts w:cs="Arial"/>
          <w:szCs w:val="24"/>
        </w:rPr>
        <w:t>.</w:t>
      </w:r>
      <w:r w:rsidR="00EC55E4">
        <w:rPr>
          <w:rFonts w:cs="Arial"/>
          <w:szCs w:val="24"/>
        </w:rPr>
        <w:t xml:space="preserve"> týdnu gravidity dokáže vnímat nociceptivní podněty ve formě stresu</w:t>
      </w:r>
      <w:r w:rsidR="0007080B">
        <w:rPr>
          <w:rFonts w:cs="Arial"/>
          <w:szCs w:val="24"/>
        </w:rPr>
        <w:t xml:space="preserve"> (Plevová et al., 2012, str. 193).</w:t>
      </w:r>
    </w:p>
    <w:p w:rsidR="003D6270" w:rsidRDefault="003D6270" w:rsidP="005A497F">
      <w:pPr>
        <w:jc w:val="both"/>
        <w:rPr>
          <w:rFonts w:cs="Arial"/>
          <w:szCs w:val="24"/>
        </w:rPr>
      </w:pPr>
    </w:p>
    <w:p w:rsidR="00EC55E4" w:rsidRDefault="0082058D" w:rsidP="003D6270">
      <w:pPr>
        <w:ind w:firstLine="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2. mýtus:</w:t>
      </w:r>
      <w:r w:rsidR="00554091">
        <w:rPr>
          <w:rFonts w:cs="Arial"/>
          <w:b/>
          <w:szCs w:val="24"/>
        </w:rPr>
        <w:t xml:space="preserve"> „</w:t>
      </w:r>
      <w:r w:rsidR="00EC55E4" w:rsidRPr="00EC55E4">
        <w:rPr>
          <w:rFonts w:cs="Arial"/>
          <w:b/>
          <w:szCs w:val="24"/>
        </w:rPr>
        <w:t>Novorozenci si bolest nepamatují, tudíž nemají žádné dlouhodobé následky bolesti vnímané v tomto období.</w:t>
      </w:r>
      <w:r w:rsidR="00554091">
        <w:rPr>
          <w:rFonts w:cs="Arial"/>
          <w:b/>
          <w:szCs w:val="24"/>
        </w:rPr>
        <w:t>“</w:t>
      </w:r>
    </w:p>
    <w:p w:rsidR="001B3C10" w:rsidRDefault="00C333B0" w:rsidP="00046BE8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V</w:t>
      </w:r>
      <w:r w:rsidR="00EC55E4">
        <w:rPr>
          <w:rFonts w:cs="Arial"/>
          <w:szCs w:val="24"/>
        </w:rPr>
        <w:t xml:space="preserve">ýzkumy však tento mýtus vyvracejí a </w:t>
      </w:r>
      <w:r w:rsidR="00FD5730">
        <w:rPr>
          <w:rFonts w:cs="Arial"/>
          <w:szCs w:val="24"/>
        </w:rPr>
        <w:t>poukazují na vnímání bolesti novorozencem</w:t>
      </w:r>
      <w:r w:rsidR="00EC55E4">
        <w:rPr>
          <w:rFonts w:cs="Arial"/>
          <w:szCs w:val="24"/>
        </w:rPr>
        <w:t>,</w:t>
      </w:r>
      <w:r w:rsidR="00FD5730">
        <w:rPr>
          <w:rFonts w:cs="Arial"/>
          <w:szCs w:val="24"/>
        </w:rPr>
        <w:t xml:space="preserve"> její prožívání a odhalují skutečnost, kdy </w:t>
      </w:r>
      <w:r w:rsidR="00EC55E4">
        <w:rPr>
          <w:rFonts w:cs="Arial"/>
          <w:szCs w:val="24"/>
        </w:rPr>
        <w:t xml:space="preserve">při dlouhodobém neléčení bolesti na ni reagují například poruchou spánku, příjmem potravy a poruchou vazby mezi nimi a matkou. </w:t>
      </w:r>
      <w:r w:rsidR="00FD5730">
        <w:rPr>
          <w:rFonts w:cs="Arial"/>
          <w:szCs w:val="24"/>
        </w:rPr>
        <w:t>P</w:t>
      </w:r>
      <w:r w:rsidR="00EC55E4">
        <w:rPr>
          <w:rFonts w:cs="Arial"/>
          <w:szCs w:val="24"/>
        </w:rPr>
        <w:t xml:space="preserve">okud </w:t>
      </w:r>
      <w:r w:rsidR="00FD5730">
        <w:rPr>
          <w:rFonts w:cs="Arial"/>
          <w:szCs w:val="24"/>
        </w:rPr>
        <w:t xml:space="preserve">dokonce </w:t>
      </w:r>
      <w:r w:rsidR="00EC55E4">
        <w:rPr>
          <w:rFonts w:cs="Arial"/>
          <w:szCs w:val="24"/>
        </w:rPr>
        <w:t>dochází k opakovanému bolestivému podnětu, novorozenec si jej pamatuje a pozná</w:t>
      </w:r>
      <w:r w:rsidR="00FD5730">
        <w:rPr>
          <w:rFonts w:cs="Arial"/>
          <w:szCs w:val="24"/>
        </w:rPr>
        <w:t>,</w:t>
      </w:r>
      <w:r w:rsidR="00EC55E4">
        <w:rPr>
          <w:rFonts w:cs="Arial"/>
          <w:szCs w:val="24"/>
        </w:rPr>
        <w:t xml:space="preserve"> že </w:t>
      </w:r>
      <w:r w:rsidR="00FD5730">
        <w:rPr>
          <w:rFonts w:cs="Arial"/>
          <w:szCs w:val="24"/>
        </w:rPr>
        <w:t>bude následovat</w:t>
      </w:r>
      <w:r w:rsidR="00EC55E4">
        <w:rPr>
          <w:rFonts w:cs="Arial"/>
          <w:szCs w:val="24"/>
        </w:rPr>
        <w:t xml:space="preserve"> něco nepříjemného. Později může být spouštěcím signálem nebezpečí například bílý plášť lékaře</w:t>
      </w:r>
      <w:r w:rsidR="004469E1">
        <w:rPr>
          <w:rFonts w:cs="Arial"/>
          <w:szCs w:val="24"/>
        </w:rPr>
        <w:t xml:space="preserve">, hlas nebo tvář zdravotníka </w:t>
      </w:r>
      <w:r w:rsidR="00FD5730">
        <w:rPr>
          <w:rFonts w:cs="Arial"/>
          <w:szCs w:val="24"/>
        </w:rPr>
        <w:t xml:space="preserve">vytvářejícího předešlý bolestivý podnět </w:t>
      </w:r>
      <w:r w:rsidR="004139D3">
        <w:rPr>
          <w:rFonts w:cs="Arial"/>
          <w:szCs w:val="24"/>
        </w:rPr>
        <w:t>(Plevová et al., 2012, str. 193).</w:t>
      </w:r>
    </w:p>
    <w:p w:rsidR="001B3C10" w:rsidRPr="00046BE8" w:rsidRDefault="001B3C10" w:rsidP="00046BE8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</w:p>
    <w:p w:rsidR="004469E1" w:rsidRPr="00621BF6" w:rsidRDefault="0082058D" w:rsidP="003D6270">
      <w:pPr>
        <w:ind w:firstLine="0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lastRenderedPageBreak/>
        <w:t>3. mýtus:</w:t>
      </w:r>
      <w:r w:rsidR="004469E1" w:rsidRPr="004469E1">
        <w:rPr>
          <w:rFonts w:cs="Arial"/>
          <w:b/>
          <w:szCs w:val="24"/>
        </w:rPr>
        <w:t xml:space="preserve"> </w:t>
      </w:r>
      <w:r w:rsidR="00554091">
        <w:rPr>
          <w:rFonts w:cs="Arial"/>
          <w:b/>
          <w:szCs w:val="24"/>
        </w:rPr>
        <w:t>„</w:t>
      </w:r>
      <w:r w:rsidR="004469E1" w:rsidRPr="004469E1">
        <w:rPr>
          <w:rFonts w:cs="Arial"/>
          <w:b/>
          <w:szCs w:val="24"/>
        </w:rPr>
        <w:t>Novorozenci a děti tolerují bolest lépe než dospělí</w:t>
      </w:r>
      <w:r w:rsidR="00554091">
        <w:rPr>
          <w:rFonts w:cs="Arial"/>
          <w:b/>
          <w:szCs w:val="24"/>
        </w:rPr>
        <w:t>.“</w:t>
      </w:r>
    </w:p>
    <w:p w:rsidR="004469E1" w:rsidRDefault="004469E1" w:rsidP="004469E1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Ve skutečnosti</w:t>
      </w:r>
      <w:r w:rsidR="00FD573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novoroze</w:t>
      </w:r>
      <w:r w:rsidR="00FD5730">
        <w:rPr>
          <w:rFonts w:cs="Arial"/>
          <w:szCs w:val="24"/>
        </w:rPr>
        <w:t>ňata</w:t>
      </w:r>
      <w:r>
        <w:rPr>
          <w:rFonts w:cs="Arial"/>
          <w:szCs w:val="24"/>
        </w:rPr>
        <w:t xml:space="preserve"> vnímají </w:t>
      </w:r>
      <w:r w:rsidR="00FD5730">
        <w:rPr>
          <w:rFonts w:cs="Arial"/>
          <w:szCs w:val="24"/>
        </w:rPr>
        <w:t xml:space="preserve">a prožívají </w:t>
      </w:r>
      <w:r>
        <w:rPr>
          <w:rFonts w:cs="Arial"/>
          <w:szCs w:val="24"/>
        </w:rPr>
        <w:t>bolestivé podněty mnohem intenzivněji než děti ve starším věku či dospělí. Je tomu tak, jelikož s rostoucím věkem se posunuje práh bolestivosti</w:t>
      </w:r>
      <w:r w:rsidR="004139D3">
        <w:rPr>
          <w:rFonts w:cs="Arial"/>
          <w:szCs w:val="24"/>
        </w:rPr>
        <w:t xml:space="preserve"> (Plevová et al., 2012, str. 193).</w:t>
      </w:r>
    </w:p>
    <w:p w:rsidR="001B3C10" w:rsidRDefault="001B3C10" w:rsidP="004469E1">
      <w:pPr>
        <w:jc w:val="both"/>
        <w:rPr>
          <w:rFonts w:cs="Arial"/>
          <w:szCs w:val="24"/>
        </w:rPr>
      </w:pPr>
    </w:p>
    <w:p w:rsidR="004469E1" w:rsidRDefault="0082058D" w:rsidP="003D6270">
      <w:pPr>
        <w:ind w:firstLine="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4. mýtus: </w:t>
      </w:r>
      <w:r w:rsidR="00554091">
        <w:rPr>
          <w:rFonts w:cs="Arial"/>
          <w:b/>
          <w:szCs w:val="24"/>
        </w:rPr>
        <w:t>„</w:t>
      </w:r>
      <w:r w:rsidR="005F2ABA">
        <w:rPr>
          <w:rFonts w:cs="Arial"/>
          <w:b/>
          <w:szCs w:val="24"/>
        </w:rPr>
        <w:t>Novorozenci si dokážou</w:t>
      </w:r>
      <w:r w:rsidR="004139D3">
        <w:rPr>
          <w:rFonts w:cs="Arial"/>
          <w:b/>
          <w:szCs w:val="24"/>
        </w:rPr>
        <w:t xml:space="preserve"> zvyknout na bolestivé procedury</w:t>
      </w:r>
      <w:r w:rsidR="00554091">
        <w:rPr>
          <w:rFonts w:cs="Arial"/>
          <w:b/>
          <w:szCs w:val="24"/>
        </w:rPr>
        <w:t>.“</w:t>
      </w:r>
    </w:p>
    <w:p w:rsidR="00A269B1" w:rsidRDefault="004139D3" w:rsidP="00A269B1">
      <w:pPr>
        <w:jc w:val="both"/>
        <w:rPr>
          <w:rFonts w:cs="Arial"/>
          <w:szCs w:val="24"/>
        </w:rPr>
      </w:pPr>
      <w:r w:rsidRPr="004139D3">
        <w:rPr>
          <w:rFonts w:cs="Arial"/>
          <w:szCs w:val="24"/>
        </w:rPr>
        <w:t xml:space="preserve">Toto tvrzení není pravdivé, </w:t>
      </w:r>
      <w:r w:rsidR="00116FE2">
        <w:rPr>
          <w:rFonts w:cs="Arial"/>
          <w:szCs w:val="24"/>
        </w:rPr>
        <w:t>ale</w:t>
      </w:r>
      <w:r w:rsidRPr="004139D3">
        <w:rPr>
          <w:rFonts w:cs="Arial"/>
          <w:szCs w:val="24"/>
        </w:rPr>
        <w:t xml:space="preserve"> je tomu právě naopak. Adaptace na bolestivé podněty a procedury je zanedbatelná, téměř žádná. Právě se zvyšujícím se počtem opakovaných bolestivých podnětů a procedur </w:t>
      </w:r>
      <w:r w:rsidR="00FD5730">
        <w:rPr>
          <w:rFonts w:cs="Arial"/>
          <w:szCs w:val="24"/>
        </w:rPr>
        <w:t>dochází ke zvýšení vnímavosti a citlivosti na bolest</w:t>
      </w:r>
      <w:r>
        <w:rPr>
          <w:rFonts w:cs="Arial"/>
          <w:szCs w:val="24"/>
        </w:rPr>
        <w:t xml:space="preserve"> (Plevová et al., 2012, str. 193).</w:t>
      </w:r>
    </w:p>
    <w:p w:rsidR="004139D3" w:rsidRDefault="004139D3" w:rsidP="00BC6583">
      <w:pPr>
        <w:pStyle w:val="Nadpis2"/>
      </w:pPr>
      <w:bookmarkStart w:id="9" w:name="_Toc7512279"/>
      <w:r w:rsidRPr="00CA73ED">
        <w:t>Vnímání bolesti</w:t>
      </w:r>
      <w:bookmarkEnd w:id="9"/>
      <w:r w:rsidRPr="00CA73ED">
        <w:t xml:space="preserve"> </w:t>
      </w:r>
    </w:p>
    <w:p w:rsidR="00A269B1" w:rsidRDefault="00CA73ED" w:rsidP="00A269B1">
      <w:pPr>
        <w:ind w:firstLine="578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Bolestivé podněty </w:t>
      </w:r>
      <w:r w:rsidR="007A6B99">
        <w:rPr>
          <w:rFonts w:cs="Arial"/>
          <w:szCs w:val="24"/>
        </w:rPr>
        <w:t>lze vnímat</w:t>
      </w:r>
      <w:r>
        <w:rPr>
          <w:rFonts w:cs="Arial"/>
          <w:szCs w:val="24"/>
        </w:rPr>
        <w:t xml:space="preserve"> prostřednictvím </w:t>
      </w:r>
      <w:proofErr w:type="spellStart"/>
      <w:r>
        <w:rPr>
          <w:rFonts w:cs="Arial"/>
          <w:szCs w:val="24"/>
        </w:rPr>
        <w:t>nociceptorů</w:t>
      </w:r>
      <w:proofErr w:type="spellEnd"/>
      <w:r w:rsidR="007A6B99">
        <w:rPr>
          <w:rFonts w:cs="Arial"/>
          <w:szCs w:val="24"/>
        </w:rPr>
        <w:t>-</w:t>
      </w:r>
      <w:r w:rsidR="00621BF6">
        <w:rPr>
          <w:rFonts w:cs="Arial"/>
          <w:szCs w:val="24"/>
        </w:rPr>
        <w:t>receptor</w:t>
      </w:r>
      <w:r w:rsidR="007A6B99">
        <w:rPr>
          <w:rFonts w:cs="Arial"/>
          <w:szCs w:val="24"/>
        </w:rPr>
        <w:t>ů</w:t>
      </w:r>
      <w:r w:rsidR="00621BF6">
        <w:rPr>
          <w:rFonts w:cs="Arial"/>
          <w:szCs w:val="24"/>
        </w:rPr>
        <w:t xml:space="preserve"> existující</w:t>
      </w:r>
      <w:r w:rsidR="007A6B99">
        <w:rPr>
          <w:rFonts w:cs="Arial"/>
          <w:szCs w:val="24"/>
        </w:rPr>
        <w:t>ch</w:t>
      </w:r>
      <w:r w:rsidR="00621BF6">
        <w:rPr>
          <w:rFonts w:cs="Arial"/>
          <w:szCs w:val="24"/>
        </w:rPr>
        <w:t xml:space="preserve"> ve formě volných nervových zakončení v periferních tkáních </w:t>
      </w:r>
      <w:r w:rsidR="007A6B99">
        <w:rPr>
          <w:rFonts w:cs="Arial"/>
          <w:szCs w:val="24"/>
        </w:rPr>
        <w:t>představujících</w:t>
      </w:r>
      <w:r w:rsidR="00621BF6">
        <w:rPr>
          <w:rFonts w:cs="Arial"/>
          <w:szCs w:val="24"/>
        </w:rPr>
        <w:t xml:space="preserve"> kůž</w:t>
      </w:r>
      <w:r w:rsidR="007A6B99">
        <w:rPr>
          <w:rFonts w:cs="Arial"/>
          <w:szCs w:val="24"/>
        </w:rPr>
        <w:t>i</w:t>
      </w:r>
      <w:r w:rsidR="00621BF6">
        <w:rPr>
          <w:rFonts w:cs="Arial"/>
          <w:szCs w:val="24"/>
        </w:rPr>
        <w:t>, svaly, šlachy. Tyto receptory se podle provedených výzkumů a studií stávají funkčním</w:t>
      </w:r>
      <w:r w:rsidR="00116FE2">
        <w:rPr>
          <w:rFonts w:cs="Arial"/>
          <w:szCs w:val="24"/>
        </w:rPr>
        <w:t>i</w:t>
      </w:r>
      <w:r w:rsidR="00621BF6">
        <w:rPr>
          <w:rFonts w:cs="Arial"/>
          <w:szCs w:val="24"/>
        </w:rPr>
        <w:t xml:space="preserve"> již ve 20</w:t>
      </w:r>
      <w:r w:rsidR="003E406F">
        <w:rPr>
          <w:rFonts w:cs="Arial"/>
          <w:szCs w:val="24"/>
        </w:rPr>
        <w:t>.</w:t>
      </w:r>
      <w:r w:rsidR="00621BF6">
        <w:rPr>
          <w:rFonts w:cs="Arial"/>
          <w:szCs w:val="24"/>
        </w:rPr>
        <w:t xml:space="preserve"> týdnu gestace plodu</w:t>
      </w:r>
      <w:r w:rsidR="008749E2">
        <w:rPr>
          <w:rFonts w:cs="Arial"/>
          <w:szCs w:val="24"/>
        </w:rPr>
        <w:t xml:space="preserve"> (</w:t>
      </w:r>
      <w:proofErr w:type="spellStart"/>
      <w:r w:rsidR="008749E2">
        <w:rPr>
          <w:rFonts w:cs="Arial"/>
          <w:szCs w:val="24"/>
        </w:rPr>
        <w:t>Čiljaková</w:t>
      </w:r>
      <w:proofErr w:type="spellEnd"/>
      <w:r w:rsidR="008749E2">
        <w:rPr>
          <w:rFonts w:cs="Arial"/>
          <w:szCs w:val="24"/>
        </w:rPr>
        <w:t xml:space="preserve">, </w:t>
      </w:r>
      <w:proofErr w:type="spellStart"/>
      <w:r w:rsidR="008749E2">
        <w:rPr>
          <w:rFonts w:cs="Arial"/>
          <w:szCs w:val="24"/>
        </w:rPr>
        <w:t>Čiljak</w:t>
      </w:r>
      <w:proofErr w:type="spellEnd"/>
      <w:r w:rsidR="008749E2">
        <w:rPr>
          <w:rFonts w:cs="Arial"/>
          <w:szCs w:val="24"/>
        </w:rPr>
        <w:t>, 2009, str.16).</w:t>
      </w:r>
      <w:r w:rsidR="00621BF6">
        <w:rPr>
          <w:rFonts w:cs="Arial"/>
          <w:szCs w:val="24"/>
        </w:rPr>
        <w:t xml:space="preserve"> </w:t>
      </w:r>
      <w:r w:rsidR="00F72713">
        <w:rPr>
          <w:rFonts w:cs="Arial"/>
          <w:szCs w:val="24"/>
        </w:rPr>
        <w:t>Kožní receptory rozlišujeme na dva druhy</w:t>
      </w:r>
      <w:r w:rsidR="00086060">
        <w:rPr>
          <w:rFonts w:cs="Arial"/>
          <w:szCs w:val="24"/>
        </w:rPr>
        <w:t xml:space="preserve">. Jedním z nich jsou </w:t>
      </w:r>
      <w:proofErr w:type="spellStart"/>
      <w:r w:rsidR="00086060">
        <w:rPr>
          <w:rFonts w:cs="Arial"/>
          <w:szCs w:val="24"/>
        </w:rPr>
        <w:t>polymodální</w:t>
      </w:r>
      <w:proofErr w:type="spellEnd"/>
      <w:r w:rsidR="00086060">
        <w:rPr>
          <w:rFonts w:cs="Arial"/>
          <w:szCs w:val="24"/>
        </w:rPr>
        <w:t xml:space="preserve"> receptory pro vnímání tepla a chemických a mechanických podnětů</w:t>
      </w:r>
      <w:r w:rsidR="007A6B99">
        <w:rPr>
          <w:rFonts w:cs="Arial"/>
          <w:szCs w:val="24"/>
        </w:rPr>
        <w:t>. Z</w:t>
      </w:r>
      <w:r w:rsidR="00086060">
        <w:rPr>
          <w:rFonts w:cs="Arial"/>
          <w:szCs w:val="24"/>
        </w:rPr>
        <w:t xml:space="preserve"> nich je vzruch veden </w:t>
      </w:r>
      <w:proofErr w:type="spellStart"/>
      <w:r w:rsidR="00086060">
        <w:rPr>
          <w:rFonts w:cs="Arial"/>
          <w:szCs w:val="24"/>
        </w:rPr>
        <w:t>nemyelinizovanými</w:t>
      </w:r>
      <w:proofErr w:type="spellEnd"/>
      <w:r w:rsidR="00086060">
        <w:rPr>
          <w:rFonts w:cs="Arial"/>
          <w:szCs w:val="24"/>
        </w:rPr>
        <w:t xml:space="preserve"> </w:t>
      </w:r>
      <w:proofErr w:type="spellStart"/>
      <w:r w:rsidR="00086060">
        <w:rPr>
          <w:rFonts w:cs="Arial"/>
          <w:szCs w:val="24"/>
        </w:rPr>
        <w:t>vláknami</w:t>
      </w:r>
      <w:proofErr w:type="spellEnd"/>
      <w:r w:rsidR="00086060">
        <w:rPr>
          <w:rFonts w:cs="Arial"/>
          <w:szCs w:val="24"/>
        </w:rPr>
        <w:t xml:space="preserve"> typu C, jejichž neurony </w:t>
      </w:r>
      <w:r w:rsidR="007A6B99">
        <w:rPr>
          <w:rFonts w:cs="Arial"/>
          <w:szCs w:val="24"/>
        </w:rPr>
        <w:t>n</w:t>
      </w:r>
      <w:r w:rsidR="00116FE2">
        <w:rPr>
          <w:rFonts w:cs="Arial"/>
          <w:szCs w:val="24"/>
        </w:rPr>
        <w:t>a</w:t>
      </w:r>
      <w:r w:rsidR="007A6B99">
        <w:rPr>
          <w:rFonts w:cs="Arial"/>
          <w:szCs w:val="24"/>
        </w:rPr>
        <w:t>jdeme</w:t>
      </w:r>
      <w:r w:rsidR="00086060">
        <w:rPr>
          <w:rFonts w:cs="Arial"/>
          <w:szCs w:val="24"/>
        </w:rPr>
        <w:t xml:space="preserve"> v gangliích zadních míšních rohů. Druhý</w:t>
      </w:r>
      <w:r w:rsidR="007A6B99">
        <w:rPr>
          <w:rFonts w:cs="Arial"/>
          <w:szCs w:val="24"/>
        </w:rPr>
        <w:t xml:space="preserve"> </w:t>
      </w:r>
      <w:r w:rsidR="00086060">
        <w:rPr>
          <w:rFonts w:cs="Arial"/>
          <w:szCs w:val="24"/>
        </w:rPr>
        <w:t>typ</w:t>
      </w:r>
      <w:r w:rsidR="007A6B99">
        <w:rPr>
          <w:rFonts w:cs="Arial"/>
          <w:szCs w:val="24"/>
        </w:rPr>
        <w:t>-</w:t>
      </w:r>
      <w:r w:rsidR="00086060">
        <w:rPr>
          <w:rFonts w:cs="Arial"/>
          <w:szCs w:val="24"/>
        </w:rPr>
        <w:t xml:space="preserve">mechanoreceptory </w:t>
      </w:r>
      <w:r w:rsidR="007A6B99">
        <w:rPr>
          <w:rFonts w:cs="Arial"/>
          <w:szCs w:val="24"/>
        </w:rPr>
        <w:t xml:space="preserve">slouží k vnímání </w:t>
      </w:r>
      <w:r w:rsidR="00086060">
        <w:rPr>
          <w:rFonts w:cs="Arial"/>
          <w:szCs w:val="24"/>
        </w:rPr>
        <w:t>bolest</w:t>
      </w:r>
      <w:r w:rsidR="007A6B99">
        <w:rPr>
          <w:rFonts w:cs="Arial"/>
          <w:szCs w:val="24"/>
        </w:rPr>
        <w:t>i</w:t>
      </w:r>
      <w:r w:rsidR="00086060">
        <w:rPr>
          <w:rFonts w:cs="Arial"/>
          <w:szCs w:val="24"/>
        </w:rPr>
        <w:t xml:space="preserve"> ostr</w:t>
      </w:r>
      <w:r w:rsidR="007A6B99">
        <w:rPr>
          <w:rFonts w:cs="Arial"/>
          <w:szCs w:val="24"/>
        </w:rPr>
        <w:t>é</w:t>
      </w:r>
      <w:r w:rsidR="00086060">
        <w:rPr>
          <w:rFonts w:cs="Arial"/>
          <w:szCs w:val="24"/>
        </w:rPr>
        <w:t>, okamžit</w:t>
      </w:r>
      <w:r w:rsidR="007A6B99">
        <w:rPr>
          <w:rFonts w:cs="Arial"/>
          <w:szCs w:val="24"/>
        </w:rPr>
        <w:t>é</w:t>
      </w:r>
      <w:r w:rsidR="00086060">
        <w:rPr>
          <w:rFonts w:cs="Arial"/>
          <w:szCs w:val="24"/>
        </w:rPr>
        <w:t xml:space="preserve"> a somatick</w:t>
      </w:r>
      <w:r w:rsidR="007A6B99">
        <w:rPr>
          <w:rFonts w:cs="Arial"/>
          <w:szCs w:val="24"/>
        </w:rPr>
        <w:t>é</w:t>
      </w:r>
      <w:r w:rsidR="00086060">
        <w:rPr>
          <w:rFonts w:cs="Arial"/>
          <w:szCs w:val="24"/>
        </w:rPr>
        <w:t xml:space="preserve">. </w:t>
      </w:r>
      <w:r w:rsidR="003E406F">
        <w:rPr>
          <w:rFonts w:cs="Arial"/>
          <w:szCs w:val="24"/>
        </w:rPr>
        <w:t xml:space="preserve">Tyto receptory dozrávají až po narození a </w:t>
      </w:r>
      <w:r w:rsidR="00086060">
        <w:rPr>
          <w:rFonts w:cs="Arial"/>
          <w:szCs w:val="24"/>
        </w:rPr>
        <w:t>vnímaný vzruch</w:t>
      </w:r>
      <w:r w:rsidR="003E406F">
        <w:rPr>
          <w:rFonts w:cs="Arial"/>
          <w:szCs w:val="24"/>
        </w:rPr>
        <w:t xml:space="preserve"> z nich</w:t>
      </w:r>
      <w:r w:rsidR="00086060">
        <w:rPr>
          <w:rFonts w:cs="Arial"/>
          <w:szCs w:val="24"/>
        </w:rPr>
        <w:t xml:space="preserve"> ved</w:t>
      </w:r>
      <w:r w:rsidR="007A6B99">
        <w:rPr>
          <w:rFonts w:cs="Arial"/>
          <w:szCs w:val="24"/>
        </w:rPr>
        <w:t xml:space="preserve">ou </w:t>
      </w:r>
      <w:proofErr w:type="spellStart"/>
      <w:r w:rsidR="00785F1C">
        <w:rPr>
          <w:rFonts w:cs="Arial"/>
          <w:szCs w:val="24"/>
        </w:rPr>
        <w:t>myelinizov</w:t>
      </w:r>
      <w:r w:rsidR="007A6B99">
        <w:rPr>
          <w:rFonts w:cs="Arial"/>
          <w:szCs w:val="24"/>
        </w:rPr>
        <w:t>aná</w:t>
      </w:r>
      <w:proofErr w:type="spellEnd"/>
      <w:r w:rsidR="00785F1C">
        <w:rPr>
          <w:rFonts w:cs="Arial"/>
          <w:szCs w:val="24"/>
        </w:rPr>
        <w:t xml:space="preserve"> A-δ vlákna</w:t>
      </w:r>
      <w:r w:rsidR="003E406F">
        <w:rPr>
          <w:rFonts w:cs="Arial"/>
          <w:szCs w:val="24"/>
        </w:rPr>
        <w:t>, jejichž neurony jsou taktéž uloženy v gangliích zadních míšních rohů.</w:t>
      </w:r>
      <w:r w:rsidR="00864C5D">
        <w:rPr>
          <w:rFonts w:cs="Arial"/>
          <w:szCs w:val="24"/>
        </w:rPr>
        <w:t xml:space="preserve"> </w:t>
      </w:r>
      <w:proofErr w:type="spellStart"/>
      <w:r w:rsidR="00864C5D">
        <w:rPr>
          <w:rFonts w:cs="Arial"/>
          <w:szCs w:val="24"/>
        </w:rPr>
        <w:t>Nocicepce</w:t>
      </w:r>
      <w:proofErr w:type="spellEnd"/>
      <w:r w:rsidR="00864C5D">
        <w:rPr>
          <w:rFonts w:cs="Arial"/>
          <w:szCs w:val="24"/>
        </w:rPr>
        <w:t xml:space="preserve"> má 4 fáze</w:t>
      </w:r>
      <w:r w:rsidR="007F605D">
        <w:rPr>
          <w:rFonts w:cs="Arial"/>
          <w:szCs w:val="24"/>
        </w:rPr>
        <w:t>-</w:t>
      </w:r>
      <w:r w:rsidR="004705CC">
        <w:rPr>
          <w:rFonts w:cs="Arial"/>
          <w:szCs w:val="24"/>
        </w:rPr>
        <w:t>transdukci, transmisi, modulaci a percepci</w:t>
      </w:r>
      <w:r w:rsidR="00864C5D">
        <w:rPr>
          <w:rFonts w:cs="Arial"/>
          <w:szCs w:val="24"/>
        </w:rPr>
        <w:t>.</w:t>
      </w:r>
    </w:p>
    <w:p w:rsidR="00A269B1" w:rsidRDefault="00864C5D" w:rsidP="00A269B1">
      <w:pPr>
        <w:ind w:firstLine="578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Transdukce je zachycení bolestivého podnětu pomocí </w:t>
      </w:r>
      <w:proofErr w:type="spellStart"/>
      <w:r>
        <w:rPr>
          <w:rFonts w:cs="Arial"/>
          <w:szCs w:val="24"/>
        </w:rPr>
        <w:t>nociceptorů</w:t>
      </w:r>
      <w:proofErr w:type="spellEnd"/>
      <w:r w:rsidR="007A6B99">
        <w:rPr>
          <w:rFonts w:cs="Arial"/>
          <w:szCs w:val="24"/>
        </w:rPr>
        <w:t xml:space="preserve">. </w:t>
      </w:r>
      <w:r w:rsidR="00B84136">
        <w:rPr>
          <w:rFonts w:cs="Arial"/>
          <w:szCs w:val="24"/>
        </w:rPr>
        <w:t xml:space="preserve">Při transmisi dochází k </w:t>
      </w:r>
      <w:r w:rsidR="003E406F">
        <w:rPr>
          <w:rFonts w:cs="Arial"/>
          <w:szCs w:val="24"/>
        </w:rPr>
        <w:t>přenos</w:t>
      </w:r>
      <w:r w:rsidR="00B84136">
        <w:rPr>
          <w:rFonts w:cs="Arial"/>
          <w:szCs w:val="24"/>
        </w:rPr>
        <w:t>u</w:t>
      </w:r>
      <w:r w:rsidR="003E406F">
        <w:rPr>
          <w:rFonts w:cs="Arial"/>
          <w:szCs w:val="24"/>
        </w:rPr>
        <w:t xml:space="preserve"> vzruchu v míše pomocí nízkomolekulární</w:t>
      </w:r>
      <w:r w:rsidR="007A6B99">
        <w:rPr>
          <w:rFonts w:cs="Arial"/>
          <w:szCs w:val="24"/>
        </w:rPr>
        <w:t>ch</w:t>
      </w:r>
      <w:r w:rsidR="003E406F">
        <w:rPr>
          <w:rFonts w:cs="Arial"/>
          <w:szCs w:val="24"/>
        </w:rPr>
        <w:t xml:space="preserve"> chemick</w:t>
      </w:r>
      <w:r w:rsidR="007A6B99">
        <w:rPr>
          <w:rFonts w:cs="Arial"/>
          <w:szCs w:val="24"/>
        </w:rPr>
        <w:t xml:space="preserve">ých </w:t>
      </w:r>
      <w:r w:rsidR="003E406F">
        <w:rPr>
          <w:rFonts w:cs="Arial"/>
          <w:szCs w:val="24"/>
        </w:rPr>
        <w:t>lát</w:t>
      </w:r>
      <w:r w:rsidR="007A6B99">
        <w:rPr>
          <w:rFonts w:cs="Arial"/>
          <w:szCs w:val="24"/>
        </w:rPr>
        <w:t>ek tzv. neurotransmiterů</w:t>
      </w:r>
      <w:r w:rsidR="003E406F">
        <w:rPr>
          <w:rFonts w:cs="Arial"/>
          <w:szCs w:val="24"/>
        </w:rPr>
        <w:t>, jejichž hladina výrazně stoupá po narození a stejné úrovně jako u dospělých dosahuje přibližně 14. den po narození</w:t>
      </w:r>
      <w:r w:rsidR="00890D44">
        <w:rPr>
          <w:rFonts w:cs="Arial"/>
          <w:szCs w:val="24"/>
        </w:rPr>
        <w:t xml:space="preserve"> (</w:t>
      </w:r>
      <w:proofErr w:type="spellStart"/>
      <w:r w:rsidR="00890D44">
        <w:rPr>
          <w:rFonts w:cs="Arial"/>
          <w:szCs w:val="24"/>
        </w:rPr>
        <w:t>Krishnan</w:t>
      </w:r>
      <w:proofErr w:type="spellEnd"/>
      <w:r w:rsidR="00890D44">
        <w:rPr>
          <w:rFonts w:cs="Arial"/>
          <w:szCs w:val="24"/>
        </w:rPr>
        <w:t xml:space="preserve">, 2013). </w:t>
      </w:r>
      <w:r w:rsidR="003E406F">
        <w:rPr>
          <w:rFonts w:cs="Arial"/>
          <w:szCs w:val="24"/>
        </w:rPr>
        <w:t xml:space="preserve">Důležitou roli pro přenos akutní bolesti mají také </w:t>
      </w:r>
      <w:r w:rsidR="00785F1C">
        <w:rPr>
          <w:rFonts w:cs="Arial"/>
          <w:szCs w:val="24"/>
        </w:rPr>
        <w:t>N-methyl-D-</w:t>
      </w:r>
      <w:proofErr w:type="spellStart"/>
      <w:r w:rsidR="00785F1C">
        <w:rPr>
          <w:rFonts w:cs="Arial"/>
          <w:szCs w:val="24"/>
        </w:rPr>
        <w:t>aspartát</w:t>
      </w:r>
      <w:proofErr w:type="spellEnd"/>
      <w:r w:rsidR="003E406F" w:rsidRPr="003E406F">
        <w:rPr>
          <w:rFonts w:cs="Arial"/>
          <w:szCs w:val="24"/>
        </w:rPr>
        <w:t xml:space="preserve"> receptory</w:t>
      </w:r>
      <w:r w:rsidR="00B84136">
        <w:rPr>
          <w:rFonts w:cs="Arial"/>
          <w:szCs w:val="24"/>
        </w:rPr>
        <w:t>. Další přenos nastává z míchy do talamu a následn</w:t>
      </w:r>
      <w:r w:rsidR="007F605D">
        <w:rPr>
          <w:rFonts w:cs="Arial"/>
          <w:szCs w:val="24"/>
        </w:rPr>
        <w:t>ě</w:t>
      </w:r>
      <w:r w:rsidR="00B84136">
        <w:rPr>
          <w:rFonts w:cs="Arial"/>
          <w:szCs w:val="24"/>
        </w:rPr>
        <w:t xml:space="preserve"> do mozkového kmene. Bolestivé dráhy do míchy, talamu a mozku jsou myelinizovány již </w:t>
      </w:r>
      <w:r w:rsidR="001713DC">
        <w:rPr>
          <w:rFonts w:cs="Arial"/>
          <w:szCs w:val="24"/>
        </w:rPr>
        <w:t xml:space="preserve">od 30. týdne gestace, zatímco vlákna </w:t>
      </w:r>
      <w:proofErr w:type="spellStart"/>
      <w:r w:rsidR="001713DC">
        <w:rPr>
          <w:rFonts w:cs="Arial"/>
          <w:szCs w:val="24"/>
        </w:rPr>
        <w:t>talamo</w:t>
      </w:r>
      <w:proofErr w:type="spellEnd"/>
      <w:r w:rsidR="001713DC">
        <w:rPr>
          <w:rFonts w:cs="Arial"/>
          <w:szCs w:val="24"/>
        </w:rPr>
        <w:t xml:space="preserve">-kortikální od 37. týdne. Novorozenci mladší 25 týdnů gestačního věku mají kortikální odpovědi na nepříjemné stimuly a </w:t>
      </w:r>
      <w:r w:rsidR="007F605D">
        <w:rPr>
          <w:rFonts w:cs="Arial"/>
          <w:szCs w:val="24"/>
        </w:rPr>
        <w:t>ti</w:t>
      </w:r>
      <w:r w:rsidR="004705CC">
        <w:rPr>
          <w:rFonts w:cs="Arial"/>
          <w:szCs w:val="24"/>
        </w:rPr>
        <w:t xml:space="preserve"> </w:t>
      </w:r>
      <w:r w:rsidR="007F605D">
        <w:rPr>
          <w:rFonts w:cs="Arial"/>
          <w:szCs w:val="24"/>
        </w:rPr>
        <w:t>narozeni v rozmezí</w:t>
      </w:r>
      <w:r w:rsidR="001713DC">
        <w:rPr>
          <w:rFonts w:cs="Arial"/>
          <w:szCs w:val="24"/>
        </w:rPr>
        <w:t xml:space="preserve"> 28-36. týdne gestace</w:t>
      </w:r>
      <w:r w:rsidR="004705CC">
        <w:rPr>
          <w:rFonts w:cs="Arial"/>
          <w:szCs w:val="24"/>
        </w:rPr>
        <w:t>,</w:t>
      </w:r>
      <w:r w:rsidR="001713DC">
        <w:rPr>
          <w:rFonts w:cs="Arial"/>
          <w:szCs w:val="24"/>
        </w:rPr>
        <w:t xml:space="preserve"> podstupují</w:t>
      </w:r>
      <w:r w:rsidR="007F605D">
        <w:rPr>
          <w:rFonts w:cs="Arial"/>
          <w:szCs w:val="24"/>
        </w:rPr>
        <w:t>cí</w:t>
      </w:r>
      <w:r w:rsidR="001713DC">
        <w:rPr>
          <w:rFonts w:cs="Arial"/>
          <w:szCs w:val="24"/>
        </w:rPr>
        <w:t xml:space="preserve"> bolestivé procedury jako například venepunkci</w:t>
      </w:r>
      <w:r w:rsidR="004705CC">
        <w:rPr>
          <w:rFonts w:cs="Arial"/>
          <w:szCs w:val="24"/>
        </w:rPr>
        <w:t>,</w:t>
      </w:r>
      <w:r w:rsidR="001713DC">
        <w:rPr>
          <w:rFonts w:cs="Arial"/>
          <w:szCs w:val="24"/>
        </w:rPr>
        <w:t xml:space="preserve"> </w:t>
      </w:r>
      <w:r w:rsidR="007F605D">
        <w:rPr>
          <w:rFonts w:cs="Arial"/>
          <w:szCs w:val="24"/>
        </w:rPr>
        <w:t>vykazují</w:t>
      </w:r>
      <w:r w:rsidR="001713DC">
        <w:rPr>
          <w:rFonts w:cs="Arial"/>
          <w:szCs w:val="24"/>
        </w:rPr>
        <w:t xml:space="preserve"> </w:t>
      </w:r>
      <w:proofErr w:type="spellStart"/>
      <w:r w:rsidR="001713DC">
        <w:rPr>
          <w:rFonts w:cs="Arial"/>
          <w:szCs w:val="24"/>
        </w:rPr>
        <w:lastRenderedPageBreak/>
        <w:t>somatosenzorick</w:t>
      </w:r>
      <w:r w:rsidR="007F605D">
        <w:rPr>
          <w:rFonts w:cs="Arial"/>
          <w:szCs w:val="24"/>
        </w:rPr>
        <w:t>ou</w:t>
      </w:r>
      <w:proofErr w:type="spellEnd"/>
      <w:r w:rsidR="001713DC">
        <w:rPr>
          <w:rFonts w:cs="Arial"/>
          <w:szCs w:val="24"/>
        </w:rPr>
        <w:t xml:space="preserve"> kortikální aktivac</w:t>
      </w:r>
      <w:r w:rsidR="007F605D">
        <w:rPr>
          <w:rFonts w:cs="Arial"/>
          <w:szCs w:val="24"/>
        </w:rPr>
        <w:t>i</w:t>
      </w:r>
      <w:r w:rsidR="004705CC">
        <w:rPr>
          <w:rFonts w:cs="Arial"/>
          <w:szCs w:val="24"/>
        </w:rPr>
        <w:t xml:space="preserve">. </w:t>
      </w:r>
      <w:r w:rsidR="001713DC">
        <w:rPr>
          <w:rFonts w:cs="Arial"/>
          <w:szCs w:val="24"/>
        </w:rPr>
        <w:t xml:space="preserve">To znamená, že novorozenci mají potřebné spojení neuronů </w:t>
      </w:r>
      <w:r w:rsidR="000F0E4A">
        <w:rPr>
          <w:rFonts w:cs="Arial"/>
          <w:szCs w:val="24"/>
        </w:rPr>
        <w:t>k prožívání efektivních složek bolesti (</w:t>
      </w:r>
      <w:proofErr w:type="spellStart"/>
      <w:r w:rsidR="000F0E4A">
        <w:rPr>
          <w:rFonts w:cs="Arial"/>
          <w:szCs w:val="24"/>
        </w:rPr>
        <w:t>Krishnan</w:t>
      </w:r>
      <w:proofErr w:type="spellEnd"/>
      <w:r w:rsidR="000F0E4A">
        <w:rPr>
          <w:rFonts w:cs="Arial"/>
          <w:szCs w:val="24"/>
        </w:rPr>
        <w:t>, 2013).</w:t>
      </w:r>
    </w:p>
    <w:p w:rsidR="00672B09" w:rsidRDefault="006718B2" w:rsidP="00A269B1">
      <w:pPr>
        <w:ind w:firstLine="578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U nezralých novorozenců </w:t>
      </w:r>
      <w:r w:rsidR="007F605D">
        <w:rPr>
          <w:rFonts w:cs="Arial"/>
          <w:szCs w:val="24"/>
        </w:rPr>
        <w:t xml:space="preserve">dochází k </w:t>
      </w:r>
      <w:r>
        <w:rPr>
          <w:rFonts w:cs="Arial"/>
          <w:szCs w:val="24"/>
        </w:rPr>
        <w:t>vnímání bolesti mnohem intenzivněj</w:t>
      </w:r>
      <w:r w:rsidR="007F605D">
        <w:rPr>
          <w:rFonts w:cs="Arial"/>
          <w:szCs w:val="24"/>
        </w:rPr>
        <w:t>i</w:t>
      </w:r>
      <w:r w:rsidR="00A269B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než u starších dětí</w:t>
      </w:r>
      <w:r w:rsidR="007F605D">
        <w:rPr>
          <w:rFonts w:cs="Arial"/>
          <w:szCs w:val="24"/>
        </w:rPr>
        <w:t xml:space="preserve">. Nedonošenci </w:t>
      </w:r>
      <w:r>
        <w:rPr>
          <w:rFonts w:cs="Arial"/>
          <w:szCs w:val="24"/>
        </w:rPr>
        <w:t>mají anatomické a neurochemické předpoklady pro vnímání bolesti</w:t>
      </w:r>
      <w:r w:rsidR="00494FAA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 xml:space="preserve">mezi které patří například fakt, že hustota </w:t>
      </w:r>
      <w:proofErr w:type="spellStart"/>
      <w:r>
        <w:rPr>
          <w:rFonts w:cs="Arial"/>
          <w:szCs w:val="24"/>
        </w:rPr>
        <w:t>nociceptivních</w:t>
      </w:r>
      <w:proofErr w:type="spellEnd"/>
      <w:r>
        <w:rPr>
          <w:rFonts w:cs="Arial"/>
          <w:szCs w:val="24"/>
        </w:rPr>
        <w:t xml:space="preserve"> v</w:t>
      </w:r>
      <w:r w:rsidR="00494FAA">
        <w:rPr>
          <w:rFonts w:cs="Arial"/>
          <w:szCs w:val="24"/>
        </w:rPr>
        <w:t>l</w:t>
      </w:r>
      <w:r>
        <w:rPr>
          <w:rFonts w:cs="Arial"/>
          <w:szCs w:val="24"/>
        </w:rPr>
        <w:t>áken v kůži nezralého novorozence je vyšší než u zralého</w:t>
      </w:r>
      <w:r w:rsidR="00494FAA">
        <w:rPr>
          <w:rFonts w:cs="Arial"/>
          <w:szCs w:val="24"/>
        </w:rPr>
        <w:t xml:space="preserve">, nedostatečně </w:t>
      </w:r>
      <w:proofErr w:type="spellStart"/>
      <w:r w:rsidR="00494FAA">
        <w:rPr>
          <w:rFonts w:cs="Arial"/>
          <w:szCs w:val="24"/>
        </w:rPr>
        <w:t>myelinizované</w:t>
      </w:r>
      <w:proofErr w:type="spellEnd"/>
      <w:r w:rsidR="00494FAA">
        <w:rPr>
          <w:rFonts w:cs="Arial"/>
          <w:szCs w:val="24"/>
        </w:rPr>
        <w:t xml:space="preserve"> vlákna nebrání přenosu bolestivých vjemů a koncentrace neurotransmiterů je u nezralého novorozence dostatečná. Bylo také prokázáno, že časné vystavování bolestivým stimulům u ne</w:t>
      </w:r>
      <w:r w:rsidR="007F605D">
        <w:rPr>
          <w:rFonts w:cs="Arial"/>
          <w:szCs w:val="24"/>
        </w:rPr>
        <w:t xml:space="preserve">donošence </w:t>
      </w:r>
      <w:r w:rsidR="00494FAA">
        <w:rPr>
          <w:rFonts w:cs="Arial"/>
          <w:szCs w:val="24"/>
        </w:rPr>
        <w:t>vede později ke zvýšené citlivosti na bolest</w:t>
      </w:r>
      <w:r w:rsidR="00EF3EF9">
        <w:rPr>
          <w:rFonts w:cs="Arial"/>
          <w:szCs w:val="24"/>
        </w:rPr>
        <w:t xml:space="preserve">, </w:t>
      </w:r>
      <w:r w:rsidR="00494FAA">
        <w:rPr>
          <w:rFonts w:cs="Arial"/>
          <w:szCs w:val="24"/>
        </w:rPr>
        <w:t xml:space="preserve">a také způsobí závažné důsledky v pozdějším období </w:t>
      </w:r>
      <w:r w:rsidR="004705CC">
        <w:rPr>
          <w:rFonts w:cs="Arial"/>
          <w:szCs w:val="24"/>
        </w:rPr>
        <w:t xml:space="preserve">jako </w:t>
      </w:r>
      <w:r w:rsidR="00494FAA">
        <w:rPr>
          <w:rFonts w:cs="Arial"/>
          <w:szCs w:val="24"/>
        </w:rPr>
        <w:t>například redukci objemu mo</w:t>
      </w:r>
      <w:r w:rsidR="004705CC">
        <w:rPr>
          <w:rFonts w:cs="Arial"/>
          <w:szCs w:val="24"/>
        </w:rPr>
        <w:t>zku v některých jeho oblastech. Někdy</w:t>
      </w:r>
      <w:r w:rsidR="00494FAA">
        <w:rPr>
          <w:rFonts w:cs="Arial"/>
          <w:szCs w:val="24"/>
        </w:rPr>
        <w:t xml:space="preserve"> může dojít </w:t>
      </w:r>
      <w:r w:rsidR="007F605D">
        <w:rPr>
          <w:rFonts w:cs="Arial"/>
          <w:szCs w:val="24"/>
        </w:rPr>
        <w:t>i</w:t>
      </w:r>
      <w:r w:rsidR="00494FAA">
        <w:rPr>
          <w:rFonts w:cs="Arial"/>
          <w:szCs w:val="24"/>
        </w:rPr>
        <w:t xml:space="preserve"> k poruchám pozornosti a učení (Macko, 2017, str.21).</w:t>
      </w:r>
    </w:p>
    <w:p w:rsidR="00EA7BAB" w:rsidRDefault="00EA7BAB" w:rsidP="00A269B1">
      <w:pPr>
        <w:ind w:firstLine="578"/>
        <w:jc w:val="both"/>
        <w:rPr>
          <w:rFonts w:cs="Arial"/>
          <w:szCs w:val="24"/>
        </w:rPr>
        <w:sectPr w:rsidR="00EA7BAB" w:rsidSect="00DA0481">
          <w:pgSz w:w="11906" w:h="16838"/>
          <w:pgMar w:top="1418" w:right="1134" w:bottom="1418" w:left="1701" w:header="709" w:footer="709" w:gutter="0"/>
          <w:cols w:space="708"/>
          <w:docGrid w:linePitch="360"/>
        </w:sectPr>
      </w:pPr>
      <w:r>
        <w:rPr>
          <w:rFonts w:cs="Arial"/>
          <w:szCs w:val="24"/>
        </w:rPr>
        <w:t xml:space="preserve"> </w:t>
      </w:r>
    </w:p>
    <w:p w:rsidR="007B14DB" w:rsidRPr="00C6221A" w:rsidRDefault="007B14DB" w:rsidP="00672B09">
      <w:pPr>
        <w:pStyle w:val="Nadpis1"/>
      </w:pPr>
      <w:bookmarkStart w:id="10" w:name="_Toc7512280"/>
      <w:r w:rsidRPr="00C6221A">
        <w:lastRenderedPageBreak/>
        <w:t xml:space="preserve">Projevy bolesti u </w:t>
      </w:r>
      <w:r w:rsidRPr="00672B09">
        <w:t>novorozence</w:t>
      </w:r>
      <w:bookmarkEnd w:id="10"/>
    </w:p>
    <w:p w:rsidR="00537460" w:rsidRDefault="004705CC" w:rsidP="005A497F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Jak již bylo prokázáno, </w:t>
      </w:r>
      <w:r w:rsidR="00A77A54">
        <w:rPr>
          <w:rFonts w:cs="Arial"/>
          <w:szCs w:val="24"/>
        </w:rPr>
        <w:t>od narození</w:t>
      </w:r>
      <w:r w:rsidR="00853F90">
        <w:rPr>
          <w:rFonts w:cs="Arial"/>
          <w:szCs w:val="24"/>
        </w:rPr>
        <w:t xml:space="preserve"> má dítě</w:t>
      </w:r>
      <w:r w:rsidR="00A77A54">
        <w:rPr>
          <w:rFonts w:cs="Arial"/>
          <w:szCs w:val="24"/>
        </w:rPr>
        <w:t xml:space="preserve"> vyvinut</w:t>
      </w:r>
      <w:r w:rsidR="00EF3EF9">
        <w:rPr>
          <w:rFonts w:cs="Arial"/>
          <w:szCs w:val="24"/>
        </w:rPr>
        <w:t>a</w:t>
      </w:r>
      <w:r w:rsidR="00A77A54">
        <w:rPr>
          <w:rFonts w:cs="Arial"/>
          <w:szCs w:val="24"/>
        </w:rPr>
        <w:t xml:space="preserve"> nervová vlákna a receptory pro vnímání bolesti</w:t>
      </w:r>
      <w:r w:rsidR="00094366">
        <w:rPr>
          <w:rFonts w:cs="Arial"/>
          <w:szCs w:val="24"/>
        </w:rPr>
        <w:t xml:space="preserve">, </w:t>
      </w:r>
      <w:r w:rsidR="00AE6B93">
        <w:rPr>
          <w:rFonts w:cs="Arial"/>
          <w:szCs w:val="24"/>
        </w:rPr>
        <w:t xml:space="preserve">což </w:t>
      </w:r>
      <w:r w:rsidR="00094366">
        <w:rPr>
          <w:rFonts w:cs="Arial"/>
          <w:szCs w:val="24"/>
        </w:rPr>
        <w:t>vyvrátilo domněnku z minulosti,</w:t>
      </w:r>
      <w:r w:rsidR="00A269B1">
        <w:rPr>
          <w:rFonts w:cs="Arial"/>
          <w:szCs w:val="24"/>
        </w:rPr>
        <w:t xml:space="preserve"> </w:t>
      </w:r>
      <w:r w:rsidR="00A77A54">
        <w:rPr>
          <w:rFonts w:cs="Arial"/>
          <w:szCs w:val="24"/>
        </w:rPr>
        <w:t xml:space="preserve">že novorozenec bolest necítí. </w:t>
      </w:r>
      <w:r w:rsidR="00094366">
        <w:rPr>
          <w:rFonts w:cs="Arial"/>
          <w:szCs w:val="24"/>
        </w:rPr>
        <w:t>Přestože</w:t>
      </w:r>
      <w:r w:rsidR="00A77A54">
        <w:rPr>
          <w:rFonts w:cs="Arial"/>
          <w:szCs w:val="24"/>
        </w:rPr>
        <w:t xml:space="preserve"> bolest vnímá, jedná se o </w:t>
      </w:r>
      <w:proofErr w:type="spellStart"/>
      <w:r w:rsidR="00A77A54">
        <w:rPr>
          <w:rFonts w:cs="Arial"/>
          <w:szCs w:val="24"/>
        </w:rPr>
        <w:t>preverbálního</w:t>
      </w:r>
      <w:proofErr w:type="spellEnd"/>
      <w:r w:rsidR="00A77A54">
        <w:rPr>
          <w:rFonts w:cs="Arial"/>
          <w:szCs w:val="24"/>
        </w:rPr>
        <w:t xml:space="preserve"> jedince, </w:t>
      </w:r>
      <w:r w:rsidR="00094366">
        <w:rPr>
          <w:rFonts w:cs="Arial"/>
          <w:szCs w:val="24"/>
        </w:rPr>
        <w:t xml:space="preserve">tudíž své pocity </w:t>
      </w:r>
      <w:r w:rsidR="00A77A54">
        <w:rPr>
          <w:rFonts w:cs="Arial"/>
          <w:szCs w:val="24"/>
        </w:rPr>
        <w:t xml:space="preserve">nedokáže slovně vyjádřit. </w:t>
      </w:r>
      <w:r w:rsidR="00094366">
        <w:rPr>
          <w:rFonts w:cs="Arial"/>
          <w:szCs w:val="24"/>
        </w:rPr>
        <w:t>Svou bolest</w:t>
      </w:r>
      <w:r w:rsidR="00A77A54">
        <w:rPr>
          <w:rFonts w:cs="Arial"/>
          <w:szCs w:val="24"/>
        </w:rPr>
        <w:t xml:space="preserve"> tedy vykazuje pouze změnami v chování </w:t>
      </w:r>
      <w:r w:rsidR="0095453A">
        <w:rPr>
          <w:rFonts w:cs="Arial"/>
          <w:szCs w:val="24"/>
        </w:rPr>
        <w:t>a ve fyziologických funkcích (Plevová et al., 2012, str.194).</w:t>
      </w:r>
      <w:r w:rsidR="002F41FD">
        <w:rPr>
          <w:rFonts w:cs="Arial"/>
          <w:szCs w:val="24"/>
        </w:rPr>
        <w:t xml:space="preserve"> Behaviorální reakce jsou ovlivněny závažností nemoci, gestačním věkem a vývojem, proto mnoho hodnotících nástrojů obsahuje </w:t>
      </w:r>
      <w:r w:rsidR="00094366">
        <w:rPr>
          <w:rFonts w:cs="Arial"/>
          <w:szCs w:val="24"/>
        </w:rPr>
        <w:t>řadu úprav</w:t>
      </w:r>
      <w:r w:rsidR="002F41FD">
        <w:rPr>
          <w:rFonts w:cs="Arial"/>
          <w:szCs w:val="24"/>
        </w:rPr>
        <w:t xml:space="preserve"> v hodnocení pro různý gestační věk</w:t>
      </w:r>
      <w:r w:rsidR="00CE1376">
        <w:rPr>
          <w:rFonts w:cs="Arial"/>
          <w:szCs w:val="24"/>
        </w:rPr>
        <w:t xml:space="preserve"> (</w:t>
      </w:r>
      <w:proofErr w:type="spellStart"/>
      <w:r w:rsidR="00CE1376">
        <w:rPr>
          <w:rFonts w:cs="Arial"/>
          <w:szCs w:val="24"/>
        </w:rPr>
        <w:t>Manworren</w:t>
      </w:r>
      <w:proofErr w:type="spellEnd"/>
      <w:r w:rsidR="00CE1376">
        <w:rPr>
          <w:rFonts w:cs="Arial"/>
          <w:szCs w:val="24"/>
        </w:rPr>
        <w:t xml:space="preserve">, </w:t>
      </w:r>
      <w:proofErr w:type="spellStart"/>
      <w:r w:rsidR="00CE1376">
        <w:rPr>
          <w:rFonts w:cs="Arial"/>
          <w:szCs w:val="24"/>
        </w:rPr>
        <w:t>Stinson</w:t>
      </w:r>
      <w:proofErr w:type="spellEnd"/>
      <w:r w:rsidR="00CE1376">
        <w:rPr>
          <w:rFonts w:cs="Arial"/>
          <w:szCs w:val="24"/>
        </w:rPr>
        <w:t xml:space="preserve">, 2016, </w:t>
      </w:r>
      <w:r w:rsidR="006A42B9">
        <w:rPr>
          <w:rFonts w:cs="Arial"/>
          <w:szCs w:val="24"/>
        </w:rPr>
        <w:t xml:space="preserve">str. 6). </w:t>
      </w:r>
    </w:p>
    <w:p w:rsidR="006A42B9" w:rsidRPr="00537460" w:rsidRDefault="006A42B9" w:rsidP="00102697">
      <w:pPr>
        <w:pStyle w:val="Nadpis2"/>
        <w:rPr>
          <w:sz w:val="24"/>
          <w:szCs w:val="24"/>
        </w:rPr>
      </w:pPr>
      <w:bookmarkStart w:id="11" w:name="_Toc7512281"/>
      <w:r w:rsidRPr="00221411">
        <w:t>Změny chování v reakci na bolest</w:t>
      </w:r>
      <w:bookmarkEnd w:id="11"/>
    </w:p>
    <w:p w:rsidR="006A42B9" w:rsidRDefault="006A42B9" w:rsidP="003600A1">
      <w:pPr>
        <w:pStyle w:val="Nadpis3"/>
      </w:pPr>
      <w:bookmarkStart w:id="12" w:name="_Toc7512282"/>
      <w:r>
        <w:t>Vokální projevy</w:t>
      </w:r>
      <w:bookmarkEnd w:id="12"/>
    </w:p>
    <w:p w:rsidR="006A42B9" w:rsidRPr="00EB7E14" w:rsidRDefault="00094366" w:rsidP="00EB7E14">
      <w:pPr>
        <w:jc w:val="both"/>
        <w:rPr>
          <w:rFonts w:cs="Arial"/>
          <w:i/>
          <w:szCs w:val="24"/>
        </w:rPr>
      </w:pPr>
      <w:r>
        <w:rPr>
          <w:rFonts w:cs="Arial"/>
          <w:szCs w:val="24"/>
        </w:rPr>
        <w:t>Nejrozpoznatelnějším projevem bolesti je pláč</w:t>
      </w:r>
      <w:r w:rsidR="006A42B9">
        <w:rPr>
          <w:rFonts w:cs="Arial"/>
          <w:szCs w:val="24"/>
        </w:rPr>
        <w:t xml:space="preserve">. Má různé formy </w:t>
      </w:r>
      <w:r w:rsidR="00AE6B93">
        <w:rPr>
          <w:rFonts w:cs="Arial"/>
          <w:szCs w:val="24"/>
        </w:rPr>
        <w:t>projevující se</w:t>
      </w:r>
      <w:r w:rsidR="006A42B9">
        <w:rPr>
          <w:rFonts w:cs="Arial"/>
          <w:szCs w:val="24"/>
        </w:rPr>
        <w:t xml:space="preserve"> například sténání</w:t>
      </w:r>
      <w:r w:rsidR="00AE6B93">
        <w:rPr>
          <w:rFonts w:cs="Arial"/>
          <w:szCs w:val="24"/>
        </w:rPr>
        <w:t>m</w:t>
      </w:r>
      <w:r w:rsidR="006A42B9">
        <w:rPr>
          <w:rFonts w:cs="Arial"/>
          <w:szCs w:val="24"/>
        </w:rPr>
        <w:t>, vrnění</w:t>
      </w:r>
      <w:r w:rsidR="00AE6B93">
        <w:rPr>
          <w:rFonts w:cs="Arial"/>
          <w:szCs w:val="24"/>
        </w:rPr>
        <w:t>m</w:t>
      </w:r>
      <w:r w:rsidR="006A42B9">
        <w:rPr>
          <w:rFonts w:cs="Arial"/>
          <w:szCs w:val="24"/>
        </w:rPr>
        <w:t>, křik</w:t>
      </w:r>
      <w:r w:rsidR="00AE6B93">
        <w:rPr>
          <w:rFonts w:cs="Arial"/>
          <w:szCs w:val="24"/>
        </w:rPr>
        <w:t>em</w:t>
      </w:r>
      <w:r w:rsidR="006A42B9">
        <w:rPr>
          <w:rFonts w:cs="Arial"/>
          <w:szCs w:val="24"/>
        </w:rPr>
        <w:t>, které popisují různou intenzitu bolesti (</w:t>
      </w:r>
      <w:proofErr w:type="spellStart"/>
      <w:r w:rsidR="006A42B9">
        <w:rPr>
          <w:rFonts w:cs="Arial"/>
          <w:szCs w:val="24"/>
        </w:rPr>
        <w:t>Richnavská</w:t>
      </w:r>
      <w:proofErr w:type="spellEnd"/>
      <w:r w:rsidR="00EB7E14">
        <w:rPr>
          <w:rFonts w:cs="Arial"/>
          <w:szCs w:val="24"/>
        </w:rPr>
        <w:t xml:space="preserve">, </w:t>
      </w:r>
      <w:proofErr w:type="spellStart"/>
      <w:r w:rsidR="00792958">
        <w:rPr>
          <w:rFonts w:cs="Arial"/>
          <w:szCs w:val="24"/>
        </w:rPr>
        <w:t>F</w:t>
      </w:r>
      <w:r w:rsidR="006A42B9">
        <w:rPr>
          <w:rFonts w:cs="Arial"/>
          <w:szCs w:val="24"/>
        </w:rPr>
        <w:t>erenčáková</w:t>
      </w:r>
      <w:proofErr w:type="spellEnd"/>
      <w:r w:rsidR="00792958">
        <w:rPr>
          <w:rFonts w:cs="Arial"/>
          <w:szCs w:val="24"/>
        </w:rPr>
        <w:t>, 2012</w:t>
      </w:r>
      <w:r w:rsidR="008955D9">
        <w:rPr>
          <w:rFonts w:cs="Arial"/>
          <w:szCs w:val="24"/>
        </w:rPr>
        <w:t>, str. 62-63</w:t>
      </w:r>
      <w:r w:rsidR="00792958">
        <w:rPr>
          <w:rFonts w:cs="Arial"/>
          <w:szCs w:val="24"/>
        </w:rPr>
        <w:t xml:space="preserve">). </w:t>
      </w:r>
      <w:r w:rsidR="00792958" w:rsidRPr="007371D8">
        <w:rPr>
          <w:rFonts w:cs="Arial"/>
          <w:szCs w:val="24"/>
        </w:rPr>
        <w:t xml:space="preserve">Fendrychová popisuje bolestivý pláč podle </w:t>
      </w:r>
      <w:proofErr w:type="spellStart"/>
      <w:r w:rsidR="00792958" w:rsidRPr="007371D8">
        <w:rPr>
          <w:rFonts w:cs="Arial"/>
          <w:szCs w:val="24"/>
        </w:rPr>
        <w:t>Bowlbyho</w:t>
      </w:r>
      <w:proofErr w:type="spellEnd"/>
      <w:r w:rsidR="00792958" w:rsidRPr="007371D8">
        <w:rPr>
          <w:rFonts w:cs="Arial"/>
          <w:szCs w:val="24"/>
        </w:rPr>
        <w:t xml:space="preserve"> jako „</w:t>
      </w:r>
      <w:r w:rsidR="00792958" w:rsidRPr="007371D8">
        <w:rPr>
          <w:rFonts w:cs="Arial"/>
          <w:i/>
          <w:szCs w:val="24"/>
        </w:rPr>
        <w:t>náhlý, silný počáteční výkřik, následovaný delším časovým úsekem absolutního ticha z důvodu apnoické pauzy a krátkými lapavými vdechy, proloženými kašlem na konci výdechu</w:t>
      </w:r>
      <w:r w:rsidR="00D65A15" w:rsidRPr="007371D8">
        <w:rPr>
          <w:rFonts w:cs="Arial"/>
          <w:i/>
          <w:szCs w:val="24"/>
        </w:rPr>
        <w:t>“</w:t>
      </w:r>
      <w:r w:rsidR="007F1231">
        <w:rPr>
          <w:rFonts w:cs="Arial"/>
          <w:szCs w:val="24"/>
        </w:rPr>
        <w:t xml:space="preserve"> (Fendrychová, Borek, 2012, str.189)</w:t>
      </w:r>
      <w:r w:rsidR="00D65A15" w:rsidRPr="007371D8">
        <w:rPr>
          <w:rFonts w:cs="Arial"/>
          <w:i/>
          <w:szCs w:val="24"/>
        </w:rPr>
        <w:t>.</w:t>
      </w:r>
      <w:r w:rsidR="00EB7E14">
        <w:rPr>
          <w:rFonts w:cs="Arial"/>
          <w:i/>
          <w:szCs w:val="24"/>
        </w:rPr>
        <w:t xml:space="preserve"> </w:t>
      </w:r>
      <w:r w:rsidR="00231B4A">
        <w:rPr>
          <w:rFonts w:cs="Arial"/>
          <w:szCs w:val="24"/>
        </w:rPr>
        <w:t>Prostřednictvím</w:t>
      </w:r>
      <w:r w:rsidR="00D65A15" w:rsidRPr="007371D8">
        <w:rPr>
          <w:rFonts w:cs="Arial"/>
          <w:szCs w:val="24"/>
        </w:rPr>
        <w:t xml:space="preserve"> hlasové spektrografi</w:t>
      </w:r>
      <w:r w:rsidR="00231B4A">
        <w:rPr>
          <w:rFonts w:cs="Arial"/>
          <w:szCs w:val="24"/>
        </w:rPr>
        <w:t>e</w:t>
      </w:r>
      <w:r w:rsidR="00D65A15" w:rsidRPr="007371D8">
        <w:rPr>
          <w:rFonts w:cs="Arial"/>
          <w:szCs w:val="24"/>
        </w:rPr>
        <w:t xml:space="preserve"> </w:t>
      </w:r>
      <w:r w:rsidR="00231B4A">
        <w:rPr>
          <w:rFonts w:cs="Arial"/>
          <w:szCs w:val="24"/>
        </w:rPr>
        <w:t>se podařilo zjistit</w:t>
      </w:r>
      <w:r w:rsidR="00D65A15" w:rsidRPr="007371D8">
        <w:rPr>
          <w:rFonts w:cs="Arial"/>
          <w:szCs w:val="24"/>
        </w:rPr>
        <w:t>, že křik způsobený bole</w:t>
      </w:r>
      <w:r w:rsidR="00AE6B93">
        <w:rPr>
          <w:rFonts w:cs="Arial"/>
          <w:szCs w:val="24"/>
        </w:rPr>
        <w:t xml:space="preserve">stivým podnětem je mnohem vyšší </w:t>
      </w:r>
      <w:r w:rsidR="00D65A15" w:rsidRPr="007371D8">
        <w:rPr>
          <w:rFonts w:cs="Arial"/>
          <w:szCs w:val="24"/>
        </w:rPr>
        <w:t xml:space="preserve">než </w:t>
      </w:r>
      <w:r w:rsidR="00231B4A">
        <w:rPr>
          <w:rFonts w:cs="Arial"/>
          <w:szCs w:val="24"/>
        </w:rPr>
        <w:t>ten</w:t>
      </w:r>
      <w:r w:rsidR="00A63033">
        <w:rPr>
          <w:rFonts w:cs="Arial"/>
          <w:szCs w:val="24"/>
        </w:rPr>
        <w:t xml:space="preserve"> </w:t>
      </w:r>
      <w:r w:rsidR="00D65A15" w:rsidRPr="007371D8">
        <w:rPr>
          <w:rFonts w:cs="Arial"/>
          <w:szCs w:val="24"/>
        </w:rPr>
        <w:t xml:space="preserve">způsobený jinou příčinou. </w:t>
      </w:r>
      <w:r w:rsidR="00231B4A">
        <w:rPr>
          <w:rFonts w:cs="Arial"/>
          <w:szCs w:val="24"/>
        </w:rPr>
        <w:t>E</w:t>
      </w:r>
      <w:r w:rsidR="00D65A15" w:rsidRPr="007371D8">
        <w:rPr>
          <w:rFonts w:cs="Arial"/>
          <w:szCs w:val="24"/>
        </w:rPr>
        <w:t>xistuje rozdíl mezi křikem zdravých a nemocných novorozenců, kdy křik zdravého je položený níže</w:t>
      </w:r>
      <w:r w:rsidR="00C96538">
        <w:rPr>
          <w:rFonts w:cs="Arial"/>
          <w:szCs w:val="24"/>
        </w:rPr>
        <w:t>,</w:t>
      </w:r>
      <w:r w:rsidR="00D65A15" w:rsidRPr="007371D8">
        <w:rPr>
          <w:rFonts w:cs="Arial"/>
          <w:szCs w:val="24"/>
        </w:rPr>
        <w:t xml:space="preserve"> </w:t>
      </w:r>
      <w:r w:rsidR="00C96538">
        <w:rPr>
          <w:rFonts w:cs="Arial"/>
          <w:szCs w:val="24"/>
        </w:rPr>
        <w:t>a</w:t>
      </w:r>
      <w:r w:rsidR="00D65A15" w:rsidRPr="007371D8">
        <w:rPr>
          <w:rFonts w:cs="Arial"/>
          <w:szCs w:val="24"/>
        </w:rPr>
        <w:t>však pro člověka jsou tyto rozdíly ve výšce hlasu nerozeznatelné.</w:t>
      </w:r>
      <w:r w:rsidR="00D65A15">
        <w:rPr>
          <w:rFonts w:cs="Arial"/>
          <w:szCs w:val="24"/>
        </w:rPr>
        <w:t xml:space="preserve"> </w:t>
      </w:r>
      <w:r w:rsidR="005B0832" w:rsidRPr="007371D8">
        <w:rPr>
          <w:rFonts w:cs="Arial"/>
          <w:szCs w:val="24"/>
        </w:rPr>
        <w:t xml:space="preserve">Fendrychová také popisuje další, zvláštní druh pláče tzv. pláč tichý, </w:t>
      </w:r>
      <w:r w:rsidR="00C96538">
        <w:rPr>
          <w:rFonts w:cs="Arial"/>
          <w:szCs w:val="24"/>
        </w:rPr>
        <w:t xml:space="preserve">vyskytující se u </w:t>
      </w:r>
      <w:r w:rsidR="005B0832" w:rsidRPr="007371D8">
        <w:rPr>
          <w:rFonts w:cs="Arial"/>
          <w:szCs w:val="24"/>
        </w:rPr>
        <w:t xml:space="preserve">novorozenců </w:t>
      </w:r>
      <w:proofErr w:type="spellStart"/>
      <w:r w:rsidR="005B0832" w:rsidRPr="007371D8">
        <w:rPr>
          <w:rFonts w:cs="Arial"/>
          <w:szCs w:val="24"/>
        </w:rPr>
        <w:t>intubovaných</w:t>
      </w:r>
      <w:proofErr w:type="spellEnd"/>
      <w:r w:rsidR="00BC6C0D">
        <w:rPr>
          <w:rFonts w:cs="Arial"/>
          <w:szCs w:val="24"/>
        </w:rPr>
        <w:t>.</w:t>
      </w:r>
      <w:r w:rsidR="005B0832" w:rsidRPr="007371D8">
        <w:rPr>
          <w:rFonts w:cs="Arial"/>
          <w:szCs w:val="24"/>
        </w:rPr>
        <w:t xml:space="preserve"> </w:t>
      </w:r>
      <w:r w:rsidR="00BC6C0D">
        <w:rPr>
          <w:rFonts w:cs="Arial"/>
          <w:szCs w:val="24"/>
        </w:rPr>
        <w:t>T</w:t>
      </w:r>
      <w:r w:rsidR="005B0832" w:rsidRPr="007371D8">
        <w:rPr>
          <w:rFonts w:cs="Arial"/>
          <w:szCs w:val="24"/>
        </w:rPr>
        <w:t xml:space="preserve">ento pláč však slyšet nejde, </w:t>
      </w:r>
      <w:r w:rsidR="00C96538">
        <w:rPr>
          <w:rFonts w:cs="Arial"/>
          <w:szCs w:val="24"/>
        </w:rPr>
        <w:t>ale lze jej zpozorovat</w:t>
      </w:r>
      <w:r w:rsidR="007F1231">
        <w:rPr>
          <w:rFonts w:cs="Arial"/>
          <w:szCs w:val="24"/>
        </w:rPr>
        <w:t xml:space="preserve"> (Fendrychová, Borek, 2012, str. 190).</w:t>
      </w:r>
    </w:p>
    <w:p w:rsidR="008D15A4" w:rsidRDefault="008D15A4" w:rsidP="005A497F">
      <w:pPr>
        <w:jc w:val="both"/>
        <w:rPr>
          <w:rFonts w:cs="Arial"/>
          <w:szCs w:val="24"/>
        </w:rPr>
      </w:pPr>
    </w:p>
    <w:p w:rsidR="005B0832" w:rsidRDefault="005B0832" w:rsidP="00404845">
      <w:pPr>
        <w:pStyle w:val="Nadpis3"/>
      </w:pPr>
      <w:bookmarkStart w:id="13" w:name="_Toc7512283"/>
      <w:r w:rsidRPr="005B0832">
        <w:t>Mimické projevy</w:t>
      </w:r>
      <w:bookmarkEnd w:id="13"/>
      <w:r w:rsidRPr="005B0832">
        <w:t xml:space="preserve"> </w:t>
      </w:r>
    </w:p>
    <w:p w:rsidR="005B0832" w:rsidRDefault="00BB2BB0" w:rsidP="005A497F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Pomocí</w:t>
      </w:r>
      <w:r w:rsidR="005B0832">
        <w:rPr>
          <w:rFonts w:cs="Arial"/>
          <w:szCs w:val="24"/>
        </w:rPr>
        <w:t xml:space="preserve"> změn výrazů v obličeji u novorozenců lze odhalit vyskytující se bolest i u </w:t>
      </w:r>
      <w:r>
        <w:rPr>
          <w:rFonts w:cs="Arial"/>
          <w:szCs w:val="24"/>
        </w:rPr>
        <w:t>těch</w:t>
      </w:r>
      <w:r w:rsidR="005B0832">
        <w:rPr>
          <w:rFonts w:cs="Arial"/>
          <w:szCs w:val="24"/>
        </w:rPr>
        <w:t xml:space="preserve"> bez možnosti projevení bolesti pomocí hlasu. Známk</w:t>
      </w:r>
      <w:r>
        <w:rPr>
          <w:rFonts w:cs="Arial"/>
          <w:szCs w:val="24"/>
        </w:rPr>
        <w:t>y</w:t>
      </w:r>
      <w:r w:rsidR="005B0832">
        <w:rPr>
          <w:rFonts w:cs="Arial"/>
          <w:szCs w:val="24"/>
        </w:rPr>
        <w:t xml:space="preserve"> bolesti viditeln</w:t>
      </w:r>
      <w:r w:rsidR="00BC6C0D">
        <w:rPr>
          <w:rFonts w:cs="Arial"/>
          <w:szCs w:val="24"/>
        </w:rPr>
        <w:t>é</w:t>
      </w:r>
      <w:r w:rsidR="005B0832">
        <w:rPr>
          <w:rFonts w:cs="Arial"/>
          <w:szCs w:val="24"/>
        </w:rPr>
        <w:t xml:space="preserve"> ve tváři </w:t>
      </w:r>
      <w:r>
        <w:rPr>
          <w:rFonts w:cs="Arial"/>
          <w:szCs w:val="24"/>
        </w:rPr>
        <w:t>se projevují</w:t>
      </w:r>
      <w:r w:rsidR="005B0832">
        <w:rPr>
          <w:rFonts w:cs="Arial"/>
          <w:szCs w:val="24"/>
        </w:rPr>
        <w:t xml:space="preserve"> nejčastěji svraštěl</w:t>
      </w:r>
      <w:r>
        <w:rPr>
          <w:rFonts w:cs="Arial"/>
          <w:szCs w:val="24"/>
        </w:rPr>
        <w:t>ým</w:t>
      </w:r>
      <w:r w:rsidR="005B0832">
        <w:rPr>
          <w:rFonts w:cs="Arial"/>
          <w:szCs w:val="24"/>
        </w:rPr>
        <w:t xml:space="preserve"> čel</w:t>
      </w:r>
      <w:r>
        <w:rPr>
          <w:rFonts w:cs="Arial"/>
          <w:szCs w:val="24"/>
        </w:rPr>
        <w:t>em</w:t>
      </w:r>
      <w:r w:rsidR="005B0832">
        <w:rPr>
          <w:rFonts w:cs="Arial"/>
          <w:szCs w:val="24"/>
        </w:rPr>
        <w:t>, různ</w:t>
      </w:r>
      <w:r>
        <w:rPr>
          <w:rFonts w:cs="Arial"/>
          <w:szCs w:val="24"/>
        </w:rPr>
        <w:t>ým</w:t>
      </w:r>
      <w:r w:rsidR="005B0832">
        <w:rPr>
          <w:rFonts w:cs="Arial"/>
          <w:szCs w:val="24"/>
        </w:rPr>
        <w:t xml:space="preserve"> nepravideln</w:t>
      </w:r>
      <w:r>
        <w:rPr>
          <w:rFonts w:cs="Arial"/>
          <w:szCs w:val="24"/>
        </w:rPr>
        <w:t>ým</w:t>
      </w:r>
      <w:r w:rsidR="005B0832">
        <w:rPr>
          <w:rFonts w:cs="Arial"/>
          <w:szCs w:val="24"/>
        </w:rPr>
        <w:t xml:space="preserve"> postavení</w:t>
      </w:r>
      <w:r>
        <w:rPr>
          <w:rFonts w:cs="Arial"/>
          <w:szCs w:val="24"/>
        </w:rPr>
        <w:t>m</w:t>
      </w:r>
      <w:r w:rsidR="005B0832">
        <w:rPr>
          <w:rFonts w:cs="Arial"/>
          <w:szCs w:val="24"/>
        </w:rPr>
        <w:t xml:space="preserve"> obočí, vrásk</w:t>
      </w:r>
      <w:r>
        <w:rPr>
          <w:rFonts w:cs="Arial"/>
          <w:szCs w:val="24"/>
        </w:rPr>
        <w:t>ami</w:t>
      </w:r>
      <w:r w:rsidR="005B0832">
        <w:rPr>
          <w:rFonts w:cs="Arial"/>
          <w:szCs w:val="24"/>
        </w:rPr>
        <w:t xml:space="preserve"> mezi obočím a kolem očí, </w:t>
      </w:r>
      <w:r>
        <w:rPr>
          <w:rFonts w:cs="Arial"/>
          <w:szCs w:val="24"/>
        </w:rPr>
        <w:t>vzpřímeným</w:t>
      </w:r>
      <w:r w:rsidR="00F15E96">
        <w:rPr>
          <w:rFonts w:cs="Arial"/>
          <w:szCs w:val="24"/>
        </w:rPr>
        <w:t xml:space="preserve"> napnutý</w:t>
      </w:r>
      <w:r>
        <w:rPr>
          <w:rFonts w:cs="Arial"/>
          <w:szCs w:val="24"/>
        </w:rPr>
        <w:t>m</w:t>
      </w:r>
      <w:r w:rsidR="00F15E96">
        <w:rPr>
          <w:rFonts w:cs="Arial"/>
          <w:szCs w:val="24"/>
        </w:rPr>
        <w:t xml:space="preserve"> jazyk</w:t>
      </w:r>
      <w:r>
        <w:rPr>
          <w:rFonts w:cs="Arial"/>
          <w:szCs w:val="24"/>
        </w:rPr>
        <w:t xml:space="preserve">em a </w:t>
      </w:r>
      <w:r w:rsidR="00F15E96">
        <w:rPr>
          <w:rFonts w:cs="Arial"/>
          <w:szCs w:val="24"/>
        </w:rPr>
        <w:t xml:space="preserve">chvějící se </w:t>
      </w:r>
      <w:r w:rsidR="00F15E96">
        <w:rPr>
          <w:rFonts w:cs="Arial"/>
          <w:szCs w:val="24"/>
        </w:rPr>
        <w:lastRenderedPageBreak/>
        <w:t>brad</w:t>
      </w:r>
      <w:r>
        <w:rPr>
          <w:rFonts w:cs="Arial"/>
          <w:szCs w:val="24"/>
        </w:rPr>
        <w:t>ou</w:t>
      </w:r>
      <w:r w:rsidR="00F15E96">
        <w:rPr>
          <w:rFonts w:cs="Arial"/>
          <w:szCs w:val="24"/>
        </w:rPr>
        <w:t>. Při pláči má dítě otevřená ústa (</w:t>
      </w:r>
      <w:proofErr w:type="spellStart"/>
      <w:r w:rsidR="00F15E96">
        <w:rPr>
          <w:rFonts w:cs="Arial"/>
          <w:szCs w:val="24"/>
        </w:rPr>
        <w:t>Richnavská</w:t>
      </w:r>
      <w:proofErr w:type="spellEnd"/>
      <w:r w:rsidR="00F15E96">
        <w:rPr>
          <w:rFonts w:cs="Arial"/>
          <w:szCs w:val="24"/>
        </w:rPr>
        <w:t xml:space="preserve">, </w:t>
      </w:r>
      <w:proofErr w:type="spellStart"/>
      <w:r w:rsidR="00F15E96">
        <w:rPr>
          <w:rFonts w:cs="Arial"/>
          <w:szCs w:val="24"/>
        </w:rPr>
        <w:t>Ferenčáková</w:t>
      </w:r>
      <w:proofErr w:type="spellEnd"/>
      <w:r w:rsidR="00F15E96">
        <w:rPr>
          <w:rFonts w:cs="Arial"/>
          <w:szCs w:val="24"/>
        </w:rPr>
        <w:t>, 2012</w:t>
      </w:r>
      <w:r w:rsidR="008955D9">
        <w:rPr>
          <w:rFonts w:cs="Arial"/>
          <w:szCs w:val="24"/>
        </w:rPr>
        <w:t>, str. 62-63</w:t>
      </w:r>
      <w:r w:rsidR="00F15E96">
        <w:rPr>
          <w:rFonts w:cs="Arial"/>
          <w:szCs w:val="24"/>
        </w:rPr>
        <w:t xml:space="preserve">). </w:t>
      </w:r>
      <w:r w:rsidR="00392AFC">
        <w:rPr>
          <w:rFonts w:cs="Arial"/>
          <w:szCs w:val="24"/>
        </w:rPr>
        <w:t>Mimické projevy bolesti se vyvíjejí již ve f</w:t>
      </w:r>
      <w:r>
        <w:rPr>
          <w:rFonts w:cs="Arial"/>
          <w:szCs w:val="24"/>
        </w:rPr>
        <w:t>e</w:t>
      </w:r>
      <w:r w:rsidR="00392AFC">
        <w:rPr>
          <w:rFonts w:cs="Arial"/>
          <w:szCs w:val="24"/>
        </w:rPr>
        <w:t>tálním období</w:t>
      </w:r>
      <w:r w:rsidR="00A269B1">
        <w:rPr>
          <w:rFonts w:cs="Arial"/>
          <w:szCs w:val="24"/>
        </w:rPr>
        <w:t>,</w:t>
      </w:r>
      <w:r w:rsidR="00392AFC">
        <w:rPr>
          <w:rFonts w:cs="Arial"/>
          <w:szCs w:val="24"/>
        </w:rPr>
        <w:t xml:space="preserve"> a to i bez přítomnosti jakékoli nepříjemné nebo škodlivé stimulace</w:t>
      </w:r>
      <w:r w:rsidR="00A269B1">
        <w:rPr>
          <w:rFonts w:cs="Arial"/>
          <w:szCs w:val="24"/>
        </w:rPr>
        <w:t>,</w:t>
      </w:r>
      <w:r w:rsidR="00392AFC">
        <w:rPr>
          <w:rFonts w:cs="Arial"/>
          <w:szCs w:val="24"/>
        </w:rPr>
        <w:t xml:space="preserve"> jak uvádí </w:t>
      </w:r>
      <w:r w:rsidR="00E817C4">
        <w:rPr>
          <w:rFonts w:cs="Arial"/>
          <w:szCs w:val="24"/>
        </w:rPr>
        <w:t xml:space="preserve">Maria Fitzgerald </w:t>
      </w:r>
      <w:r w:rsidR="00392AFC">
        <w:rPr>
          <w:rFonts w:cs="Arial"/>
          <w:szCs w:val="24"/>
        </w:rPr>
        <w:t>(2015</w:t>
      </w:r>
      <w:r w:rsidR="004A55DE">
        <w:rPr>
          <w:rFonts w:cs="Arial"/>
          <w:szCs w:val="24"/>
        </w:rPr>
        <w:t>, str.</w:t>
      </w:r>
      <w:r w:rsidR="00392AFC">
        <w:rPr>
          <w:rFonts w:cs="Arial"/>
          <w:szCs w:val="24"/>
        </w:rPr>
        <w:t>1453) a v postnatálním období se mohou objevovat za přítomnosti nějakého rozsáhlého poškození mozkové tkáně. Ačkoli jsou mimické reflexy v pozdějším věku pod kontrolou mozkových částí odpovědnýc</w:t>
      </w:r>
      <w:r w:rsidR="00AE6B93">
        <w:rPr>
          <w:rFonts w:cs="Arial"/>
          <w:szCs w:val="24"/>
        </w:rPr>
        <w:t>h za emoce, nemusí tomu tak být</w:t>
      </w:r>
      <w:r w:rsidR="00392AFC">
        <w:rPr>
          <w:rFonts w:cs="Arial"/>
          <w:szCs w:val="24"/>
        </w:rPr>
        <w:t xml:space="preserve"> u novorozence. Fitzgerald</w:t>
      </w:r>
      <w:r w:rsidR="0071527F">
        <w:rPr>
          <w:rFonts w:cs="Arial"/>
          <w:szCs w:val="24"/>
        </w:rPr>
        <w:t xml:space="preserve"> (201</w:t>
      </w:r>
      <w:r w:rsidR="007922AF">
        <w:rPr>
          <w:rFonts w:cs="Arial"/>
          <w:szCs w:val="24"/>
        </w:rPr>
        <w:t>5, str.</w:t>
      </w:r>
      <w:r w:rsidR="0071527F">
        <w:rPr>
          <w:rFonts w:cs="Arial"/>
          <w:szCs w:val="24"/>
        </w:rPr>
        <w:t>1453) také upozorňuje na obličejové projevy bolesti</w:t>
      </w:r>
      <w:r w:rsidR="00BC6C0D">
        <w:rPr>
          <w:rFonts w:cs="Arial"/>
          <w:szCs w:val="24"/>
        </w:rPr>
        <w:t xml:space="preserve"> </w:t>
      </w:r>
      <w:r w:rsidR="00BC06A8">
        <w:rPr>
          <w:rFonts w:cs="Arial"/>
          <w:szCs w:val="24"/>
        </w:rPr>
        <w:t>z důvodu</w:t>
      </w:r>
      <w:r w:rsidR="0071527F">
        <w:rPr>
          <w:rFonts w:cs="Arial"/>
          <w:szCs w:val="24"/>
        </w:rPr>
        <w:t xml:space="preserve"> </w:t>
      </w:r>
      <w:r w:rsidR="00BC06A8">
        <w:rPr>
          <w:rFonts w:cs="Arial"/>
          <w:szCs w:val="24"/>
        </w:rPr>
        <w:t xml:space="preserve">jejich důležitosti </w:t>
      </w:r>
      <w:r w:rsidR="0071527F">
        <w:rPr>
          <w:rFonts w:cs="Arial"/>
          <w:szCs w:val="24"/>
        </w:rPr>
        <w:t>při určování účinnosti běžně používaného analgetika</w:t>
      </w:r>
      <w:r w:rsidR="00BC06A8">
        <w:rPr>
          <w:rFonts w:cs="Arial"/>
          <w:szCs w:val="24"/>
        </w:rPr>
        <w:t>-</w:t>
      </w:r>
      <w:r w:rsidR="0071527F">
        <w:rPr>
          <w:rFonts w:cs="Arial"/>
          <w:szCs w:val="24"/>
        </w:rPr>
        <w:t xml:space="preserve">sacharózy. </w:t>
      </w:r>
    </w:p>
    <w:p w:rsidR="00F15E96" w:rsidRDefault="00F15E96" w:rsidP="00404845">
      <w:pPr>
        <w:pStyle w:val="Nadpis3"/>
      </w:pPr>
      <w:bookmarkStart w:id="14" w:name="_Toc7512284"/>
      <w:r w:rsidRPr="00F15E96">
        <w:t>Tělesná aktivita, končetiny</w:t>
      </w:r>
      <w:bookmarkEnd w:id="14"/>
      <w:r w:rsidRPr="00F15E96">
        <w:t xml:space="preserve"> </w:t>
      </w:r>
    </w:p>
    <w:p w:rsidR="00F15E96" w:rsidRDefault="00F15E96" w:rsidP="005A497F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Tělesná činnost závisí především na míře bolesti. Může docházet k narušení spánkové aktivity, k poruše chuti a sání. Fyziologickým jevem je vědomé odtažení končetin </w:t>
      </w:r>
      <w:r w:rsidR="00FA5608">
        <w:rPr>
          <w:rFonts w:cs="Arial"/>
          <w:szCs w:val="24"/>
        </w:rPr>
        <w:t xml:space="preserve">od </w:t>
      </w:r>
      <w:r>
        <w:rPr>
          <w:rFonts w:cs="Arial"/>
          <w:szCs w:val="24"/>
        </w:rPr>
        <w:t>předmětu</w:t>
      </w:r>
      <w:r w:rsidR="00BC06A8">
        <w:rPr>
          <w:rFonts w:cs="Arial"/>
          <w:szCs w:val="24"/>
        </w:rPr>
        <w:t xml:space="preserve"> vyvolávajícího bolest </w:t>
      </w:r>
      <w:r w:rsidR="00FA5608">
        <w:rPr>
          <w:rFonts w:cs="Arial"/>
          <w:szCs w:val="24"/>
        </w:rPr>
        <w:t>(</w:t>
      </w:r>
      <w:proofErr w:type="spellStart"/>
      <w:r w:rsidR="00FA5608">
        <w:rPr>
          <w:rFonts w:cs="Arial"/>
          <w:szCs w:val="24"/>
        </w:rPr>
        <w:t>Richnavská</w:t>
      </w:r>
      <w:proofErr w:type="spellEnd"/>
      <w:r w:rsidR="00FA5608">
        <w:rPr>
          <w:rFonts w:cs="Arial"/>
          <w:szCs w:val="24"/>
        </w:rPr>
        <w:t xml:space="preserve">, </w:t>
      </w:r>
      <w:proofErr w:type="spellStart"/>
      <w:r w:rsidR="00FA5608">
        <w:rPr>
          <w:rFonts w:cs="Arial"/>
          <w:szCs w:val="24"/>
        </w:rPr>
        <w:t>Ferenčáková</w:t>
      </w:r>
      <w:proofErr w:type="spellEnd"/>
      <w:r w:rsidR="00FA5608">
        <w:rPr>
          <w:rFonts w:cs="Arial"/>
          <w:szCs w:val="24"/>
        </w:rPr>
        <w:t>, 2012</w:t>
      </w:r>
      <w:r w:rsidR="008955D9">
        <w:rPr>
          <w:rFonts w:cs="Arial"/>
          <w:szCs w:val="24"/>
        </w:rPr>
        <w:t>, str. 62-63</w:t>
      </w:r>
      <w:r w:rsidR="00FA5608">
        <w:rPr>
          <w:rFonts w:cs="Arial"/>
          <w:szCs w:val="24"/>
        </w:rPr>
        <w:t xml:space="preserve">). </w:t>
      </w:r>
      <w:r w:rsidR="00FA5608" w:rsidRPr="007371D8">
        <w:rPr>
          <w:rFonts w:cs="Arial"/>
          <w:szCs w:val="24"/>
        </w:rPr>
        <w:t>Jako motorická odpověď na bolestivý stimul se u donošenců objevuje ohnutí a přitažení všech končetin s přídatným křikem</w:t>
      </w:r>
      <w:r w:rsidR="00BC06A8">
        <w:rPr>
          <w:rFonts w:cs="Arial"/>
          <w:szCs w:val="24"/>
        </w:rPr>
        <w:t xml:space="preserve"> nebo </w:t>
      </w:r>
      <w:r w:rsidR="00FA5608" w:rsidRPr="007371D8">
        <w:rPr>
          <w:rFonts w:cs="Arial"/>
          <w:szCs w:val="24"/>
        </w:rPr>
        <w:t xml:space="preserve">pláčem. U algického novorozence se také zvýšeně </w:t>
      </w:r>
      <w:r w:rsidR="00AE6B93">
        <w:rPr>
          <w:rFonts w:cs="Arial"/>
          <w:szCs w:val="24"/>
        </w:rPr>
        <w:t>vyskytuje</w:t>
      </w:r>
      <w:r w:rsidR="00FA5608" w:rsidRPr="007371D8">
        <w:rPr>
          <w:rFonts w:cs="Arial"/>
          <w:szCs w:val="24"/>
        </w:rPr>
        <w:t xml:space="preserve"> </w:t>
      </w:r>
      <w:proofErr w:type="spellStart"/>
      <w:r w:rsidR="00FA5608" w:rsidRPr="007371D8">
        <w:rPr>
          <w:rFonts w:cs="Arial"/>
          <w:szCs w:val="24"/>
        </w:rPr>
        <w:t>Moroův</w:t>
      </w:r>
      <w:proofErr w:type="spellEnd"/>
      <w:r w:rsidR="00BC06A8">
        <w:rPr>
          <w:rFonts w:cs="Arial"/>
          <w:szCs w:val="24"/>
        </w:rPr>
        <w:t xml:space="preserve"> (úlekový)</w:t>
      </w:r>
      <w:r w:rsidR="00FA5608" w:rsidRPr="007371D8">
        <w:rPr>
          <w:rFonts w:cs="Arial"/>
          <w:szCs w:val="24"/>
        </w:rPr>
        <w:t xml:space="preserve"> reflex, </w:t>
      </w:r>
      <w:r w:rsidR="00BC06A8">
        <w:rPr>
          <w:rFonts w:cs="Arial"/>
          <w:szCs w:val="24"/>
        </w:rPr>
        <w:t xml:space="preserve">nadměrný </w:t>
      </w:r>
      <w:r w:rsidR="00FA5608" w:rsidRPr="007371D8">
        <w:rPr>
          <w:rFonts w:cs="Arial"/>
          <w:szCs w:val="24"/>
        </w:rPr>
        <w:t xml:space="preserve">třes jak dolních, tak </w:t>
      </w:r>
      <w:r w:rsidR="00326B0E">
        <w:rPr>
          <w:rFonts w:cs="Arial"/>
          <w:szCs w:val="24"/>
        </w:rPr>
        <w:t xml:space="preserve">i </w:t>
      </w:r>
      <w:r w:rsidR="00FA5608" w:rsidRPr="007371D8">
        <w:rPr>
          <w:rFonts w:cs="Arial"/>
          <w:szCs w:val="24"/>
        </w:rPr>
        <w:t>horních končetin</w:t>
      </w:r>
      <w:r w:rsidR="00326B0E">
        <w:rPr>
          <w:rFonts w:cs="Arial"/>
          <w:szCs w:val="24"/>
        </w:rPr>
        <w:t xml:space="preserve"> </w:t>
      </w:r>
      <w:r w:rsidR="00BC06A8">
        <w:rPr>
          <w:rFonts w:cs="Arial"/>
          <w:szCs w:val="24"/>
        </w:rPr>
        <w:t xml:space="preserve">občas přecházející až v křeče nebo </w:t>
      </w:r>
      <w:r w:rsidR="00FA5608" w:rsidRPr="007371D8">
        <w:rPr>
          <w:rFonts w:cs="Arial"/>
          <w:szCs w:val="24"/>
        </w:rPr>
        <w:t>propínání prstů na rukou a nohou</w:t>
      </w:r>
      <w:r w:rsidR="00FA5608">
        <w:rPr>
          <w:rFonts w:cs="Arial"/>
          <w:szCs w:val="24"/>
        </w:rPr>
        <w:t xml:space="preserve"> </w:t>
      </w:r>
      <w:r w:rsidR="00FA5608" w:rsidRPr="007371D8">
        <w:rPr>
          <w:rFonts w:cs="Arial"/>
          <w:szCs w:val="24"/>
        </w:rPr>
        <w:t>(Fendrychová,</w:t>
      </w:r>
      <w:r w:rsidR="007371D8">
        <w:rPr>
          <w:rFonts w:cs="Arial"/>
          <w:szCs w:val="24"/>
        </w:rPr>
        <w:t xml:space="preserve"> Borek,2012, str. 189)</w:t>
      </w:r>
      <w:r w:rsidR="007371D8">
        <w:rPr>
          <w:rFonts w:cs="Arial"/>
          <w:color w:val="FF0000"/>
          <w:szCs w:val="24"/>
        </w:rPr>
        <w:t>.</w:t>
      </w:r>
    </w:p>
    <w:p w:rsidR="003C5056" w:rsidRPr="00C62B2D" w:rsidRDefault="00C62B2D" w:rsidP="00404845">
      <w:pPr>
        <w:pStyle w:val="Nadpis3"/>
      </w:pPr>
      <w:bookmarkStart w:id="15" w:name="_Toc7512285"/>
      <w:r w:rsidRPr="00C62B2D">
        <w:t>Změny v oblasti fyziologických funkcí</w:t>
      </w:r>
      <w:bookmarkEnd w:id="15"/>
    </w:p>
    <w:p w:rsidR="003A4162" w:rsidRDefault="00C62B2D" w:rsidP="005A497F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Změny týkající se fyziologických funkcí </w:t>
      </w:r>
      <w:r w:rsidR="003A4162">
        <w:rPr>
          <w:rFonts w:cs="Arial"/>
          <w:szCs w:val="24"/>
        </w:rPr>
        <w:t>zahrnují tepovou frekvenci, která se při vnímání bolestiv</w:t>
      </w:r>
      <w:r w:rsidR="00326B0E">
        <w:rPr>
          <w:rFonts w:cs="Arial"/>
          <w:szCs w:val="24"/>
        </w:rPr>
        <w:t>ého stimulu u novorozence zvýší a dojde</w:t>
      </w:r>
      <w:r w:rsidR="003A4162">
        <w:rPr>
          <w:rFonts w:cs="Arial"/>
          <w:szCs w:val="24"/>
        </w:rPr>
        <w:t xml:space="preserve"> </w:t>
      </w:r>
      <w:r w:rsidR="00326B0E">
        <w:rPr>
          <w:rFonts w:cs="Arial"/>
          <w:szCs w:val="24"/>
        </w:rPr>
        <w:t>až</w:t>
      </w:r>
      <w:r w:rsidR="003A4162">
        <w:rPr>
          <w:rFonts w:cs="Arial"/>
          <w:szCs w:val="24"/>
        </w:rPr>
        <w:t xml:space="preserve"> k tachykardii, změny dechové frekvence, která se ta</w:t>
      </w:r>
      <w:r w:rsidR="00B32E8F">
        <w:rPr>
          <w:rFonts w:cs="Arial"/>
          <w:szCs w:val="24"/>
        </w:rPr>
        <w:t>k</w:t>
      </w:r>
      <w:r w:rsidR="003A4162">
        <w:rPr>
          <w:rFonts w:cs="Arial"/>
          <w:szCs w:val="24"/>
        </w:rPr>
        <w:t>též zvýší</w:t>
      </w:r>
      <w:r w:rsidR="00B32E8F">
        <w:rPr>
          <w:rFonts w:cs="Arial"/>
          <w:szCs w:val="24"/>
        </w:rPr>
        <w:t>, přičemž dých</w:t>
      </w:r>
      <w:r w:rsidR="00326B0E">
        <w:rPr>
          <w:rFonts w:cs="Arial"/>
          <w:szCs w:val="24"/>
        </w:rPr>
        <w:t>ání je při bolesti spíše mělké. D</w:t>
      </w:r>
      <w:r w:rsidR="00B32E8F">
        <w:rPr>
          <w:rFonts w:cs="Arial"/>
          <w:szCs w:val="24"/>
        </w:rPr>
        <w:t>ojde také ke vzrůstu jak krevního tlaku, tak i intrakraniálního</w:t>
      </w:r>
      <w:r w:rsidR="00BC6C0D">
        <w:rPr>
          <w:rFonts w:cs="Arial"/>
          <w:szCs w:val="24"/>
        </w:rPr>
        <w:t xml:space="preserve"> </w:t>
      </w:r>
      <w:r w:rsidR="00B32E8F">
        <w:rPr>
          <w:rFonts w:cs="Arial"/>
          <w:szCs w:val="24"/>
        </w:rPr>
        <w:t xml:space="preserve">a na dlaních novorozence </w:t>
      </w:r>
      <w:r w:rsidR="0012085C">
        <w:rPr>
          <w:rFonts w:cs="Arial"/>
          <w:szCs w:val="24"/>
        </w:rPr>
        <w:t xml:space="preserve">se </w:t>
      </w:r>
      <w:r w:rsidR="00B32E8F">
        <w:rPr>
          <w:rFonts w:cs="Arial"/>
          <w:szCs w:val="24"/>
        </w:rPr>
        <w:t>zvýš</w:t>
      </w:r>
      <w:r w:rsidR="0012085C">
        <w:rPr>
          <w:rFonts w:cs="Arial"/>
          <w:szCs w:val="24"/>
        </w:rPr>
        <w:t>í</w:t>
      </w:r>
      <w:r w:rsidR="00B32E8F">
        <w:rPr>
          <w:rFonts w:cs="Arial"/>
          <w:szCs w:val="24"/>
        </w:rPr>
        <w:t xml:space="preserve"> produkc</w:t>
      </w:r>
      <w:r w:rsidR="0012085C">
        <w:rPr>
          <w:rFonts w:cs="Arial"/>
          <w:szCs w:val="24"/>
        </w:rPr>
        <w:t xml:space="preserve">e </w:t>
      </w:r>
      <w:r w:rsidR="00B32E8F">
        <w:rPr>
          <w:rFonts w:cs="Arial"/>
          <w:szCs w:val="24"/>
        </w:rPr>
        <w:t xml:space="preserve">potu. </w:t>
      </w:r>
      <w:r w:rsidR="00326B0E">
        <w:rPr>
          <w:rFonts w:cs="Arial"/>
          <w:szCs w:val="24"/>
        </w:rPr>
        <w:t>V některých případech d</w:t>
      </w:r>
      <w:r w:rsidR="00B32E8F">
        <w:rPr>
          <w:rFonts w:cs="Arial"/>
          <w:szCs w:val="24"/>
        </w:rPr>
        <w:t>ochází ke snížené schopnosti oxygenace</w:t>
      </w:r>
      <w:r w:rsidR="0012085C">
        <w:rPr>
          <w:rFonts w:cs="Arial"/>
          <w:szCs w:val="24"/>
        </w:rPr>
        <w:t xml:space="preserve"> (</w:t>
      </w:r>
      <w:proofErr w:type="spellStart"/>
      <w:r w:rsidR="0012085C">
        <w:rPr>
          <w:rFonts w:cs="Arial"/>
          <w:szCs w:val="24"/>
        </w:rPr>
        <w:t>Richnavská</w:t>
      </w:r>
      <w:proofErr w:type="spellEnd"/>
      <w:r w:rsidR="0012085C">
        <w:rPr>
          <w:rFonts w:cs="Arial"/>
          <w:szCs w:val="24"/>
        </w:rPr>
        <w:t xml:space="preserve">, </w:t>
      </w:r>
      <w:proofErr w:type="spellStart"/>
      <w:r w:rsidR="0012085C">
        <w:rPr>
          <w:rFonts w:cs="Arial"/>
          <w:szCs w:val="24"/>
        </w:rPr>
        <w:t>Ferenčáková</w:t>
      </w:r>
      <w:proofErr w:type="spellEnd"/>
      <w:r w:rsidR="0012085C">
        <w:rPr>
          <w:rFonts w:cs="Arial"/>
          <w:szCs w:val="24"/>
        </w:rPr>
        <w:t>, 2012, str. 62-63).</w:t>
      </w:r>
      <w:r w:rsidR="00556AB4">
        <w:rPr>
          <w:rFonts w:cs="Arial"/>
          <w:szCs w:val="24"/>
        </w:rPr>
        <w:t xml:space="preserve"> Velké kolísání hodnot okysličování pod a nad bezpečný rozsah</w:t>
      </w:r>
      <w:r w:rsidR="004B465F">
        <w:rPr>
          <w:rFonts w:cs="Arial"/>
          <w:szCs w:val="24"/>
        </w:rPr>
        <w:t xml:space="preserve"> </w:t>
      </w:r>
      <w:r w:rsidR="00326B0E">
        <w:rPr>
          <w:rFonts w:cs="Arial"/>
          <w:szCs w:val="24"/>
        </w:rPr>
        <w:t xml:space="preserve">činící </w:t>
      </w:r>
      <w:r w:rsidR="00556AB4">
        <w:rPr>
          <w:rFonts w:cs="Arial"/>
          <w:szCs w:val="24"/>
        </w:rPr>
        <w:t xml:space="preserve">50-100 mm </w:t>
      </w:r>
      <w:proofErr w:type="spellStart"/>
      <w:r w:rsidR="00556AB4">
        <w:rPr>
          <w:rFonts w:cs="Arial"/>
          <w:szCs w:val="24"/>
        </w:rPr>
        <w:t>Hg</w:t>
      </w:r>
      <w:proofErr w:type="spellEnd"/>
      <w:r w:rsidR="00556AB4">
        <w:rPr>
          <w:rFonts w:cs="Arial"/>
          <w:szCs w:val="24"/>
        </w:rPr>
        <w:t xml:space="preserve"> byly zpozorovány během různých chirurgických výkonů (</w:t>
      </w:r>
      <w:proofErr w:type="spellStart"/>
      <w:r w:rsidR="00556AB4">
        <w:rPr>
          <w:rFonts w:cs="Arial"/>
          <w:szCs w:val="24"/>
        </w:rPr>
        <w:t>Krishnan</w:t>
      </w:r>
      <w:proofErr w:type="spellEnd"/>
      <w:r w:rsidR="00556AB4">
        <w:rPr>
          <w:rFonts w:cs="Arial"/>
          <w:szCs w:val="24"/>
        </w:rPr>
        <w:t>, 2013)</w:t>
      </w:r>
      <w:r w:rsidR="004B465F">
        <w:rPr>
          <w:rFonts w:cs="Arial"/>
          <w:szCs w:val="24"/>
        </w:rPr>
        <w:t>.</w:t>
      </w:r>
      <w:r w:rsidR="00556AB4">
        <w:rPr>
          <w:rFonts w:cs="Arial"/>
          <w:szCs w:val="24"/>
        </w:rPr>
        <w:t xml:space="preserve"> </w:t>
      </w:r>
    </w:p>
    <w:p w:rsidR="0012085C" w:rsidRDefault="00C62B2D" w:rsidP="00404845">
      <w:pPr>
        <w:pStyle w:val="Nadpis3"/>
      </w:pPr>
      <w:bookmarkStart w:id="16" w:name="_Toc7512286"/>
      <w:r>
        <w:t>Metabolické změny</w:t>
      </w:r>
      <w:r w:rsidR="0012085C">
        <w:t xml:space="preserve"> a </w:t>
      </w:r>
      <w:r>
        <w:t xml:space="preserve">změny </w:t>
      </w:r>
      <w:r w:rsidR="0012085C">
        <w:t>hladin hormonů</w:t>
      </w:r>
      <w:bookmarkEnd w:id="16"/>
    </w:p>
    <w:p w:rsidR="005F2ABA" w:rsidRDefault="0012085C" w:rsidP="005A497F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Pokud se tělo novorozence setká s bolestí, začne zvýšeně produkovat některé hormony. Dojde k většímu vyplavování katecholaminů, růstového hormonu, glukagonu, kortikosteroidů</w:t>
      </w:r>
      <w:r w:rsidR="00FC16C8">
        <w:rPr>
          <w:rFonts w:cs="Arial"/>
          <w:szCs w:val="24"/>
        </w:rPr>
        <w:t xml:space="preserve">, kortizolu a aldosteronu. </w:t>
      </w:r>
    </w:p>
    <w:p w:rsidR="0012085C" w:rsidRDefault="00FC16C8" w:rsidP="005A497F">
      <w:pPr>
        <w:jc w:val="both"/>
        <w:rPr>
          <w:rFonts w:cs="Arial"/>
          <w:color w:val="FF0000"/>
          <w:szCs w:val="24"/>
        </w:rPr>
      </w:pPr>
      <w:r>
        <w:rPr>
          <w:rFonts w:cs="Arial"/>
          <w:szCs w:val="24"/>
        </w:rPr>
        <w:lastRenderedPageBreak/>
        <w:t>Někdy se může objevit hyperglykémie zapříčiněna sníženou sekrecí inzulinu</w:t>
      </w:r>
      <w:r w:rsidR="008D15A4">
        <w:rPr>
          <w:rFonts w:cs="Arial"/>
          <w:szCs w:val="24"/>
        </w:rPr>
        <w:t xml:space="preserve"> </w:t>
      </w:r>
      <w:r w:rsidR="008D15A4" w:rsidRPr="007371D8">
        <w:rPr>
          <w:rFonts w:cs="Arial"/>
          <w:szCs w:val="24"/>
        </w:rPr>
        <w:t>(Fendrychová,</w:t>
      </w:r>
      <w:r w:rsidR="008D15A4">
        <w:rPr>
          <w:rFonts w:cs="Arial"/>
          <w:szCs w:val="24"/>
        </w:rPr>
        <w:t xml:space="preserve"> Borek</w:t>
      </w:r>
      <w:r w:rsidR="007922AF">
        <w:rPr>
          <w:rFonts w:cs="Arial"/>
          <w:szCs w:val="24"/>
        </w:rPr>
        <w:t xml:space="preserve">, </w:t>
      </w:r>
      <w:r w:rsidR="008D15A4">
        <w:rPr>
          <w:rFonts w:cs="Arial"/>
          <w:szCs w:val="24"/>
        </w:rPr>
        <w:t>2012, str. 188)</w:t>
      </w:r>
      <w:r w:rsidR="008D15A4">
        <w:rPr>
          <w:rFonts w:cs="Arial"/>
          <w:color w:val="FF0000"/>
          <w:szCs w:val="24"/>
        </w:rPr>
        <w:t>.</w:t>
      </w:r>
    </w:p>
    <w:p w:rsidR="00354F5A" w:rsidRDefault="00354F5A" w:rsidP="00404845">
      <w:pPr>
        <w:pStyle w:val="Nadpis3"/>
      </w:pPr>
      <w:bookmarkStart w:id="17" w:name="_Toc7512287"/>
      <w:r w:rsidRPr="00354F5A">
        <w:t>Dlouhodobé působení bolesti</w:t>
      </w:r>
      <w:bookmarkEnd w:id="17"/>
      <w:r w:rsidRPr="00354F5A">
        <w:t xml:space="preserve"> </w:t>
      </w:r>
    </w:p>
    <w:p w:rsidR="00BC2A70" w:rsidRDefault="0071527F" w:rsidP="005A497F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Podle popisu Fe</w:t>
      </w:r>
      <w:r w:rsidR="00615FF2">
        <w:rPr>
          <w:rFonts w:cs="Arial"/>
          <w:szCs w:val="24"/>
        </w:rPr>
        <w:t>ndrychové</w:t>
      </w:r>
      <w:r w:rsidR="00F4102E">
        <w:rPr>
          <w:rFonts w:cs="Arial"/>
          <w:szCs w:val="24"/>
        </w:rPr>
        <w:t xml:space="preserve"> (2012, str. 190)</w:t>
      </w:r>
      <w:r>
        <w:rPr>
          <w:rFonts w:cs="Arial"/>
          <w:szCs w:val="24"/>
        </w:rPr>
        <w:t xml:space="preserve"> je dítě trpící extrémní bolestí </w:t>
      </w:r>
      <w:r w:rsidR="00BE7192">
        <w:rPr>
          <w:rFonts w:cs="Arial"/>
          <w:szCs w:val="24"/>
        </w:rPr>
        <w:t>„</w:t>
      </w:r>
      <w:r w:rsidR="00BE7192" w:rsidRPr="00BE7192">
        <w:rPr>
          <w:rFonts w:cs="Arial"/>
          <w:i/>
          <w:szCs w:val="24"/>
        </w:rPr>
        <w:t xml:space="preserve">stočené do </w:t>
      </w:r>
      <w:proofErr w:type="spellStart"/>
      <w:r w:rsidR="00BE7192" w:rsidRPr="00BE7192">
        <w:rPr>
          <w:rFonts w:cs="Arial"/>
          <w:i/>
          <w:szCs w:val="24"/>
        </w:rPr>
        <w:t>opistotonu</w:t>
      </w:r>
      <w:proofErr w:type="spellEnd"/>
      <w:r w:rsidR="00BE7192" w:rsidRPr="00BE7192">
        <w:rPr>
          <w:rFonts w:cs="Arial"/>
          <w:i/>
          <w:szCs w:val="24"/>
        </w:rPr>
        <w:t>, má ztuhlá záda a krk, hlavičku zakloněnou dozadu, horní končetiny napjaté a natažené, pěsti zaťaté, jednu dolní končetinu jakoby nakročenou dopředu.</w:t>
      </w:r>
      <w:r w:rsidR="00BE7192">
        <w:rPr>
          <w:rFonts w:cs="Arial"/>
          <w:szCs w:val="24"/>
        </w:rPr>
        <w:t xml:space="preserve">“ </w:t>
      </w:r>
      <w:r w:rsidR="00F4102E">
        <w:rPr>
          <w:rFonts w:cs="Arial"/>
          <w:szCs w:val="24"/>
        </w:rPr>
        <w:t>Novorozence trpící</w:t>
      </w:r>
      <w:r w:rsidR="00BC6C0D">
        <w:rPr>
          <w:rFonts w:cs="Arial"/>
          <w:szCs w:val="24"/>
        </w:rPr>
        <w:t>ho</w:t>
      </w:r>
      <w:r w:rsidR="00BE7192">
        <w:rPr>
          <w:rFonts w:cs="Arial"/>
          <w:szCs w:val="24"/>
        </w:rPr>
        <w:t xml:space="preserve"> bolestí po delší dobu </w:t>
      </w:r>
      <w:r w:rsidR="004B465F">
        <w:rPr>
          <w:rFonts w:cs="Arial"/>
          <w:szCs w:val="24"/>
        </w:rPr>
        <w:t>není možné</w:t>
      </w:r>
      <w:r w:rsidR="00BE7192">
        <w:rPr>
          <w:rFonts w:cs="Arial"/>
          <w:szCs w:val="24"/>
        </w:rPr>
        <w:t xml:space="preserve"> utišit tak snadno jako </w:t>
      </w:r>
      <w:r w:rsidR="004B465F">
        <w:rPr>
          <w:rFonts w:cs="Arial"/>
          <w:szCs w:val="24"/>
        </w:rPr>
        <w:t>v případě krátkodobého méně bolestivého</w:t>
      </w:r>
      <w:r w:rsidR="00BE7192">
        <w:rPr>
          <w:rFonts w:cs="Arial"/>
          <w:szCs w:val="24"/>
        </w:rPr>
        <w:t xml:space="preserve"> zákroku. Někdy ne</w:t>
      </w:r>
      <w:r w:rsidR="00F4102E">
        <w:rPr>
          <w:rFonts w:cs="Arial"/>
          <w:szCs w:val="24"/>
        </w:rPr>
        <w:t>pláče</w:t>
      </w:r>
      <w:r w:rsidR="00BE7192">
        <w:rPr>
          <w:rFonts w:cs="Arial"/>
          <w:szCs w:val="24"/>
        </w:rPr>
        <w:t xml:space="preserve"> vůbec, přestane </w:t>
      </w:r>
      <w:r w:rsidR="00F4102E">
        <w:rPr>
          <w:rFonts w:cs="Arial"/>
          <w:szCs w:val="24"/>
        </w:rPr>
        <w:t>se hýbat</w:t>
      </w:r>
      <w:r w:rsidR="00615FF2">
        <w:rPr>
          <w:rFonts w:cs="Arial"/>
          <w:szCs w:val="24"/>
        </w:rPr>
        <w:t>,</w:t>
      </w:r>
      <w:r w:rsidR="00BE7192">
        <w:rPr>
          <w:rFonts w:cs="Arial"/>
          <w:szCs w:val="24"/>
        </w:rPr>
        <w:t xml:space="preserve"> aby</w:t>
      </w:r>
      <w:r w:rsidR="00272D79">
        <w:rPr>
          <w:rFonts w:cs="Arial"/>
          <w:szCs w:val="24"/>
        </w:rPr>
        <w:t xml:space="preserve"> se vyvaroval bolest</w:t>
      </w:r>
      <w:r w:rsidR="00F4102E">
        <w:rPr>
          <w:rFonts w:cs="Arial"/>
          <w:szCs w:val="24"/>
        </w:rPr>
        <w:t xml:space="preserve">i </w:t>
      </w:r>
      <w:r w:rsidR="000C42A3">
        <w:rPr>
          <w:rFonts w:cs="Arial"/>
          <w:szCs w:val="24"/>
        </w:rPr>
        <w:t>způsobené právě pohybem</w:t>
      </w:r>
      <w:r w:rsidR="00272D79">
        <w:rPr>
          <w:rFonts w:cs="Arial"/>
          <w:szCs w:val="24"/>
        </w:rPr>
        <w:t xml:space="preserve"> a aby</w:t>
      </w:r>
      <w:r w:rsidR="00BE7192">
        <w:rPr>
          <w:rFonts w:cs="Arial"/>
          <w:szCs w:val="24"/>
        </w:rPr>
        <w:t xml:space="preserve"> ušetřil více energie</w:t>
      </w:r>
      <w:r w:rsidR="00272D79">
        <w:rPr>
          <w:rFonts w:cs="Arial"/>
          <w:szCs w:val="24"/>
        </w:rPr>
        <w:t>. Může dojít až k poruchám socializace</w:t>
      </w:r>
      <w:r w:rsidR="000C42A3">
        <w:rPr>
          <w:rFonts w:cs="Arial"/>
          <w:szCs w:val="24"/>
        </w:rPr>
        <w:t>, kdy</w:t>
      </w:r>
      <w:r w:rsidR="00272D79">
        <w:rPr>
          <w:rFonts w:cs="Arial"/>
          <w:szCs w:val="24"/>
        </w:rPr>
        <w:t xml:space="preserve"> přestane komunikovat s</w:t>
      </w:r>
      <w:r w:rsidR="000C42A3">
        <w:rPr>
          <w:rFonts w:cs="Arial"/>
          <w:szCs w:val="24"/>
        </w:rPr>
        <w:t>e svým</w:t>
      </w:r>
      <w:r w:rsidR="00272D79">
        <w:rPr>
          <w:rFonts w:cs="Arial"/>
          <w:szCs w:val="24"/>
        </w:rPr>
        <w:t xml:space="preserve"> okolím, má </w:t>
      </w:r>
      <w:r w:rsidR="000C42A3">
        <w:rPr>
          <w:rFonts w:cs="Arial"/>
          <w:szCs w:val="24"/>
        </w:rPr>
        <w:t xml:space="preserve">nepřítomný </w:t>
      </w:r>
      <w:r w:rsidR="00272D79">
        <w:rPr>
          <w:rFonts w:cs="Arial"/>
          <w:szCs w:val="24"/>
        </w:rPr>
        <w:t xml:space="preserve">pohled a </w:t>
      </w:r>
      <w:r w:rsidR="000C42A3">
        <w:rPr>
          <w:rFonts w:cs="Arial"/>
          <w:szCs w:val="24"/>
        </w:rPr>
        <w:t>zdá se být</w:t>
      </w:r>
      <w:r w:rsidR="00272D79">
        <w:rPr>
          <w:rFonts w:cs="Arial"/>
          <w:szCs w:val="24"/>
        </w:rPr>
        <w:t xml:space="preserve"> dospěle</w:t>
      </w:r>
      <w:r w:rsidR="000C42A3">
        <w:rPr>
          <w:rFonts w:cs="Arial"/>
          <w:szCs w:val="24"/>
        </w:rPr>
        <w:t>jší</w:t>
      </w:r>
      <w:r w:rsidR="00B5087A">
        <w:rPr>
          <w:rFonts w:cs="Arial"/>
          <w:szCs w:val="24"/>
        </w:rPr>
        <w:t>. O</w:t>
      </w:r>
      <w:r w:rsidR="00272D79">
        <w:rPr>
          <w:rFonts w:cs="Arial"/>
          <w:szCs w:val="24"/>
        </w:rPr>
        <w:t>dmítá mazlení</w:t>
      </w:r>
      <w:r w:rsidR="000C42A3">
        <w:rPr>
          <w:rFonts w:cs="Arial"/>
          <w:szCs w:val="24"/>
        </w:rPr>
        <w:t>, hlazení</w:t>
      </w:r>
      <w:r w:rsidR="00272D79">
        <w:rPr>
          <w:rFonts w:cs="Arial"/>
          <w:szCs w:val="24"/>
        </w:rPr>
        <w:t xml:space="preserve"> a</w:t>
      </w:r>
      <w:r w:rsidR="000C42A3">
        <w:rPr>
          <w:rFonts w:cs="Arial"/>
          <w:szCs w:val="24"/>
        </w:rPr>
        <w:t xml:space="preserve"> jiné</w:t>
      </w:r>
      <w:r w:rsidR="00272D79">
        <w:rPr>
          <w:rFonts w:cs="Arial"/>
          <w:szCs w:val="24"/>
        </w:rPr>
        <w:t xml:space="preserve"> l</w:t>
      </w:r>
      <w:r w:rsidR="004B48C3">
        <w:rPr>
          <w:rFonts w:cs="Arial"/>
          <w:szCs w:val="24"/>
        </w:rPr>
        <w:t>i</w:t>
      </w:r>
      <w:r w:rsidR="00272D79">
        <w:rPr>
          <w:rFonts w:cs="Arial"/>
          <w:szCs w:val="24"/>
        </w:rPr>
        <w:t xml:space="preserve">bé doteky </w:t>
      </w:r>
      <w:r w:rsidR="00615FF2">
        <w:rPr>
          <w:rFonts w:cs="Arial"/>
          <w:szCs w:val="24"/>
        </w:rPr>
        <w:t>(</w:t>
      </w:r>
      <w:proofErr w:type="spellStart"/>
      <w:r w:rsidR="00615FF2">
        <w:rPr>
          <w:rFonts w:cs="Arial"/>
          <w:szCs w:val="24"/>
        </w:rPr>
        <w:t>Richnavská</w:t>
      </w:r>
      <w:proofErr w:type="spellEnd"/>
      <w:r w:rsidR="00615FF2">
        <w:rPr>
          <w:rFonts w:cs="Arial"/>
          <w:szCs w:val="24"/>
        </w:rPr>
        <w:t xml:space="preserve">, </w:t>
      </w:r>
      <w:proofErr w:type="spellStart"/>
      <w:r w:rsidR="00615FF2">
        <w:rPr>
          <w:rFonts w:cs="Arial"/>
          <w:szCs w:val="24"/>
        </w:rPr>
        <w:t>Ferenčáková</w:t>
      </w:r>
      <w:proofErr w:type="spellEnd"/>
      <w:r w:rsidR="00615FF2">
        <w:rPr>
          <w:rFonts w:cs="Arial"/>
          <w:szCs w:val="24"/>
        </w:rPr>
        <w:t>, 2012, str. 62-63).</w:t>
      </w:r>
      <w:r w:rsidR="00A13E8B">
        <w:rPr>
          <w:rFonts w:cs="Arial"/>
          <w:szCs w:val="24"/>
        </w:rPr>
        <w:t xml:space="preserve"> </w:t>
      </w:r>
      <w:r w:rsidR="00B6349F">
        <w:rPr>
          <w:rFonts w:cs="Arial"/>
          <w:szCs w:val="24"/>
        </w:rPr>
        <w:t xml:space="preserve">V důsledku dlouhodobého působení bolesti dochází ke změnám úrovně nervové aktivity, což může mít za následek nesprávné vyvíjení </w:t>
      </w:r>
      <w:r w:rsidR="000C42A3">
        <w:rPr>
          <w:rFonts w:cs="Arial"/>
          <w:szCs w:val="24"/>
        </w:rPr>
        <w:t xml:space="preserve">jeho </w:t>
      </w:r>
      <w:r w:rsidR="00B6349F">
        <w:rPr>
          <w:rFonts w:cs="Arial"/>
          <w:szCs w:val="24"/>
        </w:rPr>
        <w:t xml:space="preserve">centrálního nervového systému. </w:t>
      </w:r>
      <w:r w:rsidR="00404845">
        <w:rPr>
          <w:rFonts w:cs="Arial"/>
          <w:szCs w:val="24"/>
        </w:rPr>
        <w:t>Proto je důležité</w:t>
      </w:r>
      <w:r w:rsidR="00B6349F">
        <w:rPr>
          <w:rFonts w:cs="Arial"/>
          <w:szCs w:val="24"/>
        </w:rPr>
        <w:t xml:space="preserve"> </w:t>
      </w:r>
      <w:r w:rsidR="000C42A3">
        <w:rPr>
          <w:rFonts w:cs="Arial"/>
          <w:szCs w:val="24"/>
        </w:rPr>
        <w:t xml:space="preserve">jej </w:t>
      </w:r>
      <w:r w:rsidR="00B6349F">
        <w:rPr>
          <w:rFonts w:cs="Arial"/>
          <w:szCs w:val="24"/>
        </w:rPr>
        <w:t>chránit před dlouhodobou sen</w:t>
      </w:r>
      <w:r w:rsidR="00B5087A">
        <w:rPr>
          <w:rFonts w:cs="Arial"/>
          <w:szCs w:val="24"/>
        </w:rPr>
        <w:t>z</w:t>
      </w:r>
      <w:r w:rsidR="00B6349F">
        <w:rPr>
          <w:rFonts w:cs="Arial"/>
          <w:szCs w:val="24"/>
        </w:rPr>
        <w:t xml:space="preserve">ibilizací bolestivých drah a před možnými negativními </w:t>
      </w:r>
      <w:r w:rsidR="00A412DB">
        <w:rPr>
          <w:rFonts w:cs="Arial"/>
          <w:szCs w:val="24"/>
        </w:rPr>
        <w:t>ú</w:t>
      </w:r>
      <w:r w:rsidR="00B6349F">
        <w:rPr>
          <w:rFonts w:cs="Arial"/>
          <w:szCs w:val="24"/>
        </w:rPr>
        <w:t xml:space="preserve">činky </w:t>
      </w:r>
      <w:r w:rsidR="00A412DB">
        <w:rPr>
          <w:rFonts w:cs="Arial"/>
          <w:szCs w:val="24"/>
        </w:rPr>
        <w:t>nadměrné aktivity na vývoj mozku (Walker, Wolf, 2014, str.40).</w:t>
      </w:r>
    </w:p>
    <w:p w:rsidR="004625F3" w:rsidRDefault="004625F3" w:rsidP="005A497F">
      <w:pPr>
        <w:jc w:val="both"/>
        <w:rPr>
          <w:rFonts w:cs="Arial"/>
          <w:szCs w:val="24"/>
        </w:rPr>
      </w:pPr>
    </w:p>
    <w:p w:rsidR="004625F3" w:rsidRDefault="004625F3" w:rsidP="005A497F">
      <w:pPr>
        <w:jc w:val="both"/>
        <w:rPr>
          <w:rFonts w:cs="Arial"/>
          <w:szCs w:val="24"/>
        </w:rPr>
        <w:sectPr w:rsidR="004625F3" w:rsidSect="00DA0481">
          <w:pgSz w:w="11906" w:h="16838"/>
          <w:pgMar w:top="1418" w:right="1134" w:bottom="1418" w:left="1701" w:header="709" w:footer="709" w:gutter="0"/>
          <w:cols w:space="708"/>
          <w:docGrid w:linePitch="360"/>
        </w:sectPr>
      </w:pPr>
    </w:p>
    <w:p w:rsidR="00CA32DB" w:rsidRPr="00F41CC7" w:rsidRDefault="009E34BD" w:rsidP="004625F3">
      <w:pPr>
        <w:pStyle w:val="Nadpis1"/>
      </w:pPr>
      <w:bookmarkStart w:id="18" w:name="_Toc7512288"/>
      <w:r w:rsidRPr="00F41CC7">
        <w:lastRenderedPageBreak/>
        <w:t>Hodno</w:t>
      </w:r>
      <w:r w:rsidR="00EE0EA2" w:rsidRPr="00F41CC7">
        <w:t xml:space="preserve">cení </w:t>
      </w:r>
      <w:r w:rsidRPr="00F41CC7">
        <w:t>bolesti u novorozence</w:t>
      </w:r>
      <w:bookmarkEnd w:id="18"/>
    </w:p>
    <w:p w:rsidR="00A269B1" w:rsidRDefault="009E34BD" w:rsidP="00D967E4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Bolest u dětí bývá často podceňována a kvůli nedostatečnému množství hodnotících prostředků nesprávně léčena.</w:t>
      </w:r>
      <w:r w:rsidR="002F3471">
        <w:rPr>
          <w:rFonts w:cs="Arial"/>
          <w:szCs w:val="24"/>
        </w:rPr>
        <w:t xml:space="preserve"> Buď</w:t>
      </w:r>
      <w:r w:rsidR="000E1BBE">
        <w:rPr>
          <w:rFonts w:cs="Arial"/>
          <w:szCs w:val="24"/>
        </w:rPr>
        <w:t xml:space="preserve"> dochází </w:t>
      </w:r>
      <w:r w:rsidR="00D748AD">
        <w:rPr>
          <w:rFonts w:cs="Arial"/>
          <w:szCs w:val="24"/>
        </w:rPr>
        <w:t>k nedostatečnému tišení bolesti</w:t>
      </w:r>
      <w:r w:rsidR="00404845">
        <w:rPr>
          <w:rFonts w:cs="Arial"/>
          <w:szCs w:val="24"/>
        </w:rPr>
        <w:t xml:space="preserve"> </w:t>
      </w:r>
      <w:r w:rsidR="00D748AD">
        <w:rPr>
          <w:rFonts w:cs="Arial"/>
          <w:szCs w:val="24"/>
        </w:rPr>
        <w:t xml:space="preserve">nebo k jejímu neléčení. To vše je důsledkem </w:t>
      </w:r>
      <w:r w:rsidR="00404845">
        <w:rPr>
          <w:rFonts w:cs="Arial"/>
          <w:szCs w:val="24"/>
        </w:rPr>
        <w:t>chybějící</w:t>
      </w:r>
      <w:r w:rsidR="00D748AD">
        <w:rPr>
          <w:rFonts w:cs="Arial"/>
          <w:szCs w:val="24"/>
        </w:rPr>
        <w:t xml:space="preserve"> verbalizace u novorozenců (</w:t>
      </w:r>
      <w:proofErr w:type="spellStart"/>
      <w:r w:rsidR="00D748AD">
        <w:rPr>
          <w:rFonts w:cs="Arial"/>
          <w:szCs w:val="24"/>
        </w:rPr>
        <w:t>Allegaert</w:t>
      </w:r>
      <w:proofErr w:type="spellEnd"/>
      <w:r w:rsidR="00D748AD">
        <w:rPr>
          <w:rFonts w:cs="Arial"/>
          <w:szCs w:val="24"/>
        </w:rPr>
        <w:t xml:space="preserve">, </w:t>
      </w:r>
      <w:proofErr w:type="spellStart"/>
      <w:r w:rsidR="00D748AD">
        <w:rPr>
          <w:rFonts w:cs="Arial"/>
          <w:szCs w:val="24"/>
        </w:rPr>
        <w:t>Anker</w:t>
      </w:r>
      <w:proofErr w:type="spellEnd"/>
      <w:r w:rsidR="00D748AD">
        <w:rPr>
          <w:rFonts w:cs="Arial"/>
          <w:szCs w:val="24"/>
        </w:rPr>
        <w:t>, 2016, str.515).</w:t>
      </w:r>
      <w:r w:rsidR="00D748AD">
        <w:rPr>
          <w:rFonts w:cs="Arial"/>
          <w:szCs w:val="24"/>
        </w:rPr>
        <w:tab/>
      </w:r>
      <w:r w:rsidR="00D967E4">
        <w:rPr>
          <w:rFonts w:cs="Arial"/>
          <w:szCs w:val="24"/>
        </w:rPr>
        <w:t>H</w:t>
      </w:r>
      <w:r w:rsidR="00D748AD">
        <w:rPr>
          <w:rFonts w:cs="Arial"/>
          <w:szCs w:val="24"/>
        </w:rPr>
        <w:t xml:space="preserve">odnocení bolesti tedy </w:t>
      </w:r>
      <w:r>
        <w:rPr>
          <w:rFonts w:cs="Arial"/>
          <w:szCs w:val="24"/>
        </w:rPr>
        <w:t>závisí na vývoji kognitivních funkcí u hodnoceného dítěte, na celkovém klinickém kontextu a na typu bolesti. U dětí starších</w:t>
      </w:r>
      <w:r w:rsidR="00D967E4">
        <w:rPr>
          <w:rFonts w:cs="Arial"/>
          <w:szCs w:val="24"/>
        </w:rPr>
        <w:t xml:space="preserve"> šesti</w:t>
      </w:r>
      <w:r>
        <w:rPr>
          <w:rFonts w:cs="Arial"/>
          <w:szCs w:val="24"/>
        </w:rPr>
        <w:t xml:space="preserve"> let, </w:t>
      </w:r>
      <w:r w:rsidR="00D967E4">
        <w:rPr>
          <w:rFonts w:cs="Arial"/>
          <w:szCs w:val="24"/>
        </w:rPr>
        <w:t>jejichž</w:t>
      </w:r>
      <w:r>
        <w:rPr>
          <w:rFonts w:cs="Arial"/>
          <w:szCs w:val="24"/>
        </w:rPr>
        <w:t xml:space="preserve"> kognitivní funkce </w:t>
      </w:r>
      <w:r w:rsidR="00D967E4">
        <w:rPr>
          <w:rFonts w:cs="Arial"/>
          <w:szCs w:val="24"/>
        </w:rPr>
        <w:t xml:space="preserve">jsou </w:t>
      </w:r>
      <w:r>
        <w:rPr>
          <w:rFonts w:cs="Arial"/>
          <w:szCs w:val="24"/>
        </w:rPr>
        <w:t xml:space="preserve">vyvinutější než u jedinců mladšího věku, se </w:t>
      </w:r>
      <w:r w:rsidR="00830B1D">
        <w:rPr>
          <w:rFonts w:cs="Arial"/>
          <w:szCs w:val="24"/>
        </w:rPr>
        <w:t xml:space="preserve">pro hodnocení bolesti přikláníme </w:t>
      </w:r>
      <w:r w:rsidR="005461BB">
        <w:rPr>
          <w:rFonts w:cs="Arial"/>
          <w:szCs w:val="24"/>
        </w:rPr>
        <w:t>k</w:t>
      </w:r>
      <w:r w:rsidR="00B5087A">
        <w:rPr>
          <w:rFonts w:cs="Arial"/>
          <w:szCs w:val="24"/>
        </w:rPr>
        <w:t> jejich vlastnímu pocitu. Dokážou</w:t>
      </w:r>
      <w:r w:rsidR="0019076B">
        <w:rPr>
          <w:rFonts w:cs="Arial"/>
          <w:szCs w:val="24"/>
        </w:rPr>
        <w:t xml:space="preserve"> ident</w:t>
      </w:r>
      <w:r w:rsidR="00B5087A">
        <w:rPr>
          <w:rFonts w:cs="Arial"/>
          <w:szCs w:val="24"/>
        </w:rPr>
        <w:t>ifikovat místo bolesti, senz</w:t>
      </w:r>
      <w:r w:rsidR="0019076B">
        <w:rPr>
          <w:rFonts w:cs="Arial"/>
          <w:szCs w:val="24"/>
        </w:rPr>
        <w:t>itivitu a tím</w:t>
      </w:r>
      <w:r w:rsidR="00183EB2">
        <w:rPr>
          <w:rFonts w:cs="Arial"/>
          <w:szCs w:val="24"/>
        </w:rPr>
        <w:t>to</w:t>
      </w:r>
      <w:r w:rsidR="00830B1D">
        <w:rPr>
          <w:rFonts w:cs="Arial"/>
          <w:szCs w:val="24"/>
        </w:rPr>
        <w:t xml:space="preserve"> nám sami, alespoň v rámci možností,</w:t>
      </w:r>
      <w:r w:rsidR="00B5087A">
        <w:rPr>
          <w:rFonts w:cs="Arial"/>
          <w:szCs w:val="24"/>
        </w:rPr>
        <w:t xml:space="preserve"> dokážou</w:t>
      </w:r>
      <w:r w:rsidR="00830B1D">
        <w:rPr>
          <w:rFonts w:cs="Arial"/>
          <w:szCs w:val="24"/>
        </w:rPr>
        <w:t xml:space="preserve"> </w:t>
      </w:r>
      <w:r w:rsidR="00183EB2">
        <w:rPr>
          <w:rFonts w:cs="Arial"/>
          <w:szCs w:val="24"/>
        </w:rPr>
        <w:t>slovně vyjádřit</w:t>
      </w:r>
      <w:r w:rsidR="0019076B">
        <w:rPr>
          <w:rFonts w:cs="Arial"/>
          <w:szCs w:val="24"/>
        </w:rPr>
        <w:t xml:space="preserve"> jejich pocit</w:t>
      </w:r>
      <w:r w:rsidR="00830B1D">
        <w:rPr>
          <w:rFonts w:cs="Arial"/>
          <w:szCs w:val="24"/>
        </w:rPr>
        <w:t xml:space="preserve">. U dětí mladších </w:t>
      </w:r>
      <w:r w:rsidR="00D967E4">
        <w:rPr>
          <w:rFonts w:cs="Arial"/>
          <w:szCs w:val="24"/>
        </w:rPr>
        <w:t>šesti</w:t>
      </w:r>
      <w:r w:rsidR="00830B1D">
        <w:rPr>
          <w:rFonts w:cs="Arial"/>
          <w:szCs w:val="24"/>
        </w:rPr>
        <w:t xml:space="preserve"> let a u neverbálních jedinců </w:t>
      </w:r>
      <w:r w:rsidR="00183EB2">
        <w:rPr>
          <w:rFonts w:cs="Arial"/>
          <w:szCs w:val="24"/>
        </w:rPr>
        <w:t>posuzujeme</w:t>
      </w:r>
      <w:r w:rsidR="00830B1D">
        <w:rPr>
          <w:rFonts w:cs="Arial"/>
          <w:szCs w:val="24"/>
        </w:rPr>
        <w:t xml:space="preserve"> bolest</w:t>
      </w:r>
      <w:r w:rsidR="00183EB2">
        <w:rPr>
          <w:rFonts w:cs="Arial"/>
          <w:szCs w:val="24"/>
        </w:rPr>
        <w:t xml:space="preserve"> pozorováním </w:t>
      </w:r>
      <w:r w:rsidR="00830B1D">
        <w:rPr>
          <w:rFonts w:cs="Arial"/>
          <w:szCs w:val="24"/>
        </w:rPr>
        <w:t>jejich chování</w:t>
      </w:r>
      <w:r w:rsidR="008007F0">
        <w:rPr>
          <w:rFonts w:cs="Arial"/>
          <w:szCs w:val="24"/>
        </w:rPr>
        <w:t xml:space="preserve"> </w:t>
      </w:r>
      <w:r w:rsidR="0007137A">
        <w:rPr>
          <w:rFonts w:cs="Arial"/>
          <w:szCs w:val="24"/>
        </w:rPr>
        <w:t>(</w:t>
      </w:r>
      <w:proofErr w:type="spellStart"/>
      <w:r w:rsidR="0007137A">
        <w:rPr>
          <w:rFonts w:cs="Arial"/>
          <w:szCs w:val="24"/>
        </w:rPr>
        <w:t>Beltramini</w:t>
      </w:r>
      <w:proofErr w:type="spellEnd"/>
      <w:r w:rsidR="0007137A">
        <w:rPr>
          <w:rFonts w:cs="Arial"/>
          <w:szCs w:val="24"/>
        </w:rPr>
        <w:t xml:space="preserve"> et al., 2017, str. 387).</w:t>
      </w:r>
    </w:p>
    <w:p w:rsidR="00A269B1" w:rsidRDefault="0007137A" w:rsidP="00D967E4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K vyhodnocování bolesti by mělo docházet vždy, když zdravotnický personál (lékař, sestra) zpozoruje </w:t>
      </w:r>
      <w:r w:rsidR="008007F0">
        <w:rPr>
          <w:rFonts w:cs="Arial"/>
          <w:szCs w:val="24"/>
        </w:rPr>
        <w:t>první známky bolesti</w:t>
      </w:r>
      <w:r w:rsidR="00B5087A">
        <w:rPr>
          <w:rFonts w:cs="Arial"/>
          <w:szCs w:val="24"/>
        </w:rPr>
        <w:t>. D</w:t>
      </w:r>
      <w:r w:rsidR="008007F0">
        <w:rPr>
          <w:rFonts w:cs="Arial"/>
          <w:szCs w:val="24"/>
        </w:rPr>
        <w:t>ále</w:t>
      </w:r>
      <w:r>
        <w:rPr>
          <w:rFonts w:cs="Arial"/>
          <w:szCs w:val="24"/>
        </w:rPr>
        <w:t xml:space="preserve"> tehdy</w:t>
      </w:r>
      <w:r w:rsidR="008007F0">
        <w:rPr>
          <w:rFonts w:cs="Arial"/>
          <w:szCs w:val="24"/>
        </w:rPr>
        <w:t>, zdali</w:t>
      </w:r>
      <w:r>
        <w:rPr>
          <w:rFonts w:cs="Arial"/>
          <w:szCs w:val="24"/>
        </w:rPr>
        <w:t xml:space="preserve"> </w:t>
      </w:r>
      <w:r w:rsidR="008007F0">
        <w:rPr>
          <w:rFonts w:cs="Arial"/>
          <w:szCs w:val="24"/>
        </w:rPr>
        <w:t>lze</w:t>
      </w:r>
      <w:r>
        <w:rPr>
          <w:rFonts w:cs="Arial"/>
          <w:szCs w:val="24"/>
        </w:rPr>
        <w:t xml:space="preserve"> bolest předpoklád</w:t>
      </w:r>
      <w:r w:rsidR="008007F0">
        <w:rPr>
          <w:rFonts w:cs="Arial"/>
          <w:szCs w:val="24"/>
        </w:rPr>
        <w:t xml:space="preserve">at </w:t>
      </w:r>
      <w:r>
        <w:rPr>
          <w:rFonts w:cs="Arial"/>
          <w:szCs w:val="24"/>
        </w:rPr>
        <w:t>z</w:t>
      </w:r>
      <w:r w:rsidR="008007F0">
        <w:rPr>
          <w:rFonts w:cs="Arial"/>
          <w:szCs w:val="24"/>
        </w:rPr>
        <w:t> </w:t>
      </w:r>
      <w:r>
        <w:rPr>
          <w:rFonts w:cs="Arial"/>
          <w:szCs w:val="24"/>
        </w:rPr>
        <w:t>anamn</w:t>
      </w:r>
      <w:r w:rsidR="008007F0">
        <w:rPr>
          <w:rFonts w:cs="Arial"/>
          <w:szCs w:val="24"/>
        </w:rPr>
        <w:t>ézy dítěte. Ú</w:t>
      </w:r>
      <w:r w:rsidR="007B14DB">
        <w:rPr>
          <w:rFonts w:cs="Arial"/>
          <w:szCs w:val="24"/>
        </w:rPr>
        <w:t>daje</w:t>
      </w:r>
      <w:r w:rsidR="008007F0">
        <w:rPr>
          <w:rFonts w:cs="Arial"/>
          <w:szCs w:val="24"/>
        </w:rPr>
        <w:t xml:space="preserve"> obsažené v anamnéze</w:t>
      </w:r>
      <w:r w:rsidR="007B14DB">
        <w:rPr>
          <w:rFonts w:cs="Arial"/>
          <w:szCs w:val="24"/>
        </w:rPr>
        <w:t xml:space="preserve"> upozorňující nás na možný výskyt bolesti u novorozence jsou porodní traumatizmus (porod VEX, </w:t>
      </w:r>
      <w:proofErr w:type="spellStart"/>
      <w:r w:rsidR="007B14DB">
        <w:rPr>
          <w:rFonts w:cs="Arial"/>
          <w:szCs w:val="24"/>
        </w:rPr>
        <w:t>forceps</w:t>
      </w:r>
      <w:proofErr w:type="spellEnd"/>
      <w:r w:rsidR="007B14DB">
        <w:rPr>
          <w:rFonts w:cs="Arial"/>
          <w:szCs w:val="24"/>
        </w:rPr>
        <w:t>, překotný porod, fraktury, hematomy) a jiná onemocnění či patologické stavy</w:t>
      </w:r>
      <w:r w:rsidR="00B9365F">
        <w:rPr>
          <w:rFonts w:cs="Arial"/>
          <w:szCs w:val="24"/>
        </w:rPr>
        <w:t xml:space="preserve"> (</w:t>
      </w:r>
      <w:r w:rsidR="007B14DB">
        <w:rPr>
          <w:rFonts w:cs="Arial"/>
          <w:szCs w:val="24"/>
        </w:rPr>
        <w:t>dekubity, křeče, infekce</w:t>
      </w:r>
      <w:r w:rsidR="00B9365F">
        <w:rPr>
          <w:rFonts w:cs="Arial"/>
          <w:szCs w:val="24"/>
        </w:rPr>
        <w:t>)</w:t>
      </w:r>
      <w:r w:rsidR="007B14DB">
        <w:rPr>
          <w:rFonts w:cs="Arial"/>
          <w:szCs w:val="24"/>
        </w:rPr>
        <w:t xml:space="preserve"> (Fendrychová, </w:t>
      </w:r>
      <w:r w:rsidR="00C66344">
        <w:rPr>
          <w:rFonts w:cs="Arial"/>
          <w:szCs w:val="24"/>
        </w:rPr>
        <w:t>Borek,</w:t>
      </w:r>
      <w:r w:rsidR="007922AF">
        <w:rPr>
          <w:rFonts w:cs="Arial"/>
          <w:szCs w:val="24"/>
        </w:rPr>
        <w:t xml:space="preserve"> </w:t>
      </w:r>
      <w:r w:rsidR="007B14DB">
        <w:rPr>
          <w:rFonts w:cs="Arial"/>
          <w:szCs w:val="24"/>
        </w:rPr>
        <w:t>20</w:t>
      </w:r>
      <w:r w:rsidR="00C66344">
        <w:rPr>
          <w:rFonts w:cs="Arial"/>
          <w:szCs w:val="24"/>
        </w:rPr>
        <w:t>12</w:t>
      </w:r>
      <w:r w:rsidR="007B14DB">
        <w:rPr>
          <w:rFonts w:cs="Arial"/>
          <w:szCs w:val="24"/>
        </w:rPr>
        <w:t>, str. 1</w:t>
      </w:r>
      <w:r w:rsidR="00C66344">
        <w:rPr>
          <w:rFonts w:cs="Arial"/>
          <w:szCs w:val="24"/>
        </w:rPr>
        <w:t>91-192</w:t>
      </w:r>
      <w:r w:rsidR="007B14DB">
        <w:rPr>
          <w:rFonts w:cs="Arial"/>
          <w:szCs w:val="24"/>
        </w:rPr>
        <w:t>).</w:t>
      </w:r>
    </w:p>
    <w:p w:rsidR="00A269B1" w:rsidRDefault="00830B1D" w:rsidP="00D967E4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Existuje </w:t>
      </w:r>
      <w:r w:rsidR="00B9365F">
        <w:rPr>
          <w:rFonts w:cs="Arial"/>
          <w:szCs w:val="24"/>
        </w:rPr>
        <w:t>vícero</w:t>
      </w:r>
      <w:r>
        <w:rPr>
          <w:rFonts w:cs="Arial"/>
          <w:szCs w:val="24"/>
        </w:rPr>
        <w:t xml:space="preserve"> hodnotících šk</w:t>
      </w:r>
      <w:r w:rsidR="00B9365F">
        <w:rPr>
          <w:rFonts w:cs="Arial"/>
          <w:szCs w:val="24"/>
        </w:rPr>
        <w:t>á</w:t>
      </w:r>
      <w:r>
        <w:rPr>
          <w:rFonts w:cs="Arial"/>
          <w:szCs w:val="24"/>
        </w:rPr>
        <w:t>l bolesti,</w:t>
      </w:r>
      <w:r w:rsidR="00B9365F">
        <w:rPr>
          <w:rFonts w:cs="Arial"/>
          <w:szCs w:val="24"/>
        </w:rPr>
        <w:t xml:space="preserve"> kdy</w:t>
      </w:r>
      <w:r>
        <w:rPr>
          <w:rFonts w:cs="Arial"/>
          <w:szCs w:val="24"/>
        </w:rPr>
        <w:t xml:space="preserve"> některé jsou velmi spolehlivé a bývají doporučovány</w:t>
      </w:r>
      <w:r w:rsidR="00B9365F">
        <w:rPr>
          <w:rFonts w:cs="Arial"/>
          <w:szCs w:val="24"/>
        </w:rPr>
        <w:t xml:space="preserve">, ale </w:t>
      </w:r>
      <w:r>
        <w:rPr>
          <w:rFonts w:cs="Arial"/>
          <w:szCs w:val="24"/>
        </w:rPr>
        <w:t>všechny mají své specifické podmínky k</w:t>
      </w:r>
      <w:r w:rsidR="0019076B">
        <w:rPr>
          <w:rFonts w:cs="Arial"/>
          <w:szCs w:val="24"/>
        </w:rPr>
        <w:t> </w:t>
      </w:r>
      <w:r w:rsidR="00B9365F">
        <w:rPr>
          <w:rFonts w:cs="Arial"/>
          <w:szCs w:val="24"/>
        </w:rPr>
        <w:t>užití</w:t>
      </w:r>
      <w:r w:rsidR="0019076B">
        <w:rPr>
          <w:rFonts w:cs="Arial"/>
          <w:szCs w:val="24"/>
        </w:rPr>
        <w:t>. Ideální nástroj pro hodnocení bolesti by měl</w:t>
      </w:r>
      <w:r w:rsidR="00B5087A">
        <w:rPr>
          <w:rFonts w:cs="Arial"/>
          <w:szCs w:val="24"/>
        </w:rPr>
        <w:t xml:space="preserve"> být spolehlivý a</w:t>
      </w:r>
      <w:r w:rsidR="0019076B">
        <w:rPr>
          <w:rFonts w:cs="Arial"/>
          <w:szCs w:val="24"/>
        </w:rPr>
        <w:t xml:space="preserve"> přinášet výsledky bez</w:t>
      </w:r>
      <w:r w:rsidR="006D46EE">
        <w:rPr>
          <w:rFonts w:cs="Arial"/>
          <w:szCs w:val="24"/>
        </w:rPr>
        <w:t xml:space="preserve"> jakéhokoliv</w:t>
      </w:r>
      <w:r w:rsidR="006C55B0">
        <w:rPr>
          <w:rFonts w:cs="Arial"/>
          <w:szCs w:val="24"/>
        </w:rPr>
        <w:t xml:space="preserve"> zkreslení, dále </w:t>
      </w:r>
      <w:r w:rsidR="0019076B">
        <w:rPr>
          <w:rFonts w:cs="Arial"/>
          <w:szCs w:val="24"/>
        </w:rPr>
        <w:t xml:space="preserve">snadno pochopitelný, dobře sestavený </w:t>
      </w:r>
      <w:r w:rsidR="00D1153F">
        <w:rPr>
          <w:rFonts w:cs="Arial"/>
          <w:szCs w:val="24"/>
        </w:rPr>
        <w:t xml:space="preserve">a </w:t>
      </w:r>
      <w:r w:rsidR="0019076B">
        <w:rPr>
          <w:rFonts w:cs="Arial"/>
          <w:szCs w:val="24"/>
        </w:rPr>
        <w:t xml:space="preserve">použitelný pro všechny děti a </w:t>
      </w:r>
      <w:r w:rsidR="006D46EE">
        <w:rPr>
          <w:rFonts w:cs="Arial"/>
          <w:szCs w:val="24"/>
        </w:rPr>
        <w:t>veškeré</w:t>
      </w:r>
      <w:r w:rsidR="0019076B">
        <w:rPr>
          <w:rFonts w:cs="Arial"/>
          <w:szCs w:val="24"/>
        </w:rPr>
        <w:t xml:space="preserve"> typy bolesti. Žádná hodnotící škála ne</w:t>
      </w:r>
      <w:r w:rsidR="006D46EE">
        <w:rPr>
          <w:rFonts w:cs="Arial"/>
          <w:szCs w:val="24"/>
        </w:rPr>
        <w:t>splňuje v</w:t>
      </w:r>
      <w:r w:rsidR="006C55B0">
        <w:rPr>
          <w:rFonts w:cs="Arial"/>
          <w:szCs w:val="24"/>
        </w:rPr>
        <w:t>šechny</w:t>
      </w:r>
      <w:r w:rsidR="0019076B">
        <w:rPr>
          <w:rFonts w:cs="Arial"/>
          <w:szCs w:val="24"/>
        </w:rPr>
        <w:t xml:space="preserve"> tyto </w:t>
      </w:r>
      <w:r w:rsidR="009F06E5">
        <w:rPr>
          <w:rFonts w:cs="Arial"/>
          <w:szCs w:val="24"/>
        </w:rPr>
        <w:t>podmínky a málo z nich je polyvalentní</w:t>
      </w:r>
      <w:r w:rsidR="00004BE6">
        <w:rPr>
          <w:rFonts w:cs="Arial"/>
          <w:szCs w:val="24"/>
        </w:rPr>
        <w:t xml:space="preserve"> (</w:t>
      </w:r>
      <w:proofErr w:type="spellStart"/>
      <w:r w:rsidR="00EE1A2F">
        <w:rPr>
          <w:rFonts w:cs="Arial"/>
          <w:szCs w:val="24"/>
        </w:rPr>
        <w:t>Beltramini</w:t>
      </w:r>
      <w:proofErr w:type="spellEnd"/>
      <w:r w:rsidR="00EE1A2F">
        <w:rPr>
          <w:rFonts w:cs="Arial"/>
          <w:szCs w:val="24"/>
        </w:rPr>
        <w:t xml:space="preserve"> et al., 2017, str. 387).</w:t>
      </w:r>
    </w:p>
    <w:p w:rsidR="00A269B1" w:rsidRDefault="006D46EE" w:rsidP="00D967E4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U</w:t>
      </w:r>
      <w:r w:rsidR="00BD0288">
        <w:rPr>
          <w:rFonts w:cs="Arial"/>
          <w:szCs w:val="24"/>
        </w:rPr>
        <w:t>žití</w:t>
      </w:r>
      <w:r w:rsidR="00F25C3D">
        <w:rPr>
          <w:rFonts w:cs="Arial"/>
          <w:szCs w:val="24"/>
        </w:rPr>
        <w:t xml:space="preserve"> kvalitativních nebo subjektivních metod </w:t>
      </w:r>
      <w:r>
        <w:rPr>
          <w:rFonts w:cs="Arial"/>
          <w:szCs w:val="24"/>
        </w:rPr>
        <w:t>na</w:t>
      </w:r>
      <w:r w:rsidR="00F25C3D">
        <w:rPr>
          <w:rFonts w:cs="Arial"/>
          <w:szCs w:val="24"/>
        </w:rPr>
        <w:t xml:space="preserve">místo kvantifikovatelných údajů v hodnocení bolesti u novorozence vede často ke zkreslení výsledků a k nesrovnalostem </w:t>
      </w:r>
      <w:r w:rsidR="005310B3">
        <w:rPr>
          <w:rFonts w:cs="Arial"/>
          <w:szCs w:val="24"/>
        </w:rPr>
        <w:t>či</w:t>
      </w:r>
      <w:r w:rsidR="00F25C3D">
        <w:rPr>
          <w:rFonts w:cs="Arial"/>
          <w:szCs w:val="24"/>
        </w:rPr>
        <w:t xml:space="preserve"> variabilitě použití analgetické léčby. Užívání objektivních hodnotících škál napomáhá k redukci nadměrné analgezie nebo naopak </w:t>
      </w:r>
      <w:r w:rsidR="005310B3">
        <w:rPr>
          <w:rFonts w:cs="Arial"/>
          <w:szCs w:val="24"/>
        </w:rPr>
        <w:t xml:space="preserve">k redukci </w:t>
      </w:r>
      <w:r w:rsidR="008000E1">
        <w:rPr>
          <w:rFonts w:cs="Arial"/>
          <w:szCs w:val="24"/>
        </w:rPr>
        <w:t xml:space="preserve">neléčení bolesti. </w:t>
      </w:r>
      <w:r w:rsidR="00AC542C">
        <w:rPr>
          <w:rFonts w:cs="Arial"/>
          <w:szCs w:val="24"/>
        </w:rPr>
        <w:t>Stupnice</w:t>
      </w:r>
      <w:r w:rsidR="008000E1">
        <w:rPr>
          <w:rFonts w:cs="Arial"/>
          <w:szCs w:val="24"/>
        </w:rPr>
        <w:t xml:space="preserve"> hodnocení bolesti by tedy měly být navrženy tak</w:t>
      </w:r>
      <w:r w:rsidR="00EC114A">
        <w:rPr>
          <w:rFonts w:cs="Arial"/>
          <w:szCs w:val="24"/>
        </w:rPr>
        <w:t>,</w:t>
      </w:r>
      <w:r w:rsidR="008000E1">
        <w:rPr>
          <w:rFonts w:cs="Arial"/>
          <w:szCs w:val="24"/>
        </w:rPr>
        <w:t xml:space="preserve"> aby redukovaly ošetřovatelské pracovní vytížení, předávkování nebo nežádoucí účinky analgetik (</w:t>
      </w:r>
      <w:proofErr w:type="spellStart"/>
      <w:r w:rsidR="008000E1">
        <w:rPr>
          <w:rFonts w:cs="Arial"/>
          <w:szCs w:val="24"/>
        </w:rPr>
        <w:t>Hall</w:t>
      </w:r>
      <w:proofErr w:type="spellEnd"/>
      <w:r w:rsidR="001B5D73">
        <w:rPr>
          <w:rFonts w:cs="Arial"/>
          <w:szCs w:val="24"/>
        </w:rPr>
        <w:t xml:space="preserve">, </w:t>
      </w:r>
      <w:proofErr w:type="spellStart"/>
      <w:r w:rsidR="00BA5E7F">
        <w:rPr>
          <w:rFonts w:cs="Arial"/>
          <w:szCs w:val="24"/>
        </w:rPr>
        <w:t>Anand</w:t>
      </w:r>
      <w:proofErr w:type="spellEnd"/>
      <w:r w:rsidR="008000E1">
        <w:rPr>
          <w:rFonts w:cs="Arial"/>
          <w:szCs w:val="24"/>
        </w:rPr>
        <w:t xml:space="preserve">, </w:t>
      </w:r>
      <w:r w:rsidR="003E7A0A">
        <w:rPr>
          <w:rFonts w:cs="Arial"/>
          <w:szCs w:val="24"/>
        </w:rPr>
        <w:t>2014, str.3).</w:t>
      </w:r>
    </w:p>
    <w:p w:rsidR="00A269B1" w:rsidRDefault="003E7A0A" w:rsidP="00D967E4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U novorozenců a kojenců musí být hodnotící stupnice schopna bolest odhalit, lokalizovat ji a určit její intenzitu. Pro zjištění lokace bolesti </w:t>
      </w:r>
      <w:r w:rsidR="00EC114A">
        <w:rPr>
          <w:rFonts w:cs="Arial"/>
          <w:szCs w:val="24"/>
        </w:rPr>
        <w:t>se</w:t>
      </w:r>
      <w:r>
        <w:rPr>
          <w:rFonts w:cs="Arial"/>
          <w:szCs w:val="24"/>
        </w:rPr>
        <w:t xml:space="preserve"> </w:t>
      </w:r>
      <w:r w:rsidR="00EC114A">
        <w:rPr>
          <w:rFonts w:cs="Arial"/>
          <w:szCs w:val="24"/>
        </w:rPr>
        <w:t>uplatňují</w:t>
      </w:r>
      <w:r>
        <w:rPr>
          <w:rFonts w:cs="Arial"/>
          <w:szCs w:val="24"/>
        </w:rPr>
        <w:t xml:space="preserve"> zkušenost</w:t>
      </w:r>
      <w:r w:rsidR="006C55B0">
        <w:rPr>
          <w:rFonts w:cs="Arial"/>
          <w:szCs w:val="24"/>
        </w:rPr>
        <w:t>i</w:t>
      </w:r>
      <w:r>
        <w:rPr>
          <w:rFonts w:cs="Arial"/>
          <w:szCs w:val="24"/>
        </w:rPr>
        <w:t xml:space="preserve"> ošetřujícího personálu, využívá se pozorování, analgetick</w:t>
      </w:r>
      <w:r w:rsidR="00EC114A">
        <w:rPr>
          <w:rFonts w:cs="Arial"/>
          <w:szCs w:val="24"/>
        </w:rPr>
        <w:t>é</w:t>
      </w:r>
      <w:r>
        <w:rPr>
          <w:rFonts w:cs="Arial"/>
          <w:szCs w:val="24"/>
        </w:rPr>
        <w:t xml:space="preserve"> poloh</w:t>
      </w:r>
      <w:r w:rsidR="00EC114A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navození nebo vyhýbavost pláči. Určení intenzity vyžaduje znalosti zdravotníků </w:t>
      </w:r>
      <w:r w:rsidR="009F5E67">
        <w:rPr>
          <w:rFonts w:cs="Arial"/>
          <w:szCs w:val="24"/>
        </w:rPr>
        <w:t xml:space="preserve">týkající se běžného chování dítěte bez bolestivých stavů a dostatečný čas pozorování. V tomto případě zde hrají svou roli </w:t>
      </w:r>
      <w:r w:rsidR="00EC114A">
        <w:rPr>
          <w:rFonts w:cs="Arial"/>
          <w:szCs w:val="24"/>
        </w:rPr>
        <w:t>i</w:t>
      </w:r>
      <w:r w:rsidR="009F5E67">
        <w:rPr>
          <w:rFonts w:cs="Arial"/>
          <w:szCs w:val="24"/>
        </w:rPr>
        <w:t xml:space="preserve"> rodiče, napomáhají</w:t>
      </w:r>
      <w:r w:rsidR="00EC114A">
        <w:rPr>
          <w:rFonts w:cs="Arial"/>
          <w:szCs w:val="24"/>
        </w:rPr>
        <w:t>cí</w:t>
      </w:r>
      <w:r w:rsidR="009F5E67">
        <w:rPr>
          <w:rFonts w:cs="Arial"/>
          <w:szCs w:val="24"/>
        </w:rPr>
        <w:t xml:space="preserve"> zdravotníkům posoudit neobvyklé chování jejich dítěte</w:t>
      </w:r>
      <w:r w:rsidR="004B7F10">
        <w:rPr>
          <w:rFonts w:cs="Arial"/>
          <w:szCs w:val="24"/>
        </w:rPr>
        <w:t xml:space="preserve"> (</w:t>
      </w:r>
      <w:proofErr w:type="spellStart"/>
      <w:r w:rsidR="004B7F10">
        <w:rPr>
          <w:rFonts w:cs="Arial"/>
          <w:szCs w:val="24"/>
        </w:rPr>
        <w:t>Beltramini</w:t>
      </w:r>
      <w:proofErr w:type="spellEnd"/>
      <w:r w:rsidR="004B7F10">
        <w:rPr>
          <w:rFonts w:cs="Arial"/>
          <w:szCs w:val="24"/>
        </w:rPr>
        <w:t xml:space="preserve"> et al., 2017, str. 38</w:t>
      </w:r>
      <w:r w:rsidR="008F0A47">
        <w:rPr>
          <w:rFonts w:cs="Arial"/>
          <w:szCs w:val="24"/>
        </w:rPr>
        <w:t>8</w:t>
      </w:r>
      <w:r w:rsidR="004B7F10">
        <w:rPr>
          <w:rFonts w:cs="Arial"/>
          <w:szCs w:val="24"/>
        </w:rPr>
        <w:t>).</w:t>
      </w:r>
    </w:p>
    <w:p w:rsidR="00892605" w:rsidRDefault="00892605" w:rsidP="00D967E4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K.J.S. </w:t>
      </w:r>
      <w:proofErr w:type="spellStart"/>
      <w:r>
        <w:rPr>
          <w:rFonts w:cs="Arial"/>
          <w:szCs w:val="24"/>
        </w:rPr>
        <w:t>Anand</w:t>
      </w:r>
      <w:proofErr w:type="spellEnd"/>
      <w:r>
        <w:rPr>
          <w:rFonts w:cs="Arial"/>
          <w:szCs w:val="24"/>
        </w:rPr>
        <w:t xml:space="preserve"> (2017) ve svém článku </w:t>
      </w:r>
      <w:r w:rsidR="00EC114A">
        <w:rPr>
          <w:rFonts w:cs="Arial"/>
          <w:szCs w:val="24"/>
        </w:rPr>
        <w:t>upozorňuje na existenci</w:t>
      </w:r>
      <w:r>
        <w:rPr>
          <w:rFonts w:cs="Arial"/>
          <w:szCs w:val="24"/>
        </w:rPr>
        <w:t xml:space="preserve"> mnoh</w:t>
      </w:r>
      <w:r w:rsidR="00EC114A">
        <w:rPr>
          <w:rFonts w:cs="Arial"/>
          <w:szCs w:val="24"/>
        </w:rPr>
        <w:t>a</w:t>
      </w:r>
      <w:r>
        <w:rPr>
          <w:rFonts w:cs="Arial"/>
          <w:szCs w:val="24"/>
        </w:rPr>
        <w:t xml:space="preserve"> </w:t>
      </w:r>
      <w:r w:rsidR="00AC542C">
        <w:rPr>
          <w:rFonts w:cs="Arial"/>
          <w:szCs w:val="24"/>
        </w:rPr>
        <w:t>stupnic</w:t>
      </w:r>
      <w:r>
        <w:rPr>
          <w:rFonts w:cs="Arial"/>
          <w:szCs w:val="24"/>
        </w:rPr>
        <w:t xml:space="preserve"> pro hodnocení a posouzení intenzity chronické bolesti, avšak vzhledem k absenci jasných definic a aspektů specifikovatelných chronickou bolest (trvání, charakter bolesti, periodicita) ne</w:t>
      </w:r>
      <w:r w:rsidR="00EC114A">
        <w:rPr>
          <w:rFonts w:cs="Arial"/>
          <w:szCs w:val="24"/>
        </w:rPr>
        <w:t>jsou</w:t>
      </w:r>
      <w:r>
        <w:rPr>
          <w:rFonts w:cs="Arial"/>
          <w:szCs w:val="24"/>
        </w:rPr>
        <w:t xml:space="preserve"> tyto metody použitelné. Klinické příklady chronické bolesti je v praxi mnoh</w:t>
      </w:r>
      <w:r w:rsidR="00EC114A">
        <w:rPr>
          <w:rFonts w:cs="Arial"/>
          <w:szCs w:val="24"/>
        </w:rPr>
        <w:t>em</w:t>
      </w:r>
      <w:r>
        <w:rPr>
          <w:rFonts w:cs="Arial"/>
          <w:szCs w:val="24"/>
        </w:rPr>
        <w:t xml:space="preserve"> těžší studovat</w:t>
      </w:r>
      <w:r w:rsidR="00BE679B">
        <w:rPr>
          <w:rFonts w:cs="Arial"/>
          <w:szCs w:val="24"/>
        </w:rPr>
        <w:t>,</w:t>
      </w:r>
      <w:r w:rsidR="00EC114A">
        <w:rPr>
          <w:rFonts w:cs="Arial"/>
          <w:szCs w:val="24"/>
        </w:rPr>
        <w:t xml:space="preserve"> jelikož se </w:t>
      </w:r>
      <w:r w:rsidR="00BE679B">
        <w:rPr>
          <w:rFonts w:cs="Arial"/>
          <w:szCs w:val="24"/>
        </w:rPr>
        <w:t xml:space="preserve">chronická bolest u novorozence vyskytuje v praxi méně často a nevyvolává u novorozence jasně definovatelné odpovědi. I přes tyto mezery mnoho lékařů využívá léčbu </w:t>
      </w:r>
      <w:r w:rsidR="00581DFD">
        <w:rPr>
          <w:rFonts w:cs="Arial"/>
          <w:szCs w:val="24"/>
        </w:rPr>
        <w:t xml:space="preserve">vyhrazenou pro chronickou bolest u novorozence, a to i bez jasných indikací nebo bez dostatečného množství informací o poměru rizik a přínosů léčby. </w:t>
      </w:r>
      <w:r w:rsidR="00BE679B">
        <w:rPr>
          <w:rFonts w:cs="Arial"/>
          <w:szCs w:val="24"/>
        </w:rPr>
        <w:t>Proto většina existujících hodnotících škál popisuje v praxi bo</w:t>
      </w:r>
      <w:r w:rsidR="006C55B0">
        <w:rPr>
          <w:rFonts w:cs="Arial"/>
          <w:szCs w:val="24"/>
        </w:rPr>
        <w:t>lest akutní epizodickou, často</w:t>
      </w:r>
      <w:r w:rsidR="00BE679B">
        <w:rPr>
          <w:rFonts w:cs="Arial"/>
          <w:szCs w:val="24"/>
        </w:rPr>
        <w:t xml:space="preserve"> vyvolanou invazivními procedurami</w:t>
      </w:r>
      <w:r w:rsidR="00581DFD">
        <w:rPr>
          <w:rFonts w:cs="Arial"/>
          <w:szCs w:val="24"/>
        </w:rPr>
        <w:t xml:space="preserve"> (</w:t>
      </w:r>
      <w:proofErr w:type="spellStart"/>
      <w:r w:rsidR="00581DFD">
        <w:rPr>
          <w:rFonts w:cs="Arial"/>
          <w:szCs w:val="24"/>
        </w:rPr>
        <w:t>Anand</w:t>
      </w:r>
      <w:proofErr w:type="spellEnd"/>
      <w:r w:rsidR="00581DFD">
        <w:rPr>
          <w:rFonts w:cs="Arial"/>
          <w:szCs w:val="24"/>
        </w:rPr>
        <w:t>, 2017, str. 1439).</w:t>
      </w:r>
    </w:p>
    <w:p w:rsidR="00C66344" w:rsidRDefault="00C66344" w:rsidP="00D748AD">
      <w:pPr>
        <w:jc w:val="both"/>
        <w:rPr>
          <w:rFonts w:cs="Arial"/>
          <w:szCs w:val="24"/>
        </w:rPr>
      </w:pPr>
    </w:p>
    <w:p w:rsidR="00C66344" w:rsidRPr="00C66344" w:rsidRDefault="00C66344" w:rsidP="00BC6583">
      <w:pPr>
        <w:pStyle w:val="Nadpis2"/>
      </w:pPr>
      <w:bookmarkStart w:id="19" w:name="_Toc7512289"/>
      <w:r w:rsidRPr="00C66344">
        <w:t>Vybrané hodnotící škály v neonatologii</w:t>
      </w:r>
      <w:bookmarkEnd w:id="19"/>
    </w:p>
    <w:p w:rsidR="0066586B" w:rsidRDefault="00D3527F" w:rsidP="005A497F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Spousta hodnotících </w:t>
      </w:r>
      <w:r w:rsidR="00EC114A">
        <w:rPr>
          <w:rFonts w:cs="Arial"/>
          <w:szCs w:val="24"/>
        </w:rPr>
        <w:t>systémů</w:t>
      </w:r>
      <w:r>
        <w:rPr>
          <w:rFonts w:cs="Arial"/>
          <w:szCs w:val="24"/>
        </w:rPr>
        <w:t xml:space="preserve"> </w:t>
      </w:r>
      <w:r w:rsidR="00B375E4">
        <w:rPr>
          <w:rFonts w:cs="Arial"/>
          <w:szCs w:val="24"/>
        </w:rPr>
        <w:t>vznikal</w:t>
      </w:r>
      <w:r w:rsidR="00EC114A">
        <w:rPr>
          <w:rFonts w:cs="Arial"/>
          <w:szCs w:val="24"/>
        </w:rPr>
        <w:t>a</w:t>
      </w:r>
      <w:r w:rsidR="00B375E4">
        <w:rPr>
          <w:rFonts w:cs="Arial"/>
          <w:szCs w:val="24"/>
        </w:rPr>
        <w:t xml:space="preserve"> v průběhu posledních </w:t>
      </w:r>
      <w:r w:rsidR="0055480A">
        <w:rPr>
          <w:rFonts w:cs="Arial"/>
          <w:szCs w:val="24"/>
        </w:rPr>
        <w:t>pětadvaceti</w:t>
      </w:r>
      <w:r w:rsidR="00B375E4">
        <w:rPr>
          <w:rFonts w:cs="Arial"/>
          <w:szCs w:val="24"/>
        </w:rPr>
        <w:t xml:space="preserve"> let,</w:t>
      </w:r>
      <w:r w:rsidR="003070AE">
        <w:rPr>
          <w:rFonts w:cs="Arial"/>
          <w:szCs w:val="24"/>
        </w:rPr>
        <w:t xml:space="preserve"> ale</w:t>
      </w:r>
      <w:r w:rsidR="00B375E4">
        <w:rPr>
          <w:rFonts w:cs="Arial"/>
          <w:szCs w:val="24"/>
        </w:rPr>
        <w:t xml:space="preserve"> větš</w:t>
      </w:r>
      <w:r w:rsidR="00AD5637">
        <w:rPr>
          <w:rFonts w:cs="Arial"/>
          <w:szCs w:val="24"/>
        </w:rPr>
        <w:t>i</w:t>
      </w:r>
      <w:r w:rsidR="00B375E4">
        <w:rPr>
          <w:rFonts w:cs="Arial"/>
          <w:szCs w:val="24"/>
        </w:rPr>
        <w:t xml:space="preserve">na z nich vznikla v zahraničí </w:t>
      </w:r>
      <w:r w:rsidR="00AD5637">
        <w:rPr>
          <w:rFonts w:cs="Arial"/>
          <w:szCs w:val="24"/>
        </w:rPr>
        <w:t>a český zdravotnický personál je pouze převzal</w:t>
      </w:r>
      <w:r w:rsidR="003070AE">
        <w:rPr>
          <w:rFonts w:cs="Arial"/>
          <w:szCs w:val="24"/>
        </w:rPr>
        <w:t xml:space="preserve"> a některé</w:t>
      </w:r>
      <w:r w:rsidR="00AD5637">
        <w:rPr>
          <w:rFonts w:cs="Arial"/>
          <w:szCs w:val="24"/>
        </w:rPr>
        <w:t xml:space="preserve"> upravil podle vlastních potřeb (Fendrychová, 2014, str.171). </w:t>
      </w:r>
      <w:r w:rsidR="003070AE">
        <w:rPr>
          <w:rFonts w:cs="Arial"/>
          <w:szCs w:val="24"/>
        </w:rPr>
        <w:t>Samotné</w:t>
      </w:r>
      <w:r w:rsidR="00AD5637">
        <w:rPr>
          <w:rFonts w:cs="Arial"/>
          <w:szCs w:val="24"/>
        </w:rPr>
        <w:t xml:space="preserve"> škály popsala Mgr. Fendrychová v roce 20</w:t>
      </w:r>
      <w:r w:rsidR="001B5D73">
        <w:rPr>
          <w:rFonts w:cs="Arial"/>
          <w:szCs w:val="24"/>
        </w:rPr>
        <w:t>04</w:t>
      </w:r>
      <w:r w:rsidR="00AD5637">
        <w:rPr>
          <w:rFonts w:cs="Arial"/>
          <w:szCs w:val="24"/>
        </w:rPr>
        <w:t xml:space="preserve"> v učební pomůcce Hodnotící metodiky v neonatologii, avšak </w:t>
      </w:r>
      <w:r w:rsidR="001B4DF0">
        <w:rPr>
          <w:rFonts w:cs="Arial"/>
          <w:szCs w:val="24"/>
        </w:rPr>
        <w:t>několik</w:t>
      </w:r>
      <w:r w:rsidR="00AD5637">
        <w:rPr>
          <w:rFonts w:cs="Arial"/>
          <w:szCs w:val="24"/>
        </w:rPr>
        <w:t xml:space="preserve"> vznikl</w:t>
      </w:r>
      <w:r w:rsidR="001B4DF0">
        <w:rPr>
          <w:rFonts w:cs="Arial"/>
          <w:szCs w:val="24"/>
        </w:rPr>
        <w:t>o</w:t>
      </w:r>
      <w:r w:rsidR="00AD5637">
        <w:rPr>
          <w:rFonts w:cs="Arial"/>
          <w:szCs w:val="24"/>
        </w:rPr>
        <w:t xml:space="preserve"> ještě později jako například </w:t>
      </w:r>
      <w:proofErr w:type="spellStart"/>
      <w:r w:rsidR="00AD5637">
        <w:rPr>
          <w:rFonts w:cs="Arial"/>
          <w:szCs w:val="24"/>
        </w:rPr>
        <w:t>State</w:t>
      </w:r>
      <w:proofErr w:type="spellEnd"/>
      <w:r w:rsidR="00AD5637">
        <w:rPr>
          <w:rFonts w:cs="Arial"/>
          <w:szCs w:val="24"/>
        </w:rPr>
        <w:t xml:space="preserve"> </w:t>
      </w:r>
      <w:proofErr w:type="spellStart"/>
      <w:r w:rsidR="00AD5637">
        <w:rPr>
          <w:rFonts w:cs="Arial"/>
          <w:szCs w:val="24"/>
        </w:rPr>
        <w:t>Behavioral</w:t>
      </w:r>
      <w:proofErr w:type="spellEnd"/>
      <w:r w:rsidR="00AD5637">
        <w:rPr>
          <w:rFonts w:cs="Arial"/>
          <w:szCs w:val="24"/>
        </w:rPr>
        <w:t xml:space="preserve"> </w:t>
      </w:r>
      <w:proofErr w:type="spellStart"/>
      <w:r w:rsidR="00AD5637">
        <w:rPr>
          <w:rFonts w:cs="Arial"/>
          <w:szCs w:val="24"/>
        </w:rPr>
        <w:t>Scale</w:t>
      </w:r>
      <w:proofErr w:type="spellEnd"/>
      <w:r w:rsidR="00AD5637">
        <w:rPr>
          <w:rFonts w:cs="Arial"/>
          <w:szCs w:val="24"/>
        </w:rPr>
        <w:t xml:space="preserve"> (SBS), vytvořená v roce 2006 Marthou </w:t>
      </w:r>
      <w:proofErr w:type="spellStart"/>
      <w:r w:rsidR="00AD5637">
        <w:rPr>
          <w:rFonts w:cs="Arial"/>
          <w:szCs w:val="24"/>
        </w:rPr>
        <w:t>Curley</w:t>
      </w:r>
      <w:proofErr w:type="spellEnd"/>
      <w:r w:rsidR="00AD5637">
        <w:rPr>
          <w:rFonts w:cs="Arial"/>
          <w:szCs w:val="24"/>
        </w:rPr>
        <w:t xml:space="preserve"> a kolektivem pracovníků z Pensylvánské univerzity, nebo </w:t>
      </w:r>
      <w:proofErr w:type="spellStart"/>
      <w:r w:rsidR="00AD5637">
        <w:rPr>
          <w:rFonts w:cs="Arial"/>
          <w:szCs w:val="24"/>
        </w:rPr>
        <w:t>Neonatal</w:t>
      </w:r>
      <w:proofErr w:type="spellEnd"/>
      <w:r w:rsidR="00AD5637">
        <w:rPr>
          <w:rFonts w:cs="Arial"/>
          <w:szCs w:val="24"/>
        </w:rPr>
        <w:t xml:space="preserve"> </w:t>
      </w:r>
      <w:proofErr w:type="spellStart"/>
      <w:r w:rsidR="00AD5637">
        <w:rPr>
          <w:rFonts w:cs="Arial"/>
          <w:szCs w:val="24"/>
        </w:rPr>
        <w:t>Pain</w:t>
      </w:r>
      <w:proofErr w:type="spellEnd"/>
      <w:r w:rsidR="00AD5637">
        <w:rPr>
          <w:rFonts w:cs="Arial"/>
          <w:szCs w:val="24"/>
        </w:rPr>
        <w:t xml:space="preserve">, </w:t>
      </w:r>
      <w:proofErr w:type="spellStart"/>
      <w:r w:rsidR="00AD5637">
        <w:rPr>
          <w:rFonts w:cs="Arial"/>
          <w:szCs w:val="24"/>
        </w:rPr>
        <w:t>Agitation</w:t>
      </w:r>
      <w:proofErr w:type="spellEnd"/>
      <w:r w:rsidR="00AD5637">
        <w:rPr>
          <w:rFonts w:cs="Arial"/>
          <w:szCs w:val="24"/>
        </w:rPr>
        <w:t xml:space="preserve"> and </w:t>
      </w:r>
      <w:proofErr w:type="spellStart"/>
      <w:r w:rsidR="00AD5637">
        <w:rPr>
          <w:rFonts w:cs="Arial"/>
          <w:szCs w:val="24"/>
        </w:rPr>
        <w:t>Sedation</w:t>
      </w:r>
      <w:proofErr w:type="spellEnd"/>
      <w:r w:rsidR="00AD5637">
        <w:rPr>
          <w:rFonts w:cs="Arial"/>
          <w:szCs w:val="24"/>
        </w:rPr>
        <w:t xml:space="preserve"> </w:t>
      </w:r>
      <w:proofErr w:type="spellStart"/>
      <w:r w:rsidR="00AD5637">
        <w:rPr>
          <w:rFonts w:cs="Arial"/>
          <w:szCs w:val="24"/>
        </w:rPr>
        <w:t>Scale</w:t>
      </w:r>
      <w:proofErr w:type="spellEnd"/>
      <w:r w:rsidR="00AD5637">
        <w:rPr>
          <w:rFonts w:cs="Arial"/>
          <w:szCs w:val="24"/>
        </w:rPr>
        <w:t xml:space="preserve"> (N-PASS)</w:t>
      </w:r>
      <w:r w:rsidR="0055480A">
        <w:rPr>
          <w:rFonts w:cs="Arial"/>
          <w:szCs w:val="24"/>
        </w:rPr>
        <w:t>,</w:t>
      </w:r>
      <w:r w:rsidR="00AD5637">
        <w:rPr>
          <w:rFonts w:cs="Arial"/>
          <w:szCs w:val="24"/>
        </w:rPr>
        <w:t xml:space="preserve"> vytvořená v roce 2009 Patricií </w:t>
      </w:r>
      <w:proofErr w:type="spellStart"/>
      <w:r w:rsidR="00AD5637">
        <w:rPr>
          <w:rFonts w:cs="Arial"/>
          <w:szCs w:val="24"/>
        </w:rPr>
        <w:t>Hummel</w:t>
      </w:r>
      <w:proofErr w:type="spellEnd"/>
      <w:r w:rsidR="00AD5637">
        <w:rPr>
          <w:rFonts w:cs="Arial"/>
          <w:szCs w:val="24"/>
        </w:rPr>
        <w:t xml:space="preserve"> a kolektivem pracovníků </w:t>
      </w:r>
      <w:proofErr w:type="spellStart"/>
      <w:r w:rsidR="00AD5637">
        <w:rPr>
          <w:rFonts w:cs="Arial"/>
          <w:szCs w:val="24"/>
        </w:rPr>
        <w:t>Loyola</w:t>
      </w:r>
      <w:proofErr w:type="spellEnd"/>
      <w:r w:rsidR="00AD5637">
        <w:rPr>
          <w:rFonts w:cs="Arial"/>
          <w:szCs w:val="24"/>
        </w:rPr>
        <w:t xml:space="preserve"> University </w:t>
      </w:r>
      <w:proofErr w:type="spellStart"/>
      <w:r w:rsidR="00AD5637">
        <w:rPr>
          <w:rFonts w:cs="Arial"/>
          <w:szCs w:val="24"/>
        </w:rPr>
        <w:t>Medical</w:t>
      </w:r>
      <w:proofErr w:type="spellEnd"/>
      <w:r w:rsidR="00AD5637">
        <w:rPr>
          <w:rFonts w:cs="Arial"/>
          <w:szCs w:val="24"/>
        </w:rPr>
        <w:t xml:space="preserve"> Centre v</w:t>
      </w:r>
      <w:r w:rsidR="0082629B">
        <w:rPr>
          <w:rFonts w:cs="Arial"/>
          <w:szCs w:val="24"/>
        </w:rPr>
        <w:t> </w:t>
      </w:r>
      <w:proofErr w:type="spellStart"/>
      <w:r w:rsidR="00AD5637">
        <w:rPr>
          <w:rFonts w:cs="Arial"/>
          <w:szCs w:val="24"/>
        </w:rPr>
        <w:t>Maywoodu</w:t>
      </w:r>
      <w:proofErr w:type="spellEnd"/>
      <w:r w:rsidR="0082629B">
        <w:rPr>
          <w:rFonts w:cs="Arial"/>
          <w:szCs w:val="24"/>
        </w:rPr>
        <w:t xml:space="preserve"> (Fendrychová, 2014, str.171).</w:t>
      </w:r>
    </w:p>
    <w:p w:rsidR="005F2ABA" w:rsidRDefault="005F2ABA" w:rsidP="005A497F">
      <w:pPr>
        <w:jc w:val="both"/>
        <w:rPr>
          <w:rFonts w:cs="Arial"/>
          <w:szCs w:val="24"/>
        </w:rPr>
      </w:pPr>
    </w:p>
    <w:p w:rsidR="005F2ABA" w:rsidRDefault="005F2ABA" w:rsidP="005A497F">
      <w:pPr>
        <w:jc w:val="both"/>
        <w:rPr>
          <w:rFonts w:cs="Arial"/>
          <w:szCs w:val="24"/>
        </w:rPr>
      </w:pPr>
    </w:p>
    <w:p w:rsidR="00B8249E" w:rsidRPr="00CA32DB" w:rsidRDefault="001B4DF0" w:rsidP="005A497F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lastRenderedPageBreak/>
        <w:t>Š</w:t>
      </w:r>
      <w:r w:rsidR="0082629B">
        <w:rPr>
          <w:rFonts w:cs="Arial"/>
          <w:szCs w:val="24"/>
        </w:rPr>
        <w:t>kály v sobě obsahují znaky bolesti jak fyziologické, tak behaviorální, biochemické a konceptuální a</w:t>
      </w:r>
      <w:r>
        <w:rPr>
          <w:rFonts w:cs="Arial"/>
          <w:szCs w:val="24"/>
        </w:rPr>
        <w:t xml:space="preserve"> specifikují se</w:t>
      </w:r>
      <w:r w:rsidR="0082629B">
        <w:rPr>
          <w:rFonts w:cs="Arial"/>
          <w:szCs w:val="24"/>
        </w:rPr>
        <w:t xml:space="preserve"> pro určité druhy bolest</w:t>
      </w:r>
      <w:r>
        <w:rPr>
          <w:rFonts w:cs="Arial"/>
          <w:szCs w:val="24"/>
        </w:rPr>
        <w:t>i jako</w:t>
      </w:r>
      <w:r w:rsidR="0082629B">
        <w:rPr>
          <w:rFonts w:cs="Arial"/>
          <w:szCs w:val="24"/>
        </w:rPr>
        <w:t xml:space="preserve"> akutní a procedurální, </w:t>
      </w:r>
      <w:r>
        <w:rPr>
          <w:rFonts w:cs="Arial"/>
          <w:szCs w:val="24"/>
        </w:rPr>
        <w:t xml:space="preserve">pro </w:t>
      </w:r>
      <w:r w:rsidR="0082629B">
        <w:rPr>
          <w:rFonts w:cs="Arial"/>
          <w:szCs w:val="24"/>
        </w:rPr>
        <w:t>diskomfort a prolongovanou bolest a bolest pooperační (</w:t>
      </w:r>
      <w:proofErr w:type="spellStart"/>
      <w:r w:rsidR="0082629B">
        <w:rPr>
          <w:rFonts w:cs="Arial"/>
          <w:szCs w:val="24"/>
        </w:rPr>
        <w:t>Beltramini</w:t>
      </w:r>
      <w:proofErr w:type="spellEnd"/>
      <w:r w:rsidR="0082629B">
        <w:rPr>
          <w:rFonts w:cs="Arial"/>
          <w:szCs w:val="24"/>
        </w:rPr>
        <w:t xml:space="preserve"> et al., 2017, str. 388).</w:t>
      </w:r>
    </w:p>
    <w:p w:rsidR="0066586B" w:rsidRDefault="00F41CC7" w:rsidP="0066586B">
      <w:pPr>
        <w:pStyle w:val="Nadpis3"/>
        <w:jc w:val="both"/>
      </w:pPr>
      <w:bookmarkStart w:id="20" w:name="_Toc7512290"/>
      <w:r>
        <w:t>Škály pro hodnocení akutní a procedurální bolesti</w:t>
      </w:r>
      <w:bookmarkEnd w:id="20"/>
    </w:p>
    <w:p w:rsidR="00F41CC7" w:rsidRPr="008D6214" w:rsidRDefault="00F41CC7" w:rsidP="003B6F9D">
      <w:pPr>
        <w:pStyle w:val="Nadpis3"/>
        <w:numPr>
          <w:ilvl w:val="0"/>
          <w:numId w:val="0"/>
        </w:numPr>
        <w:ind w:left="720" w:hanging="720"/>
      </w:pPr>
      <w:bookmarkStart w:id="21" w:name="_Toc7512291"/>
      <w:proofErr w:type="spellStart"/>
      <w:r w:rsidRPr="008D6214">
        <w:rPr>
          <w:rFonts w:cs="Arial"/>
        </w:rPr>
        <w:t>Premature</w:t>
      </w:r>
      <w:proofErr w:type="spellEnd"/>
      <w:r w:rsidRPr="008D6214">
        <w:rPr>
          <w:rFonts w:cs="Arial"/>
        </w:rPr>
        <w:t xml:space="preserve"> Infant </w:t>
      </w:r>
      <w:proofErr w:type="spellStart"/>
      <w:r w:rsidRPr="008D6214">
        <w:rPr>
          <w:rFonts w:cs="Arial"/>
        </w:rPr>
        <w:t>Pain</w:t>
      </w:r>
      <w:proofErr w:type="spellEnd"/>
      <w:r w:rsidRPr="008D6214">
        <w:rPr>
          <w:rFonts w:cs="Arial"/>
        </w:rPr>
        <w:t xml:space="preserve"> Profile (PIPP)</w:t>
      </w:r>
      <w:bookmarkEnd w:id="21"/>
    </w:p>
    <w:p w:rsidR="0066586B" w:rsidRDefault="00F41CC7" w:rsidP="0066586B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Tato</w:t>
      </w:r>
      <w:r w:rsidR="00AC542C">
        <w:rPr>
          <w:rFonts w:cs="Arial"/>
          <w:szCs w:val="24"/>
        </w:rPr>
        <w:t xml:space="preserve"> hodnotící</w:t>
      </w:r>
      <w:r>
        <w:rPr>
          <w:rFonts w:cs="Arial"/>
          <w:szCs w:val="24"/>
        </w:rPr>
        <w:t xml:space="preserve"> </w:t>
      </w:r>
      <w:r w:rsidR="00AC542C">
        <w:rPr>
          <w:rFonts w:cs="Arial"/>
          <w:szCs w:val="24"/>
        </w:rPr>
        <w:t>stupnice</w:t>
      </w:r>
      <w:r>
        <w:rPr>
          <w:rFonts w:cs="Arial"/>
          <w:szCs w:val="24"/>
        </w:rPr>
        <w:t xml:space="preserve"> </w:t>
      </w:r>
      <w:r w:rsidR="00B8249E">
        <w:rPr>
          <w:rFonts w:cs="Arial"/>
          <w:szCs w:val="24"/>
        </w:rPr>
        <w:t>sleduje několik znaků zahrnují</w:t>
      </w:r>
      <w:r w:rsidR="001B4DF0">
        <w:rPr>
          <w:rFonts w:cs="Arial"/>
          <w:szCs w:val="24"/>
        </w:rPr>
        <w:t>cí</w:t>
      </w:r>
      <w:r w:rsidR="00B8249E">
        <w:rPr>
          <w:rFonts w:cs="Arial"/>
          <w:szCs w:val="24"/>
        </w:rPr>
        <w:t xml:space="preserve"> chování, změny fyziologických konstant a změny v mim</w:t>
      </w:r>
      <w:r w:rsidR="006C55B0">
        <w:rPr>
          <w:rFonts w:cs="Arial"/>
          <w:szCs w:val="24"/>
        </w:rPr>
        <w:t>i</w:t>
      </w:r>
      <w:r w:rsidR="00B8249E">
        <w:rPr>
          <w:rFonts w:cs="Arial"/>
          <w:szCs w:val="24"/>
        </w:rPr>
        <w:t>ce. Vyžaduje dobré znalosti a zkušenosti týkající se normálního chování dítěte (</w:t>
      </w:r>
      <w:proofErr w:type="spellStart"/>
      <w:r w:rsidR="00B8249E">
        <w:rPr>
          <w:rFonts w:cs="Arial"/>
          <w:szCs w:val="24"/>
        </w:rPr>
        <w:t>Beltramini</w:t>
      </w:r>
      <w:proofErr w:type="spellEnd"/>
      <w:r w:rsidR="00B8249E">
        <w:rPr>
          <w:rFonts w:cs="Arial"/>
          <w:szCs w:val="24"/>
        </w:rPr>
        <w:t xml:space="preserve"> et al., 2017, str. 388). Fendrychová popisuje tuto metodu podrobněji</w:t>
      </w:r>
      <w:r w:rsidR="001B4DF0">
        <w:rPr>
          <w:rFonts w:cs="Arial"/>
          <w:szCs w:val="24"/>
        </w:rPr>
        <w:t>, kdy sy</w:t>
      </w:r>
      <w:r w:rsidR="008D4A7A">
        <w:rPr>
          <w:rFonts w:cs="Arial"/>
          <w:szCs w:val="24"/>
        </w:rPr>
        <w:t>st</w:t>
      </w:r>
      <w:r w:rsidR="001B4DF0">
        <w:rPr>
          <w:rFonts w:cs="Arial"/>
          <w:szCs w:val="24"/>
        </w:rPr>
        <w:t>ém</w:t>
      </w:r>
      <w:r w:rsidR="00B8249E">
        <w:rPr>
          <w:rFonts w:cs="Arial"/>
          <w:szCs w:val="24"/>
        </w:rPr>
        <w:t xml:space="preserve"> rozděluje nedonošené novorozence do 4 kategorií podle gestačního věku, v</w:t>
      </w:r>
      <w:r w:rsidR="001B4DF0">
        <w:rPr>
          <w:rFonts w:cs="Arial"/>
          <w:szCs w:val="24"/>
        </w:rPr>
        <w:t xml:space="preserve"> němž </w:t>
      </w:r>
      <w:r w:rsidR="00B8249E">
        <w:rPr>
          <w:rFonts w:cs="Arial"/>
          <w:szCs w:val="24"/>
        </w:rPr>
        <w:t xml:space="preserve">se nachází v době prováděného zákroku (vpichu). </w:t>
      </w:r>
      <w:r w:rsidR="001B4DF0">
        <w:rPr>
          <w:rFonts w:cs="Arial"/>
          <w:szCs w:val="24"/>
        </w:rPr>
        <w:t>K</w:t>
      </w:r>
      <w:r w:rsidR="00B8249E">
        <w:rPr>
          <w:rFonts w:cs="Arial"/>
          <w:szCs w:val="24"/>
        </w:rPr>
        <w:t xml:space="preserve">ategorie </w:t>
      </w:r>
      <w:r w:rsidR="001B4DF0">
        <w:rPr>
          <w:rFonts w:cs="Arial"/>
          <w:szCs w:val="24"/>
        </w:rPr>
        <w:t>se</w:t>
      </w:r>
      <w:r w:rsidR="00BE013E">
        <w:rPr>
          <w:rFonts w:cs="Arial"/>
          <w:szCs w:val="24"/>
        </w:rPr>
        <w:t xml:space="preserve"> číselně označ</w:t>
      </w:r>
      <w:r w:rsidR="001B4DF0">
        <w:rPr>
          <w:rFonts w:cs="Arial"/>
          <w:szCs w:val="24"/>
        </w:rPr>
        <w:t>ují</w:t>
      </w:r>
      <w:r w:rsidR="00BE013E">
        <w:rPr>
          <w:rFonts w:cs="Arial"/>
          <w:szCs w:val="24"/>
        </w:rPr>
        <w:t xml:space="preserve"> od 0 do 3. </w:t>
      </w:r>
      <w:r w:rsidR="001B4DF0">
        <w:rPr>
          <w:rFonts w:cs="Arial"/>
          <w:szCs w:val="24"/>
        </w:rPr>
        <w:t>Do pozorovaných znaků</w:t>
      </w:r>
      <w:r w:rsidR="00BE013E">
        <w:rPr>
          <w:rFonts w:cs="Arial"/>
          <w:szCs w:val="24"/>
        </w:rPr>
        <w:t xml:space="preserve"> v oblasti chování </w:t>
      </w:r>
      <w:r w:rsidR="001B4DF0">
        <w:rPr>
          <w:rFonts w:cs="Arial"/>
          <w:szCs w:val="24"/>
        </w:rPr>
        <w:t>řadíme</w:t>
      </w:r>
      <w:r w:rsidR="00BE013E">
        <w:rPr>
          <w:rFonts w:cs="Arial"/>
          <w:szCs w:val="24"/>
        </w:rPr>
        <w:t xml:space="preserve"> vědomí a p</w:t>
      </w:r>
      <w:r w:rsidR="001B5D73">
        <w:rPr>
          <w:rFonts w:cs="Arial"/>
          <w:szCs w:val="24"/>
        </w:rPr>
        <w:t>rojevy</w:t>
      </w:r>
      <w:r w:rsidR="006C55B0">
        <w:rPr>
          <w:rFonts w:cs="Arial"/>
          <w:szCs w:val="24"/>
        </w:rPr>
        <w:t xml:space="preserve"> obličeje. Z </w:t>
      </w:r>
      <w:r w:rsidR="00BE013E">
        <w:rPr>
          <w:rFonts w:cs="Arial"/>
          <w:szCs w:val="24"/>
        </w:rPr>
        <w:t xml:space="preserve">hlediska fyziologických funkcí hodnotíme saturaci a srdeční akci a v obličeji si všímáme především svraštění čela, sevření očí a </w:t>
      </w:r>
      <w:proofErr w:type="spellStart"/>
      <w:r w:rsidR="00BE013E">
        <w:rPr>
          <w:rFonts w:cs="Arial"/>
          <w:szCs w:val="24"/>
        </w:rPr>
        <w:t>nasolabiální</w:t>
      </w:r>
      <w:proofErr w:type="spellEnd"/>
      <w:r w:rsidR="00BE013E">
        <w:rPr>
          <w:rFonts w:cs="Arial"/>
          <w:szCs w:val="24"/>
        </w:rPr>
        <w:t xml:space="preserve"> rýhy. </w:t>
      </w:r>
      <w:r w:rsidR="00006B70">
        <w:rPr>
          <w:rFonts w:cs="Arial"/>
          <w:szCs w:val="24"/>
        </w:rPr>
        <w:t xml:space="preserve">Při použití této </w:t>
      </w:r>
      <w:r w:rsidR="001B4DF0">
        <w:rPr>
          <w:rFonts w:cs="Arial"/>
          <w:szCs w:val="24"/>
        </w:rPr>
        <w:t>škály</w:t>
      </w:r>
      <w:r w:rsidR="00006B70">
        <w:rPr>
          <w:rFonts w:cs="Arial"/>
          <w:szCs w:val="24"/>
        </w:rPr>
        <w:t xml:space="preserve"> nejprve určíme gestační věk dítěte, poté 15 sekund před výkonem sledujeme výše popsané znaky, následně výkon provedeme a 30 sekund pozorujeme změny. N</w:t>
      </w:r>
      <w:r w:rsidR="001B4DF0">
        <w:rPr>
          <w:rFonts w:cs="Arial"/>
          <w:szCs w:val="24"/>
        </w:rPr>
        <w:t xml:space="preserve">akonec </w:t>
      </w:r>
      <w:r w:rsidR="00006B70">
        <w:rPr>
          <w:rFonts w:cs="Arial"/>
          <w:szCs w:val="24"/>
        </w:rPr>
        <w:t>ohodnotíme body a sečteme. Skóre nižší jak 6 bodů charakterizuje bolest minimální až slabou, vyšší</w:t>
      </w:r>
      <w:r w:rsidR="004B66BC">
        <w:rPr>
          <w:rFonts w:cs="Arial"/>
          <w:szCs w:val="24"/>
        </w:rPr>
        <w:t xml:space="preserve"> skóre</w:t>
      </w:r>
      <w:r w:rsidR="00006B70">
        <w:rPr>
          <w:rFonts w:cs="Arial"/>
          <w:szCs w:val="24"/>
        </w:rPr>
        <w:t xml:space="preserve"> jak 12 </w:t>
      </w:r>
      <w:r w:rsidR="004B66BC">
        <w:rPr>
          <w:rFonts w:cs="Arial"/>
          <w:szCs w:val="24"/>
        </w:rPr>
        <w:t xml:space="preserve">bodů označuje </w:t>
      </w:r>
      <w:r w:rsidR="00006B70">
        <w:rPr>
          <w:rFonts w:cs="Arial"/>
          <w:szCs w:val="24"/>
        </w:rPr>
        <w:t>bolest silnější až krutou</w:t>
      </w:r>
      <w:r w:rsidR="001B5D73">
        <w:rPr>
          <w:rFonts w:cs="Arial"/>
          <w:szCs w:val="24"/>
        </w:rPr>
        <w:t xml:space="preserve"> (Fendrychová, 2013, str. 57-58).</w:t>
      </w:r>
    </w:p>
    <w:p w:rsidR="0066586B" w:rsidRDefault="0066586B" w:rsidP="0066586B">
      <w:pPr>
        <w:jc w:val="both"/>
        <w:rPr>
          <w:rFonts w:cs="Arial"/>
          <w:szCs w:val="24"/>
        </w:rPr>
      </w:pPr>
    </w:p>
    <w:p w:rsidR="00006B70" w:rsidRPr="0066586B" w:rsidRDefault="00006B70" w:rsidP="0066586B">
      <w:pPr>
        <w:ind w:firstLine="0"/>
        <w:jc w:val="both"/>
        <w:rPr>
          <w:rFonts w:cs="Arial"/>
          <w:b/>
          <w:szCs w:val="24"/>
        </w:rPr>
      </w:pPr>
      <w:proofErr w:type="spellStart"/>
      <w:r w:rsidRPr="0066586B">
        <w:rPr>
          <w:rFonts w:cs="Arial"/>
          <w:b/>
          <w:szCs w:val="24"/>
        </w:rPr>
        <w:t>Neonatal</w:t>
      </w:r>
      <w:proofErr w:type="spellEnd"/>
      <w:r w:rsidRPr="0066586B">
        <w:rPr>
          <w:rFonts w:cs="Arial"/>
          <w:b/>
          <w:szCs w:val="24"/>
        </w:rPr>
        <w:t xml:space="preserve"> </w:t>
      </w:r>
      <w:proofErr w:type="spellStart"/>
      <w:r w:rsidRPr="0066586B">
        <w:rPr>
          <w:rFonts w:cs="Arial"/>
          <w:b/>
          <w:szCs w:val="24"/>
        </w:rPr>
        <w:t>Facial</w:t>
      </w:r>
      <w:proofErr w:type="spellEnd"/>
      <w:r w:rsidRPr="0066586B">
        <w:rPr>
          <w:rFonts w:cs="Arial"/>
          <w:b/>
          <w:szCs w:val="24"/>
        </w:rPr>
        <w:t xml:space="preserve"> </w:t>
      </w:r>
      <w:proofErr w:type="spellStart"/>
      <w:r w:rsidRPr="0066586B">
        <w:rPr>
          <w:rFonts w:cs="Arial"/>
          <w:b/>
          <w:szCs w:val="24"/>
        </w:rPr>
        <w:t>Coding</w:t>
      </w:r>
      <w:proofErr w:type="spellEnd"/>
      <w:r w:rsidRPr="0066586B">
        <w:rPr>
          <w:rFonts w:cs="Arial"/>
          <w:b/>
          <w:szCs w:val="24"/>
        </w:rPr>
        <w:t xml:space="preserve"> </w:t>
      </w:r>
      <w:proofErr w:type="spellStart"/>
      <w:r w:rsidRPr="0066586B">
        <w:rPr>
          <w:rFonts w:cs="Arial"/>
          <w:b/>
          <w:szCs w:val="24"/>
        </w:rPr>
        <w:t>System</w:t>
      </w:r>
      <w:proofErr w:type="spellEnd"/>
      <w:r w:rsidRPr="0066586B">
        <w:rPr>
          <w:rFonts w:cs="Arial"/>
          <w:b/>
          <w:szCs w:val="24"/>
        </w:rPr>
        <w:t xml:space="preserve"> (NFCS)</w:t>
      </w:r>
    </w:p>
    <w:p w:rsidR="00CA3B46" w:rsidRDefault="004B66BC" w:rsidP="005A497F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Škála</w:t>
      </w:r>
      <w:r w:rsidR="00006B70">
        <w:rPr>
          <w:rFonts w:cs="Arial"/>
          <w:szCs w:val="24"/>
        </w:rPr>
        <w:t xml:space="preserve"> hodnocení bolesti</w:t>
      </w:r>
      <w:r w:rsidR="0055480A">
        <w:rPr>
          <w:rFonts w:cs="Arial"/>
          <w:szCs w:val="24"/>
        </w:rPr>
        <w:t>,</w:t>
      </w:r>
      <w:r w:rsidR="00006B70">
        <w:rPr>
          <w:rFonts w:cs="Arial"/>
          <w:szCs w:val="24"/>
        </w:rPr>
        <w:t xml:space="preserve"> zaměřen</w:t>
      </w:r>
      <w:r>
        <w:rPr>
          <w:rFonts w:cs="Arial"/>
          <w:szCs w:val="24"/>
        </w:rPr>
        <w:t>a především</w:t>
      </w:r>
      <w:r w:rsidR="00006B70">
        <w:rPr>
          <w:rFonts w:cs="Arial"/>
          <w:szCs w:val="24"/>
        </w:rPr>
        <w:t xml:space="preserve"> na</w:t>
      </w:r>
      <w:r>
        <w:rPr>
          <w:rFonts w:cs="Arial"/>
          <w:szCs w:val="24"/>
        </w:rPr>
        <w:t xml:space="preserve"> pozorování</w:t>
      </w:r>
      <w:r w:rsidR="00006B70">
        <w:rPr>
          <w:rFonts w:cs="Arial"/>
          <w:szCs w:val="24"/>
        </w:rPr>
        <w:t xml:space="preserve"> obličej</w:t>
      </w:r>
      <w:r>
        <w:rPr>
          <w:rFonts w:cs="Arial"/>
          <w:szCs w:val="24"/>
        </w:rPr>
        <w:t>e</w:t>
      </w:r>
      <w:r w:rsidR="0055480A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d</w:t>
      </w:r>
      <w:r w:rsidR="00DD3ED5">
        <w:rPr>
          <w:rFonts w:cs="Arial"/>
          <w:szCs w:val="24"/>
        </w:rPr>
        <w:t xml:space="preserve">říve </w:t>
      </w:r>
      <w:r>
        <w:rPr>
          <w:rFonts w:cs="Arial"/>
          <w:szCs w:val="24"/>
        </w:rPr>
        <w:t xml:space="preserve">obsahovala </w:t>
      </w:r>
      <w:r w:rsidR="00DD3ED5">
        <w:rPr>
          <w:rFonts w:cs="Arial"/>
          <w:szCs w:val="24"/>
        </w:rPr>
        <w:t>10 znaků mimického projevu, které ještě udává Fendrychová (20</w:t>
      </w:r>
      <w:r w:rsidR="00DA453F">
        <w:rPr>
          <w:rFonts w:cs="Arial"/>
          <w:szCs w:val="24"/>
        </w:rPr>
        <w:t>13</w:t>
      </w:r>
      <w:r w:rsidR="00DD3ED5">
        <w:rPr>
          <w:rFonts w:cs="Arial"/>
          <w:szCs w:val="24"/>
        </w:rPr>
        <w:t xml:space="preserve">), později </w:t>
      </w:r>
      <w:r>
        <w:rPr>
          <w:rFonts w:cs="Arial"/>
          <w:szCs w:val="24"/>
        </w:rPr>
        <w:t xml:space="preserve">se </w:t>
      </w:r>
      <w:r w:rsidR="00DD3ED5">
        <w:rPr>
          <w:rFonts w:cs="Arial"/>
          <w:szCs w:val="24"/>
        </w:rPr>
        <w:t>vša</w:t>
      </w:r>
      <w:r>
        <w:rPr>
          <w:rFonts w:cs="Arial"/>
          <w:szCs w:val="24"/>
        </w:rPr>
        <w:t xml:space="preserve">k </w:t>
      </w:r>
      <w:r w:rsidR="00DD3ED5">
        <w:rPr>
          <w:rFonts w:cs="Arial"/>
          <w:szCs w:val="24"/>
        </w:rPr>
        <w:t>zjednoduš</w:t>
      </w:r>
      <w:r>
        <w:rPr>
          <w:rFonts w:cs="Arial"/>
          <w:szCs w:val="24"/>
        </w:rPr>
        <w:t>ila</w:t>
      </w:r>
      <w:r w:rsidR="00DD3ED5">
        <w:rPr>
          <w:rFonts w:cs="Arial"/>
          <w:szCs w:val="24"/>
        </w:rPr>
        <w:t xml:space="preserve"> pouze na hodnocení 4 znaků</w:t>
      </w:r>
      <w:r w:rsidR="00C74F6A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a to </w:t>
      </w:r>
      <w:r w:rsidR="00DA453F">
        <w:rPr>
          <w:rFonts w:cs="Arial"/>
          <w:szCs w:val="24"/>
        </w:rPr>
        <w:t>nakrabacené</w:t>
      </w:r>
      <w:r>
        <w:rPr>
          <w:rFonts w:cs="Arial"/>
          <w:szCs w:val="24"/>
        </w:rPr>
        <w:t>ho</w:t>
      </w:r>
      <w:r w:rsidR="00DA453F">
        <w:rPr>
          <w:rFonts w:cs="Arial"/>
          <w:szCs w:val="24"/>
        </w:rPr>
        <w:t xml:space="preserve"> obočí, sevření očních víček, zvýraznění </w:t>
      </w:r>
      <w:proofErr w:type="spellStart"/>
      <w:r w:rsidR="00DA453F">
        <w:rPr>
          <w:rFonts w:cs="Arial"/>
          <w:szCs w:val="24"/>
        </w:rPr>
        <w:t>nasolabiálních</w:t>
      </w:r>
      <w:proofErr w:type="spellEnd"/>
      <w:r w:rsidR="00DA453F">
        <w:rPr>
          <w:rFonts w:cs="Arial"/>
          <w:szCs w:val="24"/>
        </w:rPr>
        <w:t xml:space="preserve"> rýh a rozevření rtů,</w:t>
      </w:r>
      <w:r w:rsidR="00DD3ED5">
        <w:rPr>
          <w:rFonts w:cs="Arial"/>
          <w:szCs w:val="24"/>
        </w:rPr>
        <w:t xml:space="preserve"> na což upozornil </w:t>
      </w:r>
      <w:proofErr w:type="spellStart"/>
      <w:r w:rsidR="00DD3ED5">
        <w:rPr>
          <w:rFonts w:cs="Arial"/>
          <w:szCs w:val="24"/>
        </w:rPr>
        <w:t>Beltramini</w:t>
      </w:r>
      <w:proofErr w:type="spellEnd"/>
      <w:r w:rsidR="00DD3ED5">
        <w:rPr>
          <w:rFonts w:cs="Arial"/>
          <w:szCs w:val="24"/>
        </w:rPr>
        <w:t xml:space="preserve"> (2017</w:t>
      </w:r>
      <w:r>
        <w:rPr>
          <w:rFonts w:cs="Arial"/>
          <w:szCs w:val="24"/>
        </w:rPr>
        <w:t xml:space="preserve">, str. </w:t>
      </w:r>
      <w:r w:rsidR="00DD3ED5">
        <w:rPr>
          <w:rFonts w:cs="Arial"/>
          <w:szCs w:val="24"/>
        </w:rPr>
        <w:t xml:space="preserve">388). </w:t>
      </w:r>
      <w:r w:rsidR="00DA453F">
        <w:rPr>
          <w:rFonts w:cs="Arial"/>
          <w:szCs w:val="24"/>
        </w:rPr>
        <w:t xml:space="preserve">Fendrychová kromě těchto znaků uvádí </w:t>
      </w:r>
      <w:r>
        <w:rPr>
          <w:rFonts w:cs="Arial"/>
          <w:szCs w:val="24"/>
        </w:rPr>
        <w:t>navíc</w:t>
      </w:r>
      <w:r w:rsidR="00DA453F">
        <w:rPr>
          <w:rFonts w:cs="Arial"/>
          <w:szCs w:val="24"/>
        </w:rPr>
        <w:t xml:space="preserve"> otevřená ústa vertikálně či horizontálně, sešpulené rty, napjatý a vysunutý jazyk </w:t>
      </w:r>
      <w:r w:rsidR="002F3471">
        <w:rPr>
          <w:rFonts w:cs="Arial"/>
          <w:szCs w:val="24"/>
        </w:rPr>
        <w:br/>
      </w:r>
      <w:r w:rsidR="00DA453F">
        <w:rPr>
          <w:rFonts w:cs="Arial"/>
          <w:szCs w:val="24"/>
        </w:rPr>
        <w:t xml:space="preserve">a chvějící se bradu. </w:t>
      </w:r>
      <w:r w:rsidR="00DD3ED5">
        <w:rPr>
          <w:rFonts w:cs="Arial"/>
          <w:szCs w:val="24"/>
        </w:rPr>
        <w:t xml:space="preserve">Stačí pouze sledovat novorozence po určitou dobu a ohodnotit body 1 či 0 podle toho, zda se daný znak u novorozence objevil, či ne. </w:t>
      </w:r>
      <w:r>
        <w:rPr>
          <w:rFonts w:cs="Arial"/>
          <w:szCs w:val="24"/>
        </w:rPr>
        <w:t>Tento systém</w:t>
      </w:r>
      <w:r w:rsidR="00DD3ED5">
        <w:rPr>
          <w:rFonts w:cs="Arial"/>
          <w:szCs w:val="24"/>
        </w:rPr>
        <w:t xml:space="preserve"> je </w:t>
      </w:r>
      <w:r>
        <w:rPr>
          <w:rFonts w:cs="Arial"/>
          <w:szCs w:val="24"/>
        </w:rPr>
        <w:t>efektivní</w:t>
      </w:r>
      <w:r w:rsidR="00DD3ED5">
        <w:rPr>
          <w:rFonts w:cs="Arial"/>
          <w:szCs w:val="24"/>
        </w:rPr>
        <w:t>, rychl</w:t>
      </w:r>
      <w:r>
        <w:rPr>
          <w:rFonts w:cs="Arial"/>
          <w:szCs w:val="24"/>
        </w:rPr>
        <w:t>ý</w:t>
      </w:r>
      <w:r w:rsidR="00DD3ED5">
        <w:rPr>
          <w:rFonts w:cs="Arial"/>
          <w:szCs w:val="24"/>
        </w:rPr>
        <w:t xml:space="preserve">, </w:t>
      </w:r>
      <w:r w:rsidR="0051515D">
        <w:rPr>
          <w:rFonts w:cs="Arial"/>
          <w:szCs w:val="24"/>
        </w:rPr>
        <w:t>spolehliv</w:t>
      </w:r>
      <w:r>
        <w:rPr>
          <w:rFonts w:cs="Arial"/>
          <w:szCs w:val="24"/>
        </w:rPr>
        <w:t>ý</w:t>
      </w:r>
      <w:r w:rsidR="0051515D">
        <w:rPr>
          <w:rFonts w:cs="Arial"/>
          <w:szCs w:val="24"/>
        </w:rPr>
        <w:t xml:space="preserve"> a je</w:t>
      </w:r>
      <w:r>
        <w:rPr>
          <w:rFonts w:cs="Arial"/>
          <w:szCs w:val="24"/>
        </w:rPr>
        <w:t>ho</w:t>
      </w:r>
      <w:r w:rsidR="0051515D">
        <w:rPr>
          <w:rFonts w:cs="Arial"/>
          <w:szCs w:val="24"/>
        </w:rPr>
        <w:t xml:space="preserve"> výsledky </w:t>
      </w:r>
      <w:r>
        <w:rPr>
          <w:rFonts w:cs="Arial"/>
          <w:szCs w:val="24"/>
        </w:rPr>
        <w:t>lze považovat za</w:t>
      </w:r>
      <w:r w:rsidR="0051515D">
        <w:rPr>
          <w:rFonts w:cs="Arial"/>
          <w:szCs w:val="24"/>
        </w:rPr>
        <w:t xml:space="preserve"> reprodukovatelné (Fendrychová, 20</w:t>
      </w:r>
      <w:r w:rsidR="00DA453F">
        <w:rPr>
          <w:rFonts w:cs="Arial"/>
          <w:szCs w:val="24"/>
        </w:rPr>
        <w:t>13</w:t>
      </w:r>
      <w:r w:rsidR="0051515D">
        <w:rPr>
          <w:rFonts w:cs="Arial"/>
          <w:szCs w:val="24"/>
        </w:rPr>
        <w:t>, str.</w:t>
      </w:r>
      <w:r w:rsidR="00DA453F">
        <w:rPr>
          <w:rFonts w:cs="Arial"/>
          <w:szCs w:val="24"/>
        </w:rPr>
        <w:t>53-54</w:t>
      </w:r>
      <w:r w:rsidR="0051515D">
        <w:rPr>
          <w:rFonts w:cs="Arial"/>
          <w:szCs w:val="24"/>
        </w:rPr>
        <w:t xml:space="preserve">). </w:t>
      </w:r>
    </w:p>
    <w:p w:rsidR="005F2ABA" w:rsidRDefault="005F2ABA" w:rsidP="0066586B">
      <w:pPr>
        <w:ind w:firstLine="0"/>
        <w:jc w:val="both"/>
        <w:rPr>
          <w:rFonts w:cs="Arial"/>
          <w:b/>
          <w:szCs w:val="24"/>
        </w:rPr>
      </w:pPr>
    </w:p>
    <w:p w:rsidR="005917E8" w:rsidRPr="0066586B" w:rsidRDefault="0000523E" w:rsidP="0066586B">
      <w:pPr>
        <w:ind w:firstLine="0"/>
        <w:jc w:val="both"/>
        <w:rPr>
          <w:rFonts w:cs="Arial"/>
          <w:b/>
          <w:szCs w:val="24"/>
        </w:rPr>
      </w:pPr>
      <w:proofErr w:type="spellStart"/>
      <w:r w:rsidRPr="0066586B">
        <w:rPr>
          <w:rFonts w:cs="Arial"/>
          <w:b/>
          <w:szCs w:val="24"/>
        </w:rPr>
        <w:lastRenderedPageBreak/>
        <w:t>Evaluation</w:t>
      </w:r>
      <w:proofErr w:type="spellEnd"/>
      <w:r w:rsidRPr="0066586B">
        <w:rPr>
          <w:rFonts w:cs="Arial"/>
          <w:b/>
          <w:szCs w:val="24"/>
        </w:rPr>
        <w:t xml:space="preserve"> enfant </w:t>
      </w:r>
      <w:proofErr w:type="spellStart"/>
      <w:r w:rsidRPr="0066586B">
        <w:rPr>
          <w:rFonts w:cs="Arial"/>
          <w:b/>
          <w:szCs w:val="24"/>
        </w:rPr>
        <w:t>douleur</w:t>
      </w:r>
      <w:proofErr w:type="spellEnd"/>
      <w:r w:rsidRPr="0066586B">
        <w:rPr>
          <w:rFonts w:cs="Arial"/>
          <w:b/>
          <w:szCs w:val="24"/>
        </w:rPr>
        <w:t xml:space="preserve"> (EVENDOL)</w:t>
      </w:r>
    </w:p>
    <w:p w:rsidR="0000523E" w:rsidRDefault="00AC542C" w:rsidP="0000523E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Stupnice EVENDOL </w:t>
      </w:r>
      <w:r w:rsidR="0000523E" w:rsidRPr="0000523E">
        <w:rPr>
          <w:rFonts w:cs="Arial"/>
          <w:szCs w:val="24"/>
        </w:rPr>
        <w:t xml:space="preserve">byla </w:t>
      </w:r>
      <w:r w:rsidR="0000523E">
        <w:rPr>
          <w:rFonts w:cs="Arial"/>
          <w:szCs w:val="24"/>
        </w:rPr>
        <w:t xml:space="preserve">schválena pro hodnocení </w:t>
      </w:r>
      <w:r w:rsidR="0000523E" w:rsidRPr="0000523E">
        <w:rPr>
          <w:rFonts w:cs="Arial"/>
          <w:szCs w:val="24"/>
        </w:rPr>
        <w:t>akutní bolest</w:t>
      </w:r>
      <w:r w:rsidR="0000523E">
        <w:rPr>
          <w:rFonts w:cs="Arial"/>
          <w:szCs w:val="24"/>
        </w:rPr>
        <w:t xml:space="preserve">i </w:t>
      </w:r>
      <w:r w:rsidR="0000523E" w:rsidRPr="0000523E">
        <w:rPr>
          <w:rFonts w:cs="Arial"/>
          <w:szCs w:val="24"/>
        </w:rPr>
        <w:t>a procedurální u dětí ve věku 0</w:t>
      </w:r>
      <w:r w:rsidR="0000523E">
        <w:rPr>
          <w:rFonts w:cs="Arial"/>
          <w:szCs w:val="24"/>
        </w:rPr>
        <w:t xml:space="preserve"> </w:t>
      </w:r>
      <w:r w:rsidR="0000523E" w:rsidRPr="0000523E">
        <w:rPr>
          <w:rFonts w:cs="Arial"/>
          <w:szCs w:val="24"/>
        </w:rPr>
        <w:t>až 7 let v</w:t>
      </w:r>
      <w:r w:rsidR="0000523E">
        <w:rPr>
          <w:rFonts w:cs="Arial"/>
          <w:szCs w:val="24"/>
        </w:rPr>
        <w:t> </w:t>
      </w:r>
      <w:r w:rsidR="0000523E" w:rsidRPr="0000523E">
        <w:rPr>
          <w:rFonts w:cs="Arial"/>
          <w:szCs w:val="24"/>
        </w:rPr>
        <w:t>nouzovém</w:t>
      </w:r>
      <w:r w:rsidR="0000523E">
        <w:rPr>
          <w:rFonts w:cs="Arial"/>
          <w:szCs w:val="24"/>
        </w:rPr>
        <w:t xml:space="preserve"> a mimo nemocničním</w:t>
      </w:r>
      <w:r w:rsidR="0000523E" w:rsidRPr="0000523E">
        <w:rPr>
          <w:rFonts w:cs="Arial"/>
          <w:szCs w:val="24"/>
        </w:rPr>
        <w:t xml:space="preserve"> prostředí</w:t>
      </w:r>
      <w:r w:rsidR="0000523E">
        <w:rPr>
          <w:rFonts w:cs="Arial"/>
          <w:szCs w:val="24"/>
        </w:rPr>
        <w:t xml:space="preserve"> a v pooperační péči. Zahrnuje čtyři položky zaměřené na chování</w:t>
      </w:r>
      <w:r>
        <w:rPr>
          <w:rFonts w:cs="Arial"/>
          <w:szCs w:val="24"/>
        </w:rPr>
        <w:t xml:space="preserve"> obsahující</w:t>
      </w:r>
      <w:r w:rsidR="0000523E">
        <w:rPr>
          <w:rFonts w:cs="Arial"/>
          <w:szCs w:val="24"/>
        </w:rPr>
        <w:t xml:space="preserve"> hlasové a verbální projevy (pláč, křik, naříkání, stěžování si na bolest), výrazy obličeje (</w:t>
      </w:r>
      <w:r w:rsidR="00121ED0">
        <w:rPr>
          <w:rFonts w:cs="Arial"/>
          <w:szCs w:val="24"/>
        </w:rPr>
        <w:t>zvrásněné čelo, pokrčené obočí, napnutá ústa), pohyby (ztuhlost, svalové napětí, neklid), postoj (neobvyklé nebo bolestivé držení těla, ochrana bolestivé oblasti, nehybnost), a jednu položku související s</w:t>
      </w:r>
      <w:r>
        <w:rPr>
          <w:rFonts w:cs="Arial"/>
          <w:szCs w:val="24"/>
        </w:rPr>
        <w:t xml:space="preserve"> okolním </w:t>
      </w:r>
      <w:r w:rsidR="00121ED0">
        <w:rPr>
          <w:rFonts w:cs="Arial"/>
          <w:szCs w:val="24"/>
        </w:rPr>
        <w:t>prostředím (zájem o hru, interakce s lidmi).</w:t>
      </w:r>
      <w:r w:rsidR="00B75A66">
        <w:rPr>
          <w:rFonts w:cs="Arial"/>
          <w:szCs w:val="24"/>
        </w:rPr>
        <w:t xml:space="preserve"> Zdravotník nebo jiný poskytovatel péče se </w:t>
      </w:r>
      <w:r>
        <w:rPr>
          <w:rFonts w:cs="Arial"/>
          <w:szCs w:val="24"/>
        </w:rPr>
        <w:t xml:space="preserve">musí </w:t>
      </w:r>
      <w:r w:rsidR="00B75A66">
        <w:rPr>
          <w:rFonts w:cs="Arial"/>
          <w:szCs w:val="24"/>
        </w:rPr>
        <w:t>na tyto položky zaměřit i</w:t>
      </w:r>
      <w:r>
        <w:rPr>
          <w:rFonts w:cs="Arial"/>
          <w:szCs w:val="24"/>
        </w:rPr>
        <w:t xml:space="preserve"> v případě,</w:t>
      </w:r>
      <w:r w:rsidR="00B75A66">
        <w:rPr>
          <w:rFonts w:cs="Arial"/>
          <w:szCs w:val="24"/>
        </w:rPr>
        <w:t xml:space="preserve"> pokud má pocit, že projevy nejsou spojené s bolestí ale třeba se strachem, únavou nebo nemocí (</w:t>
      </w:r>
      <w:proofErr w:type="spellStart"/>
      <w:r w:rsidR="00B75A66">
        <w:rPr>
          <w:rFonts w:cs="Arial"/>
          <w:szCs w:val="24"/>
        </w:rPr>
        <w:t>Beltramini</w:t>
      </w:r>
      <w:proofErr w:type="spellEnd"/>
      <w:r w:rsidR="00B75A66">
        <w:rPr>
          <w:rFonts w:cs="Arial"/>
          <w:szCs w:val="24"/>
        </w:rPr>
        <w:t xml:space="preserve"> et al., 2017, str. 388).</w:t>
      </w:r>
    </w:p>
    <w:p w:rsidR="005F2ABA" w:rsidRDefault="005F2ABA" w:rsidP="0000523E">
      <w:pPr>
        <w:jc w:val="both"/>
        <w:rPr>
          <w:rFonts w:cs="Arial"/>
          <w:szCs w:val="24"/>
        </w:rPr>
      </w:pPr>
    </w:p>
    <w:p w:rsidR="00B75A66" w:rsidRPr="003B6F9D" w:rsidRDefault="00B75A66" w:rsidP="003B6F9D">
      <w:pPr>
        <w:ind w:firstLine="0"/>
        <w:jc w:val="both"/>
        <w:rPr>
          <w:rFonts w:cs="Arial"/>
          <w:b/>
          <w:szCs w:val="24"/>
        </w:rPr>
      </w:pPr>
      <w:proofErr w:type="spellStart"/>
      <w:r w:rsidRPr="003B6F9D">
        <w:rPr>
          <w:rFonts w:cs="Arial"/>
          <w:b/>
          <w:szCs w:val="24"/>
        </w:rPr>
        <w:t>Douleur</w:t>
      </w:r>
      <w:proofErr w:type="spellEnd"/>
      <w:r w:rsidRPr="003B6F9D">
        <w:rPr>
          <w:rFonts w:cs="Arial"/>
          <w:b/>
          <w:szCs w:val="24"/>
        </w:rPr>
        <w:t xml:space="preserve"> </w:t>
      </w:r>
      <w:proofErr w:type="spellStart"/>
      <w:r w:rsidRPr="003B6F9D">
        <w:rPr>
          <w:rFonts w:cs="Arial"/>
          <w:b/>
          <w:szCs w:val="24"/>
        </w:rPr>
        <w:t>Aigue</w:t>
      </w:r>
      <w:proofErr w:type="spellEnd"/>
      <w:r w:rsidRPr="003B6F9D">
        <w:rPr>
          <w:rFonts w:cs="Arial"/>
          <w:b/>
          <w:szCs w:val="24"/>
        </w:rPr>
        <w:t xml:space="preserve"> </w:t>
      </w:r>
      <w:proofErr w:type="spellStart"/>
      <w:r w:rsidRPr="003B6F9D">
        <w:rPr>
          <w:rFonts w:cs="Arial"/>
          <w:b/>
          <w:szCs w:val="24"/>
        </w:rPr>
        <w:t>du</w:t>
      </w:r>
      <w:proofErr w:type="spellEnd"/>
      <w:r w:rsidRPr="003B6F9D">
        <w:rPr>
          <w:rFonts w:cs="Arial"/>
          <w:b/>
          <w:szCs w:val="24"/>
        </w:rPr>
        <w:t xml:space="preserve"> Nouveau-</w:t>
      </w:r>
      <w:proofErr w:type="spellStart"/>
      <w:r w:rsidRPr="003B6F9D">
        <w:rPr>
          <w:rFonts w:cs="Arial"/>
          <w:b/>
          <w:szCs w:val="24"/>
        </w:rPr>
        <w:t>né</w:t>
      </w:r>
      <w:proofErr w:type="spellEnd"/>
      <w:r w:rsidRPr="003B6F9D">
        <w:rPr>
          <w:rFonts w:cs="Arial"/>
          <w:b/>
          <w:szCs w:val="24"/>
        </w:rPr>
        <w:t xml:space="preserve"> (DAN </w:t>
      </w:r>
      <w:proofErr w:type="spellStart"/>
      <w:r w:rsidRPr="003B6F9D">
        <w:rPr>
          <w:rFonts w:cs="Arial"/>
          <w:b/>
          <w:szCs w:val="24"/>
        </w:rPr>
        <w:t>Scale</w:t>
      </w:r>
      <w:proofErr w:type="spellEnd"/>
      <w:r w:rsidRPr="003B6F9D">
        <w:rPr>
          <w:rFonts w:cs="Arial"/>
          <w:b/>
          <w:szCs w:val="24"/>
        </w:rPr>
        <w:t xml:space="preserve">) </w:t>
      </w:r>
    </w:p>
    <w:p w:rsidR="00B75A66" w:rsidRDefault="00B75A66" w:rsidP="0000523E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U této </w:t>
      </w:r>
      <w:r w:rsidR="00AC542C">
        <w:rPr>
          <w:rFonts w:cs="Arial"/>
          <w:szCs w:val="24"/>
        </w:rPr>
        <w:t>stupnice</w:t>
      </w:r>
      <w:r>
        <w:rPr>
          <w:rFonts w:cs="Arial"/>
          <w:szCs w:val="24"/>
        </w:rPr>
        <w:t xml:space="preserve"> akutní bolesti </w:t>
      </w:r>
      <w:r w:rsidR="00F072C5">
        <w:rPr>
          <w:rFonts w:cs="Arial"/>
          <w:szCs w:val="24"/>
        </w:rPr>
        <w:t>se výsledek pohybuje</w:t>
      </w:r>
      <w:r>
        <w:rPr>
          <w:rFonts w:cs="Arial"/>
          <w:szCs w:val="24"/>
        </w:rPr>
        <w:t xml:space="preserve"> od 0 do 10 bodů, kdy 0 </w:t>
      </w:r>
      <w:r w:rsidR="00F072C5">
        <w:rPr>
          <w:rFonts w:cs="Arial"/>
          <w:szCs w:val="24"/>
        </w:rPr>
        <w:t>znázorňuje</w:t>
      </w:r>
      <w:r>
        <w:rPr>
          <w:rFonts w:cs="Arial"/>
          <w:szCs w:val="24"/>
        </w:rPr>
        <w:t xml:space="preserve"> </w:t>
      </w:r>
      <w:r w:rsidR="00F072C5">
        <w:rPr>
          <w:rFonts w:cs="Arial"/>
          <w:szCs w:val="24"/>
        </w:rPr>
        <w:t>úplné</w:t>
      </w:r>
      <w:r>
        <w:rPr>
          <w:rFonts w:cs="Arial"/>
          <w:szCs w:val="24"/>
        </w:rPr>
        <w:t xml:space="preserve"> chybění bolesti a číslo 10 značí bolest maximální</w:t>
      </w:r>
      <w:r w:rsidR="007F4831">
        <w:rPr>
          <w:rFonts w:cs="Arial"/>
          <w:szCs w:val="24"/>
        </w:rPr>
        <w:t xml:space="preserve">. Škála se zaměřuje především na výraz v obličeji, který </w:t>
      </w:r>
      <w:r w:rsidR="00F072C5">
        <w:rPr>
          <w:rFonts w:cs="Arial"/>
          <w:szCs w:val="24"/>
        </w:rPr>
        <w:t>bodujeme</w:t>
      </w:r>
      <w:r w:rsidR="007F4831">
        <w:rPr>
          <w:rFonts w:cs="Arial"/>
          <w:szCs w:val="24"/>
        </w:rPr>
        <w:t xml:space="preserve"> od 0 do 4, na pohyby končetin hodnocen</w:t>
      </w:r>
      <w:r w:rsidR="00286811">
        <w:rPr>
          <w:rFonts w:cs="Arial"/>
          <w:szCs w:val="24"/>
        </w:rPr>
        <w:t>é</w:t>
      </w:r>
      <w:r w:rsidR="007F4831">
        <w:rPr>
          <w:rFonts w:cs="Arial"/>
          <w:szCs w:val="24"/>
        </w:rPr>
        <w:t xml:space="preserve"> čísly od 0 do 3 a na hlasové čili vokální projevy bodované čísly 0-3. Tyto projevy hodnotí zdravotníci u </w:t>
      </w:r>
      <w:proofErr w:type="spellStart"/>
      <w:r w:rsidR="007F4831">
        <w:rPr>
          <w:rFonts w:cs="Arial"/>
          <w:szCs w:val="24"/>
        </w:rPr>
        <w:t>intubovaného</w:t>
      </w:r>
      <w:proofErr w:type="spellEnd"/>
      <w:r w:rsidR="007F4831">
        <w:rPr>
          <w:rFonts w:cs="Arial"/>
          <w:szCs w:val="24"/>
        </w:rPr>
        <w:t xml:space="preserve"> a </w:t>
      </w:r>
      <w:proofErr w:type="spellStart"/>
      <w:r w:rsidR="007F4831">
        <w:rPr>
          <w:rFonts w:cs="Arial"/>
          <w:szCs w:val="24"/>
        </w:rPr>
        <w:t>neintubovaného</w:t>
      </w:r>
      <w:proofErr w:type="spellEnd"/>
      <w:r w:rsidR="007F4831">
        <w:rPr>
          <w:rFonts w:cs="Arial"/>
          <w:szCs w:val="24"/>
        </w:rPr>
        <w:t xml:space="preserve"> dítěte </w:t>
      </w:r>
      <w:r w:rsidR="00330D70">
        <w:rPr>
          <w:rFonts w:cs="Arial"/>
          <w:szCs w:val="24"/>
        </w:rPr>
        <w:t>(Fendrychová, 20</w:t>
      </w:r>
      <w:r w:rsidR="00DA453F">
        <w:rPr>
          <w:rFonts w:cs="Arial"/>
          <w:szCs w:val="24"/>
        </w:rPr>
        <w:t>13</w:t>
      </w:r>
      <w:r w:rsidR="005607D2">
        <w:rPr>
          <w:rFonts w:cs="Arial"/>
          <w:szCs w:val="24"/>
        </w:rPr>
        <w:t xml:space="preserve">, </w:t>
      </w:r>
      <w:r w:rsidR="00330D70">
        <w:rPr>
          <w:rFonts w:cs="Arial"/>
          <w:szCs w:val="24"/>
        </w:rPr>
        <w:t>str.</w:t>
      </w:r>
      <w:r w:rsidR="00DA453F">
        <w:rPr>
          <w:rFonts w:cs="Arial"/>
          <w:szCs w:val="24"/>
        </w:rPr>
        <w:t>63-64</w:t>
      </w:r>
      <w:r w:rsidR="00330D70">
        <w:rPr>
          <w:rFonts w:cs="Arial"/>
          <w:szCs w:val="24"/>
        </w:rPr>
        <w:t>).</w:t>
      </w:r>
    </w:p>
    <w:p w:rsidR="003B6F9D" w:rsidRDefault="003B6F9D" w:rsidP="0000523E">
      <w:pPr>
        <w:jc w:val="both"/>
        <w:rPr>
          <w:rFonts w:cs="Arial"/>
          <w:szCs w:val="24"/>
        </w:rPr>
      </w:pPr>
    </w:p>
    <w:p w:rsidR="007F4831" w:rsidRPr="003B6F9D" w:rsidRDefault="007F4831" w:rsidP="003B6F9D">
      <w:pPr>
        <w:ind w:firstLine="0"/>
        <w:jc w:val="both"/>
        <w:rPr>
          <w:rFonts w:cs="Arial"/>
          <w:b/>
          <w:szCs w:val="24"/>
        </w:rPr>
      </w:pPr>
      <w:proofErr w:type="spellStart"/>
      <w:r w:rsidRPr="003B6F9D">
        <w:rPr>
          <w:rFonts w:cs="Arial"/>
          <w:b/>
          <w:szCs w:val="24"/>
        </w:rPr>
        <w:t>Neonatal</w:t>
      </w:r>
      <w:proofErr w:type="spellEnd"/>
      <w:r w:rsidRPr="003B6F9D">
        <w:rPr>
          <w:rFonts w:cs="Arial"/>
          <w:b/>
          <w:szCs w:val="24"/>
        </w:rPr>
        <w:t xml:space="preserve"> Infant </w:t>
      </w:r>
      <w:proofErr w:type="spellStart"/>
      <w:r w:rsidRPr="003B6F9D">
        <w:rPr>
          <w:rFonts w:cs="Arial"/>
          <w:b/>
          <w:szCs w:val="24"/>
        </w:rPr>
        <w:t>Pain</w:t>
      </w:r>
      <w:proofErr w:type="spellEnd"/>
      <w:r w:rsidRPr="003B6F9D">
        <w:rPr>
          <w:rFonts w:cs="Arial"/>
          <w:b/>
          <w:szCs w:val="24"/>
        </w:rPr>
        <w:t xml:space="preserve"> </w:t>
      </w:r>
      <w:proofErr w:type="spellStart"/>
      <w:r w:rsidRPr="003B6F9D">
        <w:rPr>
          <w:rFonts w:cs="Arial"/>
          <w:b/>
          <w:szCs w:val="24"/>
        </w:rPr>
        <w:t>Scale</w:t>
      </w:r>
      <w:proofErr w:type="spellEnd"/>
      <w:r w:rsidRPr="003B6F9D">
        <w:rPr>
          <w:rFonts w:cs="Arial"/>
          <w:b/>
          <w:szCs w:val="24"/>
        </w:rPr>
        <w:t xml:space="preserve"> (NIPS) </w:t>
      </w:r>
    </w:p>
    <w:p w:rsidR="007F4831" w:rsidRDefault="00F072C5" w:rsidP="0000523E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Škála NIPS</w:t>
      </w:r>
      <w:r w:rsidR="008368D6">
        <w:rPr>
          <w:rFonts w:cs="Arial"/>
          <w:szCs w:val="24"/>
        </w:rPr>
        <w:t xml:space="preserve"> je vhodná pro kojence mladší 1 roku a byla ověřena na 190 novorozencích gestačního věku od 25</w:t>
      </w:r>
      <w:r>
        <w:rPr>
          <w:rFonts w:cs="Arial"/>
          <w:szCs w:val="24"/>
        </w:rPr>
        <w:t>.</w:t>
      </w:r>
      <w:r w:rsidR="008368D6">
        <w:rPr>
          <w:rFonts w:cs="Arial"/>
          <w:szCs w:val="24"/>
        </w:rPr>
        <w:t xml:space="preserve"> do 47</w:t>
      </w:r>
      <w:r>
        <w:rPr>
          <w:rFonts w:cs="Arial"/>
          <w:szCs w:val="24"/>
        </w:rPr>
        <w:t>.</w:t>
      </w:r>
      <w:r w:rsidR="008368D6">
        <w:rPr>
          <w:rFonts w:cs="Arial"/>
          <w:szCs w:val="24"/>
        </w:rPr>
        <w:t xml:space="preserve"> týdne (</w:t>
      </w:r>
      <w:proofErr w:type="spellStart"/>
      <w:r w:rsidR="008368D6">
        <w:rPr>
          <w:rFonts w:cs="Arial"/>
          <w:szCs w:val="24"/>
        </w:rPr>
        <w:t>Beltramini</w:t>
      </w:r>
      <w:proofErr w:type="spellEnd"/>
      <w:r w:rsidR="008368D6">
        <w:rPr>
          <w:rFonts w:cs="Arial"/>
          <w:szCs w:val="24"/>
        </w:rPr>
        <w:t xml:space="preserve"> et al., 2017, str. 388). </w:t>
      </w:r>
      <w:r>
        <w:rPr>
          <w:rFonts w:cs="Arial"/>
          <w:szCs w:val="24"/>
        </w:rPr>
        <w:t>Systém</w:t>
      </w:r>
      <w:r w:rsidR="00250BA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se </w:t>
      </w:r>
      <w:r w:rsidR="00250BA1">
        <w:rPr>
          <w:rFonts w:cs="Arial"/>
          <w:szCs w:val="24"/>
        </w:rPr>
        <w:t>zaměř</w:t>
      </w:r>
      <w:r>
        <w:rPr>
          <w:rFonts w:cs="Arial"/>
          <w:szCs w:val="24"/>
        </w:rPr>
        <w:t>uje</w:t>
      </w:r>
      <w:r w:rsidR="00250BA1">
        <w:rPr>
          <w:rFonts w:cs="Arial"/>
          <w:szCs w:val="24"/>
        </w:rPr>
        <w:t xml:space="preserve"> </w:t>
      </w:r>
      <w:r w:rsidR="00330D70">
        <w:rPr>
          <w:rFonts w:cs="Arial"/>
          <w:szCs w:val="24"/>
        </w:rPr>
        <w:t>na hodnocení bolesti podle určitých projevů</w:t>
      </w:r>
      <w:r>
        <w:rPr>
          <w:rFonts w:cs="Arial"/>
          <w:szCs w:val="24"/>
        </w:rPr>
        <w:t>, kdy se sleduje</w:t>
      </w:r>
      <w:r w:rsidR="00330D70">
        <w:rPr>
          <w:rFonts w:cs="Arial"/>
          <w:szCs w:val="24"/>
        </w:rPr>
        <w:t xml:space="preserve"> jejich výskyt v 2. a 1. minutě před výkonem, během výkonu a následně v 1. a 2. minutě po výkonu. Mezi projevy</w:t>
      </w:r>
      <w:r>
        <w:rPr>
          <w:rFonts w:cs="Arial"/>
          <w:szCs w:val="24"/>
        </w:rPr>
        <w:t xml:space="preserve"> sledované pomocí této škály</w:t>
      </w:r>
      <w:r w:rsidR="00330D70">
        <w:rPr>
          <w:rFonts w:cs="Arial"/>
          <w:szCs w:val="24"/>
        </w:rPr>
        <w:t xml:space="preserve"> patří výraz obličeje (uvolněný, grimasy), pláč (žádný, fňukání, velký), struktura dýchání (uvolněné, změny v dýchání), paže (relaxované, flexe/ extenze), dolní končetiny (relaxované, flexe/extenze) a stav čilosti (spánek/ probuzení/ klid, neklid) (Fendrychová, 20</w:t>
      </w:r>
      <w:r w:rsidR="00DA453F">
        <w:rPr>
          <w:rFonts w:cs="Arial"/>
          <w:szCs w:val="24"/>
        </w:rPr>
        <w:t>13</w:t>
      </w:r>
      <w:r w:rsidR="00330D70">
        <w:rPr>
          <w:rFonts w:cs="Arial"/>
          <w:szCs w:val="24"/>
        </w:rPr>
        <w:t>, str.</w:t>
      </w:r>
      <w:r w:rsidR="00DA453F">
        <w:rPr>
          <w:rFonts w:cs="Arial"/>
          <w:szCs w:val="24"/>
        </w:rPr>
        <w:t>54-55</w:t>
      </w:r>
      <w:r w:rsidR="00330D70">
        <w:rPr>
          <w:rFonts w:cs="Arial"/>
          <w:szCs w:val="24"/>
        </w:rPr>
        <w:t>).</w:t>
      </w:r>
    </w:p>
    <w:p w:rsidR="005F2ABA" w:rsidRDefault="005F2ABA" w:rsidP="0000523E">
      <w:pPr>
        <w:jc w:val="both"/>
        <w:rPr>
          <w:rFonts w:cs="Arial"/>
          <w:szCs w:val="24"/>
        </w:rPr>
      </w:pPr>
    </w:p>
    <w:p w:rsidR="005F2ABA" w:rsidRDefault="005F2ABA" w:rsidP="0000523E">
      <w:pPr>
        <w:jc w:val="both"/>
        <w:rPr>
          <w:rFonts w:cs="Arial"/>
          <w:szCs w:val="24"/>
        </w:rPr>
      </w:pPr>
    </w:p>
    <w:p w:rsidR="00073DE9" w:rsidRDefault="002C1C19" w:rsidP="002735E7">
      <w:pPr>
        <w:pStyle w:val="Nadpis3"/>
      </w:pPr>
      <w:bookmarkStart w:id="22" w:name="_Toc7512292"/>
      <w:r>
        <w:lastRenderedPageBreak/>
        <w:t>Škály pro hodnocení dlouhodobé a pooperační bolesti</w:t>
      </w:r>
      <w:bookmarkEnd w:id="22"/>
      <w:r>
        <w:t xml:space="preserve"> </w:t>
      </w:r>
    </w:p>
    <w:p w:rsidR="002C1C19" w:rsidRPr="003B6F9D" w:rsidRDefault="002953D3" w:rsidP="003B6F9D">
      <w:pPr>
        <w:ind w:firstLine="0"/>
        <w:jc w:val="both"/>
        <w:rPr>
          <w:rFonts w:cs="Arial"/>
          <w:b/>
          <w:szCs w:val="24"/>
        </w:rPr>
      </w:pPr>
      <w:proofErr w:type="spellStart"/>
      <w:r w:rsidRPr="003B6F9D">
        <w:rPr>
          <w:rFonts w:cs="Arial"/>
          <w:b/>
          <w:szCs w:val="24"/>
        </w:rPr>
        <w:t>Échelle</w:t>
      </w:r>
      <w:proofErr w:type="spellEnd"/>
      <w:r w:rsidR="00443507" w:rsidRPr="003B6F9D">
        <w:rPr>
          <w:rFonts w:cs="Arial"/>
          <w:b/>
          <w:szCs w:val="24"/>
        </w:rPr>
        <w:t xml:space="preserve"> </w:t>
      </w:r>
      <w:proofErr w:type="spellStart"/>
      <w:r w:rsidR="00443507" w:rsidRPr="003B6F9D">
        <w:rPr>
          <w:rFonts w:cs="Arial"/>
          <w:b/>
          <w:szCs w:val="24"/>
        </w:rPr>
        <w:t>Douleur</w:t>
      </w:r>
      <w:proofErr w:type="spellEnd"/>
      <w:r w:rsidR="00443507" w:rsidRPr="003B6F9D">
        <w:rPr>
          <w:rFonts w:cs="Arial"/>
          <w:b/>
          <w:szCs w:val="24"/>
        </w:rPr>
        <w:t xml:space="preserve"> </w:t>
      </w:r>
      <w:proofErr w:type="spellStart"/>
      <w:r w:rsidR="00443507" w:rsidRPr="003B6F9D">
        <w:rPr>
          <w:rFonts w:cs="Arial"/>
          <w:b/>
          <w:szCs w:val="24"/>
        </w:rPr>
        <w:t>Inco</w:t>
      </w:r>
      <w:r w:rsidR="0066586B" w:rsidRPr="003B6F9D">
        <w:rPr>
          <w:rFonts w:cs="Arial"/>
          <w:b/>
          <w:szCs w:val="24"/>
        </w:rPr>
        <w:t>m</w:t>
      </w:r>
      <w:r w:rsidR="00443507" w:rsidRPr="003B6F9D">
        <w:rPr>
          <w:rFonts w:cs="Arial"/>
          <w:b/>
          <w:szCs w:val="24"/>
        </w:rPr>
        <w:t>fort</w:t>
      </w:r>
      <w:proofErr w:type="spellEnd"/>
      <w:r w:rsidR="00443507" w:rsidRPr="003B6F9D">
        <w:rPr>
          <w:rFonts w:cs="Arial"/>
          <w:b/>
          <w:szCs w:val="24"/>
        </w:rPr>
        <w:t xml:space="preserve"> Nouveau- </w:t>
      </w:r>
      <w:proofErr w:type="spellStart"/>
      <w:r w:rsidR="00443507" w:rsidRPr="003B6F9D">
        <w:rPr>
          <w:rFonts w:cs="Arial"/>
          <w:b/>
          <w:szCs w:val="24"/>
        </w:rPr>
        <w:t>Né</w:t>
      </w:r>
      <w:proofErr w:type="spellEnd"/>
      <w:r w:rsidR="00443507" w:rsidRPr="003B6F9D">
        <w:rPr>
          <w:rFonts w:cs="Arial"/>
          <w:b/>
          <w:szCs w:val="24"/>
        </w:rPr>
        <w:t xml:space="preserve"> (EDIN)</w:t>
      </w:r>
    </w:p>
    <w:p w:rsidR="00443507" w:rsidRDefault="00023AEB" w:rsidP="0000523E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Stupnice EDIN</w:t>
      </w:r>
      <w:r w:rsidR="00443507">
        <w:rPr>
          <w:rFonts w:cs="Arial"/>
          <w:szCs w:val="24"/>
        </w:rPr>
        <w:t xml:space="preserve"> se využívá pro </w:t>
      </w:r>
      <w:r>
        <w:rPr>
          <w:rFonts w:cs="Arial"/>
          <w:szCs w:val="24"/>
        </w:rPr>
        <w:t>posouzení</w:t>
      </w:r>
      <w:r w:rsidR="003E30A0">
        <w:rPr>
          <w:rFonts w:cs="Arial"/>
          <w:szCs w:val="24"/>
        </w:rPr>
        <w:t xml:space="preserve"> dlouhodobé bolesti a di</w:t>
      </w:r>
      <w:r w:rsidR="00443507">
        <w:rPr>
          <w:rFonts w:cs="Arial"/>
          <w:szCs w:val="24"/>
        </w:rPr>
        <w:t xml:space="preserve">skomfortu u </w:t>
      </w:r>
      <w:r>
        <w:rPr>
          <w:rFonts w:cs="Arial"/>
          <w:szCs w:val="24"/>
        </w:rPr>
        <w:t>nedonošenců</w:t>
      </w:r>
      <w:r w:rsidR="00443507">
        <w:rPr>
          <w:rFonts w:cs="Arial"/>
          <w:szCs w:val="24"/>
        </w:rPr>
        <w:t>. Hodnotícími</w:t>
      </w:r>
      <w:r w:rsidR="00246F04">
        <w:rPr>
          <w:rFonts w:cs="Arial"/>
          <w:szCs w:val="24"/>
        </w:rPr>
        <w:t xml:space="preserve"> znaky</w:t>
      </w:r>
      <w:r w:rsidR="00443507">
        <w:rPr>
          <w:rFonts w:cs="Arial"/>
          <w:szCs w:val="24"/>
        </w:rPr>
        <w:t xml:space="preserve"> jsou opět mimika, dále hybnost těla, kvalita kont</w:t>
      </w:r>
      <w:r w:rsidR="002F3471">
        <w:rPr>
          <w:rFonts w:cs="Arial"/>
          <w:szCs w:val="24"/>
        </w:rPr>
        <w:t>aktu se sestrou, kvalita spánku a</w:t>
      </w:r>
      <w:r w:rsidR="00443507">
        <w:rPr>
          <w:rFonts w:cs="Arial"/>
          <w:szCs w:val="24"/>
        </w:rPr>
        <w:t xml:space="preserve"> míra </w:t>
      </w:r>
      <w:proofErr w:type="spellStart"/>
      <w:r w:rsidR="00443507">
        <w:rPr>
          <w:rFonts w:cs="Arial"/>
          <w:szCs w:val="24"/>
        </w:rPr>
        <w:t>utišitelnosti</w:t>
      </w:r>
      <w:proofErr w:type="spellEnd"/>
      <w:r w:rsidR="00443507">
        <w:rPr>
          <w:rFonts w:cs="Arial"/>
          <w:szCs w:val="24"/>
        </w:rPr>
        <w:t>. T</w:t>
      </w:r>
      <w:r w:rsidR="00B51B45">
        <w:rPr>
          <w:rFonts w:cs="Arial"/>
          <w:szCs w:val="24"/>
        </w:rPr>
        <w:t>a</w:t>
      </w:r>
      <w:r w:rsidR="00443507">
        <w:rPr>
          <w:rFonts w:cs="Arial"/>
          <w:szCs w:val="24"/>
        </w:rPr>
        <w:t>to kritéria se hodnotí body od 0 do 3 a následně se všechny body sečtou</w:t>
      </w:r>
      <w:r w:rsidR="00B5660B">
        <w:rPr>
          <w:rFonts w:cs="Arial"/>
          <w:szCs w:val="24"/>
        </w:rPr>
        <w:t xml:space="preserve">. Čím větší vyjde výsledné číslo, tím více dítě bolestí trpí </w:t>
      </w:r>
      <w:r w:rsidR="00443507">
        <w:rPr>
          <w:rFonts w:cs="Arial"/>
          <w:szCs w:val="24"/>
        </w:rPr>
        <w:t>(Fendrychová, 20</w:t>
      </w:r>
      <w:r w:rsidR="00DA453F">
        <w:rPr>
          <w:rFonts w:cs="Arial"/>
          <w:szCs w:val="24"/>
        </w:rPr>
        <w:t>13</w:t>
      </w:r>
      <w:r w:rsidR="00443507">
        <w:rPr>
          <w:rFonts w:cs="Arial"/>
          <w:szCs w:val="24"/>
        </w:rPr>
        <w:t>, str.5</w:t>
      </w:r>
      <w:r w:rsidR="00B5660B">
        <w:rPr>
          <w:rFonts w:cs="Arial"/>
          <w:szCs w:val="24"/>
        </w:rPr>
        <w:t>9-60</w:t>
      </w:r>
      <w:r w:rsidR="00443507">
        <w:rPr>
          <w:rFonts w:cs="Arial"/>
          <w:szCs w:val="24"/>
        </w:rPr>
        <w:t>).</w:t>
      </w:r>
    </w:p>
    <w:p w:rsidR="00BC2662" w:rsidRDefault="00BC2662" w:rsidP="0000523E">
      <w:pPr>
        <w:jc w:val="both"/>
        <w:rPr>
          <w:rFonts w:cs="Arial"/>
          <w:b/>
          <w:szCs w:val="24"/>
        </w:rPr>
      </w:pPr>
    </w:p>
    <w:p w:rsidR="00443507" w:rsidRDefault="00443507" w:rsidP="003B6F9D">
      <w:pPr>
        <w:ind w:firstLine="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FLACC </w:t>
      </w:r>
      <w:proofErr w:type="spellStart"/>
      <w:r>
        <w:rPr>
          <w:rFonts w:cs="Arial"/>
          <w:b/>
          <w:szCs w:val="24"/>
        </w:rPr>
        <w:t>Scale</w:t>
      </w:r>
      <w:proofErr w:type="spellEnd"/>
    </w:p>
    <w:p w:rsidR="00443507" w:rsidRDefault="00B51B45" w:rsidP="0000523E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Stupnice</w:t>
      </w:r>
      <w:r w:rsidR="00443507">
        <w:rPr>
          <w:rFonts w:cs="Arial"/>
          <w:szCs w:val="24"/>
        </w:rPr>
        <w:t xml:space="preserve"> vytvořena pro hodnocení </w:t>
      </w:r>
      <w:r>
        <w:rPr>
          <w:rFonts w:cs="Arial"/>
          <w:szCs w:val="24"/>
        </w:rPr>
        <w:t xml:space="preserve">pooperační </w:t>
      </w:r>
      <w:r w:rsidR="00443507">
        <w:rPr>
          <w:rFonts w:cs="Arial"/>
          <w:szCs w:val="24"/>
        </w:rPr>
        <w:t xml:space="preserve">bolesti </w:t>
      </w:r>
      <w:r>
        <w:rPr>
          <w:rFonts w:cs="Arial"/>
          <w:szCs w:val="24"/>
        </w:rPr>
        <w:t>dostala</w:t>
      </w:r>
      <w:r w:rsidR="00443507">
        <w:rPr>
          <w:rFonts w:cs="Arial"/>
          <w:szCs w:val="24"/>
        </w:rPr>
        <w:t xml:space="preserve"> svůj název díky hodnotícím složkám, </w:t>
      </w:r>
      <w:r>
        <w:rPr>
          <w:rFonts w:cs="Arial"/>
          <w:szCs w:val="24"/>
        </w:rPr>
        <w:t xml:space="preserve">jimiž </w:t>
      </w:r>
      <w:r w:rsidR="00443507">
        <w:rPr>
          <w:rFonts w:cs="Arial"/>
          <w:szCs w:val="24"/>
        </w:rPr>
        <w:t>jsou tvář (Face), končetiny (</w:t>
      </w:r>
      <w:proofErr w:type="spellStart"/>
      <w:r w:rsidR="00443507">
        <w:rPr>
          <w:rFonts w:cs="Arial"/>
          <w:szCs w:val="24"/>
        </w:rPr>
        <w:t>Legs</w:t>
      </w:r>
      <w:proofErr w:type="spellEnd"/>
      <w:r w:rsidR="00443507">
        <w:rPr>
          <w:rFonts w:cs="Arial"/>
          <w:szCs w:val="24"/>
        </w:rPr>
        <w:t>), aktivita (</w:t>
      </w:r>
      <w:proofErr w:type="spellStart"/>
      <w:r w:rsidR="00443507">
        <w:rPr>
          <w:rFonts w:cs="Arial"/>
          <w:szCs w:val="24"/>
        </w:rPr>
        <w:t>Activity</w:t>
      </w:r>
      <w:proofErr w:type="spellEnd"/>
      <w:r w:rsidR="00443507">
        <w:rPr>
          <w:rFonts w:cs="Arial"/>
          <w:szCs w:val="24"/>
        </w:rPr>
        <w:t>), pláč (</w:t>
      </w:r>
      <w:proofErr w:type="spellStart"/>
      <w:r w:rsidR="00443507">
        <w:rPr>
          <w:rFonts w:cs="Arial"/>
          <w:szCs w:val="24"/>
        </w:rPr>
        <w:t>Cry</w:t>
      </w:r>
      <w:proofErr w:type="spellEnd"/>
      <w:r w:rsidR="00443507">
        <w:rPr>
          <w:rFonts w:cs="Arial"/>
          <w:szCs w:val="24"/>
        </w:rPr>
        <w:t xml:space="preserve">) a </w:t>
      </w:r>
      <w:proofErr w:type="spellStart"/>
      <w:r w:rsidR="00443507">
        <w:rPr>
          <w:rFonts w:cs="Arial"/>
          <w:szCs w:val="24"/>
        </w:rPr>
        <w:t>utišitelnost</w:t>
      </w:r>
      <w:proofErr w:type="spellEnd"/>
      <w:r w:rsidR="00443507">
        <w:rPr>
          <w:rFonts w:cs="Arial"/>
          <w:szCs w:val="24"/>
        </w:rPr>
        <w:t xml:space="preserve"> (</w:t>
      </w:r>
      <w:proofErr w:type="spellStart"/>
      <w:r w:rsidR="00443507">
        <w:rPr>
          <w:rFonts w:cs="Arial"/>
          <w:szCs w:val="24"/>
        </w:rPr>
        <w:t>Consolability</w:t>
      </w:r>
      <w:proofErr w:type="spellEnd"/>
      <w:r w:rsidR="00443507">
        <w:rPr>
          <w:rFonts w:cs="Arial"/>
          <w:szCs w:val="24"/>
        </w:rPr>
        <w:t xml:space="preserve">). </w:t>
      </w:r>
      <w:r>
        <w:rPr>
          <w:rFonts w:cs="Arial"/>
          <w:szCs w:val="24"/>
        </w:rPr>
        <w:t>Stupnici</w:t>
      </w:r>
      <w:r w:rsidR="00D919E7">
        <w:rPr>
          <w:rFonts w:cs="Arial"/>
          <w:szCs w:val="24"/>
        </w:rPr>
        <w:t xml:space="preserve"> hodnotící bolest u dětí ve věku od 2 měsíců až do 7 let lze použít i u novorozenců. Všímáme si </w:t>
      </w:r>
      <w:r>
        <w:rPr>
          <w:rFonts w:cs="Arial"/>
          <w:szCs w:val="24"/>
        </w:rPr>
        <w:t>zde</w:t>
      </w:r>
      <w:r w:rsidR="00D919E7">
        <w:rPr>
          <w:rFonts w:cs="Arial"/>
          <w:szCs w:val="24"/>
        </w:rPr>
        <w:t xml:space="preserve"> výrazu obličeje dítěte, zda se objevují nějaké grimasy, </w:t>
      </w:r>
      <w:r>
        <w:rPr>
          <w:rFonts w:cs="Arial"/>
          <w:szCs w:val="24"/>
        </w:rPr>
        <w:t>jestli</w:t>
      </w:r>
      <w:r w:rsidR="00D919E7">
        <w:rPr>
          <w:rFonts w:cs="Arial"/>
          <w:szCs w:val="24"/>
        </w:rPr>
        <w:t xml:space="preserve"> jsou končetiny relaxované či dochází například ke kopán</w:t>
      </w:r>
      <w:r>
        <w:rPr>
          <w:rFonts w:cs="Arial"/>
          <w:szCs w:val="24"/>
        </w:rPr>
        <w:t xml:space="preserve">í. V oblasti </w:t>
      </w:r>
      <w:r w:rsidR="00D919E7">
        <w:rPr>
          <w:rFonts w:cs="Arial"/>
          <w:szCs w:val="24"/>
        </w:rPr>
        <w:t>aktivity hodnotíme pohyby, různé kroucení a stáčení se, všímáme si</w:t>
      </w:r>
      <w:r w:rsidR="00B11EBA">
        <w:rPr>
          <w:rFonts w:cs="Arial"/>
          <w:szCs w:val="24"/>
        </w:rPr>
        <w:t>,</w:t>
      </w:r>
      <w:r w:rsidR="00D919E7">
        <w:rPr>
          <w:rFonts w:cs="Arial"/>
          <w:szCs w:val="24"/>
        </w:rPr>
        <w:t xml:space="preserve"> zda dítě pláče, sténá a </w:t>
      </w:r>
      <w:r>
        <w:rPr>
          <w:rFonts w:cs="Arial"/>
          <w:szCs w:val="24"/>
        </w:rPr>
        <w:t>zda</w:t>
      </w:r>
      <w:r w:rsidR="00D919E7">
        <w:rPr>
          <w:rFonts w:cs="Arial"/>
          <w:szCs w:val="24"/>
        </w:rPr>
        <w:t xml:space="preserve"> je spokojené či obtížně utišitelné. Jednotlivé složky hodnotíme body 0-2. Po sečtení bodů zhodnotíme výsledek. Číslo 0 znázorňuje novorozence relaxovaného, 1-3 body poukazují na mírný diskomfort, 4-6 bodů značí bolest střední a výsledek mezi body 7-10 nám vypovídá o silné bolesti či diskomfortu nebo o obojím</w:t>
      </w:r>
      <w:r w:rsidR="00F803A1">
        <w:rPr>
          <w:rFonts w:cs="Arial"/>
          <w:szCs w:val="24"/>
        </w:rPr>
        <w:t xml:space="preserve"> (Fendrychová, 20</w:t>
      </w:r>
      <w:r w:rsidR="00B5660B">
        <w:rPr>
          <w:rFonts w:cs="Arial"/>
          <w:szCs w:val="24"/>
        </w:rPr>
        <w:t>13</w:t>
      </w:r>
      <w:r w:rsidR="00F803A1">
        <w:rPr>
          <w:rFonts w:cs="Arial"/>
          <w:szCs w:val="24"/>
        </w:rPr>
        <w:t>, str.</w:t>
      </w:r>
      <w:r w:rsidR="00B5660B">
        <w:rPr>
          <w:rFonts w:cs="Arial"/>
          <w:szCs w:val="24"/>
        </w:rPr>
        <w:t>61-62</w:t>
      </w:r>
      <w:r w:rsidR="00F803A1">
        <w:rPr>
          <w:rFonts w:cs="Arial"/>
          <w:szCs w:val="24"/>
        </w:rPr>
        <w:t>).</w:t>
      </w:r>
    </w:p>
    <w:p w:rsidR="005F2ABA" w:rsidRDefault="005F2ABA" w:rsidP="0000523E">
      <w:pPr>
        <w:jc w:val="both"/>
        <w:rPr>
          <w:rFonts w:cs="Arial"/>
          <w:szCs w:val="24"/>
        </w:rPr>
      </w:pPr>
    </w:p>
    <w:p w:rsidR="00F803A1" w:rsidRDefault="00F803A1" w:rsidP="003B6F9D">
      <w:pPr>
        <w:ind w:firstLine="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CRIES- </w:t>
      </w:r>
      <w:proofErr w:type="spellStart"/>
      <w:r>
        <w:rPr>
          <w:rFonts w:cs="Arial"/>
          <w:b/>
          <w:szCs w:val="24"/>
        </w:rPr>
        <w:t>Cries</w:t>
      </w:r>
      <w:proofErr w:type="spellEnd"/>
      <w:r>
        <w:rPr>
          <w:rFonts w:cs="Arial"/>
          <w:b/>
          <w:szCs w:val="24"/>
        </w:rPr>
        <w:t xml:space="preserve">, </w:t>
      </w:r>
      <w:proofErr w:type="spellStart"/>
      <w:r>
        <w:rPr>
          <w:rFonts w:cs="Arial"/>
          <w:b/>
          <w:szCs w:val="24"/>
        </w:rPr>
        <w:t>Requires</w:t>
      </w:r>
      <w:proofErr w:type="spellEnd"/>
      <w:r>
        <w:rPr>
          <w:rFonts w:cs="Arial"/>
          <w:b/>
          <w:szCs w:val="24"/>
        </w:rPr>
        <w:t xml:space="preserve">, </w:t>
      </w:r>
      <w:proofErr w:type="spellStart"/>
      <w:r>
        <w:rPr>
          <w:rFonts w:cs="Arial"/>
          <w:b/>
          <w:szCs w:val="24"/>
        </w:rPr>
        <w:t>Increased</w:t>
      </w:r>
      <w:proofErr w:type="spellEnd"/>
      <w:r>
        <w:rPr>
          <w:rFonts w:cs="Arial"/>
          <w:b/>
          <w:szCs w:val="24"/>
        </w:rPr>
        <w:t xml:space="preserve">, </w:t>
      </w:r>
      <w:proofErr w:type="spellStart"/>
      <w:r>
        <w:rPr>
          <w:rFonts w:cs="Arial"/>
          <w:b/>
          <w:szCs w:val="24"/>
        </w:rPr>
        <w:t>Expresion</w:t>
      </w:r>
      <w:proofErr w:type="spellEnd"/>
      <w:r>
        <w:rPr>
          <w:rFonts w:cs="Arial"/>
          <w:b/>
          <w:szCs w:val="24"/>
        </w:rPr>
        <w:t xml:space="preserve">, </w:t>
      </w:r>
      <w:proofErr w:type="spellStart"/>
      <w:r>
        <w:rPr>
          <w:rFonts w:cs="Arial"/>
          <w:b/>
          <w:szCs w:val="24"/>
        </w:rPr>
        <w:t>Sleepless</w:t>
      </w:r>
      <w:proofErr w:type="spellEnd"/>
    </w:p>
    <w:p w:rsidR="005F2ABA" w:rsidRDefault="00D07072" w:rsidP="002735E7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Metoda CRIES </w:t>
      </w:r>
      <w:r w:rsidR="00B51B45">
        <w:rPr>
          <w:rFonts w:cs="Arial"/>
          <w:szCs w:val="24"/>
        </w:rPr>
        <w:t xml:space="preserve">hodnotí </w:t>
      </w:r>
      <w:r>
        <w:rPr>
          <w:rFonts w:cs="Arial"/>
          <w:szCs w:val="24"/>
        </w:rPr>
        <w:t>bolest pooperační u novorozenců od 32.</w:t>
      </w:r>
      <w:r w:rsidR="00B51B45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týdne gestačního věku do 6 měsíců dítěte a lze ji využít na jednotkách intenzivní péče</w:t>
      </w:r>
      <w:r w:rsidR="00474473">
        <w:rPr>
          <w:rFonts w:cs="Arial"/>
          <w:szCs w:val="24"/>
        </w:rPr>
        <w:t xml:space="preserve"> (</w:t>
      </w:r>
      <w:proofErr w:type="spellStart"/>
      <w:r w:rsidR="00474473">
        <w:rPr>
          <w:rFonts w:cs="Arial"/>
          <w:szCs w:val="24"/>
        </w:rPr>
        <w:t>Beltramini</w:t>
      </w:r>
      <w:proofErr w:type="spellEnd"/>
      <w:r w:rsidR="00474473">
        <w:rPr>
          <w:rFonts w:cs="Arial"/>
          <w:szCs w:val="24"/>
        </w:rPr>
        <w:t xml:space="preserve"> et al., 2017, str. 388).</w:t>
      </w:r>
      <w:r w:rsidR="009224E9">
        <w:rPr>
          <w:rFonts w:cs="Arial"/>
          <w:szCs w:val="24"/>
        </w:rPr>
        <w:t xml:space="preserve"> Hodnotícími složkami této </w:t>
      </w:r>
      <w:r w:rsidR="00B51B45">
        <w:rPr>
          <w:rFonts w:cs="Arial"/>
          <w:szCs w:val="24"/>
        </w:rPr>
        <w:t>stupnice</w:t>
      </w:r>
      <w:r w:rsidR="009224E9">
        <w:rPr>
          <w:rFonts w:cs="Arial"/>
          <w:szCs w:val="24"/>
        </w:rPr>
        <w:t xml:space="preserve"> jsou pláč, výraz tváře, potřeba kyslíku pro saturaci větší 95 %, vitální funkce a nespavost. Pokud dítě nepláče</w:t>
      </w:r>
      <w:r w:rsidR="002F3471">
        <w:rPr>
          <w:rFonts w:cs="Arial"/>
          <w:szCs w:val="24"/>
        </w:rPr>
        <w:t>,</w:t>
      </w:r>
      <w:r w:rsidR="009224E9">
        <w:rPr>
          <w:rFonts w:cs="Arial"/>
          <w:szCs w:val="24"/>
        </w:rPr>
        <w:t xml:space="preserve"> </w:t>
      </w:r>
      <w:r w:rsidR="00B51B45">
        <w:rPr>
          <w:rFonts w:cs="Arial"/>
          <w:szCs w:val="24"/>
        </w:rPr>
        <w:t>hodnotíme jej</w:t>
      </w:r>
      <w:r w:rsidR="009224E9">
        <w:rPr>
          <w:rFonts w:cs="Arial"/>
          <w:szCs w:val="24"/>
        </w:rPr>
        <w:t xml:space="preserve"> 0 bod</w:t>
      </w:r>
      <w:r w:rsidR="00B51B45">
        <w:rPr>
          <w:rFonts w:cs="Arial"/>
          <w:szCs w:val="24"/>
        </w:rPr>
        <w:t>y</w:t>
      </w:r>
      <w:r w:rsidR="009224E9">
        <w:rPr>
          <w:rFonts w:cs="Arial"/>
          <w:szCs w:val="24"/>
        </w:rPr>
        <w:t>, vysoce posazený pláč</w:t>
      </w:r>
      <w:r w:rsidR="00B51B45">
        <w:rPr>
          <w:rFonts w:cs="Arial"/>
          <w:szCs w:val="24"/>
        </w:rPr>
        <w:t xml:space="preserve"> snadno utišitelný</w:t>
      </w:r>
      <w:r w:rsidR="009224E9">
        <w:rPr>
          <w:rFonts w:cs="Arial"/>
          <w:szCs w:val="24"/>
        </w:rPr>
        <w:t xml:space="preserve"> hodnotíme 1 bodem a pláč neutišitelný 2 body. V oblasti saturace bodujeme potřebu kyslíku</w:t>
      </w:r>
      <w:r w:rsidR="00B11EBA">
        <w:rPr>
          <w:rFonts w:cs="Arial"/>
          <w:szCs w:val="24"/>
        </w:rPr>
        <w:t>.</w:t>
      </w:r>
      <w:r w:rsidR="009224E9">
        <w:rPr>
          <w:rFonts w:cs="Arial"/>
          <w:szCs w:val="24"/>
        </w:rPr>
        <w:t xml:space="preserve"> </w:t>
      </w:r>
      <w:r w:rsidR="00B11EBA">
        <w:rPr>
          <w:rFonts w:cs="Arial"/>
          <w:szCs w:val="24"/>
        </w:rPr>
        <w:t>J</w:t>
      </w:r>
      <w:r w:rsidR="009224E9">
        <w:rPr>
          <w:rFonts w:cs="Arial"/>
          <w:szCs w:val="24"/>
        </w:rPr>
        <w:t>estliže není zapotřebí kyslíku pro dostatečnou saturaci udělujeme 0 bodů, při potřebě kyslíku menší jak 30</w:t>
      </w:r>
      <w:r w:rsidR="00286811">
        <w:rPr>
          <w:rFonts w:cs="Arial"/>
          <w:szCs w:val="24"/>
        </w:rPr>
        <w:t xml:space="preserve"> </w:t>
      </w:r>
      <w:r w:rsidR="009224E9">
        <w:rPr>
          <w:rFonts w:cs="Arial"/>
          <w:szCs w:val="24"/>
        </w:rPr>
        <w:t xml:space="preserve">% ke správné saturaci </w:t>
      </w:r>
      <w:r w:rsidR="00F243B7">
        <w:rPr>
          <w:rFonts w:cs="Arial"/>
          <w:szCs w:val="24"/>
        </w:rPr>
        <w:t>dáváme 1 bod</w:t>
      </w:r>
      <w:r w:rsidR="00B11EBA">
        <w:rPr>
          <w:rFonts w:cs="Arial"/>
          <w:szCs w:val="24"/>
        </w:rPr>
        <w:t xml:space="preserve"> </w:t>
      </w:r>
      <w:r w:rsidR="00F243B7">
        <w:rPr>
          <w:rFonts w:cs="Arial"/>
          <w:szCs w:val="24"/>
        </w:rPr>
        <w:t xml:space="preserve">a </w:t>
      </w:r>
      <w:r w:rsidR="00B11EBA">
        <w:rPr>
          <w:rFonts w:cs="Arial"/>
          <w:szCs w:val="24"/>
        </w:rPr>
        <w:t xml:space="preserve">pokud dojde ke zvýšení </w:t>
      </w:r>
      <w:r w:rsidR="00F243B7">
        <w:rPr>
          <w:rFonts w:cs="Arial"/>
          <w:szCs w:val="24"/>
        </w:rPr>
        <w:t>potřeb</w:t>
      </w:r>
      <w:r w:rsidR="00B11EBA">
        <w:rPr>
          <w:rFonts w:cs="Arial"/>
          <w:szCs w:val="24"/>
        </w:rPr>
        <w:t xml:space="preserve">y </w:t>
      </w:r>
      <w:r w:rsidR="00F243B7">
        <w:rPr>
          <w:rFonts w:cs="Arial"/>
          <w:szCs w:val="24"/>
        </w:rPr>
        <w:t xml:space="preserve">kyslíku </w:t>
      </w:r>
      <w:r w:rsidR="00B11EBA">
        <w:rPr>
          <w:rFonts w:cs="Arial"/>
          <w:szCs w:val="24"/>
        </w:rPr>
        <w:t>nad</w:t>
      </w:r>
      <w:r w:rsidR="00F243B7">
        <w:rPr>
          <w:rFonts w:cs="Arial"/>
          <w:szCs w:val="24"/>
        </w:rPr>
        <w:t xml:space="preserve"> 30</w:t>
      </w:r>
      <w:r w:rsidR="00286811">
        <w:rPr>
          <w:rFonts w:cs="Arial"/>
          <w:szCs w:val="24"/>
        </w:rPr>
        <w:t xml:space="preserve"> </w:t>
      </w:r>
      <w:r w:rsidR="00F243B7">
        <w:rPr>
          <w:rFonts w:cs="Arial"/>
          <w:szCs w:val="24"/>
        </w:rPr>
        <w:t>%</w:t>
      </w:r>
      <w:r w:rsidR="002F3471">
        <w:rPr>
          <w:rFonts w:cs="Arial"/>
          <w:szCs w:val="24"/>
        </w:rPr>
        <w:t>,</w:t>
      </w:r>
      <w:r w:rsidR="00F243B7">
        <w:rPr>
          <w:rFonts w:cs="Arial"/>
          <w:szCs w:val="24"/>
        </w:rPr>
        <w:t xml:space="preserve"> dáváme 2 body. Co se týče vitálních funkcí</w:t>
      </w:r>
      <w:r w:rsidR="002F3471">
        <w:rPr>
          <w:rFonts w:cs="Arial"/>
          <w:szCs w:val="24"/>
        </w:rPr>
        <w:t>,</w:t>
      </w:r>
      <w:r w:rsidR="00F243B7">
        <w:rPr>
          <w:rFonts w:cs="Arial"/>
          <w:szCs w:val="24"/>
        </w:rPr>
        <w:t xml:space="preserve"> všímáme si pulz</w:t>
      </w:r>
      <w:r w:rsidR="00286811">
        <w:rPr>
          <w:rFonts w:cs="Arial"/>
          <w:szCs w:val="24"/>
        </w:rPr>
        <w:t>u</w:t>
      </w:r>
      <w:r w:rsidR="00F243B7">
        <w:rPr>
          <w:rFonts w:cs="Arial"/>
          <w:szCs w:val="24"/>
        </w:rPr>
        <w:t xml:space="preserve"> a dechů</w:t>
      </w:r>
      <w:r w:rsidR="00B11EBA">
        <w:rPr>
          <w:rFonts w:cs="Arial"/>
          <w:szCs w:val="24"/>
        </w:rPr>
        <w:t xml:space="preserve">. </w:t>
      </w:r>
    </w:p>
    <w:p w:rsidR="00BC2662" w:rsidRDefault="00B11EBA" w:rsidP="002735E7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lastRenderedPageBreak/>
        <w:t>P</w:t>
      </w:r>
      <w:r w:rsidR="00F243B7">
        <w:rPr>
          <w:rFonts w:cs="Arial"/>
          <w:szCs w:val="24"/>
        </w:rPr>
        <w:t>okud je</w:t>
      </w:r>
      <w:r>
        <w:rPr>
          <w:rFonts w:cs="Arial"/>
          <w:szCs w:val="24"/>
        </w:rPr>
        <w:t xml:space="preserve"> jejich</w:t>
      </w:r>
      <w:r w:rsidR="00F243B7">
        <w:rPr>
          <w:rFonts w:cs="Arial"/>
          <w:szCs w:val="24"/>
        </w:rPr>
        <w:t xml:space="preserve"> počet v mezích 10</w:t>
      </w:r>
      <w:r w:rsidR="00286811">
        <w:rPr>
          <w:rFonts w:cs="Arial"/>
          <w:szCs w:val="24"/>
        </w:rPr>
        <w:t xml:space="preserve"> </w:t>
      </w:r>
      <w:r w:rsidR="00F243B7">
        <w:rPr>
          <w:rFonts w:cs="Arial"/>
          <w:szCs w:val="24"/>
        </w:rPr>
        <w:t>% jako před operací</w:t>
      </w:r>
      <w:r w:rsidR="00286811">
        <w:rPr>
          <w:rFonts w:cs="Arial"/>
          <w:szCs w:val="24"/>
        </w:rPr>
        <w:t xml:space="preserve"> </w:t>
      </w:r>
      <w:r w:rsidR="00F243B7">
        <w:rPr>
          <w:rFonts w:cs="Arial"/>
          <w:szCs w:val="24"/>
        </w:rPr>
        <w:t>dáváme 0 bodů, pulzy a dechy o 11-20</w:t>
      </w:r>
      <w:r w:rsidR="00286811">
        <w:rPr>
          <w:rFonts w:cs="Arial"/>
          <w:szCs w:val="24"/>
        </w:rPr>
        <w:t xml:space="preserve"> </w:t>
      </w:r>
      <w:r w:rsidR="00F243B7">
        <w:rPr>
          <w:rFonts w:cs="Arial"/>
          <w:szCs w:val="24"/>
        </w:rPr>
        <w:t>% vyšší</w:t>
      </w:r>
      <w:r w:rsidR="00286811">
        <w:rPr>
          <w:rFonts w:cs="Arial"/>
          <w:szCs w:val="24"/>
        </w:rPr>
        <w:t xml:space="preserve">, </w:t>
      </w:r>
      <w:r w:rsidR="00F243B7">
        <w:rPr>
          <w:rFonts w:cs="Arial"/>
          <w:szCs w:val="24"/>
        </w:rPr>
        <w:t>jak před operací hodnotíme 1 bodem, a 2 body udělujeme při</w:t>
      </w:r>
      <w:r>
        <w:rPr>
          <w:rFonts w:cs="Arial"/>
          <w:szCs w:val="24"/>
        </w:rPr>
        <w:t xml:space="preserve"> jejich</w:t>
      </w:r>
      <w:r w:rsidR="00F243B7">
        <w:rPr>
          <w:rFonts w:cs="Arial"/>
          <w:szCs w:val="24"/>
        </w:rPr>
        <w:t xml:space="preserve"> počtu vyšším jak 21</w:t>
      </w:r>
      <w:r w:rsidR="00286811">
        <w:rPr>
          <w:rFonts w:cs="Arial"/>
          <w:szCs w:val="24"/>
        </w:rPr>
        <w:t xml:space="preserve"> </w:t>
      </w:r>
      <w:r w:rsidR="00F243B7">
        <w:rPr>
          <w:rFonts w:cs="Arial"/>
          <w:szCs w:val="24"/>
        </w:rPr>
        <w:t xml:space="preserve">% než před operací. Body 0,1,2 hodnotíme také výraz obličeje, který </w:t>
      </w:r>
      <w:r>
        <w:rPr>
          <w:rFonts w:cs="Arial"/>
          <w:szCs w:val="24"/>
        </w:rPr>
        <w:t>buďto není</w:t>
      </w:r>
      <w:r w:rsidR="00F243B7">
        <w:rPr>
          <w:rFonts w:cs="Arial"/>
          <w:szCs w:val="24"/>
        </w:rPr>
        <w:t xml:space="preserve"> žádný</w:t>
      </w:r>
      <w:r>
        <w:rPr>
          <w:rFonts w:cs="Arial"/>
          <w:szCs w:val="24"/>
        </w:rPr>
        <w:t xml:space="preserve">, anebo se </w:t>
      </w:r>
      <w:r w:rsidR="00F243B7">
        <w:rPr>
          <w:rFonts w:cs="Arial"/>
          <w:szCs w:val="24"/>
        </w:rPr>
        <w:t>ve výrazu objevují grimasy</w:t>
      </w:r>
      <w:r>
        <w:rPr>
          <w:rFonts w:cs="Arial"/>
          <w:szCs w:val="24"/>
        </w:rPr>
        <w:t xml:space="preserve"> či</w:t>
      </w:r>
      <w:r w:rsidR="00F243B7">
        <w:rPr>
          <w:rFonts w:cs="Arial"/>
          <w:szCs w:val="24"/>
        </w:rPr>
        <w:t xml:space="preserve"> grimasy s naříkáním. Nespavost </w:t>
      </w:r>
      <w:r>
        <w:rPr>
          <w:rFonts w:cs="Arial"/>
          <w:szCs w:val="24"/>
        </w:rPr>
        <w:t>posuzujeme</w:t>
      </w:r>
      <w:r w:rsidR="00F243B7">
        <w:rPr>
          <w:rFonts w:cs="Arial"/>
          <w:szCs w:val="24"/>
        </w:rPr>
        <w:t xml:space="preserve"> na základě 1 hodiny před</w:t>
      </w:r>
      <w:r w:rsidR="003E30A0">
        <w:rPr>
          <w:rFonts w:cs="Arial"/>
          <w:szCs w:val="24"/>
        </w:rPr>
        <w:t>ešlé</w:t>
      </w:r>
      <w:r w:rsidR="00F243B7">
        <w:rPr>
          <w:rFonts w:cs="Arial"/>
          <w:szCs w:val="24"/>
        </w:rPr>
        <w:t xml:space="preserve"> </w:t>
      </w:r>
      <w:r w:rsidR="003E30A0">
        <w:rPr>
          <w:rFonts w:cs="Arial"/>
          <w:szCs w:val="24"/>
        </w:rPr>
        <w:t>tomuto hodnocení</w:t>
      </w:r>
      <w:r w:rsidR="00F243B7">
        <w:rPr>
          <w:rFonts w:cs="Arial"/>
          <w:szCs w:val="24"/>
        </w:rPr>
        <w:t>. Jestliže dítě spalo</w:t>
      </w:r>
      <w:r w:rsidR="003E30A0">
        <w:rPr>
          <w:rFonts w:cs="Arial"/>
          <w:szCs w:val="24"/>
        </w:rPr>
        <w:t>, dáváme 0 bodů. P</w:t>
      </w:r>
      <w:r w:rsidR="00F243B7">
        <w:rPr>
          <w:rFonts w:cs="Arial"/>
          <w:szCs w:val="24"/>
        </w:rPr>
        <w:t>okud docházelo k častějšímu probouzení</w:t>
      </w:r>
      <w:r w:rsidR="003E30A0">
        <w:rPr>
          <w:rFonts w:cs="Arial"/>
          <w:szCs w:val="24"/>
        </w:rPr>
        <w:t>,</w:t>
      </w:r>
      <w:r w:rsidR="00F243B7">
        <w:rPr>
          <w:rFonts w:cs="Arial"/>
          <w:szCs w:val="24"/>
        </w:rPr>
        <w:t xml:space="preserve"> dáváme bod 1</w:t>
      </w:r>
      <w:r w:rsidR="00F0465D">
        <w:rPr>
          <w:rFonts w:cs="Arial"/>
          <w:szCs w:val="24"/>
        </w:rPr>
        <w:t xml:space="preserve"> </w:t>
      </w:r>
      <w:r w:rsidR="003E30A0">
        <w:rPr>
          <w:rFonts w:cs="Arial"/>
          <w:szCs w:val="24"/>
        </w:rPr>
        <w:t>a dítě</w:t>
      </w:r>
      <w:r w:rsidR="00F243B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probuzené</w:t>
      </w:r>
      <w:r w:rsidR="00F243B7">
        <w:rPr>
          <w:rFonts w:cs="Arial"/>
          <w:szCs w:val="24"/>
        </w:rPr>
        <w:t xml:space="preserve"> po celou dobu hodnotíme </w:t>
      </w:r>
      <w:r w:rsidR="003E30A0">
        <w:rPr>
          <w:rFonts w:cs="Arial"/>
          <w:szCs w:val="24"/>
        </w:rPr>
        <w:t>2 body</w:t>
      </w:r>
      <w:r w:rsidR="00C51D8A">
        <w:rPr>
          <w:rFonts w:cs="Arial"/>
          <w:szCs w:val="24"/>
        </w:rPr>
        <w:t xml:space="preserve"> </w:t>
      </w:r>
      <w:r w:rsidR="00C51D8A">
        <w:rPr>
          <w:rFonts w:cs="Arial"/>
          <w:sz w:val="28"/>
          <w:szCs w:val="24"/>
        </w:rPr>
        <w:t>(</w:t>
      </w:r>
      <w:r w:rsidR="00C51D8A">
        <w:rPr>
          <w:rFonts w:cs="Arial"/>
          <w:szCs w:val="24"/>
        </w:rPr>
        <w:t>Fendrychová, 20</w:t>
      </w:r>
      <w:r w:rsidR="00B5660B">
        <w:rPr>
          <w:rFonts w:cs="Arial"/>
          <w:szCs w:val="24"/>
        </w:rPr>
        <w:t>13</w:t>
      </w:r>
      <w:r w:rsidR="00C51D8A">
        <w:rPr>
          <w:rFonts w:cs="Arial"/>
          <w:szCs w:val="24"/>
        </w:rPr>
        <w:t>, str.</w:t>
      </w:r>
      <w:r w:rsidR="00B5660B">
        <w:rPr>
          <w:rFonts w:cs="Arial"/>
          <w:szCs w:val="24"/>
        </w:rPr>
        <w:t>58-59</w:t>
      </w:r>
      <w:r w:rsidR="00C51D8A">
        <w:rPr>
          <w:rFonts w:cs="Arial"/>
          <w:szCs w:val="24"/>
        </w:rPr>
        <w:t>).</w:t>
      </w:r>
    </w:p>
    <w:p w:rsidR="00F0465D" w:rsidRDefault="00F0465D" w:rsidP="005A2CED">
      <w:pPr>
        <w:pStyle w:val="Nadpis3"/>
      </w:pPr>
      <w:bookmarkStart w:id="23" w:name="_Toc7512293"/>
      <w:r>
        <w:t>Ostatní hodnotící škály</w:t>
      </w:r>
      <w:bookmarkEnd w:id="23"/>
    </w:p>
    <w:p w:rsidR="00F0465D" w:rsidRDefault="00B914AE" w:rsidP="003B6F9D">
      <w:pPr>
        <w:ind w:firstLine="0"/>
        <w:jc w:val="both"/>
        <w:rPr>
          <w:rFonts w:cs="Arial"/>
          <w:b/>
          <w:szCs w:val="24"/>
        </w:rPr>
      </w:pPr>
      <w:proofErr w:type="spellStart"/>
      <w:r>
        <w:rPr>
          <w:rFonts w:cs="Arial"/>
          <w:b/>
          <w:szCs w:val="24"/>
        </w:rPr>
        <w:t>Distress</w:t>
      </w:r>
      <w:proofErr w:type="spellEnd"/>
      <w:r>
        <w:rPr>
          <w:rFonts w:cs="Arial"/>
          <w:b/>
          <w:szCs w:val="24"/>
        </w:rPr>
        <w:t xml:space="preserve"> </w:t>
      </w:r>
      <w:proofErr w:type="spellStart"/>
      <w:r>
        <w:rPr>
          <w:rFonts w:cs="Arial"/>
          <w:b/>
          <w:szCs w:val="24"/>
        </w:rPr>
        <w:t>Scale</w:t>
      </w:r>
      <w:proofErr w:type="spellEnd"/>
      <w:r>
        <w:rPr>
          <w:rFonts w:cs="Arial"/>
          <w:b/>
          <w:szCs w:val="24"/>
        </w:rPr>
        <w:t xml:space="preserve"> </w:t>
      </w:r>
      <w:proofErr w:type="spellStart"/>
      <w:r>
        <w:rPr>
          <w:rFonts w:cs="Arial"/>
          <w:b/>
          <w:szCs w:val="24"/>
        </w:rPr>
        <w:t>for</w:t>
      </w:r>
      <w:proofErr w:type="spellEnd"/>
      <w:r>
        <w:rPr>
          <w:rFonts w:cs="Arial"/>
          <w:b/>
          <w:szCs w:val="24"/>
        </w:rPr>
        <w:t xml:space="preserve"> </w:t>
      </w:r>
      <w:proofErr w:type="spellStart"/>
      <w:r>
        <w:rPr>
          <w:rFonts w:cs="Arial"/>
          <w:b/>
          <w:szCs w:val="24"/>
        </w:rPr>
        <w:t>Ventilated</w:t>
      </w:r>
      <w:proofErr w:type="spellEnd"/>
      <w:r>
        <w:rPr>
          <w:rFonts w:cs="Arial"/>
          <w:b/>
          <w:szCs w:val="24"/>
        </w:rPr>
        <w:t xml:space="preserve"> </w:t>
      </w:r>
      <w:proofErr w:type="spellStart"/>
      <w:r>
        <w:rPr>
          <w:rFonts w:cs="Arial"/>
          <w:b/>
          <w:szCs w:val="24"/>
        </w:rPr>
        <w:t>Newborn</w:t>
      </w:r>
      <w:proofErr w:type="spellEnd"/>
      <w:r>
        <w:rPr>
          <w:rFonts w:cs="Arial"/>
          <w:b/>
          <w:szCs w:val="24"/>
        </w:rPr>
        <w:t xml:space="preserve"> </w:t>
      </w:r>
      <w:proofErr w:type="spellStart"/>
      <w:r>
        <w:rPr>
          <w:rFonts w:cs="Arial"/>
          <w:b/>
          <w:szCs w:val="24"/>
        </w:rPr>
        <w:t>Infants</w:t>
      </w:r>
      <w:proofErr w:type="spellEnd"/>
      <w:r>
        <w:rPr>
          <w:rFonts w:cs="Arial"/>
          <w:b/>
          <w:szCs w:val="24"/>
        </w:rPr>
        <w:t xml:space="preserve"> (DSVNI)</w:t>
      </w:r>
    </w:p>
    <w:p w:rsidR="00B94267" w:rsidRDefault="00B11EBA" w:rsidP="0000523E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Škála DSVNI</w:t>
      </w:r>
      <w:r w:rsidR="00B914AE">
        <w:rPr>
          <w:rFonts w:cs="Arial"/>
          <w:szCs w:val="24"/>
        </w:rPr>
        <w:t xml:space="preserve"> </w:t>
      </w:r>
      <w:r w:rsidR="00432DE2">
        <w:rPr>
          <w:rFonts w:cs="Arial"/>
          <w:szCs w:val="24"/>
        </w:rPr>
        <w:t>posuzuje bolest u</w:t>
      </w:r>
      <w:r w:rsidR="00B914AE">
        <w:rPr>
          <w:rFonts w:cs="Arial"/>
          <w:szCs w:val="24"/>
        </w:rPr>
        <w:t xml:space="preserve"> ventilovan</w:t>
      </w:r>
      <w:r w:rsidR="00432DE2">
        <w:rPr>
          <w:rFonts w:cs="Arial"/>
          <w:szCs w:val="24"/>
        </w:rPr>
        <w:t>ých</w:t>
      </w:r>
      <w:r w:rsidR="00B914AE">
        <w:rPr>
          <w:rFonts w:cs="Arial"/>
          <w:szCs w:val="24"/>
        </w:rPr>
        <w:t xml:space="preserve"> novorozenc</w:t>
      </w:r>
      <w:r w:rsidR="00432DE2">
        <w:rPr>
          <w:rFonts w:cs="Arial"/>
          <w:szCs w:val="24"/>
        </w:rPr>
        <w:t xml:space="preserve">ů, kdy </w:t>
      </w:r>
      <w:r w:rsidR="00B914AE">
        <w:rPr>
          <w:rFonts w:cs="Arial"/>
          <w:szCs w:val="24"/>
        </w:rPr>
        <w:t>hodnotícími znaky jsou pohyby končetin</w:t>
      </w:r>
      <w:r w:rsidR="00432DE2">
        <w:rPr>
          <w:rFonts w:cs="Arial"/>
          <w:szCs w:val="24"/>
        </w:rPr>
        <w:t xml:space="preserve"> </w:t>
      </w:r>
      <w:r w:rsidR="00B914AE">
        <w:rPr>
          <w:rFonts w:cs="Arial"/>
          <w:szCs w:val="24"/>
        </w:rPr>
        <w:t>těla</w:t>
      </w:r>
      <w:r w:rsidR="00432DE2">
        <w:rPr>
          <w:rFonts w:cs="Arial"/>
          <w:szCs w:val="24"/>
        </w:rPr>
        <w:t xml:space="preserve">, kde si všímáme, zda </w:t>
      </w:r>
      <w:r w:rsidR="00C51D8A">
        <w:rPr>
          <w:rFonts w:cs="Arial"/>
          <w:szCs w:val="24"/>
        </w:rPr>
        <w:t>novorozenec</w:t>
      </w:r>
      <w:r w:rsidR="00432DE2">
        <w:rPr>
          <w:rFonts w:cs="Arial"/>
          <w:szCs w:val="24"/>
        </w:rPr>
        <w:t xml:space="preserve"> je</w:t>
      </w:r>
      <w:r w:rsidR="00C51D8A">
        <w:rPr>
          <w:rFonts w:cs="Arial"/>
          <w:szCs w:val="24"/>
        </w:rPr>
        <w:t xml:space="preserve"> relaxovaný, přehnaně pohyblivý až nehybný</w:t>
      </w:r>
      <w:r w:rsidR="00432DE2">
        <w:rPr>
          <w:rFonts w:cs="Arial"/>
          <w:szCs w:val="24"/>
        </w:rPr>
        <w:t>.</w:t>
      </w:r>
      <w:r w:rsidR="00C51D8A">
        <w:rPr>
          <w:rFonts w:cs="Arial"/>
          <w:szCs w:val="24"/>
        </w:rPr>
        <w:t xml:space="preserve"> </w:t>
      </w:r>
      <w:r w:rsidR="00432DE2">
        <w:rPr>
          <w:rFonts w:cs="Arial"/>
          <w:szCs w:val="24"/>
        </w:rPr>
        <w:t>D</w:t>
      </w:r>
      <w:r w:rsidR="00C51D8A">
        <w:rPr>
          <w:rFonts w:cs="Arial"/>
          <w:szCs w:val="24"/>
        </w:rPr>
        <w:t>ále hodnotí výraz tváře</w:t>
      </w:r>
      <w:r w:rsidR="00432DE2">
        <w:rPr>
          <w:rFonts w:cs="Arial"/>
          <w:szCs w:val="24"/>
        </w:rPr>
        <w:t xml:space="preserve"> </w:t>
      </w:r>
      <w:r w:rsidR="00C51D8A">
        <w:rPr>
          <w:rFonts w:cs="Arial"/>
          <w:szCs w:val="24"/>
        </w:rPr>
        <w:t xml:space="preserve">od relaxovaného přes utrápený výraz až k nehybnému </w:t>
      </w:r>
      <w:r w:rsidR="00432DE2">
        <w:rPr>
          <w:rFonts w:cs="Arial"/>
          <w:szCs w:val="24"/>
        </w:rPr>
        <w:t>obličeji</w:t>
      </w:r>
      <w:r w:rsidR="00C51D8A">
        <w:rPr>
          <w:rFonts w:cs="Arial"/>
          <w:szCs w:val="24"/>
        </w:rPr>
        <w:t xml:space="preserve"> a barvu kůže, kter</w:t>
      </w:r>
      <w:r w:rsidR="00432DE2">
        <w:rPr>
          <w:rFonts w:cs="Arial"/>
          <w:szCs w:val="24"/>
        </w:rPr>
        <w:t>á se</w:t>
      </w:r>
      <w:r w:rsidR="00C51D8A">
        <w:rPr>
          <w:rFonts w:cs="Arial"/>
          <w:szCs w:val="24"/>
        </w:rPr>
        <w:t xml:space="preserve"> může </w:t>
      </w:r>
      <w:r w:rsidR="00432DE2">
        <w:rPr>
          <w:rFonts w:cs="Arial"/>
          <w:szCs w:val="24"/>
        </w:rPr>
        <w:t>jevit jako</w:t>
      </w:r>
      <w:r w:rsidR="00C51D8A">
        <w:rPr>
          <w:rFonts w:cs="Arial"/>
          <w:szCs w:val="24"/>
        </w:rPr>
        <w:t xml:space="preserve"> normální, červená, bledá, mramorovaná</w:t>
      </w:r>
      <w:r w:rsidR="00432DE2">
        <w:rPr>
          <w:rFonts w:cs="Arial"/>
          <w:szCs w:val="24"/>
        </w:rPr>
        <w:t xml:space="preserve"> až </w:t>
      </w:r>
      <w:r w:rsidR="00C51D8A">
        <w:rPr>
          <w:rFonts w:cs="Arial"/>
          <w:szCs w:val="24"/>
        </w:rPr>
        <w:t xml:space="preserve">šedá. 0 bodů odpovídá dítěti klidnému nestresovanému, 1-2 </w:t>
      </w:r>
      <w:r w:rsidR="00432DE2">
        <w:rPr>
          <w:rFonts w:cs="Arial"/>
          <w:szCs w:val="24"/>
        </w:rPr>
        <w:t>náleží</w:t>
      </w:r>
      <w:r w:rsidR="00C51D8A">
        <w:rPr>
          <w:rFonts w:cs="Arial"/>
          <w:szCs w:val="24"/>
        </w:rPr>
        <w:t xml:space="preserve"> dítě</w:t>
      </w:r>
      <w:r w:rsidR="00432DE2">
        <w:rPr>
          <w:rFonts w:cs="Arial"/>
          <w:szCs w:val="24"/>
        </w:rPr>
        <w:t>ti</w:t>
      </w:r>
      <w:r w:rsidR="00C51D8A">
        <w:rPr>
          <w:rFonts w:cs="Arial"/>
          <w:szCs w:val="24"/>
        </w:rPr>
        <w:t xml:space="preserve"> občas stresované</w:t>
      </w:r>
      <w:r w:rsidR="00432DE2">
        <w:rPr>
          <w:rFonts w:cs="Arial"/>
          <w:szCs w:val="24"/>
        </w:rPr>
        <w:t>mu</w:t>
      </w:r>
      <w:r w:rsidR="00286811">
        <w:rPr>
          <w:rFonts w:cs="Arial"/>
          <w:szCs w:val="24"/>
        </w:rPr>
        <w:t xml:space="preserve">, </w:t>
      </w:r>
      <w:r w:rsidR="00C51D8A">
        <w:rPr>
          <w:rFonts w:cs="Arial"/>
          <w:szCs w:val="24"/>
        </w:rPr>
        <w:t xml:space="preserve">ale lehce </w:t>
      </w:r>
      <w:proofErr w:type="spellStart"/>
      <w:r w:rsidR="00C51D8A">
        <w:rPr>
          <w:rFonts w:cs="Arial"/>
          <w:szCs w:val="24"/>
        </w:rPr>
        <w:t>uklidnitelné</w:t>
      </w:r>
      <w:r w:rsidR="00432DE2">
        <w:rPr>
          <w:rFonts w:cs="Arial"/>
          <w:szCs w:val="24"/>
        </w:rPr>
        <w:t>mu</w:t>
      </w:r>
      <w:proofErr w:type="spellEnd"/>
      <w:r w:rsidR="00C51D8A">
        <w:rPr>
          <w:rFonts w:cs="Arial"/>
          <w:szCs w:val="24"/>
        </w:rPr>
        <w:t xml:space="preserve">, 3-4 body </w:t>
      </w:r>
      <w:r w:rsidR="00432DE2">
        <w:rPr>
          <w:rFonts w:cs="Arial"/>
          <w:szCs w:val="24"/>
        </w:rPr>
        <w:t>po</w:t>
      </w:r>
      <w:r w:rsidR="00C51D8A">
        <w:rPr>
          <w:rFonts w:cs="Arial"/>
          <w:szCs w:val="24"/>
        </w:rPr>
        <w:t>ukazují na přechodný stres, 5 bodů vypovídá o dítěti trpící</w:t>
      </w:r>
      <w:r w:rsidR="00432DE2">
        <w:rPr>
          <w:rFonts w:cs="Arial"/>
          <w:szCs w:val="24"/>
        </w:rPr>
        <w:t>m</w:t>
      </w:r>
      <w:r w:rsidR="00C51D8A">
        <w:rPr>
          <w:rFonts w:cs="Arial"/>
          <w:szCs w:val="24"/>
        </w:rPr>
        <w:t xml:space="preserve"> bolestí</w:t>
      </w:r>
      <w:r w:rsidR="003539FE">
        <w:rPr>
          <w:rFonts w:cs="Arial"/>
          <w:szCs w:val="24"/>
        </w:rPr>
        <w:t>,</w:t>
      </w:r>
      <w:r w:rsidR="00C51D8A">
        <w:rPr>
          <w:rFonts w:cs="Arial"/>
          <w:szCs w:val="24"/>
        </w:rPr>
        <w:t xml:space="preserve"> u něhož při selhání utěšujících technik je potřeba podat analgetik</w:t>
      </w:r>
      <w:r w:rsidR="00432DE2">
        <w:rPr>
          <w:rFonts w:cs="Arial"/>
          <w:szCs w:val="24"/>
        </w:rPr>
        <w:t>a. P</w:t>
      </w:r>
      <w:r w:rsidR="00C51D8A">
        <w:rPr>
          <w:rFonts w:cs="Arial"/>
          <w:szCs w:val="24"/>
        </w:rPr>
        <w:t>ři dosažení 6 bodů by se dítěti měl</w:t>
      </w:r>
      <w:r w:rsidR="005C59CA">
        <w:rPr>
          <w:rFonts w:cs="Arial"/>
          <w:szCs w:val="24"/>
        </w:rPr>
        <w:t>a</w:t>
      </w:r>
      <w:r w:rsidR="00C51D8A">
        <w:rPr>
          <w:rFonts w:cs="Arial"/>
          <w:szCs w:val="24"/>
        </w:rPr>
        <w:t xml:space="preserve"> podat analgetika ihned (Fendrychová, 20</w:t>
      </w:r>
      <w:r w:rsidR="00B5660B">
        <w:rPr>
          <w:rFonts w:cs="Arial"/>
          <w:szCs w:val="24"/>
        </w:rPr>
        <w:t>13</w:t>
      </w:r>
      <w:r w:rsidR="00C51D8A">
        <w:rPr>
          <w:rFonts w:cs="Arial"/>
          <w:szCs w:val="24"/>
        </w:rPr>
        <w:t>, str.</w:t>
      </w:r>
      <w:r w:rsidR="00B5660B">
        <w:rPr>
          <w:rFonts w:cs="Arial"/>
          <w:szCs w:val="24"/>
        </w:rPr>
        <w:t>55-56</w:t>
      </w:r>
      <w:r w:rsidR="00C51D8A">
        <w:rPr>
          <w:rFonts w:cs="Arial"/>
          <w:szCs w:val="24"/>
        </w:rPr>
        <w:t>).</w:t>
      </w:r>
    </w:p>
    <w:p w:rsidR="005F2ABA" w:rsidRDefault="005F2ABA" w:rsidP="0000523E">
      <w:pPr>
        <w:jc w:val="both"/>
        <w:rPr>
          <w:rFonts w:cs="Arial"/>
          <w:szCs w:val="24"/>
        </w:rPr>
      </w:pPr>
    </w:p>
    <w:p w:rsidR="00CA3B46" w:rsidRDefault="00CA3B46" w:rsidP="003B6F9D">
      <w:pPr>
        <w:ind w:firstLine="0"/>
        <w:jc w:val="both"/>
        <w:rPr>
          <w:rFonts w:cs="Arial"/>
          <w:b/>
          <w:szCs w:val="24"/>
        </w:rPr>
      </w:pPr>
      <w:proofErr w:type="spellStart"/>
      <w:r>
        <w:rPr>
          <w:rFonts w:cs="Arial"/>
          <w:b/>
          <w:szCs w:val="24"/>
        </w:rPr>
        <w:t>State</w:t>
      </w:r>
      <w:proofErr w:type="spellEnd"/>
      <w:r>
        <w:rPr>
          <w:rFonts w:cs="Arial"/>
          <w:b/>
          <w:szCs w:val="24"/>
        </w:rPr>
        <w:t xml:space="preserve"> </w:t>
      </w:r>
      <w:proofErr w:type="spellStart"/>
      <w:r>
        <w:rPr>
          <w:rFonts w:cs="Arial"/>
          <w:b/>
          <w:szCs w:val="24"/>
        </w:rPr>
        <w:t>Behavioral</w:t>
      </w:r>
      <w:proofErr w:type="spellEnd"/>
      <w:r>
        <w:rPr>
          <w:rFonts w:cs="Arial"/>
          <w:b/>
          <w:szCs w:val="24"/>
        </w:rPr>
        <w:t xml:space="preserve"> </w:t>
      </w:r>
      <w:proofErr w:type="spellStart"/>
      <w:r>
        <w:rPr>
          <w:rFonts w:cs="Arial"/>
          <w:b/>
          <w:szCs w:val="24"/>
        </w:rPr>
        <w:t>Scale</w:t>
      </w:r>
      <w:proofErr w:type="spellEnd"/>
      <w:r>
        <w:rPr>
          <w:rFonts w:cs="Arial"/>
          <w:b/>
          <w:szCs w:val="24"/>
        </w:rPr>
        <w:t xml:space="preserve"> (SBS)</w:t>
      </w:r>
    </w:p>
    <w:p w:rsidR="00CA3B46" w:rsidRDefault="00432DE2" w:rsidP="0000523E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Š</w:t>
      </w:r>
      <w:r w:rsidR="00CA3B46">
        <w:rPr>
          <w:rFonts w:cs="Arial"/>
          <w:szCs w:val="24"/>
        </w:rPr>
        <w:t xml:space="preserve">kála </w:t>
      </w:r>
      <w:r>
        <w:rPr>
          <w:rFonts w:cs="Arial"/>
          <w:szCs w:val="24"/>
        </w:rPr>
        <w:t>SBS</w:t>
      </w:r>
      <w:r w:rsidR="005C59CA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</w:t>
      </w:r>
      <w:r w:rsidR="00CA3B46">
        <w:rPr>
          <w:rFonts w:cs="Arial"/>
          <w:szCs w:val="24"/>
        </w:rPr>
        <w:t>použitelná i u novorozenců</w:t>
      </w:r>
      <w:r w:rsidR="005C59CA">
        <w:rPr>
          <w:rFonts w:cs="Arial"/>
          <w:szCs w:val="24"/>
        </w:rPr>
        <w:t>,</w:t>
      </w:r>
      <w:r w:rsidR="00CA3B46">
        <w:rPr>
          <w:rFonts w:cs="Arial"/>
          <w:szCs w:val="24"/>
        </w:rPr>
        <w:t xml:space="preserve"> byla vytvořena pro hodnocení stupně </w:t>
      </w:r>
      <w:proofErr w:type="spellStart"/>
      <w:r w:rsidR="00CA3B46">
        <w:rPr>
          <w:rFonts w:cs="Arial"/>
          <w:szCs w:val="24"/>
        </w:rPr>
        <w:t>sedace</w:t>
      </w:r>
      <w:proofErr w:type="spellEnd"/>
      <w:r w:rsidR="00CA3B46">
        <w:rPr>
          <w:rFonts w:cs="Arial"/>
          <w:szCs w:val="24"/>
        </w:rPr>
        <w:t xml:space="preserve"> u ventilovaných dětí od 6 měsíců do 6 let věku. </w:t>
      </w:r>
      <w:r w:rsidR="003C384B">
        <w:rPr>
          <w:rFonts w:cs="Arial"/>
          <w:szCs w:val="24"/>
        </w:rPr>
        <w:t>Posuzujeme</w:t>
      </w:r>
      <w:r w:rsidR="00CA3B46">
        <w:rPr>
          <w:rFonts w:cs="Arial"/>
          <w:szCs w:val="24"/>
        </w:rPr>
        <w:t xml:space="preserve"> zde způsob ventilace a</w:t>
      </w:r>
      <w:r w:rsidR="003C384B">
        <w:rPr>
          <w:rFonts w:cs="Arial"/>
          <w:szCs w:val="24"/>
        </w:rPr>
        <w:t xml:space="preserve"> následnou </w:t>
      </w:r>
      <w:r w:rsidR="00CA3B46">
        <w:rPr>
          <w:rFonts w:cs="Arial"/>
          <w:szCs w:val="24"/>
        </w:rPr>
        <w:t xml:space="preserve">odpověď dítěte na </w:t>
      </w:r>
      <w:r w:rsidR="003C384B">
        <w:rPr>
          <w:rFonts w:cs="Arial"/>
          <w:szCs w:val="24"/>
        </w:rPr>
        <w:t>něj</w:t>
      </w:r>
      <w:r w:rsidR="00CA3B46">
        <w:rPr>
          <w:rFonts w:cs="Arial"/>
          <w:szCs w:val="24"/>
        </w:rPr>
        <w:t xml:space="preserve"> (kašel), také hodnotíme interakci </w:t>
      </w:r>
      <w:r w:rsidR="003C384B">
        <w:rPr>
          <w:rFonts w:cs="Arial"/>
          <w:szCs w:val="24"/>
        </w:rPr>
        <w:t>s</w:t>
      </w:r>
      <w:r w:rsidR="00CA3B46">
        <w:rPr>
          <w:rFonts w:cs="Arial"/>
          <w:szCs w:val="24"/>
        </w:rPr>
        <w:t xml:space="preserve"> pečovatelem, </w:t>
      </w:r>
      <w:proofErr w:type="spellStart"/>
      <w:r w:rsidR="00CA3B46">
        <w:rPr>
          <w:rFonts w:cs="Arial"/>
          <w:szCs w:val="24"/>
        </w:rPr>
        <w:t>ut</w:t>
      </w:r>
      <w:r w:rsidR="003C384B">
        <w:rPr>
          <w:rFonts w:cs="Arial"/>
          <w:szCs w:val="24"/>
        </w:rPr>
        <w:t>i</w:t>
      </w:r>
      <w:r w:rsidR="00CA3B46">
        <w:rPr>
          <w:rFonts w:cs="Arial"/>
          <w:szCs w:val="24"/>
        </w:rPr>
        <w:t>šitelnost</w:t>
      </w:r>
      <w:proofErr w:type="spellEnd"/>
      <w:r w:rsidR="00CA3B46">
        <w:rPr>
          <w:rFonts w:cs="Arial"/>
          <w:szCs w:val="24"/>
        </w:rPr>
        <w:t xml:space="preserve"> a mobilitu. Čím </w:t>
      </w:r>
      <w:r w:rsidR="003C384B">
        <w:rPr>
          <w:rFonts w:cs="Arial"/>
          <w:szCs w:val="24"/>
        </w:rPr>
        <w:t>zápornější</w:t>
      </w:r>
      <w:r w:rsidR="00CA3B46">
        <w:rPr>
          <w:rFonts w:cs="Arial"/>
          <w:szCs w:val="24"/>
        </w:rPr>
        <w:t xml:space="preserve"> je výsledek skóre, tím více </w:t>
      </w:r>
      <w:r w:rsidR="00F76483">
        <w:rPr>
          <w:rFonts w:cs="Arial"/>
          <w:szCs w:val="24"/>
        </w:rPr>
        <w:t>je</w:t>
      </w:r>
      <w:r w:rsidR="00CA3B46">
        <w:rPr>
          <w:rFonts w:cs="Arial"/>
          <w:szCs w:val="24"/>
        </w:rPr>
        <w:t xml:space="preserve"> dítě tlumeno sedativy. </w:t>
      </w:r>
      <w:r w:rsidR="00F76483">
        <w:rPr>
          <w:rFonts w:cs="Arial"/>
          <w:szCs w:val="24"/>
        </w:rPr>
        <w:t>Pozitivnější výsledek skóre zn</w:t>
      </w:r>
      <w:r w:rsidR="003C384B">
        <w:rPr>
          <w:rFonts w:cs="Arial"/>
          <w:szCs w:val="24"/>
        </w:rPr>
        <w:t xml:space="preserve">amená </w:t>
      </w:r>
      <w:r w:rsidR="00F76483">
        <w:rPr>
          <w:rFonts w:cs="Arial"/>
          <w:szCs w:val="24"/>
        </w:rPr>
        <w:t>rozrušené dítě (Fendrychová, 2014, str.172)</w:t>
      </w:r>
      <w:r w:rsidR="00E2711A">
        <w:rPr>
          <w:rFonts w:cs="Arial"/>
          <w:szCs w:val="24"/>
        </w:rPr>
        <w:t>.</w:t>
      </w:r>
    </w:p>
    <w:p w:rsidR="003B6F9D" w:rsidRDefault="003B6F9D" w:rsidP="003B6F9D">
      <w:pPr>
        <w:ind w:firstLine="0"/>
        <w:jc w:val="both"/>
        <w:rPr>
          <w:rFonts w:cs="Arial"/>
          <w:b/>
          <w:szCs w:val="24"/>
        </w:rPr>
      </w:pPr>
    </w:p>
    <w:p w:rsidR="00F76483" w:rsidRDefault="00F76483" w:rsidP="003B6F9D">
      <w:pPr>
        <w:ind w:firstLine="0"/>
        <w:jc w:val="both"/>
        <w:rPr>
          <w:rFonts w:cs="Arial"/>
          <w:b/>
          <w:szCs w:val="24"/>
        </w:rPr>
      </w:pPr>
      <w:proofErr w:type="spellStart"/>
      <w:r>
        <w:rPr>
          <w:rFonts w:cs="Arial"/>
          <w:b/>
          <w:szCs w:val="24"/>
        </w:rPr>
        <w:t>Neonatal</w:t>
      </w:r>
      <w:proofErr w:type="spellEnd"/>
      <w:r>
        <w:rPr>
          <w:rFonts w:cs="Arial"/>
          <w:b/>
          <w:szCs w:val="24"/>
        </w:rPr>
        <w:t xml:space="preserve"> </w:t>
      </w:r>
      <w:proofErr w:type="spellStart"/>
      <w:r>
        <w:rPr>
          <w:rFonts w:cs="Arial"/>
          <w:b/>
          <w:szCs w:val="24"/>
        </w:rPr>
        <w:t>Pain</w:t>
      </w:r>
      <w:proofErr w:type="spellEnd"/>
      <w:r>
        <w:rPr>
          <w:rFonts w:cs="Arial"/>
          <w:b/>
          <w:szCs w:val="24"/>
        </w:rPr>
        <w:t xml:space="preserve">, </w:t>
      </w:r>
      <w:proofErr w:type="spellStart"/>
      <w:r>
        <w:rPr>
          <w:rFonts w:cs="Arial"/>
          <w:b/>
          <w:szCs w:val="24"/>
        </w:rPr>
        <w:t>Agitation</w:t>
      </w:r>
      <w:proofErr w:type="spellEnd"/>
      <w:r>
        <w:rPr>
          <w:rFonts w:cs="Arial"/>
          <w:b/>
          <w:szCs w:val="24"/>
        </w:rPr>
        <w:t xml:space="preserve"> and </w:t>
      </w:r>
      <w:proofErr w:type="spellStart"/>
      <w:r>
        <w:rPr>
          <w:rFonts w:cs="Arial"/>
          <w:b/>
          <w:szCs w:val="24"/>
        </w:rPr>
        <w:t>Sedation</w:t>
      </w:r>
      <w:proofErr w:type="spellEnd"/>
      <w:r>
        <w:rPr>
          <w:rFonts w:cs="Arial"/>
          <w:b/>
          <w:szCs w:val="24"/>
        </w:rPr>
        <w:t xml:space="preserve"> </w:t>
      </w:r>
      <w:proofErr w:type="spellStart"/>
      <w:r>
        <w:rPr>
          <w:rFonts w:cs="Arial"/>
          <w:b/>
          <w:szCs w:val="24"/>
        </w:rPr>
        <w:t>Scale</w:t>
      </w:r>
      <w:proofErr w:type="spellEnd"/>
      <w:r>
        <w:rPr>
          <w:rFonts w:cs="Arial"/>
          <w:b/>
          <w:szCs w:val="24"/>
        </w:rPr>
        <w:t xml:space="preserve"> (N-PASS)</w:t>
      </w:r>
    </w:p>
    <w:p w:rsidR="005F2ABA" w:rsidRDefault="00F76483" w:rsidP="002735E7">
      <w:pPr>
        <w:jc w:val="both"/>
        <w:rPr>
          <w:rFonts w:cs="Arial"/>
          <w:szCs w:val="24"/>
        </w:rPr>
      </w:pPr>
      <w:r w:rsidRPr="00F76483">
        <w:rPr>
          <w:rFonts w:cs="Arial"/>
          <w:szCs w:val="24"/>
        </w:rPr>
        <w:t xml:space="preserve">Stejně tak jako předchozí </w:t>
      </w:r>
      <w:r w:rsidR="003C384B">
        <w:rPr>
          <w:rFonts w:cs="Arial"/>
          <w:szCs w:val="24"/>
        </w:rPr>
        <w:t>stupnice</w:t>
      </w:r>
      <w:r w:rsidR="005C59CA">
        <w:rPr>
          <w:rFonts w:cs="Arial"/>
          <w:szCs w:val="24"/>
        </w:rPr>
        <w:t xml:space="preserve"> </w:t>
      </w:r>
      <w:r w:rsidRPr="00F76483">
        <w:rPr>
          <w:rFonts w:cs="Arial"/>
          <w:szCs w:val="24"/>
        </w:rPr>
        <w:t xml:space="preserve">i tato hodnotí stupeň </w:t>
      </w:r>
      <w:proofErr w:type="spellStart"/>
      <w:r w:rsidRPr="00F76483">
        <w:rPr>
          <w:rFonts w:cs="Arial"/>
          <w:szCs w:val="24"/>
        </w:rPr>
        <w:t>sedace</w:t>
      </w:r>
      <w:proofErr w:type="spellEnd"/>
      <w:r w:rsidRPr="00F76483">
        <w:rPr>
          <w:rFonts w:cs="Arial"/>
          <w:szCs w:val="24"/>
        </w:rPr>
        <w:t xml:space="preserve"> a agitovanosti u dítěte na UPV. Slouží také k hodnocení stupně bolesti akutní a prolongované a bolesti po operaci nebo při odběru krve z patičky. </w:t>
      </w:r>
    </w:p>
    <w:p w:rsidR="005C59CA" w:rsidRDefault="00F76483" w:rsidP="003539FE">
      <w:pPr>
        <w:jc w:val="both"/>
        <w:rPr>
          <w:rFonts w:cs="Arial"/>
          <w:szCs w:val="24"/>
        </w:rPr>
      </w:pPr>
      <w:r w:rsidRPr="00F76483">
        <w:rPr>
          <w:rFonts w:cs="Arial"/>
          <w:szCs w:val="24"/>
        </w:rPr>
        <w:lastRenderedPageBreak/>
        <w:t xml:space="preserve">U této metody jsou hodnotícími složkami opět pláč, mimika, pohyb a napětí končetin, chování a změny fyziologických funkcí dítěte. </w:t>
      </w:r>
      <w:r>
        <w:rPr>
          <w:rFonts w:cs="Arial"/>
          <w:szCs w:val="24"/>
        </w:rPr>
        <w:t xml:space="preserve">Nelze však použít měření stupně </w:t>
      </w:r>
      <w:proofErr w:type="spellStart"/>
      <w:r>
        <w:rPr>
          <w:rFonts w:cs="Arial"/>
          <w:szCs w:val="24"/>
        </w:rPr>
        <w:t>sedace</w:t>
      </w:r>
      <w:proofErr w:type="spellEnd"/>
      <w:r>
        <w:rPr>
          <w:rFonts w:cs="Arial"/>
          <w:szCs w:val="24"/>
        </w:rPr>
        <w:t xml:space="preserve"> a bolesti současně, jelikož</w:t>
      </w:r>
      <w:r w:rsidR="00E2711A">
        <w:rPr>
          <w:rFonts w:cs="Arial"/>
          <w:szCs w:val="24"/>
        </w:rPr>
        <w:t xml:space="preserve"> vyšší</w:t>
      </w:r>
      <w:r>
        <w:rPr>
          <w:rFonts w:cs="Arial"/>
          <w:szCs w:val="24"/>
        </w:rPr>
        <w:t xml:space="preserve"> stupeň </w:t>
      </w:r>
      <w:proofErr w:type="spellStart"/>
      <w:r>
        <w:rPr>
          <w:rFonts w:cs="Arial"/>
          <w:szCs w:val="24"/>
        </w:rPr>
        <w:t>sedace</w:t>
      </w:r>
      <w:proofErr w:type="spellEnd"/>
      <w:r>
        <w:rPr>
          <w:rFonts w:cs="Arial"/>
          <w:szCs w:val="24"/>
        </w:rPr>
        <w:t xml:space="preserve"> výrazně ovlivňuje projevy bolesti</w:t>
      </w:r>
      <w:r w:rsidR="00E2711A">
        <w:rPr>
          <w:rFonts w:cs="Arial"/>
          <w:szCs w:val="24"/>
        </w:rPr>
        <w:t xml:space="preserve">, </w:t>
      </w:r>
      <w:r w:rsidR="003C384B">
        <w:rPr>
          <w:rFonts w:cs="Arial"/>
          <w:szCs w:val="24"/>
        </w:rPr>
        <w:t>jež</w:t>
      </w:r>
      <w:r w:rsidR="00E2711A">
        <w:rPr>
          <w:rFonts w:cs="Arial"/>
          <w:szCs w:val="24"/>
        </w:rPr>
        <w:t xml:space="preserve"> jsou v případě </w:t>
      </w:r>
      <w:r w:rsidR="003C384B">
        <w:rPr>
          <w:rFonts w:cs="Arial"/>
          <w:szCs w:val="24"/>
        </w:rPr>
        <w:t xml:space="preserve">použití sedativ </w:t>
      </w:r>
      <w:r w:rsidR="00E2711A">
        <w:rPr>
          <w:rFonts w:cs="Arial"/>
          <w:szCs w:val="24"/>
        </w:rPr>
        <w:t>snížené (Fendrychová, 2014, str.172).</w:t>
      </w:r>
    </w:p>
    <w:p w:rsidR="003539FE" w:rsidRDefault="003539FE" w:rsidP="003539FE">
      <w:pPr>
        <w:jc w:val="both"/>
        <w:rPr>
          <w:rFonts w:cs="Arial"/>
          <w:szCs w:val="24"/>
        </w:rPr>
      </w:pPr>
    </w:p>
    <w:p w:rsidR="003B6F9D" w:rsidRDefault="00B94267" w:rsidP="0000523E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V brazilském Rio de </w:t>
      </w:r>
      <w:proofErr w:type="spellStart"/>
      <w:r>
        <w:rPr>
          <w:rFonts w:cs="Arial"/>
          <w:szCs w:val="24"/>
        </w:rPr>
        <w:t>Jainero</w:t>
      </w:r>
      <w:proofErr w:type="spellEnd"/>
      <w:r>
        <w:rPr>
          <w:rFonts w:cs="Arial"/>
          <w:szCs w:val="24"/>
        </w:rPr>
        <w:t xml:space="preserve"> </w:t>
      </w:r>
      <w:r w:rsidR="003C384B">
        <w:rPr>
          <w:rFonts w:cs="Arial"/>
          <w:szCs w:val="24"/>
        </w:rPr>
        <w:t>se uskutečnila</w:t>
      </w:r>
      <w:r>
        <w:rPr>
          <w:rFonts w:cs="Arial"/>
          <w:szCs w:val="24"/>
        </w:rPr>
        <w:t xml:space="preserve"> studie</w:t>
      </w:r>
      <w:r w:rsidR="003C384B">
        <w:rPr>
          <w:rFonts w:cs="Arial"/>
          <w:szCs w:val="24"/>
        </w:rPr>
        <w:t xml:space="preserve"> </w:t>
      </w:r>
      <w:r w:rsidR="00E61493">
        <w:rPr>
          <w:rFonts w:cs="Arial"/>
          <w:szCs w:val="24"/>
        </w:rPr>
        <w:t xml:space="preserve">zaměřená na znalosti </w:t>
      </w:r>
      <w:r w:rsidR="0009134B">
        <w:rPr>
          <w:rFonts w:cs="Arial"/>
          <w:szCs w:val="24"/>
        </w:rPr>
        <w:t xml:space="preserve">a zkušenosti </w:t>
      </w:r>
      <w:r w:rsidR="00E61493">
        <w:rPr>
          <w:rFonts w:cs="Arial"/>
          <w:szCs w:val="24"/>
        </w:rPr>
        <w:t>zdravotnických pracovníků</w:t>
      </w:r>
      <w:r w:rsidR="0009134B">
        <w:rPr>
          <w:rFonts w:cs="Arial"/>
          <w:szCs w:val="24"/>
        </w:rPr>
        <w:t xml:space="preserve"> týkající se</w:t>
      </w:r>
      <w:r w:rsidR="00E61493">
        <w:rPr>
          <w:rFonts w:cs="Arial"/>
          <w:szCs w:val="24"/>
        </w:rPr>
        <w:t xml:space="preserve"> hodnocení a léčb</w:t>
      </w:r>
      <w:r w:rsidR="0009134B">
        <w:rPr>
          <w:rFonts w:cs="Arial"/>
          <w:szCs w:val="24"/>
        </w:rPr>
        <w:t>y</w:t>
      </w:r>
      <w:r w:rsidR="00E61493">
        <w:rPr>
          <w:rFonts w:cs="Arial"/>
          <w:szCs w:val="24"/>
        </w:rPr>
        <w:t xml:space="preserve"> bolesti u novorozenců. </w:t>
      </w:r>
      <w:r w:rsidR="0009134B">
        <w:rPr>
          <w:rFonts w:cs="Arial"/>
          <w:szCs w:val="24"/>
        </w:rPr>
        <w:t>S</w:t>
      </w:r>
      <w:r w:rsidR="00E61493">
        <w:rPr>
          <w:rFonts w:cs="Arial"/>
          <w:szCs w:val="24"/>
        </w:rPr>
        <w:t>tudie byla provedena na novorozeneckém oddělení nemocnice pro výuku mateřství, údaje byly shromažďovány od října 2012 do února 2013. Z 96 zdravotnických pracovníků</w:t>
      </w:r>
      <w:r w:rsidR="0009134B">
        <w:rPr>
          <w:rFonts w:cs="Arial"/>
          <w:szCs w:val="24"/>
        </w:rPr>
        <w:t xml:space="preserve"> </w:t>
      </w:r>
      <w:r w:rsidR="00AF575C">
        <w:rPr>
          <w:rFonts w:cs="Arial"/>
          <w:szCs w:val="24"/>
        </w:rPr>
        <w:t>poskytují</w:t>
      </w:r>
      <w:r w:rsidR="005C59CA">
        <w:rPr>
          <w:rFonts w:cs="Arial"/>
          <w:szCs w:val="24"/>
        </w:rPr>
        <w:t>cí</w:t>
      </w:r>
      <w:r w:rsidR="0009134B">
        <w:rPr>
          <w:rFonts w:cs="Arial"/>
          <w:szCs w:val="24"/>
        </w:rPr>
        <w:t>ch</w:t>
      </w:r>
      <w:r w:rsidR="00AF575C">
        <w:rPr>
          <w:rFonts w:cs="Arial"/>
          <w:szCs w:val="24"/>
        </w:rPr>
        <w:t xml:space="preserve"> přímou péči o novorozence bylo dotázaných 86</w:t>
      </w:r>
      <w:r w:rsidR="005C59CA">
        <w:rPr>
          <w:rFonts w:cs="Arial"/>
          <w:szCs w:val="24"/>
        </w:rPr>
        <w:t xml:space="preserve">, </w:t>
      </w:r>
      <w:r w:rsidR="00AF575C">
        <w:rPr>
          <w:rFonts w:cs="Arial"/>
          <w:szCs w:val="24"/>
        </w:rPr>
        <w:t>z toho 42 ošetřovatelů, 22 sester, 20 lékařů a 2 fyzioterapeuti.</w:t>
      </w:r>
      <w:r w:rsidR="005F2ABA">
        <w:rPr>
          <w:rFonts w:cs="Arial"/>
          <w:szCs w:val="24"/>
        </w:rPr>
        <w:t xml:space="preserve"> </w:t>
      </w:r>
      <w:r w:rsidR="00AF575C">
        <w:rPr>
          <w:rFonts w:cs="Arial"/>
          <w:szCs w:val="24"/>
        </w:rPr>
        <w:t>Tito respondenti obdrželi dotazník</w:t>
      </w:r>
      <w:r w:rsidR="005C59CA">
        <w:rPr>
          <w:rFonts w:cs="Arial"/>
          <w:szCs w:val="24"/>
        </w:rPr>
        <w:t>,</w:t>
      </w:r>
      <w:r w:rsidR="00AF575C">
        <w:rPr>
          <w:rFonts w:cs="Arial"/>
          <w:szCs w:val="24"/>
        </w:rPr>
        <w:t xml:space="preserve"> obsah</w:t>
      </w:r>
      <w:r w:rsidR="0009134B">
        <w:rPr>
          <w:rFonts w:cs="Arial"/>
          <w:szCs w:val="24"/>
        </w:rPr>
        <w:t>ující</w:t>
      </w:r>
      <w:r w:rsidR="00AF575C">
        <w:rPr>
          <w:rFonts w:cs="Arial"/>
          <w:szCs w:val="24"/>
        </w:rPr>
        <w:t xml:space="preserve"> </w:t>
      </w:r>
      <w:r w:rsidR="00AF575C" w:rsidRPr="00AF575C">
        <w:rPr>
          <w:rFonts w:cs="Arial"/>
          <w:szCs w:val="24"/>
        </w:rPr>
        <w:t>19 položek s údaji pro charakterizaci zdravotnického pracovníka (odborné vzdělání, odborná praxe, odborná příprava na neonatální bolest) a 34 položek s</w:t>
      </w:r>
      <w:r w:rsidR="0009134B">
        <w:rPr>
          <w:rFonts w:cs="Arial"/>
          <w:szCs w:val="24"/>
        </w:rPr>
        <w:t> </w:t>
      </w:r>
      <w:r w:rsidR="00AF575C" w:rsidRPr="00AF575C">
        <w:rPr>
          <w:rFonts w:cs="Arial"/>
          <w:szCs w:val="24"/>
        </w:rPr>
        <w:t>prohlášeními</w:t>
      </w:r>
      <w:r w:rsidR="0009134B">
        <w:rPr>
          <w:rFonts w:cs="Arial"/>
          <w:szCs w:val="24"/>
        </w:rPr>
        <w:t xml:space="preserve"> zkoumající </w:t>
      </w:r>
      <w:r w:rsidR="00AF575C" w:rsidRPr="00AF575C">
        <w:rPr>
          <w:rFonts w:cs="Arial"/>
          <w:szCs w:val="24"/>
        </w:rPr>
        <w:t xml:space="preserve">odborné znalosti </w:t>
      </w:r>
      <w:r w:rsidR="0009134B">
        <w:rPr>
          <w:rFonts w:cs="Arial"/>
          <w:szCs w:val="24"/>
        </w:rPr>
        <w:t>v oblastech</w:t>
      </w:r>
      <w:r w:rsidR="00AF575C" w:rsidRPr="00AF575C">
        <w:rPr>
          <w:rFonts w:cs="Arial"/>
          <w:szCs w:val="24"/>
        </w:rPr>
        <w:t xml:space="preserve"> hodnocení, léčb</w:t>
      </w:r>
      <w:r w:rsidR="0009134B">
        <w:rPr>
          <w:rFonts w:cs="Arial"/>
          <w:szCs w:val="24"/>
        </w:rPr>
        <w:t>y</w:t>
      </w:r>
      <w:r w:rsidR="00AF575C" w:rsidRPr="00AF575C">
        <w:rPr>
          <w:rFonts w:cs="Arial"/>
          <w:szCs w:val="24"/>
        </w:rPr>
        <w:t>, dokumentac</w:t>
      </w:r>
      <w:r w:rsidR="0009134B">
        <w:rPr>
          <w:rFonts w:cs="Arial"/>
          <w:szCs w:val="24"/>
        </w:rPr>
        <w:t>e</w:t>
      </w:r>
      <w:r w:rsidR="00AF575C" w:rsidRPr="00AF575C">
        <w:rPr>
          <w:rFonts w:cs="Arial"/>
          <w:szCs w:val="24"/>
        </w:rPr>
        <w:t xml:space="preserve"> a etických dilemat bolesti novorozence</w:t>
      </w:r>
      <w:r w:rsidR="00AF575C">
        <w:rPr>
          <w:rFonts w:cs="Arial"/>
          <w:szCs w:val="24"/>
        </w:rPr>
        <w:t xml:space="preserve">. U každé položky zdravotník vybral jednu z následujících 4 odpovědí- 1.rozhodně nesouhlasím, 2.nesouhlasím, 3.souhlasím, 4. rozhodně souhlasím. Dotazník obsahoval otázky jako například: Moje hodnocení bolesti má vliv na její řízení, Znám specifické stupnice pro hodnocení bolesti novorozence, </w:t>
      </w:r>
      <w:r w:rsidR="00F5079E">
        <w:rPr>
          <w:rFonts w:cs="Arial"/>
          <w:szCs w:val="24"/>
        </w:rPr>
        <w:t>Správně připravuji novorozence na bolestivé procedury, Sedativa nejsou dostatečná pro zmírnění bolesti novorozenců atd.</w:t>
      </w:r>
    </w:p>
    <w:p w:rsidR="003B6F9D" w:rsidRDefault="000D5BD9" w:rsidP="0000523E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Výsledky studie ukázaly</w:t>
      </w:r>
      <w:r w:rsidR="009607C5">
        <w:rPr>
          <w:rFonts w:cs="Arial"/>
          <w:szCs w:val="24"/>
        </w:rPr>
        <w:t xml:space="preserve"> </w:t>
      </w:r>
      <w:r w:rsidR="009607C5" w:rsidRPr="005A119D">
        <w:rPr>
          <w:rFonts w:cs="Arial"/>
          <w:szCs w:val="24"/>
        </w:rPr>
        <w:t>sho</w:t>
      </w:r>
      <w:r w:rsidR="009607C5">
        <w:rPr>
          <w:rFonts w:cs="Arial"/>
          <w:szCs w:val="24"/>
        </w:rPr>
        <w:t>du mezi účastníky</w:t>
      </w:r>
      <w:r w:rsidR="009607C5" w:rsidRPr="005A119D">
        <w:rPr>
          <w:rFonts w:cs="Arial"/>
          <w:szCs w:val="24"/>
        </w:rPr>
        <w:t>, že věk dělá rozdíl v tom, jak je bolest vyjádřena</w:t>
      </w:r>
      <w:r w:rsidR="005C59CA">
        <w:rPr>
          <w:rFonts w:cs="Arial"/>
          <w:szCs w:val="24"/>
        </w:rPr>
        <w:t xml:space="preserve"> </w:t>
      </w:r>
      <w:r w:rsidR="009607C5" w:rsidRPr="005A119D">
        <w:rPr>
          <w:rFonts w:cs="Arial"/>
          <w:szCs w:val="24"/>
        </w:rPr>
        <w:t xml:space="preserve">a že </w:t>
      </w:r>
      <w:r w:rsidR="009607C5">
        <w:rPr>
          <w:rFonts w:cs="Arial"/>
          <w:szCs w:val="24"/>
        </w:rPr>
        <w:t>novorozenci</w:t>
      </w:r>
      <w:r w:rsidR="009607C5" w:rsidRPr="005A119D">
        <w:rPr>
          <w:rFonts w:cs="Arial"/>
          <w:szCs w:val="24"/>
        </w:rPr>
        <w:t xml:space="preserve"> </w:t>
      </w:r>
      <w:r w:rsidR="009607C5">
        <w:rPr>
          <w:rFonts w:cs="Arial"/>
          <w:szCs w:val="24"/>
        </w:rPr>
        <w:t>cítí bolest</w:t>
      </w:r>
      <w:r w:rsidR="009607C5" w:rsidRPr="005A119D">
        <w:rPr>
          <w:rFonts w:cs="Arial"/>
          <w:szCs w:val="24"/>
        </w:rPr>
        <w:t xml:space="preserve"> stejně jako dospělí</w:t>
      </w:r>
      <w:r w:rsidR="009607C5">
        <w:rPr>
          <w:rFonts w:cs="Arial"/>
          <w:szCs w:val="24"/>
        </w:rPr>
        <w:t xml:space="preserve">. </w:t>
      </w:r>
      <w:r w:rsidR="00526EB3">
        <w:rPr>
          <w:rFonts w:cs="Arial"/>
          <w:szCs w:val="24"/>
        </w:rPr>
        <w:t xml:space="preserve">Tato </w:t>
      </w:r>
      <w:r w:rsidR="00E06E2B">
        <w:rPr>
          <w:rFonts w:cs="Arial"/>
          <w:szCs w:val="24"/>
        </w:rPr>
        <w:t>studi</w:t>
      </w:r>
      <w:r w:rsidR="00526EB3">
        <w:rPr>
          <w:rFonts w:cs="Arial"/>
          <w:szCs w:val="24"/>
        </w:rPr>
        <w:t>e</w:t>
      </w:r>
      <w:r w:rsidR="00E06E2B">
        <w:rPr>
          <w:rFonts w:cs="Arial"/>
          <w:szCs w:val="24"/>
        </w:rPr>
        <w:t xml:space="preserve"> také </w:t>
      </w:r>
      <w:r w:rsidR="00526EB3">
        <w:rPr>
          <w:rFonts w:cs="Arial"/>
          <w:szCs w:val="24"/>
        </w:rPr>
        <w:t>došla k závěru</w:t>
      </w:r>
      <w:r w:rsidR="00DF243C">
        <w:rPr>
          <w:rFonts w:cs="Arial"/>
          <w:szCs w:val="24"/>
        </w:rPr>
        <w:t>,</w:t>
      </w:r>
      <w:r w:rsidR="00E06E2B">
        <w:rPr>
          <w:rFonts w:cs="Arial"/>
          <w:szCs w:val="24"/>
        </w:rPr>
        <w:t xml:space="preserve"> že dotázáni vyhledával</w:t>
      </w:r>
      <w:r w:rsidR="005C59CA">
        <w:rPr>
          <w:rFonts w:cs="Arial"/>
          <w:szCs w:val="24"/>
        </w:rPr>
        <w:t>i</w:t>
      </w:r>
      <w:r w:rsidR="00E06E2B">
        <w:rPr>
          <w:rFonts w:cs="Arial"/>
          <w:szCs w:val="24"/>
        </w:rPr>
        <w:t xml:space="preserve"> informace prostřednictvím výměny zkušeností mezi sebou, což naznačuje mezery ve znalostech a potřebu změn v dalším vzdělávání</w:t>
      </w:r>
      <w:r w:rsidR="00324AD9">
        <w:rPr>
          <w:rFonts w:cs="Arial"/>
          <w:szCs w:val="24"/>
        </w:rPr>
        <w:t>. Tuto potřebu ukazuje další z výsledků studie, kdy mnoho dotázaných odpovědělo, že novorozenci nevyžadují léky proti bolesti</w:t>
      </w:r>
      <w:r w:rsidR="00526EB3">
        <w:rPr>
          <w:rFonts w:cs="Arial"/>
          <w:szCs w:val="24"/>
        </w:rPr>
        <w:t xml:space="preserve"> </w:t>
      </w:r>
      <w:r w:rsidR="00324AD9">
        <w:rPr>
          <w:rFonts w:cs="Arial"/>
          <w:szCs w:val="24"/>
        </w:rPr>
        <w:t xml:space="preserve">kvůli nezralosti nervového systému a mnoho z nich </w:t>
      </w:r>
      <w:r w:rsidR="00526EB3">
        <w:rPr>
          <w:rFonts w:cs="Arial"/>
          <w:szCs w:val="24"/>
        </w:rPr>
        <w:t>označilo</w:t>
      </w:r>
      <w:r w:rsidR="00324AD9">
        <w:rPr>
          <w:rFonts w:cs="Arial"/>
          <w:szCs w:val="24"/>
        </w:rPr>
        <w:t xml:space="preserve"> sedativa </w:t>
      </w:r>
      <w:r w:rsidR="00526EB3">
        <w:rPr>
          <w:rFonts w:cs="Arial"/>
          <w:szCs w:val="24"/>
        </w:rPr>
        <w:t xml:space="preserve">za léky </w:t>
      </w:r>
      <w:r w:rsidR="001973A2">
        <w:rPr>
          <w:rFonts w:cs="Arial"/>
          <w:szCs w:val="24"/>
        </w:rPr>
        <w:t>snižují</w:t>
      </w:r>
      <w:r w:rsidR="00526EB3">
        <w:rPr>
          <w:rFonts w:cs="Arial"/>
          <w:szCs w:val="24"/>
        </w:rPr>
        <w:t>cí</w:t>
      </w:r>
      <w:r w:rsidR="001973A2">
        <w:rPr>
          <w:rFonts w:cs="Arial"/>
          <w:szCs w:val="24"/>
        </w:rPr>
        <w:t xml:space="preserve"> bolest. </w:t>
      </w:r>
    </w:p>
    <w:p w:rsidR="006A40A6" w:rsidRDefault="001973A2" w:rsidP="002735E7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Všeobecný výsled</w:t>
      </w:r>
      <w:r w:rsidR="00526EB3">
        <w:rPr>
          <w:rFonts w:cs="Arial"/>
          <w:szCs w:val="24"/>
        </w:rPr>
        <w:t>ek</w:t>
      </w:r>
      <w:r>
        <w:rPr>
          <w:rFonts w:cs="Arial"/>
          <w:szCs w:val="24"/>
        </w:rPr>
        <w:t xml:space="preserve"> studie </w:t>
      </w:r>
      <w:r w:rsidR="00526EB3">
        <w:rPr>
          <w:rFonts w:cs="Arial"/>
          <w:szCs w:val="24"/>
        </w:rPr>
        <w:t xml:space="preserve">ukazuje značné mezery </w:t>
      </w:r>
      <w:r>
        <w:rPr>
          <w:rFonts w:cs="Arial"/>
          <w:szCs w:val="24"/>
        </w:rPr>
        <w:t>zdravotní</w:t>
      </w:r>
      <w:r w:rsidR="00526EB3">
        <w:rPr>
          <w:rFonts w:cs="Arial"/>
          <w:szCs w:val="24"/>
        </w:rPr>
        <w:t>ků a ošetřovatelského personálu</w:t>
      </w:r>
      <w:r>
        <w:rPr>
          <w:rFonts w:cs="Arial"/>
          <w:szCs w:val="24"/>
        </w:rPr>
        <w:t xml:space="preserve"> ve znalostech </w:t>
      </w:r>
      <w:r w:rsidR="00526EB3">
        <w:rPr>
          <w:rFonts w:cs="Arial"/>
          <w:szCs w:val="24"/>
        </w:rPr>
        <w:t>týkajících se</w:t>
      </w:r>
      <w:r>
        <w:rPr>
          <w:rFonts w:cs="Arial"/>
          <w:szCs w:val="24"/>
        </w:rPr>
        <w:t xml:space="preserve"> hodnocení a léčb</w:t>
      </w:r>
      <w:r w:rsidR="00526EB3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bolesti u novoroze</w:t>
      </w:r>
      <w:r w:rsidR="00526EB3">
        <w:rPr>
          <w:rFonts w:cs="Arial"/>
          <w:szCs w:val="24"/>
        </w:rPr>
        <w:t>ných dětí</w:t>
      </w:r>
      <w:r w:rsidR="005C59CA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a </w:t>
      </w:r>
      <w:r w:rsidR="00526EB3">
        <w:rPr>
          <w:rFonts w:cs="Arial"/>
          <w:szCs w:val="24"/>
        </w:rPr>
        <w:t>tím zdůrazňuje</w:t>
      </w:r>
      <w:r>
        <w:rPr>
          <w:rFonts w:cs="Arial"/>
          <w:szCs w:val="24"/>
        </w:rPr>
        <w:t xml:space="preserve"> </w:t>
      </w:r>
      <w:r w:rsidR="00526EB3">
        <w:rPr>
          <w:rFonts w:cs="Arial"/>
          <w:szCs w:val="24"/>
        </w:rPr>
        <w:t>potřebu</w:t>
      </w:r>
      <w:r>
        <w:rPr>
          <w:rFonts w:cs="Arial"/>
          <w:szCs w:val="24"/>
        </w:rPr>
        <w:t xml:space="preserve"> provést změny a zdokonal</w:t>
      </w:r>
      <w:r w:rsidR="00945B3C">
        <w:rPr>
          <w:rFonts w:cs="Arial"/>
          <w:szCs w:val="24"/>
        </w:rPr>
        <w:t xml:space="preserve">ení v </w:t>
      </w:r>
      <w:r w:rsidR="009607C5">
        <w:rPr>
          <w:rFonts w:cs="Arial"/>
          <w:szCs w:val="24"/>
        </w:rPr>
        <w:t>další</w:t>
      </w:r>
      <w:r w:rsidR="00945B3C">
        <w:rPr>
          <w:rFonts w:cs="Arial"/>
          <w:szCs w:val="24"/>
        </w:rPr>
        <w:t>m</w:t>
      </w:r>
      <w:r w:rsidR="009607C5">
        <w:rPr>
          <w:rFonts w:cs="Arial"/>
          <w:szCs w:val="24"/>
        </w:rPr>
        <w:t xml:space="preserve"> vzdělá</w:t>
      </w:r>
      <w:r w:rsidR="00945B3C">
        <w:rPr>
          <w:rFonts w:cs="Arial"/>
          <w:szCs w:val="24"/>
        </w:rPr>
        <w:t>vá</w:t>
      </w:r>
      <w:r w:rsidR="009607C5">
        <w:rPr>
          <w:rFonts w:cs="Arial"/>
          <w:szCs w:val="24"/>
        </w:rPr>
        <w:t>ní a snažit se přeměnit učení na praxi. Znalost</w:t>
      </w:r>
      <w:r w:rsidR="00945B3C">
        <w:rPr>
          <w:rFonts w:cs="Arial"/>
          <w:szCs w:val="24"/>
        </w:rPr>
        <w:t>i a dovednosti</w:t>
      </w:r>
      <w:r w:rsidR="009607C5">
        <w:rPr>
          <w:rFonts w:cs="Arial"/>
          <w:szCs w:val="24"/>
        </w:rPr>
        <w:t xml:space="preserve"> zdravotníků </w:t>
      </w:r>
      <w:r w:rsidR="009607C5">
        <w:rPr>
          <w:rFonts w:cs="Arial"/>
          <w:szCs w:val="24"/>
        </w:rPr>
        <w:lastRenderedPageBreak/>
        <w:t>v oblasti bolesti se zvyšuje po účasti na vzdělávacích programech</w:t>
      </w:r>
      <w:r w:rsidR="005C59CA">
        <w:rPr>
          <w:rFonts w:cs="Arial"/>
          <w:szCs w:val="24"/>
        </w:rPr>
        <w:t>,</w:t>
      </w:r>
      <w:r w:rsidR="009607C5">
        <w:rPr>
          <w:rFonts w:cs="Arial"/>
          <w:szCs w:val="24"/>
        </w:rPr>
        <w:t xml:space="preserve"> nabízených v práci a po absolvování specifických výcviků </w:t>
      </w:r>
      <w:r w:rsidR="00945B3C">
        <w:rPr>
          <w:rFonts w:cs="Arial"/>
          <w:szCs w:val="24"/>
        </w:rPr>
        <w:t>v</w:t>
      </w:r>
      <w:r w:rsidR="009607C5">
        <w:rPr>
          <w:rFonts w:cs="Arial"/>
          <w:szCs w:val="24"/>
        </w:rPr>
        <w:t xml:space="preserve"> neonatální bolest</w:t>
      </w:r>
      <w:r w:rsidR="00945B3C">
        <w:rPr>
          <w:rFonts w:cs="Arial"/>
          <w:szCs w:val="24"/>
        </w:rPr>
        <w:t>i</w:t>
      </w:r>
      <w:r w:rsidR="00B16B27">
        <w:rPr>
          <w:rFonts w:cs="Arial"/>
          <w:szCs w:val="24"/>
        </w:rPr>
        <w:t xml:space="preserve"> (</w:t>
      </w:r>
      <w:proofErr w:type="spellStart"/>
      <w:r w:rsidR="00B16B27">
        <w:rPr>
          <w:rFonts w:cs="Arial"/>
          <w:szCs w:val="24"/>
        </w:rPr>
        <w:t>Christoffel</w:t>
      </w:r>
      <w:proofErr w:type="spellEnd"/>
      <w:r w:rsidR="00B16B27">
        <w:rPr>
          <w:rFonts w:cs="Arial"/>
          <w:szCs w:val="24"/>
        </w:rPr>
        <w:t xml:space="preserve"> et al.,</w:t>
      </w:r>
      <w:r w:rsidR="00E40B25">
        <w:rPr>
          <w:rFonts w:cs="Arial"/>
          <w:szCs w:val="24"/>
        </w:rPr>
        <w:t xml:space="preserve"> 2016, str.516-521).</w:t>
      </w:r>
    </w:p>
    <w:p w:rsidR="004625F3" w:rsidRDefault="004625F3" w:rsidP="002735E7">
      <w:pPr>
        <w:jc w:val="both"/>
        <w:rPr>
          <w:rFonts w:cs="Arial"/>
          <w:szCs w:val="24"/>
        </w:rPr>
      </w:pPr>
    </w:p>
    <w:p w:rsidR="004625F3" w:rsidRDefault="004625F3" w:rsidP="002735E7">
      <w:pPr>
        <w:jc w:val="both"/>
        <w:rPr>
          <w:rFonts w:cs="Arial"/>
          <w:szCs w:val="24"/>
        </w:rPr>
        <w:sectPr w:rsidR="004625F3" w:rsidSect="00DA0481">
          <w:pgSz w:w="11906" w:h="16838"/>
          <w:pgMar w:top="1418" w:right="1134" w:bottom="1418" w:left="1701" w:header="709" w:footer="709" w:gutter="0"/>
          <w:cols w:space="708"/>
          <w:docGrid w:linePitch="360"/>
        </w:sectPr>
      </w:pPr>
    </w:p>
    <w:p w:rsidR="006A40A6" w:rsidRDefault="006A40A6" w:rsidP="004625F3">
      <w:pPr>
        <w:pStyle w:val="Nadpis1"/>
      </w:pPr>
      <w:bookmarkStart w:id="24" w:name="_Toc7512294"/>
      <w:r>
        <w:lastRenderedPageBreak/>
        <w:t xml:space="preserve">Terapie </w:t>
      </w:r>
      <w:r w:rsidRPr="004625F3">
        <w:t>bolesti</w:t>
      </w:r>
      <w:r>
        <w:t xml:space="preserve"> u novorozence</w:t>
      </w:r>
      <w:bookmarkEnd w:id="24"/>
    </w:p>
    <w:p w:rsidR="003B6F9D" w:rsidRDefault="005610B6" w:rsidP="003B6F9D">
      <w:pPr>
        <w:ind w:firstLine="431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Bolest u dětí by měla být </w:t>
      </w:r>
      <w:r w:rsidR="00945B3C">
        <w:rPr>
          <w:rFonts w:cs="Arial"/>
          <w:szCs w:val="24"/>
        </w:rPr>
        <w:t>jedním z prvotních zájmů zdravotníka</w:t>
      </w:r>
      <w:r>
        <w:rPr>
          <w:rFonts w:cs="Arial"/>
          <w:szCs w:val="24"/>
        </w:rPr>
        <w:t xml:space="preserve">, na </w:t>
      </w:r>
      <w:r w:rsidR="00945B3C">
        <w:rPr>
          <w:rFonts w:cs="Arial"/>
          <w:szCs w:val="24"/>
        </w:rPr>
        <w:t>niž se zaměří a</w:t>
      </w:r>
      <w:r>
        <w:rPr>
          <w:rFonts w:cs="Arial"/>
          <w:szCs w:val="24"/>
        </w:rPr>
        <w:t xml:space="preserve"> </w:t>
      </w:r>
      <w:r w:rsidR="00945B3C">
        <w:rPr>
          <w:rFonts w:cs="Arial"/>
          <w:szCs w:val="24"/>
        </w:rPr>
        <w:t xml:space="preserve">dostatečně ji </w:t>
      </w:r>
      <w:r>
        <w:rPr>
          <w:rFonts w:cs="Arial"/>
          <w:szCs w:val="24"/>
        </w:rPr>
        <w:t>vyšetří</w:t>
      </w:r>
      <w:r w:rsidR="00945B3C">
        <w:rPr>
          <w:rFonts w:cs="Arial"/>
          <w:szCs w:val="24"/>
        </w:rPr>
        <w:t>. Dále by měla stát na prvním místě v oblasti</w:t>
      </w:r>
      <w:r>
        <w:rPr>
          <w:rFonts w:cs="Arial"/>
          <w:szCs w:val="24"/>
        </w:rPr>
        <w:t xml:space="preserve"> léčby, </w:t>
      </w:r>
      <w:r w:rsidR="00945B3C">
        <w:rPr>
          <w:rFonts w:cs="Arial"/>
          <w:szCs w:val="24"/>
        </w:rPr>
        <w:t>poněvadž</w:t>
      </w:r>
      <w:r>
        <w:rPr>
          <w:rFonts w:cs="Arial"/>
          <w:szCs w:val="24"/>
        </w:rPr>
        <w:t xml:space="preserve"> každý člověk, a to i novorozenec</w:t>
      </w:r>
      <w:r w:rsidR="00A55F02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má svá práva</w:t>
      </w:r>
      <w:r w:rsidR="00945B3C">
        <w:rPr>
          <w:rFonts w:cs="Arial"/>
          <w:szCs w:val="24"/>
        </w:rPr>
        <w:t>, kdy</w:t>
      </w:r>
      <w:r>
        <w:rPr>
          <w:rFonts w:cs="Arial"/>
          <w:szCs w:val="24"/>
        </w:rPr>
        <w:t xml:space="preserve"> jedním ze základních práv je netrpět bolestí</w:t>
      </w:r>
      <w:r w:rsidR="00A55F02">
        <w:rPr>
          <w:rFonts w:cs="Arial"/>
          <w:szCs w:val="24"/>
        </w:rPr>
        <w:t xml:space="preserve">. Včasně a správně odhalena bolest, její intenzita, charakter a lokalizace </w:t>
      </w:r>
      <w:r w:rsidR="00945B3C">
        <w:rPr>
          <w:rFonts w:cs="Arial"/>
          <w:szCs w:val="24"/>
        </w:rPr>
        <w:t>jsou</w:t>
      </w:r>
      <w:r w:rsidR="00A55F02">
        <w:rPr>
          <w:rFonts w:cs="Arial"/>
          <w:szCs w:val="24"/>
        </w:rPr>
        <w:t xml:space="preserve"> jedním ze základních kroků ke zvolení </w:t>
      </w:r>
      <w:r w:rsidR="00945B3C">
        <w:rPr>
          <w:rFonts w:cs="Arial"/>
          <w:szCs w:val="24"/>
        </w:rPr>
        <w:t>ideálního</w:t>
      </w:r>
      <w:r w:rsidR="00A55F02">
        <w:rPr>
          <w:rFonts w:cs="Arial"/>
          <w:szCs w:val="24"/>
        </w:rPr>
        <w:t xml:space="preserve"> způsobu její léčby, což patří mezi časté požadavky jedince při navštívení lékaře (Chromá, Sikorová, 2013, str.7)</w:t>
      </w:r>
      <w:r w:rsidR="00BA06F5">
        <w:rPr>
          <w:rFonts w:cs="Arial"/>
          <w:szCs w:val="24"/>
        </w:rPr>
        <w:t>.</w:t>
      </w:r>
    </w:p>
    <w:p w:rsidR="005610B6" w:rsidRPr="005610B6" w:rsidRDefault="00D70435" w:rsidP="003B6F9D">
      <w:pPr>
        <w:ind w:firstLine="431"/>
        <w:jc w:val="both"/>
        <w:rPr>
          <w:rFonts w:cs="Arial"/>
          <w:szCs w:val="24"/>
        </w:rPr>
      </w:pPr>
      <w:r>
        <w:rPr>
          <w:rFonts w:cs="Arial"/>
          <w:szCs w:val="24"/>
        </w:rPr>
        <w:t>Při léčbě b</w:t>
      </w:r>
      <w:r w:rsidR="00BA06F5">
        <w:rPr>
          <w:rFonts w:cs="Arial"/>
          <w:szCs w:val="24"/>
        </w:rPr>
        <w:t>olest</w:t>
      </w:r>
      <w:r>
        <w:rPr>
          <w:rFonts w:cs="Arial"/>
          <w:szCs w:val="24"/>
        </w:rPr>
        <w:t>i se uplatňují</w:t>
      </w:r>
      <w:r w:rsidR="00BA06F5">
        <w:rPr>
          <w:rFonts w:cs="Arial"/>
          <w:szCs w:val="24"/>
        </w:rPr>
        <w:t xml:space="preserve"> buďto farmakologick</w:t>
      </w:r>
      <w:r>
        <w:rPr>
          <w:rFonts w:cs="Arial"/>
          <w:szCs w:val="24"/>
        </w:rPr>
        <w:t>é</w:t>
      </w:r>
      <w:r w:rsidR="00BA06F5">
        <w:rPr>
          <w:rFonts w:cs="Arial"/>
          <w:szCs w:val="24"/>
        </w:rPr>
        <w:t xml:space="preserve"> či nefarmakologick</w:t>
      </w:r>
      <w:r>
        <w:rPr>
          <w:rFonts w:cs="Arial"/>
          <w:szCs w:val="24"/>
        </w:rPr>
        <w:t>é metody</w:t>
      </w:r>
      <w:r w:rsidR="003E30A0">
        <w:rPr>
          <w:rFonts w:cs="Arial"/>
          <w:szCs w:val="24"/>
        </w:rPr>
        <w:t>. Pro léčbu procedurální</w:t>
      </w:r>
      <w:r w:rsidR="00BA06F5">
        <w:rPr>
          <w:rFonts w:cs="Arial"/>
          <w:szCs w:val="24"/>
        </w:rPr>
        <w:t xml:space="preserve"> krátkodobé bolesti se ukázaly výhodnější nefarmakologické metody</w:t>
      </w:r>
      <w:r w:rsidR="003E30A0">
        <w:rPr>
          <w:rFonts w:cs="Arial"/>
          <w:szCs w:val="24"/>
        </w:rPr>
        <w:t>. Naproti tomu</w:t>
      </w:r>
      <w:r w:rsidR="00BA06F5">
        <w:rPr>
          <w:rFonts w:cs="Arial"/>
          <w:szCs w:val="24"/>
        </w:rPr>
        <w:t xml:space="preserve"> farmaka lze použít spíše u bolesti dlouhodobějšího charakteru (</w:t>
      </w:r>
      <w:proofErr w:type="spellStart"/>
      <w:r w:rsidR="00BA06F5">
        <w:rPr>
          <w:rFonts w:cs="Arial"/>
          <w:szCs w:val="24"/>
        </w:rPr>
        <w:t>Krishnan</w:t>
      </w:r>
      <w:proofErr w:type="spellEnd"/>
      <w:r w:rsidR="00BA06F5">
        <w:rPr>
          <w:rFonts w:cs="Arial"/>
          <w:szCs w:val="24"/>
        </w:rPr>
        <w:t>,</w:t>
      </w:r>
      <w:r w:rsidR="00232C54">
        <w:rPr>
          <w:rFonts w:cs="Arial"/>
          <w:szCs w:val="24"/>
        </w:rPr>
        <w:t xml:space="preserve"> </w:t>
      </w:r>
      <w:r w:rsidR="00BA06F5">
        <w:rPr>
          <w:rFonts w:cs="Arial"/>
          <w:szCs w:val="24"/>
        </w:rPr>
        <w:t>2013).</w:t>
      </w:r>
      <w:r w:rsidR="00232C54">
        <w:rPr>
          <w:rFonts w:cs="Arial"/>
          <w:szCs w:val="24"/>
        </w:rPr>
        <w:t xml:space="preserve"> </w:t>
      </w:r>
      <w:r w:rsidR="00060DC1">
        <w:rPr>
          <w:rFonts w:cs="Arial"/>
          <w:szCs w:val="24"/>
        </w:rPr>
        <w:t xml:space="preserve">Nefarmakologické </w:t>
      </w:r>
      <w:r>
        <w:rPr>
          <w:rFonts w:cs="Arial"/>
          <w:szCs w:val="24"/>
        </w:rPr>
        <w:t>techniky</w:t>
      </w:r>
      <w:r w:rsidR="00060DC1">
        <w:rPr>
          <w:rFonts w:cs="Arial"/>
          <w:szCs w:val="24"/>
        </w:rPr>
        <w:t xml:space="preserve"> zahrnují behaviorální postupy </w:t>
      </w:r>
      <w:r w:rsidR="005C59CA">
        <w:rPr>
          <w:rFonts w:cs="Arial"/>
          <w:szCs w:val="24"/>
        </w:rPr>
        <w:t>obsahují</w:t>
      </w:r>
      <w:r>
        <w:rPr>
          <w:rFonts w:cs="Arial"/>
          <w:szCs w:val="24"/>
        </w:rPr>
        <w:t>cí</w:t>
      </w:r>
      <w:r w:rsidR="00060DC1">
        <w:rPr>
          <w:rFonts w:cs="Arial"/>
          <w:szCs w:val="24"/>
        </w:rPr>
        <w:t xml:space="preserve"> polohování, </w:t>
      </w:r>
      <w:proofErr w:type="spellStart"/>
      <w:r w:rsidR="00060DC1">
        <w:rPr>
          <w:rFonts w:cs="Arial"/>
          <w:szCs w:val="24"/>
        </w:rPr>
        <w:t>nenutrivní</w:t>
      </w:r>
      <w:proofErr w:type="spellEnd"/>
      <w:r w:rsidR="00060DC1">
        <w:rPr>
          <w:rFonts w:cs="Arial"/>
          <w:szCs w:val="24"/>
        </w:rPr>
        <w:t xml:space="preserve"> sání, </w:t>
      </w:r>
      <w:r w:rsidR="00232C54">
        <w:rPr>
          <w:rFonts w:cs="Arial"/>
          <w:szCs w:val="24"/>
        </w:rPr>
        <w:t>kojení a aplikace cukerných roztoků</w:t>
      </w:r>
      <w:r>
        <w:rPr>
          <w:rFonts w:cs="Arial"/>
          <w:szCs w:val="24"/>
        </w:rPr>
        <w:t>,</w:t>
      </w:r>
      <w:r w:rsidR="003E30A0">
        <w:rPr>
          <w:rFonts w:cs="Arial"/>
          <w:szCs w:val="24"/>
        </w:rPr>
        <w:t xml:space="preserve"> která</w:t>
      </w:r>
      <w:r w:rsidR="00232C54">
        <w:rPr>
          <w:rFonts w:cs="Arial"/>
          <w:szCs w:val="24"/>
        </w:rPr>
        <w:t xml:space="preserve"> dnes patří</w:t>
      </w:r>
      <w:r w:rsidR="003E30A0">
        <w:rPr>
          <w:rFonts w:cs="Arial"/>
          <w:szCs w:val="24"/>
        </w:rPr>
        <w:t xml:space="preserve"> mezi nejčastěji používanou metod</w:t>
      </w:r>
      <w:r w:rsidR="00232C54">
        <w:rPr>
          <w:rFonts w:cs="Arial"/>
          <w:szCs w:val="24"/>
        </w:rPr>
        <w:t>u v prevenci procedurální bolesti</w:t>
      </w:r>
      <w:r>
        <w:rPr>
          <w:rFonts w:cs="Arial"/>
          <w:szCs w:val="24"/>
        </w:rPr>
        <w:t xml:space="preserve">. Dále obsahují i </w:t>
      </w:r>
      <w:r w:rsidR="00060DC1">
        <w:rPr>
          <w:rFonts w:cs="Arial"/>
          <w:szCs w:val="24"/>
        </w:rPr>
        <w:t>postupy environmentální</w:t>
      </w:r>
      <w:r w:rsidR="00A71C38">
        <w:rPr>
          <w:rFonts w:cs="Arial"/>
          <w:szCs w:val="24"/>
        </w:rPr>
        <w:t xml:space="preserve">, </w:t>
      </w:r>
      <w:r w:rsidR="00060DC1">
        <w:rPr>
          <w:rFonts w:cs="Arial"/>
          <w:szCs w:val="24"/>
        </w:rPr>
        <w:t>jako jsou snížení hluku a úrovně osvětlení</w:t>
      </w:r>
      <w:r>
        <w:rPr>
          <w:rFonts w:cs="Arial"/>
          <w:szCs w:val="24"/>
        </w:rPr>
        <w:t xml:space="preserve"> nebo tzv.</w:t>
      </w:r>
      <w:r w:rsidR="00060DC1">
        <w:rPr>
          <w:rFonts w:cs="Arial"/>
          <w:szCs w:val="24"/>
        </w:rPr>
        <w:t xml:space="preserve"> </w:t>
      </w:r>
      <w:proofErr w:type="spellStart"/>
      <w:r w:rsidR="00060DC1">
        <w:rPr>
          <w:rFonts w:cs="Arial"/>
          <w:szCs w:val="24"/>
        </w:rPr>
        <w:t>minimal</w:t>
      </w:r>
      <w:proofErr w:type="spellEnd"/>
      <w:r w:rsidR="00060DC1">
        <w:rPr>
          <w:rFonts w:cs="Arial"/>
          <w:szCs w:val="24"/>
        </w:rPr>
        <w:t xml:space="preserve"> </w:t>
      </w:r>
      <w:proofErr w:type="spellStart"/>
      <w:r w:rsidR="00060DC1">
        <w:rPr>
          <w:rFonts w:cs="Arial"/>
          <w:szCs w:val="24"/>
        </w:rPr>
        <w:t>handling</w:t>
      </w:r>
      <w:proofErr w:type="spellEnd"/>
      <w:r>
        <w:rPr>
          <w:rFonts w:cs="Arial"/>
          <w:szCs w:val="24"/>
        </w:rPr>
        <w:t>-</w:t>
      </w:r>
      <w:r w:rsidR="00060DC1">
        <w:rPr>
          <w:rFonts w:cs="Arial"/>
          <w:szCs w:val="24"/>
        </w:rPr>
        <w:t>pojem pro omezení manipulace a tělesného kontaktu.</w:t>
      </w:r>
      <w:r w:rsidR="003B6F9D">
        <w:rPr>
          <w:rFonts w:cs="Arial"/>
          <w:szCs w:val="24"/>
        </w:rPr>
        <w:t xml:space="preserve"> </w:t>
      </w:r>
      <w:r w:rsidR="00060DC1">
        <w:rPr>
          <w:rFonts w:cs="Arial"/>
          <w:szCs w:val="24"/>
        </w:rPr>
        <w:t xml:space="preserve">Léčbu farmakologickou poté </w:t>
      </w:r>
      <w:r>
        <w:rPr>
          <w:rFonts w:cs="Arial"/>
          <w:szCs w:val="24"/>
        </w:rPr>
        <w:t>lze rozdělit</w:t>
      </w:r>
      <w:r w:rsidR="00060DC1">
        <w:rPr>
          <w:rFonts w:cs="Arial"/>
          <w:szCs w:val="24"/>
        </w:rPr>
        <w:t xml:space="preserve"> do</w:t>
      </w:r>
      <w:r w:rsidR="00232C54">
        <w:rPr>
          <w:rFonts w:cs="Arial"/>
          <w:szCs w:val="24"/>
        </w:rPr>
        <w:t xml:space="preserve"> skupin dle použitého analgetika na </w:t>
      </w:r>
      <w:proofErr w:type="spellStart"/>
      <w:r w:rsidR="00232C54">
        <w:rPr>
          <w:rFonts w:cs="Arial"/>
          <w:szCs w:val="24"/>
        </w:rPr>
        <w:t>opioidy</w:t>
      </w:r>
      <w:proofErr w:type="spellEnd"/>
      <w:r w:rsidR="00232C54">
        <w:rPr>
          <w:rFonts w:cs="Arial"/>
          <w:szCs w:val="24"/>
        </w:rPr>
        <w:t xml:space="preserve">, </w:t>
      </w:r>
      <w:proofErr w:type="spellStart"/>
      <w:r w:rsidR="00232C54">
        <w:rPr>
          <w:rFonts w:cs="Arial"/>
          <w:szCs w:val="24"/>
        </w:rPr>
        <w:t>neopioidov</w:t>
      </w:r>
      <w:r>
        <w:rPr>
          <w:rFonts w:cs="Arial"/>
          <w:szCs w:val="24"/>
        </w:rPr>
        <w:t>ou</w:t>
      </w:r>
      <w:proofErr w:type="spellEnd"/>
      <w:r w:rsidR="00232C54">
        <w:rPr>
          <w:rFonts w:cs="Arial"/>
          <w:szCs w:val="24"/>
        </w:rPr>
        <w:t xml:space="preserve"> analgezi</w:t>
      </w:r>
      <w:r>
        <w:rPr>
          <w:rFonts w:cs="Arial"/>
          <w:szCs w:val="24"/>
        </w:rPr>
        <w:t>i</w:t>
      </w:r>
      <w:r w:rsidR="00232C54">
        <w:rPr>
          <w:rFonts w:cs="Arial"/>
          <w:szCs w:val="24"/>
        </w:rPr>
        <w:t>, topick</w:t>
      </w:r>
      <w:r>
        <w:rPr>
          <w:rFonts w:cs="Arial"/>
          <w:szCs w:val="24"/>
        </w:rPr>
        <w:t>ou</w:t>
      </w:r>
      <w:r w:rsidR="00232C54">
        <w:rPr>
          <w:rFonts w:cs="Arial"/>
          <w:szCs w:val="24"/>
        </w:rPr>
        <w:t xml:space="preserve"> analgezi</w:t>
      </w:r>
      <w:r>
        <w:rPr>
          <w:rFonts w:cs="Arial"/>
          <w:szCs w:val="24"/>
        </w:rPr>
        <w:t>i</w:t>
      </w:r>
      <w:r w:rsidR="00232C54">
        <w:rPr>
          <w:rFonts w:cs="Arial"/>
          <w:szCs w:val="24"/>
        </w:rPr>
        <w:t xml:space="preserve"> a sedativa (Macko, 2017, str. 22).</w:t>
      </w:r>
    </w:p>
    <w:p w:rsidR="005610B6" w:rsidRDefault="005610B6" w:rsidP="0000523E">
      <w:pPr>
        <w:jc w:val="both"/>
        <w:rPr>
          <w:rFonts w:cs="Arial"/>
          <w:b/>
          <w:sz w:val="32"/>
          <w:szCs w:val="32"/>
        </w:rPr>
      </w:pPr>
    </w:p>
    <w:p w:rsidR="00931B2E" w:rsidRDefault="00232C54" w:rsidP="005A2CED">
      <w:pPr>
        <w:pStyle w:val="Nadpis2"/>
      </w:pPr>
      <w:bookmarkStart w:id="25" w:name="_Toc7512295"/>
      <w:r>
        <w:t>Medikamentózní a farmakologická léčba</w:t>
      </w:r>
      <w:bookmarkEnd w:id="25"/>
      <w:r>
        <w:t xml:space="preserve"> </w:t>
      </w:r>
    </w:p>
    <w:p w:rsidR="00C37BF3" w:rsidRDefault="00C37BF3" w:rsidP="003B6F9D">
      <w:pPr>
        <w:pStyle w:val="Nadpis3"/>
      </w:pPr>
      <w:bookmarkStart w:id="26" w:name="_Toc7512296"/>
      <w:r>
        <w:t>Opi</w:t>
      </w:r>
      <w:r w:rsidR="002104A1">
        <w:t>oidy</w:t>
      </w:r>
      <w:bookmarkEnd w:id="26"/>
      <w:r w:rsidR="002104A1">
        <w:t xml:space="preserve"> </w:t>
      </w:r>
    </w:p>
    <w:p w:rsidR="003B6F9D" w:rsidRDefault="001F3AEC" w:rsidP="0000523E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Intravenózní infuze s opiáty mají u novorozenců svou podstatnou roli v řízení bolesti v pooperačním období</w:t>
      </w:r>
      <w:r w:rsidR="006807B1">
        <w:rPr>
          <w:rFonts w:cs="Arial"/>
          <w:szCs w:val="24"/>
        </w:rPr>
        <w:t>.</w:t>
      </w:r>
      <w:r w:rsidR="006807B1" w:rsidRPr="006807B1">
        <w:rPr>
          <w:rFonts w:cs="Arial"/>
          <w:szCs w:val="24"/>
        </w:rPr>
        <w:t xml:space="preserve"> </w:t>
      </w:r>
      <w:r w:rsidR="006807B1">
        <w:rPr>
          <w:rFonts w:cs="Arial"/>
          <w:szCs w:val="24"/>
        </w:rPr>
        <w:t>U novorozen</w:t>
      </w:r>
      <w:r w:rsidR="00D70435">
        <w:rPr>
          <w:rFonts w:cs="Arial"/>
          <w:szCs w:val="24"/>
        </w:rPr>
        <w:t>ých dětí</w:t>
      </w:r>
      <w:r w:rsidR="006807B1">
        <w:rPr>
          <w:rFonts w:cs="Arial"/>
          <w:szCs w:val="24"/>
        </w:rPr>
        <w:t xml:space="preserve"> je při léčbě opioidy zapotřebí brát v úvahu možnost výskytu respiračních potíží.</w:t>
      </w:r>
    </w:p>
    <w:p w:rsidR="003B6F9D" w:rsidRDefault="001F3AEC" w:rsidP="003B6F9D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Léčba opiáty a její </w:t>
      </w:r>
      <w:r w:rsidR="00D9440C">
        <w:rPr>
          <w:rFonts w:cs="Arial"/>
          <w:szCs w:val="24"/>
        </w:rPr>
        <w:t>vedení</w:t>
      </w:r>
      <w:r>
        <w:rPr>
          <w:rFonts w:cs="Arial"/>
          <w:szCs w:val="24"/>
        </w:rPr>
        <w:t xml:space="preserve"> se liší</w:t>
      </w:r>
      <w:r w:rsidR="00D9440C">
        <w:rPr>
          <w:rFonts w:cs="Arial"/>
          <w:szCs w:val="24"/>
        </w:rPr>
        <w:t>, kdy</w:t>
      </w:r>
      <w:r>
        <w:rPr>
          <w:rFonts w:cs="Arial"/>
          <w:szCs w:val="24"/>
        </w:rPr>
        <w:t xml:space="preserve"> zahrnuje buďto nepřetržité infuze, nebo přerušované dávky podávány bolusově či analgezii kontrolovanou sestrou. </w:t>
      </w:r>
      <w:r w:rsidR="00880052">
        <w:rPr>
          <w:rFonts w:cs="Arial"/>
          <w:szCs w:val="24"/>
        </w:rPr>
        <w:t xml:space="preserve">V případě </w:t>
      </w:r>
      <w:r>
        <w:rPr>
          <w:rFonts w:cs="Arial"/>
          <w:szCs w:val="24"/>
        </w:rPr>
        <w:t>kontrolovan</w:t>
      </w:r>
      <w:r w:rsidR="00880052">
        <w:rPr>
          <w:rFonts w:cs="Arial"/>
          <w:szCs w:val="24"/>
        </w:rPr>
        <w:t>é</w:t>
      </w:r>
      <w:r>
        <w:rPr>
          <w:rFonts w:cs="Arial"/>
          <w:szCs w:val="24"/>
        </w:rPr>
        <w:t xml:space="preserve"> analgezie </w:t>
      </w:r>
      <w:r w:rsidR="00880052">
        <w:rPr>
          <w:rFonts w:cs="Arial"/>
          <w:szCs w:val="24"/>
        </w:rPr>
        <w:t xml:space="preserve">se lék </w:t>
      </w:r>
      <w:r>
        <w:rPr>
          <w:rFonts w:cs="Arial"/>
          <w:szCs w:val="24"/>
        </w:rPr>
        <w:t xml:space="preserve">podává přes pumpu s předepsaným bolusovým intervalem a množstvím dávky. </w:t>
      </w:r>
      <w:r w:rsidR="006807B1">
        <w:rPr>
          <w:rFonts w:cs="Arial"/>
          <w:szCs w:val="24"/>
        </w:rPr>
        <w:t>Nejčastěj</w:t>
      </w:r>
      <w:r w:rsidR="00880052">
        <w:rPr>
          <w:rFonts w:cs="Arial"/>
          <w:szCs w:val="24"/>
        </w:rPr>
        <w:t>i</w:t>
      </w:r>
      <w:r w:rsidR="006807B1">
        <w:rPr>
          <w:rFonts w:cs="Arial"/>
          <w:szCs w:val="24"/>
        </w:rPr>
        <w:t xml:space="preserve"> používanými opiáty v léčbě tohoto typu jsou morfin a </w:t>
      </w:r>
      <w:proofErr w:type="spellStart"/>
      <w:r w:rsidR="006807B1">
        <w:rPr>
          <w:rFonts w:cs="Arial"/>
          <w:szCs w:val="24"/>
        </w:rPr>
        <w:t>fentanyl</w:t>
      </w:r>
      <w:proofErr w:type="spellEnd"/>
      <w:r w:rsidR="006807B1">
        <w:rPr>
          <w:rFonts w:cs="Arial"/>
          <w:szCs w:val="24"/>
        </w:rPr>
        <w:t xml:space="preserve"> (</w:t>
      </w:r>
      <w:proofErr w:type="spellStart"/>
      <w:proofErr w:type="gramStart"/>
      <w:r w:rsidR="00FD6881">
        <w:rPr>
          <w:rFonts w:cs="Arial"/>
          <w:szCs w:val="24"/>
        </w:rPr>
        <w:t>Walker,</w:t>
      </w:r>
      <w:r w:rsidR="005B5B50">
        <w:rPr>
          <w:rFonts w:cs="Arial"/>
          <w:szCs w:val="24"/>
        </w:rPr>
        <w:t>Wolf</w:t>
      </w:r>
      <w:proofErr w:type="spellEnd"/>
      <w:proofErr w:type="gramEnd"/>
      <w:r w:rsidR="005B5B50">
        <w:rPr>
          <w:rFonts w:cs="Arial"/>
          <w:szCs w:val="24"/>
        </w:rPr>
        <w:t>,</w:t>
      </w:r>
      <w:r w:rsidR="00FD6881">
        <w:rPr>
          <w:rFonts w:cs="Arial"/>
          <w:szCs w:val="24"/>
        </w:rPr>
        <w:t xml:space="preserve"> 2014, str. 41).</w:t>
      </w:r>
    </w:p>
    <w:p w:rsidR="00FD6881" w:rsidRDefault="00FD6881" w:rsidP="003B6F9D">
      <w:pPr>
        <w:jc w:val="both"/>
        <w:rPr>
          <w:rFonts w:cs="Arial"/>
          <w:szCs w:val="24"/>
        </w:rPr>
      </w:pPr>
      <w:r w:rsidRPr="003B6F9D">
        <w:rPr>
          <w:rFonts w:cs="Arial"/>
          <w:szCs w:val="24"/>
        </w:rPr>
        <w:lastRenderedPageBreak/>
        <w:t>Morfin</w:t>
      </w:r>
      <w:r>
        <w:rPr>
          <w:rFonts w:cs="Arial"/>
          <w:szCs w:val="24"/>
        </w:rPr>
        <w:t xml:space="preserve"> se </w:t>
      </w:r>
      <w:r w:rsidR="00880052">
        <w:rPr>
          <w:rFonts w:cs="Arial"/>
          <w:szCs w:val="24"/>
        </w:rPr>
        <w:t>většinou</w:t>
      </w:r>
      <w:r>
        <w:rPr>
          <w:rFonts w:cs="Arial"/>
          <w:szCs w:val="24"/>
        </w:rPr>
        <w:t xml:space="preserve"> používá pro léčbu střední až těžké akutní bolesti, pro předoperační sedaci a jako analgetikum během anestezie</w:t>
      </w:r>
      <w:r w:rsidR="00880052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</w:t>
      </w:r>
      <w:r w:rsidR="00880052">
        <w:rPr>
          <w:rFonts w:cs="Arial"/>
          <w:szCs w:val="24"/>
        </w:rPr>
        <w:t>S</w:t>
      </w:r>
      <w:r>
        <w:rPr>
          <w:rFonts w:cs="Arial"/>
          <w:szCs w:val="24"/>
        </w:rPr>
        <w:t>polu se svými metabolity se vylučuje ledvinami a částečně biliární exkrecí. Obvykle se podává v kontinuálních infuzích v dávkování 10-30 µg/ kg/ hod u ventilovaných novorozenců pro perioperační úlevu od bolesti (</w:t>
      </w:r>
      <w:proofErr w:type="spellStart"/>
      <w:r>
        <w:rPr>
          <w:rFonts w:cs="Arial"/>
          <w:szCs w:val="24"/>
        </w:rPr>
        <w:t>Krishnan</w:t>
      </w:r>
      <w:proofErr w:type="spellEnd"/>
      <w:r>
        <w:rPr>
          <w:rFonts w:cs="Arial"/>
          <w:szCs w:val="24"/>
        </w:rPr>
        <w:t>, 2013).</w:t>
      </w:r>
      <w:r w:rsidR="00E031EE">
        <w:rPr>
          <w:rFonts w:cs="Arial"/>
          <w:szCs w:val="24"/>
        </w:rPr>
        <w:t xml:space="preserve"> </w:t>
      </w:r>
      <w:r w:rsidR="00880052">
        <w:rPr>
          <w:rFonts w:cs="Arial"/>
          <w:szCs w:val="24"/>
        </w:rPr>
        <w:t>Lze jej</w:t>
      </w:r>
      <w:r w:rsidR="00E266E3">
        <w:rPr>
          <w:rFonts w:cs="Arial"/>
          <w:szCs w:val="24"/>
        </w:rPr>
        <w:t xml:space="preserve"> </w:t>
      </w:r>
      <w:r w:rsidR="00880052">
        <w:rPr>
          <w:rFonts w:cs="Arial"/>
          <w:szCs w:val="24"/>
        </w:rPr>
        <w:t>dále</w:t>
      </w:r>
      <w:r w:rsidR="00E266E3">
        <w:rPr>
          <w:rFonts w:cs="Arial"/>
          <w:szCs w:val="24"/>
        </w:rPr>
        <w:t xml:space="preserve"> využí</w:t>
      </w:r>
      <w:r w:rsidR="00880052">
        <w:rPr>
          <w:rFonts w:cs="Arial"/>
          <w:szCs w:val="24"/>
        </w:rPr>
        <w:t>t</w:t>
      </w:r>
      <w:r w:rsidR="00E266E3">
        <w:rPr>
          <w:rFonts w:cs="Arial"/>
          <w:szCs w:val="24"/>
        </w:rPr>
        <w:t xml:space="preserve"> pro úlevu od akutní bolesti spojenou s bolestivými procedurami, i</w:t>
      </w:r>
      <w:r w:rsidR="005607D2">
        <w:rPr>
          <w:rFonts w:cs="Arial"/>
          <w:szCs w:val="24"/>
        </w:rPr>
        <w:t xml:space="preserve"> </w:t>
      </w:r>
      <w:r w:rsidR="00E266E3">
        <w:rPr>
          <w:rFonts w:cs="Arial"/>
          <w:szCs w:val="24"/>
        </w:rPr>
        <w:t>když v tomto případě nebyla prokázána jeho účinnost a bezpečnost</w:t>
      </w:r>
      <w:r w:rsidR="00120199">
        <w:rPr>
          <w:rFonts w:cs="Arial"/>
          <w:szCs w:val="24"/>
        </w:rPr>
        <w:t xml:space="preserve">, což uvádějí </w:t>
      </w:r>
      <w:r w:rsidR="004C184B">
        <w:rPr>
          <w:rFonts w:cs="Arial"/>
          <w:szCs w:val="24"/>
        </w:rPr>
        <w:t>v</w:t>
      </w:r>
      <w:r w:rsidR="00120199">
        <w:rPr>
          <w:rFonts w:cs="Arial"/>
          <w:szCs w:val="24"/>
        </w:rPr>
        <w:t>e svém dokumentu</w:t>
      </w:r>
      <w:r w:rsidR="00E266E3">
        <w:rPr>
          <w:rFonts w:cs="Arial"/>
          <w:szCs w:val="24"/>
        </w:rPr>
        <w:t xml:space="preserve"> </w:t>
      </w:r>
      <w:proofErr w:type="spellStart"/>
      <w:r w:rsidR="00120199">
        <w:rPr>
          <w:rFonts w:cs="Arial"/>
          <w:szCs w:val="24"/>
        </w:rPr>
        <w:t>Moultrie</w:t>
      </w:r>
      <w:proofErr w:type="spellEnd"/>
      <w:r w:rsidR="00120199">
        <w:rPr>
          <w:rFonts w:cs="Arial"/>
          <w:szCs w:val="24"/>
        </w:rPr>
        <w:t xml:space="preserve">, </w:t>
      </w:r>
      <w:proofErr w:type="spellStart"/>
      <w:r w:rsidR="00120199">
        <w:rPr>
          <w:rFonts w:cs="Arial"/>
          <w:szCs w:val="24"/>
        </w:rPr>
        <w:t>Slater</w:t>
      </w:r>
      <w:proofErr w:type="spellEnd"/>
      <w:r w:rsidR="00120199">
        <w:rPr>
          <w:rFonts w:cs="Arial"/>
          <w:szCs w:val="24"/>
        </w:rPr>
        <w:t xml:space="preserve"> a </w:t>
      </w:r>
      <w:proofErr w:type="spellStart"/>
      <w:r w:rsidR="00120199">
        <w:rPr>
          <w:rFonts w:cs="Arial"/>
          <w:szCs w:val="24"/>
        </w:rPr>
        <w:t>Hartley</w:t>
      </w:r>
      <w:proofErr w:type="spellEnd"/>
      <w:r w:rsidR="00880052">
        <w:rPr>
          <w:rFonts w:cs="Arial"/>
          <w:szCs w:val="24"/>
        </w:rPr>
        <w:t>. Zdůrazňují dále schopnost morfinu zlepšovat ventilační synchronizaci u předčasně narozených</w:t>
      </w:r>
      <w:r w:rsidR="00AC03B9">
        <w:rPr>
          <w:rFonts w:cs="Arial"/>
          <w:szCs w:val="24"/>
        </w:rPr>
        <w:t xml:space="preserve"> a ventilovaných dětí</w:t>
      </w:r>
      <w:r w:rsidR="00120199">
        <w:rPr>
          <w:rFonts w:cs="Arial"/>
          <w:szCs w:val="24"/>
        </w:rPr>
        <w:t xml:space="preserve"> (</w:t>
      </w:r>
      <w:proofErr w:type="spellStart"/>
      <w:r w:rsidR="00AC03B9">
        <w:rPr>
          <w:rFonts w:cs="Arial"/>
          <w:szCs w:val="24"/>
        </w:rPr>
        <w:t>Moultrie</w:t>
      </w:r>
      <w:proofErr w:type="spellEnd"/>
      <w:r w:rsidR="00AC03B9">
        <w:rPr>
          <w:rFonts w:cs="Arial"/>
          <w:szCs w:val="24"/>
        </w:rPr>
        <w:t xml:space="preserve">, </w:t>
      </w:r>
      <w:proofErr w:type="spellStart"/>
      <w:r w:rsidR="00AC03B9">
        <w:rPr>
          <w:rFonts w:cs="Arial"/>
          <w:szCs w:val="24"/>
        </w:rPr>
        <w:t>Slater</w:t>
      </w:r>
      <w:proofErr w:type="spellEnd"/>
      <w:r w:rsidR="00AC03B9">
        <w:rPr>
          <w:rFonts w:cs="Arial"/>
          <w:szCs w:val="24"/>
        </w:rPr>
        <w:t xml:space="preserve">, </w:t>
      </w:r>
      <w:proofErr w:type="spellStart"/>
      <w:r w:rsidR="00AC03B9">
        <w:rPr>
          <w:rFonts w:cs="Arial"/>
          <w:szCs w:val="24"/>
        </w:rPr>
        <w:t>Hartley</w:t>
      </w:r>
      <w:proofErr w:type="spellEnd"/>
      <w:r w:rsidR="00AC03B9">
        <w:rPr>
          <w:rFonts w:cs="Arial"/>
          <w:szCs w:val="24"/>
        </w:rPr>
        <w:t xml:space="preserve">, </w:t>
      </w:r>
      <w:r w:rsidR="00120199">
        <w:rPr>
          <w:rFonts w:cs="Arial"/>
          <w:szCs w:val="24"/>
        </w:rPr>
        <w:t>2017</w:t>
      </w:r>
      <w:r w:rsidR="00880052">
        <w:rPr>
          <w:rFonts w:cs="Arial"/>
          <w:szCs w:val="24"/>
        </w:rPr>
        <w:t>, str.</w:t>
      </w:r>
      <w:r w:rsidR="00120199">
        <w:rPr>
          <w:rFonts w:cs="Arial"/>
          <w:szCs w:val="24"/>
        </w:rPr>
        <w:t xml:space="preserve">113). </w:t>
      </w:r>
      <w:r w:rsidR="00AC03B9">
        <w:rPr>
          <w:rFonts w:cs="Arial"/>
          <w:szCs w:val="24"/>
        </w:rPr>
        <w:t xml:space="preserve">Tuto informaci však lze považovat za rozporuplnou, jelikož </w:t>
      </w:r>
      <w:proofErr w:type="spellStart"/>
      <w:r w:rsidR="00212CDB">
        <w:rPr>
          <w:rFonts w:cs="Arial"/>
          <w:szCs w:val="24"/>
        </w:rPr>
        <w:t>Hall</w:t>
      </w:r>
      <w:proofErr w:type="spellEnd"/>
      <w:r w:rsidR="00212CDB">
        <w:rPr>
          <w:rFonts w:cs="Arial"/>
          <w:szCs w:val="24"/>
        </w:rPr>
        <w:t xml:space="preserve"> a </w:t>
      </w:r>
      <w:proofErr w:type="spellStart"/>
      <w:r w:rsidR="00212CDB">
        <w:rPr>
          <w:rFonts w:cs="Arial"/>
          <w:szCs w:val="24"/>
        </w:rPr>
        <w:t>Anand</w:t>
      </w:r>
      <w:proofErr w:type="spellEnd"/>
      <w:r w:rsidR="00212CDB">
        <w:rPr>
          <w:rFonts w:cs="Arial"/>
          <w:szCs w:val="24"/>
        </w:rPr>
        <w:t xml:space="preserve"> popisují studii zpochyb</w:t>
      </w:r>
      <w:r w:rsidR="00AC03B9">
        <w:rPr>
          <w:rFonts w:cs="Arial"/>
          <w:szCs w:val="24"/>
        </w:rPr>
        <w:t>ňující</w:t>
      </w:r>
      <w:r w:rsidR="00212CDB">
        <w:rPr>
          <w:rFonts w:cs="Arial"/>
          <w:szCs w:val="24"/>
        </w:rPr>
        <w:t xml:space="preserve"> přínos infuzí s morfinem pro ventilované</w:t>
      </w:r>
      <w:r w:rsidR="00AC03B9">
        <w:rPr>
          <w:rFonts w:cs="Arial"/>
          <w:szCs w:val="24"/>
        </w:rPr>
        <w:t xml:space="preserve"> a nedonošené</w:t>
      </w:r>
      <w:r w:rsidR="00212CDB">
        <w:rPr>
          <w:rFonts w:cs="Arial"/>
          <w:szCs w:val="24"/>
        </w:rPr>
        <w:t xml:space="preserve"> děti. </w:t>
      </w:r>
      <w:r w:rsidR="00AC03B9">
        <w:rPr>
          <w:rFonts w:cs="Arial"/>
          <w:szCs w:val="24"/>
        </w:rPr>
        <w:t>V ní</w:t>
      </w:r>
      <w:r w:rsidR="00212CDB">
        <w:rPr>
          <w:rFonts w:cs="Arial"/>
          <w:szCs w:val="24"/>
        </w:rPr>
        <w:t xml:space="preserve"> </w:t>
      </w:r>
      <w:r w:rsidR="00AC03B9">
        <w:rPr>
          <w:rFonts w:cs="Arial"/>
          <w:szCs w:val="24"/>
        </w:rPr>
        <w:t>proběhlo posuzování</w:t>
      </w:r>
      <w:r w:rsidR="00212CDB">
        <w:rPr>
          <w:rFonts w:cs="Arial"/>
          <w:szCs w:val="24"/>
        </w:rPr>
        <w:t xml:space="preserve"> 898 ventilovaných předčasně narozených dětí, kdy některým z nich byl podle usouzení lékaře podán morfin v infuzi. U dětí v morfinové skupině </w:t>
      </w:r>
      <w:r w:rsidR="00AC03B9">
        <w:rPr>
          <w:rFonts w:cs="Arial"/>
          <w:szCs w:val="24"/>
        </w:rPr>
        <w:t>se</w:t>
      </w:r>
      <w:r w:rsidR="00212CDB">
        <w:rPr>
          <w:rFonts w:cs="Arial"/>
          <w:szCs w:val="24"/>
        </w:rPr>
        <w:t xml:space="preserve"> </w:t>
      </w:r>
      <w:r w:rsidR="00AC03B9">
        <w:rPr>
          <w:rFonts w:cs="Arial"/>
          <w:szCs w:val="24"/>
        </w:rPr>
        <w:t>vypozorovalo</w:t>
      </w:r>
      <w:r w:rsidR="00212CDB">
        <w:rPr>
          <w:rFonts w:cs="Arial"/>
          <w:szCs w:val="24"/>
        </w:rPr>
        <w:t xml:space="preserve"> nižší</w:t>
      </w:r>
      <w:r w:rsidR="00181DE6">
        <w:rPr>
          <w:rFonts w:cs="Arial"/>
          <w:szCs w:val="24"/>
        </w:rPr>
        <w:t xml:space="preserve"> PIPP skó</w:t>
      </w:r>
      <w:r w:rsidR="004C184B">
        <w:rPr>
          <w:rFonts w:cs="Arial"/>
          <w:szCs w:val="24"/>
        </w:rPr>
        <w:t>re a menší nárůst srdeční a dechové frekvence. Také se u nich vyskytla hypotenze,</w:t>
      </w:r>
      <w:r w:rsidR="00AC03B9">
        <w:rPr>
          <w:rFonts w:cs="Arial"/>
          <w:szCs w:val="24"/>
        </w:rPr>
        <w:t xml:space="preserve"> jež vedla</w:t>
      </w:r>
      <w:r w:rsidR="004C184B">
        <w:rPr>
          <w:rFonts w:cs="Arial"/>
          <w:szCs w:val="24"/>
        </w:rPr>
        <w:t xml:space="preserve"> k delšímu trvání mechanické ventilace a prodlouž</w:t>
      </w:r>
      <w:r w:rsidR="00AC03B9">
        <w:rPr>
          <w:rFonts w:cs="Arial"/>
          <w:szCs w:val="24"/>
        </w:rPr>
        <w:t>ení</w:t>
      </w:r>
      <w:r w:rsidR="004C184B">
        <w:rPr>
          <w:rFonts w:cs="Arial"/>
          <w:szCs w:val="24"/>
        </w:rPr>
        <w:t xml:space="preserve"> dob</w:t>
      </w:r>
      <w:r w:rsidR="00AC03B9">
        <w:rPr>
          <w:rFonts w:cs="Arial"/>
          <w:szCs w:val="24"/>
        </w:rPr>
        <w:t>y</w:t>
      </w:r>
      <w:r w:rsidR="004C184B">
        <w:rPr>
          <w:rFonts w:cs="Arial"/>
          <w:szCs w:val="24"/>
        </w:rPr>
        <w:t xml:space="preserve"> tolerance enterální výživy. Pozitivní účinek morfinu prokázala studie 52 termínových novorozenců s hypoxicko-ischemickými potížemi, kdy u jednotlivců léčených morfinem </w:t>
      </w:r>
      <w:r w:rsidR="00AC03B9">
        <w:rPr>
          <w:rFonts w:cs="Arial"/>
          <w:szCs w:val="24"/>
        </w:rPr>
        <w:t>došlo k méně závažnému poškození mozku</w:t>
      </w:r>
      <w:r w:rsidR="00A71C38">
        <w:rPr>
          <w:rFonts w:cs="Arial"/>
          <w:szCs w:val="24"/>
        </w:rPr>
        <w:t xml:space="preserve"> </w:t>
      </w:r>
      <w:r w:rsidR="004C184B">
        <w:rPr>
          <w:rFonts w:cs="Arial"/>
          <w:szCs w:val="24"/>
        </w:rPr>
        <w:t>než u těch opiát</w:t>
      </w:r>
      <w:r w:rsidR="006F56C1">
        <w:rPr>
          <w:rFonts w:cs="Arial"/>
          <w:szCs w:val="24"/>
        </w:rPr>
        <w:t>y</w:t>
      </w:r>
      <w:r w:rsidR="004C184B">
        <w:rPr>
          <w:rFonts w:cs="Arial"/>
          <w:szCs w:val="24"/>
        </w:rPr>
        <w:t xml:space="preserve"> </w:t>
      </w:r>
      <w:r w:rsidR="006F56C1">
        <w:rPr>
          <w:rFonts w:cs="Arial"/>
          <w:szCs w:val="24"/>
        </w:rPr>
        <w:t>neléčených</w:t>
      </w:r>
      <w:r w:rsidR="004C184B">
        <w:rPr>
          <w:rFonts w:cs="Arial"/>
          <w:szCs w:val="24"/>
        </w:rPr>
        <w:t>.</w:t>
      </w:r>
      <w:r w:rsidR="005873D0">
        <w:rPr>
          <w:rFonts w:cs="Arial"/>
          <w:szCs w:val="24"/>
        </w:rPr>
        <w:t xml:space="preserve"> V současné době však neexistují žádné studie, které by vyšetřovaly nebo prokazovaly bezpečnost a účinek morfinu jako pooperační analgezie u předčasně narozených novorozenců (</w:t>
      </w:r>
      <w:proofErr w:type="spellStart"/>
      <w:r w:rsidR="005873D0">
        <w:rPr>
          <w:rFonts w:cs="Arial"/>
          <w:szCs w:val="24"/>
        </w:rPr>
        <w:t>Hall</w:t>
      </w:r>
      <w:proofErr w:type="spellEnd"/>
      <w:r w:rsidR="005873D0">
        <w:rPr>
          <w:rFonts w:cs="Arial"/>
          <w:szCs w:val="24"/>
        </w:rPr>
        <w:t xml:space="preserve">, </w:t>
      </w:r>
      <w:proofErr w:type="spellStart"/>
      <w:r w:rsidR="005873D0">
        <w:rPr>
          <w:rFonts w:cs="Arial"/>
          <w:szCs w:val="24"/>
        </w:rPr>
        <w:t>Anand</w:t>
      </w:r>
      <w:proofErr w:type="spellEnd"/>
      <w:r w:rsidR="005873D0">
        <w:rPr>
          <w:rFonts w:cs="Arial"/>
          <w:szCs w:val="24"/>
        </w:rPr>
        <w:t>, 2014, str.8-9).</w:t>
      </w:r>
      <w:r w:rsidR="00C439BD">
        <w:rPr>
          <w:rFonts w:cs="Arial"/>
          <w:szCs w:val="24"/>
        </w:rPr>
        <w:t xml:space="preserve"> </w:t>
      </w:r>
    </w:p>
    <w:p w:rsidR="003F678C" w:rsidRDefault="003F678C" w:rsidP="003B6F9D">
      <w:pPr>
        <w:pStyle w:val="Nadpis3"/>
      </w:pPr>
      <w:bookmarkStart w:id="27" w:name="_Toc7512297"/>
      <w:proofErr w:type="spellStart"/>
      <w:r>
        <w:t>Neopioidní</w:t>
      </w:r>
      <w:proofErr w:type="spellEnd"/>
      <w:r>
        <w:t xml:space="preserve"> analgetika</w:t>
      </w:r>
      <w:bookmarkEnd w:id="27"/>
    </w:p>
    <w:p w:rsidR="003B6F9D" w:rsidRDefault="003F678C" w:rsidP="0000523E">
      <w:pPr>
        <w:jc w:val="both"/>
        <w:rPr>
          <w:rFonts w:cs="Arial"/>
          <w:szCs w:val="24"/>
        </w:rPr>
      </w:pPr>
      <w:r w:rsidRPr="003B6F9D">
        <w:rPr>
          <w:rFonts w:cs="Arial"/>
          <w:szCs w:val="24"/>
        </w:rPr>
        <w:t>Paracetamol</w:t>
      </w:r>
      <w:r w:rsidRPr="003F678C">
        <w:rPr>
          <w:rFonts w:cs="Arial"/>
          <w:szCs w:val="24"/>
        </w:rPr>
        <w:t xml:space="preserve"> neboli </w:t>
      </w:r>
      <w:proofErr w:type="spellStart"/>
      <w:r w:rsidRPr="003F678C">
        <w:rPr>
          <w:rFonts w:cs="Arial"/>
          <w:szCs w:val="24"/>
        </w:rPr>
        <w:t>acetaminofen</w:t>
      </w:r>
      <w:proofErr w:type="spellEnd"/>
      <w:r>
        <w:rPr>
          <w:rFonts w:cs="Arial"/>
          <w:szCs w:val="24"/>
        </w:rPr>
        <w:t xml:space="preserve"> patří obecně mezi slabší analgetika</w:t>
      </w:r>
      <w:r w:rsidR="006F56C1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</w:t>
      </w:r>
      <w:r w:rsidR="006F56C1">
        <w:rPr>
          <w:rFonts w:cs="Arial"/>
          <w:szCs w:val="24"/>
        </w:rPr>
        <w:t>M</w:t>
      </w:r>
      <w:r>
        <w:rPr>
          <w:rFonts w:cs="Arial"/>
          <w:szCs w:val="24"/>
        </w:rPr>
        <w:t>á antipyretický účinek</w:t>
      </w:r>
      <w:r w:rsidR="006F56C1">
        <w:rPr>
          <w:rFonts w:cs="Arial"/>
          <w:szCs w:val="24"/>
        </w:rPr>
        <w:t xml:space="preserve"> vznikající</w:t>
      </w:r>
      <w:r>
        <w:rPr>
          <w:rFonts w:cs="Arial"/>
          <w:szCs w:val="24"/>
        </w:rPr>
        <w:t xml:space="preserve"> blokací centrální syntézy prostaglandinů a působením na centra v CNS. </w:t>
      </w:r>
      <w:r w:rsidR="00AA3FB1">
        <w:rPr>
          <w:rFonts w:cs="Arial"/>
          <w:szCs w:val="24"/>
        </w:rPr>
        <w:t xml:space="preserve">Někdy se využívá </w:t>
      </w:r>
      <w:r w:rsidR="006F56C1">
        <w:rPr>
          <w:rFonts w:cs="Arial"/>
          <w:szCs w:val="24"/>
        </w:rPr>
        <w:t xml:space="preserve">i </w:t>
      </w:r>
      <w:r w:rsidR="00AA3FB1">
        <w:rPr>
          <w:rFonts w:cs="Arial"/>
          <w:szCs w:val="24"/>
        </w:rPr>
        <w:t xml:space="preserve">v kombinaci s opiáty, </w:t>
      </w:r>
      <w:r w:rsidR="006F56C1">
        <w:rPr>
          <w:rFonts w:cs="Arial"/>
          <w:szCs w:val="24"/>
        </w:rPr>
        <w:t>v tom případě</w:t>
      </w:r>
      <w:r w:rsidR="00AA3FB1">
        <w:rPr>
          <w:rFonts w:cs="Arial"/>
          <w:szCs w:val="24"/>
        </w:rPr>
        <w:t xml:space="preserve"> zvyšuje analgetický účinek při sníženém </w:t>
      </w:r>
      <w:r w:rsidR="00181DE6">
        <w:rPr>
          <w:rFonts w:cs="Arial"/>
          <w:szCs w:val="24"/>
        </w:rPr>
        <w:t>množství opiátu.</w:t>
      </w:r>
      <w:r w:rsidR="00AA3FB1">
        <w:rPr>
          <w:rFonts w:cs="Arial"/>
          <w:szCs w:val="24"/>
        </w:rPr>
        <w:t xml:space="preserve"> </w:t>
      </w:r>
      <w:r w:rsidR="00181DE6">
        <w:rPr>
          <w:rFonts w:cs="Arial"/>
          <w:szCs w:val="24"/>
        </w:rPr>
        <w:t>J</w:t>
      </w:r>
      <w:r w:rsidR="00AA3FB1">
        <w:rPr>
          <w:rFonts w:cs="Arial"/>
          <w:szCs w:val="24"/>
        </w:rPr>
        <w:t xml:space="preserve">eli </w:t>
      </w:r>
      <w:r w:rsidR="00181DE6">
        <w:rPr>
          <w:rFonts w:cs="Arial"/>
          <w:szCs w:val="24"/>
        </w:rPr>
        <w:t xml:space="preserve">však </w:t>
      </w:r>
      <w:r w:rsidR="00AA3FB1">
        <w:rPr>
          <w:rFonts w:cs="Arial"/>
          <w:szCs w:val="24"/>
        </w:rPr>
        <w:t>užíván samostatně a</w:t>
      </w:r>
      <w:r w:rsidR="00181DE6">
        <w:rPr>
          <w:rFonts w:cs="Arial"/>
          <w:szCs w:val="24"/>
        </w:rPr>
        <w:t xml:space="preserve"> jeho základní dávka neúčinkuje, </w:t>
      </w:r>
      <w:r w:rsidR="00AA3FB1">
        <w:rPr>
          <w:rFonts w:cs="Arial"/>
          <w:szCs w:val="24"/>
        </w:rPr>
        <w:t xml:space="preserve">není zapotřebí dávku zvyšovat, </w:t>
      </w:r>
      <w:r w:rsidR="006F56C1">
        <w:rPr>
          <w:rFonts w:cs="Arial"/>
          <w:szCs w:val="24"/>
        </w:rPr>
        <w:t>protože</w:t>
      </w:r>
      <w:r w:rsidR="00AA3FB1">
        <w:rPr>
          <w:rFonts w:cs="Arial"/>
          <w:szCs w:val="24"/>
        </w:rPr>
        <w:t xml:space="preserve"> by se účinek nezměnil (Kalousová et al., 2008, str.10).</w:t>
      </w:r>
    </w:p>
    <w:p w:rsidR="00582B0F" w:rsidRDefault="00AA3FB1" w:rsidP="003B6F9D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Analgetick</w:t>
      </w:r>
      <w:r w:rsidR="006F56C1">
        <w:rPr>
          <w:rFonts w:cs="Arial"/>
          <w:szCs w:val="24"/>
        </w:rPr>
        <w:t>ou</w:t>
      </w:r>
      <w:r>
        <w:rPr>
          <w:rFonts w:cs="Arial"/>
          <w:szCs w:val="24"/>
        </w:rPr>
        <w:t xml:space="preserve"> účinnost paracetamolu</w:t>
      </w:r>
      <w:r w:rsidR="006F56C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ovliv</w:t>
      </w:r>
      <w:r w:rsidR="006F56C1">
        <w:rPr>
          <w:rFonts w:cs="Arial"/>
          <w:szCs w:val="24"/>
        </w:rPr>
        <w:t>ňuje</w:t>
      </w:r>
      <w:r>
        <w:rPr>
          <w:rFonts w:cs="Arial"/>
          <w:szCs w:val="24"/>
        </w:rPr>
        <w:t xml:space="preserve"> dávk</w:t>
      </w:r>
      <w:r w:rsidR="006F56C1">
        <w:rPr>
          <w:rFonts w:cs="Arial"/>
          <w:szCs w:val="24"/>
        </w:rPr>
        <w:t>a</w:t>
      </w:r>
      <w:r>
        <w:rPr>
          <w:rFonts w:cs="Arial"/>
          <w:szCs w:val="24"/>
        </w:rPr>
        <w:t>, způsob podání a typ bolesti</w:t>
      </w:r>
      <w:r w:rsidR="006F56C1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</w:t>
      </w:r>
      <w:r w:rsidR="006F56C1">
        <w:rPr>
          <w:rFonts w:cs="Arial"/>
          <w:szCs w:val="24"/>
        </w:rPr>
        <w:t xml:space="preserve">Prokázalo se, </w:t>
      </w:r>
      <w:r>
        <w:rPr>
          <w:rFonts w:cs="Arial"/>
          <w:szCs w:val="24"/>
        </w:rPr>
        <w:t>že podání paracetamolu per os</w:t>
      </w:r>
      <w:r w:rsidR="006F56C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nesnížilo behaviorální reakci při odběru z</w:t>
      </w:r>
      <w:r w:rsidR="00526A6E">
        <w:rPr>
          <w:rFonts w:cs="Arial"/>
          <w:szCs w:val="24"/>
        </w:rPr>
        <w:t> </w:t>
      </w:r>
      <w:r>
        <w:rPr>
          <w:rFonts w:cs="Arial"/>
          <w:szCs w:val="24"/>
        </w:rPr>
        <w:t>patičky,</w:t>
      </w:r>
      <w:r w:rsidR="00526A6E">
        <w:rPr>
          <w:rFonts w:cs="Arial"/>
          <w:szCs w:val="24"/>
        </w:rPr>
        <w:t xml:space="preserve"> tudíž je jeho analgetický účinek omezený</w:t>
      </w:r>
      <w:r w:rsidR="00D74154">
        <w:rPr>
          <w:rFonts w:cs="Arial"/>
          <w:szCs w:val="24"/>
        </w:rPr>
        <w:t>,</w:t>
      </w:r>
      <w:r w:rsidR="006F56C1">
        <w:rPr>
          <w:rFonts w:cs="Arial"/>
          <w:szCs w:val="24"/>
        </w:rPr>
        <w:t xml:space="preserve"> </w:t>
      </w:r>
      <w:r w:rsidR="00526A6E">
        <w:rPr>
          <w:rFonts w:cs="Arial"/>
          <w:szCs w:val="24"/>
        </w:rPr>
        <w:t>co se týče redukce procedurální bolesti. J</w:t>
      </w:r>
      <w:r>
        <w:rPr>
          <w:rFonts w:cs="Arial"/>
          <w:szCs w:val="24"/>
        </w:rPr>
        <w:t>eh</w:t>
      </w:r>
      <w:r w:rsidR="00181DE6">
        <w:rPr>
          <w:rFonts w:cs="Arial"/>
          <w:szCs w:val="24"/>
        </w:rPr>
        <w:t>o intravenózní podání snižuje sk</w:t>
      </w:r>
      <w:r>
        <w:rPr>
          <w:rFonts w:cs="Arial"/>
          <w:szCs w:val="24"/>
        </w:rPr>
        <w:t xml:space="preserve">óre bolestivosti </w:t>
      </w:r>
      <w:r w:rsidR="003539FE">
        <w:rPr>
          <w:rFonts w:cs="Arial"/>
          <w:szCs w:val="24"/>
        </w:rPr>
        <w:br/>
      </w:r>
      <w:r>
        <w:rPr>
          <w:rFonts w:cs="Arial"/>
          <w:szCs w:val="24"/>
        </w:rPr>
        <w:lastRenderedPageBreak/>
        <w:t xml:space="preserve">již po 30 minutách a rektální podání </w:t>
      </w:r>
      <w:r w:rsidR="005B5B50">
        <w:rPr>
          <w:rFonts w:cs="Arial"/>
          <w:szCs w:val="24"/>
        </w:rPr>
        <w:t>může být doplňující za snížené dávky opiátů u novorozenců po velkém chirurgickém zákroku. Walker</w:t>
      </w:r>
      <w:r w:rsidR="00D74154">
        <w:rPr>
          <w:rFonts w:cs="Arial"/>
          <w:szCs w:val="24"/>
        </w:rPr>
        <w:t xml:space="preserve"> a Wolf</w:t>
      </w:r>
      <w:r w:rsidR="005B5B50">
        <w:rPr>
          <w:rFonts w:cs="Arial"/>
          <w:szCs w:val="24"/>
        </w:rPr>
        <w:t xml:space="preserve"> uvád</w:t>
      </w:r>
      <w:r w:rsidR="00D74154">
        <w:rPr>
          <w:rFonts w:cs="Arial"/>
          <w:szCs w:val="24"/>
        </w:rPr>
        <w:t>ěj</w:t>
      </w:r>
      <w:r w:rsidR="005B5B50">
        <w:rPr>
          <w:rFonts w:cs="Arial"/>
          <w:szCs w:val="24"/>
        </w:rPr>
        <w:t>í ve svém dokumentu studi</w:t>
      </w:r>
      <w:r w:rsidR="008568A8">
        <w:rPr>
          <w:rFonts w:cs="Arial"/>
          <w:szCs w:val="24"/>
        </w:rPr>
        <w:t>i</w:t>
      </w:r>
      <w:r w:rsidR="005B5B50">
        <w:rPr>
          <w:rFonts w:cs="Arial"/>
          <w:szCs w:val="24"/>
        </w:rPr>
        <w:t xml:space="preserve"> vytvořen</w:t>
      </w:r>
      <w:r w:rsidR="008568A8">
        <w:rPr>
          <w:rFonts w:cs="Arial"/>
          <w:szCs w:val="24"/>
        </w:rPr>
        <w:t xml:space="preserve">ou </w:t>
      </w:r>
      <w:r w:rsidR="005B5B50">
        <w:rPr>
          <w:rFonts w:cs="Arial"/>
          <w:szCs w:val="24"/>
        </w:rPr>
        <w:t>v roce 2005</w:t>
      </w:r>
      <w:r w:rsidR="00D74154">
        <w:rPr>
          <w:rFonts w:cs="Arial"/>
          <w:szCs w:val="24"/>
        </w:rPr>
        <w:t>,</w:t>
      </w:r>
      <w:r w:rsidR="005B5B50">
        <w:rPr>
          <w:rFonts w:cs="Arial"/>
          <w:szCs w:val="24"/>
        </w:rPr>
        <w:t xml:space="preserve"> prok</w:t>
      </w:r>
      <w:r w:rsidR="00D74154">
        <w:rPr>
          <w:rFonts w:cs="Arial"/>
          <w:szCs w:val="24"/>
        </w:rPr>
        <w:t>a</w:t>
      </w:r>
      <w:r w:rsidR="005B5B50">
        <w:rPr>
          <w:rFonts w:cs="Arial"/>
          <w:szCs w:val="24"/>
        </w:rPr>
        <w:t>z</w:t>
      </w:r>
      <w:r w:rsidR="008568A8">
        <w:rPr>
          <w:rFonts w:cs="Arial"/>
          <w:szCs w:val="24"/>
        </w:rPr>
        <w:t>ující</w:t>
      </w:r>
      <w:r w:rsidR="005B5B50">
        <w:rPr>
          <w:rFonts w:cs="Arial"/>
          <w:szCs w:val="24"/>
        </w:rPr>
        <w:t xml:space="preserve"> účinek intravenózního podání paracetamolu v dávce 30 mg/ kg/ den ve čtyřech dávkách ke snížené dávce opioidů v pooperačním období (Walker, Wolf, 2014, str.43).</w:t>
      </w:r>
      <w:r w:rsidR="0068548E">
        <w:rPr>
          <w:rFonts w:cs="Arial"/>
          <w:szCs w:val="24"/>
        </w:rPr>
        <w:t xml:space="preserve"> </w:t>
      </w:r>
      <w:proofErr w:type="spellStart"/>
      <w:r w:rsidR="00DA47CD">
        <w:rPr>
          <w:rFonts w:cs="Arial"/>
          <w:szCs w:val="24"/>
        </w:rPr>
        <w:t>Hemodynamické</w:t>
      </w:r>
      <w:proofErr w:type="spellEnd"/>
      <w:r w:rsidR="00DA47CD">
        <w:rPr>
          <w:rFonts w:cs="Arial"/>
          <w:szCs w:val="24"/>
        </w:rPr>
        <w:t xml:space="preserve"> vedlejší účinky intravenózního podání paracetamolu nejsou tak vysoké jako u dospělých, ale </w:t>
      </w:r>
      <w:r w:rsidR="008568A8">
        <w:rPr>
          <w:rFonts w:cs="Arial"/>
          <w:szCs w:val="24"/>
        </w:rPr>
        <w:t>objevují se</w:t>
      </w:r>
      <w:r w:rsidR="00DA47CD">
        <w:rPr>
          <w:rFonts w:cs="Arial"/>
          <w:szCs w:val="24"/>
        </w:rPr>
        <w:t xml:space="preserve"> jiné závažnější vedlejší účinky</w:t>
      </w:r>
      <w:r w:rsidR="008568A8">
        <w:rPr>
          <w:rFonts w:cs="Arial"/>
          <w:szCs w:val="24"/>
        </w:rPr>
        <w:t>. N</w:t>
      </w:r>
      <w:r w:rsidR="00DA47CD">
        <w:rPr>
          <w:rFonts w:cs="Arial"/>
          <w:szCs w:val="24"/>
        </w:rPr>
        <w:t xml:space="preserve">ěkterá epidemiologická data ukazují možnou souvislost mezi užíváním paracetamolu v těhotenství nebo raném dětství a některými imunitními nebo </w:t>
      </w:r>
      <w:proofErr w:type="spellStart"/>
      <w:r w:rsidR="00DA47CD">
        <w:rPr>
          <w:rFonts w:cs="Arial"/>
          <w:szCs w:val="24"/>
        </w:rPr>
        <w:t>neurovývojovými</w:t>
      </w:r>
      <w:proofErr w:type="spellEnd"/>
      <w:r w:rsidR="00DA47CD">
        <w:rPr>
          <w:rFonts w:cs="Arial"/>
          <w:szCs w:val="24"/>
        </w:rPr>
        <w:t xml:space="preserve"> onemocněními</w:t>
      </w:r>
      <w:r w:rsidR="009C3BBA">
        <w:rPr>
          <w:rFonts w:cs="Arial"/>
          <w:szCs w:val="24"/>
        </w:rPr>
        <w:t>,</w:t>
      </w:r>
      <w:r w:rsidR="00DA47CD">
        <w:rPr>
          <w:rFonts w:cs="Arial"/>
          <w:szCs w:val="24"/>
        </w:rPr>
        <w:t xml:space="preserve"> jako je třeba autismus (</w:t>
      </w:r>
      <w:proofErr w:type="spellStart"/>
      <w:r w:rsidR="00DA47CD">
        <w:rPr>
          <w:rFonts w:cs="Arial"/>
          <w:szCs w:val="24"/>
        </w:rPr>
        <w:t>Allegaert</w:t>
      </w:r>
      <w:proofErr w:type="spellEnd"/>
      <w:r w:rsidR="00DA47CD">
        <w:rPr>
          <w:rFonts w:cs="Arial"/>
          <w:szCs w:val="24"/>
        </w:rPr>
        <w:t xml:space="preserve">, </w:t>
      </w:r>
      <w:proofErr w:type="spellStart"/>
      <w:r w:rsidR="00DA47CD">
        <w:rPr>
          <w:rFonts w:cs="Arial"/>
          <w:szCs w:val="24"/>
        </w:rPr>
        <w:t>Anker</w:t>
      </w:r>
      <w:proofErr w:type="spellEnd"/>
      <w:r w:rsidR="00DA47CD">
        <w:rPr>
          <w:rFonts w:cs="Arial"/>
          <w:szCs w:val="24"/>
        </w:rPr>
        <w:t>, 2016, str.516).</w:t>
      </w:r>
    </w:p>
    <w:p w:rsidR="00B76F4B" w:rsidRDefault="00B76F4B" w:rsidP="003B6F9D">
      <w:pPr>
        <w:pStyle w:val="Nadpis3"/>
      </w:pPr>
      <w:bookmarkStart w:id="28" w:name="_Toc7512298"/>
      <w:r>
        <w:t>Lokální</w:t>
      </w:r>
      <w:r w:rsidR="002462FD">
        <w:t xml:space="preserve"> anestetika</w:t>
      </w:r>
      <w:bookmarkEnd w:id="28"/>
    </w:p>
    <w:p w:rsidR="003B6F9D" w:rsidRDefault="008568A8" w:rsidP="0000523E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Léčebným procesem typu lokální anestezie rozumíme</w:t>
      </w:r>
      <w:r w:rsidR="00B76F4B" w:rsidRPr="00BA74DF">
        <w:rPr>
          <w:rFonts w:cs="Arial"/>
          <w:szCs w:val="24"/>
        </w:rPr>
        <w:t xml:space="preserve"> </w:t>
      </w:r>
      <w:r w:rsidR="00BA74DF" w:rsidRPr="00BA74DF">
        <w:rPr>
          <w:rFonts w:cs="Arial"/>
          <w:szCs w:val="24"/>
        </w:rPr>
        <w:t>kožní</w:t>
      </w:r>
      <w:r>
        <w:rPr>
          <w:rFonts w:cs="Arial"/>
          <w:szCs w:val="24"/>
        </w:rPr>
        <w:t xml:space="preserve"> aplikaci</w:t>
      </w:r>
      <w:r w:rsidR="00BA74DF" w:rsidRPr="00BA74DF">
        <w:rPr>
          <w:rFonts w:cs="Arial"/>
          <w:szCs w:val="24"/>
        </w:rPr>
        <w:t xml:space="preserve"> lidokainu nebo jiného </w:t>
      </w:r>
      <w:r w:rsidR="00BA74DF">
        <w:rPr>
          <w:rFonts w:cs="Arial"/>
          <w:szCs w:val="24"/>
        </w:rPr>
        <w:t>lokálně působícího anestetika pro léčbu a prevenci bolesti způsoben</w:t>
      </w:r>
      <w:r w:rsidR="00066583">
        <w:rPr>
          <w:rFonts w:cs="Arial"/>
          <w:szCs w:val="24"/>
        </w:rPr>
        <w:t>é</w:t>
      </w:r>
      <w:r w:rsidR="00BA74DF">
        <w:rPr>
          <w:rFonts w:cs="Arial"/>
          <w:szCs w:val="24"/>
        </w:rPr>
        <w:t xml:space="preserve"> invazivními procedurami narušují</w:t>
      </w:r>
      <w:r w:rsidR="002C3DAB">
        <w:rPr>
          <w:rFonts w:cs="Arial"/>
          <w:szCs w:val="24"/>
        </w:rPr>
        <w:t>cími</w:t>
      </w:r>
      <w:r w:rsidR="00BA74DF">
        <w:rPr>
          <w:rFonts w:cs="Arial"/>
          <w:szCs w:val="24"/>
        </w:rPr>
        <w:t xml:space="preserve"> povrch kůže</w:t>
      </w:r>
      <w:r w:rsidR="001A5E2E">
        <w:rPr>
          <w:rFonts w:cs="Arial"/>
          <w:szCs w:val="24"/>
        </w:rPr>
        <w:t>. Délka působení lokální anestezie se pohyb</w:t>
      </w:r>
      <w:r w:rsidR="00066583">
        <w:rPr>
          <w:rFonts w:cs="Arial"/>
          <w:szCs w:val="24"/>
        </w:rPr>
        <w:t>uje</w:t>
      </w:r>
      <w:r w:rsidR="001A5E2E">
        <w:rPr>
          <w:rFonts w:cs="Arial"/>
          <w:szCs w:val="24"/>
        </w:rPr>
        <w:t xml:space="preserve"> v rozmezí 60 až 90 minut (</w:t>
      </w:r>
      <w:proofErr w:type="spellStart"/>
      <w:r w:rsidR="001A5E2E">
        <w:rPr>
          <w:rFonts w:cs="Arial"/>
          <w:szCs w:val="24"/>
        </w:rPr>
        <w:t>Krishnan</w:t>
      </w:r>
      <w:proofErr w:type="spellEnd"/>
      <w:r w:rsidR="001A5E2E">
        <w:rPr>
          <w:rFonts w:cs="Arial"/>
          <w:szCs w:val="24"/>
        </w:rPr>
        <w:t>,</w:t>
      </w:r>
      <w:r w:rsidR="001C3023">
        <w:rPr>
          <w:rFonts w:cs="Arial"/>
          <w:szCs w:val="24"/>
        </w:rPr>
        <w:t xml:space="preserve"> </w:t>
      </w:r>
      <w:r w:rsidR="001A5E2E">
        <w:rPr>
          <w:rFonts w:cs="Arial"/>
          <w:szCs w:val="24"/>
        </w:rPr>
        <w:t>2013).</w:t>
      </w:r>
    </w:p>
    <w:p w:rsidR="003B6F9D" w:rsidRDefault="001A5E2E" w:rsidP="003B6F9D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U dětí a novorozenců se osvědčilo používání náplastí EMLA</w:t>
      </w:r>
      <w:r w:rsidR="00066583">
        <w:rPr>
          <w:rFonts w:cs="Arial"/>
          <w:szCs w:val="24"/>
        </w:rPr>
        <w:t xml:space="preserve"> tedy</w:t>
      </w:r>
      <w:r>
        <w:rPr>
          <w:rFonts w:cs="Arial"/>
          <w:szCs w:val="24"/>
        </w:rPr>
        <w:t xml:space="preserve"> speciální</w:t>
      </w:r>
      <w:r w:rsidR="00066583">
        <w:rPr>
          <w:rFonts w:cs="Arial"/>
          <w:szCs w:val="24"/>
        </w:rPr>
        <w:t>ch</w:t>
      </w:r>
      <w:r>
        <w:rPr>
          <w:rFonts w:cs="Arial"/>
          <w:szCs w:val="24"/>
        </w:rPr>
        <w:t xml:space="preserve"> náplast</w:t>
      </w:r>
      <w:r w:rsidR="00066583">
        <w:rPr>
          <w:rFonts w:cs="Arial"/>
          <w:szCs w:val="24"/>
        </w:rPr>
        <w:t>í</w:t>
      </w:r>
      <w:r>
        <w:rPr>
          <w:rFonts w:cs="Arial"/>
          <w:szCs w:val="24"/>
        </w:rPr>
        <w:t xml:space="preserve"> obsahují</w:t>
      </w:r>
      <w:r w:rsidR="00066583">
        <w:rPr>
          <w:rFonts w:cs="Arial"/>
          <w:szCs w:val="24"/>
        </w:rPr>
        <w:t>cích</w:t>
      </w:r>
      <w:r>
        <w:rPr>
          <w:rFonts w:cs="Arial"/>
          <w:szCs w:val="24"/>
        </w:rPr>
        <w:t xml:space="preserve"> směs lokálních anestetik</w:t>
      </w:r>
      <w:r w:rsidR="00066583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</w:t>
      </w:r>
      <w:r w:rsidR="00066583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dtud také vyplývá název </w:t>
      </w:r>
      <w:bookmarkStart w:id="29" w:name="_Hlk6998582"/>
      <w:r>
        <w:rPr>
          <w:rFonts w:cs="Arial"/>
          <w:szCs w:val="24"/>
        </w:rPr>
        <w:t>EMLA (</w:t>
      </w:r>
      <w:proofErr w:type="spellStart"/>
      <w:r w:rsidR="009100DA">
        <w:rPr>
          <w:rFonts w:cs="Arial"/>
          <w:szCs w:val="24"/>
        </w:rPr>
        <w:t>Eutectic</w:t>
      </w:r>
      <w:proofErr w:type="spellEnd"/>
      <w:r w:rsidR="009100DA">
        <w:rPr>
          <w:rFonts w:cs="Arial"/>
          <w:szCs w:val="24"/>
        </w:rPr>
        <w:t xml:space="preserve"> </w:t>
      </w:r>
      <w:proofErr w:type="spellStart"/>
      <w:r w:rsidR="009100DA">
        <w:rPr>
          <w:rFonts w:cs="Arial"/>
          <w:szCs w:val="24"/>
        </w:rPr>
        <w:t>Mixture</w:t>
      </w:r>
      <w:proofErr w:type="spellEnd"/>
      <w:r w:rsidR="00B62FEA">
        <w:rPr>
          <w:rFonts w:cs="Arial"/>
          <w:szCs w:val="24"/>
        </w:rPr>
        <w:t xml:space="preserve"> </w:t>
      </w:r>
      <w:proofErr w:type="spellStart"/>
      <w:r w:rsidR="00B62FEA">
        <w:rPr>
          <w:rFonts w:cs="Arial"/>
          <w:szCs w:val="24"/>
        </w:rPr>
        <w:t>of</w:t>
      </w:r>
      <w:proofErr w:type="spellEnd"/>
      <w:r w:rsidR="00B62FEA">
        <w:rPr>
          <w:rFonts w:cs="Arial"/>
          <w:szCs w:val="24"/>
        </w:rPr>
        <w:t xml:space="preserve"> </w:t>
      </w:r>
      <w:proofErr w:type="spellStart"/>
      <w:r w:rsidR="00B62FEA">
        <w:rPr>
          <w:rFonts w:cs="Arial"/>
          <w:szCs w:val="24"/>
        </w:rPr>
        <w:t>Local</w:t>
      </w:r>
      <w:proofErr w:type="spellEnd"/>
      <w:r w:rsidR="00B62FEA">
        <w:rPr>
          <w:rFonts w:cs="Arial"/>
          <w:szCs w:val="24"/>
        </w:rPr>
        <w:t xml:space="preserve"> </w:t>
      </w:r>
      <w:proofErr w:type="spellStart"/>
      <w:r w:rsidR="00B62FEA">
        <w:rPr>
          <w:rFonts w:cs="Arial"/>
          <w:szCs w:val="24"/>
        </w:rPr>
        <w:t>Anesthetic</w:t>
      </w:r>
      <w:bookmarkEnd w:id="29"/>
      <w:proofErr w:type="spellEnd"/>
      <w:r w:rsidR="00B62FEA">
        <w:rPr>
          <w:rFonts w:cs="Arial"/>
          <w:szCs w:val="24"/>
        </w:rPr>
        <w:t xml:space="preserve">). Tento typ anestetika můžeme najít </w:t>
      </w:r>
      <w:r w:rsidR="00066583">
        <w:rPr>
          <w:rFonts w:cs="Arial"/>
          <w:szCs w:val="24"/>
        </w:rPr>
        <w:t>i</w:t>
      </w:r>
      <w:r w:rsidR="00B62FEA">
        <w:rPr>
          <w:rFonts w:cs="Arial"/>
          <w:szCs w:val="24"/>
        </w:rPr>
        <w:t xml:space="preserve"> ve formě krému (Kalousová et al., 2008, str.11).</w:t>
      </w:r>
      <w:r w:rsidR="002668B3">
        <w:rPr>
          <w:rFonts w:cs="Arial"/>
          <w:szCs w:val="24"/>
        </w:rPr>
        <w:t xml:space="preserve"> </w:t>
      </w:r>
    </w:p>
    <w:p w:rsidR="003B6F9D" w:rsidRDefault="002668B3" w:rsidP="003B6F9D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EMLA se využívá pro plánované zákroky</w:t>
      </w:r>
      <w:r w:rsidR="00066583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</w:t>
      </w:r>
      <w:r w:rsidR="00066583">
        <w:rPr>
          <w:rFonts w:cs="Arial"/>
          <w:szCs w:val="24"/>
        </w:rPr>
        <w:t>mezi něž patří</w:t>
      </w:r>
      <w:r>
        <w:rPr>
          <w:rFonts w:cs="Arial"/>
          <w:szCs w:val="24"/>
        </w:rPr>
        <w:t xml:space="preserve"> intravenózní a arteriální </w:t>
      </w:r>
      <w:proofErr w:type="spellStart"/>
      <w:r>
        <w:rPr>
          <w:rFonts w:cs="Arial"/>
          <w:szCs w:val="24"/>
        </w:rPr>
        <w:t>kanylace</w:t>
      </w:r>
      <w:proofErr w:type="spellEnd"/>
      <w:r>
        <w:rPr>
          <w:rFonts w:cs="Arial"/>
          <w:szCs w:val="24"/>
        </w:rPr>
        <w:t xml:space="preserve">, obřízky, </w:t>
      </w:r>
      <w:r w:rsidR="007655E0">
        <w:rPr>
          <w:rFonts w:cs="Arial"/>
          <w:szCs w:val="24"/>
        </w:rPr>
        <w:t xml:space="preserve">lumbální punkce </w:t>
      </w:r>
      <w:r>
        <w:rPr>
          <w:rFonts w:cs="Arial"/>
          <w:szCs w:val="24"/>
        </w:rPr>
        <w:t>a drobné zákroky v oblasti kůže</w:t>
      </w:r>
      <w:r w:rsidR="00066583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</w:t>
      </w:r>
      <w:r w:rsidR="00066583">
        <w:rPr>
          <w:rFonts w:cs="Arial"/>
          <w:szCs w:val="24"/>
        </w:rPr>
        <w:t>J</w:t>
      </w:r>
      <w:r>
        <w:rPr>
          <w:rFonts w:cs="Arial"/>
          <w:szCs w:val="24"/>
        </w:rPr>
        <w:t>ejí nevýhodou je však delší nástup účinku, tudíž j</w:t>
      </w:r>
      <w:r w:rsidR="00066583">
        <w:rPr>
          <w:rFonts w:cs="Arial"/>
          <w:szCs w:val="24"/>
        </w:rPr>
        <w:t>i</w:t>
      </w:r>
      <w:r>
        <w:rPr>
          <w:rFonts w:cs="Arial"/>
          <w:szCs w:val="24"/>
        </w:rPr>
        <w:t xml:space="preserve"> </w:t>
      </w:r>
      <w:r w:rsidR="00066583">
        <w:rPr>
          <w:rFonts w:cs="Arial"/>
          <w:szCs w:val="24"/>
        </w:rPr>
        <w:t>nelze</w:t>
      </w:r>
      <w:r>
        <w:rPr>
          <w:rFonts w:cs="Arial"/>
          <w:szCs w:val="24"/>
        </w:rPr>
        <w:t xml:space="preserve"> použ</w:t>
      </w:r>
      <w:r w:rsidR="00066583">
        <w:rPr>
          <w:rFonts w:cs="Arial"/>
          <w:szCs w:val="24"/>
        </w:rPr>
        <w:t>ít</w:t>
      </w:r>
      <w:r>
        <w:rPr>
          <w:rFonts w:cs="Arial"/>
          <w:szCs w:val="24"/>
        </w:rPr>
        <w:t xml:space="preserve"> v akutních případech. Je také zajímavé, že EMLA krém není účinný proti bolesti při odebírání krve z</w:t>
      </w:r>
      <w:r w:rsidR="001C3023">
        <w:rPr>
          <w:rFonts w:cs="Arial"/>
          <w:szCs w:val="24"/>
        </w:rPr>
        <w:t> </w:t>
      </w:r>
      <w:r>
        <w:rPr>
          <w:rFonts w:cs="Arial"/>
          <w:szCs w:val="24"/>
        </w:rPr>
        <w:t>paty</w:t>
      </w:r>
      <w:r w:rsidR="001C3023">
        <w:rPr>
          <w:rFonts w:cs="Arial"/>
          <w:szCs w:val="24"/>
        </w:rPr>
        <w:t xml:space="preserve"> (</w:t>
      </w:r>
      <w:proofErr w:type="spellStart"/>
      <w:r w:rsidR="001C3023">
        <w:rPr>
          <w:rFonts w:cs="Arial"/>
          <w:szCs w:val="24"/>
        </w:rPr>
        <w:t>Krishnan</w:t>
      </w:r>
      <w:proofErr w:type="spellEnd"/>
      <w:r w:rsidR="001C3023">
        <w:rPr>
          <w:rFonts w:cs="Arial"/>
          <w:szCs w:val="24"/>
        </w:rPr>
        <w:t xml:space="preserve">, 2013). </w:t>
      </w:r>
      <w:proofErr w:type="spellStart"/>
      <w:r w:rsidR="00285BB7">
        <w:rPr>
          <w:rFonts w:cs="Arial"/>
          <w:szCs w:val="24"/>
        </w:rPr>
        <w:t>Hall</w:t>
      </w:r>
      <w:proofErr w:type="spellEnd"/>
      <w:r w:rsidR="00285BB7">
        <w:rPr>
          <w:rFonts w:cs="Arial"/>
          <w:szCs w:val="24"/>
        </w:rPr>
        <w:t xml:space="preserve"> a </w:t>
      </w:r>
      <w:proofErr w:type="spellStart"/>
      <w:r w:rsidR="00285BB7">
        <w:rPr>
          <w:rFonts w:cs="Arial"/>
          <w:szCs w:val="24"/>
        </w:rPr>
        <w:t>Anand</w:t>
      </w:r>
      <w:proofErr w:type="spellEnd"/>
      <w:r w:rsidR="00285BB7">
        <w:rPr>
          <w:rFonts w:cs="Arial"/>
          <w:szCs w:val="24"/>
        </w:rPr>
        <w:t xml:space="preserve"> zmiňují</w:t>
      </w:r>
      <w:r w:rsidR="00066583">
        <w:rPr>
          <w:rFonts w:cs="Arial"/>
          <w:szCs w:val="24"/>
        </w:rPr>
        <w:t xml:space="preserve"> hned</w:t>
      </w:r>
      <w:r w:rsidR="00285BB7">
        <w:rPr>
          <w:rFonts w:cs="Arial"/>
          <w:szCs w:val="24"/>
        </w:rPr>
        <w:t xml:space="preserve"> několik výsledků stud</w:t>
      </w:r>
      <w:r w:rsidR="00066583">
        <w:rPr>
          <w:rFonts w:cs="Arial"/>
          <w:szCs w:val="24"/>
        </w:rPr>
        <w:t>i</w:t>
      </w:r>
      <w:r w:rsidR="00285BB7">
        <w:rPr>
          <w:rFonts w:cs="Arial"/>
          <w:szCs w:val="24"/>
        </w:rPr>
        <w:t>í</w:t>
      </w:r>
      <w:r w:rsidR="00066583">
        <w:rPr>
          <w:rFonts w:cs="Arial"/>
          <w:szCs w:val="24"/>
        </w:rPr>
        <w:t xml:space="preserve"> prokazujících</w:t>
      </w:r>
      <w:r w:rsidR="00285BB7">
        <w:rPr>
          <w:rFonts w:cs="Arial"/>
          <w:szCs w:val="24"/>
        </w:rPr>
        <w:t xml:space="preserve"> snadnější a úspěšnější venepunkci u kojenců, </w:t>
      </w:r>
      <w:r w:rsidR="00066583">
        <w:rPr>
          <w:rFonts w:cs="Arial"/>
          <w:szCs w:val="24"/>
        </w:rPr>
        <w:t>jimž</w:t>
      </w:r>
      <w:r w:rsidR="00285BB7">
        <w:rPr>
          <w:rFonts w:cs="Arial"/>
          <w:szCs w:val="24"/>
        </w:rPr>
        <w:t xml:space="preserve"> byl aplikován krém </w:t>
      </w:r>
      <w:r w:rsidR="00066583">
        <w:rPr>
          <w:rFonts w:cs="Arial"/>
          <w:szCs w:val="24"/>
        </w:rPr>
        <w:t>s odstupem</w:t>
      </w:r>
      <w:r w:rsidR="00285BB7">
        <w:rPr>
          <w:rFonts w:cs="Arial"/>
          <w:szCs w:val="24"/>
        </w:rPr>
        <w:t xml:space="preserve"> 2 č</w:t>
      </w:r>
      <w:r w:rsidR="00D74154">
        <w:rPr>
          <w:rFonts w:cs="Arial"/>
          <w:szCs w:val="24"/>
        </w:rPr>
        <w:t>i</w:t>
      </w:r>
      <w:r w:rsidR="00285BB7">
        <w:rPr>
          <w:rFonts w:cs="Arial"/>
          <w:szCs w:val="24"/>
        </w:rPr>
        <w:t xml:space="preserve"> více</w:t>
      </w:r>
      <w:r w:rsidR="00066583">
        <w:rPr>
          <w:rFonts w:cs="Arial"/>
          <w:szCs w:val="24"/>
        </w:rPr>
        <w:t xml:space="preserve"> hodin před výkonem. K</w:t>
      </w:r>
      <w:r w:rsidR="00285BB7">
        <w:rPr>
          <w:rFonts w:cs="Arial"/>
          <w:szCs w:val="24"/>
        </w:rPr>
        <w:t xml:space="preserve">rém byl </w:t>
      </w:r>
      <w:r w:rsidR="00066583">
        <w:rPr>
          <w:rFonts w:cs="Arial"/>
          <w:szCs w:val="24"/>
        </w:rPr>
        <w:t xml:space="preserve">dále </w:t>
      </w:r>
      <w:r w:rsidR="00285BB7">
        <w:rPr>
          <w:rFonts w:cs="Arial"/>
          <w:szCs w:val="24"/>
        </w:rPr>
        <w:t xml:space="preserve">studován u předčasně narozených dětí, u nichž docházelo k venepunkci. </w:t>
      </w:r>
      <w:r w:rsidR="00924E58">
        <w:rPr>
          <w:rFonts w:cs="Arial"/>
          <w:szCs w:val="24"/>
        </w:rPr>
        <w:t xml:space="preserve">Výsledek </w:t>
      </w:r>
      <w:r w:rsidR="00285BB7">
        <w:rPr>
          <w:rFonts w:cs="Arial"/>
          <w:szCs w:val="24"/>
        </w:rPr>
        <w:t>prokáz</w:t>
      </w:r>
      <w:r w:rsidR="00924E58">
        <w:rPr>
          <w:rFonts w:cs="Arial"/>
          <w:szCs w:val="24"/>
        </w:rPr>
        <w:t>al</w:t>
      </w:r>
      <w:r w:rsidR="009C3BBA">
        <w:rPr>
          <w:rFonts w:cs="Arial"/>
          <w:szCs w:val="24"/>
        </w:rPr>
        <w:t xml:space="preserve"> nižší N-PASS sk</w:t>
      </w:r>
      <w:r w:rsidR="00066583">
        <w:rPr>
          <w:rFonts w:cs="Arial"/>
          <w:szCs w:val="24"/>
        </w:rPr>
        <w:t>ó</w:t>
      </w:r>
      <w:r w:rsidR="00285BB7">
        <w:rPr>
          <w:rFonts w:cs="Arial"/>
          <w:szCs w:val="24"/>
        </w:rPr>
        <w:t>re u léčené skupiny</w:t>
      </w:r>
      <w:r w:rsidR="004322A0">
        <w:rPr>
          <w:rFonts w:cs="Arial"/>
          <w:szCs w:val="24"/>
        </w:rPr>
        <w:t xml:space="preserve"> </w:t>
      </w:r>
      <w:r w:rsidR="00285BB7">
        <w:rPr>
          <w:rFonts w:cs="Arial"/>
          <w:szCs w:val="24"/>
        </w:rPr>
        <w:t>než u skupiny neléčené.</w:t>
      </w:r>
      <w:r w:rsidR="004322A0">
        <w:rPr>
          <w:rFonts w:cs="Arial"/>
          <w:szCs w:val="24"/>
        </w:rPr>
        <w:tab/>
      </w:r>
    </w:p>
    <w:p w:rsidR="00DF23DF" w:rsidRDefault="004322A0" w:rsidP="003B6F9D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V souvislosti s používáním lokálních anestetik se hovoří o možných rizicích jako o methemoglobinemii</w:t>
      </w:r>
      <w:r w:rsidR="00D74154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hrozí</w:t>
      </w:r>
      <w:r w:rsidR="00924E58">
        <w:rPr>
          <w:rFonts w:cs="Arial"/>
          <w:szCs w:val="24"/>
        </w:rPr>
        <w:t xml:space="preserve">cí </w:t>
      </w:r>
      <w:r>
        <w:rPr>
          <w:rFonts w:cs="Arial"/>
          <w:szCs w:val="24"/>
        </w:rPr>
        <w:t>především u nedonoše</w:t>
      </w:r>
      <w:r w:rsidR="00924E58">
        <w:rPr>
          <w:rFonts w:cs="Arial"/>
          <w:szCs w:val="24"/>
        </w:rPr>
        <w:t>nců</w:t>
      </w:r>
      <w:r>
        <w:rPr>
          <w:rFonts w:cs="Arial"/>
          <w:szCs w:val="24"/>
        </w:rPr>
        <w:t xml:space="preserve"> z důvod</w:t>
      </w:r>
      <w:r w:rsidR="00924E58">
        <w:rPr>
          <w:rFonts w:cs="Arial"/>
          <w:szCs w:val="24"/>
        </w:rPr>
        <w:t>ů</w:t>
      </w:r>
      <w:r>
        <w:rPr>
          <w:rFonts w:cs="Arial"/>
          <w:szCs w:val="24"/>
        </w:rPr>
        <w:t xml:space="preserve"> tenčí epidermis, vysoké permeabilitě kůže a omezenému množství cirkulujících antioxidantů</w:t>
      </w:r>
      <w:r w:rsidR="00F336F0">
        <w:rPr>
          <w:rFonts w:cs="Arial"/>
          <w:szCs w:val="24"/>
        </w:rPr>
        <w:t xml:space="preserve"> n</w:t>
      </w:r>
      <w:r w:rsidR="00924E58">
        <w:rPr>
          <w:rFonts w:cs="Arial"/>
          <w:szCs w:val="24"/>
        </w:rPr>
        <w:t>e</w:t>
      </w:r>
      <w:r w:rsidR="00F336F0">
        <w:rPr>
          <w:rFonts w:cs="Arial"/>
          <w:szCs w:val="24"/>
        </w:rPr>
        <w:t xml:space="preserve">bo o přechodných vyrážkách na kůži. Pokud se však lokální </w:t>
      </w:r>
      <w:r w:rsidR="00F336F0">
        <w:rPr>
          <w:rFonts w:cs="Arial"/>
          <w:szCs w:val="24"/>
        </w:rPr>
        <w:lastRenderedPageBreak/>
        <w:t>anestetikum užije správně, nemělo by k toxické methemoglobinemii u novorozenců dojít (</w:t>
      </w:r>
      <w:proofErr w:type="spellStart"/>
      <w:r w:rsidR="00F336F0">
        <w:rPr>
          <w:rFonts w:cs="Arial"/>
          <w:szCs w:val="24"/>
        </w:rPr>
        <w:t>Hall</w:t>
      </w:r>
      <w:proofErr w:type="spellEnd"/>
      <w:r w:rsidR="00F336F0">
        <w:rPr>
          <w:rFonts w:cs="Arial"/>
          <w:szCs w:val="24"/>
        </w:rPr>
        <w:t xml:space="preserve">, </w:t>
      </w:r>
      <w:proofErr w:type="spellStart"/>
      <w:r w:rsidR="00F336F0">
        <w:rPr>
          <w:rFonts w:cs="Arial"/>
          <w:szCs w:val="24"/>
        </w:rPr>
        <w:t>Anand</w:t>
      </w:r>
      <w:proofErr w:type="spellEnd"/>
      <w:r w:rsidR="00F336F0">
        <w:rPr>
          <w:rFonts w:cs="Arial"/>
          <w:szCs w:val="24"/>
        </w:rPr>
        <w:t xml:space="preserve">, 2014, str.7). </w:t>
      </w:r>
    </w:p>
    <w:p w:rsidR="00DF23DF" w:rsidRDefault="00DF23DF" w:rsidP="003B6F9D">
      <w:pPr>
        <w:pStyle w:val="Nadpis3"/>
      </w:pPr>
      <w:bookmarkStart w:id="30" w:name="_Toc7512299"/>
      <w:r>
        <w:t>Sedativa</w:t>
      </w:r>
      <w:bookmarkEnd w:id="30"/>
    </w:p>
    <w:p w:rsidR="003B6F9D" w:rsidRDefault="00DF69F7" w:rsidP="003B6F9D">
      <w:pPr>
        <w:jc w:val="both"/>
        <w:rPr>
          <w:rFonts w:cs="Arial"/>
          <w:szCs w:val="24"/>
        </w:rPr>
      </w:pPr>
      <w:r w:rsidRPr="003B6F9D">
        <w:rPr>
          <w:rFonts w:cs="Arial"/>
          <w:szCs w:val="24"/>
        </w:rPr>
        <w:t>Fenobarbital</w:t>
      </w:r>
      <w:r>
        <w:rPr>
          <w:rFonts w:cs="Arial"/>
          <w:b/>
          <w:szCs w:val="24"/>
        </w:rPr>
        <w:t xml:space="preserve"> </w:t>
      </w:r>
      <w:r w:rsidR="00924E58">
        <w:rPr>
          <w:rFonts w:cs="Arial"/>
          <w:szCs w:val="24"/>
        </w:rPr>
        <w:t>se</w:t>
      </w:r>
      <w:r>
        <w:rPr>
          <w:rFonts w:cs="Arial"/>
          <w:szCs w:val="24"/>
        </w:rPr>
        <w:t xml:space="preserve"> obvykle považ</w:t>
      </w:r>
      <w:r w:rsidR="00924E58">
        <w:rPr>
          <w:rFonts w:cs="Arial"/>
          <w:szCs w:val="24"/>
        </w:rPr>
        <w:t>uje</w:t>
      </w:r>
      <w:r>
        <w:rPr>
          <w:rFonts w:cs="Arial"/>
          <w:szCs w:val="24"/>
        </w:rPr>
        <w:t xml:space="preserve"> za lék používaný při kontrole záchvatů. V</w:t>
      </w:r>
      <w:r w:rsidR="00924E58">
        <w:rPr>
          <w:rFonts w:cs="Arial"/>
          <w:szCs w:val="24"/>
        </w:rPr>
        <w:t> </w:t>
      </w:r>
      <w:r>
        <w:rPr>
          <w:rFonts w:cs="Arial"/>
          <w:szCs w:val="24"/>
        </w:rPr>
        <w:t>Číně</w:t>
      </w:r>
      <w:r w:rsidR="00924E58">
        <w:rPr>
          <w:rFonts w:cs="Arial"/>
          <w:szCs w:val="24"/>
        </w:rPr>
        <w:t xml:space="preserve"> bylo provedeno</w:t>
      </w:r>
      <w:r>
        <w:rPr>
          <w:rFonts w:cs="Arial"/>
          <w:szCs w:val="24"/>
        </w:rPr>
        <w:t xml:space="preserve"> několik výzkumů na zvířatech</w:t>
      </w:r>
      <w:r w:rsidR="00352D2B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u kterých se projevil antinociceptivní účinek, avšak u lidí žádné významné analgetické účin</w:t>
      </w:r>
      <w:r w:rsidR="00924E58">
        <w:rPr>
          <w:rFonts w:cs="Arial"/>
          <w:szCs w:val="24"/>
        </w:rPr>
        <w:t>k</w:t>
      </w:r>
      <w:r>
        <w:rPr>
          <w:rFonts w:cs="Arial"/>
          <w:szCs w:val="24"/>
        </w:rPr>
        <w:t xml:space="preserve">y nemá. </w:t>
      </w:r>
      <w:r w:rsidR="0071401E">
        <w:rPr>
          <w:rFonts w:cs="Arial"/>
          <w:szCs w:val="24"/>
        </w:rPr>
        <w:t>Klasicky se používá v kombinaci s opiáty pro sedaci a u novorozeneckého abstinenčního syndromu (</w:t>
      </w:r>
      <w:proofErr w:type="spellStart"/>
      <w:r w:rsidR="0071401E">
        <w:rPr>
          <w:rFonts w:cs="Arial"/>
          <w:szCs w:val="24"/>
        </w:rPr>
        <w:t>Hall</w:t>
      </w:r>
      <w:proofErr w:type="spellEnd"/>
      <w:r w:rsidR="0071401E">
        <w:rPr>
          <w:rFonts w:cs="Arial"/>
          <w:szCs w:val="24"/>
        </w:rPr>
        <w:t xml:space="preserve">, </w:t>
      </w:r>
      <w:proofErr w:type="spellStart"/>
      <w:r w:rsidR="0071401E">
        <w:rPr>
          <w:rFonts w:cs="Arial"/>
          <w:szCs w:val="24"/>
        </w:rPr>
        <w:t>Anand</w:t>
      </w:r>
      <w:proofErr w:type="spellEnd"/>
      <w:r w:rsidR="0071401E">
        <w:rPr>
          <w:rFonts w:cs="Arial"/>
          <w:szCs w:val="24"/>
        </w:rPr>
        <w:t>, 2014, str.12).</w:t>
      </w:r>
    </w:p>
    <w:p w:rsidR="003B6F9D" w:rsidRDefault="0071401E" w:rsidP="003B6F9D">
      <w:pPr>
        <w:jc w:val="both"/>
        <w:rPr>
          <w:rFonts w:cs="Arial"/>
          <w:szCs w:val="24"/>
        </w:rPr>
      </w:pPr>
      <w:proofErr w:type="spellStart"/>
      <w:r w:rsidRPr="003B6F9D">
        <w:rPr>
          <w:rFonts w:cs="Arial"/>
          <w:szCs w:val="24"/>
        </w:rPr>
        <w:t>Propofol</w:t>
      </w:r>
      <w:proofErr w:type="spellEnd"/>
      <w:r>
        <w:rPr>
          <w:rFonts w:cs="Arial"/>
          <w:b/>
          <w:szCs w:val="24"/>
        </w:rPr>
        <w:t xml:space="preserve"> </w:t>
      </w:r>
      <w:r>
        <w:rPr>
          <w:rFonts w:cs="Arial"/>
          <w:szCs w:val="24"/>
        </w:rPr>
        <w:t xml:space="preserve">se stal oblíbeným anestetikem u malých dětí, </w:t>
      </w:r>
      <w:r w:rsidR="00924E58">
        <w:rPr>
          <w:rFonts w:cs="Arial"/>
          <w:szCs w:val="24"/>
        </w:rPr>
        <w:t>ale</w:t>
      </w:r>
      <w:r>
        <w:rPr>
          <w:rFonts w:cs="Arial"/>
          <w:szCs w:val="24"/>
        </w:rPr>
        <w:t xml:space="preserve"> u novorozenců nebyl tolik studován. </w:t>
      </w:r>
      <w:proofErr w:type="spellStart"/>
      <w:r>
        <w:rPr>
          <w:rFonts w:cs="Arial"/>
          <w:szCs w:val="24"/>
        </w:rPr>
        <w:t>Hall</w:t>
      </w:r>
      <w:proofErr w:type="spellEnd"/>
      <w:r>
        <w:rPr>
          <w:rFonts w:cs="Arial"/>
          <w:szCs w:val="24"/>
        </w:rPr>
        <w:t xml:space="preserve"> a </w:t>
      </w:r>
      <w:proofErr w:type="spellStart"/>
      <w:r>
        <w:rPr>
          <w:rFonts w:cs="Arial"/>
          <w:szCs w:val="24"/>
        </w:rPr>
        <w:t>Anand</w:t>
      </w:r>
      <w:proofErr w:type="spellEnd"/>
      <w:r>
        <w:rPr>
          <w:rFonts w:cs="Arial"/>
          <w:szCs w:val="24"/>
        </w:rPr>
        <w:t xml:space="preserve"> uvádějí studii, </w:t>
      </w:r>
      <w:r w:rsidR="00924E58">
        <w:rPr>
          <w:rFonts w:cs="Arial"/>
          <w:szCs w:val="24"/>
        </w:rPr>
        <w:t>v niž</w:t>
      </w:r>
      <w:r>
        <w:rPr>
          <w:rFonts w:cs="Arial"/>
          <w:szCs w:val="24"/>
        </w:rPr>
        <w:t xml:space="preserve"> byl porovnáván účinek </w:t>
      </w:r>
      <w:proofErr w:type="spellStart"/>
      <w:r>
        <w:rPr>
          <w:rFonts w:cs="Arial"/>
          <w:szCs w:val="24"/>
        </w:rPr>
        <w:t>propofolu</w:t>
      </w:r>
      <w:proofErr w:type="spellEnd"/>
      <w:r>
        <w:rPr>
          <w:rFonts w:cs="Arial"/>
          <w:szCs w:val="24"/>
        </w:rPr>
        <w:t xml:space="preserve"> s účinky morfinu, atropinu a </w:t>
      </w:r>
      <w:proofErr w:type="spellStart"/>
      <w:r>
        <w:rPr>
          <w:rFonts w:cs="Arial"/>
          <w:szCs w:val="24"/>
        </w:rPr>
        <w:t>suxamethonia</w:t>
      </w:r>
      <w:proofErr w:type="spellEnd"/>
      <w:r w:rsidR="00924E58">
        <w:rPr>
          <w:rFonts w:cs="Arial"/>
          <w:szCs w:val="24"/>
        </w:rPr>
        <w:t xml:space="preserve">. Výsledek studie ukázal </w:t>
      </w:r>
      <w:r w:rsidR="004B343E">
        <w:rPr>
          <w:rFonts w:cs="Arial"/>
          <w:szCs w:val="24"/>
        </w:rPr>
        <w:t xml:space="preserve">pozitivní </w:t>
      </w:r>
      <w:r w:rsidR="00924E58">
        <w:rPr>
          <w:rFonts w:cs="Arial"/>
          <w:szCs w:val="24"/>
        </w:rPr>
        <w:t xml:space="preserve">účinek </w:t>
      </w:r>
      <w:proofErr w:type="spellStart"/>
      <w:r w:rsidR="00924E58">
        <w:rPr>
          <w:rFonts w:cs="Arial"/>
          <w:szCs w:val="24"/>
        </w:rPr>
        <w:t>propofolu</w:t>
      </w:r>
      <w:proofErr w:type="spellEnd"/>
      <w:r w:rsidR="00924E58">
        <w:rPr>
          <w:rFonts w:cs="Arial"/>
          <w:szCs w:val="24"/>
        </w:rPr>
        <w:t xml:space="preserve"> na zkrácení intubačního času</w:t>
      </w:r>
      <w:r>
        <w:rPr>
          <w:rFonts w:cs="Arial"/>
          <w:szCs w:val="24"/>
        </w:rPr>
        <w:t xml:space="preserve">, </w:t>
      </w:r>
      <w:r w:rsidR="004B343E">
        <w:rPr>
          <w:rFonts w:cs="Arial"/>
          <w:szCs w:val="24"/>
        </w:rPr>
        <w:t>zvýšení</w:t>
      </w:r>
      <w:r>
        <w:rPr>
          <w:rFonts w:cs="Arial"/>
          <w:szCs w:val="24"/>
        </w:rPr>
        <w:t xml:space="preserve"> kyslíkové saturac</w:t>
      </w:r>
      <w:r w:rsidR="004B343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a </w:t>
      </w:r>
      <w:r w:rsidR="004B343E">
        <w:rPr>
          <w:rFonts w:cs="Arial"/>
          <w:szCs w:val="24"/>
        </w:rPr>
        <w:t>na snížení</w:t>
      </w:r>
      <w:r>
        <w:rPr>
          <w:rFonts w:cs="Arial"/>
          <w:szCs w:val="24"/>
        </w:rPr>
        <w:t xml:space="preserve"> traumat. </w:t>
      </w:r>
      <w:proofErr w:type="spellStart"/>
      <w:r>
        <w:rPr>
          <w:rFonts w:cs="Arial"/>
          <w:szCs w:val="24"/>
        </w:rPr>
        <w:t>Propofol</w:t>
      </w:r>
      <w:proofErr w:type="spellEnd"/>
      <w:r>
        <w:rPr>
          <w:rFonts w:cs="Arial"/>
          <w:szCs w:val="24"/>
        </w:rPr>
        <w:t xml:space="preserve"> má velikou interindividuální variabilitu farmakokinetiky u předčasně narozených novorozenců a jeho použití může vést k</w:t>
      </w:r>
      <w:r w:rsidR="007B022F">
        <w:rPr>
          <w:rFonts w:cs="Arial"/>
          <w:szCs w:val="24"/>
        </w:rPr>
        <w:t> </w:t>
      </w:r>
      <w:r>
        <w:rPr>
          <w:rFonts w:cs="Arial"/>
          <w:szCs w:val="24"/>
        </w:rPr>
        <w:t>hypotenzi</w:t>
      </w:r>
      <w:r w:rsidR="007B022F">
        <w:rPr>
          <w:rFonts w:cs="Arial"/>
          <w:szCs w:val="24"/>
        </w:rPr>
        <w:t xml:space="preserve"> s přechodným poklesem srdeční frekvence a </w:t>
      </w:r>
      <w:r>
        <w:rPr>
          <w:rFonts w:cs="Arial"/>
          <w:szCs w:val="24"/>
        </w:rPr>
        <w:t>saturac</w:t>
      </w:r>
      <w:r w:rsidR="007B022F">
        <w:rPr>
          <w:rFonts w:cs="Arial"/>
          <w:szCs w:val="24"/>
        </w:rPr>
        <w:t>e (</w:t>
      </w:r>
      <w:proofErr w:type="spellStart"/>
      <w:r w:rsidR="007B022F">
        <w:rPr>
          <w:rFonts w:cs="Arial"/>
          <w:szCs w:val="24"/>
        </w:rPr>
        <w:t>Hall</w:t>
      </w:r>
      <w:proofErr w:type="spellEnd"/>
      <w:r w:rsidR="007B022F">
        <w:rPr>
          <w:rFonts w:cs="Arial"/>
          <w:szCs w:val="24"/>
        </w:rPr>
        <w:t xml:space="preserve">, </w:t>
      </w:r>
      <w:proofErr w:type="spellStart"/>
      <w:r w:rsidR="007B022F">
        <w:rPr>
          <w:rFonts w:cs="Arial"/>
          <w:szCs w:val="24"/>
        </w:rPr>
        <w:t>Anand</w:t>
      </w:r>
      <w:proofErr w:type="spellEnd"/>
      <w:r w:rsidR="007B022F">
        <w:rPr>
          <w:rFonts w:cs="Arial"/>
          <w:szCs w:val="24"/>
        </w:rPr>
        <w:t>, 2014, str.12).</w:t>
      </w:r>
    </w:p>
    <w:p w:rsidR="003B6F9D" w:rsidRDefault="001F15F5" w:rsidP="003B6F9D">
      <w:pPr>
        <w:jc w:val="both"/>
        <w:rPr>
          <w:rFonts w:cs="Arial"/>
          <w:szCs w:val="24"/>
        </w:rPr>
      </w:pPr>
      <w:proofErr w:type="spellStart"/>
      <w:r w:rsidRPr="003B6F9D">
        <w:rPr>
          <w:rFonts w:cs="Arial"/>
          <w:szCs w:val="24"/>
        </w:rPr>
        <w:t>Ketamin</w:t>
      </w:r>
      <w:proofErr w:type="spellEnd"/>
      <w:r>
        <w:rPr>
          <w:rFonts w:cs="Arial"/>
          <w:b/>
          <w:szCs w:val="24"/>
        </w:rPr>
        <w:t xml:space="preserve"> </w:t>
      </w:r>
      <w:r>
        <w:rPr>
          <w:rFonts w:cs="Arial"/>
          <w:szCs w:val="24"/>
        </w:rPr>
        <w:t>je anestetikum poskytuj</w:t>
      </w:r>
      <w:r w:rsidR="004B343E">
        <w:rPr>
          <w:rFonts w:cs="Arial"/>
          <w:szCs w:val="24"/>
        </w:rPr>
        <w:t>ící</w:t>
      </w:r>
      <w:r>
        <w:rPr>
          <w:rFonts w:cs="Arial"/>
          <w:szCs w:val="24"/>
        </w:rPr>
        <w:t xml:space="preserve"> analgezii, amnézii a sedaci, zvyšuje krevní tlak a srdeční frekvenci, respirační funkci a vede k </w:t>
      </w:r>
      <w:proofErr w:type="spellStart"/>
      <w:r>
        <w:rPr>
          <w:rFonts w:cs="Arial"/>
          <w:szCs w:val="24"/>
        </w:rPr>
        <w:t>bronchodilataci</w:t>
      </w:r>
      <w:proofErr w:type="spellEnd"/>
      <w:r>
        <w:rPr>
          <w:rFonts w:cs="Arial"/>
          <w:szCs w:val="24"/>
        </w:rPr>
        <w:t xml:space="preserve">. </w:t>
      </w:r>
      <w:proofErr w:type="spellStart"/>
      <w:r w:rsidR="004B343E">
        <w:rPr>
          <w:rFonts w:cs="Arial"/>
          <w:szCs w:val="24"/>
        </w:rPr>
        <w:t>K</w:t>
      </w:r>
      <w:r>
        <w:rPr>
          <w:rFonts w:cs="Arial"/>
          <w:szCs w:val="24"/>
        </w:rPr>
        <w:t>etamin</w:t>
      </w:r>
      <w:proofErr w:type="spellEnd"/>
      <w:r>
        <w:rPr>
          <w:rFonts w:cs="Arial"/>
          <w:szCs w:val="24"/>
        </w:rPr>
        <w:t xml:space="preserve"> nijak významně neovlivňuje průtok krve mozkem,</w:t>
      </w:r>
      <w:r w:rsidR="004B343E">
        <w:rPr>
          <w:rFonts w:cs="Arial"/>
          <w:szCs w:val="24"/>
        </w:rPr>
        <w:t xml:space="preserve"> proto</w:t>
      </w:r>
      <w:r>
        <w:rPr>
          <w:rFonts w:cs="Arial"/>
          <w:szCs w:val="24"/>
        </w:rPr>
        <w:t xml:space="preserve"> je vhodný pro nestabilní hypotenzní novorozence</w:t>
      </w:r>
      <w:r w:rsidR="004B343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vyžadují</w:t>
      </w:r>
      <w:r w:rsidR="004B343E">
        <w:rPr>
          <w:rFonts w:cs="Arial"/>
          <w:szCs w:val="24"/>
        </w:rPr>
        <w:t>cí</w:t>
      </w:r>
      <w:r>
        <w:rPr>
          <w:rFonts w:cs="Arial"/>
          <w:szCs w:val="24"/>
        </w:rPr>
        <w:t xml:space="preserve"> intubaci nebo kanylaci. Jeho využití by mělo být omezeno pouze na invazivní procedury (</w:t>
      </w:r>
      <w:proofErr w:type="spellStart"/>
      <w:r>
        <w:rPr>
          <w:rFonts w:cs="Arial"/>
          <w:szCs w:val="24"/>
        </w:rPr>
        <w:t>Hall</w:t>
      </w:r>
      <w:proofErr w:type="spellEnd"/>
      <w:r>
        <w:rPr>
          <w:rFonts w:cs="Arial"/>
          <w:szCs w:val="24"/>
        </w:rPr>
        <w:t xml:space="preserve">, </w:t>
      </w:r>
      <w:proofErr w:type="spellStart"/>
      <w:r>
        <w:rPr>
          <w:rFonts w:cs="Arial"/>
          <w:szCs w:val="24"/>
        </w:rPr>
        <w:t>Anand</w:t>
      </w:r>
      <w:proofErr w:type="spellEnd"/>
      <w:r>
        <w:rPr>
          <w:rFonts w:cs="Arial"/>
          <w:szCs w:val="24"/>
        </w:rPr>
        <w:t>, 2014, str.12).</w:t>
      </w:r>
    </w:p>
    <w:p w:rsidR="008D6809" w:rsidRDefault="008D6809" w:rsidP="003B6F9D">
      <w:pPr>
        <w:jc w:val="both"/>
        <w:rPr>
          <w:rFonts w:cs="Arial"/>
          <w:szCs w:val="24"/>
        </w:rPr>
      </w:pPr>
      <w:r w:rsidRPr="003B6F9D">
        <w:rPr>
          <w:rFonts w:cs="Arial"/>
          <w:szCs w:val="24"/>
        </w:rPr>
        <w:t>Chloralhydrát</w:t>
      </w:r>
      <w:r>
        <w:rPr>
          <w:rFonts w:cs="Arial"/>
          <w:b/>
          <w:szCs w:val="24"/>
        </w:rPr>
        <w:t xml:space="preserve"> </w:t>
      </w:r>
      <w:r>
        <w:rPr>
          <w:rFonts w:cs="Arial"/>
          <w:szCs w:val="24"/>
        </w:rPr>
        <w:t xml:space="preserve">se běžně užívá v evropských zemích, </w:t>
      </w:r>
      <w:r w:rsidR="004B343E">
        <w:rPr>
          <w:rFonts w:cs="Arial"/>
          <w:szCs w:val="24"/>
        </w:rPr>
        <w:t>v případech potřebné</w:t>
      </w:r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sedace</w:t>
      </w:r>
      <w:proofErr w:type="spellEnd"/>
      <w:r>
        <w:rPr>
          <w:rFonts w:cs="Arial"/>
          <w:szCs w:val="24"/>
        </w:rPr>
        <w:t xml:space="preserve"> bez analgezie. Jedna studie hodnotila účinek kombinace chloralhydrátu s </w:t>
      </w:r>
      <w:proofErr w:type="spellStart"/>
      <w:r>
        <w:rPr>
          <w:rFonts w:cs="Arial"/>
          <w:szCs w:val="24"/>
        </w:rPr>
        <w:t>acetaminofenem</w:t>
      </w:r>
      <w:proofErr w:type="spellEnd"/>
      <w:r>
        <w:rPr>
          <w:rFonts w:cs="Arial"/>
          <w:szCs w:val="24"/>
        </w:rPr>
        <w:t xml:space="preserve"> v porovnání s intravenózní </w:t>
      </w:r>
      <w:proofErr w:type="spellStart"/>
      <w:r>
        <w:rPr>
          <w:rFonts w:cs="Arial"/>
          <w:szCs w:val="24"/>
        </w:rPr>
        <w:t>opioidní</w:t>
      </w:r>
      <w:proofErr w:type="spellEnd"/>
      <w:r>
        <w:rPr>
          <w:rFonts w:cs="Arial"/>
          <w:szCs w:val="24"/>
        </w:rPr>
        <w:t xml:space="preserve"> analgezii v oftalmologické chirurgii u retinopatie nedonošených dětí. Ačkoli výsled</w:t>
      </w:r>
      <w:r w:rsidR="004B343E">
        <w:rPr>
          <w:rFonts w:cs="Arial"/>
          <w:szCs w:val="24"/>
        </w:rPr>
        <w:t xml:space="preserve">ek ukázal </w:t>
      </w:r>
      <w:r w:rsidR="009C3BBA">
        <w:rPr>
          <w:rFonts w:cs="Arial"/>
          <w:szCs w:val="24"/>
        </w:rPr>
        <w:t>celkové snížení sk</w:t>
      </w:r>
      <w:r>
        <w:rPr>
          <w:rFonts w:cs="Arial"/>
          <w:szCs w:val="24"/>
        </w:rPr>
        <w:t xml:space="preserve">óre bolestivosti, někteří novorozenci léčení přípravkem s chloralhydrátem měli skóre i tak velmi vysoké. </w:t>
      </w:r>
      <w:r w:rsidR="004B343E">
        <w:rPr>
          <w:rFonts w:cs="Arial"/>
          <w:szCs w:val="24"/>
        </w:rPr>
        <w:t>Použí</w:t>
      </w:r>
      <w:r w:rsidR="00A26E10">
        <w:rPr>
          <w:rFonts w:cs="Arial"/>
          <w:szCs w:val="24"/>
        </w:rPr>
        <w:t>t tento</w:t>
      </w:r>
      <w:r w:rsidR="004B343E">
        <w:rPr>
          <w:rFonts w:cs="Arial"/>
          <w:szCs w:val="24"/>
        </w:rPr>
        <w:t xml:space="preserve"> lék lze </w:t>
      </w:r>
      <w:r>
        <w:rPr>
          <w:rFonts w:cs="Arial"/>
          <w:szCs w:val="24"/>
        </w:rPr>
        <w:t xml:space="preserve">s opatrností u předčasně i časně narozených </w:t>
      </w:r>
      <w:r w:rsidR="004B343E">
        <w:rPr>
          <w:rFonts w:cs="Arial"/>
          <w:szCs w:val="24"/>
        </w:rPr>
        <w:t>dětí</w:t>
      </w:r>
      <w:r w:rsidR="00205D14">
        <w:rPr>
          <w:rFonts w:cs="Arial"/>
          <w:szCs w:val="24"/>
        </w:rPr>
        <w:t xml:space="preserve"> (</w:t>
      </w:r>
      <w:proofErr w:type="spellStart"/>
      <w:r w:rsidR="00205D14">
        <w:rPr>
          <w:rFonts w:cs="Arial"/>
          <w:szCs w:val="24"/>
        </w:rPr>
        <w:t>Hall</w:t>
      </w:r>
      <w:proofErr w:type="spellEnd"/>
      <w:r w:rsidR="00205D14">
        <w:rPr>
          <w:rFonts w:cs="Arial"/>
          <w:szCs w:val="24"/>
        </w:rPr>
        <w:t xml:space="preserve">, </w:t>
      </w:r>
      <w:proofErr w:type="spellStart"/>
      <w:r w:rsidR="00205D14">
        <w:rPr>
          <w:rFonts w:cs="Arial"/>
          <w:szCs w:val="24"/>
        </w:rPr>
        <w:t>Anand</w:t>
      </w:r>
      <w:proofErr w:type="spellEnd"/>
      <w:r w:rsidR="00205D14">
        <w:rPr>
          <w:rFonts w:cs="Arial"/>
          <w:szCs w:val="24"/>
        </w:rPr>
        <w:t>, 2014, str.13).</w:t>
      </w:r>
    </w:p>
    <w:p w:rsidR="00205D14" w:rsidRDefault="00205D14" w:rsidP="0000523E">
      <w:pPr>
        <w:jc w:val="both"/>
        <w:rPr>
          <w:rFonts w:cs="Arial"/>
          <w:szCs w:val="24"/>
        </w:rPr>
      </w:pPr>
    </w:p>
    <w:p w:rsidR="00205D14" w:rsidRDefault="00205D14" w:rsidP="005A2CED">
      <w:pPr>
        <w:pStyle w:val="Nadpis2"/>
      </w:pPr>
      <w:bookmarkStart w:id="31" w:name="_Toc7512300"/>
      <w:r w:rsidRPr="00205D14">
        <w:t xml:space="preserve">Nefarmakologická terapie </w:t>
      </w:r>
      <w:r>
        <w:t>bolesti u novorozenců</w:t>
      </w:r>
      <w:bookmarkEnd w:id="31"/>
    </w:p>
    <w:p w:rsidR="00941EDD" w:rsidRPr="0060645F" w:rsidRDefault="0060645F" w:rsidP="003B6F9D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Nefarmakologické postupy v prevenci a tišení bolesti charakteriz</w:t>
      </w:r>
      <w:r w:rsidR="004B343E">
        <w:rPr>
          <w:rFonts w:cs="Arial"/>
          <w:szCs w:val="24"/>
        </w:rPr>
        <w:t>ujeme</w:t>
      </w:r>
      <w:r>
        <w:rPr>
          <w:rFonts w:cs="Arial"/>
          <w:szCs w:val="24"/>
        </w:rPr>
        <w:t xml:space="preserve"> krátkou dobou působení</w:t>
      </w:r>
      <w:r w:rsidR="004B343E">
        <w:rPr>
          <w:rFonts w:cs="Arial"/>
          <w:szCs w:val="24"/>
        </w:rPr>
        <w:t xml:space="preserve">, nemají však </w:t>
      </w:r>
      <w:r>
        <w:rPr>
          <w:rFonts w:cs="Arial"/>
          <w:szCs w:val="24"/>
        </w:rPr>
        <w:t>téměř žádné vedlejší a negativní účinky, jejich použití je jednoduché a nevyžaduje žádných speciálních pomůcek či vybavení</w:t>
      </w:r>
      <w:r w:rsidR="001777D1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</w:t>
      </w:r>
      <w:r w:rsidR="003539FE">
        <w:rPr>
          <w:rFonts w:cs="Arial"/>
          <w:szCs w:val="24"/>
        </w:rPr>
        <w:br/>
      </w:r>
      <w:r w:rsidR="001777D1">
        <w:rPr>
          <w:rFonts w:cs="Arial"/>
          <w:szCs w:val="24"/>
        </w:rPr>
        <w:lastRenderedPageBreak/>
        <w:t>L</w:t>
      </w:r>
      <w:r>
        <w:rPr>
          <w:rFonts w:cs="Arial"/>
          <w:szCs w:val="24"/>
        </w:rPr>
        <w:t xml:space="preserve">ze je použít téměř kdykoliv a kdekoliv. </w:t>
      </w:r>
      <w:r w:rsidR="001777D1">
        <w:rPr>
          <w:rFonts w:cs="Arial"/>
          <w:szCs w:val="24"/>
        </w:rPr>
        <w:t>K</w:t>
      </w:r>
      <w:r>
        <w:rPr>
          <w:rFonts w:cs="Arial"/>
          <w:szCs w:val="24"/>
        </w:rPr>
        <w:t xml:space="preserve"> použití by mělo </w:t>
      </w:r>
      <w:r w:rsidR="001777D1">
        <w:rPr>
          <w:rFonts w:cs="Arial"/>
          <w:szCs w:val="24"/>
        </w:rPr>
        <w:t>docházet</w:t>
      </w:r>
      <w:r>
        <w:rPr>
          <w:rFonts w:cs="Arial"/>
          <w:szCs w:val="24"/>
        </w:rPr>
        <w:t xml:space="preserve"> systematick</w:t>
      </w:r>
      <w:r w:rsidR="001777D1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před provedením nějaké bolestivé procedury</w:t>
      </w:r>
      <w:r w:rsidR="001777D1">
        <w:rPr>
          <w:rFonts w:cs="Arial"/>
          <w:szCs w:val="24"/>
        </w:rPr>
        <w:t xml:space="preserve"> s cílem</w:t>
      </w:r>
      <w:r>
        <w:rPr>
          <w:rFonts w:cs="Arial"/>
          <w:szCs w:val="24"/>
        </w:rPr>
        <w:t> navození pocitu bezpečí a redukc</w:t>
      </w:r>
      <w:r w:rsidR="001777D1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stresu u novorozence. </w:t>
      </w:r>
      <w:r w:rsidR="00066E9C">
        <w:rPr>
          <w:rFonts w:cs="Arial"/>
          <w:szCs w:val="24"/>
        </w:rPr>
        <w:t xml:space="preserve">Lze je použít </w:t>
      </w:r>
      <w:r w:rsidR="001777D1">
        <w:rPr>
          <w:rFonts w:cs="Arial"/>
          <w:szCs w:val="24"/>
        </w:rPr>
        <w:t xml:space="preserve">i </w:t>
      </w:r>
      <w:r w:rsidR="00066E9C">
        <w:rPr>
          <w:rFonts w:cs="Arial"/>
          <w:szCs w:val="24"/>
        </w:rPr>
        <w:t xml:space="preserve">jako alternativu medikamentózní léčby bolesti či jako doplňující léčbu za použití farmak (Chromá, Sikorová, 2013, str. 7). </w:t>
      </w:r>
      <w:r w:rsidR="00941EDD">
        <w:rPr>
          <w:rFonts w:cs="Arial"/>
          <w:szCs w:val="24"/>
        </w:rPr>
        <w:t>Chromá a Sikorová také uvádějí jedno z možných rozdělení nefarmakologických postupů do tří skupin, a to na kontextuální (snížení úrovně hluku a světla), kognitivní</w:t>
      </w:r>
      <w:r w:rsidR="00A26E10">
        <w:rPr>
          <w:rFonts w:cs="Arial"/>
          <w:szCs w:val="24"/>
        </w:rPr>
        <w:t xml:space="preserve">, </w:t>
      </w:r>
      <w:r w:rsidR="001777D1">
        <w:rPr>
          <w:rFonts w:cs="Arial"/>
          <w:szCs w:val="24"/>
        </w:rPr>
        <w:t xml:space="preserve">spočívající v </w:t>
      </w:r>
      <w:r w:rsidR="00941EDD">
        <w:rPr>
          <w:rFonts w:cs="Arial"/>
          <w:szCs w:val="24"/>
        </w:rPr>
        <w:t>odpoutání pozornosti od bolestivého stimulu například nějakým audiovizuálním prostředkem a behaviorální postupy</w:t>
      </w:r>
      <w:r w:rsidR="00A26E10">
        <w:rPr>
          <w:rFonts w:cs="Arial"/>
          <w:szCs w:val="24"/>
        </w:rPr>
        <w:t>,</w:t>
      </w:r>
      <w:r w:rsidR="00941EDD">
        <w:rPr>
          <w:rFonts w:cs="Arial"/>
          <w:szCs w:val="24"/>
        </w:rPr>
        <w:t xml:space="preserve"> zahrnující změnu polohy, nenutritivní sání nebo klokánkování (Chromá, Sikorová, 2013, str. 7).</w:t>
      </w:r>
    </w:p>
    <w:p w:rsidR="00662B06" w:rsidRDefault="00662B06" w:rsidP="003B6F9D">
      <w:pPr>
        <w:pStyle w:val="Nadpis3"/>
      </w:pPr>
      <w:bookmarkStart w:id="32" w:name="_Toc7512301"/>
      <w:r>
        <w:t>Cukerné roztoky</w:t>
      </w:r>
      <w:bookmarkEnd w:id="32"/>
    </w:p>
    <w:p w:rsidR="003B6F9D" w:rsidRDefault="00941EDD" w:rsidP="0000523E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Mechanismus působení </w:t>
      </w:r>
      <w:r w:rsidR="001777D1">
        <w:rPr>
          <w:rFonts w:cs="Arial"/>
          <w:szCs w:val="24"/>
        </w:rPr>
        <w:t>cukerných</w:t>
      </w:r>
      <w:r w:rsidR="004816D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roztoků není zcela znám a vysvětlen</w:t>
      </w:r>
      <w:r w:rsidR="004816DB">
        <w:rPr>
          <w:rFonts w:cs="Arial"/>
          <w:szCs w:val="24"/>
        </w:rPr>
        <w:t xml:space="preserve">, </w:t>
      </w:r>
      <w:r w:rsidR="001777D1">
        <w:rPr>
          <w:rFonts w:cs="Arial"/>
          <w:szCs w:val="24"/>
        </w:rPr>
        <w:t xml:space="preserve">ale došlo k </w:t>
      </w:r>
      <w:r w:rsidR="004816DB">
        <w:rPr>
          <w:rFonts w:cs="Arial"/>
          <w:szCs w:val="24"/>
        </w:rPr>
        <w:t>pr</w:t>
      </w:r>
      <w:r w:rsidR="001777D1">
        <w:rPr>
          <w:rFonts w:cs="Arial"/>
          <w:szCs w:val="24"/>
        </w:rPr>
        <w:t>ůkazu</w:t>
      </w:r>
      <w:r w:rsidR="004816DB">
        <w:rPr>
          <w:rFonts w:cs="Arial"/>
          <w:szCs w:val="24"/>
        </w:rPr>
        <w:t xml:space="preserve"> zvýšení exprese </w:t>
      </w:r>
      <w:proofErr w:type="spellStart"/>
      <w:r w:rsidR="004816DB">
        <w:rPr>
          <w:rFonts w:cs="Arial"/>
          <w:szCs w:val="24"/>
        </w:rPr>
        <w:t>opioidních</w:t>
      </w:r>
      <w:proofErr w:type="spellEnd"/>
      <w:r w:rsidR="004816DB">
        <w:rPr>
          <w:rFonts w:cs="Arial"/>
          <w:szCs w:val="24"/>
        </w:rPr>
        <w:t xml:space="preserve"> receptorů v některých částech mozku po jejich užití. Různé druhy těchto roztoků mají odlišný vliv na expresi </w:t>
      </w:r>
      <w:proofErr w:type="spellStart"/>
      <w:r w:rsidR="004816DB">
        <w:rPr>
          <w:rFonts w:cs="Arial"/>
          <w:szCs w:val="24"/>
        </w:rPr>
        <w:t>opioidních</w:t>
      </w:r>
      <w:proofErr w:type="spellEnd"/>
      <w:r w:rsidR="004816DB">
        <w:rPr>
          <w:rFonts w:cs="Arial"/>
          <w:szCs w:val="24"/>
        </w:rPr>
        <w:t xml:space="preserve"> receptorů</w:t>
      </w:r>
      <w:r w:rsidR="00A62C46">
        <w:rPr>
          <w:rFonts w:cs="Arial"/>
          <w:szCs w:val="24"/>
        </w:rPr>
        <w:t xml:space="preserve">, </w:t>
      </w:r>
      <w:r w:rsidR="004816DB">
        <w:rPr>
          <w:rFonts w:cs="Arial"/>
          <w:szCs w:val="24"/>
        </w:rPr>
        <w:t xml:space="preserve">a proto každý druh má jinou míru analgetického efektu. </w:t>
      </w:r>
      <w:r w:rsidR="00B337FF">
        <w:rPr>
          <w:rFonts w:cs="Arial"/>
          <w:szCs w:val="24"/>
        </w:rPr>
        <w:t xml:space="preserve">Zjistilo se, </w:t>
      </w:r>
      <w:r w:rsidR="00A62C46">
        <w:rPr>
          <w:rFonts w:cs="Arial"/>
          <w:szCs w:val="24"/>
        </w:rPr>
        <w:t xml:space="preserve">že u dětí jejichž matky užívaly metadon </w:t>
      </w:r>
      <w:r w:rsidR="000D057A">
        <w:rPr>
          <w:rFonts w:cs="Arial"/>
          <w:szCs w:val="24"/>
        </w:rPr>
        <w:t>nedošlo ke snížení</w:t>
      </w:r>
      <w:r w:rsidR="00A62C46">
        <w:rPr>
          <w:rFonts w:cs="Arial"/>
          <w:szCs w:val="24"/>
        </w:rPr>
        <w:t xml:space="preserve"> intenzit</w:t>
      </w:r>
      <w:r w:rsidR="000D057A">
        <w:rPr>
          <w:rFonts w:cs="Arial"/>
          <w:szCs w:val="24"/>
        </w:rPr>
        <w:t>y</w:t>
      </w:r>
      <w:r w:rsidR="00A62C46">
        <w:rPr>
          <w:rFonts w:cs="Arial"/>
          <w:szCs w:val="24"/>
        </w:rPr>
        <w:t xml:space="preserve"> a délk</w:t>
      </w:r>
      <w:r w:rsidR="000D057A">
        <w:rPr>
          <w:rFonts w:cs="Arial"/>
          <w:szCs w:val="24"/>
        </w:rPr>
        <w:t>y</w:t>
      </w:r>
      <w:r w:rsidR="00A62C46">
        <w:rPr>
          <w:rFonts w:cs="Arial"/>
          <w:szCs w:val="24"/>
        </w:rPr>
        <w:t xml:space="preserve"> pláče</w:t>
      </w:r>
      <w:r w:rsidR="000D057A">
        <w:rPr>
          <w:rFonts w:cs="Arial"/>
          <w:szCs w:val="24"/>
        </w:rPr>
        <w:t xml:space="preserve"> po užití cukerných roztoků</w:t>
      </w:r>
      <w:r w:rsidR="00A62C46">
        <w:rPr>
          <w:rFonts w:cs="Arial"/>
          <w:szCs w:val="24"/>
        </w:rPr>
        <w:t>, kdežto u dětí fyziologických</w:t>
      </w:r>
      <w:r w:rsidR="000D057A">
        <w:rPr>
          <w:rFonts w:cs="Arial"/>
          <w:szCs w:val="24"/>
        </w:rPr>
        <w:t xml:space="preserve"> omezení pláče nastalo</w:t>
      </w:r>
      <w:r w:rsidR="00A62C46">
        <w:rPr>
          <w:rFonts w:cs="Arial"/>
          <w:szCs w:val="24"/>
        </w:rPr>
        <w:t xml:space="preserve">. </w:t>
      </w:r>
      <w:r w:rsidR="000D057A">
        <w:rPr>
          <w:rFonts w:cs="Arial"/>
          <w:szCs w:val="24"/>
        </w:rPr>
        <w:t>N</w:t>
      </w:r>
      <w:r w:rsidR="00A62C46">
        <w:rPr>
          <w:rFonts w:cs="Arial"/>
          <w:szCs w:val="24"/>
        </w:rPr>
        <w:t>a užívání sladkých roztoků může vzniknout závislost</w:t>
      </w:r>
      <w:r w:rsidR="00521A9B">
        <w:rPr>
          <w:rFonts w:cs="Arial"/>
          <w:szCs w:val="24"/>
        </w:rPr>
        <w:t xml:space="preserve">, což souvisí s dalším mechanismem </w:t>
      </w:r>
      <w:r w:rsidR="000D057A">
        <w:rPr>
          <w:rFonts w:cs="Arial"/>
          <w:szCs w:val="24"/>
        </w:rPr>
        <w:t xml:space="preserve">jejich </w:t>
      </w:r>
      <w:r w:rsidR="00521A9B">
        <w:rPr>
          <w:rFonts w:cs="Arial"/>
          <w:szCs w:val="24"/>
        </w:rPr>
        <w:t xml:space="preserve">působení, a to na zvýšení exprese </w:t>
      </w:r>
      <w:proofErr w:type="spellStart"/>
      <w:r w:rsidR="00521A9B">
        <w:rPr>
          <w:rFonts w:cs="Arial"/>
          <w:szCs w:val="24"/>
        </w:rPr>
        <w:t>dopaminergních</w:t>
      </w:r>
      <w:proofErr w:type="spellEnd"/>
      <w:r w:rsidR="00521A9B">
        <w:rPr>
          <w:rFonts w:cs="Arial"/>
          <w:szCs w:val="24"/>
        </w:rPr>
        <w:t xml:space="preserve"> </w:t>
      </w:r>
      <w:proofErr w:type="spellStart"/>
      <w:r w:rsidR="00521A9B">
        <w:rPr>
          <w:rFonts w:cs="Arial"/>
          <w:szCs w:val="24"/>
        </w:rPr>
        <w:t>mezolimbických</w:t>
      </w:r>
      <w:proofErr w:type="spellEnd"/>
      <w:r w:rsidR="00521A9B">
        <w:rPr>
          <w:rFonts w:cs="Arial"/>
          <w:szCs w:val="24"/>
        </w:rPr>
        <w:t xml:space="preserve"> neuronů. </w:t>
      </w:r>
      <w:r w:rsidR="004816DB">
        <w:rPr>
          <w:rFonts w:cs="Arial"/>
          <w:szCs w:val="24"/>
        </w:rPr>
        <w:t>Nej</w:t>
      </w:r>
      <w:r w:rsidR="00A62C46">
        <w:rPr>
          <w:rFonts w:cs="Arial"/>
          <w:szCs w:val="24"/>
        </w:rPr>
        <w:t xml:space="preserve">větší analgetický účinek mají sacharóza </w:t>
      </w:r>
      <w:r w:rsidR="00DB65B2">
        <w:rPr>
          <w:rFonts w:cs="Arial"/>
          <w:szCs w:val="24"/>
        </w:rPr>
        <w:t xml:space="preserve">a </w:t>
      </w:r>
      <w:r w:rsidR="00A62C46">
        <w:rPr>
          <w:rFonts w:cs="Arial"/>
          <w:szCs w:val="24"/>
        </w:rPr>
        <w:t>glukóza</w:t>
      </w:r>
      <w:r w:rsidR="000D057A">
        <w:rPr>
          <w:rFonts w:cs="Arial"/>
          <w:szCs w:val="24"/>
        </w:rPr>
        <w:t>, současně nejčastěji</w:t>
      </w:r>
      <w:r w:rsidR="00A62C46">
        <w:rPr>
          <w:rFonts w:cs="Arial"/>
          <w:szCs w:val="24"/>
        </w:rPr>
        <w:t xml:space="preserve"> použív</w:t>
      </w:r>
      <w:r w:rsidR="000D057A">
        <w:rPr>
          <w:rFonts w:cs="Arial"/>
          <w:szCs w:val="24"/>
        </w:rPr>
        <w:t>ané cukerné roztoky</w:t>
      </w:r>
      <w:r w:rsidR="00521A9B">
        <w:rPr>
          <w:rFonts w:cs="Arial"/>
          <w:szCs w:val="24"/>
        </w:rPr>
        <w:t xml:space="preserve"> (Macko, 2017, str. 22). </w:t>
      </w:r>
      <w:r w:rsidR="00B337FF">
        <w:rPr>
          <w:rFonts w:cs="Arial"/>
          <w:szCs w:val="24"/>
        </w:rPr>
        <w:t>Sacharóza ve 24% roztoku</w:t>
      </w:r>
      <w:r w:rsidR="00DB65B2">
        <w:rPr>
          <w:rFonts w:cs="Arial"/>
          <w:szCs w:val="24"/>
        </w:rPr>
        <w:t xml:space="preserve"> </w:t>
      </w:r>
      <w:r w:rsidR="000D057A">
        <w:rPr>
          <w:rFonts w:cs="Arial"/>
          <w:szCs w:val="24"/>
        </w:rPr>
        <w:t>má dokonce vyšší účinek</w:t>
      </w:r>
      <w:r w:rsidR="00DB65B2">
        <w:rPr>
          <w:rFonts w:cs="Arial"/>
          <w:szCs w:val="24"/>
        </w:rPr>
        <w:t xml:space="preserve"> než roztoky glukózy. </w:t>
      </w:r>
      <w:r w:rsidR="00B337FF">
        <w:rPr>
          <w:rFonts w:cs="Arial"/>
          <w:szCs w:val="24"/>
        </w:rPr>
        <w:t xml:space="preserve">Bývá </w:t>
      </w:r>
      <w:r w:rsidR="00DB65B2">
        <w:rPr>
          <w:rFonts w:cs="Arial"/>
          <w:szCs w:val="24"/>
        </w:rPr>
        <w:t>indikována v případech jako j</w:t>
      </w:r>
      <w:r w:rsidR="000D057A">
        <w:rPr>
          <w:rFonts w:cs="Arial"/>
          <w:szCs w:val="24"/>
        </w:rPr>
        <w:t>sou</w:t>
      </w:r>
      <w:r w:rsidR="00DB65B2">
        <w:rPr>
          <w:rFonts w:cs="Arial"/>
          <w:szCs w:val="24"/>
        </w:rPr>
        <w:t xml:space="preserve"> kapilární odběr</w:t>
      </w:r>
      <w:r w:rsidR="000D057A">
        <w:rPr>
          <w:rFonts w:cs="Arial"/>
          <w:szCs w:val="24"/>
        </w:rPr>
        <w:t>y</w:t>
      </w:r>
      <w:r w:rsidR="00DB65B2">
        <w:rPr>
          <w:rFonts w:cs="Arial"/>
          <w:szCs w:val="24"/>
        </w:rPr>
        <w:t xml:space="preserve"> krve, lumbální punkce, venózní či arteriální punkce, odběr</w:t>
      </w:r>
      <w:r w:rsidR="000D057A">
        <w:rPr>
          <w:rFonts w:cs="Arial"/>
          <w:szCs w:val="24"/>
        </w:rPr>
        <w:t>y</w:t>
      </w:r>
      <w:r w:rsidR="00DB65B2">
        <w:rPr>
          <w:rFonts w:cs="Arial"/>
          <w:szCs w:val="24"/>
        </w:rPr>
        <w:t xml:space="preserve"> z patičky, oční vyšetření či močová katetrizace.</w:t>
      </w:r>
      <w:r w:rsidR="001929C1">
        <w:rPr>
          <w:rFonts w:cs="Arial"/>
          <w:szCs w:val="24"/>
        </w:rPr>
        <w:t xml:space="preserve"> </w:t>
      </w:r>
      <w:r w:rsidR="0096078C">
        <w:rPr>
          <w:rFonts w:cs="Arial"/>
          <w:szCs w:val="24"/>
        </w:rPr>
        <w:t xml:space="preserve">Analgetický efekt </w:t>
      </w:r>
      <w:r w:rsidR="00DB65B2">
        <w:rPr>
          <w:rFonts w:cs="Arial"/>
          <w:szCs w:val="24"/>
        </w:rPr>
        <w:t>sladkých roztoků se zvyšuje</w:t>
      </w:r>
      <w:r w:rsidR="003B6F9D">
        <w:rPr>
          <w:rFonts w:cs="Arial"/>
          <w:szCs w:val="24"/>
        </w:rPr>
        <w:t>,</w:t>
      </w:r>
      <w:r w:rsidR="00DB65B2">
        <w:rPr>
          <w:rFonts w:cs="Arial"/>
          <w:szCs w:val="24"/>
        </w:rPr>
        <w:t xml:space="preserve"> </w:t>
      </w:r>
      <w:r w:rsidR="000D057A">
        <w:rPr>
          <w:rFonts w:cs="Arial"/>
          <w:szCs w:val="24"/>
        </w:rPr>
        <w:t>pokud dojde k jejich použití</w:t>
      </w:r>
      <w:r w:rsidR="00DB65B2">
        <w:rPr>
          <w:rFonts w:cs="Arial"/>
          <w:szCs w:val="24"/>
        </w:rPr>
        <w:t xml:space="preserve"> současně s metodou nenutritivního sání třeba dudlíku nebo prstu krytého rukavicí</w:t>
      </w:r>
      <w:r w:rsidR="00483432">
        <w:rPr>
          <w:rFonts w:cs="Arial"/>
          <w:szCs w:val="24"/>
        </w:rPr>
        <w:t xml:space="preserve"> (Motta, Cunha, 2014, str.124).</w:t>
      </w:r>
      <w:r w:rsidR="00B337FF">
        <w:rPr>
          <w:rFonts w:cs="Arial"/>
          <w:szCs w:val="24"/>
        </w:rPr>
        <w:tab/>
      </w:r>
    </w:p>
    <w:p w:rsidR="003B6F9D" w:rsidRDefault="002B0A44" w:rsidP="0000523E">
      <w:pPr>
        <w:jc w:val="both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McPherson</w:t>
      </w:r>
      <w:proofErr w:type="spellEnd"/>
      <w:r>
        <w:rPr>
          <w:rFonts w:cs="Arial"/>
          <w:szCs w:val="24"/>
        </w:rPr>
        <w:t xml:space="preserve"> a </w:t>
      </w:r>
      <w:proofErr w:type="spellStart"/>
      <w:r>
        <w:rPr>
          <w:rFonts w:cs="Arial"/>
          <w:szCs w:val="24"/>
        </w:rPr>
        <w:t>Grunau</w:t>
      </w:r>
      <w:proofErr w:type="spellEnd"/>
      <w:r>
        <w:rPr>
          <w:rFonts w:cs="Arial"/>
          <w:szCs w:val="24"/>
        </w:rPr>
        <w:t xml:space="preserve"> </w:t>
      </w:r>
      <w:r w:rsidR="000D057A">
        <w:rPr>
          <w:rFonts w:cs="Arial"/>
          <w:szCs w:val="24"/>
        </w:rPr>
        <w:t>tv</w:t>
      </w:r>
      <w:r w:rsidR="00A26E10">
        <w:rPr>
          <w:rFonts w:cs="Arial"/>
          <w:szCs w:val="24"/>
        </w:rPr>
        <w:t>r</w:t>
      </w:r>
      <w:r w:rsidR="000D057A">
        <w:rPr>
          <w:rFonts w:cs="Arial"/>
          <w:szCs w:val="24"/>
        </w:rPr>
        <w:t>dí</w:t>
      </w:r>
      <w:r>
        <w:rPr>
          <w:rFonts w:cs="Arial"/>
          <w:szCs w:val="24"/>
        </w:rPr>
        <w:t>, že dle klinických a elektroencefalografický</w:t>
      </w:r>
      <w:r w:rsidR="00A26E10">
        <w:rPr>
          <w:rFonts w:cs="Arial"/>
          <w:szCs w:val="24"/>
        </w:rPr>
        <w:t>c</w:t>
      </w:r>
      <w:r>
        <w:rPr>
          <w:rFonts w:cs="Arial"/>
          <w:szCs w:val="24"/>
        </w:rPr>
        <w:t>h studií má sacharóza více podobný vliv na bolestivou odpověď</w:t>
      </w:r>
      <w:r w:rsidR="000D057A">
        <w:rPr>
          <w:rFonts w:cs="Arial"/>
          <w:szCs w:val="24"/>
        </w:rPr>
        <w:t xml:space="preserve"> jako sedativum</w:t>
      </w:r>
      <w:r>
        <w:rPr>
          <w:rFonts w:cs="Arial"/>
          <w:szCs w:val="24"/>
        </w:rPr>
        <w:t xml:space="preserve"> n</w:t>
      </w:r>
      <w:r w:rsidR="000D057A">
        <w:rPr>
          <w:rFonts w:cs="Arial"/>
          <w:szCs w:val="24"/>
        </w:rPr>
        <w:t>e</w:t>
      </w:r>
      <w:r>
        <w:rPr>
          <w:rFonts w:cs="Arial"/>
          <w:szCs w:val="24"/>
        </w:rPr>
        <w:t>ž analgetika. Podporou tohoto názoru je také skutečnost, že sacharóza má vliv na některé fyziologické funkce</w:t>
      </w:r>
      <w:r w:rsidR="00954A84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</w:t>
      </w:r>
      <w:r w:rsidR="00B62B54">
        <w:rPr>
          <w:rFonts w:cs="Arial"/>
          <w:szCs w:val="24"/>
        </w:rPr>
        <w:t>a to na</w:t>
      </w:r>
      <w:r>
        <w:rPr>
          <w:rFonts w:cs="Arial"/>
          <w:szCs w:val="24"/>
        </w:rPr>
        <w:t xml:space="preserve"> srdeční frekvenc</w:t>
      </w:r>
      <w:r w:rsidR="00B62B54">
        <w:rPr>
          <w:rFonts w:cs="Arial"/>
          <w:szCs w:val="24"/>
        </w:rPr>
        <w:t>i</w:t>
      </w:r>
      <w:r>
        <w:rPr>
          <w:rFonts w:cs="Arial"/>
          <w:szCs w:val="24"/>
        </w:rPr>
        <w:t xml:space="preserve"> a saturac</w:t>
      </w:r>
      <w:r w:rsidR="00B62B54">
        <w:rPr>
          <w:rFonts w:cs="Arial"/>
          <w:szCs w:val="24"/>
        </w:rPr>
        <w:t xml:space="preserve">i </w:t>
      </w:r>
      <w:r>
        <w:rPr>
          <w:rFonts w:cs="Arial"/>
          <w:szCs w:val="24"/>
        </w:rPr>
        <w:t>kyslíku</w:t>
      </w:r>
      <w:r w:rsidR="009C3BBA">
        <w:rPr>
          <w:rFonts w:cs="Arial"/>
          <w:szCs w:val="24"/>
        </w:rPr>
        <w:t>, což sedativa mají také</w:t>
      </w:r>
      <w:r>
        <w:rPr>
          <w:rFonts w:cs="Arial"/>
          <w:szCs w:val="24"/>
        </w:rPr>
        <w:t xml:space="preserve"> (</w:t>
      </w:r>
      <w:proofErr w:type="spellStart"/>
      <w:r>
        <w:rPr>
          <w:rFonts w:cs="Arial"/>
          <w:szCs w:val="24"/>
        </w:rPr>
        <w:t>McPherson</w:t>
      </w:r>
      <w:proofErr w:type="spellEnd"/>
      <w:r>
        <w:rPr>
          <w:rFonts w:cs="Arial"/>
          <w:szCs w:val="24"/>
        </w:rPr>
        <w:t xml:space="preserve">, </w:t>
      </w:r>
      <w:proofErr w:type="spellStart"/>
      <w:r>
        <w:rPr>
          <w:rFonts w:cs="Arial"/>
          <w:szCs w:val="24"/>
        </w:rPr>
        <w:t>Grunau</w:t>
      </w:r>
      <w:proofErr w:type="spellEnd"/>
      <w:r>
        <w:rPr>
          <w:rFonts w:cs="Arial"/>
          <w:szCs w:val="24"/>
        </w:rPr>
        <w:t>, 2014, str.2)</w:t>
      </w:r>
      <w:r w:rsidR="00B337FF">
        <w:rPr>
          <w:rFonts w:cs="Arial"/>
          <w:szCs w:val="24"/>
        </w:rPr>
        <w:t>.</w:t>
      </w:r>
      <w:r w:rsidR="00462EAA">
        <w:rPr>
          <w:rFonts w:cs="Arial"/>
          <w:szCs w:val="24"/>
        </w:rPr>
        <w:t xml:space="preserve"> Chromá a Sikorová dále </w:t>
      </w:r>
      <w:proofErr w:type="spellStart"/>
      <w:r w:rsidR="009C3BBA">
        <w:rPr>
          <w:rFonts w:cs="Arial"/>
          <w:szCs w:val="24"/>
        </w:rPr>
        <w:t>zmiňují</w:t>
      </w:r>
      <w:r w:rsidR="00462EAA">
        <w:rPr>
          <w:rFonts w:cs="Arial"/>
          <w:szCs w:val="24"/>
        </w:rPr>
        <w:t>í</w:t>
      </w:r>
      <w:proofErr w:type="spellEnd"/>
      <w:r w:rsidR="00462EAA">
        <w:rPr>
          <w:rFonts w:cs="Arial"/>
          <w:szCs w:val="24"/>
        </w:rPr>
        <w:t xml:space="preserve"> vliv sacharózy na snížení délky pláče, mimických </w:t>
      </w:r>
      <w:proofErr w:type="spellStart"/>
      <w:r w:rsidR="00462EAA">
        <w:rPr>
          <w:rFonts w:cs="Arial"/>
          <w:szCs w:val="24"/>
        </w:rPr>
        <w:t>grimasů</w:t>
      </w:r>
      <w:proofErr w:type="spellEnd"/>
      <w:r w:rsidR="00462EAA">
        <w:rPr>
          <w:rFonts w:cs="Arial"/>
          <w:szCs w:val="24"/>
        </w:rPr>
        <w:t xml:space="preserve">, </w:t>
      </w:r>
      <w:r w:rsidR="00B62B54">
        <w:rPr>
          <w:rFonts w:cs="Arial"/>
          <w:szCs w:val="24"/>
        </w:rPr>
        <w:t xml:space="preserve">snížení </w:t>
      </w:r>
      <w:r w:rsidR="00462EAA">
        <w:rPr>
          <w:rFonts w:cs="Arial"/>
          <w:szCs w:val="24"/>
        </w:rPr>
        <w:t xml:space="preserve">srdeční frekvence a frekvence dýchání. </w:t>
      </w:r>
      <w:r w:rsidR="00860BF3">
        <w:rPr>
          <w:rFonts w:cs="Arial"/>
          <w:szCs w:val="24"/>
        </w:rPr>
        <w:t xml:space="preserve">Uvádějí </w:t>
      </w:r>
      <w:r w:rsidR="00B62B54">
        <w:rPr>
          <w:rFonts w:cs="Arial"/>
          <w:szCs w:val="24"/>
        </w:rPr>
        <w:t>i</w:t>
      </w:r>
      <w:r w:rsidR="00860BF3">
        <w:rPr>
          <w:rFonts w:cs="Arial"/>
          <w:szCs w:val="24"/>
        </w:rPr>
        <w:t xml:space="preserve"> rozdíl analgetického účinku mezi mateřským mlékem a </w:t>
      </w:r>
      <w:r w:rsidR="00860BF3">
        <w:rPr>
          <w:rFonts w:cs="Arial"/>
          <w:szCs w:val="24"/>
        </w:rPr>
        <w:lastRenderedPageBreak/>
        <w:t xml:space="preserve">sacharózou, kterému se věnoval </w:t>
      </w:r>
      <w:proofErr w:type="spellStart"/>
      <w:r w:rsidR="00860BF3">
        <w:rPr>
          <w:rFonts w:cs="Arial"/>
          <w:szCs w:val="24"/>
        </w:rPr>
        <w:t>Bilgen</w:t>
      </w:r>
      <w:proofErr w:type="spellEnd"/>
      <w:r w:rsidR="00860BF3">
        <w:rPr>
          <w:rFonts w:cs="Arial"/>
          <w:szCs w:val="24"/>
        </w:rPr>
        <w:t xml:space="preserve">, kdy podání 24% sacharózy má analgetický účinek větší než kojení. V souvislosti s touto problematikou se zmiňují o studii </w:t>
      </w:r>
      <w:proofErr w:type="spellStart"/>
      <w:r w:rsidR="00860BF3">
        <w:rPr>
          <w:rFonts w:cs="Arial"/>
          <w:szCs w:val="24"/>
        </w:rPr>
        <w:t>Carbajala</w:t>
      </w:r>
      <w:proofErr w:type="spellEnd"/>
      <w:r w:rsidR="00860BF3">
        <w:rPr>
          <w:rFonts w:cs="Arial"/>
          <w:szCs w:val="24"/>
        </w:rPr>
        <w:t>, jejímž výsledkem bylo, že srovnatelné účinky jako kojení má podání 30% glukózy společně se sáním dudlíku (Chromá, Sikorová, 2012, str. 297).</w:t>
      </w:r>
    </w:p>
    <w:p w:rsidR="00A26E10" w:rsidRDefault="00860BF3" w:rsidP="00CE7F38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Důležité je </w:t>
      </w:r>
      <w:r w:rsidR="00B62B54">
        <w:rPr>
          <w:rFonts w:cs="Arial"/>
          <w:szCs w:val="24"/>
        </w:rPr>
        <w:t>popsat</w:t>
      </w:r>
      <w:r>
        <w:rPr>
          <w:rFonts w:cs="Arial"/>
          <w:szCs w:val="24"/>
        </w:rPr>
        <w:t xml:space="preserve"> vhodné doporučené dávkování sacharózy</w:t>
      </w:r>
      <w:r w:rsidR="001929C1">
        <w:rPr>
          <w:rFonts w:cs="Arial"/>
          <w:szCs w:val="24"/>
        </w:rPr>
        <w:t xml:space="preserve">. </w:t>
      </w:r>
      <w:proofErr w:type="spellStart"/>
      <w:r w:rsidR="001929C1">
        <w:rPr>
          <w:rFonts w:cs="Arial"/>
          <w:szCs w:val="24"/>
        </w:rPr>
        <w:t>The</w:t>
      </w:r>
      <w:proofErr w:type="spellEnd"/>
      <w:r w:rsidR="001929C1">
        <w:rPr>
          <w:rFonts w:cs="Arial"/>
          <w:szCs w:val="24"/>
        </w:rPr>
        <w:t xml:space="preserve"> </w:t>
      </w:r>
      <w:proofErr w:type="spellStart"/>
      <w:r w:rsidR="001929C1">
        <w:rPr>
          <w:rFonts w:cs="Arial"/>
          <w:szCs w:val="24"/>
        </w:rPr>
        <w:t>American</w:t>
      </w:r>
      <w:proofErr w:type="spellEnd"/>
      <w:r w:rsidR="001929C1">
        <w:rPr>
          <w:rFonts w:cs="Arial"/>
          <w:szCs w:val="24"/>
        </w:rPr>
        <w:t xml:space="preserve"> </w:t>
      </w:r>
      <w:proofErr w:type="spellStart"/>
      <w:r w:rsidR="001929C1">
        <w:rPr>
          <w:rFonts w:cs="Arial"/>
          <w:szCs w:val="24"/>
        </w:rPr>
        <w:t>Academy</w:t>
      </w:r>
      <w:proofErr w:type="spellEnd"/>
      <w:r w:rsidR="001929C1">
        <w:rPr>
          <w:rFonts w:cs="Arial"/>
          <w:szCs w:val="24"/>
        </w:rPr>
        <w:t xml:space="preserve"> </w:t>
      </w:r>
      <w:proofErr w:type="spellStart"/>
      <w:r w:rsidR="001929C1">
        <w:rPr>
          <w:rFonts w:cs="Arial"/>
          <w:szCs w:val="24"/>
        </w:rPr>
        <w:t>of</w:t>
      </w:r>
      <w:proofErr w:type="spellEnd"/>
      <w:r w:rsidR="001929C1">
        <w:rPr>
          <w:rFonts w:cs="Arial"/>
          <w:szCs w:val="24"/>
        </w:rPr>
        <w:t xml:space="preserve"> </w:t>
      </w:r>
      <w:proofErr w:type="spellStart"/>
      <w:r w:rsidR="001929C1">
        <w:rPr>
          <w:rFonts w:cs="Arial"/>
          <w:szCs w:val="24"/>
        </w:rPr>
        <w:t>Pediatrics</w:t>
      </w:r>
      <w:proofErr w:type="spellEnd"/>
      <w:r w:rsidR="00C73428">
        <w:rPr>
          <w:rFonts w:cs="Arial"/>
          <w:szCs w:val="24"/>
        </w:rPr>
        <w:t xml:space="preserve"> (Americká pediatrická akademie)</w:t>
      </w:r>
      <w:r w:rsidR="001929C1">
        <w:rPr>
          <w:rFonts w:cs="Arial"/>
          <w:szCs w:val="24"/>
        </w:rPr>
        <w:t xml:space="preserve"> doporučuje dávky mezi 0,05 až 0,5 ml 24% roztoku sacharózy a </w:t>
      </w:r>
      <w:r w:rsidR="00B62B54">
        <w:rPr>
          <w:rFonts w:cs="Arial"/>
          <w:szCs w:val="24"/>
        </w:rPr>
        <w:t>navrhuje podání</w:t>
      </w:r>
      <w:r w:rsidR="001929C1">
        <w:rPr>
          <w:rFonts w:cs="Arial"/>
          <w:szCs w:val="24"/>
        </w:rPr>
        <w:t xml:space="preserve"> několik</w:t>
      </w:r>
      <w:r w:rsidR="00B62B54">
        <w:rPr>
          <w:rFonts w:cs="Arial"/>
          <w:szCs w:val="24"/>
        </w:rPr>
        <w:t>a</w:t>
      </w:r>
      <w:r w:rsidR="001929C1">
        <w:rPr>
          <w:rFonts w:cs="Arial"/>
          <w:szCs w:val="24"/>
        </w:rPr>
        <w:t xml:space="preserve"> dávek v rozmezí 1 až 2 minut před výkonem a 1 až 2 minuty po dokončení výkonu.</w:t>
      </w:r>
      <w:r w:rsidR="00B337FF">
        <w:rPr>
          <w:rFonts w:cs="Arial"/>
          <w:szCs w:val="24"/>
        </w:rPr>
        <w:t xml:space="preserve"> Autoři Oxford Network uvádějí</w:t>
      </w:r>
      <w:r w:rsidR="00B62B54">
        <w:rPr>
          <w:rFonts w:cs="Arial"/>
          <w:szCs w:val="24"/>
        </w:rPr>
        <w:t xml:space="preserve"> i</w:t>
      </w:r>
      <w:r w:rsidR="00B337FF">
        <w:rPr>
          <w:rFonts w:cs="Arial"/>
          <w:szCs w:val="24"/>
        </w:rPr>
        <w:t xml:space="preserve"> limitní dávky podle gestačního věku, kdy pro novorozence narozeného mezi 27. a 31. týdnem je limitní dávka 0,5 ml, mezi 32. a 36. týdnem 1 ml a 2 ml pro novorozence staršího 37 týdnů.</w:t>
      </w:r>
    </w:p>
    <w:p w:rsidR="00405F48" w:rsidRDefault="001F5F68" w:rsidP="00CE7F38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Možnými nežádoucími účinky m</w:t>
      </w:r>
      <w:r w:rsidR="00B62B54">
        <w:rPr>
          <w:rFonts w:cs="Arial"/>
          <w:szCs w:val="24"/>
        </w:rPr>
        <w:t>ohou</w:t>
      </w:r>
      <w:r>
        <w:rPr>
          <w:rFonts w:cs="Arial"/>
          <w:szCs w:val="24"/>
        </w:rPr>
        <w:t xml:space="preserve"> být mírný pokles saturace při </w:t>
      </w:r>
      <w:r w:rsidR="0017255D">
        <w:rPr>
          <w:rFonts w:cs="Arial"/>
          <w:szCs w:val="24"/>
        </w:rPr>
        <w:t>perorálním podání sacharózy, kašel či zvracení</w:t>
      </w:r>
      <w:r w:rsidR="00C21831">
        <w:rPr>
          <w:rFonts w:cs="Arial"/>
          <w:szCs w:val="24"/>
        </w:rPr>
        <w:t xml:space="preserve">, </w:t>
      </w:r>
      <w:r w:rsidR="0017255D">
        <w:rPr>
          <w:rFonts w:cs="Arial"/>
          <w:szCs w:val="24"/>
        </w:rPr>
        <w:t>a také různé metabolické změny</w:t>
      </w:r>
      <w:r w:rsidR="00B62B54">
        <w:rPr>
          <w:rFonts w:cs="Arial"/>
          <w:szCs w:val="24"/>
        </w:rPr>
        <w:t>. Ty</w:t>
      </w:r>
      <w:r w:rsidR="0017255D">
        <w:rPr>
          <w:rFonts w:cs="Arial"/>
          <w:szCs w:val="24"/>
        </w:rPr>
        <w:t xml:space="preserve"> však nebyly ve studiích prokázány, a proto zůstávají jen hypotetické. Mezi ně patří například hyperglykemie nebo nekrotizující enterokolitida</w:t>
      </w:r>
      <w:r w:rsidR="00DE6473">
        <w:rPr>
          <w:rFonts w:cs="Arial"/>
          <w:szCs w:val="24"/>
        </w:rPr>
        <w:t xml:space="preserve"> (Motta, Cunha, 2014, str.125).</w:t>
      </w:r>
    </w:p>
    <w:p w:rsidR="00405F48" w:rsidRDefault="00405F48" w:rsidP="003B6F9D">
      <w:pPr>
        <w:pStyle w:val="Nadpis3"/>
      </w:pPr>
      <w:bookmarkStart w:id="33" w:name="_Toc7512302"/>
      <w:r w:rsidRPr="00405F48">
        <w:t>Klokánkování</w:t>
      </w:r>
      <w:bookmarkEnd w:id="33"/>
      <w:r w:rsidRPr="00405F48">
        <w:t xml:space="preserve"> </w:t>
      </w:r>
    </w:p>
    <w:p w:rsidR="00405F48" w:rsidRDefault="007062B3" w:rsidP="0000523E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M</w:t>
      </w:r>
      <w:r w:rsidR="00240DB8">
        <w:rPr>
          <w:rFonts w:cs="Arial"/>
          <w:szCs w:val="24"/>
        </w:rPr>
        <w:t xml:space="preserve">etoda zvaná jinak </w:t>
      </w:r>
      <w:proofErr w:type="spellStart"/>
      <w:r w:rsidR="00240DB8">
        <w:rPr>
          <w:rFonts w:cs="Arial"/>
          <w:szCs w:val="24"/>
        </w:rPr>
        <w:t>kangarooing</w:t>
      </w:r>
      <w:proofErr w:type="spellEnd"/>
      <w:r w:rsidR="00240DB8">
        <w:rPr>
          <w:rFonts w:cs="Arial"/>
          <w:szCs w:val="24"/>
        </w:rPr>
        <w:t xml:space="preserve"> nebo skin to skin metoda </w:t>
      </w:r>
      <w:r>
        <w:rPr>
          <w:rFonts w:cs="Arial"/>
          <w:szCs w:val="24"/>
        </w:rPr>
        <w:t>se</w:t>
      </w:r>
      <w:r w:rsidR="00240DB8">
        <w:rPr>
          <w:rFonts w:cs="Arial"/>
          <w:szCs w:val="24"/>
        </w:rPr>
        <w:t xml:space="preserve"> nejčastěji použív</w:t>
      </w:r>
      <w:r>
        <w:rPr>
          <w:rFonts w:cs="Arial"/>
          <w:szCs w:val="24"/>
        </w:rPr>
        <w:t>á</w:t>
      </w:r>
      <w:r w:rsidR="00240DB8">
        <w:rPr>
          <w:rFonts w:cs="Arial"/>
          <w:szCs w:val="24"/>
        </w:rPr>
        <w:t xml:space="preserve"> v krátké době po narození. V rozvojových zemích</w:t>
      </w:r>
      <w:r w:rsidR="009D540A">
        <w:rPr>
          <w:rFonts w:cs="Arial"/>
          <w:szCs w:val="24"/>
        </w:rPr>
        <w:t xml:space="preserve"> se</w:t>
      </w:r>
      <w:r w:rsidR="00240DB8">
        <w:rPr>
          <w:rFonts w:cs="Arial"/>
          <w:szCs w:val="24"/>
        </w:rPr>
        <w:t xml:space="preserve"> tato metoda </w:t>
      </w:r>
      <w:r w:rsidR="009D540A">
        <w:rPr>
          <w:rFonts w:cs="Arial"/>
          <w:szCs w:val="24"/>
        </w:rPr>
        <w:t>po</w:t>
      </w:r>
      <w:r w:rsidR="00240DB8">
        <w:rPr>
          <w:rFonts w:cs="Arial"/>
          <w:szCs w:val="24"/>
        </w:rPr>
        <w:t>užív</w:t>
      </w:r>
      <w:r w:rsidR="009D540A">
        <w:rPr>
          <w:rFonts w:cs="Arial"/>
          <w:szCs w:val="24"/>
        </w:rPr>
        <w:t>ala</w:t>
      </w:r>
      <w:r w:rsidR="00240DB8">
        <w:rPr>
          <w:rFonts w:cs="Arial"/>
          <w:szCs w:val="24"/>
        </w:rPr>
        <w:t xml:space="preserve"> pro zvýšení tělesného tepla </w:t>
      </w:r>
      <w:r w:rsidR="009D540A">
        <w:rPr>
          <w:rFonts w:cs="Arial"/>
          <w:szCs w:val="24"/>
        </w:rPr>
        <w:t xml:space="preserve">což vedlo ke </w:t>
      </w:r>
      <w:r w:rsidR="00240DB8">
        <w:rPr>
          <w:rFonts w:cs="Arial"/>
          <w:szCs w:val="24"/>
        </w:rPr>
        <w:t xml:space="preserve">snížení úmrtnosti u předčasně narozených </w:t>
      </w:r>
      <w:r w:rsidR="009D540A">
        <w:rPr>
          <w:rFonts w:cs="Arial"/>
          <w:szCs w:val="24"/>
        </w:rPr>
        <w:t>dětí</w:t>
      </w:r>
      <w:r w:rsidR="00240DB8">
        <w:rPr>
          <w:rFonts w:cs="Arial"/>
          <w:szCs w:val="24"/>
        </w:rPr>
        <w:t>.</w:t>
      </w:r>
      <w:r w:rsidR="00492456">
        <w:rPr>
          <w:rFonts w:cs="Arial"/>
          <w:szCs w:val="24"/>
        </w:rPr>
        <w:t xml:space="preserve"> </w:t>
      </w:r>
      <w:r w:rsidR="009D540A">
        <w:rPr>
          <w:rFonts w:cs="Arial"/>
          <w:szCs w:val="24"/>
        </w:rPr>
        <w:t>Lze</w:t>
      </w:r>
      <w:r w:rsidR="00492456">
        <w:rPr>
          <w:rFonts w:cs="Arial"/>
          <w:szCs w:val="24"/>
        </w:rPr>
        <w:t xml:space="preserve"> ji bezpečně použít pouze u novorozenců fyziologicky stabilní</w:t>
      </w:r>
      <w:r w:rsidR="009D540A">
        <w:rPr>
          <w:rFonts w:cs="Arial"/>
          <w:szCs w:val="24"/>
        </w:rPr>
        <w:t xml:space="preserve">ch </w:t>
      </w:r>
      <w:r w:rsidR="00492456">
        <w:rPr>
          <w:rFonts w:cs="Arial"/>
          <w:szCs w:val="24"/>
        </w:rPr>
        <w:t>a váží</w:t>
      </w:r>
      <w:r w:rsidR="009D540A">
        <w:rPr>
          <w:rFonts w:cs="Arial"/>
          <w:szCs w:val="24"/>
        </w:rPr>
        <w:t>cích</w:t>
      </w:r>
      <w:r w:rsidR="00492456">
        <w:rPr>
          <w:rFonts w:cs="Arial"/>
          <w:szCs w:val="24"/>
        </w:rPr>
        <w:t xml:space="preserve"> více jak 1000 g</w:t>
      </w:r>
      <w:r w:rsidR="00A26E10">
        <w:rPr>
          <w:rFonts w:cs="Arial"/>
          <w:szCs w:val="24"/>
        </w:rPr>
        <w:t>ramů</w:t>
      </w:r>
      <w:r w:rsidR="00492456">
        <w:rPr>
          <w:rFonts w:cs="Arial"/>
          <w:szCs w:val="24"/>
        </w:rPr>
        <w:t>.</w:t>
      </w:r>
      <w:r w:rsidR="00240DB8">
        <w:rPr>
          <w:rFonts w:cs="Arial"/>
          <w:szCs w:val="24"/>
        </w:rPr>
        <w:t xml:space="preserve"> Mnoho zdravotnických pracovníků si neuvědomuje výhody tohoto způsobu tišení bolesti například při odběru krve z patičky. </w:t>
      </w:r>
      <w:r w:rsidR="009D540A">
        <w:rPr>
          <w:rFonts w:cs="Arial"/>
          <w:szCs w:val="24"/>
        </w:rPr>
        <w:t>Prokázalo se,</w:t>
      </w:r>
      <w:r w:rsidR="00240DB8">
        <w:rPr>
          <w:rFonts w:cs="Arial"/>
          <w:szCs w:val="24"/>
        </w:rPr>
        <w:t xml:space="preserve"> že </w:t>
      </w:r>
      <w:proofErr w:type="spellStart"/>
      <w:r w:rsidR="00240DB8">
        <w:rPr>
          <w:rFonts w:cs="Arial"/>
          <w:szCs w:val="24"/>
        </w:rPr>
        <w:t>kangarooing</w:t>
      </w:r>
      <w:proofErr w:type="spellEnd"/>
      <w:r w:rsidR="00240DB8">
        <w:rPr>
          <w:rFonts w:cs="Arial"/>
          <w:szCs w:val="24"/>
        </w:rPr>
        <w:t xml:space="preserve"> snižuje dobu pláče, snižuje skóre bolesti a stres u předčasně narozených dětí</w:t>
      </w:r>
      <w:r w:rsidR="00492456">
        <w:rPr>
          <w:rFonts w:cs="Arial"/>
          <w:szCs w:val="24"/>
        </w:rPr>
        <w:t xml:space="preserve"> (</w:t>
      </w:r>
      <w:proofErr w:type="spellStart"/>
      <w:r w:rsidR="00492456">
        <w:rPr>
          <w:rFonts w:cs="Arial"/>
          <w:szCs w:val="24"/>
        </w:rPr>
        <w:t>Hall</w:t>
      </w:r>
      <w:proofErr w:type="spellEnd"/>
      <w:r w:rsidR="00492456">
        <w:rPr>
          <w:rFonts w:cs="Arial"/>
          <w:szCs w:val="24"/>
        </w:rPr>
        <w:t xml:space="preserve">, </w:t>
      </w:r>
      <w:proofErr w:type="spellStart"/>
      <w:r w:rsidR="00492456">
        <w:rPr>
          <w:rFonts w:cs="Arial"/>
          <w:szCs w:val="24"/>
        </w:rPr>
        <w:t>Anand</w:t>
      </w:r>
      <w:proofErr w:type="spellEnd"/>
      <w:r w:rsidR="00492456">
        <w:rPr>
          <w:rFonts w:cs="Arial"/>
          <w:szCs w:val="24"/>
        </w:rPr>
        <w:t>, 2014, str. 5).</w:t>
      </w:r>
      <w:r w:rsidR="00771112">
        <w:rPr>
          <w:rFonts w:cs="Arial"/>
          <w:szCs w:val="24"/>
        </w:rPr>
        <w:t xml:space="preserve"> </w:t>
      </w:r>
      <w:r w:rsidR="00950875">
        <w:rPr>
          <w:rFonts w:cs="Arial"/>
          <w:szCs w:val="24"/>
        </w:rPr>
        <w:t xml:space="preserve">Studie, </w:t>
      </w:r>
      <w:r w:rsidR="009D540A">
        <w:rPr>
          <w:rFonts w:cs="Arial"/>
          <w:szCs w:val="24"/>
        </w:rPr>
        <w:t>jež</w:t>
      </w:r>
      <w:r w:rsidR="00950875">
        <w:rPr>
          <w:rFonts w:cs="Arial"/>
          <w:szCs w:val="24"/>
        </w:rPr>
        <w:t xml:space="preserve"> zkoumala účinnost této metody</w:t>
      </w:r>
      <w:r w:rsidR="003539FE">
        <w:rPr>
          <w:rFonts w:cs="Arial"/>
          <w:szCs w:val="24"/>
        </w:rPr>
        <w:t>,</w:t>
      </w:r>
      <w:r w:rsidR="00950875">
        <w:rPr>
          <w:rFonts w:cs="Arial"/>
          <w:szCs w:val="24"/>
        </w:rPr>
        <w:t xml:space="preserve"> </w:t>
      </w:r>
      <w:r w:rsidR="009D540A">
        <w:rPr>
          <w:rFonts w:cs="Arial"/>
          <w:szCs w:val="24"/>
        </w:rPr>
        <w:t>došla k závěru</w:t>
      </w:r>
      <w:r w:rsidR="00950875">
        <w:rPr>
          <w:rFonts w:cs="Arial"/>
          <w:szCs w:val="24"/>
        </w:rPr>
        <w:t>, že 10 až 15 minut trvání skin to skin kontaktu během odběru z patičky snižuje délku pláče o 82</w:t>
      </w:r>
      <w:r w:rsidR="001E0AF5">
        <w:rPr>
          <w:rFonts w:cs="Arial"/>
          <w:szCs w:val="24"/>
        </w:rPr>
        <w:t xml:space="preserve"> </w:t>
      </w:r>
      <w:r w:rsidR="00950875">
        <w:rPr>
          <w:rFonts w:cs="Arial"/>
          <w:szCs w:val="24"/>
        </w:rPr>
        <w:t>% a projevy v obličeji o 65</w:t>
      </w:r>
      <w:r w:rsidR="001E0AF5">
        <w:rPr>
          <w:rFonts w:cs="Arial"/>
          <w:szCs w:val="24"/>
        </w:rPr>
        <w:t xml:space="preserve"> </w:t>
      </w:r>
      <w:r w:rsidR="00950875">
        <w:rPr>
          <w:rFonts w:cs="Arial"/>
          <w:szCs w:val="24"/>
        </w:rPr>
        <w:t>% ve srovnání s</w:t>
      </w:r>
      <w:r w:rsidR="001E0AF5">
        <w:rPr>
          <w:rFonts w:cs="Arial"/>
          <w:szCs w:val="24"/>
        </w:rPr>
        <w:t> </w:t>
      </w:r>
      <w:r w:rsidR="00950875">
        <w:rPr>
          <w:rFonts w:cs="Arial"/>
          <w:szCs w:val="24"/>
        </w:rPr>
        <w:t>novorozenci</w:t>
      </w:r>
      <w:r w:rsidR="001E0AF5">
        <w:rPr>
          <w:rFonts w:cs="Arial"/>
          <w:szCs w:val="24"/>
        </w:rPr>
        <w:t xml:space="preserve"> ležícími</w:t>
      </w:r>
      <w:r w:rsidR="00950875">
        <w:rPr>
          <w:rFonts w:cs="Arial"/>
          <w:szCs w:val="24"/>
        </w:rPr>
        <w:t xml:space="preserve"> během punkce v postýlce. Jiná studie objevila snížení behaviorálních projevů bolesti u intramuskulární injekce, </w:t>
      </w:r>
      <w:r w:rsidR="001E0AF5">
        <w:rPr>
          <w:rFonts w:cs="Arial"/>
          <w:szCs w:val="24"/>
        </w:rPr>
        <w:t>již</w:t>
      </w:r>
      <w:r w:rsidR="00950875">
        <w:rPr>
          <w:rFonts w:cs="Arial"/>
          <w:szCs w:val="24"/>
        </w:rPr>
        <w:t xml:space="preserve"> předcházel </w:t>
      </w:r>
      <w:r w:rsidR="004749EC">
        <w:rPr>
          <w:rFonts w:cs="Arial"/>
          <w:szCs w:val="24"/>
        </w:rPr>
        <w:t>deseti</w:t>
      </w:r>
      <w:r w:rsidR="00950875">
        <w:rPr>
          <w:rFonts w:cs="Arial"/>
          <w:szCs w:val="24"/>
        </w:rPr>
        <w:t xml:space="preserve">minutový skin to skin kontakt. </w:t>
      </w:r>
      <w:r w:rsidR="004749EC">
        <w:rPr>
          <w:rFonts w:cs="Arial"/>
          <w:szCs w:val="24"/>
        </w:rPr>
        <w:t xml:space="preserve">Účinek má </w:t>
      </w:r>
      <w:r w:rsidR="001E0AF5">
        <w:rPr>
          <w:rFonts w:cs="Arial"/>
          <w:szCs w:val="24"/>
        </w:rPr>
        <w:t>klokánkování</w:t>
      </w:r>
      <w:r w:rsidR="004749EC">
        <w:rPr>
          <w:rFonts w:cs="Arial"/>
          <w:szCs w:val="24"/>
        </w:rPr>
        <w:t xml:space="preserve"> na snížení srdeční frekvence během bolestivé procedury. Dokon</w:t>
      </w:r>
      <w:r w:rsidR="00C73428">
        <w:rPr>
          <w:rFonts w:cs="Arial"/>
          <w:szCs w:val="24"/>
        </w:rPr>
        <w:t>ce má větší účinek na snížení sk</w:t>
      </w:r>
      <w:r w:rsidR="004749EC">
        <w:rPr>
          <w:rFonts w:cs="Arial"/>
          <w:szCs w:val="24"/>
        </w:rPr>
        <w:t xml:space="preserve">óre bolestivosti u punkce patičky než podání glukózy </w:t>
      </w:r>
      <w:r w:rsidR="001E0AF5">
        <w:rPr>
          <w:rFonts w:cs="Arial"/>
          <w:szCs w:val="24"/>
        </w:rPr>
        <w:t xml:space="preserve">a použití skin to skin techniky </w:t>
      </w:r>
      <w:r w:rsidR="004749EC">
        <w:rPr>
          <w:rFonts w:cs="Arial"/>
          <w:szCs w:val="24"/>
        </w:rPr>
        <w:lastRenderedPageBreak/>
        <w:t xml:space="preserve">samostatně je efektivnější než s doplněným houpáním, zpěvem či sáním </w:t>
      </w:r>
      <w:r w:rsidR="005208BE">
        <w:rPr>
          <w:rFonts w:cs="Arial"/>
          <w:szCs w:val="24"/>
        </w:rPr>
        <w:t>(</w:t>
      </w:r>
      <w:proofErr w:type="spellStart"/>
      <w:r w:rsidR="005208BE">
        <w:rPr>
          <w:rFonts w:cs="Arial"/>
          <w:szCs w:val="24"/>
        </w:rPr>
        <w:t>Johnston</w:t>
      </w:r>
      <w:proofErr w:type="spellEnd"/>
      <w:r w:rsidR="005208BE">
        <w:rPr>
          <w:rFonts w:cs="Arial"/>
          <w:szCs w:val="24"/>
        </w:rPr>
        <w:t xml:space="preserve">, </w:t>
      </w:r>
      <w:proofErr w:type="spellStart"/>
      <w:r w:rsidR="005208BE">
        <w:rPr>
          <w:rFonts w:cs="Arial"/>
          <w:szCs w:val="24"/>
        </w:rPr>
        <w:t>Fernandes</w:t>
      </w:r>
      <w:proofErr w:type="spellEnd"/>
      <w:r w:rsidR="005208BE">
        <w:rPr>
          <w:rFonts w:cs="Arial"/>
          <w:szCs w:val="24"/>
        </w:rPr>
        <w:t>, Campbell-</w:t>
      </w:r>
      <w:proofErr w:type="spellStart"/>
      <w:r w:rsidR="005208BE">
        <w:rPr>
          <w:rFonts w:cs="Arial"/>
          <w:szCs w:val="24"/>
        </w:rPr>
        <w:t>Yeo</w:t>
      </w:r>
      <w:proofErr w:type="spellEnd"/>
      <w:r w:rsidR="005208BE">
        <w:rPr>
          <w:rFonts w:cs="Arial"/>
          <w:szCs w:val="24"/>
        </w:rPr>
        <w:t>, 2011, str. 70).</w:t>
      </w:r>
    </w:p>
    <w:p w:rsidR="00A50DE4" w:rsidRDefault="00A50DE4" w:rsidP="003B6F9D">
      <w:pPr>
        <w:pStyle w:val="Nadpis3"/>
      </w:pPr>
      <w:bookmarkStart w:id="34" w:name="_Toc7512303"/>
      <w:r>
        <w:t>Usnadněné zasunutí</w:t>
      </w:r>
      <w:bookmarkEnd w:id="34"/>
      <w:r>
        <w:t xml:space="preserve"> </w:t>
      </w:r>
    </w:p>
    <w:p w:rsidR="003B6F9D" w:rsidRDefault="006F49CC" w:rsidP="0000523E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Jedn</w:t>
      </w:r>
      <w:r w:rsidR="00AF0374">
        <w:rPr>
          <w:rFonts w:cs="Arial"/>
          <w:szCs w:val="24"/>
        </w:rPr>
        <w:t>ím z </w:t>
      </w:r>
      <w:r>
        <w:rPr>
          <w:rFonts w:cs="Arial"/>
          <w:szCs w:val="24"/>
        </w:rPr>
        <w:t>efektivní</w:t>
      </w:r>
      <w:r w:rsidR="00AF0374">
        <w:rPr>
          <w:rFonts w:cs="Arial"/>
          <w:szCs w:val="24"/>
        </w:rPr>
        <w:t>ch</w:t>
      </w:r>
      <w:r>
        <w:rPr>
          <w:rFonts w:cs="Arial"/>
          <w:szCs w:val="24"/>
        </w:rPr>
        <w:t xml:space="preserve"> nefarmakologický</w:t>
      </w:r>
      <w:r w:rsidR="006460FA">
        <w:rPr>
          <w:rFonts w:cs="Arial"/>
          <w:szCs w:val="24"/>
        </w:rPr>
        <w:t>ch</w:t>
      </w:r>
      <w:r>
        <w:rPr>
          <w:rFonts w:cs="Arial"/>
          <w:szCs w:val="24"/>
        </w:rPr>
        <w:t xml:space="preserve"> postup</w:t>
      </w:r>
      <w:r w:rsidR="006460FA">
        <w:rPr>
          <w:rFonts w:cs="Arial"/>
          <w:szCs w:val="24"/>
        </w:rPr>
        <w:t>ů</w:t>
      </w:r>
      <w:r w:rsidR="009C6A98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často používaný</w:t>
      </w:r>
      <w:r w:rsidR="006460FA">
        <w:rPr>
          <w:rFonts w:cs="Arial"/>
          <w:szCs w:val="24"/>
        </w:rPr>
        <w:t>m</w:t>
      </w:r>
      <w:r>
        <w:rPr>
          <w:rFonts w:cs="Arial"/>
          <w:szCs w:val="24"/>
        </w:rPr>
        <w:t xml:space="preserve"> v redukci bolesti u novorozence</w:t>
      </w:r>
      <w:r w:rsidR="009C6A98">
        <w:rPr>
          <w:rFonts w:cs="Arial"/>
          <w:szCs w:val="24"/>
        </w:rPr>
        <w:t>,</w:t>
      </w:r>
      <w:r w:rsidR="006460FA">
        <w:rPr>
          <w:rFonts w:cs="Arial"/>
          <w:szCs w:val="24"/>
        </w:rPr>
        <w:t xml:space="preserve"> je usnadněné zasunutí</w:t>
      </w:r>
      <w:r>
        <w:rPr>
          <w:rFonts w:cs="Arial"/>
          <w:szCs w:val="24"/>
        </w:rPr>
        <w:t xml:space="preserve"> spočív</w:t>
      </w:r>
      <w:r w:rsidR="006460FA">
        <w:rPr>
          <w:rFonts w:cs="Arial"/>
          <w:szCs w:val="24"/>
        </w:rPr>
        <w:t>ající</w:t>
      </w:r>
      <w:r>
        <w:rPr>
          <w:rFonts w:cs="Arial"/>
          <w:szCs w:val="24"/>
        </w:rPr>
        <w:t xml:space="preserve"> v</w:t>
      </w:r>
      <w:r w:rsidR="009C75A3">
        <w:rPr>
          <w:rFonts w:cs="Arial"/>
          <w:szCs w:val="24"/>
        </w:rPr>
        <w:t> </w:t>
      </w:r>
      <w:r>
        <w:rPr>
          <w:rFonts w:cs="Arial"/>
          <w:szCs w:val="24"/>
        </w:rPr>
        <w:t>poloze</w:t>
      </w:r>
      <w:r w:rsidR="009C75A3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při n</w:t>
      </w:r>
      <w:r w:rsidR="006460FA">
        <w:rPr>
          <w:rFonts w:cs="Arial"/>
          <w:szCs w:val="24"/>
        </w:rPr>
        <w:t>i</w:t>
      </w:r>
      <w:r>
        <w:rPr>
          <w:rFonts w:cs="Arial"/>
          <w:szCs w:val="24"/>
        </w:rPr>
        <w:t xml:space="preserve">ž </w:t>
      </w:r>
      <w:r w:rsidR="006460FA">
        <w:rPr>
          <w:rFonts w:cs="Arial"/>
          <w:szCs w:val="24"/>
        </w:rPr>
        <w:t xml:space="preserve">dochází k flexi </w:t>
      </w:r>
      <w:r>
        <w:rPr>
          <w:rFonts w:cs="Arial"/>
          <w:szCs w:val="24"/>
        </w:rPr>
        <w:t xml:space="preserve">končetin do blízkosti trupu novorozence. </w:t>
      </w:r>
      <w:r w:rsidR="009C75A3">
        <w:rPr>
          <w:rFonts w:cs="Arial"/>
          <w:szCs w:val="24"/>
        </w:rPr>
        <w:t xml:space="preserve">Facilitated tucking, jak </w:t>
      </w:r>
      <w:r w:rsidR="006460FA">
        <w:rPr>
          <w:rFonts w:cs="Arial"/>
          <w:szCs w:val="24"/>
        </w:rPr>
        <w:t xml:space="preserve">se </w:t>
      </w:r>
      <w:r w:rsidR="009C75A3">
        <w:rPr>
          <w:rFonts w:cs="Arial"/>
          <w:szCs w:val="24"/>
        </w:rPr>
        <w:t xml:space="preserve">tato metoda </w:t>
      </w:r>
      <w:r w:rsidR="006460FA">
        <w:rPr>
          <w:rFonts w:cs="Arial"/>
          <w:szCs w:val="24"/>
        </w:rPr>
        <w:t xml:space="preserve">jinak </w:t>
      </w:r>
      <w:r w:rsidR="009C75A3">
        <w:rPr>
          <w:rFonts w:cs="Arial"/>
          <w:szCs w:val="24"/>
        </w:rPr>
        <w:t>nazývá, m</w:t>
      </w:r>
      <w:r w:rsidR="00D40268">
        <w:rPr>
          <w:rFonts w:cs="Arial"/>
          <w:szCs w:val="24"/>
        </w:rPr>
        <w:t>á</w:t>
      </w:r>
      <w:r w:rsidR="009C75A3">
        <w:rPr>
          <w:rFonts w:cs="Arial"/>
          <w:szCs w:val="24"/>
        </w:rPr>
        <w:t xml:space="preserve"> vliv na stabilizaci srdeční frekvence během bolestivé procedury, na saturaci krve, na redukci doby pláče a stabilizaci cyklu spán</w:t>
      </w:r>
      <w:r w:rsidR="006460FA">
        <w:rPr>
          <w:rFonts w:cs="Arial"/>
          <w:szCs w:val="24"/>
        </w:rPr>
        <w:t>ek</w:t>
      </w:r>
      <w:r w:rsidR="009C75A3">
        <w:rPr>
          <w:rFonts w:cs="Arial"/>
          <w:szCs w:val="24"/>
        </w:rPr>
        <w:t>-bdění. Nicméně tento postup není tak účinný jako například podání sacharózy, proto jej nelze užívat opakovaně a dlouhodobě při bolestivých procedurách (Chromá, Sikorová, 2013, str. 9).</w:t>
      </w:r>
      <w:r w:rsidR="00D40268">
        <w:rPr>
          <w:rFonts w:cs="Arial"/>
          <w:szCs w:val="24"/>
        </w:rPr>
        <w:t xml:space="preserve"> </w:t>
      </w:r>
    </w:p>
    <w:p w:rsidR="003B6F9D" w:rsidRDefault="00D40268" w:rsidP="0000523E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Studie </w:t>
      </w:r>
      <w:r w:rsidR="006460FA">
        <w:rPr>
          <w:rFonts w:cs="Arial"/>
          <w:szCs w:val="24"/>
        </w:rPr>
        <w:t>v roce</w:t>
      </w:r>
      <w:r>
        <w:rPr>
          <w:rFonts w:cs="Arial"/>
          <w:szCs w:val="24"/>
        </w:rPr>
        <w:t xml:space="preserve"> 20</w:t>
      </w:r>
      <w:r w:rsidR="00164207">
        <w:rPr>
          <w:rFonts w:cs="Arial"/>
          <w:szCs w:val="24"/>
        </w:rPr>
        <w:t xml:space="preserve">14 zkoumala účinek této metody </w:t>
      </w:r>
      <w:r w:rsidR="006460FA">
        <w:rPr>
          <w:rFonts w:cs="Arial"/>
          <w:szCs w:val="24"/>
        </w:rPr>
        <w:t xml:space="preserve">a </w:t>
      </w:r>
      <w:r w:rsidR="00164207">
        <w:rPr>
          <w:rFonts w:cs="Arial"/>
          <w:szCs w:val="24"/>
        </w:rPr>
        <w:t xml:space="preserve">zahrnovala 70 </w:t>
      </w:r>
      <w:r w:rsidR="006460FA">
        <w:rPr>
          <w:rFonts w:cs="Arial"/>
          <w:szCs w:val="24"/>
        </w:rPr>
        <w:t>dětí</w:t>
      </w:r>
      <w:r w:rsidR="00164207">
        <w:rPr>
          <w:rFonts w:cs="Arial"/>
          <w:szCs w:val="24"/>
        </w:rPr>
        <w:t xml:space="preserve"> narozených v rozmezí 32. až 36. týdne gestace, kteří potřebovali rutinní odběr krve. Tito novorozenci byli rozděleni na dvě skupiny, kdy u jedné bylo použito usnadněné zasunutí (experimentální skupina) a druhá</w:t>
      </w:r>
      <w:r w:rsidR="006460FA">
        <w:rPr>
          <w:rFonts w:cs="Arial"/>
          <w:szCs w:val="24"/>
        </w:rPr>
        <w:t xml:space="preserve"> skupina</w:t>
      </w:r>
      <w:r w:rsidR="00164207">
        <w:rPr>
          <w:rFonts w:cs="Arial"/>
          <w:szCs w:val="24"/>
        </w:rPr>
        <w:t xml:space="preserve"> byla kontrolní, </w:t>
      </w:r>
      <w:r w:rsidR="006460FA">
        <w:rPr>
          <w:rFonts w:cs="Arial"/>
          <w:szCs w:val="24"/>
        </w:rPr>
        <w:t>tedy</w:t>
      </w:r>
      <w:r w:rsidR="00164207">
        <w:rPr>
          <w:rFonts w:cs="Arial"/>
          <w:szCs w:val="24"/>
        </w:rPr>
        <w:t xml:space="preserve"> nepřijímala žádné opatření pro úlevu od bolesti. Po provedení odběru se stopkami měřila doba pláče u jednotlivých novorozenců. Výsledky ukázaly </w:t>
      </w:r>
      <w:r w:rsidR="006460FA">
        <w:rPr>
          <w:rFonts w:cs="Arial"/>
          <w:szCs w:val="24"/>
        </w:rPr>
        <w:t>delší dobu pláče</w:t>
      </w:r>
      <w:r w:rsidR="008E6E87">
        <w:rPr>
          <w:rFonts w:cs="Arial"/>
          <w:szCs w:val="24"/>
        </w:rPr>
        <w:t xml:space="preserve"> u kontrolní skupiny, což </w:t>
      </w:r>
      <w:r w:rsidR="006460FA">
        <w:rPr>
          <w:rFonts w:cs="Arial"/>
          <w:szCs w:val="24"/>
        </w:rPr>
        <w:t>prokázalo účinek techniky</w:t>
      </w:r>
      <w:r w:rsidR="008E6E87">
        <w:rPr>
          <w:rFonts w:cs="Arial"/>
          <w:szCs w:val="24"/>
        </w:rPr>
        <w:t xml:space="preserve"> </w:t>
      </w:r>
      <w:r w:rsidR="00183C3E">
        <w:rPr>
          <w:rFonts w:cs="Arial"/>
          <w:szCs w:val="24"/>
        </w:rPr>
        <w:t xml:space="preserve">usnadněného zasunutí </w:t>
      </w:r>
      <w:r w:rsidR="008E6E87">
        <w:rPr>
          <w:rFonts w:cs="Arial"/>
          <w:szCs w:val="24"/>
        </w:rPr>
        <w:t>při snižování délky pláče u nedonošených novorozenců (</w:t>
      </w:r>
      <w:proofErr w:type="spellStart"/>
      <w:r w:rsidR="008E6E87">
        <w:rPr>
          <w:rFonts w:cs="Arial"/>
          <w:szCs w:val="24"/>
        </w:rPr>
        <w:t>Reyhani</w:t>
      </w:r>
      <w:proofErr w:type="spellEnd"/>
      <w:r w:rsidR="008E6E87">
        <w:rPr>
          <w:rFonts w:cs="Arial"/>
          <w:szCs w:val="24"/>
        </w:rPr>
        <w:t xml:space="preserve"> et al., 2014).</w:t>
      </w:r>
    </w:p>
    <w:p w:rsidR="00A50DE4" w:rsidRPr="008C70C9" w:rsidRDefault="009C75A3" w:rsidP="0000523E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Mechanismus působení vysvětlují Motta a Cunha tak, že pevná fixace a izolace končetin u těla novorozence vysílá do centrálního nervového systému nepřetržitý proud podnětů, které mohou konkurovat nepříjemným bolestivým stimulům </w:t>
      </w:r>
      <w:r w:rsidRPr="008C70C9">
        <w:rPr>
          <w:rFonts w:cs="Arial"/>
          <w:szCs w:val="24"/>
        </w:rPr>
        <w:t>u méně intenzivních bolestivých procedur</w:t>
      </w:r>
      <w:r w:rsidR="008C70C9" w:rsidRPr="008C70C9">
        <w:rPr>
          <w:rFonts w:cs="Arial"/>
          <w:szCs w:val="24"/>
        </w:rPr>
        <w:t xml:space="preserve"> (Motta, Cunha, 2014, str.126).</w:t>
      </w:r>
    </w:p>
    <w:p w:rsidR="008C70C9" w:rsidRDefault="008C70C9" w:rsidP="003B6F9D">
      <w:pPr>
        <w:pStyle w:val="Nadpis3"/>
      </w:pPr>
      <w:bookmarkStart w:id="35" w:name="_Toc7512304"/>
      <w:r w:rsidRPr="008C70C9">
        <w:t>Nenutritivní sání</w:t>
      </w:r>
      <w:bookmarkEnd w:id="35"/>
    </w:p>
    <w:p w:rsidR="003B6F9D" w:rsidRDefault="006460FA" w:rsidP="0000523E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Technika</w:t>
      </w:r>
      <w:r w:rsidR="00183C3E">
        <w:rPr>
          <w:rFonts w:cs="Arial"/>
          <w:szCs w:val="24"/>
        </w:rPr>
        <w:t xml:space="preserve"> zvaná nenutritivní sání je postup,</w:t>
      </w:r>
      <w:r w:rsidR="00641F61">
        <w:rPr>
          <w:rFonts w:cs="Arial"/>
          <w:szCs w:val="24"/>
        </w:rPr>
        <w:t xml:space="preserve"> </w:t>
      </w:r>
      <w:r w:rsidR="008C70C9">
        <w:rPr>
          <w:rFonts w:cs="Arial"/>
          <w:szCs w:val="24"/>
        </w:rPr>
        <w:t xml:space="preserve">kdy </w:t>
      </w:r>
      <w:r w:rsidR="00641F61">
        <w:rPr>
          <w:rFonts w:cs="Arial"/>
          <w:szCs w:val="24"/>
        </w:rPr>
        <w:t xml:space="preserve">pro uklidnění dítěte použijeme pomůcku určenou k sání, </w:t>
      </w:r>
      <w:r w:rsidR="00183C3E">
        <w:rPr>
          <w:rFonts w:cs="Arial"/>
          <w:szCs w:val="24"/>
        </w:rPr>
        <w:t xml:space="preserve">nejčastěji dudlík, pro uklidnění dítěte, nikoliv však pro jeho nakrmení </w:t>
      </w:r>
      <w:r w:rsidR="00543DAB">
        <w:rPr>
          <w:rFonts w:cs="Arial"/>
          <w:szCs w:val="24"/>
        </w:rPr>
        <w:t>(Chromá, Sikorová, 2013, str. 9). U tohoto postupu se využívá</w:t>
      </w:r>
      <w:r w:rsidR="00641F61">
        <w:rPr>
          <w:rFonts w:cs="Arial"/>
          <w:szCs w:val="24"/>
        </w:rPr>
        <w:t xml:space="preserve"> jednoho z</w:t>
      </w:r>
      <w:r w:rsidR="00543DAB">
        <w:rPr>
          <w:rFonts w:cs="Arial"/>
          <w:szCs w:val="24"/>
        </w:rPr>
        <w:t xml:space="preserve"> vrozen</w:t>
      </w:r>
      <w:r w:rsidR="00641F61">
        <w:rPr>
          <w:rFonts w:cs="Arial"/>
          <w:szCs w:val="24"/>
        </w:rPr>
        <w:t>ých</w:t>
      </w:r>
      <w:r w:rsidR="00543DAB">
        <w:rPr>
          <w:rFonts w:cs="Arial"/>
          <w:szCs w:val="24"/>
        </w:rPr>
        <w:t xml:space="preserve"> reflex</w:t>
      </w:r>
      <w:r w:rsidR="00641F61">
        <w:rPr>
          <w:rFonts w:cs="Arial"/>
          <w:szCs w:val="24"/>
        </w:rPr>
        <w:t>ů</w:t>
      </w:r>
      <w:r w:rsidR="00543DAB">
        <w:rPr>
          <w:rFonts w:cs="Arial"/>
          <w:szCs w:val="24"/>
        </w:rPr>
        <w:t xml:space="preserve"> novorozence, </w:t>
      </w:r>
      <w:r w:rsidR="00183C3E">
        <w:rPr>
          <w:rFonts w:cs="Arial"/>
          <w:szCs w:val="24"/>
        </w:rPr>
        <w:t>a to sacího,</w:t>
      </w:r>
      <w:r w:rsidR="00543DAB">
        <w:rPr>
          <w:rFonts w:cs="Arial"/>
          <w:szCs w:val="24"/>
        </w:rPr>
        <w:t xml:space="preserve"> pro úlevu od bolesti, podporu pohodlí a klidu. Místo dudlíku lze využít </w:t>
      </w:r>
      <w:r w:rsidR="00641F61">
        <w:rPr>
          <w:rFonts w:cs="Arial"/>
          <w:szCs w:val="24"/>
        </w:rPr>
        <w:t xml:space="preserve">i </w:t>
      </w:r>
      <w:r w:rsidR="00543DAB">
        <w:rPr>
          <w:rFonts w:cs="Arial"/>
          <w:szCs w:val="24"/>
        </w:rPr>
        <w:t xml:space="preserve">prst s rukavicí. </w:t>
      </w:r>
      <w:r w:rsidR="00EB0B7B">
        <w:rPr>
          <w:rFonts w:cs="Arial"/>
          <w:szCs w:val="24"/>
        </w:rPr>
        <w:t xml:space="preserve">Výhodami tohoto opatření jsou </w:t>
      </w:r>
      <w:r w:rsidR="00543DAB">
        <w:rPr>
          <w:rFonts w:cs="Arial"/>
          <w:szCs w:val="24"/>
        </w:rPr>
        <w:t>zvýšené okysličování, zlepšení respiračních a gastrointestinálních funkcí</w:t>
      </w:r>
      <w:r w:rsidR="00641F61">
        <w:rPr>
          <w:rFonts w:cs="Arial"/>
          <w:szCs w:val="24"/>
        </w:rPr>
        <w:t xml:space="preserve"> a</w:t>
      </w:r>
      <w:r w:rsidR="00543DAB">
        <w:rPr>
          <w:rFonts w:cs="Arial"/>
          <w:szCs w:val="24"/>
        </w:rPr>
        <w:t xml:space="preserve"> snížení srdeční frekvence a energie. Studie pro</w:t>
      </w:r>
      <w:r w:rsidR="00641F61">
        <w:rPr>
          <w:rFonts w:cs="Arial"/>
          <w:szCs w:val="24"/>
        </w:rPr>
        <w:t>veden</w:t>
      </w:r>
      <w:r w:rsidR="00543DAB">
        <w:rPr>
          <w:rFonts w:cs="Arial"/>
          <w:szCs w:val="24"/>
        </w:rPr>
        <w:t xml:space="preserve">y v souvislosti s nenutritivním sáním </w:t>
      </w:r>
      <w:r w:rsidR="00543DAB">
        <w:rPr>
          <w:rFonts w:cs="Arial"/>
          <w:szCs w:val="24"/>
        </w:rPr>
        <w:lastRenderedPageBreak/>
        <w:t>ukázaly, že tato metoda efektivně</w:t>
      </w:r>
      <w:r w:rsidR="00641F61">
        <w:rPr>
          <w:rFonts w:cs="Arial"/>
          <w:szCs w:val="24"/>
        </w:rPr>
        <w:t>ji</w:t>
      </w:r>
      <w:r w:rsidR="00543DAB">
        <w:rPr>
          <w:rFonts w:cs="Arial"/>
          <w:szCs w:val="24"/>
        </w:rPr>
        <w:t xml:space="preserve"> </w:t>
      </w:r>
      <w:r w:rsidR="00641F61">
        <w:rPr>
          <w:rFonts w:cs="Arial"/>
          <w:szCs w:val="24"/>
        </w:rPr>
        <w:t>snižuje</w:t>
      </w:r>
      <w:r w:rsidR="00543DAB">
        <w:rPr>
          <w:rFonts w:cs="Arial"/>
          <w:szCs w:val="24"/>
        </w:rPr>
        <w:t xml:space="preserve"> bolest než facilitated tucking, nicméně </w:t>
      </w:r>
      <w:r w:rsidR="00EB0B7B">
        <w:rPr>
          <w:rFonts w:cs="Arial"/>
          <w:szCs w:val="24"/>
        </w:rPr>
        <w:t>například podání sacharózy mělo</w:t>
      </w:r>
      <w:r w:rsidR="00641F61">
        <w:rPr>
          <w:rFonts w:cs="Arial"/>
          <w:szCs w:val="24"/>
        </w:rPr>
        <w:t xml:space="preserve"> naopak</w:t>
      </w:r>
      <w:r w:rsidR="00EB0B7B">
        <w:rPr>
          <w:rFonts w:cs="Arial"/>
          <w:szCs w:val="24"/>
        </w:rPr>
        <w:t xml:space="preserve"> účinek větší </w:t>
      </w:r>
      <w:r w:rsidR="00EB0B7B" w:rsidRPr="008C70C9">
        <w:rPr>
          <w:rFonts w:cs="Arial"/>
          <w:szCs w:val="24"/>
        </w:rPr>
        <w:t>(Motta, Cunha, 2014, str.12</w:t>
      </w:r>
      <w:r w:rsidR="00EB0B7B">
        <w:rPr>
          <w:rFonts w:cs="Arial"/>
          <w:szCs w:val="24"/>
        </w:rPr>
        <w:t>5</w:t>
      </w:r>
      <w:r w:rsidR="00EB0B7B" w:rsidRPr="008C70C9">
        <w:rPr>
          <w:rFonts w:cs="Arial"/>
          <w:szCs w:val="24"/>
        </w:rPr>
        <w:t>).</w:t>
      </w:r>
    </w:p>
    <w:p w:rsidR="00EB0B7B" w:rsidRDefault="00641F61" w:rsidP="0000523E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N</w:t>
      </w:r>
      <w:r w:rsidR="009933F3">
        <w:rPr>
          <w:rFonts w:cs="Arial"/>
          <w:szCs w:val="24"/>
        </w:rPr>
        <w:t>a účinek</w:t>
      </w:r>
      <w:r>
        <w:rPr>
          <w:rFonts w:cs="Arial"/>
          <w:szCs w:val="24"/>
        </w:rPr>
        <w:t xml:space="preserve"> této techniky</w:t>
      </w:r>
      <w:r w:rsidR="009933F3">
        <w:rPr>
          <w:rFonts w:cs="Arial"/>
          <w:szCs w:val="24"/>
        </w:rPr>
        <w:t xml:space="preserve"> má vliv</w:t>
      </w:r>
      <w:r>
        <w:rPr>
          <w:rFonts w:cs="Arial"/>
          <w:szCs w:val="24"/>
        </w:rPr>
        <w:t xml:space="preserve"> i</w:t>
      </w:r>
      <w:r w:rsidR="009933F3">
        <w:rPr>
          <w:rFonts w:cs="Arial"/>
          <w:szCs w:val="24"/>
        </w:rPr>
        <w:t xml:space="preserve"> </w:t>
      </w:r>
      <w:r w:rsidR="00EB0B7B">
        <w:rPr>
          <w:rFonts w:cs="Arial"/>
          <w:szCs w:val="24"/>
        </w:rPr>
        <w:t>materiál</w:t>
      </w:r>
      <w:r w:rsidR="009933F3">
        <w:rPr>
          <w:rFonts w:cs="Arial"/>
          <w:szCs w:val="24"/>
        </w:rPr>
        <w:t xml:space="preserve">, </w:t>
      </w:r>
      <w:r w:rsidR="00EB0B7B">
        <w:rPr>
          <w:rFonts w:cs="Arial"/>
          <w:szCs w:val="24"/>
        </w:rPr>
        <w:t xml:space="preserve">ze kterého je </w:t>
      </w:r>
      <w:r w:rsidR="009933F3">
        <w:rPr>
          <w:rFonts w:cs="Arial"/>
          <w:szCs w:val="24"/>
        </w:rPr>
        <w:t>pomů</w:t>
      </w:r>
      <w:r w:rsidR="00183C3E">
        <w:rPr>
          <w:rFonts w:cs="Arial"/>
          <w:szCs w:val="24"/>
        </w:rPr>
        <w:t>cka na sání vyrobena. Záleží na tom,</w:t>
      </w:r>
      <w:r w:rsidR="009975EB">
        <w:rPr>
          <w:rFonts w:cs="Arial"/>
          <w:szCs w:val="24"/>
        </w:rPr>
        <w:t xml:space="preserve"> zda se jedná o gumu</w:t>
      </w:r>
      <w:r w:rsidR="009933F3">
        <w:rPr>
          <w:rFonts w:cs="Arial"/>
          <w:szCs w:val="24"/>
        </w:rPr>
        <w:t xml:space="preserve"> či o bavlnu</w:t>
      </w:r>
      <w:r w:rsidR="009975EB">
        <w:rPr>
          <w:rFonts w:cs="Arial"/>
          <w:szCs w:val="24"/>
        </w:rPr>
        <w:t>,</w:t>
      </w:r>
      <w:r w:rsidR="009933F3">
        <w:rPr>
          <w:rFonts w:cs="Arial"/>
          <w:szCs w:val="24"/>
        </w:rPr>
        <w:t xml:space="preserve"> například u vatových tyčinek</w:t>
      </w:r>
      <w:r>
        <w:rPr>
          <w:rFonts w:cs="Arial"/>
          <w:szCs w:val="24"/>
        </w:rPr>
        <w:t>,</w:t>
      </w:r>
      <w:r w:rsidR="009975EB">
        <w:rPr>
          <w:rFonts w:cs="Arial"/>
          <w:szCs w:val="24"/>
        </w:rPr>
        <w:t xml:space="preserve"> což popisují Chromá a Sikorová. Poté </w:t>
      </w:r>
      <w:r w:rsidR="009E32FC">
        <w:rPr>
          <w:rFonts w:cs="Arial"/>
          <w:szCs w:val="24"/>
        </w:rPr>
        <w:t>uvádějí</w:t>
      </w:r>
      <w:r w:rsidR="009933F3">
        <w:rPr>
          <w:rFonts w:cs="Arial"/>
          <w:szCs w:val="24"/>
        </w:rPr>
        <w:t xml:space="preserve"> nejvhodnější kombinac</w:t>
      </w:r>
      <w:r w:rsidR="009E32FC">
        <w:rPr>
          <w:rFonts w:cs="Arial"/>
          <w:szCs w:val="24"/>
        </w:rPr>
        <w:t>i</w:t>
      </w:r>
      <w:r w:rsidR="009933F3">
        <w:rPr>
          <w:rFonts w:cs="Arial"/>
          <w:szCs w:val="24"/>
        </w:rPr>
        <w:t xml:space="preserve"> pro léčbu procedurální bolesti</w:t>
      </w:r>
      <w:r w:rsidR="009E32FC">
        <w:rPr>
          <w:rFonts w:cs="Arial"/>
          <w:szCs w:val="24"/>
        </w:rPr>
        <w:t xml:space="preserve">, kterou </w:t>
      </w:r>
      <w:r w:rsidR="009933F3">
        <w:rPr>
          <w:rFonts w:cs="Arial"/>
          <w:szCs w:val="24"/>
        </w:rPr>
        <w:t>je nenutritivní sání použito společně s houpáním dítěte</w:t>
      </w:r>
      <w:r w:rsidR="009E32FC">
        <w:rPr>
          <w:rFonts w:cs="Arial"/>
          <w:szCs w:val="24"/>
        </w:rPr>
        <w:t xml:space="preserve"> (Chromá, Sikorová, 2012, str.296)</w:t>
      </w:r>
    </w:p>
    <w:p w:rsidR="00A53ECD" w:rsidRDefault="00A53ECD" w:rsidP="003B6F9D">
      <w:pPr>
        <w:pStyle w:val="Nadpis3"/>
      </w:pPr>
      <w:bookmarkStart w:id="36" w:name="_Toc7512305"/>
      <w:r>
        <w:t>Kojení</w:t>
      </w:r>
      <w:bookmarkEnd w:id="36"/>
    </w:p>
    <w:p w:rsidR="003B6F9D" w:rsidRDefault="005332BA" w:rsidP="003B6F9D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T</w:t>
      </w:r>
      <w:r w:rsidR="00C97499">
        <w:rPr>
          <w:rFonts w:cs="Arial"/>
          <w:szCs w:val="24"/>
        </w:rPr>
        <w:t>yp</w:t>
      </w:r>
      <w:r>
        <w:rPr>
          <w:rFonts w:cs="Arial"/>
          <w:szCs w:val="24"/>
        </w:rPr>
        <w:t>em</w:t>
      </w:r>
      <w:r w:rsidR="00C97499">
        <w:rPr>
          <w:rFonts w:cs="Arial"/>
          <w:szCs w:val="24"/>
        </w:rPr>
        <w:t xml:space="preserve"> nutritivního sání</w:t>
      </w:r>
      <w:r w:rsidR="00732EB5">
        <w:rPr>
          <w:rFonts w:cs="Arial"/>
          <w:szCs w:val="24"/>
        </w:rPr>
        <w:t xml:space="preserve"> zahrnující několik aspektů</w:t>
      </w:r>
      <w:r w:rsidR="009975EB">
        <w:rPr>
          <w:rFonts w:cs="Arial"/>
          <w:szCs w:val="24"/>
        </w:rPr>
        <w:t>,</w:t>
      </w:r>
      <w:r w:rsidR="00732EB5">
        <w:rPr>
          <w:rFonts w:cs="Arial"/>
          <w:szCs w:val="24"/>
        </w:rPr>
        <w:t xml:space="preserve"> jako jsou kontakt s kůží, chuť mateřského mléka, sání a pach matky</w:t>
      </w:r>
      <w:r w:rsidR="009975EB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je kojení. P</w:t>
      </w:r>
      <w:r w:rsidR="00C97499">
        <w:rPr>
          <w:rFonts w:cs="Arial"/>
          <w:szCs w:val="24"/>
        </w:rPr>
        <w:t>rojevil</w:t>
      </w:r>
      <w:r>
        <w:rPr>
          <w:rFonts w:cs="Arial"/>
          <w:szCs w:val="24"/>
        </w:rPr>
        <w:t>o se</w:t>
      </w:r>
      <w:r w:rsidR="00C97499">
        <w:rPr>
          <w:rFonts w:cs="Arial"/>
          <w:szCs w:val="24"/>
        </w:rPr>
        <w:t xml:space="preserve"> jako velmi účinn</w:t>
      </w:r>
      <w:r>
        <w:rPr>
          <w:rFonts w:cs="Arial"/>
          <w:szCs w:val="24"/>
        </w:rPr>
        <w:t>é</w:t>
      </w:r>
      <w:r w:rsidR="00C97499">
        <w:rPr>
          <w:rFonts w:cs="Arial"/>
          <w:szCs w:val="24"/>
        </w:rPr>
        <w:t xml:space="preserve"> pro léčbu akutní bolesti při různých bolestivých procedurách, což dokazuje studie provedená v Brazílii, kterou popisují Motta a Cunha</w:t>
      </w:r>
      <w:r w:rsidR="009975EB">
        <w:rPr>
          <w:rFonts w:cs="Arial"/>
          <w:szCs w:val="24"/>
        </w:rPr>
        <w:t>. B</w:t>
      </w:r>
      <w:r w:rsidR="004C4305">
        <w:rPr>
          <w:rFonts w:cs="Arial"/>
          <w:szCs w:val="24"/>
        </w:rPr>
        <w:t>yla porovnávána skupina novorozenců kojených během odběru krve se skupinou, u niž došlo pouze ke kontaktu s matkou. Výsled</w:t>
      </w:r>
      <w:r w:rsidR="001E6000">
        <w:rPr>
          <w:rFonts w:cs="Arial"/>
          <w:szCs w:val="24"/>
        </w:rPr>
        <w:t>ek</w:t>
      </w:r>
      <w:r w:rsidR="004C4305">
        <w:rPr>
          <w:rFonts w:cs="Arial"/>
          <w:szCs w:val="24"/>
        </w:rPr>
        <w:t xml:space="preserve"> studie prokáza</w:t>
      </w:r>
      <w:r w:rsidR="001E6000">
        <w:rPr>
          <w:rFonts w:cs="Arial"/>
          <w:szCs w:val="24"/>
        </w:rPr>
        <w:t>l</w:t>
      </w:r>
      <w:r w:rsidR="004C4305">
        <w:rPr>
          <w:rFonts w:cs="Arial"/>
          <w:szCs w:val="24"/>
        </w:rPr>
        <w:t xml:space="preserve"> účinek kojení na snížení bolesti </w:t>
      </w:r>
      <w:r w:rsidR="001E6000">
        <w:rPr>
          <w:rFonts w:cs="Arial"/>
          <w:szCs w:val="24"/>
        </w:rPr>
        <w:t xml:space="preserve">termínových </w:t>
      </w:r>
      <w:r w:rsidR="004C4305">
        <w:rPr>
          <w:rFonts w:cs="Arial"/>
          <w:szCs w:val="24"/>
        </w:rPr>
        <w:t xml:space="preserve">novorozenců </w:t>
      </w:r>
      <w:r w:rsidR="004C4305" w:rsidRPr="008C70C9">
        <w:rPr>
          <w:rFonts w:cs="Arial"/>
          <w:szCs w:val="24"/>
        </w:rPr>
        <w:t>(Motta, Cunha, 2014, str.12</w:t>
      </w:r>
      <w:r w:rsidR="004C4305">
        <w:rPr>
          <w:rFonts w:cs="Arial"/>
          <w:szCs w:val="24"/>
        </w:rPr>
        <w:t>5</w:t>
      </w:r>
      <w:r w:rsidR="004C4305" w:rsidRPr="008C70C9">
        <w:rPr>
          <w:rFonts w:cs="Arial"/>
          <w:szCs w:val="24"/>
        </w:rPr>
        <w:t>).</w:t>
      </w:r>
    </w:p>
    <w:p w:rsidR="003B6F9D" w:rsidRDefault="00732EB5" w:rsidP="003B6F9D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Jiná studie </w:t>
      </w:r>
      <w:r w:rsidR="001E6000">
        <w:rPr>
          <w:rFonts w:cs="Arial"/>
          <w:szCs w:val="24"/>
        </w:rPr>
        <w:t>popsaná</w:t>
      </w:r>
      <w:r w:rsidR="005824F1">
        <w:rPr>
          <w:rFonts w:cs="Arial"/>
          <w:szCs w:val="24"/>
        </w:rPr>
        <w:t xml:space="preserve"> </w:t>
      </w:r>
      <w:proofErr w:type="spellStart"/>
      <w:r w:rsidR="005824F1">
        <w:rPr>
          <w:rFonts w:cs="Arial"/>
          <w:szCs w:val="24"/>
        </w:rPr>
        <w:t>Johnston</w:t>
      </w:r>
      <w:r w:rsidR="001E6000">
        <w:rPr>
          <w:rFonts w:cs="Arial"/>
          <w:szCs w:val="24"/>
        </w:rPr>
        <w:t>em</w:t>
      </w:r>
      <w:proofErr w:type="spellEnd"/>
      <w:r w:rsidR="005824F1">
        <w:rPr>
          <w:rFonts w:cs="Arial"/>
          <w:szCs w:val="24"/>
        </w:rPr>
        <w:t xml:space="preserve"> a kol. </w:t>
      </w:r>
      <w:r>
        <w:rPr>
          <w:rFonts w:cs="Arial"/>
          <w:szCs w:val="24"/>
        </w:rPr>
        <w:t xml:space="preserve">zkoumala 128 novorozenců s průměrným gestačním věkem 35,5 týdnů během odběru krve z patičky. </w:t>
      </w:r>
      <w:r w:rsidR="001E6000">
        <w:rPr>
          <w:rFonts w:cs="Arial"/>
          <w:szCs w:val="24"/>
        </w:rPr>
        <w:t>Pozorovaly se</w:t>
      </w:r>
      <w:r>
        <w:rPr>
          <w:rFonts w:cs="Arial"/>
          <w:szCs w:val="24"/>
        </w:rPr>
        <w:t xml:space="preserve"> změna srdeční frekvence a doba pláče u 4 skupin, kdy jedné nebylo podáno nic, druhá skupina obdržela 1 ml 30</w:t>
      </w:r>
      <w:r w:rsidR="009C6A98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% glukózy, třetí 1 ml 10</w:t>
      </w:r>
      <w:r w:rsidR="009C6A98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% glukózy a čtvrté skupině byl podán 1 ml mateřského mléka. Dob</w:t>
      </w:r>
      <w:r w:rsidR="005824F1">
        <w:rPr>
          <w:rFonts w:cs="Arial"/>
          <w:szCs w:val="24"/>
        </w:rPr>
        <w:t>a</w:t>
      </w:r>
      <w:r>
        <w:rPr>
          <w:rFonts w:cs="Arial"/>
          <w:szCs w:val="24"/>
        </w:rPr>
        <w:t xml:space="preserve"> pláče byla o 75</w:t>
      </w:r>
      <w:r w:rsidR="009C6A98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% kratší</w:t>
      </w:r>
      <w:r w:rsidR="003D1465">
        <w:rPr>
          <w:rFonts w:cs="Arial"/>
          <w:szCs w:val="24"/>
        </w:rPr>
        <w:t xml:space="preserve"> ve skupině </w:t>
      </w:r>
      <w:r w:rsidR="009F6F24">
        <w:rPr>
          <w:rFonts w:cs="Arial"/>
          <w:szCs w:val="24"/>
        </w:rPr>
        <w:t>s podaným 1 ml 30 % glukózy</w:t>
      </w:r>
      <w:r>
        <w:rPr>
          <w:rFonts w:cs="Arial"/>
          <w:szCs w:val="24"/>
        </w:rPr>
        <w:t xml:space="preserve"> než u skupiny, která neobdržela nic, a při podání 10% glukózy nebo mateřského mléka došlo ke snížení doby pláče o 50</w:t>
      </w:r>
      <w:r w:rsidR="003B6F9D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%</w:t>
      </w:r>
      <w:r w:rsidR="009975EB">
        <w:rPr>
          <w:rFonts w:cs="Arial"/>
          <w:szCs w:val="24"/>
        </w:rPr>
        <w:t>.  Došlo také k</w:t>
      </w:r>
      <w:r w:rsidR="005824F1">
        <w:rPr>
          <w:rFonts w:cs="Arial"/>
          <w:szCs w:val="24"/>
        </w:rPr>
        <w:t>e zkoumání účinku kojení nebo 1 ml glukózy samostatně a v kombinaci s kontrolní skupinou</w:t>
      </w:r>
      <w:r w:rsidR="009C6A98">
        <w:rPr>
          <w:rFonts w:cs="Arial"/>
          <w:szCs w:val="24"/>
        </w:rPr>
        <w:t>,</w:t>
      </w:r>
      <w:r w:rsidR="005824F1">
        <w:rPr>
          <w:rFonts w:cs="Arial"/>
          <w:szCs w:val="24"/>
        </w:rPr>
        <w:t xml:space="preserve"> </w:t>
      </w:r>
      <w:r w:rsidR="009F6F24">
        <w:rPr>
          <w:rFonts w:cs="Arial"/>
          <w:szCs w:val="24"/>
        </w:rPr>
        <w:t>v niž</w:t>
      </w:r>
      <w:r w:rsidR="005824F1">
        <w:rPr>
          <w:rFonts w:cs="Arial"/>
          <w:szCs w:val="24"/>
        </w:rPr>
        <w:t xml:space="preserve"> ne</w:t>
      </w:r>
      <w:r w:rsidR="009F6F24">
        <w:rPr>
          <w:rFonts w:cs="Arial"/>
          <w:szCs w:val="24"/>
        </w:rPr>
        <w:t>došlo k</w:t>
      </w:r>
      <w:r w:rsidR="005824F1">
        <w:rPr>
          <w:rFonts w:cs="Arial"/>
          <w:szCs w:val="24"/>
        </w:rPr>
        <w:t xml:space="preserve"> žádn</w:t>
      </w:r>
      <w:r w:rsidR="009F6F24">
        <w:rPr>
          <w:rFonts w:cs="Arial"/>
          <w:szCs w:val="24"/>
        </w:rPr>
        <w:t>é</w:t>
      </w:r>
      <w:r w:rsidR="005824F1">
        <w:rPr>
          <w:rFonts w:cs="Arial"/>
          <w:szCs w:val="24"/>
        </w:rPr>
        <w:t xml:space="preserve"> intervenci. Samotné kojení sice omezilo dobu pláče v porovnání s kontrolní skupinou</w:t>
      </w:r>
      <w:r w:rsidR="009F6F24">
        <w:rPr>
          <w:rFonts w:cs="Arial"/>
          <w:szCs w:val="24"/>
        </w:rPr>
        <w:t>,</w:t>
      </w:r>
      <w:r w:rsidR="005824F1">
        <w:rPr>
          <w:rFonts w:cs="Arial"/>
          <w:szCs w:val="24"/>
        </w:rPr>
        <w:t xml:space="preserve"> ale nejnižší PIPP skóre a doba pláče byl</w:t>
      </w:r>
      <w:r w:rsidR="009F6F24">
        <w:rPr>
          <w:rFonts w:cs="Arial"/>
          <w:szCs w:val="24"/>
        </w:rPr>
        <w:t>i</w:t>
      </w:r>
      <w:r w:rsidR="005824F1">
        <w:rPr>
          <w:rFonts w:cs="Arial"/>
          <w:szCs w:val="24"/>
        </w:rPr>
        <w:t xml:space="preserve"> u skupiny, </w:t>
      </w:r>
      <w:r w:rsidR="009F6F24">
        <w:rPr>
          <w:rFonts w:cs="Arial"/>
          <w:szCs w:val="24"/>
        </w:rPr>
        <w:t>v niž došlo k </w:t>
      </w:r>
      <w:r w:rsidR="005824F1">
        <w:rPr>
          <w:rFonts w:cs="Arial"/>
          <w:szCs w:val="24"/>
        </w:rPr>
        <w:t>obě</w:t>
      </w:r>
      <w:r w:rsidR="009F6F24">
        <w:rPr>
          <w:rFonts w:cs="Arial"/>
          <w:szCs w:val="24"/>
        </w:rPr>
        <w:t xml:space="preserve">ma </w:t>
      </w:r>
      <w:r w:rsidR="005824F1">
        <w:rPr>
          <w:rFonts w:cs="Arial"/>
          <w:szCs w:val="24"/>
        </w:rPr>
        <w:t>intervenc</w:t>
      </w:r>
      <w:r w:rsidR="009F6F24">
        <w:rPr>
          <w:rFonts w:cs="Arial"/>
          <w:szCs w:val="24"/>
        </w:rPr>
        <w:t>ím</w:t>
      </w:r>
      <w:r w:rsidR="005824F1">
        <w:rPr>
          <w:rFonts w:cs="Arial"/>
          <w:szCs w:val="24"/>
        </w:rPr>
        <w:t xml:space="preserve"> současně (</w:t>
      </w:r>
      <w:proofErr w:type="spellStart"/>
      <w:r w:rsidR="005824F1">
        <w:rPr>
          <w:rFonts w:cs="Arial"/>
          <w:szCs w:val="24"/>
        </w:rPr>
        <w:t>Johnston</w:t>
      </w:r>
      <w:proofErr w:type="spellEnd"/>
      <w:r w:rsidR="005824F1">
        <w:rPr>
          <w:rFonts w:cs="Arial"/>
          <w:szCs w:val="24"/>
        </w:rPr>
        <w:t xml:space="preserve">, </w:t>
      </w:r>
      <w:proofErr w:type="spellStart"/>
      <w:r w:rsidR="005824F1">
        <w:rPr>
          <w:rFonts w:cs="Arial"/>
          <w:szCs w:val="24"/>
        </w:rPr>
        <w:t>Fernandes</w:t>
      </w:r>
      <w:proofErr w:type="spellEnd"/>
      <w:r w:rsidR="005824F1">
        <w:rPr>
          <w:rFonts w:cs="Arial"/>
          <w:szCs w:val="24"/>
        </w:rPr>
        <w:t>, Campbell-</w:t>
      </w:r>
      <w:proofErr w:type="spellStart"/>
      <w:r w:rsidR="005824F1">
        <w:rPr>
          <w:rFonts w:cs="Arial"/>
          <w:szCs w:val="24"/>
        </w:rPr>
        <w:t>Yeo</w:t>
      </w:r>
      <w:proofErr w:type="spellEnd"/>
      <w:r w:rsidR="005824F1">
        <w:rPr>
          <w:rFonts w:cs="Arial"/>
          <w:szCs w:val="24"/>
        </w:rPr>
        <w:t>, 2011, str. 69)</w:t>
      </w:r>
      <w:r w:rsidR="003B6F9D">
        <w:rPr>
          <w:rFonts w:cs="Arial"/>
          <w:szCs w:val="24"/>
        </w:rPr>
        <w:t>.</w:t>
      </w:r>
    </w:p>
    <w:p w:rsidR="005140AE" w:rsidRDefault="002D521F" w:rsidP="003B6F9D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Ina May </w:t>
      </w:r>
      <w:proofErr w:type="spellStart"/>
      <w:r>
        <w:rPr>
          <w:rFonts w:cs="Arial"/>
          <w:szCs w:val="24"/>
        </w:rPr>
        <w:t>Gaski</w:t>
      </w:r>
      <w:r w:rsidR="0072339B">
        <w:rPr>
          <w:rFonts w:cs="Arial"/>
          <w:szCs w:val="24"/>
        </w:rPr>
        <w:t>n</w:t>
      </w:r>
      <w:proofErr w:type="spellEnd"/>
      <w:r w:rsidR="0072339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hovoří o tzv</w:t>
      </w:r>
      <w:r w:rsidR="005140AE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beta</w:t>
      </w:r>
      <w:r w:rsidR="005140AE">
        <w:rPr>
          <w:rFonts w:cs="Arial"/>
          <w:szCs w:val="24"/>
        </w:rPr>
        <w:t>-</w:t>
      </w:r>
      <w:r>
        <w:rPr>
          <w:rFonts w:cs="Arial"/>
          <w:szCs w:val="24"/>
        </w:rPr>
        <w:t>endorfinu</w:t>
      </w:r>
      <w:r w:rsidR="00D00662">
        <w:rPr>
          <w:rFonts w:cs="Arial"/>
          <w:szCs w:val="24"/>
        </w:rPr>
        <w:t>,</w:t>
      </w:r>
      <w:r w:rsidR="009F6F24">
        <w:rPr>
          <w:rFonts w:cs="Arial"/>
          <w:szCs w:val="24"/>
        </w:rPr>
        <w:t xml:space="preserve"> </w:t>
      </w:r>
      <w:r w:rsidR="005140AE">
        <w:rPr>
          <w:rFonts w:cs="Arial"/>
          <w:szCs w:val="24"/>
        </w:rPr>
        <w:t>vyluč</w:t>
      </w:r>
      <w:r w:rsidR="009F6F24">
        <w:rPr>
          <w:rFonts w:cs="Arial"/>
          <w:szCs w:val="24"/>
        </w:rPr>
        <w:t>ovan</w:t>
      </w:r>
      <w:r w:rsidR="009C6A98">
        <w:rPr>
          <w:rFonts w:cs="Arial"/>
          <w:szCs w:val="24"/>
        </w:rPr>
        <w:t>é</w:t>
      </w:r>
      <w:r w:rsidR="009F6F24">
        <w:rPr>
          <w:rFonts w:cs="Arial"/>
          <w:szCs w:val="24"/>
        </w:rPr>
        <w:t xml:space="preserve">m </w:t>
      </w:r>
      <w:r w:rsidR="005140AE">
        <w:rPr>
          <w:rFonts w:cs="Arial"/>
          <w:szCs w:val="24"/>
        </w:rPr>
        <w:t>hypofýz</w:t>
      </w:r>
      <w:r w:rsidR="009F6F24">
        <w:rPr>
          <w:rFonts w:cs="Arial"/>
          <w:szCs w:val="24"/>
        </w:rPr>
        <w:t>ou</w:t>
      </w:r>
      <w:r w:rsidR="005140AE">
        <w:rPr>
          <w:rFonts w:cs="Arial"/>
          <w:szCs w:val="24"/>
        </w:rPr>
        <w:t xml:space="preserve"> a hypotalam</w:t>
      </w:r>
      <w:r w:rsidR="009F6F24">
        <w:rPr>
          <w:rFonts w:cs="Arial"/>
          <w:szCs w:val="24"/>
        </w:rPr>
        <w:t>em</w:t>
      </w:r>
      <w:r w:rsidR="005140AE">
        <w:rPr>
          <w:rFonts w:cs="Arial"/>
          <w:szCs w:val="24"/>
        </w:rPr>
        <w:t xml:space="preserve"> během bolesti a vzrušení. Tento hormon dokáže ve vysokých hladinách účinně blokovat receptory bolesti a má tedy</w:t>
      </w:r>
      <w:r w:rsidR="009975EB">
        <w:rPr>
          <w:rFonts w:cs="Arial"/>
          <w:szCs w:val="24"/>
        </w:rPr>
        <w:t xml:space="preserve"> podobné vlastnosti jako opiáty, </w:t>
      </w:r>
      <w:r w:rsidR="005140AE">
        <w:rPr>
          <w:rFonts w:cs="Arial"/>
          <w:szCs w:val="24"/>
        </w:rPr>
        <w:t xml:space="preserve">především jako morfium a heroin. Beta-endorfin vzniká během porodu a napomáhá </w:t>
      </w:r>
      <w:r w:rsidR="005140AE">
        <w:rPr>
          <w:rFonts w:cs="Arial"/>
          <w:szCs w:val="24"/>
        </w:rPr>
        <w:lastRenderedPageBreak/>
        <w:t>produkci prolaktinu a nadále přetrvává v mateřském mléce</w:t>
      </w:r>
      <w:r w:rsidR="009F6F24">
        <w:rPr>
          <w:rFonts w:cs="Arial"/>
          <w:szCs w:val="24"/>
        </w:rPr>
        <w:t>. Za</w:t>
      </w:r>
      <w:r w:rsidR="005140AE">
        <w:rPr>
          <w:rFonts w:cs="Arial"/>
          <w:szCs w:val="24"/>
        </w:rPr>
        <w:t>příčiňuje slastný výraz v obličeji novorozence po kojení</w:t>
      </w:r>
      <w:r w:rsidR="0072339B">
        <w:rPr>
          <w:rFonts w:cs="Arial"/>
          <w:szCs w:val="24"/>
        </w:rPr>
        <w:t xml:space="preserve"> (</w:t>
      </w:r>
      <w:proofErr w:type="spellStart"/>
      <w:r w:rsidR="0072339B">
        <w:rPr>
          <w:rFonts w:cs="Arial"/>
          <w:szCs w:val="24"/>
        </w:rPr>
        <w:t>Gaskin</w:t>
      </w:r>
      <w:proofErr w:type="spellEnd"/>
      <w:r w:rsidR="0072339B">
        <w:rPr>
          <w:rFonts w:cs="Arial"/>
          <w:szCs w:val="24"/>
        </w:rPr>
        <w:t>, 2011, str. 36-37).</w:t>
      </w:r>
    </w:p>
    <w:p w:rsidR="00973D17" w:rsidRDefault="00973D17" w:rsidP="005A2CED">
      <w:pPr>
        <w:pStyle w:val="Nadpis3"/>
      </w:pPr>
      <w:bookmarkStart w:id="37" w:name="_Toc7512306"/>
      <w:r w:rsidRPr="00973D17">
        <w:t>Ostatní nefarmakologické intervence</w:t>
      </w:r>
      <w:bookmarkEnd w:id="37"/>
      <w:r w:rsidRPr="00973D17">
        <w:t xml:space="preserve"> </w:t>
      </w:r>
    </w:p>
    <w:p w:rsidR="00973D17" w:rsidRDefault="00973D17" w:rsidP="006A53E0">
      <w:pPr>
        <w:ind w:firstLine="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Masáže</w:t>
      </w:r>
    </w:p>
    <w:p w:rsidR="00973D17" w:rsidRDefault="00E70D52" w:rsidP="0000523E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Masážní terapie</w:t>
      </w:r>
      <w:r w:rsidR="00D00662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zahrnující skin to skin kontakt</w:t>
      </w:r>
      <w:r w:rsidR="00D00662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může být prováděn</w:t>
      </w:r>
      <w:r w:rsidR="009F6F24">
        <w:rPr>
          <w:rFonts w:cs="Arial"/>
          <w:szCs w:val="24"/>
        </w:rPr>
        <w:t>a</w:t>
      </w:r>
      <w:r>
        <w:rPr>
          <w:rFonts w:cs="Arial"/>
          <w:szCs w:val="24"/>
        </w:rPr>
        <w:t xml:space="preserve"> pomocí rytmických klouzavých pohybů, lehkého zvedání částí těla, rolování, lehké komprese vybraných oblastí a velmi jemného škrábání pokožky. Tato metoda se ukázala být účinn</w:t>
      </w:r>
      <w:r w:rsidR="009F6F24">
        <w:rPr>
          <w:rFonts w:cs="Arial"/>
          <w:szCs w:val="24"/>
        </w:rPr>
        <w:t>ou</w:t>
      </w:r>
      <w:r>
        <w:rPr>
          <w:rFonts w:cs="Arial"/>
          <w:szCs w:val="24"/>
        </w:rPr>
        <w:t xml:space="preserve"> ve studii, kdy snížila skóre NIPS u 13 kojenců, kterým byl proveden odběr z patičky, jemuž předcházela dvouminutová masáž. </w:t>
      </w:r>
      <w:r w:rsidR="009F6F24">
        <w:rPr>
          <w:rFonts w:cs="Arial"/>
          <w:szCs w:val="24"/>
        </w:rPr>
        <w:t>Masáže jsou</w:t>
      </w:r>
      <w:r>
        <w:rPr>
          <w:rFonts w:cs="Arial"/>
          <w:szCs w:val="24"/>
        </w:rPr>
        <w:t xml:space="preserve"> velmi přínosn</w:t>
      </w:r>
      <w:r w:rsidR="009F6F24">
        <w:rPr>
          <w:rFonts w:cs="Arial"/>
          <w:szCs w:val="24"/>
        </w:rPr>
        <w:t xml:space="preserve">é </w:t>
      </w:r>
      <w:r>
        <w:rPr>
          <w:rFonts w:cs="Arial"/>
          <w:szCs w:val="24"/>
        </w:rPr>
        <w:t xml:space="preserve">pro nárůst tělesné hmotnosti pomocí </w:t>
      </w:r>
      <w:proofErr w:type="spellStart"/>
      <w:r>
        <w:rPr>
          <w:rFonts w:cs="Arial"/>
          <w:szCs w:val="24"/>
        </w:rPr>
        <w:t>vagální</w:t>
      </w:r>
      <w:proofErr w:type="spellEnd"/>
      <w:r>
        <w:rPr>
          <w:rFonts w:cs="Arial"/>
          <w:szCs w:val="24"/>
        </w:rPr>
        <w:t xml:space="preserve"> stimulace u novorozenců s velmi nízkou porodní hmotností </w:t>
      </w:r>
      <w:r w:rsidR="00970F46">
        <w:rPr>
          <w:rFonts w:cs="Arial"/>
          <w:szCs w:val="24"/>
        </w:rPr>
        <w:t>(</w:t>
      </w:r>
      <w:proofErr w:type="spellStart"/>
      <w:r w:rsidR="00970F46">
        <w:rPr>
          <w:rFonts w:cs="Arial"/>
          <w:szCs w:val="24"/>
        </w:rPr>
        <w:t>Hall</w:t>
      </w:r>
      <w:proofErr w:type="spellEnd"/>
      <w:r w:rsidR="00970F46">
        <w:rPr>
          <w:rFonts w:cs="Arial"/>
          <w:szCs w:val="24"/>
        </w:rPr>
        <w:t xml:space="preserve">, </w:t>
      </w:r>
      <w:proofErr w:type="spellStart"/>
      <w:r w:rsidR="00970F46">
        <w:rPr>
          <w:rFonts w:cs="Arial"/>
          <w:szCs w:val="24"/>
        </w:rPr>
        <w:t>Anand</w:t>
      </w:r>
      <w:proofErr w:type="spellEnd"/>
      <w:r w:rsidR="00970F46">
        <w:rPr>
          <w:rFonts w:cs="Arial"/>
          <w:szCs w:val="24"/>
        </w:rPr>
        <w:t>, 2014, str. 6).</w:t>
      </w:r>
    </w:p>
    <w:p w:rsidR="00970F46" w:rsidRDefault="00970F46" w:rsidP="006A53E0">
      <w:pPr>
        <w:ind w:firstLine="0"/>
        <w:jc w:val="both"/>
        <w:rPr>
          <w:rFonts w:cs="Arial"/>
          <w:b/>
          <w:szCs w:val="24"/>
        </w:rPr>
      </w:pPr>
      <w:r w:rsidRPr="00970F46">
        <w:rPr>
          <w:rFonts w:cs="Arial"/>
          <w:b/>
          <w:szCs w:val="24"/>
        </w:rPr>
        <w:t>Aromaterapie</w:t>
      </w:r>
    </w:p>
    <w:p w:rsidR="006A53E0" w:rsidRDefault="00970F46" w:rsidP="0000523E">
      <w:pPr>
        <w:jc w:val="both"/>
        <w:rPr>
          <w:rFonts w:cs="Arial"/>
          <w:szCs w:val="24"/>
        </w:rPr>
      </w:pPr>
      <w:proofErr w:type="spellStart"/>
      <w:r w:rsidRPr="00970F46">
        <w:rPr>
          <w:rFonts w:cs="Arial"/>
          <w:szCs w:val="24"/>
        </w:rPr>
        <w:t>Johnston</w:t>
      </w:r>
      <w:proofErr w:type="spellEnd"/>
      <w:r w:rsidRPr="00970F46">
        <w:rPr>
          <w:rFonts w:cs="Arial"/>
          <w:szCs w:val="24"/>
        </w:rPr>
        <w:t xml:space="preserve"> a kol. popisují </w:t>
      </w:r>
      <w:r>
        <w:rPr>
          <w:rFonts w:cs="Arial"/>
          <w:szCs w:val="24"/>
        </w:rPr>
        <w:t>studii</w:t>
      </w:r>
      <w:r w:rsidR="00D00662">
        <w:rPr>
          <w:rFonts w:cs="Arial"/>
          <w:szCs w:val="24"/>
        </w:rPr>
        <w:t>,</w:t>
      </w:r>
      <w:r w:rsidR="009F6F24">
        <w:rPr>
          <w:rFonts w:cs="Arial"/>
          <w:szCs w:val="24"/>
        </w:rPr>
        <w:t xml:space="preserve"> jejíž výsledek ukazuje, </w:t>
      </w:r>
      <w:r>
        <w:rPr>
          <w:rFonts w:cs="Arial"/>
          <w:szCs w:val="24"/>
        </w:rPr>
        <w:t>že u novorozenců vystaven</w:t>
      </w:r>
      <w:r w:rsidR="009F6F24">
        <w:rPr>
          <w:rFonts w:cs="Arial"/>
          <w:szCs w:val="24"/>
        </w:rPr>
        <w:t xml:space="preserve">ých </w:t>
      </w:r>
      <w:r>
        <w:rPr>
          <w:rFonts w:cs="Arial"/>
          <w:szCs w:val="24"/>
        </w:rPr>
        <w:t>zápach</w:t>
      </w:r>
      <w:r w:rsidR="009F6F24">
        <w:rPr>
          <w:rFonts w:cs="Arial"/>
          <w:szCs w:val="24"/>
        </w:rPr>
        <w:t>u</w:t>
      </w:r>
      <w:r>
        <w:rPr>
          <w:rFonts w:cs="Arial"/>
          <w:szCs w:val="24"/>
        </w:rPr>
        <w:t xml:space="preserve"> plodové vody došlo ke snížení stresu a dob</w:t>
      </w:r>
      <w:r w:rsidR="00D25CDC">
        <w:rPr>
          <w:rFonts w:cs="Arial"/>
          <w:szCs w:val="24"/>
        </w:rPr>
        <w:t>y pláče výrazněji než u dětí exponov</w:t>
      </w:r>
      <w:r w:rsidR="009F6F24">
        <w:rPr>
          <w:rFonts w:cs="Arial"/>
          <w:szCs w:val="24"/>
        </w:rPr>
        <w:t>aných</w:t>
      </w:r>
      <w:r w:rsidR="00D25CDC">
        <w:rPr>
          <w:rFonts w:cs="Arial"/>
          <w:szCs w:val="24"/>
        </w:rPr>
        <w:t xml:space="preserve"> pachu matky nebo žádnému pachu. Novorozenci jsou totiž schopni si zapamatovat a rozpoznat zápachy</w:t>
      </w:r>
      <w:r w:rsidR="009F6F24">
        <w:rPr>
          <w:rFonts w:cs="Arial"/>
          <w:szCs w:val="24"/>
        </w:rPr>
        <w:t xml:space="preserve"> </w:t>
      </w:r>
      <w:r w:rsidR="00D25CDC">
        <w:rPr>
          <w:rFonts w:cs="Arial"/>
          <w:szCs w:val="24"/>
        </w:rPr>
        <w:t>spojen</w:t>
      </w:r>
      <w:r w:rsidR="009F6F24">
        <w:rPr>
          <w:rFonts w:cs="Arial"/>
          <w:szCs w:val="24"/>
        </w:rPr>
        <w:t>é</w:t>
      </w:r>
      <w:r w:rsidR="00D25CDC">
        <w:rPr>
          <w:rFonts w:cs="Arial"/>
          <w:szCs w:val="24"/>
        </w:rPr>
        <w:t xml:space="preserve"> s jejich nitroděložním vývojem a s jejich matkami</w:t>
      </w:r>
      <w:r w:rsidR="009F6F24">
        <w:rPr>
          <w:rFonts w:cs="Arial"/>
          <w:szCs w:val="24"/>
        </w:rPr>
        <w:t>.</w:t>
      </w:r>
      <w:r w:rsidR="00D25CDC">
        <w:rPr>
          <w:rFonts w:cs="Arial"/>
          <w:szCs w:val="24"/>
        </w:rPr>
        <w:t xml:space="preserve"> </w:t>
      </w:r>
      <w:r w:rsidR="009F6F24">
        <w:rPr>
          <w:rFonts w:cs="Arial"/>
          <w:szCs w:val="24"/>
        </w:rPr>
        <w:t xml:space="preserve">Tyto </w:t>
      </w:r>
      <w:r w:rsidR="00D25CDC">
        <w:rPr>
          <w:rFonts w:cs="Arial"/>
          <w:szCs w:val="24"/>
        </w:rPr>
        <w:t>pachy upřednostňují a vyhledávají</w:t>
      </w:r>
      <w:r w:rsidR="009F6F24">
        <w:rPr>
          <w:rFonts w:cs="Arial"/>
          <w:szCs w:val="24"/>
        </w:rPr>
        <w:t xml:space="preserve"> je</w:t>
      </w:r>
      <w:r w:rsidR="00D25CDC">
        <w:rPr>
          <w:rFonts w:cs="Arial"/>
          <w:szCs w:val="24"/>
        </w:rPr>
        <w:t>.</w:t>
      </w:r>
    </w:p>
    <w:p w:rsidR="00B76F4B" w:rsidRDefault="00D25CDC" w:rsidP="0000523E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Jiná studie porovnávala účinek vůně mateřského mléka a jiného mléka na snížení bolesti při odběru krve z patičky. Pokud jde o grimasy v obličeji a hodnocení pláče během 3 minut</w:t>
      </w:r>
      <w:r w:rsidR="009975EB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neukázal se žádný významný rozdíl mezi účinky</w:t>
      </w:r>
      <w:r w:rsidR="00F8425A">
        <w:rPr>
          <w:rFonts w:cs="Arial"/>
          <w:szCs w:val="24"/>
        </w:rPr>
        <w:t xml:space="preserve"> pachu</w:t>
      </w:r>
      <w:r>
        <w:rPr>
          <w:rFonts w:cs="Arial"/>
          <w:szCs w:val="24"/>
        </w:rPr>
        <w:t xml:space="preserve"> mateřského a jiné</w:t>
      </w:r>
      <w:r w:rsidR="00F8425A">
        <w:rPr>
          <w:rFonts w:cs="Arial"/>
          <w:szCs w:val="24"/>
        </w:rPr>
        <w:t>ho</w:t>
      </w:r>
      <w:r>
        <w:rPr>
          <w:rFonts w:cs="Arial"/>
          <w:szCs w:val="24"/>
        </w:rPr>
        <w:t xml:space="preserve"> mléka</w:t>
      </w:r>
      <w:r w:rsidR="007C4DAD">
        <w:rPr>
          <w:rFonts w:cs="Arial"/>
          <w:szCs w:val="24"/>
        </w:rPr>
        <w:t>. N</w:t>
      </w:r>
      <w:r>
        <w:rPr>
          <w:rFonts w:cs="Arial"/>
          <w:szCs w:val="24"/>
        </w:rPr>
        <w:t xml:space="preserve">icméně expozice </w:t>
      </w:r>
      <w:r w:rsidR="00F8425A">
        <w:rPr>
          <w:rFonts w:cs="Arial"/>
          <w:szCs w:val="24"/>
        </w:rPr>
        <w:t>vůni vlastního mateřského mléka výrazně pom</w:t>
      </w:r>
      <w:r w:rsidR="007C4DAD">
        <w:rPr>
          <w:rFonts w:cs="Arial"/>
          <w:szCs w:val="24"/>
        </w:rPr>
        <w:t>ohla</w:t>
      </w:r>
      <w:r w:rsidR="00F8425A">
        <w:rPr>
          <w:rFonts w:cs="Arial"/>
          <w:szCs w:val="24"/>
        </w:rPr>
        <w:t xml:space="preserve"> novorozenci k navrácení se do stavu klidu v rozmezí 6-9 minut a 9-12 minut v porovnání s pachem mateřského mléka jiné ženy či umělého mléka</w:t>
      </w:r>
      <w:r w:rsidR="007C4DAD">
        <w:rPr>
          <w:rFonts w:cs="Arial"/>
          <w:szCs w:val="24"/>
        </w:rPr>
        <w:t>, kde navrácení se do stavu klidu trvalo podstatně delší dobu</w:t>
      </w:r>
      <w:r w:rsidR="00F8425A">
        <w:rPr>
          <w:rFonts w:cs="Arial"/>
          <w:szCs w:val="24"/>
        </w:rPr>
        <w:t xml:space="preserve"> (</w:t>
      </w:r>
      <w:proofErr w:type="spellStart"/>
      <w:r w:rsidR="00F8425A">
        <w:rPr>
          <w:rFonts w:cs="Arial"/>
          <w:szCs w:val="24"/>
        </w:rPr>
        <w:t>Johnston</w:t>
      </w:r>
      <w:proofErr w:type="spellEnd"/>
      <w:r w:rsidR="00F8425A">
        <w:rPr>
          <w:rFonts w:cs="Arial"/>
          <w:szCs w:val="24"/>
        </w:rPr>
        <w:t xml:space="preserve">, </w:t>
      </w:r>
      <w:proofErr w:type="spellStart"/>
      <w:r w:rsidR="00F8425A">
        <w:rPr>
          <w:rFonts w:cs="Arial"/>
          <w:szCs w:val="24"/>
        </w:rPr>
        <w:t>Fernandes</w:t>
      </w:r>
      <w:proofErr w:type="spellEnd"/>
      <w:r w:rsidR="00F8425A">
        <w:rPr>
          <w:rFonts w:cs="Arial"/>
          <w:szCs w:val="24"/>
        </w:rPr>
        <w:t>, Campbell-</w:t>
      </w:r>
      <w:proofErr w:type="spellStart"/>
      <w:r w:rsidR="00F8425A">
        <w:rPr>
          <w:rFonts w:cs="Arial"/>
          <w:szCs w:val="24"/>
        </w:rPr>
        <w:t>Yeo</w:t>
      </w:r>
      <w:proofErr w:type="spellEnd"/>
      <w:r w:rsidR="00F8425A">
        <w:rPr>
          <w:rFonts w:cs="Arial"/>
          <w:szCs w:val="24"/>
        </w:rPr>
        <w:t>, 2011, str. 69).</w:t>
      </w:r>
    </w:p>
    <w:p w:rsidR="00B3212D" w:rsidRDefault="00B3212D" w:rsidP="0000523E">
      <w:pPr>
        <w:jc w:val="both"/>
        <w:rPr>
          <w:rFonts w:cs="Arial"/>
          <w:szCs w:val="24"/>
        </w:rPr>
      </w:pPr>
    </w:p>
    <w:p w:rsidR="00F8425A" w:rsidRDefault="00F8425A" w:rsidP="006A53E0">
      <w:pPr>
        <w:ind w:firstLine="0"/>
        <w:jc w:val="both"/>
        <w:rPr>
          <w:rFonts w:cs="Arial"/>
          <w:b/>
          <w:szCs w:val="24"/>
        </w:rPr>
      </w:pPr>
      <w:r w:rsidRPr="00F8425A">
        <w:rPr>
          <w:rFonts w:cs="Arial"/>
          <w:b/>
          <w:szCs w:val="24"/>
        </w:rPr>
        <w:t xml:space="preserve">Akupunktura </w:t>
      </w:r>
    </w:p>
    <w:p w:rsidR="006A53E0" w:rsidRDefault="007C4DAD" w:rsidP="004625F3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S</w:t>
      </w:r>
      <w:r w:rsidR="00F8425A">
        <w:rPr>
          <w:rFonts w:cs="Arial"/>
          <w:szCs w:val="24"/>
        </w:rPr>
        <w:t>timulac</w:t>
      </w:r>
      <w:r>
        <w:rPr>
          <w:rFonts w:cs="Arial"/>
          <w:szCs w:val="24"/>
        </w:rPr>
        <w:t>e</w:t>
      </w:r>
      <w:r w:rsidR="00F8425A">
        <w:rPr>
          <w:rFonts w:cs="Arial"/>
          <w:szCs w:val="24"/>
        </w:rPr>
        <w:t xml:space="preserve"> akupunkturních bodů</w:t>
      </w:r>
      <w:r w:rsidR="00CC1C4F">
        <w:rPr>
          <w:rFonts w:cs="Arial"/>
          <w:szCs w:val="24"/>
        </w:rPr>
        <w:t xml:space="preserve"> pomocí mechanický</w:t>
      </w:r>
      <w:r>
        <w:rPr>
          <w:rFonts w:cs="Arial"/>
          <w:szCs w:val="24"/>
        </w:rPr>
        <w:t>ch</w:t>
      </w:r>
      <w:r w:rsidR="00CC1C4F">
        <w:rPr>
          <w:rFonts w:cs="Arial"/>
          <w:szCs w:val="24"/>
        </w:rPr>
        <w:t xml:space="preserve"> nebo elektrický</w:t>
      </w:r>
      <w:r>
        <w:rPr>
          <w:rFonts w:cs="Arial"/>
          <w:szCs w:val="24"/>
        </w:rPr>
        <w:t xml:space="preserve">ch </w:t>
      </w:r>
      <w:r w:rsidR="00CC1C4F">
        <w:rPr>
          <w:rFonts w:cs="Arial"/>
          <w:szCs w:val="24"/>
        </w:rPr>
        <w:t>prostředk</w:t>
      </w:r>
      <w:r>
        <w:rPr>
          <w:rFonts w:cs="Arial"/>
          <w:szCs w:val="24"/>
        </w:rPr>
        <w:t>ů</w:t>
      </w:r>
      <w:r w:rsidR="00CC1C4F">
        <w:rPr>
          <w:rFonts w:cs="Arial"/>
          <w:szCs w:val="24"/>
        </w:rPr>
        <w:t xml:space="preserve"> slouží pro úlevu od bolesti </w:t>
      </w:r>
      <w:r w:rsidR="0082096D">
        <w:rPr>
          <w:rFonts w:cs="Arial"/>
          <w:szCs w:val="24"/>
        </w:rPr>
        <w:t>na základě stimulace endorfinu (</w:t>
      </w:r>
      <w:proofErr w:type="spellStart"/>
      <w:r w:rsidR="0082096D">
        <w:rPr>
          <w:rFonts w:cs="Arial"/>
          <w:szCs w:val="24"/>
        </w:rPr>
        <w:t>Hall</w:t>
      </w:r>
      <w:proofErr w:type="spellEnd"/>
      <w:r w:rsidR="0082096D">
        <w:rPr>
          <w:rFonts w:cs="Arial"/>
          <w:szCs w:val="24"/>
        </w:rPr>
        <w:t xml:space="preserve">, </w:t>
      </w:r>
      <w:proofErr w:type="spellStart"/>
      <w:r w:rsidR="0082096D">
        <w:rPr>
          <w:rFonts w:cs="Arial"/>
          <w:szCs w:val="24"/>
        </w:rPr>
        <w:t>Anand</w:t>
      </w:r>
      <w:proofErr w:type="spellEnd"/>
      <w:r w:rsidR="0082096D">
        <w:rPr>
          <w:rFonts w:cs="Arial"/>
          <w:szCs w:val="24"/>
        </w:rPr>
        <w:t>, 2014, str. 6). T</w:t>
      </w:r>
      <w:r>
        <w:rPr>
          <w:rFonts w:cs="Arial"/>
          <w:szCs w:val="24"/>
        </w:rPr>
        <w:t>u</w:t>
      </w:r>
      <w:r w:rsidR="0082096D">
        <w:rPr>
          <w:rFonts w:cs="Arial"/>
          <w:szCs w:val="24"/>
        </w:rPr>
        <w:t>to metod</w:t>
      </w:r>
      <w:r>
        <w:rPr>
          <w:rFonts w:cs="Arial"/>
          <w:szCs w:val="24"/>
        </w:rPr>
        <w:t>u</w:t>
      </w:r>
      <w:r w:rsidR="0082096D">
        <w:rPr>
          <w:rFonts w:cs="Arial"/>
          <w:szCs w:val="24"/>
        </w:rPr>
        <w:t xml:space="preserve"> pocházející z Číny </w:t>
      </w:r>
      <w:r>
        <w:rPr>
          <w:rFonts w:cs="Arial"/>
          <w:szCs w:val="24"/>
        </w:rPr>
        <w:t xml:space="preserve">lze </w:t>
      </w:r>
      <w:r w:rsidR="0082096D">
        <w:rPr>
          <w:rFonts w:cs="Arial"/>
          <w:szCs w:val="24"/>
        </w:rPr>
        <w:t>provádě</w:t>
      </w:r>
      <w:r>
        <w:rPr>
          <w:rFonts w:cs="Arial"/>
          <w:szCs w:val="24"/>
        </w:rPr>
        <w:t>t</w:t>
      </w:r>
      <w:r w:rsidR="0082096D">
        <w:rPr>
          <w:rFonts w:cs="Arial"/>
          <w:szCs w:val="24"/>
        </w:rPr>
        <w:t xml:space="preserve"> jen kvalifikovanými odborní</w:t>
      </w:r>
      <w:r w:rsidR="00BA2E68">
        <w:rPr>
          <w:rFonts w:cs="Arial"/>
          <w:szCs w:val="24"/>
        </w:rPr>
        <w:t xml:space="preserve">ky, </w:t>
      </w:r>
      <w:r w:rsidR="0082096D">
        <w:rPr>
          <w:rFonts w:cs="Arial"/>
          <w:szCs w:val="24"/>
        </w:rPr>
        <w:t>aby byla bezpečná a maximálně účinná</w:t>
      </w:r>
      <w:r w:rsidR="00BA2E68">
        <w:rPr>
          <w:rFonts w:cs="Arial"/>
          <w:szCs w:val="24"/>
        </w:rPr>
        <w:t>. Dokáže ulevit i od středně silné až silné bolesti (Chromá, Sikorová, 2013, str. 9).</w:t>
      </w:r>
    </w:p>
    <w:p w:rsidR="004625F3" w:rsidRDefault="004625F3" w:rsidP="004625F3">
      <w:pPr>
        <w:jc w:val="both"/>
        <w:rPr>
          <w:rFonts w:cs="Arial"/>
          <w:szCs w:val="24"/>
        </w:rPr>
        <w:sectPr w:rsidR="004625F3" w:rsidSect="00DA0481">
          <w:pgSz w:w="11906" w:h="16838"/>
          <w:pgMar w:top="1418" w:right="1134" w:bottom="1418" w:left="1701" w:header="709" w:footer="709" w:gutter="0"/>
          <w:cols w:space="708"/>
          <w:docGrid w:linePitch="360"/>
        </w:sectPr>
      </w:pPr>
    </w:p>
    <w:p w:rsidR="002462FD" w:rsidRDefault="0028624A" w:rsidP="003600A1">
      <w:pPr>
        <w:pStyle w:val="Nadpis1"/>
        <w:numPr>
          <w:ilvl w:val="0"/>
          <w:numId w:val="0"/>
        </w:numPr>
      </w:pPr>
      <w:bookmarkStart w:id="38" w:name="_Toc7512307"/>
      <w:r w:rsidRPr="00EC09EF">
        <w:lastRenderedPageBreak/>
        <w:t>Význam a limitace dohledaných poznat</w:t>
      </w:r>
      <w:r w:rsidR="00EC09EF" w:rsidRPr="00EC09EF">
        <w:t>k</w:t>
      </w:r>
      <w:r w:rsidRPr="00EC09EF">
        <w:t>ů</w:t>
      </w:r>
      <w:bookmarkEnd w:id="38"/>
    </w:p>
    <w:p w:rsidR="00D00662" w:rsidRDefault="00EC09EF" w:rsidP="004625F3">
      <w:pPr>
        <w:jc w:val="both"/>
        <w:rPr>
          <w:rFonts w:cs="Arial"/>
          <w:szCs w:val="24"/>
        </w:rPr>
      </w:pPr>
      <w:r w:rsidRPr="00EC09EF">
        <w:rPr>
          <w:rFonts w:cs="Arial"/>
          <w:szCs w:val="24"/>
        </w:rPr>
        <w:t>Přehledová bakalářská</w:t>
      </w:r>
      <w:r>
        <w:rPr>
          <w:rFonts w:cs="Arial"/>
          <w:szCs w:val="24"/>
        </w:rPr>
        <w:t xml:space="preserve"> práce je věnována tématu bolesti u novorozence a m</w:t>
      </w:r>
      <w:r w:rsidR="00EE3751">
        <w:rPr>
          <w:rFonts w:cs="Arial"/>
          <w:szCs w:val="24"/>
        </w:rPr>
        <w:t xml:space="preserve">ohla </w:t>
      </w:r>
      <w:r>
        <w:rPr>
          <w:rFonts w:cs="Arial"/>
          <w:szCs w:val="24"/>
        </w:rPr>
        <w:t xml:space="preserve">by </w:t>
      </w:r>
      <w:r w:rsidR="00EE3751">
        <w:rPr>
          <w:rFonts w:cs="Arial"/>
          <w:szCs w:val="24"/>
        </w:rPr>
        <w:t>po</w:t>
      </w:r>
      <w:r>
        <w:rPr>
          <w:rFonts w:cs="Arial"/>
          <w:szCs w:val="24"/>
        </w:rPr>
        <w:t>sloužit jako studijní materiál pro zdravotníky pracující v oblasti pediatrické, neonatologické</w:t>
      </w:r>
      <w:r w:rsidR="009975EB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ale i porodnické. Obsahuje informace</w:t>
      </w:r>
      <w:r w:rsidR="00EE3751">
        <w:rPr>
          <w:rFonts w:cs="Arial"/>
          <w:szCs w:val="24"/>
        </w:rPr>
        <w:t xml:space="preserve">, jež </w:t>
      </w:r>
      <w:r w:rsidR="00DF243C">
        <w:rPr>
          <w:rFonts w:cs="Arial"/>
          <w:szCs w:val="24"/>
        </w:rPr>
        <w:t>mohou</w:t>
      </w:r>
      <w:r w:rsidR="00EE3751">
        <w:rPr>
          <w:rFonts w:cs="Arial"/>
          <w:szCs w:val="24"/>
        </w:rPr>
        <w:t xml:space="preserve"> napomoci k vyvrácení </w:t>
      </w:r>
      <w:r w:rsidR="007E7987">
        <w:rPr>
          <w:rFonts w:cs="Arial"/>
          <w:szCs w:val="24"/>
        </w:rPr>
        <w:t xml:space="preserve">některých </w:t>
      </w:r>
      <w:r w:rsidR="00EE3751">
        <w:rPr>
          <w:rFonts w:cs="Arial"/>
          <w:szCs w:val="24"/>
        </w:rPr>
        <w:t>pochybností o existenci dětské a novorozenecké bolesti, ke zdokonalení zdravotníků v oblasti hodnocení a léčby bolesti</w:t>
      </w:r>
      <w:r w:rsidR="00D00662">
        <w:rPr>
          <w:rFonts w:cs="Arial"/>
          <w:szCs w:val="24"/>
        </w:rPr>
        <w:t xml:space="preserve">, </w:t>
      </w:r>
      <w:r w:rsidR="00EE3751">
        <w:rPr>
          <w:rFonts w:cs="Arial"/>
          <w:szCs w:val="24"/>
        </w:rPr>
        <w:t xml:space="preserve">ale i například jako informační materiál pro laickou společnost k načerpání cenných informací </w:t>
      </w:r>
      <w:r w:rsidR="00DF243C">
        <w:rPr>
          <w:rFonts w:cs="Arial"/>
          <w:szCs w:val="24"/>
        </w:rPr>
        <w:t>o</w:t>
      </w:r>
      <w:r w:rsidR="00EE3751">
        <w:rPr>
          <w:rFonts w:cs="Arial"/>
          <w:szCs w:val="24"/>
        </w:rPr>
        <w:t> této problematice</w:t>
      </w:r>
      <w:r w:rsidR="00A979E5">
        <w:rPr>
          <w:rFonts w:cs="Arial"/>
          <w:szCs w:val="24"/>
        </w:rPr>
        <w:t>. Bakalářská práce shrnuje definice základních pojmů týkající se t</w:t>
      </w:r>
      <w:r w:rsidR="00DF243C">
        <w:rPr>
          <w:rFonts w:cs="Arial"/>
          <w:szCs w:val="24"/>
        </w:rPr>
        <w:t>ohoto tématu</w:t>
      </w:r>
      <w:r w:rsidR="009975EB">
        <w:rPr>
          <w:rFonts w:cs="Arial"/>
          <w:szCs w:val="24"/>
        </w:rPr>
        <w:t>,</w:t>
      </w:r>
      <w:r w:rsidR="00DF243C">
        <w:rPr>
          <w:rFonts w:cs="Arial"/>
          <w:szCs w:val="24"/>
        </w:rPr>
        <w:t xml:space="preserve"> </w:t>
      </w:r>
      <w:r w:rsidR="00A979E5">
        <w:rPr>
          <w:rFonts w:cs="Arial"/>
          <w:szCs w:val="24"/>
        </w:rPr>
        <w:t xml:space="preserve">čili pojmů bolest a novorozenec, </w:t>
      </w:r>
      <w:r w:rsidR="00FB1140">
        <w:rPr>
          <w:rFonts w:cs="Arial"/>
          <w:szCs w:val="24"/>
        </w:rPr>
        <w:t>obsahuje rozdělení bolesti a poukazuje na skutečnost, že bolest akutní je u novorozeněte způsobena nejčastěji iatrogenně v medicínské péči. V budoucnu by tedy bylo správné zaměřit se na co největší možné snížení invazivních a bolestivých procedur. D</w:t>
      </w:r>
      <w:r w:rsidR="00A979E5">
        <w:rPr>
          <w:rFonts w:cs="Arial"/>
          <w:szCs w:val="24"/>
        </w:rPr>
        <w:t>ále se pomocí použitých zdrojů snaží vyvrátit m</w:t>
      </w:r>
      <w:r w:rsidR="00D00662">
        <w:rPr>
          <w:rFonts w:cs="Arial"/>
          <w:szCs w:val="24"/>
        </w:rPr>
        <w:t>y</w:t>
      </w:r>
      <w:r w:rsidR="00A979E5">
        <w:rPr>
          <w:rFonts w:cs="Arial"/>
          <w:szCs w:val="24"/>
        </w:rPr>
        <w:t>lné informace a mýty tradující ve společnosti o dětské bolesti</w:t>
      </w:r>
      <w:r w:rsidR="00DF243C">
        <w:rPr>
          <w:rFonts w:cs="Arial"/>
          <w:szCs w:val="24"/>
        </w:rPr>
        <w:t xml:space="preserve">. Ve velké části se věnuje charakteristice hodnotících systémů a uvádí studie poukazující na nedostatečnou vzdělanost zdravotníků </w:t>
      </w:r>
      <w:r w:rsidR="008B215B">
        <w:rPr>
          <w:rFonts w:cs="Arial"/>
          <w:szCs w:val="24"/>
        </w:rPr>
        <w:t xml:space="preserve">v této oblasti, čímž by mohla </w:t>
      </w:r>
      <w:r w:rsidR="00DF243C">
        <w:rPr>
          <w:rFonts w:cs="Arial"/>
          <w:szCs w:val="24"/>
        </w:rPr>
        <w:t>motivovat a inspirovat k lepšímu a efektivnějšímu vzdělávání a většímu zaměření vzdělávacích programů na studium hodnocení a léčby bolesti. V poslední kapitole je zm</w:t>
      </w:r>
      <w:r w:rsidR="00211EFC">
        <w:rPr>
          <w:rFonts w:cs="Arial"/>
          <w:szCs w:val="24"/>
        </w:rPr>
        <w:t>í</w:t>
      </w:r>
      <w:r w:rsidR="00DF243C">
        <w:rPr>
          <w:rFonts w:cs="Arial"/>
          <w:szCs w:val="24"/>
        </w:rPr>
        <w:t xml:space="preserve">něno několik </w:t>
      </w:r>
      <w:r w:rsidR="00211EFC">
        <w:rPr>
          <w:rFonts w:cs="Arial"/>
          <w:szCs w:val="24"/>
        </w:rPr>
        <w:t>studií porovnávající</w:t>
      </w:r>
      <w:r w:rsidR="00D00662">
        <w:rPr>
          <w:rFonts w:cs="Arial"/>
          <w:szCs w:val="24"/>
        </w:rPr>
        <w:t>ch</w:t>
      </w:r>
      <w:r w:rsidR="00211EFC">
        <w:rPr>
          <w:rFonts w:cs="Arial"/>
          <w:szCs w:val="24"/>
        </w:rPr>
        <w:t xml:space="preserve"> a popisující</w:t>
      </w:r>
      <w:r w:rsidR="00D00662">
        <w:rPr>
          <w:rFonts w:cs="Arial"/>
          <w:szCs w:val="24"/>
        </w:rPr>
        <w:t>ch</w:t>
      </w:r>
      <w:r w:rsidR="00211EFC">
        <w:rPr>
          <w:rFonts w:cs="Arial"/>
          <w:szCs w:val="24"/>
        </w:rPr>
        <w:t xml:space="preserve"> některé ze </w:t>
      </w:r>
      <w:r w:rsidR="00DF243C">
        <w:rPr>
          <w:rFonts w:cs="Arial"/>
          <w:szCs w:val="24"/>
        </w:rPr>
        <w:t xml:space="preserve">způsobů léčby </w:t>
      </w:r>
      <w:r w:rsidR="00211EFC">
        <w:rPr>
          <w:rFonts w:cs="Arial"/>
          <w:szCs w:val="24"/>
        </w:rPr>
        <w:t>neonatální bolesti</w:t>
      </w:r>
      <w:r w:rsidR="00DF243C">
        <w:rPr>
          <w:rFonts w:cs="Arial"/>
          <w:szCs w:val="24"/>
        </w:rPr>
        <w:t xml:space="preserve"> </w:t>
      </w:r>
      <w:r w:rsidR="00211EFC">
        <w:rPr>
          <w:rFonts w:cs="Arial"/>
          <w:szCs w:val="24"/>
        </w:rPr>
        <w:t>používaných v dnešní době. Od zkoumání a studi</w:t>
      </w:r>
      <w:r w:rsidR="00040EC4">
        <w:rPr>
          <w:rFonts w:cs="Arial"/>
          <w:szCs w:val="24"/>
        </w:rPr>
        <w:t>í</w:t>
      </w:r>
      <w:r w:rsidR="00211EFC">
        <w:rPr>
          <w:rFonts w:cs="Arial"/>
          <w:szCs w:val="24"/>
        </w:rPr>
        <w:t xml:space="preserve"> tohoto tématu by se však v budoucnu nemělo upouštět ba naopak. Zaměření vědy by se mělo vztahovat na efektivní léčbu a prevenci bolesti u novorozenců a dětí</w:t>
      </w:r>
      <w:r w:rsidR="00FB1140">
        <w:rPr>
          <w:rFonts w:cs="Arial"/>
          <w:szCs w:val="24"/>
        </w:rPr>
        <w:t>.</w:t>
      </w:r>
    </w:p>
    <w:p w:rsidR="004625F3" w:rsidRDefault="004625F3" w:rsidP="004625F3">
      <w:pPr>
        <w:jc w:val="both"/>
        <w:rPr>
          <w:rFonts w:cs="Arial"/>
          <w:szCs w:val="24"/>
        </w:rPr>
      </w:pPr>
    </w:p>
    <w:p w:rsidR="004625F3" w:rsidRDefault="004625F3" w:rsidP="004625F3">
      <w:pPr>
        <w:jc w:val="both"/>
        <w:rPr>
          <w:rFonts w:cs="Arial"/>
          <w:szCs w:val="24"/>
        </w:rPr>
        <w:sectPr w:rsidR="004625F3" w:rsidSect="00DA0481">
          <w:pgSz w:w="11906" w:h="16838"/>
          <w:pgMar w:top="1418" w:right="1134" w:bottom="1418" w:left="1701" w:header="709" w:footer="709" w:gutter="0"/>
          <w:cols w:space="708"/>
          <w:docGrid w:linePitch="360"/>
        </w:sectPr>
      </w:pPr>
    </w:p>
    <w:p w:rsidR="007B569C" w:rsidRDefault="00143355" w:rsidP="003600A1">
      <w:pPr>
        <w:pStyle w:val="Nadpis1"/>
        <w:numPr>
          <w:ilvl w:val="0"/>
          <w:numId w:val="0"/>
        </w:numPr>
      </w:pPr>
      <w:bookmarkStart w:id="39" w:name="_Toc7512308"/>
      <w:r w:rsidRPr="00143355">
        <w:lastRenderedPageBreak/>
        <w:t>Z</w:t>
      </w:r>
      <w:r w:rsidR="003600A1">
        <w:t>ÁVĚR</w:t>
      </w:r>
      <w:bookmarkEnd w:id="39"/>
    </w:p>
    <w:p w:rsidR="006A53E0" w:rsidRDefault="00040EC4" w:rsidP="007B569C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Tato přehledová bakalářská práce se zabývala tématem bolesti u novorozence</w:t>
      </w:r>
      <w:r w:rsidR="00EB4824">
        <w:rPr>
          <w:rFonts w:cs="Arial"/>
          <w:szCs w:val="24"/>
        </w:rPr>
        <w:t>. Ačkoliv se jí v minulosti nevěnovalo tolik pozornosti z důvodu nedostatečných výzkumů a studií a existovalo mnoho domněnek, že novorozené děti snad bolest ani nepociťují, dnes již není pochyb o výskytu bolesti i u jedinců neonatálního věku. Bylo prokázáno, že i oni mají již dostatečně vyvinutou nervovou soustavu k tomu, aby nepříjemné a algické podněty vnímal</w:t>
      </w:r>
      <w:r>
        <w:rPr>
          <w:rFonts w:cs="Arial"/>
          <w:szCs w:val="24"/>
        </w:rPr>
        <w:t>i a prožívali. Novorozenec však nedokáže bolest slovně charakterizovat, proto je žádoucí zvýšená pozornost a všímavost zdravotnického personálu k tomu</w:t>
      </w:r>
      <w:r w:rsidR="009975EB">
        <w:rPr>
          <w:rFonts w:cs="Arial"/>
          <w:szCs w:val="24"/>
        </w:rPr>
        <w:t>, aby bolest rozpoznali</w:t>
      </w:r>
      <w:r>
        <w:rPr>
          <w:rFonts w:cs="Arial"/>
          <w:szCs w:val="24"/>
        </w:rPr>
        <w:t>. Na oddělení</w:t>
      </w:r>
      <w:r w:rsidR="009975EB">
        <w:rPr>
          <w:rFonts w:cs="Arial"/>
          <w:szCs w:val="24"/>
        </w:rPr>
        <w:t>ch</w:t>
      </w:r>
      <w:r>
        <w:rPr>
          <w:rFonts w:cs="Arial"/>
          <w:szCs w:val="24"/>
        </w:rPr>
        <w:t xml:space="preserve"> neonatologie je</w:t>
      </w:r>
      <w:r w:rsidR="00131CC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bolest jedním </w:t>
      </w:r>
      <w:r w:rsidR="00131CC7">
        <w:rPr>
          <w:rFonts w:cs="Arial"/>
          <w:szCs w:val="24"/>
        </w:rPr>
        <w:t>ze základních zájmů, kdy hlavním cílem personálu je bolesti u novorozence předcházet a ochránit jej před ní.</w:t>
      </w:r>
      <w:r w:rsidR="00E27D84">
        <w:rPr>
          <w:rFonts w:cs="Arial"/>
          <w:szCs w:val="24"/>
        </w:rPr>
        <w:t xml:space="preserve"> V případech například</w:t>
      </w:r>
      <w:r w:rsidR="00131CC7">
        <w:rPr>
          <w:rFonts w:cs="Arial"/>
          <w:szCs w:val="24"/>
        </w:rPr>
        <w:t xml:space="preserve"> různ</w:t>
      </w:r>
      <w:r w:rsidR="00E27D84">
        <w:rPr>
          <w:rFonts w:cs="Arial"/>
          <w:szCs w:val="24"/>
        </w:rPr>
        <w:t>ých</w:t>
      </w:r>
      <w:r w:rsidR="00131CC7">
        <w:rPr>
          <w:rFonts w:cs="Arial"/>
          <w:szCs w:val="24"/>
        </w:rPr>
        <w:t xml:space="preserve"> invazivní</w:t>
      </w:r>
      <w:r w:rsidR="00E27D84">
        <w:rPr>
          <w:rFonts w:cs="Arial"/>
          <w:szCs w:val="24"/>
        </w:rPr>
        <w:t>ch</w:t>
      </w:r>
      <w:r w:rsidR="00131CC7">
        <w:rPr>
          <w:rFonts w:cs="Arial"/>
          <w:szCs w:val="24"/>
        </w:rPr>
        <w:t xml:space="preserve"> procedur, kdy tato situace není možná, je alespoň v režii personálu bolest co nejlépe tlumit.</w:t>
      </w:r>
    </w:p>
    <w:p w:rsidR="006A53E0" w:rsidRDefault="00131CC7" w:rsidP="007B569C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Prvním cílem práce bylo </w:t>
      </w:r>
      <w:r w:rsidR="002914CB">
        <w:rPr>
          <w:rFonts w:cs="Arial"/>
          <w:szCs w:val="24"/>
        </w:rPr>
        <w:t xml:space="preserve">shrnutí informací o vnímání a projevech bolesti. Novorozenci bolest vnímají pomocí </w:t>
      </w:r>
      <w:proofErr w:type="spellStart"/>
      <w:r w:rsidR="002914CB">
        <w:rPr>
          <w:rFonts w:cs="Arial"/>
          <w:szCs w:val="24"/>
        </w:rPr>
        <w:t>nociceptorů</w:t>
      </w:r>
      <w:proofErr w:type="spellEnd"/>
      <w:r w:rsidR="002914CB">
        <w:rPr>
          <w:rFonts w:cs="Arial"/>
          <w:szCs w:val="24"/>
        </w:rPr>
        <w:t xml:space="preserve">, jejichž vznik nastává již kolem 20. týdne gestace. </w:t>
      </w:r>
      <w:r w:rsidR="00CB63DF">
        <w:rPr>
          <w:rFonts w:cs="Arial"/>
          <w:szCs w:val="24"/>
        </w:rPr>
        <w:t xml:space="preserve">Dále se bolest šíří buďto </w:t>
      </w:r>
      <w:proofErr w:type="spellStart"/>
      <w:r w:rsidR="00CB63DF">
        <w:rPr>
          <w:rFonts w:cs="Arial"/>
          <w:szCs w:val="24"/>
        </w:rPr>
        <w:t>myelinizovanými</w:t>
      </w:r>
      <w:proofErr w:type="spellEnd"/>
      <w:r w:rsidR="00CB63DF">
        <w:rPr>
          <w:rFonts w:cs="Arial"/>
          <w:szCs w:val="24"/>
        </w:rPr>
        <w:t xml:space="preserve"> nebo </w:t>
      </w:r>
      <w:proofErr w:type="spellStart"/>
      <w:r w:rsidR="00CB63DF">
        <w:rPr>
          <w:rFonts w:cs="Arial"/>
          <w:szCs w:val="24"/>
        </w:rPr>
        <w:t>nemyelinizovanými</w:t>
      </w:r>
      <w:proofErr w:type="spellEnd"/>
      <w:r w:rsidR="00CB63DF">
        <w:rPr>
          <w:rFonts w:cs="Arial"/>
          <w:szCs w:val="24"/>
        </w:rPr>
        <w:t xml:space="preserve"> vlákny. Výzkumy prokázaly</w:t>
      </w:r>
      <w:r w:rsidR="009975EB">
        <w:rPr>
          <w:rFonts w:cs="Arial"/>
          <w:szCs w:val="24"/>
        </w:rPr>
        <w:t>,</w:t>
      </w:r>
      <w:r w:rsidR="00CB63DF">
        <w:rPr>
          <w:rFonts w:cs="Arial"/>
          <w:szCs w:val="24"/>
        </w:rPr>
        <w:t xml:space="preserve"> že nedonošené děti vnímají a prožívají bolest mnohem intenzivněji než donošenci</w:t>
      </w:r>
      <w:r w:rsidR="001E2941">
        <w:rPr>
          <w:rFonts w:cs="Arial"/>
          <w:szCs w:val="24"/>
        </w:rPr>
        <w:t xml:space="preserve"> z důvodu </w:t>
      </w:r>
      <w:r w:rsidR="00E27D84">
        <w:rPr>
          <w:rFonts w:cs="Arial"/>
          <w:szCs w:val="24"/>
        </w:rPr>
        <w:t xml:space="preserve">vyšší hustoty </w:t>
      </w:r>
      <w:proofErr w:type="spellStart"/>
      <w:r w:rsidR="00E27D84">
        <w:rPr>
          <w:rFonts w:cs="Arial"/>
          <w:szCs w:val="24"/>
        </w:rPr>
        <w:t>nociceptivních</w:t>
      </w:r>
      <w:proofErr w:type="spellEnd"/>
      <w:r w:rsidR="00E27D84">
        <w:rPr>
          <w:rFonts w:cs="Arial"/>
          <w:szCs w:val="24"/>
        </w:rPr>
        <w:t xml:space="preserve"> vláken v kůži. Typickými projevy bolesti u novorozence jsou pláč a křik, doprovázené mimickými projevy. Z fyziologických známek bolesti dochází ke zvýšení tepové a dechové frekvence a krevního tlaku. Jak vyplývá z výzkumů, při dlouhodobém působení bolesti u dítěte může později dojít až k poruchám socializace.</w:t>
      </w:r>
    </w:p>
    <w:p w:rsidR="006A53E0" w:rsidRDefault="00B80295" w:rsidP="007B569C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Druhým cílem bylo shrnutí informací o hodnocení bolesti u novorozence. Chybné vyhodnocování a špatný výběr hodnotící škály často vede k nedostatečné léčbě bolesti, </w:t>
      </w:r>
      <w:r w:rsidR="009975EB">
        <w:rPr>
          <w:rFonts w:cs="Arial"/>
          <w:szCs w:val="24"/>
        </w:rPr>
        <w:t>někdy</w:t>
      </w:r>
      <w:r>
        <w:rPr>
          <w:rFonts w:cs="Arial"/>
          <w:szCs w:val="24"/>
        </w:rPr>
        <w:t xml:space="preserve"> i</w:t>
      </w:r>
      <w:r w:rsidR="009975EB">
        <w:rPr>
          <w:rFonts w:cs="Arial"/>
          <w:szCs w:val="24"/>
        </w:rPr>
        <w:t xml:space="preserve"> k</w:t>
      </w:r>
      <w:r>
        <w:rPr>
          <w:rFonts w:cs="Arial"/>
          <w:szCs w:val="24"/>
        </w:rPr>
        <w:t xml:space="preserve"> úplnému chybění léčby. Různé hodnotící metody</w:t>
      </w:r>
      <w:r w:rsidR="009975EB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specifické pro určité druhy bolesti, pro různou věkovou hranici novorozence nebo pro ventilované či neventilované děti</w:t>
      </w:r>
      <w:r w:rsidR="009975EB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by měly obsahovat behaviorální, fyziologické a biochemic</w:t>
      </w:r>
      <w:r w:rsidR="009975EB">
        <w:rPr>
          <w:rFonts w:cs="Arial"/>
          <w:szCs w:val="24"/>
        </w:rPr>
        <w:t>ké znaky bolesti. M</w:t>
      </w:r>
      <w:r>
        <w:rPr>
          <w:rFonts w:cs="Arial"/>
          <w:szCs w:val="24"/>
        </w:rPr>
        <w:t>ěly by být spolehlivé</w:t>
      </w:r>
      <w:r w:rsidR="006276C3">
        <w:rPr>
          <w:rFonts w:cs="Arial"/>
          <w:szCs w:val="24"/>
        </w:rPr>
        <w:t>, snadno pochopitelné a použitelné pro všechny děti a všechny typy bolesti. Ne každá hodnotící škála však všechna tato kritéria obsahuje. Výzkumy také ukázaly nedostatečné vzdělání zdravotníků v této oblasti, což napraví zefektivnění a vylepšení vzdělávacích programů nabízených v praxi.</w:t>
      </w:r>
    </w:p>
    <w:p w:rsidR="004625F3" w:rsidRDefault="006276C3" w:rsidP="00CD4B41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lastRenderedPageBreak/>
        <w:t>Třetím cílem bylo zjištění a shrnutí informací o léčbě bolesti u novorozence, čímž se zabývala poslední kapitola této práce. Co se týče terapie farmakologické, je používána spíše v léčbě bolesti dlouhodobé. Některé opioidy</w:t>
      </w:r>
      <w:r w:rsidR="009975EB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jako například morfin</w:t>
      </w:r>
      <w:r w:rsidR="009975EB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mají pozitivní účinek na mozek u dětí s hypoxicko-ischemickými poruchami, nicméně </w:t>
      </w:r>
      <w:r w:rsidR="0076455A">
        <w:rPr>
          <w:rFonts w:cs="Arial"/>
          <w:szCs w:val="24"/>
        </w:rPr>
        <w:t>je zapotřebí dbát i n</w:t>
      </w:r>
      <w:r w:rsidR="009975EB">
        <w:rPr>
          <w:rFonts w:cs="Arial"/>
          <w:szCs w:val="24"/>
        </w:rPr>
        <w:t xml:space="preserve">a negativní účinky těchto léků. Ty </w:t>
      </w:r>
      <w:r w:rsidR="0076455A">
        <w:rPr>
          <w:rFonts w:cs="Arial"/>
          <w:szCs w:val="24"/>
        </w:rPr>
        <w:t>mohou</w:t>
      </w:r>
      <w:r w:rsidR="009975EB">
        <w:rPr>
          <w:rFonts w:cs="Arial"/>
          <w:szCs w:val="24"/>
        </w:rPr>
        <w:t xml:space="preserve"> někdy</w:t>
      </w:r>
      <w:r w:rsidR="0076455A">
        <w:rPr>
          <w:rFonts w:cs="Arial"/>
          <w:szCs w:val="24"/>
        </w:rPr>
        <w:t xml:space="preserve"> způsobit hypotenzi či respirační potíže. Některá lokální anestetika zase mohou způsobit methemoglobinemii, především u nedonošenců s tenčí epidermis. Nefarmakologické metody mají své využití v léčbě bolesti procedurální, jelikož působí krátkou dobu. Efektivněji slouží v kombinacích</w:t>
      </w:r>
      <w:r w:rsidR="009975EB">
        <w:rPr>
          <w:rFonts w:cs="Arial"/>
          <w:szCs w:val="24"/>
        </w:rPr>
        <w:t>,</w:t>
      </w:r>
      <w:r w:rsidR="0076455A">
        <w:rPr>
          <w:rFonts w:cs="Arial"/>
          <w:szCs w:val="24"/>
        </w:rPr>
        <w:t xml:space="preserve"> kupříkladu vhodné dávkování sacharózy spojené s nenutritivním sáním dudlíku. Výzkumy ukázaly vliv klokánkování a usnadněného zasunutí na snížení délky pláče, tyto metody jsou tedy vhodné při bolestivých procedurách jako je odběr krve z paty. Velmi účinnou nefarmakologickou metodou je kojení</w:t>
      </w:r>
      <w:r w:rsidR="009975EB">
        <w:rPr>
          <w:rFonts w:cs="Arial"/>
          <w:szCs w:val="24"/>
        </w:rPr>
        <w:t>,</w:t>
      </w:r>
      <w:r w:rsidR="0076455A">
        <w:rPr>
          <w:rFonts w:cs="Arial"/>
          <w:szCs w:val="24"/>
        </w:rPr>
        <w:t xml:space="preserve"> snižující dobu pláče až o 50</w:t>
      </w:r>
      <w:r w:rsidR="00804461">
        <w:rPr>
          <w:rFonts w:cs="Arial"/>
          <w:szCs w:val="24"/>
        </w:rPr>
        <w:t xml:space="preserve"> </w:t>
      </w:r>
      <w:r w:rsidR="0076455A">
        <w:rPr>
          <w:rFonts w:cs="Arial"/>
          <w:szCs w:val="24"/>
        </w:rPr>
        <w:t>%. Tato me</w:t>
      </w:r>
      <w:r w:rsidR="00804461">
        <w:rPr>
          <w:rFonts w:cs="Arial"/>
          <w:szCs w:val="24"/>
        </w:rPr>
        <w:t>t</w:t>
      </w:r>
      <w:r w:rsidR="0076455A">
        <w:rPr>
          <w:rFonts w:cs="Arial"/>
          <w:szCs w:val="24"/>
        </w:rPr>
        <w:t xml:space="preserve">oda </w:t>
      </w:r>
      <w:r w:rsidR="00804461">
        <w:rPr>
          <w:rFonts w:cs="Arial"/>
          <w:szCs w:val="24"/>
        </w:rPr>
        <w:t>úzce souvisí i s aromaterapií, kdy vůně vlastního mateřského mléka výrazně pomáhá novorozenci k navrácení se do stavu klidu po bolestivé proceduře.</w:t>
      </w:r>
    </w:p>
    <w:p w:rsidR="004625F3" w:rsidRDefault="00804461" w:rsidP="00CD4B41">
      <w:pPr>
        <w:jc w:val="both"/>
        <w:rPr>
          <w:rFonts w:cs="Arial"/>
          <w:szCs w:val="24"/>
        </w:rPr>
        <w:sectPr w:rsidR="004625F3" w:rsidSect="00DA0481">
          <w:pgSz w:w="11906" w:h="16838"/>
          <w:pgMar w:top="1418" w:right="1134" w:bottom="1418" w:left="1701" w:header="709" w:footer="709" w:gutter="0"/>
          <w:cols w:space="708"/>
          <w:docGrid w:linePitch="360"/>
        </w:sectPr>
      </w:pPr>
      <w:r>
        <w:rPr>
          <w:rFonts w:cs="Arial"/>
          <w:szCs w:val="24"/>
        </w:rPr>
        <w:t xml:space="preserve"> </w:t>
      </w:r>
    </w:p>
    <w:p w:rsidR="007B569C" w:rsidRPr="00CD4B41" w:rsidRDefault="005A2CED" w:rsidP="00A63033">
      <w:pPr>
        <w:pStyle w:val="Nadpis1"/>
        <w:numPr>
          <w:ilvl w:val="0"/>
          <w:numId w:val="0"/>
        </w:numPr>
        <w:rPr>
          <w:szCs w:val="24"/>
        </w:rPr>
      </w:pPr>
      <w:bookmarkStart w:id="40" w:name="_Toc7512309"/>
      <w:r w:rsidRPr="005A2CED">
        <w:lastRenderedPageBreak/>
        <w:t>Referenční seznam</w:t>
      </w:r>
      <w:bookmarkEnd w:id="40"/>
      <w:r w:rsidRPr="005A2CED">
        <w:t xml:space="preserve"> </w:t>
      </w:r>
    </w:p>
    <w:p w:rsidR="00CD4B41" w:rsidRDefault="000134EC" w:rsidP="000134EC">
      <w:pPr>
        <w:ind w:firstLine="0"/>
        <w:jc w:val="both"/>
      </w:pPr>
      <w:r>
        <w:t xml:space="preserve">1. </w:t>
      </w:r>
      <w:r w:rsidR="00BF1339" w:rsidRPr="007465D2">
        <w:t>ALLEGAERT, Karel a John N. van den ANKER.</w:t>
      </w:r>
      <w:r w:rsidR="00094573">
        <w:t xml:space="preserve"> 2016.</w:t>
      </w:r>
      <w:r w:rsidR="00BF1339" w:rsidRPr="007465D2">
        <w:t xml:space="preserve"> </w:t>
      </w:r>
      <w:proofErr w:type="spellStart"/>
      <w:r w:rsidR="00BF1339" w:rsidRPr="007465D2">
        <w:t>Neonatal</w:t>
      </w:r>
      <w:proofErr w:type="spellEnd"/>
      <w:r w:rsidR="00BF1339" w:rsidRPr="007465D2">
        <w:t xml:space="preserve"> </w:t>
      </w:r>
      <w:proofErr w:type="spellStart"/>
      <w:r w:rsidR="00BF1339" w:rsidRPr="007465D2">
        <w:t>pain</w:t>
      </w:r>
      <w:proofErr w:type="spellEnd"/>
      <w:r w:rsidR="00BF1339" w:rsidRPr="007465D2">
        <w:t xml:space="preserve"> management: </w:t>
      </w:r>
      <w:proofErr w:type="spellStart"/>
      <w:r w:rsidR="00BF1339" w:rsidRPr="007465D2">
        <w:t>still</w:t>
      </w:r>
      <w:proofErr w:type="spellEnd"/>
      <w:r w:rsidR="00BF1339" w:rsidRPr="007465D2">
        <w:t xml:space="preserve"> in </w:t>
      </w:r>
      <w:proofErr w:type="spellStart"/>
      <w:r w:rsidR="00BF1339" w:rsidRPr="007465D2">
        <w:t>search</w:t>
      </w:r>
      <w:proofErr w:type="spellEnd"/>
      <w:r w:rsidR="00BF1339" w:rsidRPr="007465D2">
        <w:t xml:space="preserve"> </w:t>
      </w:r>
      <w:proofErr w:type="spellStart"/>
      <w:r w:rsidR="00BF1339" w:rsidRPr="007465D2">
        <w:t>for</w:t>
      </w:r>
      <w:proofErr w:type="spellEnd"/>
      <w:r w:rsidR="00BF1339" w:rsidRPr="007465D2">
        <w:t xml:space="preserve"> </w:t>
      </w:r>
      <w:proofErr w:type="spellStart"/>
      <w:r w:rsidR="00BF1339" w:rsidRPr="007465D2">
        <w:t>the</w:t>
      </w:r>
      <w:proofErr w:type="spellEnd"/>
      <w:r w:rsidR="00BF1339" w:rsidRPr="007465D2">
        <w:t xml:space="preserve"> </w:t>
      </w:r>
      <w:proofErr w:type="spellStart"/>
      <w:r w:rsidR="00BF1339" w:rsidRPr="007465D2">
        <w:t>Holy</w:t>
      </w:r>
      <w:proofErr w:type="spellEnd"/>
      <w:r w:rsidR="00BF1339" w:rsidRPr="007465D2">
        <w:t xml:space="preserve"> </w:t>
      </w:r>
      <w:proofErr w:type="spellStart"/>
      <w:r w:rsidR="00BF1339" w:rsidRPr="007465D2">
        <w:t>Grail</w:t>
      </w:r>
      <w:proofErr w:type="spellEnd"/>
      <w:r w:rsidR="00BF1339" w:rsidRPr="007465D2">
        <w:t>.</w:t>
      </w:r>
      <w:r w:rsidR="00BF1339" w:rsidRPr="000134EC">
        <w:rPr>
          <w:i/>
          <w:iCs/>
        </w:rPr>
        <w:t xml:space="preserve"> </w:t>
      </w:r>
      <w:proofErr w:type="spellStart"/>
      <w:r w:rsidR="00BF1339" w:rsidRPr="000134EC">
        <w:rPr>
          <w:i/>
          <w:iCs/>
        </w:rPr>
        <w:t>Int</w:t>
      </w:r>
      <w:proofErr w:type="spellEnd"/>
      <w:r w:rsidR="00BF1339" w:rsidRPr="000134EC">
        <w:rPr>
          <w:i/>
          <w:iCs/>
        </w:rPr>
        <w:t xml:space="preserve">. </w:t>
      </w:r>
      <w:proofErr w:type="spellStart"/>
      <w:r w:rsidR="00BF1339" w:rsidRPr="000134EC">
        <w:rPr>
          <w:i/>
          <w:iCs/>
        </w:rPr>
        <w:t>Journal</w:t>
      </w:r>
      <w:proofErr w:type="spellEnd"/>
      <w:r w:rsidR="00BF1339" w:rsidRPr="000134EC">
        <w:rPr>
          <w:i/>
          <w:iCs/>
        </w:rPr>
        <w:t xml:space="preserve"> of </w:t>
      </w:r>
      <w:proofErr w:type="spellStart"/>
      <w:r w:rsidR="00BF1339" w:rsidRPr="000134EC">
        <w:rPr>
          <w:i/>
          <w:iCs/>
        </w:rPr>
        <w:t>Clinical</w:t>
      </w:r>
      <w:proofErr w:type="spellEnd"/>
      <w:r w:rsidR="00BF1339" w:rsidRPr="000134EC">
        <w:rPr>
          <w:i/>
          <w:iCs/>
        </w:rPr>
        <w:t xml:space="preserve"> </w:t>
      </w:r>
      <w:proofErr w:type="spellStart"/>
      <w:r w:rsidR="00BF1339" w:rsidRPr="000134EC">
        <w:rPr>
          <w:i/>
          <w:iCs/>
        </w:rPr>
        <w:t>Pharmacology</w:t>
      </w:r>
      <w:proofErr w:type="spellEnd"/>
      <w:r w:rsidR="00BF1339" w:rsidRPr="000134EC">
        <w:rPr>
          <w:i/>
          <w:iCs/>
        </w:rPr>
        <w:t xml:space="preserve"> and </w:t>
      </w:r>
      <w:proofErr w:type="spellStart"/>
      <w:r w:rsidR="00BF1339" w:rsidRPr="000134EC">
        <w:rPr>
          <w:i/>
          <w:iCs/>
        </w:rPr>
        <w:t>Therapeutics</w:t>
      </w:r>
      <w:proofErr w:type="spellEnd"/>
      <w:r w:rsidR="00BF1339" w:rsidRPr="007465D2">
        <w:t xml:space="preserve"> [online]. </w:t>
      </w:r>
      <w:r w:rsidR="00BF1339" w:rsidRPr="00BE03E4">
        <w:t>54</w:t>
      </w:r>
      <w:r w:rsidR="00BF1339" w:rsidRPr="007465D2">
        <w:t xml:space="preserve">(07), 514-523 [cit. 2018-12-06]. DOI: 10.5414/CP202561. ISSN 0946-1965. Dostupné z: </w:t>
      </w:r>
      <w:r w:rsidRPr="00046BE8">
        <w:t>https://www.ncbi.nlm.nih.gov/pmc/articles/PMC5012190/</w:t>
      </w:r>
    </w:p>
    <w:p w:rsidR="000134EC" w:rsidRPr="000134EC" w:rsidRDefault="000134EC" w:rsidP="000134EC">
      <w:pPr>
        <w:ind w:firstLine="0"/>
        <w:jc w:val="both"/>
        <w:rPr>
          <w:rStyle w:val="Hypertextovodkaz"/>
          <w:rFonts w:cs="Arial"/>
          <w:color w:val="000000" w:themeColor="text1"/>
          <w:szCs w:val="24"/>
          <w:u w:val="none"/>
          <w:shd w:val="clear" w:color="auto" w:fill="FFFFFF"/>
        </w:rPr>
      </w:pPr>
    </w:p>
    <w:p w:rsidR="00CD4B41" w:rsidRDefault="000134EC" w:rsidP="000134EC">
      <w:pPr>
        <w:ind w:firstLine="0"/>
        <w:jc w:val="both"/>
      </w:pPr>
      <w:r>
        <w:t xml:space="preserve">2. </w:t>
      </w:r>
      <w:r w:rsidR="00CD4B41" w:rsidRPr="007465D2">
        <w:t xml:space="preserve">ANAND, </w:t>
      </w:r>
      <w:proofErr w:type="spellStart"/>
      <w:r w:rsidR="00CD4B41" w:rsidRPr="007465D2">
        <w:t>Kanwaljeet</w:t>
      </w:r>
      <w:proofErr w:type="spellEnd"/>
      <w:r w:rsidR="00CD4B41" w:rsidRPr="007465D2">
        <w:t xml:space="preserve"> J. S. </w:t>
      </w:r>
      <w:r w:rsidR="00094573">
        <w:t xml:space="preserve">2017. </w:t>
      </w:r>
      <w:proofErr w:type="spellStart"/>
      <w:r w:rsidR="00CD4B41" w:rsidRPr="007465D2">
        <w:t>Defining</w:t>
      </w:r>
      <w:proofErr w:type="spellEnd"/>
      <w:r w:rsidR="00CD4B41" w:rsidRPr="007465D2">
        <w:t xml:space="preserve"> </w:t>
      </w:r>
      <w:proofErr w:type="spellStart"/>
      <w:r w:rsidR="00CD4B41" w:rsidRPr="007465D2">
        <w:t>pain</w:t>
      </w:r>
      <w:proofErr w:type="spellEnd"/>
      <w:r w:rsidR="00CD4B41" w:rsidRPr="007465D2">
        <w:t xml:space="preserve"> in </w:t>
      </w:r>
      <w:proofErr w:type="spellStart"/>
      <w:r w:rsidR="00CD4B41" w:rsidRPr="007465D2">
        <w:t>newborns</w:t>
      </w:r>
      <w:proofErr w:type="spellEnd"/>
      <w:r w:rsidR="00CD4B41" w:rsidRPr="007465D2">
        <w:t xml:space="preserve">: </w:t>
      </w:r>
      <w:proofErr w:type="spellStart"/>
      <w:r w:rsidR="00CD4B41" w:rsidRPr="007465D2">
        <w:t>need</w:t>
      </w:r>
      <w:proofErr w:type="spellEnd"/>
      <w:r w:rsidR="00CD4B41" w:rsidRPr="007465D2">
        <w:t xml:space="preserve"> </w:t>
      </w:r>
      <w:proofErr w:type="spellStart"/>
      <w:r w:rsidR="00CD4B41" w:rsidRPr="007465D2">
        <w:t>for</w:t>
      </w:r>
      <w:proofErr w:type="spellEnd"/>
      <w:r w:rsidR="00CD4B41" w:rsidRPr="007465D2">
        <w:t xml:space="preserve"> a </w:t>
      </w:r>
      <w:proofErr w:type="spellStart"/>
      <w:r w:rsidR="00CD4B41" w:rsidRPr="007465D2">
        <w:t>uniform</w:t>
      </w:r>
      <w:proofErr w:type="spellEnd"/>
      <w:r w:rsidR="00CD4B41" w:rsidRPr="007465D2">
        <w:t xml:space="preserve"> taxonomy?</w:t>
      </w:r>
      <w:r w:rsidR="00CD4B41" w:rsidRPr="000134EC">
        <w:rPr>
          <w:i/>
          <w:iCs/>
        </w:rPr>
        <w:t xml:space="preserve"> Acta </w:t>
      </w:r>
      <w:proofErr w:type="spellStart"/>
      <w:r w:rsidR="00CD4B41" w:rsidRPr="000134EC">
        <w:rPr>
          <w:i/>
          <w:iCs/>
        </w:rPr>
        <w:t>Paediatrica</w:t>
      </w:r>
      <w:proofErr w:type="spellEnd"/>
      <w:r w:rsidR="00CD4B41" w:rsidRPr="007465D2">
        <w:t xml:space="preserve"> [online]. </w:t>
      </w:r>
      <w:r w:rsidR="00CD4B41" w:rsidRPr="00BE03E4">
        <w:t>106</w:t>
      </w:r>
      <w:r w:rsidR="00CD4B41" w:rsidRPr="007465D2">
        <w:t>(9), 1438-1444 [cit. 2018-12-06]. DOI: 10.1111/apa.13936. ISSN 08035253. Dostupné z:</w:t>
      </w:r>
      <w:r>
        <w:t xml:space="preserve"> </w:t>
      </w:r>
      <w:r w:rsidRPr="00046BE8">
        <w:t>https://www.ncbi.nlm.nih.gov/pmc/articles/PMC5601230/</w:t>
      </w:r>
    </w:p>
    <w:p w:rsidR="000134EC" w:rsidRPr="000134EC" w:rsidRDefault="000134EC" w:rsidP="000134EC">
      <w:pPr>
        <w:ind w:firstLine="0"/>
        <w:jc w:val="both"/>
        <w:rPr>
          <w:rStyle w:val="Hypertextovodkaz"/>
          <w:rFonts w:cs="Arial"/>
          <w:color w:val="000000" w:themeColor="text1"/>
          <w:szCs w:val="24"/>
          <w:u w:val="none"/>
          <w:shd w:val="clear" w:color="auto" w:fill="FFFFFF"/>
        </w:rPr>
      </w:pPr>
    </w:p>
    <w:p w:rsidR="00CD4B41" w:rsidRDefault="000134EC" w:rsidP="000134EC">
      <w:pPr>
        <w:ind w:firstLine="0"/>
        <w:jc w:val="both"/>
      </w:pPr>
      <w:r>
        <w:t xml:space="preserve">3. </w:t>
      </w:r>
      <w:r w:rsidR="00CD4B41" w:rsidRPr="007465D2">
        <w:t xml:space="preserve">BELTRAMINI, Alexandra, </w:t>
      </w:r>
      <w:proofErr w:type="spellStart"/>
      <w:r w:rsidR="00CD4B41" w:rsidRPr="007465D2">
        <w:t>Kolia</w:t>
      </w:r>
      <w:proofErr w:type="spellEnd"/>
      <w:r w:rsidR="00CD4B41" w:rsidRPr="007465D2">
        <w:t xml:space="preserve"> MILOJEVIC a Dominique PATERON. </w:t>
      </w:r>
      <w:r w:rsidR="00094573">
        <w:t xml:space="preserve">2017 </w:t>
      </w:r>
      <w:proofErr w:type="spellStart"/>
      <w:r w:rsidR="00CD4B41" w:rsidRPr="007465D2">
        <w:t>Pain</w:t>
      </w:r>
      <w:proofErr w:type="spellEnd"/>
      <w:r w:rsidR="00CD4B41" w:rsidRPr="007465D2">
        <w:t xml:space="preserve"> </w:t>
      </w:r>
      <w:proofErr w:type="spellStart"/>
      <w:r w:rsidR="00CD4B41" w:rsidRPr="007465D2">
        <w:t>Assessment</w:t>
      </w:r>
      <w:proofErr w:type="spellEnd"/>
      <w:r w:rsidR="00CD4B41" w:rsidRPr="007465D2">
        <w:t xml:space="preserve"> in </w:t>
      </w:r>
      <w:proofErr w:type="spellStart"/>
      <w:r w:rsidR="00CD4B41" w:rsidRPr="007465D2">
        <w:t>Newborns</w:t>
      </w:r>
      <w:proofErr w:type="spellEnd"/>
      <w:r w:rsidR="00CD4B41" w:rsidRPr="007465D2">
        <w:t xml:space="preserve">, </w:t>
      </w:r>
      <w:proofErr w:type="spellStart"/>
      <w:r w:rsidR="00CD4B41" w:rsidRPr="007465D2">
        <w:t>Infants</w:t>
      </w:r>
      <w:proofErr w:type="spellEnd"/>
      <w:r w:rsidR="00CD4B41" w:rsidRPr="007465D2">
        <w:t xml:space="preserve">, and </w:t>
      </w:r>
      <w:proofErr w:type="spellStart"/>
      <w:r w:rsidR="00CD4B41" w:rsidRPr="007465D2">
        <w:t>Children</w:t>
      </w:r>
      <w:proofErr w:type="spellEnd"/>
      <w:r w:rsidR="00CD4B41" w:rsidRPr="007465D2">
        <w:t xml:space="preserve">. </w:t>
      </w:r>
      <w:proofErr w:type="spellStart"/>
      <w:r w:rsidR="00CD4B41" w:rsidRPr="000134EC">
        <w:rPr>
          <w:i/>
        </w:rPr>
        <w:t>Pediatric</w:t>
      </w:r>
      <w:proofErr w:type="spellEnd"/>
      <w:r w:rsidR="00CD4B41" w:rsidRPr="000134EC">
        <w:rPr>
          <w:i/>
        </w:rPr>
        <w:t xml:space="preserve"> </w:t>
      </w:r>
      <w:proofErr w:type="spellStart"/>
      <w:r w:rsidR="00CD4B41" w:rsidRPr="000134EC">
        <w:rPr>
          <w:i/>
        </w:rPr>
        <w:t>Annals</w:t>
      </w:r>
      <w:proofErr w:type="spellEnd"/>
      <w:r w:rsidR="00CD4B41" w:rsidRPr="007465D2">
        <w:t xml:space="preserve"> [online]. 46(10), e387-e395 [cit. 2018-12-06]. DOI: 10.3928/19382359-20170921-03. ISSN 1938-2359. Dostupné z: </w:t>
      </w:r>
      <w:r w:rsidRPr="00046BE8">
        <w:t>http://www.healio.com/doiresolver?doi=10.3928/19382359-20170921-03</w:t>
      </w:r>
      <w:r w:rsidR="00CD4B41" w:rsidRPr="007465D2">
        <w:t xml:space="preserve"> </w:t>
      </w:r>
    </w:p>
    <w:p w:rsidR="000134EC" w:rsidRDefault="000134EC" w:rsidP="000134EC">
      <w:pPr>
        <w:ind w:firstLine="0"/>
        <w:jc w:val="both"/>
      </w:pPr>
    </w:p>
    <w:p w:rsidR="00CD4B41" w:rsidRDefault="00241850" w:rsidP="000134EC">
      <w:pPr>
        <w:ind w:firstLine="0"/>
        <w:jc w:val="both"/>
      </w:pPr>
      <w:r>
        <w:t>4</w:t>
      </w:r>
      <w:r w:rsidR="000134EC">
        <w:t xml:space="preserve">. </w:t>
      </w:r>
      <w:r w:rsidR="00CD4B41" w:rsidRPr="00EB7E14">
        <w:t>ČILJAKOVÁ, Z., ČILJAK, M.</w:t>
      </w:r>
      <w:r w:rsidR="00BE03E4">
        <w:t xml:space="preserve"> 2009.</w:t>
      </w:r>
      <w:r w:rsidR="00CD4B41" w:rsidRPr="00EB7E14">
        <w:t xml:space="preserve"> </w:t>
      </w:r>
      <w:proofErr w:type="spellStart"/>
      <w:r w:rsidR="00CD4B41" w:rsidRPr="00EB7E14">
        <w:t>Novorodenecká</w:t>
      </w:r>
      <w:proofErr w:type="spellEnd"/>
      <w:r w:rsidR="00CD4B41" w:rsidRPr="00EB7E14">
        <w:t xml:space="preserve"> </w:t>
      </w:r>
      <w:proofErr w:type="spellStart"/>
      <w:r w:rsidR="00CD4B41" w:rsidRPr="00EB7E14">
        <w:t>bolesť</w:t>
      </w:r>
      <w:proofErr w:type="spellEnd"/>
      <w:r w:rsidR="00CD4B41" w:rsidRPr="00EB7E14">
        <w:t xml:space="preserve">. </w:t>
      </w:r>
      <w:proofErr w:type="spellStart"/>
      <w:r w:rsidR="00CD4B41" w:rsidRPr="00EB7E14">
        <w:rPr>
          <w:i/>
        </w:rPr>
        <w:t>Paliatívna</w:t>
      </w:r>
      <w:proofErr w:type="spellEnd"/>
      <w:r w:rsidR="00CD4B41" w:rsidRPr="00EB7E14">
        <w:rPr>
          <w:i/>
        </w:rPr>
        <w:t xml:space="preserve"> medicína a </w:t>
      </w:r>
      <w:proofErr w:type="spellStart"/>
      <w:r w:rsidR="00CD4B41" w:rsidRPr="00EB7E14">
        <w:rPr>
          <w:i/>
        </w:rPr>
        <w:t>liečba</w:t>
      </w:r>
      <w:proofErr w:type="spellEnd"/>
      <w:r w:rsidR="00CD4B41" w:rsidRPr="00EB7E14">
        <w:rPr>
          <w:i/>
        </w:rPr>
        <w:t xml:space="preserve"> bolesti. </w:t>
      </w:r>
      <w:r w:rsidR="00CD4B41" w:rsidRPr="00EB7E14">
        <w:t xml:space="preserve">Bratislava: roč. 2, č. 1, str. 16-19. ISSN 1337-6896. Dostupné z: </w:t>
      </w:r>
      <w:r w:rsidRPr="00046BE8">
        <w:t>http://www.solen.sk/pdf/a72c53aaa99eeec0c803bae5a4ca0a08.pdf</w:t>
      </w:r>
    </w:p>
    <w:p w:rsidR="00241850" w:rsidRDefault="00241850" w:rsidP="000134EC">
      <w:pPr>
        <w:ind w:firstLine="0"/>
        <w:jc w:val="both"/>
      </w:pPr>
    </w:p>
    <w:p w:rsidR="00CD4B41" w:rsidRDefault="00241850" w:rsidP="00241850">
      <w:pPr>
        <w:ind w:firstLine="0"/>
        <w:jc w:val="both"/>
        <w:rPr>
          <w:color w:val="000000" w:themeColor="text1"/>
          <w:shd w:val="clear" w:color="auto" w:fill="FFFFFF"/>
        </w:rPr>
      </w:pPr>
      <w:r>
        <w:t xml:space="preserve">5. </w:t>
      </w:r>
      <w:r w:rsidR="00CD4B41" w:rsidRPr="007465D2">
        <w:rPr>
          <w:color w:val="000000" w:themeColor="text1"/>
          <w:shd w:val="clear" w:color="auto" w:fill="FFFFFF"/>
        </w:rPr>
        <w:t>FENDRYCHOVÁ, Jaroslava a Ivo BOREK.</w:t>
      </w:r>
      <w:r w:rsidR="00BE03E4">
        <w:rPr>
          <w:color w:val="000000" w:themeColor="text1"/>
          <w:shd w:val="clear" w:color="auto" w:fill="FFFFFF"/>
        </w:rPr>
        <w:t xml:space="preserve"> 2012. </w:t>
      </w:r>
      <w:r w:rsidR="00CD4B41" w:rsidRPr="007465D2">
        <w:rPr>
          <w:i/>
          <w:iCs/>
          <w:color w:val="000000" w:themeColor="text1"/>
          <w:shd w:val="clear" w:color="auto" w:fill="FFFFFF"/>
        </w:rPr>
        <w:t>Intenzivní péče o novorozence</w:t>
      </w:r>
      <w:r w:rsidR="00CD4B41" w:rsidRPr="007465D2">
        <w:rPr>
          <w:color w:val="000000" w:themeColor="text1"/>
          <w:shd w:val="clear" w:color="auto" w:fill="FFFFFF"/>
        </w:rPr>
        <w:t xml:space="preserve">. Vyd. 2., </w:t>
      </w:r>
      <w:proofErr w:type="spellStart"/>
      <w:r w:rsidR="00CD4B41" w:rsidRPr="007465D2">
        <w:rPr>
          <w:color w:val="000000" w:themeColor="text1"/>
          <w:shd w:val="clear" w:color="auto" w:fill="FFFFFF"/>
        </w:rPr>
        <w:t>přeprac</w:t>
      </w:r>
      <w:proofErr w:type="spellEnd"/>
      <w:r w:rsidR="00CD4B41" w:rsidRPr="007465D2">
        <w:rPr>
          <w:color w:val="000000" w:themeColor="text1"/>
          <w:shd w:val="clear" w:color="auto" w:fill="FFFFFF"/>
        </w:rPr>
        <w:t>. Brno: Národní centrum ošetřovatelství a nelékařských zdravotnických oborů. ISBN 978-80-7013-547-1.</w:t>
      </w:r>
    </w:p>
    <w:p w:rsidR="00241850" w:rsidRPr="007465D2" w:rsidRDefault="00241850" w:rsidP="00241850">
      <w:pPr>
        <w:ind w:firstLine="0"/>
        <w:jc w:val="both"/>
        <w:rPr>
          <w:color w:val="000000" w:themeColor="text1"/>
          <w:shd w:val="clear" w:color="auto" w:fill="FFFFFF"/>
        </w:rPr>
      </w:pPr>
    </w:p>
    <w:p w:rsidR="00CD4B41" w:rsidRDefault="00241850" w:rsidP="00241850">
      <w:pPr>
        <w:ind w:firstLine="0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6. </w:t>
      </w:r>
      <w:r w:rsidR="00CD4B41" w:rsidRPr="00B5660B">
        <w:rPr>
          <w:color w:val="000000" w:themeColor="text1"/>
          <w:shd w:val="clear" w:color="auto" w:fill="FFFFFF"/>
        </w:rPr>
        <w:t>FENDRYCHOVÁ, Jaroslava. </w:t>
      </w:r>
      <w:r w:rsidR="00BE03E4">
        <w:rPr>
          <w:color w:val="000000" w:themeColor="text1"/>
          <w:shd w:val="clear" w:color="auto" w:fill="FFFFFF"/>
        </w:rPr>
        <w:t xml:space="preserve">2013. </w:t>
      </w:r>
      <w:r w:rsidR="00CD4B41" w:rsidRPr="00B5660B">
        <w:rPr>
          <w:i/>
          <w:iCs/>
          <w:color w:val="000000" w:themeColor="text1"/>
          <w:shd w:val="clear" w:color="auto" w:fill="FFFFFF"/>
        </w:rPr>
        <w:t>Hodnotící metodiky v neonatologii</w:t>
      </w:r>
      <w:r w:rsidR="00CD4B41" w:rsidRPr="00B5660B">
        <w:rPr>
          <w:color w:val="000000" w:themeColor="text1"/>
          <w:shd w:val="clear" w:color="auto" w:fill="FFFFFF"/>
        </w:rPr>
        <w:t xml:space="preserve">. 2., </w:t>
      </w:r>
      <w:proofErr w:type="spellStart"/>
      <w:r w:rsidR="00CD4B41" w:rsidRPr="00B5660B">
        <w:rPr>
          <w:color w:val="000000" w:themeColor="text1"/>
          <w:shd w:val="clear" w:color="auto" w:fill="FFFFFF"/>
        </w:rPr>
        <w:t>přeprac</w:t>
      </w:r>
      <w:proofErr w:type="spellEnd"/>
      <w:r w:rsidR="00CD4B41" w:rsidRPr="00B5660B">
        <w:rPr>
          <w:color w:val="000000" w:themeColor="text1"/>
          <w:shd w:val="clear" w:color="auto" w:fill="FFFFFF"/>
        </w:rPr>
        <w:t xml:space="preserve">. a </w:t>
      </w:r>
      <w:proofErr w:type="spellStart"/>
      <w:r w:rsidR="00CD4B41" w:rsidRPr="00B5660B">
        <w:rPr>
          <w:color w:val="000000" w:themeColor="text1"/>
          <w:shd w:val="clear" w:color="auto" w:fill="FFFFFF"/>
        </w:rPr>
        <w:t>rozš</w:t>
      </w:r>
      <w:proofErr w:type="spellEnd"/>
      <w:r w:rsidR="00CD4B41" w:rsidRPr="00B5660B">
        <w:rPr>
          <w:color w:val="000000" w:themeColor="text1"/>
          <w:shd w:val="clear" w:color="auto" w:fill="FFFFFF"/>
        </w:rPr>
        <w:t>. vyd. Brno: Národní centrum ošetřovatelství a nelékařských zdravotnických oborů. ISBN 978-80-7013-560-0.</w:t>
      </w:r>
    </w:p>
    <w:p w:rsidR="00046BE8" w:rsidRDefault="00046BE8" w:rsidP="00241850">
      <w:pPr>
        <w:ind w:firstLine="0"/>
        <w:jc w:val="both"/>
        <w:rPr>
          <w:color w:val="000000" w:themeColor="text1"/>
          <w:shd w:val="clear" w:color="auto" w:fill="FFFFFF"/>
        </w:rPr>
      </w:pPr>
    </w:p>
    <w:p w:rsidR="00CD4B41" w:rsidRDefault="00241850" w:rsidP="00241850">
      <w:pPr>
        <w:ind w:firstLine="0"/>
        <w:jc w:val="both"/>
      </w:pPr>
      <w:r>
        <w:lastRenderedPageBreak/>
        <w:t xml:space="preserve">7. </w:t>
      </w:r>
      <w:r w:rsidR="00CD4B41" w:rsidRPr="007465D2">
        <w:t>FENDRYCHOVÁ, Jaroslava.</w:t>
      </w:r>
      <w:r w:rsidR="00BE03E4">
        <w:t xml:space="preserve"> 2014.</w:t>
      </w:r>
      <w:r w:rsidR="00CD4B41" w:rsidRPr="007465D2">
        <w:t xml:space="preserve"> Vybrané hodnoticí škály v péči o novorozence. </w:t>
      </w:r>
      <w:r w:rsidR="00CD4B41" w:rsidRPr="007465D2">
        <w:rPr>
          <w:i/>
          <w:iCs/>
        </w:rPr>
        <w:t>Pediatrie pro praxi</w:t>
      </w:r>
      <w:r w:rsidR="00CD4B41" w:rsidRPr="007465D2">
        <w:t xml:space="preserve">. </w:t>
      </w:r>
      <w:r w:rsidR="00CD4B41" w:rsidRPr="00BE03E4">
        <w:t>15</w:t>
      </w:r>
      <w:r w:rsidR="00CD4B41" w:rsidRPr="007465D2">
        <w:t xml:space="preserve">(3), 171–173. ISSN 1213-0494. Dostupné také z: </w:t>
      </w:r>
      <w:r w:rsidR="00046BE8" w:rsidRPr="00046BE8">
        <w:t>https://www.pediatriepropraxi.cz/pdfs/ped/2014/03/15.pdf</w:t>
      </w:r>
    </w:p>
    <w:p w:rsidR="00046BE8" w:rsidRPr="007465D2" w:rsidRDefault="00046BE8" w:rsidP="00241850">
      <w:pPr>
        <w:ind w:firstLine="0"/>
        <w:jc w:val="both"/>
        <w:rPr>
          <w:rStyle w:val="Hypertextovodkaz"/>
          <w:rFonts w:cs="Arial"/>
          <w:color w:val="auto"/>
          <w:szCs w:val="24"/>
          <w:u w:val="none"/>
        </w:rPr>
      </w:pPr>
    </w:p>
    <w:p w:rsidR="007528FE" w:rsidRDefault="00241850" w:rsidP="007528FE">
      <w:pPr>
        <w:ind w:firstLine="0"/>
        <w:jc w:val="both"/>
      </w:pPr>
      <w:r>
        <w:t xml:space="preserve">8. </w:t>
      </w:r>
      <w:r w:rsidR="00CD4B41" w:rsidRPr="007465D2">
        <w:t>FITZGERALD, Maria.</w:t>
      </w:r>
      <w:r w:rsidR="00BE03E4">
        <w:t xml:space="preserve"> 2015.</w:t>
      </w:r>
      <w:r w:rsidR="00CD4B41" w:rsidRPr="007465D2">
        <w:t xml:space="preserve"> </w:t>
      </w:r>
      <w:proofErr w:type="spellStart"/>
      <w:r w:rsidR="00CD4B41" w:rsidRPr="007465D2">
        <w:t>What</w:t>
      </w:r>
      <w:proofErr w:type="spellEnd"/>
      <w:r w:rsidR="00CD4B41" w:rsidRPr="007465D2">
        <w:t xml:space="preserve"> do </w:t>
      </w:r>
      <w:proofErr w:type="spellStart"/>
      <w:r w:rsidR="00CD4B41" w:rsidRPr="007465D2">
        <w:t>we</w:t>
      </w:r>
      <w:proofErr w:type="spellEnd"/>
      <w:r w:rsidR="00CD4B41" w:rsidRPr="007465D2">
        <w:t xml:space="preserve"> </w:t>
      </w:r>
      <w:proofErr w:type="spellStart"/>
      <w:r w:rsidR="00CD4B41" w:rsidRPr="007465D2">
        <w:t>really</w:t>
      </w:r>
      <w:proofErr w:type="spellEnd"/>
      <w:r w:rsidR="00CD4B41" w:rsidRPr="007465D2">
        <w:t xml:space="preserve"> </w:t>
      </w:r>
      <w:proofErr w:type="spellStart"/>
      <w:r w:rsidR="00CD4B41" w:rsidRPr="007465D2">
        <w:t>know</w:t>
      </w:r>
      <w:proofErr w:type="spellEnd"/>
      <w:r w:rsidR="00CD4B41" w:rsidRPr="007465D2">
        <w:t xml:space="preserve"> </w:t>
      </w:r>
      <w:proofErr w:type="spellStart"/>
      <w:r w:rsidR="00CD4B41" w:rsidRPr="007465D2">
        <w:t>about</w:t>
      </w:r>
      <w:proofErr w:type="spellEnd"/>
      <w:r w:rsidR="00CD4B41" w:rsidRPr="007465D2">
        <w:t xml:space="preserve"> </w:t>
      </w:r>
      <w:proofErr w:type="spellStart"/>
      <w:r w:rsidR="00CD4B41" w:rsidRPr="007465D2">
        <w:t>newborn</w:t>
      </w:r>
      <w:proofErr w:type="spellEnd"/>
      <w:r w:rsidR="00CD4B41" w:rsidRPr="007465D2">
        <w:t xml:space="preserve"> infant </w:t>
      </w:r>
      <w:proofErr w:type="spellStart"/>
      <w:r w:rsidR="00CD4B41" w:rsidRPr="007465D2">
        <w:t>pain</w:t>
      </w:r>
      <w:proofErr w:type="spellEnd"/>
      <w:r w:rsidR="00CD4B41" w:rsidRPr="007465D2">
        <w:t>?</w:t>
      </w:r>
      <w:r w:rsidR="00CD4B41" w:rsidRPr="007465D2">
        <w:rPr>
          <w:i/>
          <w:iCs/>
        </w:rPr>
        <w:t xml:space="preserve"> </w:t>
      </w:r>
      <w:proofErr w:type="spellStart"/>
      <w:r w:rsidR="00CD4B41" w:rsidRPr="007465D2">
        <w:rPr>
          <w:i/>
          <w:iCs/>
        </w:rPr>
        <w:t>Experimental</w:t>
      </w:r>
      <w:proofErr w:type="spellEnd"/>
      <w:r w:rsidR="00CD4B41" w:rsidRPr="007465D2">
        <w:rPr>
          <w:i/>
          <w:iCs/>
        </w:rPr>
        <w:t xml:space="preserve"> </w:t>
      </w:r>
      <w:proofErr w:type="spellStart"/>
      <w:r w:rsidR="00CD4B41" w:rsidRPr="007465D2">
        <w:rPr>
          <w:i/>
          <w:iCs/>
        </w:rPr>
        <w:t>Physiology</w:t>
      </w:r>
      <w:proofErr w:type="spellEnd"/>
      <w:r w:rsidR="00CD4B41" w:rsidRPr="007465D2">
        <w:t xml:space="preserve"> [online]. </w:t>
      </w:r>
      <w:r w:rsidR="00CD4B41" w:rsidRPr="00BE03E4">
        <w:t>100</w:t>
      </w:r>
      <w:r w:rsidR="00CD4B41" w:rsidRPr="007465D2">
        <w:t xml:space="preserve">(12), 1451-1457 [cit. 2018-12-06]. DOI: 10.1113/EP085134. ISSN 09580670. Dostupné z: </w:t>
      </w:r>
      <w:r w:rsidR="007528FE" w:rsidRPr="007528FE">
        <w:t>http://doi.wiley.com/10.1113/EP085134</w:t>
      </w:r>
    </w:p>
    <w:p w:rsidR="00CD4B41" w:rsidRPr="007465D2" w:rsidRDefault="00CD4B41" w:rsidP="007528FE">
      <w:pPr>
        <w:ind w:firstLine="0"/>
        <w:jc w:val="both"/>
      </w:pPr>
      <w:r w:rsidRPr="007465D2">
        <w:t xml:space="preserve"> </w:t>
      </w:r>
    </w:p>
    <w:p w:rsidR="00241850" w:rsidRDefault="00241850" w:rsidP="007528FE">
      <w:pPr>
        <w:ind w:firstLine="0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9. </w:t>
      </w:r>
      <w:r w:rsidR="00B3212D">
        <w:rPr>
          <w:color w:val="000000" w:themeColor="text1"/>
          <w:shd w:val="clear" w:color="auto" w:fill="FFFFFF"/>
        </w:rPr>
        <w:t>GASKIN,</w:t>
      </w:r>
      <w:r w:rsidR="00BE03E4">
        <w:rPr>
          <w:color w:val="000000" w:themeColor="text1"/>
          <w:shd w:val="clear" w:color="auto" w:fill="FFFFFF"/>
        </w:rPr>
        <w:t xml:space="preserve"> </w:t>
      </w:r>
      <w:r w:rsidR="00CD4B41" w:rsidRPr="0072339B">
        <w:rPr>
          <w:color w:val="000000" w:themeColor="text1"/>
          <w:shd w:val="clear" w:color="auto" w:fill="FFFFFF"/>
        </w:rPr>
        <w:t>Ina May.</w:t>
      </w:r>
      <w:r w:rsidR="00BE03E4">
        <w:rPr>
          <w:color w:val="000000" w:themeColor="text1"/>
          <w:shd w:val="clear" w:color="auto" w:fill="FFFFFF"/>
        </w:rPr>
        <w:t xml:space="preserve"> 2011. </w:t>
      </w:r>
      <w:r w:rsidR="00CD4B41" w:rsidRPr="0072339B">
        <w:rPr>
          <w:i/>
          <w:iCs/>
          <w:color w:val="000000" w:themeColor="text1"/>
          <w:shd w:val="clear" w:color="auto" w:fill="FFFFFF"/>
        </w:rPr>
        <w:t>Průvodce kojením</w:t>
      </w:r>
      <w:r w:rsidR="00CD4B41" w:rsidRPr="0072339B">
        <w:rPr>
          <w:color w:val="000000" w:themeColor="text1"/>
          <w:shd w:val="clear" w:color="auto" w:fill="FFFFFF"/>
        </w:rPr>
        <w:t>. Praha: Argo. ISBN 978-80-257-0483-7.</w:t>
      </w:r>
    </w:p>
    <w:p w:rsidR="00046BE8" w:rsidRDefault="00046BE8" w:rsidP="00241850">
      <w:pPr>
        <w:ind w:firstLine="0"/>
        <w:jc w:val="both"/>
        <w:rPr>
          <w:color w:val="000000" w:themeColor="text1"/>
        </w:rPr>
      </w:pPr>
    </w:p>
    <w:p w:rsidR="00E805B0" w:rsidRPr="00241850" w:rsidRDefault="00241850" w:rsidP="00241850">
      <w:pPr>
        <w:ind w:firstLine="0"/>
        <w:jc w:val="both"/>
        <w:rPr>
          <w:rStyle w:val="Hypertextovodkaz"/>
          <w:color w:val="000000" w:themeColor="text1"/>
          <w:u w:val="none"/>
        </w:rPr>
      </w:pPr>
      <w:r>
        <w:rPr>
          <w:color w:val="000000" w:themeColor="text1"/>
        </w:rPr>
        <w:t xml:space="preserve">10. </w:t>
      </w:r>
      <w:r w:rsidR="00CD4B41" w:rsidRPr="007465D2">
        <w:t xml:space="preserve">HALL, Richard W. a </w:t>
      </w:r>
      <w:proofErr w:type="spellStart"/>
      <w:r w:rsidR="00CD4B41" w:rsidRPr="007465D2">
        <w:t>Kanwaljeet</w:t>
      </w:r>
      <w:proofErr w:type="spellEnd"/>
      <w:r w:rsidR="00CD4B41" w:rsidRPr="007465D2">
        <w:t xml:space="preserve"> J. S. ANAND. </w:t>
      </w:r>
      <w:r w:rsidR="00BE03E4">
        <w:t xml:space="preserve">2014. </w:t>
      </w:r>
      <w:proofErr w:type="spellStart"/>
      <w:r w:rsidR="00CD4B41" w:rsidRPr="007465D2">
        <w:t>Pain</w:t>
      </w:r>
      <w:proofErr w:type="spellEnd"/>
      <w:r w:rsidR="00CD4B41" w:rsidRPr="007465D2">
        <w:t xml:space="preserve"> Management in </w:t>
      </w:r>
      <w:proofErr w:type="spellStart"/>
      <w:r w:rsidR="00CD4B41" w:rsidRPr="007465D2">
        <w:t>Newborns</w:t>
      </w:r>
      <w:proofErr w:type="spellEnd"/>
      <w:r w:rsidR="00CD4B41" w:rsidRPr="007465D2">
        <w:t>.</w:t>
      </w:r>
      <w:r w:rsidR="00CD4B41" w:rsidRPr="007465D2">
        <w:rPr>
          <w:i/>
          <w:iCs/>
        </w:rPr>
        <w:t xml:space="preserve"> </w:t>
      </w:r>
      <w:proofErr w:type="spellStart"/>
      <w:r w:rsidR="00CD4B41" w:rsidRPr="007465D2">
        <w:rPr>
          <w:i/>
          <w:iCs/>
        </w:rPr>
        <w:t>Clinics</w:t>
      </w:r>
      <w:proofErr w:type="spellEnd"/>
      <w:r w:rsidR="00CD4B41" w:rsidRPr="007465D2">
        <w:rPr>
          <w:i/>
          <w:iCs/>
        </w:rPr>
        <w:t xml:space="preserve"> in </w:t>
      </w:r>
      <w:proofErr w:type="spellStart"/>
      <w:r w:rsidR="00CD4B41" w:rsidRPr="007465D2">
        <w:rPr>
          <w:i/>
          <w:iCs/>
        </w:rPr>
        <w:t>Perinatology</w:t>
      </w:r>
      <w:proofErr w:type="spellEnd"/>
      <w:r w:rsidR="00CD4B41" w:rsidRPr="007465D2">
        <w:t xml:space="preserve"> [online]. </w:t>
      </w:r>
      <w:r w:rsidR="00CD4B41" w:rsidRPr="00BE03E4">
        <w:t>41</w:t>
      </w:r>
      <w:r w:rsidR="00CD4B41" w:rsidRPr="007465D2">
        <w:t xml:space="preserve">(4), 895-924 [cit. 2018-12-06]. DOI: 10.1016/j.clp.2014.08.010. ISSN 00955108. Dostupné z: </w:t>
      </w:r>
      <w:r w:rsidR="00CD4B41" w:rsidRPr="0011146C">
        <w:t>https://linkinghub.elsevier.com/retrieve/pii/S0095510814000864</w:t>
      </w:r>
    </w:p>
    <w:p w:rsidR="00E805B0" w:rsidRPr="00E805B0" w:rsidRDefault="00E805B0" w:rsidP="000134EC">
      <w:pPr>
        <w:jc w:val="both"/>
      </w:pPr>
    </w:p>
    <w:p w:rsidR="00CD4B41" w:rsidRDefault="00241850" w:rsidP="00241850">
      <w:pPr>
        <w:ind w:firstLine="0"/>
        <w:jc w:val="both"/>
      </w:pPr>
      <w:r>
        <w:t xml:space="preserve">11. </w:t>
      </w:r>
      <w:r w:rsidR="00CD4B41" w:rsidRPr="00CD4B41">
        <w:t xml:space="preserve">CHRISTOFFEL, </w:t>
      </w:r>
      <w:proofErr w:type="spellStart"/>
      <w:r w:rsidR="00CD4B41" w:rsidRPr="00CD4B41">
        <w:t>Marialda</w:t>
      </w:r>
      <w:proofErr w:type="spellEnd"/>
      <w:r w:rsidR="00CD4B41" w:rsidRPr="00CD4B41">
        <w:t xml:space="preserve"> </w:t>
      </w:r>
      <w:proofErr w:type="spellStart"/>
      <w:r w:rsidR="00CD4B41" w:rsidRPr="00CD4B41">
        <w:t>Moreira</w:t>
      </w:r>
      <w:proofErr w:type="spellEnd"/>
      <w:r w:rsidR="00CD4B41" w:rsidRPr="00CD4B41">
        <w:t xml:space="preserve">, </w:t>
      </w:r>
      <w:proofErr w:type="spellStart"/>
      <w:r w:rsidR="00CD4B41" w:rsidRPr="00CD4B41">
        <w:t>Thaíla</w:t>
      </w:r>
      <w:proofErr w:type="spellEnd"/>
      <w:r w:rsidR="00CD4B41" w:rsidRPr="00CD4B41">
        <w:t xml:space="preserve"> </w:t>
      </w:r>
      <w:proofErr w:type="spellStart"/>
      <w:r w:rsidR="00CD4B41" w:rsidRPr="00CD4B41">
        <w:t>Corrêa</w:t>
      </w:r>
      <w:proofErr w:type="spellEnd"/>
      <w:r w:rsidR="00CD4B41" w:rsidRPr="00CD4B41">
        <w:t xml:space="preserve"> CASTRAL, Mariana </w:t>
      </w:r>
      <w:proofErr w:type="spellStart"/>
      <w:r w:rsidR="00CD4B41" w:rsidRPr="00CD4B41">
        <w:t>Firmino</w:t>
      </w:r>
      <w:proofErr w:type="spellEnd"/>
      <w:r w:rsidR="00CD4B41" w:rsidRPr="00CD4B41">
        <w:t xml:space="preserve"> DARÉ, </w:t>
      </w:r>
      <w:proofErr w:type="spellStart"/>
      <w:r w:rsidR="00CD4B41" w:rsidRPr="00CD4B41">
        <w:t>Liciane</w:t>
      </w:r>
      <w:proofErr w:type="spellEnd"/>
      <w:r w:rsidR="00CD4B41" w:rsidRPr="00CD4B41">
        <w:t xml:space="preserve"> </w:t>
      </w:r>
      <w:proofErr w:type="spellStart"/>
      <w:r w:rsidR="00CD4B41" w:rsidRPr="00CD4B41">
        <w:t>Langona</w:t>
      </w:r>
      <w:proofErr w:type="spellEnd"/>
      <w:r w:rsidR="00CD4B41" w:rsidRPr="00CD4B41">
        <w:t xml:space="preserve"> MONTANHOLI a Carmen </w:t>
      </w:r>
      <w:proofErr w:type="spellStart"/>
      <w:r w:rsidR="00CD4B41" w:rsidRPr="00CD4B41">
        <w:t>Gracinda</w:t>
      </w:r>
      <w:proofErr w:type="spellEnd"/>
      <w:r w:rsidR="00CD4B41" w:rsidRPr="00CD4B41">
        <w:t xml:space="preserve"> Silvan SCOCHI. </w:t>
      </w:r>
      <w:r w:rsidR="00BE03E4">
        <w:t xml:space="preserve">2016. </w:t>
      </w:r>
      <w:proofErr w:type="spellStart"/>
      <w:r w:rsidR="00CD4B41" w:rsidRPr="00CD4B41">
        <w:t>Knowledge</w:t>
      </w:r>
      <w:proofErr w:type="spellEnd"/>
      <w:r w:rsidR="00CD4B41" w:rsidRPr="00CD4B41">
        <w:t xml:space="preserve"> </w:t>
      </w:r>
      <w:proofErr w:type="spellStart"/>
      <w:r w:rsidR="00CD4B41" w:rsidRPr="00CD4B41">
        <w:t>of</w:t>
      </w:r>
      <w:proofErr w:type="spellEnd"/>
      <w:r w:rsidR="00CD4B41" w:rsidRPr="00CD4B41">
        <w:t xml:space="preserve"> </w:t>
      </w:r>
      <w:proofErr w:type="spellStart"/>
      <w:r w:rsidR="00CD4B41" w:rsidRPr="00CD4B41">
        <w:t>healthcare</w:t>
      </w:r>
      <w:proofErr w:type="spellEnd"/>
      <w:r w:rsidR="00CD4B41" w:rsidRPr="00CD4B41">
        <w:t xml:space="preserve"> </w:t>
      </w:r>
      <w:proofErr w:type="spellStart"/>
      <w:r w:rsidR="00CD4B41" w:rsidRPr="00CD4B41">
        <w:t>professionals</w:t>
      </w:r>
      <w:proofErr w:type="spellEnd"/>
      <w:r w:rsidR="00CD4B41" w:rsidRPr="00CD4B41">
        <w:t xml:space="preserve"> on </w:t>
      </w:r>
      <w:proofErr w:type="spellStart"/>
      <w:r w:rsidR="00CD4B41" w:rsidRPr="00CD4B41">
        <w:t>the</w:t>
      </w:r>
      <w:proofErr w:type="spellEnd"/>
      <w:r w:rsidR="00CD4B41" w:rsidRPr="00CD4B41">
        <w:t xml:space="preserve"> </w:t>
      </w:r>
      <w:proofErr w:type="spellStart"/>
      <w:r w:rsidR="00CD4B41" w:rsidRPr="00CD4B41">
        <w:t>evaluation</w:t>
      </w:r>
      <w:proofErr w:type="spellEnd"/>
      <w:r w:rsidR="00CD4B41" w:rsidRPr="00CD4B41">
        <w:t xml:space="preserve"> and </w:t>
      </w:r>
      <w:proofErr w:type="spellStart"/>
      <w:r w:rsidR="00CD4B41" w:rsidRPr="00CD4B41">
        <w:t>treatment</w:t>
      </w:r>
      <w:proofErr w:type="spellEnd"/>
      <w:r w:rsidR="00CD4B41" w:rsidRPr="00CD4B41">
        <w:t xml:space="preserve"> </w:t>
      </w:r>
      <w:proofErr w:type="spellStart"/>
      <w:r w:rsidR="00CD4B41" w:rsidRPr="00CD4B41">
        <w:t>of</w:t>
      </w:r>
      <w:proofErr w:type="spellEnd"/>
      <w:r w:rsidR="00CD4B41" w:rsidRPr="00CD4B41">
        <w:t xml:space="preserve"> </w:t>
      </w:r>
      <w:proofErr w:type="spellStart"/>
      <w:r w:rsidR="00CD4B41" w:rsidRPr="00CD4B41">
        <w:t>neonatal</w:t>
      </w:r>
      <w:proofErr w:type="spellEnd"/>
      <w:r w:rsidR="00CD4B41" w:rsidRPr="00CD4B41">
        <w:t xml:space="preserve"> </w:t>
      </w:r>
      <w:proofErr w:type="spellStart"/>
      <w:r w:rsidR="00CD4B41" w:rsidRPr="00CD4B41">
        <w:t>pain</w:t>
      </w:r>
      <w:proofErr w:type="spellEnd"/>
      <w:r w:rsidR="00CD4B41" w:rsidRPr="00CD4B41">
        <w:t>.</w:t>
      </w:r>
      <w:r w:rsidR="00CD4B41" w:rsidRPr="00CD4B41">
        <w:rPr>
          <w:i/>
          <w:iCs/>
        </w:rPr>
        <w:t xml:space="preserve"> </w:t>
      </w:r>
      <w:proofErr w:type="spellStart"/>
      <w:r w:rsidR="00CD4B41" w:rsidRPr="00CD4B41">
        <w:rPr>
          <w:i/>
          <w:iCs/>
        </w:rPr>
        <w:t>Revista</w:t>
      </w:r>
      <w:proofErr w:type="spellEnd"/>
      <w:r w:rsidR="00CD4B41" w:rsidRPr="00CD4B41">
        <w:rPr>
          <w:i/>
          <w:iCs/>
        </w:rPr>
        <w:t xml:space="preserve"> </w:t>
      </w:r>
      <w:proofErr w:type="spellStart"/>
      <w:r w:rsidR="00CD4B41" w:rsidRPr="00CD4B41">
        <w:rPr>
          <w:i/>
          <w:iCs/>
        </w:rPr>
        <w:t>Brasileira</w:t>
      </w:r>
      <w:proofErr w:type="spellEnd"/>
      <w:r w:rsidR="00CD4B41" w:rsidRPr="00CD4B41">
        <w:rPr>
          <w:i/>
          <w:iCs/>
        </w:rPr>
        <w:t xml:space="preserve"> de </w:t>
      </w:r>
      <w:proofErr w:type="spellStart"/>
      <w:r w:rsidR="00CD4B41" w:rsidRPr="00CD4B41">
        <w:rPr>
          <w:i/>
          <w:iCs/>
        </w:rPr>
        <w:t>Enfermagem</w:t>
      </w:r>
      <w:proofErr w:type="spellEnd"/>
      <w:r w:rsidR="00CD4B41" w:rsidRPr="00CD4B41">
        <w:t xml:space="preserve"> [online]. </w:t>
      </w:r>
      <w:r w:rsidR="00CD4B41" w:rsidRPr="00BE03E4">
        <w:t>69</w:t>
      </w:r>
      <w:r w:rsidR="00CD4B41" w:rsidRPr="00CD4B41">
        <w:t xml:space="preserve">(3), 552-558 [cit. 2018-12-06]. DOI: 10.1590/0034-7167.2016690319i. ISSN 0034-7167. Dostupné z: </w:t>
      </w:r>
      <w:bookmarkStart w:id="41" w:name="OLE_LINK29"/>
      <w:bookmarkStart w:id="42" w:name="OLE_LINK30"/>
      <w:r w:rsidR="00CD4B41" w:rsidRPr="0011146C">
        <w:t>http://www.scielo.br/scielo.php?script=sci_arttext&amp;pid=S0034-71672016000300552&amp;lng=en&amp;nrm=iso&amp;tlng=en</w:t>
      </w:r>
      <w:bookmarkEnd w:id="41"/>
      <w:bookmarkEnd w:id="42"/>
    </w:p>
    <w:p w:rsidR="00CD4B41" w:rsidRPr="00CD4B41" w:rsidRDefault="00CD4B41" w:rsidP="000134EC">
      <w:pPr>
        <w:jc w:val="both"/>
      </w:pPr>
    </w:p>
    <w:p w:rsidR="00CD4B41" w:rsidRDefault="00241850" w:rsidP="00241850">
      <w:pPr>
        <w:ind w:firstLine="0"/>
        <w:jc w:val="both"/>
      </w:pPr>
      <w:r>
        <w:t xml:space="preserve">12. </w:t>
      </w:r>
      <w:r w:rsidR="00CD4B41" w:rsidRPr="007465D2">
        <w:t>CHROMÁ, Jana a Lucie SIKOROVÁ.</w:t>
      </w:r>
      <w:r w:rsidR="00BE03E4">
        <w:t xml:space="preserve"> 2013.</w:t>
      </w:r>
      <w:r w:rsidR="00CD4B41" w:rsidRPr="007465D2">
        <w:t xml:space="preserve"> Bolest u novorozenců a možnosti jejího nefarmakologického tlumení.</w:t>
      </w:r>
      <w:r w:rsidR="00CD4B41" w:rsidRPr="007465D2">
        <w:rPr>
          <w:i/>
          <w:iCs/>
        </w:rPr>
        <w:t xml:space="preserve"> Profese on-line</w:t>
      </w:r>
      <w:r w:rsidR="00CD4B41" w:rsidRPr="007465D2">
        <w:t xml:space="preserve"> [online]. </w:t>
      </w:r>
      <w:r w:rsidR="00CD4B41" w:rsidRPr="00BE03E4">
        <w:t>6</w:t>
      </w:r>
      <w:r w:rsidR="00CD4B41" w:rsidRPr="007465D2">
        <w:t xml:space="preserve">(2), 6-12 [cit. 2018-12-05]. DOI: 10.5507/pol.2013.013. ISSN 1803-4330. Dostupné z: </w:t>
      </w:r>
      <w:r w:rsidRPr="00241850">
        <w:t>https://profeseonline.upol.cz/archive.php</w:t>
      </w:r>
      <w:r w:rsidR="00CD4B41" w:rsidRPr="007465D2">
        <w:t xml:space="preserve"> </w:t>
      </w:r>
    </w:p>
    <w:p w:rsidR="00241850" w:rsidRPr="007465D2" w:rsidRDefault="00241850" w:rsidP="00241850">
      <w:pPr>
        <w:ind w:firstLine="0"/>
        <w:jc w:val="both"/>
      </w:pPr>
    </w:p>
    <w:p w:rsidR="00CD4B41" w:rsidRDefault="00241850" w:rsidP="00241850">
      <w:pPr>
        <w:ind w:firstLine="0"/>
        <w:jc w:val="both"/>
      </w:pPr>
      <w:r>
        <w:t xml:space="preserve">13. </w:t>
      </w:r>
      <w:r w:rsidR="00CD4B41" w:rsidRPr="00DE6473">
        <w:t>CHROMÁ, Jana a Lucie SIKOROVÁ.</w:t>
      </w:r>
      <w:r w:rsidR="00BE03E4">
        <w:t xml:space="preserve"> 2012.</w:t>
      </w:r>
      <w:r w:rsidR="00CD4B41" w:rsidRPr="00DE6473">
        <w:t xml:space="preserve"> </w:t>
      </w:r>
      <w:bookmarkStart w:id="43" w:name="OLE_LINK7"/>
      <w:bookmarkStart w:id="44" w:name="OLE_LINK8"/>
      <w:r w:rsidR="00CD4B41" w:rsidRPr="00DE6473">
        <w:t>Efekt nefarmakologických metod tlumících bolest u novorozenců.</w:t>
      </w:r>
      <w:bookmarkEnd w:id="43"/>
      <w:bookmarkEnd w:id="44"/>
      <w:r w:rsidR="00CD4B41" w:rsidRPr="00DE6473">
        <w:rPr>
          <w:i/>
          <w:iCs/>
        </w:rPr>
        <w:t xml:space="preserve"> Časopis lékařů českých</w:t>
      </w:r>
      <w:r w:rsidR="00CD4B41" w:rsidRPr="00DE6473">
        <w:t xml:space="preserve">. </w:t>
      </w:r>
      <w:r w:rsidR="00CD4B41" w:rsidRPr="00BE03E4">
        <w:t>151</w:t>
      </w:r>
      <w:r w:rsidR="00CD4B41" w:rsidRPr="00DE6473">
        <w:t xml:space="preserve">(6), 294-298. ISSN 0008-7335. Dostupné také z: </w:t>
      </w:r>
      <w:r w:rsidRPr="00241850">
        <w:t>https://www.prolekare.cz/casopisy/casopis-lekaru-</w:t>
      </w:r>
      <w:r w:rsidRPr="00241850">
        <w:lastRenderedPageBreak/>
        <w:t>ceskych/2012-6/efekt-nefarmakologickych-metod-tlumicich-bolest-u-novorozencu-38506</w:t>
      </w:r>
    </w:p>
    <w:p w:rsidR="00241850" w:rsidRPr="005208BE" w:rsidRDefault="00241850" w:rsidP="00241850">
      <w:pPr>
        <w:ind w:firstLine="0"/>
        <w:jc w:val="both"/>
        <w:rPr>
          <w:rStyle w:val="Hypertextovodkaz"/>
          <w:rFonts w:cs="Arial"/>
          <w:color w:val="auto"/>
          <w:szCs w:val="24"/>
          <w:u w:val="none"/>
        </w:rPr>
      </w:pPr>
    </w:p>
    <w:p w:rsidR="00CD4B41" w:rsidRDefault="00241850" w:rsidP="00241850">
      <w:pPr>
        <w:ind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14. </w:t>
      </w:r>
      <w:r w:rsidR="00CD4B41" w:rsidRPr="005208BE">
        <w:rPr>
          <w:shd w:val="clear" w:color="auto" w:fill="FFFFFF"/>
        </w:rPr>
        <w:t xml:space="preserve">JOHNSTON, </w:t>
      </w:r>
      <w:proofErr w:type="spellStart"/>
      <w:r w:rsidR="00CD4B41" w:rsidRPr="005208BE">
        <w:rPr>
          <w:shd w:val="clear" w:color="auto" w:fill="FFFFFF"/>
        </w:rPr>
        <w:t>Celeste</w:t>
      </w:r>
      <w:proofErr w:type="spellEnd"/>
      <w:r w:rsidR="00CD4B41" w:rsidRPr="005208BE">
        <w:rPr>
          <w:shd w:val="clear" w:color="auto" w:fill="FFFFFF"/>
        </w:rPr>
        <w:t xml:space="preserve"> C., </w:t>
      </w:r>
      <w:proofErr w:type="spellStart"/>
      <w:r w:rsidR="00CD4B41" w:rsidRPr="005208BE">
        <w:rPr>
          <w:shd w:val="clear" w:color="auto" w:fill="FFFFFF"/>
        </w:rPr>
        <w:t>Ananda</w:t>
      </w:r>
      <w:proofErr w:type="spellEnd"/>
      <w:r w:rsidR="00CD4B41" w:rsidRPr="005208BE">
        <w:rPr>
          <w:shd w:val="clear" w:color="auto" w:fill="FFFFFF"/>
        </w:rPr>
        <w:t xml:space="preserve"> M. FERNANDES a </w:t>
      </w:r>
      <w:proofErr w:type="spellStart"/>
      <w:r w:rsidR="00CD4B41" w:rsidRPr="005208BE">
        <w:rPr>
          <w:shd w:val="clear" w:color="auto" w:fill="FFFFFF"/>
        </w:rPr>
        <w:t>Marsha</w:t>
      </w:r>
      <w:proofErr w:type="spellEnd"/>
      <w:r w:rsidR="00CD4B41" w:rsidRPr="005208BE">
        <w:rPr>
          <w:shd w:val="clear" w:color="auto" w:fill="FFFFFF"/>
        </w:rPr>
        <w:t xml:space="preserve"> CAMPBELL-YEO.</w:t>
      </w:r>
      <w:r w:rsidR="00BE03E4">
        <w:rPr>
          <w:shd w:val="clear" w:color="auto" w:fill="FFFFFF"/>
        </w:rPr>
        <w:t xml:space="preserve"> 2011.</w:t>
      </w:r>
      <w:r w:rsidR="00CD4B41" w:rsidRPr="005208BE">
        <w:rPr>
          <w:shd w:val="clear" w:color="auto" w:fill="FFFFFF"/>
        </w:rPr>
        <w:t xml:space="preserve"> </w:t>
      </w:r>
      <w:proofErr w:type="spellStart"/>
      <w:r w:rsidR="00CD4B41" w:rsidRPr="005208BE">
        <w:rPr>
          <w:shd w:val="clear" w:color="auto" w:fill="FFFFFF"/>
        </w:rPr>
        <w:t>Pain</w:t>
      </w:r>
      <w:proofErr w:type="spellEnd"/>
      <w:r w:rsidR="00CD4B41" w:rsidRPr="005208BE">
        <w:rPr>
          <w:shd w:val="clear" w:color="auto" w:fill="FFFFFF"/>
        </w:rPr>
        <w:t xml:space="preserve"> in </w:t>
      </w:r>
      <w:proofErr w:type="spellStart"/>
      <w:r w:rsidR="00CD4B41" w:rsidRPr="005208BE">
        <w:rPr>
          <w:shd w:val="clear" w:color="auto" w:fill="FFFFFF"/>
        </w:rPr>
        <w:t>neonates</w:t>
      </w:r>
      <w:proofErr w:type="spellEnd"/>
      <w:r w:rsidR="00CD4B41" w:rsidRPr="005208BE">
        <w:rPr>
          <w:shd w:val="clear" w:color="auto" w:fill="FFFFFF"/>
        </w:rPr>
        <w:t xml:space="preserve"> </w:t>
      </w:r>
      <w:proofErr w:type="spellStart"/>
      <w:r w:rsidR="00CD4B41" w:rsidRPr="005208BE">
        <w:rPr>
          <w:shd w:val="clear" w:color="auto" w:fill="FFFFFF"/>
        </w:rPr>
        <w:t>is</w:t>
      </w:r>
      <w:proofErr w:type="spellEnd"/>
      <w:r w:rsidR="00CD4B41" w:rsidRPr="005208BE">
        <w:rPr>
          <w:shd w:val="clear" w:color="auto" w:fill="FFFFFF"/>
        </w:rPr>
        <w:t xml:space="preserve"> </w:t>
      </w:r>
      <w:proofErr w:type="spellStart"/>
      <w:r w:rsidR="00CD4B41" w:rsidRPr="005208BE">
        <w:rPr>
          <w:shd w:val="clear" w:color="auto" w:fill="FFFFFF"/>
        </w:rPr>
        <w:t>different</w:t>
      </w:r>
      <w:proofErr w:type="spellEnd"/>
      <w:r w:rsidR="00CD4B41" w:rsidRPr="005208BE">
        <w:rPr>
          <w:shd w:val="clear" w:color="auto" w:fill="FFFFFF"/>
        </w:rPr>
        <w:t>. </w:t>
      </w:r>
      <w:proofErr w:type="spellStart"/>
      <w:r w:rsidR="00CD4B41" w:rsidRPr="005208BE">
        <w:rPr>
          <w:i/>
          <w:iCs/>
          <w:shd w:val="clear" w:color="auto" w:fill="FFFFFF"/>
        </w:rPr>
        <w:t>Pain</w:t>
      </w:r>
      <w:proofErr w:type="spellEnd"/>
      <w:r w:rsidR="00CD4B41" w:rsidRPr="005208BE">
        <w:rPr>
          <w:shd w:val="clear" w:color="auto" w:fill="FFFFFF"/>
        </w:rPr>
        <w:t xml:space="preserve"> [online]. </w:t>
      </w:r>
      <w:r w:rsidR="00CD4B41" w:rsidRPr="00BE03E4">
        <w:rPr>
          <w:bCs/>
          <w:shd w:val="clear" w:color="auto" w:fill="FFFFFF"/>
        </w:rPr>
        <w:t>152</w:t>
      </w:r>
      <w:r w:rsidR="00CD4B41" w:rsidRPr="005208BE">
        <w:rPr>
          <w:shd w:val="clear" w:color="auto" w:fill="FFFFFF"/>
        </w:rPr>
        <w:t>(</w:t>
      </w:r>
      <w:proofErr w:type="spellStart"/>
      <w:r w:rsidR="00CD4B41" w:rsidRPr="005208BE">
        <w:rPr>
          <w:shd w:val="clear" w:color="auto" w:fill="FFFFFF"/>
        </w:rPr>
        <w:t>Supplement</w:t>
      </w:r>
      <w:proofErr w:type="spellEnd"/>
      <w:r w:rsidR="00CD4B41" w:rsidRPr="005208BE">
        <w:rPr>
          <w:shd w:val="clear" w:color="auto" w:fill="FFFFFF"/>
        </w:rPr>
        <w:t xml:space="preserve">), S65-S73 [cit. 2019-02-19]. DOI: 10.1016/j.pain.2010.10.008. ISSN 0304-3959. Dostupné z: </w:t>
      </w:r>
      <w:r w:rsidRPr="00241850">
        <w:rPr>
          <w:shd w:val="clear" w:color="auto" w:fill="FFFFFF"/>
        </w:rPr>
        <w:t>http://content.wkhealth.com/linkback/openurl?sid=WKPTLP:landingpage&amp;an=00006396-201103001-00009</w:t>
      </w:r>
    </w:p>
    <w:p w:rsidR="00241850" w:rsidRPr="001D7E8C" w:rsidRDefault="00241850" w:rsidP="00241850">
      <w:pPr>
        <w:ind w:firstLine="0"/>
        <w:jc w:val="both"/>
      </w:pPr>
    </w:p>
    <w:p w:rsidR="00CD4B41" w:rsidRDefault="00241850" w:rsidP="00241850">
      <w:pPr>
        <w:ind w:firstLine="0"/>
        <w:jc w:val="both"/>
      </w:pPr>
      <w:r>
        <w:t xml:space="preserve">15. </w:t>
      </w:r>
      <w:r w:rsidR="00CD4B41" w:rsidRPr="007465D2">
        <w:t>KALOUSOVÁ, Jana, Blanka ROUSKOVÁ, Daniela PACHMANNOVÁ a Jitka STÝBLOVÁ.</w:t>
      </w:r>
      <w:r w:rsidR="00BE03E4">
        <w:t xml:space="preserve"> 2008.</w:t>
      </w:r>
      <w:r w:rsidR="00CD4B41" w:rsidRPr="007465D2">
        <w:t xml:space="preserve"> </w:t>
      </w:r>
      <w:bookmarkStart w:id="45" w:name="OLE_LINK11"/>
      <w:bookmarkStart w:id="46" w:name="OLE_LINK12"/>
      <w:r w:rsidR="00CD4B41" w:rsidRPr="007465D2">
        <w:t>Bolest u dětí: hodnocení a některé způsoby léčby</w:t>
      </w:r>
      <w:bookmarkEnd w:id="45"/>
      <w:bookmarkEnd w:id="46"/>
      <w:r w:rsidR="00CD4B41" w:rsidRPr="007465D2">
        <w:t>.</w:t>
      </w:r>
      <w:r w:rsidR="00CD4B41" w:rsidRPr="007465D2">
        <w:rPr>
          <w:i/>
          <w:iCs/>
        </w:rPr>
        <w:t xml:space="preserve"> Pediatrie pro praxi</w:t>
      </w:r>
      <w:r w:rsidR="00CD4B41" w:rsidRPr="007465D2">
        <w:t xml:space="preserve">. </w:t>
      </w:r>
      <w:r w:rsidR="00CD4B41" w:rsidRPr="00951877">
        <w:t>9</w:t>
      </w:r>
      <w:r w:rsidR="00CD4B41" w:rsidRPr="007465D2">
        <w:t xml:space="preserve">(1), 7-11. ISSN 1213-0494. Dostupné také z: </w:t>
      </w:r>
      <w:r w:rsidRPr="00241850">
        <w:t>https://www.pediatriepropraxi.cz/pdfs/ped/2008/01/02.pdf</w:t>
      </w:r>
    </w:p>
    <w:p w:rsidR="00241850" w:rsidRPr="007528FE" w:rsidRDefault="00241850" w:rsidP="00241850">
      <w:pPr>
        <w:ind w:firstLine="0"/>
        <w:jc w:val="both"/>
      </w:pPr>
    </w:p>
    <w:p w:rsidR="00CD4B41" w:rsidRPr="007528FE" w:rsidRDefault="00241850" w:rsidP="00241850">
      <w:pPr>
        <w:ind w:firstLine="0"/>
        <w:jc w:val="both"/>
      </w:pPr>
      <w:r w:rsidRPr="007528FE">
        <w:rPr>
          <w:shd w:val="clear" w:color="auto" w:fill="FFFFFF"/>
        </w:rPr>
        <w:t xml:space="preserve">16. </w:t>
      </w:r>
      <w:r w:rsidR="00CD4B41" w:rsidRPr="007528FE">
        <w:rPr>
          <w:shd w:val="clear" w:color="auto" w:fill="FFFFFF"/>
        </w:rPr>
        <w:t>K</w:t>
      </w:r>
      <w:r w:rsidR="00BE03E4">
        <w:rPr>
          <w:shd w:val="clear" w:color="auto" w:fill="FFFFFF"/>
        </w:rPr>
        <w:t>RISHNAN,</w:t>
      </w:r>
      <w:r w:rsidR="00CD4B41" w:rsidRPr="007528FE">
        <w:rPr>
          <w:shd w:val="clear" w:color="auto" w:fill="FFFFFF"/>
        </w:rPr>
        <w:t xml:space="preserve"> </w:t>
      </w:r>
      <w:proofErr w:type="spellStart"/>
      <w:r w:rsidR="00CD4B41" w:rsidRPr="007528FE">
        <w:rPr>
          <w:shd w:val="clear" w:color="auto" w:fill="FFFFFF"/>
        </w:rPr>
        <w:t>L</w:t>
      </w:r>
      <w:r w:rsidR="00951877">
        <w:rPr>
          <w:shd w:val="clear" w:color="auto" w:fill="FFFFFF"/>
        </w:rPr>
        <w:t>alitha</w:t>
      </w:r>
      <w:proofErr w:type="spellEnd"/>
      <w:r w:rsidR="00CD4B41" w:rsidRPr="007528FE">
        <w:rPr>
          <w:shd w:val="clear" w:color="auto" w:fill="FFFFFF"/>
        </w:rPr>
        <w:t>.</w:t>
      </w:r>
      <w:r w:rsidR="00951877">
        <w:rPr>
          <w:shd w:val="clear" w:color="auto" w:fill="FFFFFF"/>
        </w:rPr>
        <w:t xml:space="preserve"> 2013.</w:t>
      </w:r>
      <w:r w:rsidR="00CD4B41" w:rsidRPr="007528FE">
        <w:rPr>
          <w:shd w:val="clear" w:color="auto" w:fill="FFFFFF"/>
        </w:rPr>
        <w:t xml:space="preserve"> </w:t>
      </w:r>
      <w:proofErr w:type="spellStart"/>
      <w:r w:rsidR="00CD4B41" w:rsidRPr="007528FE">
        <w:rPr>
          <w:shd w:val="clear" w:color="auto" w:fill="FFFFFF"/>
        </w:rPr>
        <w:t>Pain</w:t>
      </w:r>
      <w:proofErr w:type="spellEnd"/>
      <w:r w:rsidR="00CD4B41" w:rsidRPr="007528FE">
        <w:rPr>
          <w:shd w:val="clear" w:color="auto" w:fill="FFFFFF"/>
        </w:rPr>
        <w:t xml:space="preserve"> </w:t>
      </w:r>
      <w:proofErr w:type="spellStart"/>
      <w:r w:rsidR="00CD4B41" w:rsidRPr="007528FE">
        <w:rPr>
          <w:shd w:val="clear" w:color="auto" w:fill="FFFFFF"/>
        </w:rPr>
        <w:t>relief</w:t>
      </w:r>
      <w:proofErr w:type="spellEnd"/>
      <w:r w:rsidR="00CD4B41" w:rsidRPr="007528FE">
        <w:rPr>
          <w:shd w:val="clear" w:color="auto" w:fill="FFFFFF"/>
        </w:rPr>
        <w:t xml:space="preserve"> in </w:t>
      </w:r>
      <w:proofErr w:type="spellStart"/>
      <w:r w:rsidR="00CD4B41" w:rsidRPr="007528FE">
        <w:rPr>
          <w:shd w:val="clear" w:color="auto" w:fill="FFFFFF"/>
        </w:rPr>
        <w:t>neonates</w:t>
      </w:r>
      <w:proofErr w:type="spellEnd"/>
      <w:r w:rsidR="00CD4B41" w:rsidRPr="007528FE">
        <w:rPr>
          <w:shd w:val="clear" w:color="auto" w:fill="FFFFFF"/>
        </w:rPr>
        <w:t>. </w:t>
      </w:r>
      <w:r w:rsidR="00CD4B41" w:rsidRPr="007528FE">
        <w:rPr>
          <w:i/>
          <w:iCs/>
          <w:shd w:val="clear" w:color="auto" w:fill="FFFFFF"/>
        </w:rPr>
        <w:t xml:space="preserve">J </w:t>
      </w:r>
      <w:proofErr w:type="spellStart"/>
      <w:r w:rsidR="00CD4B41" w:rsidRPr="007528FE">
        <w:rPr>
          <w:i/>
          <w:iCs/>
          <w:shd w:val="clear" w:color="auto" w:fill="FFFFFF"/>
        </w:rPr>
        <w:t>Neonatal</w:t>
      </w:r>
      <w:proofErr w:type="spellEnd"/>
      <w:r w:rsidR="00CD4B41" w:rsidRPr="007528FE">
        <w:rPr>
          <w:i/>
          <w:iCs/>
          <w:shd w:val="clear" w:color="auto" w:fill="FFFFFF"/>
        </w:rPr>
        <w:t xml:space="preserve"> </w:t>
      </w:r>
      <w:proofErr w:type="spellStart"/>
      <w:r w:rsidR="00CD4B41" w:rsidRPr="007528FE">
        <w:rPr>
          <w:i/>
          <w:iCs/>
          <w:shd w:val="clear" w:color="auto" w:fill="FFFFFF"/>
        </w:rPr>
        <w:t>Surg</w:t>
      </w:r>
      <w:proofErr w:type="spellEnd"/>
      <w:r w:rsidR="00CD4B41" w:rsidRPr="007528FE">
        <w:rPr>
          <w:shd w:val="clear" w:color="auto" w:fill="FFFFFF"/>
        </w:rPr>
        <w:t>.</w:t>
      </w:r>
      <w:r w:rsidR="00951877">
        <w:rPr>
          <w:shd w:val="clear" w:color="auto" w:fill="FFFFFF"/>
        </w:rPr>
        <w:t xml:space="preserve"> </w:t>
      </w:r>
      <w:r w:rsidR="00CD4B41" w:rsidRPr="007528FE">
        <w:rPr>
          <w:shd w:val="clear" w:color="auto" w:fill="FFFFFF"/>
        </w:rPr>
        <w:t xml:space="preserve">2(2):19. </w:t>
      </w:r>
      <w:proofErr w:type="spellStart"/>
      <w:r w:rsidR="00CD4B41" w:rsidRPr="007528FE">
        <w:rPr>
          <w:shd w:val="clear" w:color="auto" w:fill="FFFFFF"/>
        </w:rPr>
        <w:t>Published</w:t>
      </w:r>
      <w:proofErr w:type="spellEnd"/>
      <w:r w:rsidR="00CD4B41" w:rsidRPr="007528FE">
        <w:rPr>
          <w:shd w:val="clear" w:color="auto" w:fill="FFFFFF"/>
        </w:rPr>
        <w:t xml:space="preserve"> 2013 </w:t>
      </w:r>
      <w:proofErr w:type="spellStart"/>
      <w:r w:rsidR="00CD4B41" w:rsidRPr="007528FE">
        <w:rPr>
          <w:shd w:val="clear" w:color="auto" w:fill="FFFFFF"/>
        </w:rPr>
        <w:t>Apr</w:t>
      </w:r>
      <w:proofErr w:type="spellEnd"/>
      <w:r w:rsidR="00CD4B41" w:rsidRPr="007528FE">
        <w:rPr>
          <w:shd w:val="clear" w:color="auto" w:fill="FFFFFF"/>
        </w:rPr>
        <w:t xml:space="preserve"> 1.</w:t>
      </w:r>
    </w:p>
    <w:p w:rsidR="00CD4B41" w:rsidRPr="007465D2" w:rsidRDefault="00CD4B41" w:rsidP="000134EC">
      <w:pPr>
        <w:jc w:val="both"/>
      </w:pPr>
    </w:p>
    <w:p w:rsidR="00CD4B41" w:rsidRDefault="00241850" w:rsidP="00241850">
      <w:pPr>
        <w:ind w:firstLine="0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17. </w:t>
      </w:r>
      <w:r w:rsidR="00CD4B41" w:rsidRPr="007465D2">
        <w:rPr>
          <w:color w:val="000000" w:themeColor="text1"/>
          <w:shd w:val="clear" w:color="auto" w:fill="FFFFFF"/>
        </w:rPr>
        <w:t>LEIFER, Gloria.</w:t>
      </w:r>
      <w:r w:rsidR="00951877">
        <w:rPr>
          <w:color w:val="000000" w:themeColor="text1"/>
          <w:shd w:val="clear" w:color="auto" w:fill="FFFFFF"/>
        </w:rPr>
        <w:t xml:space="preserve"> 2004.</w:t>
      </w:r>
      <w:r w:rsidR="00CD4B41" w:rsidRPr="007465D2">
        <w:rPr>
          <w:color w:val="000000" w:themeColor="text1"/>
          <w:shd w:val="clear" w:color="auto" w:fill="FFFFFF"/>
        </w:rPr>
        <w:t> </w:t>
      </w:r>
      <w:r w:rsidR="00CD4B41" w:rsidRPr="007465D2">
        <w:rPr>
          <w:i/>
          <w:iCs/>
          <w:color w:val="000000" w:themeColor="text1"/>
          <w:shd w:val="clear" w:color="auto" w:fill="FFFFFF"/>
        </w:rPr>
        <w:t>Úvod do porodnického a pediatrického ošetřovatelství</w:t>
      </w:r>
      <w:r w:rsidR="00CD4B41" w:rsidRPr="007465D2">
        <w:rPr>
          <w:color w:val="000000" w:themeColor="text1"/>
          <w:shd w:val="clear" w:color="auto" w:fill="FFFFFF"/>
        </w:rPr>
        <w:t>. Vyd. 1. české. Praha: Grada. ISBN 80-247-0668-7.</w:t>
      </w:r>
    </w:p>
    <w:p w:rsidR="00241850" w:rsidRPr="007465D2" w:rsidRDefault="00241850" w:rsidP="00241850">
      <w:pPr>
        <w:ind w:firstLine="0"/>
        <w:jc w:val="both"/>
        <w:rPr>
          <w:color w:val="000000" w:themeColor="text1"/>
          <w:shd w:val="clear" w:color="auto" w:fill="FFFFFF"/>
        </w:rPr>
      </w:pPr>
    </w:p>
    <w:p w:rsidR="00F2364C" w:rsidRDefault="00241850" w:rsidP="00241850">
      <w:pPr>
        <w:ind w:firstLine="0"/>
        <w:jc w:val="both"/>
      </w:pPr>
      <w:r>
        <w:t xml:space="preserve">18. </w:t>
      </w:r>
      <w:r w:rsidR="00F2364C" w:rsidRPr="007465D2">
        <w:t>MACKO, Josef.</w:t>
      </w:r>
      <w:r w:rsidR="00951877">
        <w:t xml:space="preserve"> 2016.</w:t>
      </w:r>
      <w:r w:rsidR="00F2364C" w:rsidRPr="007465D2">
        <w:t xml:space="preserve"> </w:t>
      </w:r>
      <w:bookmarkStart w:id="47" w:name="OLE_LINK14"/>
      <w:bookmarkStart w:id="48" w:name="OLE_LINK15"/>
      <w:r w:rsidR="00F2364C" w:rsidRPr="007465D2">
        <w:t>Fetální a neonatální bolest, škály bolesti</w:t>
      </w:r>
      <w:bookmarkEnd w:id="47"/>
      <w:bookmarkEnd w:id="48"/>
      <w:r w:rsidR="00F2364C" w:rsidRPr="007465D2">
        <w:t>.</w:t>
      </w:r>
      <w:r w:rsidR="00F2364C" w:rsidRPr="007465D2">
        <w:rPr>
          <w:i/>
          <w:iCs/>
        </w:rPr>
        <w:t xml:space="preserve"> Bolest</w:t>
      </w:r>
      <w:r w:rsidR="00F2364C" w:rsidRPr="007465D2">
        <w:t xml:space="preserve">. </w:t>
      </w:r>
      <w:r w:rsidR="00F2364C" w:rsidRPr="00951877">
        <w:t>19</w:t>
      </w:r>
      <w:r w:rsidR="00F2364C" w:rsidRPr="007465D2">
        <w:t xml:space="preserve">(4), 160-163. ISSN 1212-0634. Dostupné také z: </w:t>
      </w:r>
      <w:r w:rsidRPr="00241850">
        <w:t>http://www.tigis.cz/images/stories/Bolest/2016/42016/Bolest_4_2016_Macko.pdf</w:t>
      </w:r>
    </w:p>
    <w:p w:rsidR="00241850" w:rsidRPr="007465D2" w:rsidRDefault="00241850" w:rsidP="00241850">
      <w:pPr>
        <w:ind w:firstLine="0"/>
        <w:jc w:val="both"/>
      </w:pPr>
    </w:p>
    <w:p w:rsidR="00CD4B41" w:rsidRDefault="00241850" w:rsidP="00241850">
      <w:pPr>
        <w:ind w:firstLine="0"/>
        <w:jc w:val="both"/>
      </w:pPr>
      <w:r>
        <w:t xml:space="preserve">19. </w:t>
      </w:r>
      <w:r w:rsidR="00F2364C" w:rsidRPr="007465D2">
        <w:t>MACKO, Josef.</w:t>
      </w:r>
      <w:r w:rsidR="00951877">
        <w:t xml:space="preserve"> 2017.</w:t>
      </w:r>
      <w:r w:rsidR="00F2364C" w:rsidRPr="007465D2">
        <w:t xml:space="preserve"> </w:t>
      </w:r>
      <w:bookmarkStart w:id="49" w:name="OLE_LINK27"/>
      <w:r w:rsidR="00F2364C" w:rsidRPr="007465D2">
        <w:t>Procedurální bolest novorozenců, analgetický efekt cukrů, objektivizace hodnocení bolesti u preverbálních jedinců.</w:t>
      </w:r>
      <w:r w:rsidR="00F2364C" w:rsidRPr="007465D2">
        <w:rPr>
          <w:i/>
          <w:iCs/>
        </w:rPr>
        <w:t xml:space="preserve"> </w:t>
      </w:r>
      <w:bookmarkEnd w:id="49"/>
      <w:r w:rsidR="00F2364C" w:rsidRPr="007465D2">
        <w:rPr>
          <w:i/>
          <w:iCs/>
        </w:rPr>
        <w:t>Bolest</w:t>
      </w:r>
      <w:r w:rsidR="00F2364C" w:rsidRPr="007465D2">
        <w:t xml:space="preserve">. </w:t>
      </w:r>
      <w:r w:rsidR="00F2364C" w:rsidRPr="00951877">
        <w:t>20</w:t>
      </w:r>
      <w:r w:rsidR="00F2364C" w:rsidRPr="007465D2">
        <w:t xml:space="preserve">(1), 20-26. ISSN 1212-0634. Dostupné také z: </w:t>
      </w:r>
      <w:r w:rsidR="00F2364C" w:rsidRPr="000134EC">
        <w:t>http://www.tigis.cz/images/stories/Bolest/2017/1_2017/BOLEST_1_2017_Macko.pdf</w:t>
      </w:r>
      <w:r w:rsidR="00F2364C" w:rsidRPr="007465D2">
        <w:t xml:space="preserve"> </w:t>
      </w:r>
    </w:p>
    <w:p w:rsidR="00F2364C" w:rsidRDefault="00F2364C" w:rsidP="000134EC">
      <w:pPr>
        <w:jc w:val="both"/>
      </w:pPr>
    </w:p>
    <w:p w:rsidR="00F2364C" w:rsidRDefault="00241850" w:rsidP="00241850">
      <w:pPr>
        <w:ind w:firstLine="0"/>
        <w:jc w:val="both"/>
        <w:rPr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20. </w:t>
      </w:r>
      <w:r w:rsidR="00F2364C" w:rsidRPr="007465D2">
        <w:rPr>
          <w:color w:val="000000" w:themeColor="text1"/>
          <w:shd w:val="clear" w:color="auto" w:fill="FFFFFF"/>
        </w:rPr>
        <w:t xml:space="preserve">MANWORREN, Renee C.B. a Jennifer STINSON. </w:t>
      </w:r>
      <w:r w:rsidR="00951877">
        <w:rPr>
          <w:color w:val="000000" w:themeColor="text1"/>
          <w:shd w:val="clear" w:color="auto" w:fill="FFFFFF"/>
        </w:rPr>
        <w:t xml:space="preserve">2016. </w:t>
      </w:r>
      <w:proofErr w:type="spellStart"/>
      <w:r w:rsidR="00F2364C" w:rsidRPr="007465D2">
        <w:rPr>
          <w:color w:val="000000" w:themeColor="text1"/>
          <w:shd w:val="clear" w:color="auto" w:fill="FFFFFF"/>
        </w:rPr>
        <w:t>Pediatric</w:t>
      </w:r>
      <w:proofErr w:type="spellEnd"/>
      <w:r w:rsidR="00F2364C" w:rsidRPr="007465D2">
        <w:rPr>
          <w:color w:val="000000" w:themeColor="text1"/>
          <w:shd w:val="clear" w:color="auto" w:fill="FFFFFF"/>
        </w:rPr>
        <w:t xml:space="preserve"> </w:t>
      </w:r>
      <w:proofErr w:type="spellStart"/>
      <w:r w:rsidR="00F2364C" w:rsidRPr="007465D2">
        <w:rPr>
          <w:color w:val="000000" w:themeColor="text1"/>
          <w:shd w:val="clear" w:color="auto" w:fill="FFFFFF"/>
        </w:rPr>
        <w:t>Pain</w:t>
      </w:r>
      <w:proofErr w:type="spellEnd"/>
      <w:r w:rsidR="00F2364C" w:rsidRPr="007465D2">
        <w:rPr>
          <w:color w:val="000000" w:themeColor="text1"/>
          <w:shd w:val="clear" w:color="auto" w:fill="FFFFFF"/>
        </w:rPr>
        <w:t xml:space="preserve"> </w:t>
      </w:r>
      <w:proofErr w:type="spellStart"/>
      <w:r w:rsidR="00F2364C" w:rsidRPr="007465D2">
        <w:rPr>
          <w:color w:val="000000" w:themeColor="text1"/>
          <w:shd w:val="clear" w:color="auto" w:fill="FFFFFF"/>
        </w:rPr>
        <w:t>Measurement</w:t>
      </w:r>
      <w:proofErr w:type="spellEnd"/>
      <w:r w:rsidR="00F2364C" w:rsidRPr="007465D2">
        <w:rPr>
          <w:color w:val="000000" w:themeColor="text1"/>
          <w:shd w:val="clear" w:color="auto" w:fill="FFFFFF"/>
        </w:rPr>
        <w:t xml:space="preserve">, </w:t>
      </w:r>
      <w:proofErr w:type="spellStart"/>
      <w:r w:rsidR="00F2364C" w:rsidRPr="007465D2">
        <w:rPr>
          <w:color w:val="000000" w:themeColor="text1"/>
          <w:shd w:val="clear" w:color="auto" w:fill="FFFFFF"/>
        </w:rPr>
        <w:t>Assessment</w:t>
      </w:r>
      <w:proofErr w:type="spellEnd"/>
      <w:r w:rsidR="00F2364C" w:rsidRPr="007465D2">
        <w:rPr>
          <w:color w:val="000000" w:themeColor="text1"/>
          <w:shd w:val="clear" w:color="auto" w:fill="FFFFFF"/>
        </w:rPr>
        <w:t xml:space="preserve">, and </w:t>
      </w:r>
      <w:proofErr w:type="spellStart"/>
      <w:r w:rsidR="00F2364C" w:rsidRPr="007465D2">
        <w:rPr>
          <w:color w:val="000000" w:themeColor="text1"/>
          <w:shd w:val="clear" w:color="auto" w:fill="FFFFFF"/>
        </w:rPr>
        <w:t>Evaluation</w:t>
      </w:r>
      <w:proofErr w:type="spellEnd"/>
      <w:r w:rsidR="00F2364C" w:rsidRPr="007465D2">
        <w:rPr>
          <w:color w:val="000000" w:themeColor="text1"/>
          <w:shd w:val="clear" w:color="auto" w:fill="FFFFFF"/>
        </w:rPr>
        <w:t>. </w:t>
      </w:r>
      <w:proofErr w:type="spellStart"/>
      <w:r w:rsidR="00F2364C" w:rsidRPr="007465D2">
        <w:rPr>
          <w:i/>
          <w:iCs/>
          <w:color w:val="000000" w:themeColor="text1"/>
          <w:shd w:val="clear" w:color="auto" w:fill="FFFFFF"/>
        </w:rPr>
        <w:t>Seminars</w:t>
      </w:r>
      <w:proofErr w:type="spellEnd"/>
      <w:r w:rsidR="00F2364C" w:rsidRPr="007465D2">
        <w:rPr>
          <w:i/>
          <w:iCs/>
          <w:color w:val="000000" w:themeColor="text1"/>
          <w:shd w:val="clear" w:color="auto" w:fill="FFFFFF"/>
        </w:rPr>
        <w:t xml:space="preserve"> in </w:t>
      </w:r>
      <w:proofErr w:type="spellStart"/>
      <w:r w:rsidR="00F2364C" w:rsidRPr="007465D2">
        <w:rPr>
          <w:i/>
          <w:iCs/>
          <w:color w:val="000000" w:themeColor="text1"/>
          <w:shd w:val="clear" w:color="auto" w:fill="FFFFFF"/>
        </w:rPr>
        <w:t>Pediatric</w:t>
      </w:r>
      <w:proofErr w:type="spellEnd"/>
      <w:r w:rsidR="00F2364C" w:rsidRPr="007465D2">
        <w:rPr>
          <w:i/>
          <w:iCs/>
          <w:color w:val="000000" w:themeColor="text1"/>
          <w:shd w:val="clear" w:color="auto" w:fill="FFFFFF"/>
        </w:rPr>
        <w:t xml:space="preserve"> Neurology</w:t>
      </w:r>
      <w:r w:rsidR="00F2364C" w:rsidRPr="007465D2">
        <w:rPr>
          <w:color w:val="000000" w:themeColor="text1"/>
          <w:shd w:val="clear" w:color="auto" w:fill="FFFFFF"/>
        </w:rPr>
        <w:t> [online].</w:t>
      </w:r>
      <w:r w:rsidR="00951877">
        <w:rPr>
          <w:color w:val="000000" w:themeColor="text1"/>
          <w:shd w:val="clear" w:color="auto" w:fill="FFFFFF"/>
        </w:rPr>
        <w:t xml:space="preserve"> </w:t>
      </w:r>
      <w:r w:rsidR="00F2364C" w:rsidRPr="00951877">
        <w:rPr>
          <w:bCs/>
          <w:color w:val="000000" w:themeColor="text1"/>
          <w:shd w:val="clear" w:color="auto" w:fill="FFFFFF"/>
        </w:rPr>
        <w:t>23</w:t>
      </w:r>
      <w:r w:rsidR="00F2364C" w:rsidRPr="007465D2">
        <w:rPr>
          <w:color w:val="000000" w:themeColor="text1"/>
          <w:shd w:val="clear" w:color="auto" w:fill="FFFFFF"/>
        </w:rPr>
        <w:t xml:space="preserve">(3), 189-200 [cit. 2019-01-04]. DOI: </w:t>
      </w:r>
      <w:r w:rsidR="00F2364C" w:rsidRPr="007465D2">
        <w:rPr>
          <w:color w:val="000000" w:themeColor="text1"/>
          <w:shd w:val="clear" w:color="auto" w:fill="FFFFFF"/>
        </w:rPr>
        <w:lastRenderedPageBreak/>
        <w:t>10.1016/j.spen.2016.10.001. ISSN 10719091.</w:t>
      </w:r>
      <w:r w:rsidR="00F2364C">
        <w:rPr>
          <w:color w:val="000000" w:themeColor="text1"/>
          <w:shd w:val="clear" w:color="auto" w:fill="FFFFFF"/>
        </w:rPr>
        <w:t xml:space="preserve"> </w:t>
      </w:r>
      <w:r w:rsidR="00F2364C" w:rsidRPr="007465D2">
        <w:rPr>
          <w:color w:val="454545"/>
          <w:shd w:val="clear" w:color="auto" w:fill="FFFFFF"/>
        </w:rPr>
        <w:t>Dostupné</w:t>
      </w:r>
      <w:r w:rsidR="00F2364C">
        <w:rPr>
          <w:color w:val="454545"/>
          <w:shd w:val="clear" w:color="auto" w:fill="FFFFFF"/>
        </w:rPr>
        <w:t xml:space="preserve"> </w:t>
      </w:r>
      <w:r w:rsidR="00F2364C" w:rsidRPr="007465D2">
        <w:rPr>
          <w:color w:val="454545"/>
          <w:shd w:val="clear" w:color="auto" w:fill="FFFFFF"/>
        </w:rPr>
        <w:t xml:space="preserve">z: </w:t>
      </w:r>
      <w:r w:rsidRPr="00241850">
        <w:rPr>
          <w:shd w:val="clear" w:color="auto" w:fill="FFFFFF"/>
        </w:rPr>
        <w:t>https://linkinghub.elsevier.com/retrieve/pii/S1071909116300225</w:t>
      </w:r>
    </w:p>
    <w:p w:rsidR="009975EB" w:rsidRDefault="009975EB" w:rsidP="00241850">
      <w:pPr>
        <w:ind w:firstLine="0"/>
        <w:jc w:val="both"/>
        <w:rPr>
          <w:shd w:val="clear" w:color="auto" w:fill="FFFFFF"/>
        </w:rPr>
      </w:pPr>
    </w:p>
    <w:p w:rsidR="00241850" w:rsidRPr="00F2364C" w:rsidRDefault="00241850" w:rsidP="00241850">
      <w:pPr>
        <w:ind w:firstLine="0"/>
        <w:jc w:val="both"/>
        <w:rPr>
          <w:color w:val="000000" w:themeColor="text1"/>
          <w:shd w:val="clear" w:color="auto" w:fill="FFFFFF"/>
        </w:rPr>
      </w:pPr>
    </w:p>
    <w:p w:rsidR="00E805B0" w:rsidRDefault="00241850" w:rsidP="00241850">
      <w:pPr>
        <w:ind w:firstLine="0"/>
        <w:jc w:val="both"/>
      </w:pPr>
      <w:r>
        <w:t xml:space="preserve">21. </w:t>
      </w:r>
      <w:r w:rsidR="00F2364C" w:rsidRPr="00420C3D">
        <w:t xml:space="preserve">MAREŠOVÁ, Jana. </w:t>
      </w:r>
      <w:r w:rsidR="00951877">
        <w:t xml:space="preserve">2007. </w:t>
      </w:r>
      <w:r w:rsidR="00F2364C" w:rsidRPr="00420C3D">
        <w:t xml:space="preserve">Bolest u novorozenců. Bolest, roč. 10, č. 3, s. 121-130, přehledový, ISSN 1212-0634. Dostupné z: </w:t>
      </w:r>
      <w:r w:rsidR="00E805B0" w:rsidRPr="000134EC">
        <w:t>http://www.tigis.cz/images/stories/Bolest/2007/3_2007/03_Maresova_bolest_30 7_web_zabezp.pdf</w:t>
      </w:r>
      <w:r w:rsidR="00F2364C" w:rsidRPr="00420C3D">
        <w:t>.</w:t>
      </w:r>
    </w:p>
    <w:p w:rsidR="00E805B0" w:rsidRPr="00E805B0" w:rsidRDefault="00E805B0" w:rsidP="00046BE8">
      <w:pPr>
        <w:ind w:firstLine="0"/>
        <w:jc w:val="both"/>
      </w:pPr>
    </w:p>
    <w:p w:rsidR="00F2364C" w:rsidRDefault="00241850" w:rsidP="00241850">
      <w:pPr>
        <w:ind w:firstLine="0"/>
        <w:jc w:val="both"/>
      </w:pPr>
      <w:r>
        <w:t xml:space="preserve">22. </w:t>
      </w:r>
      <w:r w:rsidR="00F2364C" w:rsidRPr="00DE6473">
        <w:t>MCPHERSON, Christopher a Ruth E. GRUNAU.</w:t>
      </w:r>
      <w:r w:rsidR="00951877">
        <w:t xml:space="preserve"> 2014.</w:t>
      </w:r>
      <w:r w:rsidR="00F2364C" w:rsidRPr="00DE6473">
        <w:t xml:space="preserve"> </w:t>
      </w:r>
      <w:proofErr w:type="spellStart"/>
      <w:r w:rsidR="00F2364C" w:rsidRPr="00DE6473">
        <w:t>Neonatal</w:t>
      </w:r>
      <w:proofErr w:type="spellEnd"/>
      <w:r w:rsidR="00F2364C" w:rsidRPr="00DE6473">
        <w:t xml:space="preserve"> </w:t>
      </w:r>
      <w:proofErr w:type="spellStart"/>
      <w:r w:rsidR="00F2364C" w:rsidRPr="00DE6473">
        <w:t>pain</w:t>
      </w:r>
      <w:proofErr w:type="spellEnd"/>
      <w:r w:rsidR="00F2364C" w:rsidRPr="00DE6473">
        <w:t xml:space="preserve"> </w:t>
      </w:r>
      <w:proofErr w:type="spellStart"/>
      <w:r w:rsidR="00F2364C" w:rsidRPr="00DE6473">
        <w:t>control</w:t>
      </w:r>
      <w:proofErr w:type="spellEnd"/>
      <w:r w:rsidR="00F2364C" w:rsidRPr="00DE6473">
        <w:t xml:space="preserve"> and </w:t>
      </w:r>
      <w:proofErr w:type="spellStart"/>
      <w:r w:rsidR="00F2364C" w:rsidRPr="00DE6473">
        <w:t>neurologic</w:t>
      </w:r>
      <w:proofErr w:type="spellEnd"/>
      <w:r w:rsidR="00F2364C" w:rsidRPr="00DE6473">
        <w:t xml:space="preserve"> </w:t>
      </w:r>
      <w:proofErr w:type="spellStart"/>
      <w:r w:rsidR="00F2364C" w:rsidRPr="00DE6473">
        <w:t>effects</w:t>
      </w:r>
      <w:proofErr w:type="spellEnd"/>
      <w:r w:rsidR="00F2364C" w:rsidRPr="00DE6473">
        <w:t xml:space="preserve"> </w:t>
      </w:r>
      <w:proofErr w:type="spellStart"/>
      <w:r w:rsidR="00F2364C" w:rsidRPr="00DE6473">
        <w:t>of</w:t>
      </w:r>
      <w:proofErr w:type="spellEnd"/>
      <w:r w:rsidR="00F2364C" w:rsidRPr="00DE6473">
        <w:t xml:space="preserve"> </w:t>
      </w:r>
      <w:proofErr w:type="spellStart"/>
      <w:r w:rsidR="00F2364C" w:rsidRPr="00DE6473">
        <w:t>anesthetics</w:t>
      </w:r>
      <w:proofErr w:type="spellEnd"/>
      <w:r w:rsidR="00F2364C" w:rsidRPr="00DE6473">
        <w:t xml:space="preserve"> and </w:t>
      </w:r>
      <w:proofErr w:type="spellStart"/>
      <w:r w:rsidR="00F2364C" w:rsidRPr="00DE6473">
        <w:t>sedatives</w:t>
      </w:r>
      <w:proofErr w:type="spellEnd"/>
      <w:r w:rsidR="00F2364C" w:rsidRPr="00DE6473">
        <w:t xml:space="preserve"> in </w:t>
      </w:r>
      <w:proofErr w:type="spellStart"/>
      <w:r w:rsidR="00F2364C" w:rsidRPr="00DE6473">
        <w:t>preterm</w:t>
      </w:r>
      <w:proofErr w:type="spellEnd"/>
      <w:r w:rsidR="00F2364C" w:rsidRPr="00DE6473">
        <w:t xml:space="preserve"> </w:t>
      </w:r>
      <w:proofErr w:type="spellStart"/>
      <w:r w:rsidR="00F2364C" w:rsidRPr="00DE6473">
        <w:t>infants</w:t>
      </w:r>
      <w:proofErr w:type="spellEnd"/>
      <w:r w:rsidR="00F2364C" w:rsidRPr="00DE6473">
        <w:t>.</w:t>
      </w:r>
      <w:r w:rsidR="00F2364C" w:rsidRPr="00DE6473">
        <w:rPr>
          <w:i/>
          <w:iCs/>
        </w:rPr>
        <w:t xml:space="preserve"> </w:t>
      </w:r>
      <w:proofErr w:type="spellStart"/>
      <w:r w:rsidR="00F2364C" w:rsidRPr="00DE6473">
        <w:rPr>
          <w:i/>
          <w:iCs/>
        </w:rPr>
        <w:t>Clinics</w:t>
      </w:r>
      <w:proofErr w:type="spellEnd"/>
      <w:r w:rsidR="00F2364C" w:rsidRPr="00DE6473">
        <w:rPr>
          <w:i/>
          <w:iCs/>
        </w:rPr>
        <w:t xml:space="preserve"> in </w:t>
      </w:r>
      <w:proofErr w:type="spellStart"/>
      <w:r w:rsidR="00F2364C" w:rsidRPr="00DE6473">
        <w:rPr>
          <w:i/>
          <w:iCs/>
        </w:rPr>
        <w:t>Perinatology</w:t>
      </w:r>
      <w:proofErr w:type="spellEnd"/>
      <w:r w:rsidR="00F2364C" w:rsidRPr="00DE6473">
        <w:t xml:space="preserve"> [online]. </w:t>
      </w:r>
      <w:r w:rsidR="00F2364C" w:rsidRPr="00951877">
        <w:t>41</w:t>
      </w:r>
      <w:r w:rsidR="00F2364C" w:rsidRPr="00DE6473">
        <w:t xml:space="preserve">(1), 209-227 [cit. 2018-12-06]. DOI:10.1016/j.clp.2013.10.002. ISSN 0095-5108. Dostupné z: </w:t>
      </w:r>
      <w:r w:rsidRPr="00241850">
        <w:t>https://www.ncbi.nlm.nih.gov/pmc/articles/PMC3925313/</w:t>
      </w:r>
    </w:p>
    <w:p w:rsidR="00241850" w:rsidRPr="00DE6473" w:rsidRDefault="00241850" w:rsidP="00241850">
      <w:pPr>
        <w:ind w:firstLine="0"/>
        <w:jc w:val="both"/>
      </w:pPr>
    </w:p>
    <w:p w:rsidR="00F2364C" w:rsidRDefault="00241850" w:rsidP="00241850">
      <w:pPr>
        <w:ind w:firstLine="0"/>
        <w:jc w:val="both"/>
      </w:pPr>
      <w:r>
        <w:t xml:space="preserve">23. </w:t>
      </w:r>
      <w:r w:rsidR="00F2364C" w:rsidRPr="00DE6473">
        <w:t xml:space="preserve">MOTTA, </w:t>
      </w:r>
      <w:proofErr w:type="spellStart"/>
      <w:r w:rsidR="00F2364C" w:rsidRPr="00DE6473">
        <w:t>Giordana</w:t>
      </w:r>
      <w:proofErr w:type="spellEnd"/>
      <w:r w:rsidR="00F2364C" w:rsidRPr="00DE6473">
        <w:t xml:space="preserve"> de </w:t>
      </w:r>
      <w:proofErr w:type="spellStart"/>
      <w:r w:rsidR="00F2364C" w:rsidRPr="00DE6473">
        <w:t>Cássia</w:t>
      </w:r>
      <w:proofErr w:type="spellEnd"/>
      <w:r w:rsidR="00F2364C" w:rsidRPr="00DE6473">
        <w:t xml:space="preserve"> </w:t>
      </w:r>
      <w:proofErr w:type="spellStart"/>
      <w:r w:rsidR="00F2364C" w:rsidRPr="00DE6473">
        <w:t>Pinheiro</w:t>
      </w:r>
      <w:proofErr w:type="spellEnd"/>
      <w:r w:rsidR="00F2364C" w:rsidRPr="00DE6473">
        <w:t xml:space="preserve"> da a Maria </w:t>
      </w:r>
      <w:proofErr w:type="spellStart"/>
      <w:r w:rsidR="00F2364C" w:rsidRPr="00DE6473">
        <w:t>Luzia</w:t>
      </w:r>
      <w:proofErr w:type="spellEnd"/>
      <w:r w:rsidR="00F2364C" w:rsidRPr="00DE6473">
        <w:t xml:space="preserve"> </w:t>
      </w:r>
      <w:proofErr w:type="spellStart"/>
      <w:r w:rsidR="00F2364C" w:rsidRPr="00DE6473">
        <w:t>Chollopetz</w:t>
      </w:r>
      <w:proofErr w:type="spellEnd"/>
      <w:r w:rsidR="00F2364C" w:rsidRPr="00DE6473">
        <w:t xml:space="preserve"> da CUNHA.</w:t>
      </w:r>
      <w:r w:rsidR="00951877">
        <w:t xml:space="preserve"> 2015.</w:t>
      </w:r>
      <w:r w:rsidR="00F2364C" w:rsidRPr="00DE6473">
        <w:t xml:space="preserve"> </w:t>
      </w:r>
      <w:proofErr w:type="spellStart"/>
      <w:r w:rsidR="00F2364C" w:rsidRPr="00DE6473">
        <w:t>Prevention</w:t>
      </w:r>
      <w:proofErr w:type="spellEnd"/>
      <w:r w:rsidR="00F2364C" w:rsidRPr="00DE6473">
        <w:t xml:space="preserve"> and non-</w:t>
      </w:r>
      <w:proofErr w:type="spellStart"/>
      <w:r w:rsidR="00F2364C" w:rsidRPr="00DE6473">
        <w:t>pharmacological</w:t>
      </w:r>
      <w:proofErr w:type="spellEnd"/>
      <w:r w:rsidR="00F2364C" w:rsidRPr="00DE6473">
        <w:t xml:space="preserve"> management </w:t>
      </w:r>
      <w:proofErr w:type="spellStart"/>
      <w:r w:rsidR="00F2364C" w:rsidRPr="00DE6473">
        <w:t>of</w:t>
      </w:r>
      <w:proofErr w:type="spellEnd"/>
      <w:r w:rsidR="00F2364C" w:rsidRPr="00DE6473">
        <w:t xml:space="preserve"> </w:t>
      </w:r>
      <w:proofErr w:type="spellStart"/>
      <w:r w:rsidR="00F2364C" w:rsidRPr="00DE6473">
        <w:t>pain</w:t>
      </w:r>
      <w:proofErr w:type="spellEnd"/>
      <w:r w:rsidR="00F2364C" w:rsidRPr="00DE6473">
        <w:t xml:space="preserve"> in </w:t>
      </w:r>
      <w:proofErr w:type="spellStart"/>
      <w:r w:rsidR="00F2364C" w:rsidRPr="00DE6473">
        <w:t>newborns</w:t>
      </w:r>
      <w:proofErr w:type="spellEnd"/>
      <w:r w:rsidR="00F2364C" w:rsidRPr="00DE6473">
        <w:t>.</w:t>
      </w:r>
      <w:r w:rsidR="00F2364C" w:rsidRPr="00DE6473">
        <w:rPr>
          <w:i/>
          <w:iCs/>
        </w:rPr>
        <w:t xml:space="preserve"> </w:t>
      </w:r>
      <w:proofErr w:type="spellStart"/>
      <w:r w:rsidR="00F2364C" w:rsidRPr="00DE6473">
        <w:rPr>
          <w:i/>
          <w:iCs/>
        </w:rPr>
        <w:t>Revista</w:t>
      </w:r>
      <w:proofErr w:type="spellEnd"/>
      <w:r w:rsidR="00F2364C" w:rsidRPr="00DE6473">
        <w:rPr>
          <w:i/>
          <w:iCs/>
        </w:rPr>
        <w:t xml:space="preserve"> </w:t>
      </w:r>
      <w:proofErr w:type="spellStart"/>
      <w:r w:rsidR="00F2364C" w:rsidRPr="00DE6473">
        <w:rPr>
          <w:i/>
          <w:iCs/>
        </w:rPr>
        <w:t>Brasileira</w:t>
      </w:r>
      <w:proofErr w:type="spellEnd"/>
      <w:r w:rsidR="00F2364C" w:rsidRPr="00DE6473">
        <w:rPr>
          <w:i/>
          <w:iCs/>
        </w:rPr>
        <w:t xml:space="preserve"> de </w:t>
      </w:r>
      <w:proofErr w:type="spellStart"/>
      <w:r w:rsidR="00F2364C" w:rsidRPr="00DE6473">
        <w:rPr>
          <w:i/>
          <w:iCs/>
        </w:rPr>
        <w:t>Enfermagem</w:t>
      </w:r>
      <w:proofErr w:type="spellEnd"/>
      <w:r w:rsidR="00F2364C" w:rsidRPr="00DE6473">
        <w:t xml:space="preserve"> [online]. </w:t>
      </w:r>
      <w:r w:rsidR="00F2364C" w:rsidRPr="00951877">
        <w:t>68</w:t>
      </w:r>
      <w:r w:rsidR="00F2364C" w:rsidRPr="00DE6473">
        <w:t xml:space="preserve">(1), 131-135 [cit. 2018-12-06]. DOI: 10.1590/0034-7167.2015680118p. ISSN 0034-7167. Dostupné z: </w:t>
      </w:r>
      <w:r w:rsidRPr="00241850">
        <w:t>http://www.scielo.br/scielo.php?script=sci_arttext&amp;pid=S0034</w:t>
      </w:r>
      <w:r>
        <w:t>-</w:t>
      </w:r>
      <w:r w:rsidRPr="00241850">
        <w:t>71672015000100131&amp;lng=en&amp;nrm=iso&amp;tlng=en</w:t>
      </w:r>
    </w:p>
    <w:p w:rsidR="00241850" w:rsidRPr="00DE6473" w:rsidRDefault="00241850" w:rsidP="00241850">
      <w:pPr>
        <w:ind w:firstLine="0"/>
        <w:jc w:val="both"/>
      </w:pPr>
    </w:p>
    <w:p w:rsidR="00F2364C" w:rsidRDefault="00241850" w:rsidP="00241850">
      <w:pPr>
        <w:ind w:firstLine="0"/>
        <w:jc w:val="both"/>
      </w:pPr>
      <w:r>
        <w:t xml:space="preserve">24. </w:t>
      </w:r>
      <w:r w:rsidR="00F2364C" w:rsidRPr="007465D2">
        <w:t xml:space="preserve">MOULTRIE, Fiona, </w:t>
      </w:r>
      <w:proofErr w:type="spellStart"/>
      <w:r w:rsidR="00F2364C" w:rsidRPr="007465D2">
        <w:t>Rebeccah</w:t>
      </w:r>
      <w:proofErr w:type="spellEnd"/>
      <w:r w:rsidR="00F2364C" w:rsidRPr="007465D2">
        <w:t xml:space="preserve"> SLATER a Caroline HARTLEY.</w:t>
      </w:r>
      <w:r w:rsidR="00951877">
        <w:t xml:space="preserve"> 2017.</w:t>
      </w:r>
      <w:r w:rsidR="00F2364C" w:rsidRPr="007465D2">
        <w:t xml:space="preserve"> </w:t>
      </w:r>
      <w:proofErr w:type="spellStart"/>
      <w:r w:rsidR="00F2364C" w:rsidRPr="007465D2">
        <w:t>Improving</w:t>
      </w:r>
      <w:proofErr w:type="spellEnd"/>
      <w:r w:rsidR="00F2364C" w:rsidRPr="007465D2">
        <w:t xml:space="preserve"> </w:t>
      </w:r>
      <w:proofErr w:type="spellStart"/>
      <w:r w:rsidR="00F2364C" w:rsidRPr="007465D2">
        <w:t>the</w:t>
      </w:r>
      <w:proofErr w:type="spellEnd"/>
      <w:r w:rsidR="00F2364C" w:rsidRPr="007465D2">
        <w:t xml:space="preserve"> </w:t>
      </w:r>
      <w:proofErr w:type="spellStart"/>
      <w:r w:rsidR="00F2364C" w:rsidRPr="007465D2">
        <w:t>treatment</w:t>
      </w:r>
      <w:proofErr w:type="spellEnd"/>
      <w:r w:rsidR="00F2364C" w:rsidRPr="007465D2">
        <w:t xml:space="preserve"> </w:t>
      </w:r>
      <w:proofErr w:type="spellStart"/>
      <w:r w:rsidR="00F2364C" w:rsidRPr="007465D2">
        <w:t>of</w:t>
      </w:r>
      <w:proofErr w:type="spellEnd"/>
      <w:r w:rsidR="00F2364C" w:rsidRPr="007465D2">
        <w:t xml:space="preserve"> infant </w:t>
      </w:r>
      <w:proofErr w:type="spellStart"/>
      <w:r w:rsidR="00F2364C" w:rsidRPr="007465D2">
        <w:t>pain</w:t>
      </w:r>
      <w:proofErr w:type="spellEnd"/>
      <w:r w:rsidR="00F2364C" w:rsidRPr="007465D2">
        <w:t>.</w:t>
      </w:r>
      <w:r w:rsidR="00F2364C" w:rsidRPr="007465D2">
        <w:rPr>
          <w:i/>
          <w:iCs/>
        </w:rPr>
        <w:t xml:space="preserve"> </w:t>
      </w:r>
      <w:proofErr w:type="spellStart"/>
      <w:r w:rsidR="00F2364C" w:rsidRPr="007465D2">
        <w:rPr>
          <w:i/>
          <w:iCs/>
        </w:rPr>
        <w:t>Current</w:t>
      </w:r>
      <w:proofErr w:type="spellEnd"/>
      <w:r w:rsidR="00F2364C" w:rsidRPr="007465D2">
        <w:rPr>
          <w:i/>
          <w:iCs/>
        </w:rPr>
        <w:t xml:space="preserve"> </w:t>
      </w:r>
      <w:proofErr w:type="spellStart"/>
      <w:r w:rsidR="00F2364C" w:rsidRPr="007465D2">
        <w:rPr>
          <w:i/>
          <w:iCs/>
        </w:rPr>
        <w:t>Opinion</w:t>
      </w:r>
      <w:proofErr w:type="spellEnd"/>
      <w:r w:rsidR="00F2364C" w:rsidRPr="007465D2">
        <w:rPr>
          <w:i/>
          <w:iCs/>
        </w:rPr>
        <w:t xml:space="preserve"> in </w:t>
      </w:r>
      <w:proofErr w:type="spellStart"/>
      <w:r w:rsidR="00F2364C" w:rsidRPr="007465D2">
        <w:rPr>
          <w:i/>
          <w:iCs/>
        </w:rPr>
        <w:t>Supportive</w:t>
      </w:r>
      <w:proofErr w:type="spellEnd"/>
      <w:r w:rsidR="00F2364C" w:rsidRPr="007465D2">
        <w:rPr>
          <w:i/>
          <w:iCs/>
        </w:rPr>
        <w:t xml:space="preserve"> and </w:t>
      </w:r>
      <w:proofErr w:type="spellStart"/>
      <w:r w:rsidR="00F2364C" w:rsidRPr="007465D2">
        <w:rPr>
          <w:i/>
          <w:iCs/>
        </w:rPr>
        <w:t>Palliative</w:t>
      </w:r>
      <w:proofErr w:type="spellEnd"/>
      <w:r w:rsidR="00F2364C" w:rsidRPr="007465D2">
        <w:rPr>
          <w:i/>
          <w:iCs/>
        </w:rPr>
        <w:t xml:space="preserve"> Care</w:t>
      </w:r>
      <w:r w:rsidR="00F2364C" w:rsidRPr="007465D2">
        <w:t xml:space="preserve"> [online]. </w:t>
      </w:r>
      <w:r w:rsidR="00F2364C" w:rsidRPr="00951877">
        <w:t>11</w:t>
      </w:r>
      <w:r w:rsidR="00F2364C" w:rsidRPr="007465D2">
        <w:t xml:space="preserve">(2), 112-117 [cit. 2018-12-06]. DOI: 10.1097/SPC.0000000000000270. ISSN 1751-4258. Dostupné z: </w:t>
      </w:r>
      <w:bookmarkStart w:id="50" w:name="OLE_LINK31"/>
      <w:bookmarkStart w:id="51" w:name="OLE_LINK32"/>
      <w:r w:rsidRPr="00241850">
        <w:t>https://www.ncbi.nlm.nih.gov/pmc/articles/PMC5419813/</w:t>
      </w:r>
      <w:bookmarkEnd w:id="50"/>
      <w:bookmarkEnd w:id="51"/>
    </w:p>
    <w:p w:rsidR="00241850" w:rsidRDefault="00241850" w:rsidP="00241850">
      <w:pPr>
        <w:ind w:firstLine="0"/>
        <w:jc w:val="both"/>
      </w:pPr>
    </w:p>
    <w:p w:rsidR="00F2364C" w:rsidRPr="00F2364C" w:rsidRDefault="00241850" w:rsidP="00241850">
      <w:pPr>
        <w:ind w:firstLine="0"/>
        <w:jc w:val="both"/>
        <w:rPr>
          <w:rStyle w:val="Hypertextovodkaz"/>
          <w:rFonts w:cs="Arial"/>
          <w:color w:val="auto"/>
          <w:szCs w:val="24"/>
          <w:u w:val="none"/>
        </w:rPr>
      </w:pPr>
      <w:r>
        <w:t xml:space="preserve">25. </w:t>
      </w:r>
      <w:r w:rsidR="00F2364C" w:rsidRPr="007465D2">
        <w:t xml:space="preserve">PLEVOVÁ, Ilona, Regina SLOWIK, Jarmila KULHÁNKOVÁ, Dana BUCHWALDKOVÁ a Renáta TYDLAČKOVÁ. </w:t>
      </w:r>
      <w:bookmarkStart w:id="52" w:name="OLE_LINK16"/>
      <w:bookmarkStart w:id="53" w:name="OLE_LINK17"/>
      <w:r w:rsidR="00951877">
        <w:t xml:space="preserve">2012. </w:t>
      </w:r>
      <w:r w:rsidR="00F2364C" w:rsidRPr="007465D2">
        <w:t>Hodnocení bolesti u dětí</w:t>
      </w:r>
      <w:bookmarkEnd w:id="52"/>
      <w:bookmarkEnd w:id="53"/>
      <w:r w:rsidR="00F2364C" w:rsidRPr="007465D2">
        <w:t>. Využití měřicích nástrojů v ošetřovatelské praxi.</w:t>
      </w:r>
      <w:r w:rsidR="00F2364C" w:rsidRPr="007465D2">
        <w:rPr>
          <w:i/>
          <w:iCs/>
        </w:rPr>
        <w:t xml:space="preserve"> Pediatrie pro praxi</w:t>
      </w:r>
      <w:r w:rsidR="00F2364C" w:rsidRPr="007465D2">
        <w:t xml:space="preserve">. </w:t>
      </w:r>
      <w:r w:rsidR="00F2364C" w:rsidRPr="00951877">
        <w:t>13</w:t>
      </w:r>
      <w:r w:rsidR="00F2364C" w:rsidRPr="007465D2">
        <w:t xml:space="preserve">(3), 193-197. ISSN 1213-0494. Dostupné také z: </w:t>
      </w:r>
      <w:r w:rsidR="00F2364C" w:rsidRPr="000134EC">
        <w:t>https://www.pediatriepropraxi.cz/pdfs/ped/2012/03/12.pdf</w:t>
      </w:r>
    </w:p>
    <w:p w:rsidR="00F2364C" w:rsidRPr="007465D2" w:rsidRDefault="00F2364C" w:rsidP="000134EC">
      <w:pPr>
        <w:jc w:val="both"/>
      </w:pPr>
    </w:p>
    <w:p w:rsidR="00F2364C" w:rsidRDefault="00241850" w:rsidP="00241850">
      <w:pPr>
        <w:ind w:firstLine="0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26. </w:t>
      </w:r>
      <w:r w:rsidR="00F2364C" w:rsidRPr="007465D2">
        <w:rPr>
          <w:color w:val="000000" w:themeColor="text1"/>
          <w:shd w:val="clear" w:color="auto" w:fill="FFFFFF"/>
        </w:rPr>
        <w:t>PROCHÁZKA, Martin, Radovan PILKA, Štěpánka BUBENÍKOVÁ, et al.</w:t>
      </w:r>
      <w:r w:rsidR="003B2839">
        <w:rPr>
          <w:color w:val="000000" w:themeColor="text1"/>
          <w:shd w:val="clear" w:color="auto" w:fill="FFFFFF"/>
        </w:rPr>
        <w:t xml:space="preserve"> 2016. </w:t>
      </w:r>
      <w:r w:rsidR="00F2364C" w:rsidRPr="007465D2">
        <w:rPr>
          <w:i/>
          <w:iCs/>
          <w:color w:val="000000" w:themeColor="text1"/>
          <w:shd w:val="clear" w:color="auto" w:fill="FFFFFF"/>
        </w:rPr>
        <w:t>Porodnictví pro studenty všeobecného lékařství a porodní asistence</w:t>
      </w:r>
      <w:r w:rsidR="00F2364C" w:rsidRPr="007465D2">
        <w:rPr>
          <w:color w:val="000000" w:themeColor="text1"/>
          <w:shd w:val="clear" w:color="auto" w:fill="FFFFFF"/>
        </w:rPr>
        <w:t xml:space="preserve">. Olomouc: </w:t>
      </w:r>
      <w:proofErr w:type="gramStart"/>
      <w:r w:rsidR="00F2364C" w:rsidRPr="007465D2">
        <w:rPr>
          <w:color w:val="000000" w:themeColor="text1"/>
          <w:shd w:val="clear" w:color="auto" w:fill="FFFFFF"/>
        </w:rPr>
        <w:t>AED - Olomouc</w:t>
      </w:r>
      <w:proofErr w:type="gramEnd"/>
      <w:r w:rsidR="00F2364C" w:rsidRPr="007465D2">
        <w:rPr>
          <w:color w:val="000000" w:themeColor="text1"/>
          <w:shd w:val="clear" w:color="auto" w:fill="FFFFFF"/>
        </w:rPr>
        <w:t>. ISBN 978-80-906280-0-7.</w:t>
      </w:r>
    </w:p>
    <w:p w:rsidR="00F2364C" w:rsidRPr="00F2364C" w:rsidRDefault="00F2364C" w:rsidP="000134EC">
      <w:pPr>
        <w:jc w:val="both"/>
        <w:rPr>
          <w:color w:val="000000" w:themeColor="text1"/>
          <w:shd w:val="clear" w:color="auto" w:fill="FFFFFF"/>
        </w:rPr>
      </w:pPr>
    </w:p>
    <w:p w:rsidR="00F2364C" w:rsidRDefault="00241850" w:rsidP="00241850">
      <w:pPr>
        <w:ind w:firstLine="0"/>
        <w:jc w:val="both"/>
        <w:rPr>
          <w:rStyle w:val="Hypertextovodkaz"/>
          <w:rFonts w:cs="Arial"/>
          <w:color w:val="auto"/>
          <w:szCs w:val="24"/>
        </w:rPr>
      </w:pPr>
      <w:r>
        <w:t xml:space="preserve">27. </w:t>
      </w:r>
      <w:r w:rsidR="00F2364C" w:rsidRPr="00F2364C">
        <w:t>R</w:t>
      </w:r>
      <w:r w:rsidR="003B2839">
        <w:t>EYHANI</w:t>
      </w:r>
      <w:r w:rsidR="00F2364C" w:rsidRPr="00F2364C">
        <w:t>, T., A</w:t>
      </w:r>
      <w:r w:rsidR="003B2839">
        <w:t>EMMI</w:t>
      </w:r>
      <w:r w:rsidR="00F2364C" w:rsidRPr="00F2364C">
        <w:t>, S., M</w:t>
      </w:r>
      <w:r w:rsidR="003B2839">
        <w:t>OHEBBI</w:t>
      </w:r>
      <w:r w:rsidR="00F2364C" w:rsidRPr="00F2364C">
        <w:t>, T., B</w:t>
      </w:r>
      <w:r w:rsidR="003B2839">
        <w:t>OSKABADI</w:t>
      </w:r>
      <w:r w:rsidR="00F2364C" w:rsidRPr="00F2364C">
        <w:t>, H. 2014. '</w:t>
      </w:r>
      <w:proofErr w:type="spellStart"/>
      <w:r w:rsidR="00F2364C" w:rsidRPr="00F2364C">
        <w:t>The</w:t>
      </w:r>
      <w:proofErr w:type="spellEnd"/>
      <w:r w:rsidR="00F2364C" w:rsidRPr="00F2364C">
        <w:t xml:space="preserve"> </w:t>
      </w:r>
      <w:proofErr w:type="spellStart"/>
      <w:r w:rsidR="00F2364C" w:rsidRPr="00F2364C">
        <w:t>Effect</w:t>
      </w:r>
      <w:proofErr w:type="spellEnd"/>
      <w:r w:rsidR="00F2364C" w:rsidRPr="00F2364C">
        <w:t xml:space="preserve"> </w:t>
      </w:r>
      <w:proofErr w:type="spellStart"/>
      <w:r w:rsidR="00F2364C" w:rsidRPr="00F2364C">
        <w:t>of</w:t>
      </w:r>
      <w:proofErr w:type="spellEnd"/>
      <w:r w:rsidR="00F2364C" w:rsidRPr="00F2364C">
        <w:t xml:space="preserve"> </w:t>
      </w:r>
      <w:proofErr w:type="spellStart"/>
      <w:r w:rsidR="00F2364C" w:rsidRPr="00F2364C">
        <w:t>Facilitated</w:t>
      </w:r>
      <w:proofErr w:type="spellEnd"/>
      <w:r w:rsidR="00F2364C" w:rsidRPr="00F2364C">
        <w:t xml:space="preserve"> </w:t>
      </w:r>
      <w:proofErr w:type="spellStart"/>
      <w:r w:rsidR="00F2364C" w:rsidRPr="00F2364C">
        <w:t>Tucking</w:t>
      </w:r>
      <w:proofErr w:type="spellEnd"/>
      <w:r w:rsidR="00F2364C" w:rsidRPr="00F2364C">
        <w:t xml:space="preserve"> (FT) </w:t>
      </w:r>
      <w:proofErr w:type="spellStart"/>
      <w:r w:rsidR="00F2364C" w:rsidRPr="00F2364C">
        <w:t>During</w:t>
      </w:r>
      <w:proofErr w:type="spellEnd"/>
      <w:r w:rsidR="00F2364C" w:rsidRPr="00F2364C">
        <w:t xml:space="preserve"> </w:t>
      </w:r>
      <w:proofErr w:type="spellStart"/>
      <w:r w:rsidR="00F2364C" w:rsidRPr="00F2364C">
        <w:t>Venipuncture</w:t>
      </w:r>
      <w:proofErr w:type="spellEnd"/>
      <w:r w:rsidR="00F2364C" w:rsidRPr="00F2364C">
        <w:t xml:space="preserve"> on </w:t>
      </w:r>
      <w:proofErr w:type="spellStart"/>
      <w:r w:rsidR="00F2364C" w:rsidRPr="00F2364C">
        <w:t>Duration</w:t>
      </w:r>
      <w:proofErr w:type="spellEnd"/>
      <w:r w:rsidR="00F2364C" w:rsidRPr="00F2364C">
        <w:t xml:space="preserve"> </w:t>
      </w:r>
      <w:proofErr w:type="spellStart"/>
      <w:r w:rsidR="00F2364C" w:rsidRPr="00F2364C">
        <w:t>of</w:t>
      </w:r>
      <w:proofErr w:type="spellEnd"/>
      <w:r w:rsidR="00F2364C" w:rsidRPr="00F2364C">
        <w:t xml:space="preserve"> </w:t>
      </w:r>
      <w:proofErr w:type="spellStart"/>
      <w:r w:rsidR="00F2364C" w:rsidRPr="00F2364C">
        <w:t>Crying</w:t>
      </w:r>
      <w:proofErr w:type="spellEnd"/>
      <w:r w:rsidR="00F2364C" w:rsidRPr="00F2364C">
        <w:t xml:space="preserve"> in </w:t>
      </w:r>
      <w:proofErr w:type="spellStart"/>
      <w:r w:rsidR="00F2364C" w:rsidRPr="00F2364C">
        <w:t>Preterm</w:t>
      </w:r>
      <w:proofErr w:type="spellEnd"/>
      <w:r w:rsidR="00F2364C" w:rsidRPr="00F2364C">
        <w:t xml:space="preserve"> </w:t>
      </w:r>
      <w:proofErr w:type="spellStart"/>
      <w:r w:rsidR="00F2364C" w:rsidRPr="00F2364C">
        <w:t>Infants</w:t>
      </w:r>
      <w:proofErr w:type="spellEnd"/>
      <w:r w:rsidR="00F2364C" w:rsidRPr="00F2364C">
        <w:t>', </w:t>
      </w:r>
      <w:r w:rsidR="00F2364C" w:rsidRPr="00F2364C">
        <w:rPr>
          <w:rStyle w:val="Zdraznn"/>
          <w:rFonts w:cs="Arial"/>
          <w:szCs w:val="24"/>
        </w:rPr>
        <w:t xml:space="preserve">International </w:t>
      </w:r>
      <w:proofErr w:type="spellStart"/>
      <w:r w:rsidR="00F2364C" w:rsidRPr="00F2364C">
        <w:rPr>
          <w:rStyle w:val="Zdraznn"/>
          <w:rFonts w:cs="Arial"/>
          <w:szCs w:val="24"/>
        </w:rPr>
        <w:t>Journal</w:t>
      </w:r>
      <w:proofErr w:type="spellEnd"/>
      <w:r w:rsidR="00F2364C" w:rsidRPr="00F2364C">
        <w:rPr>
          <w:rStyle w:val="Zdraznn"/>
          <w:rFonts w:cs="Arial"/>
          <w:szCs w:val="24"/>
        </w:rPr>
        <w:t xml:space="preserve"> </w:t>
      </w:r>
      <w:proofErr w:type="spellStart"/>
      <w:r w:rsidR="00F2364C" w:rsidRPr="00F2364C">
        <w:rPr>
          <w:rStyle w:val="Zdraznn"/>
          <w:rFonts w:cs="Arial"/>
          <w:szCs w:val="24"/>
        </w:rPr>
        <w:t>of</w:t>
      </w:r>
      <w:proofErr w:type="spellEnd"/>
      <w:r w:rsidR="00F2364C" w:rsidRPr="00F2364C">
        <w:rPr>
          <w:rStyle w:val="Zdraznn"/>
          <w:rFonts w:cs="Arial"/>
          <w:szCs w:val="24"/>
        </w:rPr>
        <w:t xml:space="preserve"> </w:t>
      </w:r>
      <w:proofErr w:type="spellStart"/>
      <w:r w:rsidR="00F2364C" w:rsidRPr="00F2364C">
        <w:rPr>
          <w:rStyle w:val="Zdraznn"/>
          <w:rFonts w:cs="Arial"/>
          <w:szCs w:val="24"/>
        </w:rPr>
        <w:t>Pediatrics</w:t>
      </w:r>
      <w:proofErr w:type="spellEnd"/>
      <w:r w:rsidR="00F2364C" w:rsidRPr="00F2364C">
        <w:t xml:space="preserve">, 2(4.3), pp. 431-435. </w:t>
      </w:r>
      <w:proofErr w:type="spellStart"/>
      <w:r w:rsidR="00F2364C" w:rsidRPr="00F2364C">
        <w:t>doi</w:t>
      </w:r>
      <w:proofErr w:type="spellEnd"/>
      <w:r w:rsidR="00F2364C" w:rsidRPr="00F2364C">
        <w:t>: 10.22038/ijp.2014.3748. Dostupné také z:</w:t>
      </w:r>
      <w:r w:rsidR="00F2364C" w:rsidRPr="00391D86">
        <w:t xml:space="preserve"> </w:t>
      </w:r>
      <w:hyperlink r:id="rId16" w:history="1">
        <w:r w:rsidR="00F2364C" w:rsidRPr="00391D86">
          <w:rPr>
            <w:rStyle w:val="Hypertextovodkaz"/>
            <w:rFonts w:cs="Arial"/>
            <w:color w:val="auto"/>
            <w:szCs w:val="24"/>
            <w:u w:val="none"/>
          </w:rPr>
          <w:t>http://ijp.mums.ac.ir/article_3748.html</w:t>
        </w:r>
      </w:hyperlink>
    </w:p>
    <w:p w:rsidR="00241850" w:rsidRPr="00F2364C" w:rsidRDefault="00241850" w:rsidP="00241850">
      <w:pPr>
        <w:ind w:firstLine="0"/>
        <w:jc w:val="both"/>
      </w:pPr>
    </w:p>
    <w:p w:rsidR="00CD4B41" w:rsidRDefault="00241850" w:rsidP="00241850">
      <w:pPr>
        <w:ind w:firstLine="0"/>
        <w:jc w:val="both"/>
      </w:pPr>
      <w:r>
        <w:t xml:space="preserve">28. </w:t>
      </w:r>
      <w:r w:rsidR="00F2364C" w:rsidRPr="007465D2">
        <w:t>RICHNAVSKÁ, Anna a Magdaléna FERENČÁKOVÁ.</w:t>
      </w:r>
      <w:r w:rsidR="003B2839">
        <w:t xml:space="preserve"> 2012.</w:t>
      </w:r>
      <w:r w:rsidR="00F2364C" w:rsidRPr="007465D2">
        <w:t xml:space="preserve"> </w:t>
      </w:r>
      <w:bookmarkStart w:id="54" w:name="OLE_LINK24"/>
      <w:r w:rsidR="00F2364C" w:rsidRPr="007465D2">
        <w:t>Bolest jako ošetřovatelský problém u novorozenců</w:t>
      </w:r>
      <w:bookmarkEnd w:id="54"/>
      <w:r w:rsidR="00F2364C" w:rsidRPr="007465D2">
        <w:t>.</w:t>
      </w:r>
      <w:r w:rsidR="00F2364C" w:rsidRPr="007465D2">
        <w:rPr>
          <w:i/>
          <w:iCs/>
        </w:rPr>
        <w:t xml:space="preserve"> Sestra</w:t>
      </w:r>
      <w:r w:rsidR="00F2364C" w:rsidRPr="007465D2">
        <w:t xml:space="preserve">. </w:t>
      </w:r>
      <w:r w:rsidR="00F2364C" w:rsidRPr="003B2839">
        <w:t>22</w:t>
      </w:r>
      <w:r w:rsidR="00F2364C" w:rsidRPr="007465D2">
        <w:t>(7-8), 62-63. ISSN 1210-0404. Dostupné také z:</w:t>
      </w:r>
      <w:r>
        <w:t xml:space="preserve"> </w:t>
      </w:r>
      <w:r w:rsidRPr="00241850">
        <w:t>https://zdravi.euro.cz/clanek/sestra/bolest-jako-osetrovatelsky-problem-u-novorozencu-466804</w:t>
      </w:r>
      <w:r w:rsidR="00F2364C" w:rsidRPr="007465D2">
        <w:t xml:space="preserve"> </w:t>
      </w:r>
    </w:p>
    <w:p w:rsidR="00241850" w:rsidRPr="00F2364C" w:rsidRDefault="00241850" w:rsidP="00241850">
      <w:pPr>
        <w:ind w:firstLine="0"/>
        <w:jc w:val="both"/>
      </w:pPr>
    </w:p>
    <w:p w:rsidR="006200D3" w:rsidRDefault="00241850" w:rsidP="00241850">
      <w:pPr>
        <w:ind w:firstLine="0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29. </w:t>
      </w:r>
      <w:r w:rsidR="007B23CD" w:rsidRPr="007465D2">
        <w:rPr>
          <w:color w:val="000000" w:themeColor="text1"/>
          <w:shd w:val="clear" w:color="auto" w:fill="FFFFFF"/>
        </w:rPr>
        <w:t xml:space="preserve">ROKYTA, Richard, Josef BEDNAŘÍK, Jitka FRICOVÁ, Miloslav KRŠIAK, Jan LEJČKO, František NERADILEK, Marek </w:t>
      </w:r>
      <w:proofErr w:type="spellStart"/>
      <w:r w:rsidR="007B23CD" w:rsidRPr="007465D2">
        <w:rPr>
          <w:color w:val="000000" w:themeColor="text1"/>
          <w:shd w:val="clear" w:color="auto" w:fill="FFFFFF"/>
        </w:rPr>
        <w:t>Orko</w:t>
      </w:r>
      <w:proofErr w:type="spellEnd"/>
      <w:r w:rsidR="007B23CD" w:rsidRPr="007465D2">
        <w:rPr>
          <w:color w:val="000000" w:themeColor="text1"/>
          <w:shd w:val="clear" w:color="auto" w:fill="FFFFFF"/>
        </w:rPr>
        <w:t xml:space="preserve"> VÁCHA a Eva VLČKOVÁ.</w:t>
      </w:r>
      <w:r w:rsidR="003B2839">
        <w:rPr>
          <w:color w:val="000000" w:themeColor="text1"/>
          <w:shd w:val="clear" w:color="auto" w:fill="FFFFFF"/>
        </w:rPr>
        <w:t xml:space="preserve"> 2017.</w:t>
      </w:r>
      <w:r w:rsidR="007B23CD" w:rsidRPr="007465D2">
        <w:rPr>
          <w:color w:val="000000" w:themeColor="text1"/>
          <w:shd w:val="clear" w:color="auto" w:fill="FFFFFF"/>
        </w:rPr>
        <w:t> </w:t>
      </w:r>
      <w:r w:rsidR="007B23CD" w:rsidRPr="007465D2">
        <w:rPr>
          <w:i/>
          <w:iCs/>
          <w:color w:val="000000" w:themeColor="text1"/>
          <w:shd w:val="clear" w:color="auto" w:fill="FFFFFF"/>
        </w:rPr>
        <w:t>Léčba bolesti v primární péči</w:t>
      </w:r>
      <w:r w:rsidR="007B23CD" w:rsidRPr="007465D2">
        <w:rPr>
          <w:color w:val="000000" w:themeColor="text1"/>
          <w:shd w:val="clear" w:color="auto" w:fill="FFFFFF"/>
        </w:rPr>
        <w:t xml:space="preserve">. Praha: Grada </w:t>
      </w:r>
      <w:proofErr w:type="spellStart"/>
      <w:r w:rsidR="007B23CD" w:rsidRPr="007465D2">
        <w:rPr>
          <w:color w:val="000000" w:themeColor="text1"/>
          <w:shd w:val="clear" w:color="auto" w:fill="FFFFFF"/>
        </w:rPr>
        <w:t>Publishing</w:t>
      </w:r>
      <w:proofErr w:type="spellEnd"/>
      <w:r w:rsidR="007B23CD" w:rsidRPr="007465D2">
        <w:rPr>
          <w:color w:val="000000" w:themeColor="text1"/>
          <w:shd w:val="clear" w:color="auto" w:fill="FFFFFF"/>
        </w:rPr>
        <w:t>. ISBN 978-80-271-0312-6.</w:t>
      </w:r>
    </w:p>
    <w:p w:rsidR="00241850" w:rsidRPr="007465D2" w:rsidRDefault="00241850" w:rsidP="00241850">
      <w:pPr>
        <w:ind w:firstLine="0"/>
        <w:jc w:val="both"/>
        <w:rPr>
          <w:color w:val="000000" w:themeColor="text1"/>
          <w:shd w:val="clear" w:color="auto" w:fill="FFFFFF"/>
        </w:rPr>
      </w:pPr>
    </w:p>
    <w:p w:rsidR="00B16B27" w:rsidRDefault="00241850" w:rsidP="00241850">
      <w:pPr>
        <w:ind w:firstLine="0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30. </w:t>
      </w:r>
      <w:r w:rsidR="007B23CD" w:rsidRPr="007465D2">
        <w:rPr>
          <w:color w:val="000000" w:themeColor="text1"/>
          <w:shd w:val="clear" w:color="auto" w:fill="FFFFFF"/>
        </w:rPr>
        <w:t>STRAŇÁK, Zbyněk a Jan JANOTA. </w:t>
      </w:r>
      <w:r w:rsidR="003B2839">
        <w:rPr>
          <w:color w:val="000000" w:themeColor="text1"/>
          <w:shd w:val="clear" w:color="auto" w:fill="FFFFFF"/>
        </w:rPr>
        <w:t xml:space="preserve">2015. </w:t>
      </w:r>
      <w:r w:rsidR="007B23CD" w:rsidRPr="007465D2">
        <w:rPr>
          <w:i/>
          <w:iCs/>
          <w:color w:val="000000" w:themeColor="text1"/>
          <w:shd w:val="clear" w:color="auto" w:fill="FFFFFF"/>
        </w:rPr>
        <w:t>Neonatologie</w:t>
      </w:r>
      <w:r w:rsidR="007B23CD" w:rsidRPr="007465D2">
        <w:rPr>
          <w:color w:val="000000" w:themeColor="text1"/>
          <w:shd w:val="clear" w:color="auto" w:fill="FFFFFF"/>
        </w:rPr>
        <w:t>. 2., přepracované a rozšířené vydání. Praha: Mladá fronta. Aeskulap. ISBN 978-80-204-3861-4.</w:t>
      </w:r>
    </w:p>
    <w:p w:rsidR="00241850" w:rsidRPr="00F2364C" w:rsidRDefault="00241850" w:rsidP="00241850">
      <w:pPr>
        <w:ind w:firstLine="0"/>
        <w:jc w:val="both"/>
        <w:rPr>
          <w:color w:val="000000" w:themeColor="text1"/>
          <w:shd w:val="clear" w:color="auto" w:fill="FFFFFF"/>
        </w:rPr>
      </w:pPr>
    </w:p>
    <w:p w:rsidR="004625F3" w:rsidRDefault="00241850" w:rsidP="00A63033">
      <w:pPr>
        <w:ind w:firstLine="0"/>
        <w:jc w:val="both"/>
      </w:pPr>
      <w:r>
        <w:t xml:space="preserve">31. </w:t>
      </w:r>
      <w:r w:rsidR="00A412DB" w:rsidRPr="007465D2">
        <w:t xml:space="preserve">WALKER, </w:t>
      </w:r>
      <w:proofErr w:type="spellStart"/>
      <w:r w:rsidR="00A412DB" w:rsidRPr="007465D2">
        <w:t>Suellen</w:t>
      </w:r>
      <w:proofErr w:type="spellEnd"/>
      <w:r w:rsidR="00A412DB" w:rsidRPr="007465D2">
        <w:t xml:space="preserve"> M. a Andy WOLF.</w:t>
      </w:r>
      <w:r w:rsidR="003B2839">
        <w:t xml:space="preserve"> 2014.</w:t>
      </w:r>
      <w:r w:rsidR="00A412DB" w:rsidRPr="007465D2">
        <w:t xml:space="preserve"> </w:t>
      </w:r>
      <w:proofErr w:type="spellStart"/>
      <w:r w:rsidR="00A412DB" w:rsidRPr="007465D2">
        <w:t>Neonatal</w:t>
      </w:r>
      <w:proofErr w:type="spellEnd"/>
      <w:r w:rsidR="00A412DB" w:rsidRPr="007465D2">
        <w:t xml:space="preserve"> </w:t>
      </w:r>
      <w:proofErr w:type="spellStart"/>
      <w:r w:rsidR="00A412DB" w:rsidRPr="007465D2">
        <w:t>pain</w:t>
      </w:r>
      <w:proofErr w:type="spellEnd"/>
      <w:r w:rsidR="00A412DB" w:rsidRPr="007465D2">
        <w:t>.</w:t>
      </w:r>
      <w:r w:rsidR="00A412DB" w:rsidRPr="007465D2">
        <w:rPr>
          <w:i/>
          <w:iCs/>
        </w:rPr>
        <w:t xml:space="preserve"> </w:t>
      </w:r>
      <w:proofErr w:type="spellStart"/>
      <w:r w:rsidR="00A412DB" w:rsidRPr="007465D2">
        <w:rPr>
          <w:i/>
          <w:iCs/>
        </w:rPr>
        <w:t>Pediatric</w:t>
      </w:r>
      <w:proofErr w:type="spellEnd"/>
      <w:r w:rsidR="00A412DB" w:rsidRPr="007465D2">
        <w:rPr>
          <w:i/>
          <w:iCs/>
        </w:rPr>
        <w:t xml:space="preserve"> </w:t>
      </w:r>
      <w:proofErr w:type="spellStart"/>
      <w:r w:rsidR="00A412DB" w:rsidRPr="007465D2">
        <w:rPr>
          <w:i/>
          <w:iCs/>
        </w:rPr>
        <w:t>Anesthesia</w:t>
      </w:r>
      <w:proofErr w:type="spellEnd"/>
      <w:r w:rsidR="00A412DB" w:rsidRPr="007465D2">
        <w:t xml:space="preserve"> [online]. </w:t>
      </w:r>
      <w:r w:rsidR="00A412DB" w:rsidRPr="003B2839">
        <w:t>24</w:t>
      </w:r>
      <w:r w:rsidR="00A412DB" w:rsidRPr="007465D2">
        <w:t xml:space="preserve">(1), 39-48 [cit. 2018-12-06]. DOI: 10.1111/pan.12293. ISSN 11555645. Dostupné z: </w:t>
      </w:r>
      <w:r w:rsidR="00A412DB" w:rsidRPr="000134EC">
        <w:t>https://www.ncbi.nlm.nih.gov/pmc/articles/PMC3995005/</w:t>
      </w:r>
    </w:p>
    <w:p w:rsidR="004625F3" w:rsidRDefault="00A412DB" w:rsidP="00A63033">
      <w:pPr>
        <w:ind w:firstLine="0"/>
        <w:jc w:val="both"/>
        <w:sectPr w:rsidR="004625F3" w:rsidSect="00DA0481">
          <w:pgSz w:w="11906" w:h="16838"/>
          <w:pgMar w:top="1418" w:right="1134" w:bottom="1418" w:left="1701" w:header="709" w:footer="709" w:gutter="0"/>
          <w:cols w:space="708"/>
          <w:docGrid w:linePitch="360"/>
        </w:sectPr>
      </w:pPr>
      <w:r w:rsidRPr="007465D2">
        <w:t xml:space="preserve"> </w:t>
      </w:r>
    </w:p>
    <w:p w:rsidR="008D6214" w:rsidRDefault="008D6214" w:rsidP="00A63033">
      <w:pPr>
        <w:pStyle w:val="Nadpis1"/>
        <w:numPr>
          <w:ilvl w:val="0"/>
          <w:numId w:val="0"/>
        </w:numPr>
      </w:pPr>
      <w:bookmarkStart w:id="55" w:name="_Toc7512310"/>
      <w:r w:rsidRPr="008D6214">
        <w:lastRenderedPageBreak/>
        <w:t>Seznam zkratek</w:t>
      </w:r>
      <w:bookmarkEnd w:id="55"/>
    </w:p>
    <w:p w:rsidR="00A21ED2" w:rsidRDefault="00A21ED2" w:rsidP="00A21ED2">
      <w:pPr>
        <w:ind w:firstLine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ACTH- Adrenokortikotropní hormon </w:t>
      </w:r>
    </w:p>
    <w:p w:rsidR="00A21ED2" w:rsidRPr="0068548E" w:rsidRDefault="00A21ED2" w:rsidP="00A21ED2">
      <w:pPr>
        <w:ind w:firstLine="0"/>
        <w:jc w:val="both"/>
        <w:rPr>
          <w:rFonts w:cs="Arial"/>
          <w:szCs w:val="24"/>
        </w:rPr>
      </w:pPr>
      <w:r>
        <w:rPr>
          <w:rFonts w:cs="Arial"/>
          <w:szCs w:val="24"/>
        </w:rPr>
        <w:t>ADH- Antidiuretický hormon</w:t>
      </w:r>
    </w:p>
    <w:p w:rsidR="00A21ED2" w:rsidRDefault="00A21ED2" w:rsidP="00A21ED2">
      <w:pPr>
        <w:ind w:firstLine="0"/>
        <w:jc w:val="both"/>
        <w:rPr>
          <w:rFonts w:cs="Arial"/>
          <w:szCs w:val="24"/>
        </w:rPr>
      </w:pPr>
      <w:r>
        <w:rPr>
          <w:rFonts w:cs="Arial"/>
          <w:szCs w:val="24"/>
        </w:rPr>
        <w:t>CNS- Centrální nervový systém</w:t>
      </w:r>
    </w:p>
    <w:p w:rsidR="00A21ED2" w:rsidRPr="0068548E" w:rsidRDefault="00A21ED2" w:rsidP="00A21ED2">
      <w:pPr>
        <w:ind w:firstLine="0"/>
        <w:jc w:val="both"/>
        <w:rPr>
          <w:rFonts w:cs="Arial"/>
          <w:szCs w:val="24"/>
        </w:rPr>
      </w:pPr>
      <w:r w:rsidRPr="0068548E">
        <w:rPr>
          <w:rFonts w:cs="Arial"/>
          <w:szCs w:val="24"/>
        </w:rPr>
        <w:t xml:space="preserve">CRIES- </w:t>
      </w:r>
      <w:proofErr w:type="spellStart"/>
      <w:r w:rsidRPr="0068548E">
        <w:rPr>
          <w:rFonts w:cs="Arial"/>
          <w:szCs w:val="24"/>
        </w:rPr>
        <w:t>Cries</w:t>
      </w:r>
      <w:proofErr w:type="spellEnd"/>
      <w:r w:rsidRPr="0068548E">
        <w:rPr>
          <w:rFonts w:cs="Arial"/>
          <w:szCs w:val="24"/>
        </w:rPr>
        <w:t xml:space="preserve">, </w:t>
      </w:r>
      <w:proofErr w:type="spellStart"/>
      <w:r w:rsidRPr="0068548E">
        <w:rPr>
          <w:rFonts w:cs="Arial"/>
          <w:szCs w:val="24"/>
        </w:rPr>
        <w:t>Requires</w:t>
      </w:r>
      <w:proofErr w:type="spellEnd"/>
      <w:r w:rsidRPr="0068548E">
        <w:rPr>
          <w:rFonts w:cs="Arial"/>
          <w:szCs w:val="24"/>
        </w:rPr>
        <w:t xml:space="preserve">, </w:t>
      </w:r>
      <w:proofErr w:type="spellStart"/>
      <w:r w:rsidRPr="0068548E">
        <w:rPr>
          <w:rFonts w:cs="Arial"/>
          <w:szCs w:val="24"/>
        </w:rPr>
        <w:t>Increased</w:t>
      </w:r>
      <w:proofErr w:type="spellEnd"/>
      <w:r w:rsidRPr="0068548E">
        <w:rPr>
          <w:rFonts w:cs="Arial"/>
          <w:szCs w:val="24"/>
        </w:rPr>
        <w:t xml:space="preserve">, </w:t>
      </w:r>
      <w:proofErr w:type="spellStart"/>
      <w:r w:rsidRPr="0068548E">
        <w:rPr>
          <w:rFonts w:cs="Arial"/>
          <w:szCs w:val="24"/>
        </w:rPr>
        <w:t>Expresion</w:t>
      </w:r>
      <w:proofErr w:type="spellEnd"/>
      <w:r w:rsidRPr="0068548E">
        <w:rPr>
          <w:rFonts w:cs="Arial"/>
          <w:szCs w:val="24"/>
        </w:rPr>
        <w:t xml:space="preserve">, </w:t>
      </w:r>
      <w:proofErr w:type="spellStart"/>
      <w:r w:rsidRPr="0068548E">
        <w:rPr>
          <w:rFonts w:cs="Arial"/>
          <w:szCs w:val="24"/>
        </w:rPr>
        <w:t>Sleepless</w:t>
      </w:r>
      <w:proofErr w:type="spellEnd"/>
      <w:r>
        <w:rPr>
          <w:rFonts w:cs="Arial"/>
          <w:szCs w:val="24"/>
        </w:rPr>
        <w:t xml:space="preserve">- Škála pooperační bolesti u novorozenců hodnotící pláč, </w:t>
      </w:r>
      <w:proofErr w:type="spellStart"/>
      <w:r>
        <w:rPr>
          <w:rFonts w:cs="Arial"/>
          <w:szCs w:val="24"/>
        </w:rPr>
        <w:t>výryz</w:t>
      </w:r>
      <w:proofErr w:type="spellEnd"/>
      <w:r>
        <w:rPr>
          <w:rFonts w:cs="Arial"/>
          <w:szCs w:val="24"/>
        </w:rPr>
        <w:t xml:space="preserve"> tváře, saturaci, vitální funkce a nespavost</w:t>
      </w:r>
    </w:p>
    <w:p w:rsidR="00A21ED2" w:rsidRPr="0068548E" w:rsidRDefault="00A21ED2" w:rsidP="00A21ED2">
      <w:pPr>
        <w:ind w:firstLine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DAN </w:t>
      </w:r>
      <w:proofErr w:type="spellStart"/>
      <w:r>
        <w:rPr>
          <w:rFonts w:cs="Arial"/>
          <w:szCs w:val="24"/>
        </w:rPr>
        <w:t>Scale</w:t>
      </w:r>
      <w:proofErr w:type="spellEnd"/>
      <w:r>
        <w:rPr>
          <w:rFonts w:cs="Arial"/>
          <w:szCs w:val="24"/>
        </w:rPr>
        <w:t xml:space="preserve">- </w:t>
      </w:r>
      <w:proofErr w:type="spellStart"/>
      <w:r w:rsidRPr="0068548E">
        <w:rPr>
          <w:rFonts w:cs="Arial"/>
          <w:szCs w:val="24"/>
        </w:rPr>
        <w:t>Douleur</w:t>
      </w:r>
      <w:proofErr w:type="spellEnd"/>
      <w:r w:rsidRPr="0068548E">
        <w:rPr>
          <w:rFonts w:cs="Arial"/>
          <w:szCs w:val="24"/>
        </w:rPr>
        <w:t xml:space="preserve"> </w:t>
      </w:r>
      <w:proofErr w:type="spellStart"/>
      <w:r w:rsidRPr="0068548E">
        <w:rPr>
          <w:rFonts w:cs="Arial"/>
          <w:szCs w:val="24"/>
        </w:rPr>
        <w:t>Aigue</w:t>
      </w:r>
      <w:proofErr w:type="spellEnd"/>
      <w:r w:rsidRPr="0068548E">
        <w:rPr>
          <w:rFonts w:cs="Arial"/>
          <w:szCs w:val="24"/>
        </w:rPr>
        <w:t xml:space="preserve"> </w:t>
      </w:r>
      <w:proofErr w:type="spellStart"/>
      <w:r w:rsidRPr="0068548E">
        <w:rPr>
          <w:rFonts w:cs="Arial"/>
          <w:szCs w:val="24"/>
        </w:rPr>
        <w:t>du</w:t>
      </w:r>
      <w:proofErr w:type="spellEnd"/>
      <w:r w:rsidRPr="0068548E">
        <w:rPr>
          <w:rFonts w:cs="Arial"/>
          <w:szCs w:val="24"/>
        </w:rPr>
        <w:t xml:space="preserve"> Nouveau-</w:t>
      </w:r>
      <w:proofErr w:type="spellStart"/>
      <w:r w:rsidRPr="0068548E">
        <w:rPr>
          <w:rFonts w:cs="Arial"/>
          <w:szCs w:val="24"/>
        </w:rPr>
        <w:t>né</w:t>
      </w:r>
      <w:proofErr w:type="spellEnd"/>
      <w:r w:rsidRPr="0068548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- Škála akutní bolesti u novorozenců</w:t>
      </w:r>
    </w:p>
    <w:p w:rsidR="00A21ED2" w:rsidRPr="0068548E" w:rsidRDefault="00A21ED2" w:rsidP="00A21ED2">
      <w:pPr>
        <w:ind w:firstLine="0"/>
      </w:pPr>
      <w:r>
        <w:rPr>
          <w:rFonts w:cs="Arial"/>
          <w:szCs w:val="24"/>
        </w:rPr>
        <w:t xml:space="preserve">DSVNI- </w:t>
      </w:r>
      <w:proofErr w:type="spellStart"/>
      <w:r w:rsidRPr="0068548E">
        <w:rPr>
          <w:rFonts w:cs="Arial"/>
          <w:szCs w:val="24"/>
        </w:rPr>
        <w:t>Distress</w:t>
      </w:r>
      <w:proofErr w:type="spellEnd"/>
      <w:r w:rsidRPr="0068548E">
        <w:rPr>
          <w:rFonts w:cs="Arial"/>
          <w:szCs w:val="24"/>
        </w:rPr>
        <w:t xml:space="preserve"> </w:t>
      </w:r>
      <w:proofErr w:type="spellStart"/>
      <w:r w:rsidRPr="0068548E">
        <w:rPr>
          <w:rFonts w:cs="Arial"/>
          <w:szCs w:val="24"/>
        </w:rPr>
        <w:t>Scale</w:t>
      </w:r>
      <w:proofErr w:type="spellEnd"/>
      <w:r w:rsidRPr="0068548E">
        <w:rPr>
          <w:rFonts w:cs="Arial"/>
          <w:szCs w:val="24"/>
        </w:rPr>
        <w:t xml:space="preserve"> </w:t>
      </w:r>
      <w:proofErr w:type="spellStart"/>
      <w:r w:rsidRPr="0068548E">
        <w:rPr>
          <w:rFonts w:cs="Arial"/>
          <w:szCs w:val="24"/>
        </w:rPr>
        <w:t>for</w:t>
      </w:r>
      <w:proofErr w:type="spellEnd"/>
      <w:r w:rsidRPr="0068548E">
        <w:rPr>
          <w:rFonts w:cs="Arial"/>
          <w:szCs w:val="24"/>
        </w:rPr>
        <w:t xml:space="preserve"> </w:t>
      </w:r>
      <w:proofErr w:type="spellStart"/>
      <w:r w:rsidRPr="0068548E">
        <w:rPr>
          <w:rFonts w:cs="Arial"/>
          <w:szCs w:val="24"/>
        </w:rPr>
        <w:t>Ventilated</w:t>
      </w:r>
      <w:proofErr w:type="spellEnd"/>
      <w:r w:rsidRPr="0068548E">
        <w:rPr>
          <w:rFonts w:cs="Arial"/>
          <w:szCs w:val="24"/>
        </w:rPr>
        <w:t xml:space="preserve"> </w:t>
      </w:r>
      <w:proofErr w:type="spellStart"/>
      <w:r w:rsidRPr="0068548E">
        <w:rPr>
          <w:rFonts w:cs="Arial"/>
          <w:szCs w:val="24"/>
        </w:rPr>
        <w:t>Newborn</w:t>
      </w:r>
      <w:proofErr w:type="spellEnd"/>
      <w:r w:rsidRPr="0068548E">
        <w:rPr>
          <w:rFonts w:cs="Arial"/>
          <w:szCs w:val="24"/>
        </w:rPr>
        <w:t xml:space="preserve"> </w:t>
      </w:r>
      <w:proofErr w:type="spellStart"/>
      <w:r w:rsidRPr="0068548E">
        <w:rPr>
          <w:rFonts w:cs="Arial"/>
          <w:szCs w:val="24"/>
        </w:rPr>
        <w:t>Infants</w:t>
      </w:r>
      <w:proofErr w:type="spellEnd"/>
      <w:r>
        <w:rPr>
          <w:rFonts w:cs="Arial"/>
          <w:szCs w:val="24"/>
        </w:rPr>
        <w:t xml:space="preserve">- Škála distresu ventilovaného </w:t>
      </w:r>
    </w:p>
    <w:p w:rsidR="00A21ED2" w:rsidRPr="0068548E" w:rsidRDefault="00A21ED2" w:rsidP="00A21ED2">
      <w:pPr>
        <w:ind w:firstLine="0"/>
      </w:pPr>
      <w:r>
        <w:rPr>
          <w:rFonts w:cs="Arial"/>
          <w:szCs w:val="24"/>
        </w:rPr>
        <w:t>novorozence</w:t>
      </w:r>
      <w:r w:rsidRPr="0068548E">
        <w:rPr>
          <w:rFonts w:cs="Arial"/>
          <w:szCs w:val="24"/>
        </w:rPr>
        <w:t xml:space="preserve"> </w:t>
      </w:r>
    </w:p>
    <w:p w:rsidR="00A21ED2" w:rsidRDefault="00A21ED2" w:rsidP="008D6214">
      <w:pPr>
        <w:ind w:firstLine="0"/>
        <w:rPr>
          <w:rFonts w:cs="Arial"/>
          <w:szCs w:val="24"/>
        </w:rPr>
      </w:pPr>
      <w:r>
        <w:rPr>
          <w:rFonts w:cs="Arial"/>
          <w:szCs w:val="24"/>
        </w:rPr>
        <w:t xml:space="preserve">EDIN- </w:t>
      </w:r>
      <w:proofErr w:type="spellStart"/>
      <w:r w:rsidRPr="0068548E">
        <w:rPr>
          <w:rFonts w:cs="Arial"/>
          <w:szCs w:val="24"/>
        </w:rPr>
        <w:t>Échell</w:t>
      </w:r>
      <w:r>
        <w:rPr>
          <w:rFonts w:cs="Arial"/>
          <w:szCs w:val="24"/>
        </w:rPr>
        <w:t>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Douleur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Incomfort</w:t>
      </w:r>
      <w:proofErr w:type="spellEnd"/>
      <w:r>
        <w:rPr>
          <w:rFonts w:cs="Arial"/>
          <w:szCs w:val="24"/>
        </w:rPr>
        <w:t xml:space="preserve"> Nouveau- </w:t>
      </w:r>
      <w:proofErr w:type="spellStart"/>
      <w:r>
        <w:rPr>
          <w:rFonts w:cs="Arial"/>
          <w:szCs w:val="24"/>
        </w:rPr>
        <w:t>Né</w:t>
      </w:r>
      <w:proofErr w:type="spellEnd"/>
      <w:r>
        <w:rPr>
          <w:rFonts w:cs="Arial"/>
          <w:szCs w:val="24"/>
        </w:rPr>
        <w:t xml:space="preserve">- Škála bolesti a </w:t>
      </w:r>
      <w:proofErr w:type="spellStart"/>
      <w:r>
        <w:rPr>
          <w:rFonts w:cs="Arial"/>
          <w:szCs w:val="24"/>
        </w:rPr>
        <w:t>dyskomfortu</w:t>
      </w:r>
      <w:proofErr w:type="spellEnd"/>
      <w:r>
        <w:rPr>
          <w:rFonts w:cs="Arial"/>
          <w:szCs w:val="24"/>
        </w:rPr>
        <w:t xml:space="preserve"> u novorozenců </w:t>
      </w:r>
    </w:p>
    <w:p w:rsidR="00A21ED2" w:rsidRDefault="00A21ED2" w:rsidP="008D6214">
      <w:pPr>
        <w:ind w:firstLine="0"/>
        <w:rPr>
          <w:rFonts w:cs="Arial"/>
          <w:szCs w:val="24"/>
        </w:rPr>
      </w:pPr>
      <w:r>
        <w:rPr>
          <w:rFonts w:cs="Arial"/>
          <w:szCs w:val="24"/>
        </w:rPr>
        <w:t xml:space="preserve">EMLA- </w:t>
      </w:r>
      <w:proofErr w:type="spellStart"/>
      <w:r>
        <w:rPr>
          <w:rFonts w:cs="Arial"/>
          <w:szCs w:val="24"/>
        </w:rPr>
        <w:t>Eutectic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Mixture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of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Local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Anesthetic</w:t>
      </w:r>
      <w:proofErr w:type="spellEnd"/>
      <w:r>
        <w:rPr>
          <w:rFonts w:cs="Arial"/>
          <w:szCs w:val="24"/>
        </w:rPr>
        <w:t>- Eutektická směs lokálních</w:t>
      </w:r>
    </w:p>
    <w:p w:rsidR="00A21ED2" w:rsidRPr="0068548E" w:rsidRDefault="00A21ED2" w:rsidP="00A21ED2">
      <w:pPr>
        <w:ind w:firstLine="0"/>
      </w:pPr>
      <w:r>
        <w:rPr>
          <w:rFonts w:cs="Arial"/>
          <w:szCs w:val="24"/>
        </w:rPr>
        <w:t>EVENDOL-</w:t>
      </w:r>
      <w:proofErr w:type="spellStart"/>
      <w:r>
        <w:rPr>
          <w:rFonts w:cs="Arial"/>
          <w:szCs w:val="24"/>
        </w:rPr>
        <w:t>Evaluation</w:t>
      </w:r>
      <w:proofErr w:type="spellEnd"/>
      <w:r>
        <w:rPr>
          <w:rFonts w:cs="Arial"/>
          <w:szCs w:val="24"/>
        </w:rPr>
        <w:t xml:space="preserve"> enfant </w:t>
      </w:r>
      <w:proofErr w:type="spellStart"/>
      <w:r>
        <w:rPr>
          <w:rFonts w:cs="Arial"/>
          <w:szCs w:val="24"/>
        </w:rPr>
        <w:t>douleur</w:t>
      </w:r>
      <w:proofErr w:type="spellEnd"/>
      <w:r>
        <w:rPr>
          <w:rFonts w:cs="Arial"/>
          <w:szCs w:val="24"/>
        </w:rPr>
        <w:t>- Škála bolesti u dětí</w:t>
      </w:r>
    </w:p>
    <w:p w:rsidR="00A21ED2" w:rsidRPr="0068548E" w:rsidRDefault="00A21ED2" w:rsidP="00A21ED2">
      <w:pPr>
        <w:ind w:firstLine="0"/>
        <w:jc w:val="both"/>
        <w:rPr>
          <w:rFonts w:cs="Arial"/>
          <w:szCs w:val="24"/>
        </w:rPr>
      </w:pPr>
      <w:r w:rsidRPr="0068548E">
        <w:rPr>
          <w:rFonts w:cs="Arial"/>
          <w:szCs w:val="24"/>
        </w:rPr>
        <w:t xml:space="preserve">FLACC </w:t>
      </w:r>
      <w:proofErr w:type="spellStart"/>
      <w:r w:rsidRPr="0068548E">
        <w:rPr>
          <w:rFonts w:cs="Arial"/>
          <w:szCs w:val="24"/>
        </w:rPr>
        <w:t>Scale</w:t>
      </w:r>
      <w:proofErr w:type="spellEnd"/>
      <w:r>
        <w:rPr>
          <w:rFonts w:cs="Arial"/>
          <w:szCs w:val="24"/>
        </w:rPr>
        <w:t xml:space="preserve">- Škála pooperační bolesti u dětí hodnotící výraz </w:t>
      </w:r>
      <w:proofErr w:type="gramStart"/>
      <w:r>
        <w:rPr>
          <w:rFonts w:cs="Arial"/>
          <w:szCs w:val="24"/>
        </w:rPr>
        <w:t>tváře,končetiny</w:t>
      </w:r>
      <w:proofErr w:type="gramEnd"/>
      <w:r>
        <w:rPr>
          <w:rFonts w:cs="Arial"/>
          <w:szCs w:val="24"/>
        </w:rPr>
        <w:t xml:space="preserve">, aktivitu, křik a </w:t>
      </w:r>
      <w:proofErr w:type="spellStart"/>
      <w:r>
        <w:rPr>
          <w:rFonts w:cs="Arial"/>
          <w:szCs w:val="24"/>
        </w:rPr>
        <w:t>utišitelnost</w:t>
      </w:r>
      <w:proofErr w:type="spellEnd"/>
    </w:p>
    <w:p w:rsidR="00A21ED2" w:rsidRPr="0068548E" w:rsidRDefault="00A21ED2" w:rsidP="00A21ED2">
      <w:pPr>
        <w:ind w:firstLine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NFCS- </w:t>
      </w:r>
      <w:proofErr w:type="spellStart"/>
      <w:r w:rsidRPr="0068548E">
        <w:rPr>
          <w:rFonts w:cs="Arial"/>
          <w:szCs w:val="24"/>
        </w:rPr>
        <w:t>Neonatal</w:t>
      </w:r>
      <w:proofErr w:type="spellEnd"/>
      <w:r w:rsidRPr="0068548E">
        <w:rPr>
          <w:rFonts w:cs="Arial"/>
          <w:szCs w:val="24"/>
        </w:rPr>
        <w:t xml:space="preserve"> </w:t>
      </w:r>
      <w:proofErr w:type="spellStart"/>
      <w:r w:rsidRPr="0068548E">
        <w:rPr>
          <w:rFonts w:cs="Arial"/>
          <w:szCs w:val="24"/>
        </w:rPr>
        <w:t>Facial</w:t>
      </w:r>
      <w:proofErr w:type="spellEnd"/>
      <w:r w:rsidRPr="0068548E">
        <w:rPr>
          <w:rFonts w:cs="Arial"/>
          <w:szCs w:val="24"/>
        </w:rPr>
        <w:t xml:space="preserve"> </w:t>
      </w:r>
      <w:proofErr w:type="spellStart"/>
      <w:r w:rsidRPr="0068548E">
        <w:rPr>
          <w:rFonts w:cs="Arial"/>
          <w:szCs w:val="24"/>
        </w:rPr>
        <w:t>Coding</w:t>
      </w:r>
      <w:proofErr w:type="spellEnd"/>
      <w:r w:rsidRPr="0068548E">
        <w:rPr>
          <w:rFonts w:cs="Arial"/>
          <w:szCs w:val="24"/>
        </w:rPr>
        <w:t xml:space="preserve"> </w:t>
      </w:r>
      <w:proofErr w:type="spellStart"/>
      <w:r w:rsidRPr="0068548E">
        <w:rPr>
          <w:rFonts w:cs="Arial"/>
          <w:szCs w:val="24"/>
        </w:rPr>
        <w:t>System</w:t>
      </w:r>
      <w:proofErr w:type="spellEnd"/>
      <w:r w:rsidRPr="0068548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-Škála hodnotící výraz tváře</w:t>
      </w:r>
    </w:p>
    <w:p w:rsidR="00A21ED2" w:rsidRPr="0068548E" w:rsidRDefault="00A21ED2" w:rsidP="00A21ED2">
      <w:pPr>
        <w:ind w:firstLine="0"/>
      </w:pPr>
      <w:r>
        <w:rPr>
          <w:rFonts w:cs="Arial"/>
          <w:szCs w:val="24"/>
        </w:rPr>
        <w:t xml:space="preserve">NIPS- </w:t>
      </w:r>
      <w:proofErr w:type="spellStart"/>
      <w:r w:rsidRPr="0068548E">
        <w:rPr>
          <w:rFonts w:cs="Arial"/>
          <w:szCs w:val="24"/>
        </w:rPr>
        <w:t>Neonatal</w:t>
      </w:r>
      <w:proofErr w:type="spellEnd"/>
      <w:r w:rsidRPr="0068548E">
        <w:rPr>
          <w:rFonts w:cs="Arial"/>
          <w:szCs w:val="24"/>
        </w:rPr>
        <w:t xml:space="preserve"> Infant </w:t>
      </w:r>
      <w:proofErr w:type="spellStart"/>
      <w:r w:rsidRPr="0068548E">
        <w:rPr>
          <w:rFonts w:cs="Arial"/>
          <w:szCs w:val="24"/>
        </w:rPr>
        <w:t>Pain</w:t>
      </w:r>
      <w:proofErr w:type="spellEnd"/>
      <w:r w:rsidRPr="0068548E">
        <w:rPr>
          <w:rFonts w:cs="Arial"/>
          <w:szCs w:val="24"/>
        </w:rPr>
        <w:t xml:space="preserve"> </w:t>
      </w:r>
      <w:proofErr w:type="spellStart"/>
      <w:r w:rsidRPr="0068548E">
        <w:rPr>
          <w:rFonts w:cs="Arial"/>
          <w:szCs w:val="24"/>
        </w:rPr>
        <w:t>Scale</w:t>
      </w:r>
      <w:proofErr w:type="spellEnd"/>
      <w:r w:rsidRPr="0068548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- Škála bolesti u novorozenců</w:t>
      </w:r>
    </w:p>
    <w:p w:rsidR="00A21ED2" w:rsidRDefault="00A21ED2" w:rsidP="00A21ED2">
      <w:pPr>
        <w:ind w:firstLine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N-PASS- </w:t>
      </w:r>
      <w:proofErr w:type="spellStart"/>
      <w:r w:rsidRPr="0068548E">
        <w:rPr>
          <w:rFonts w:cs="Arial"/>
          <w:szCs w:val="24"/>
        </w:rPr>
        <w:t>Neonatal</w:t>
      </w:r>
      <w:proofErr w:type="spellEnd"/>
      <w:r w:rsidRPr="0068548E">
        <w:rPr>
          <w:rFonts w:cs="Arial"/>
          <w:szCs w:val="24"/>
        </w:rPr>
        <w:t xml:space="preserve"> </w:t>
      </w:r>
      <w:proofErr w:type="spellStart"/>
      <w:r w:rsidRPr="0068548E">
        <w:rPr>
          <w:rFonts w:cs="Arial"/>
          <w:szCs w:val="24"/>
        </w:rPr>
        <w:t>Pai</w:t>
      </w:r>
      <w:r>
        <w:rPr>
          <w:rFonts w:cs="Arial"/>
          <w:szCs w:val="24"/>
        </w:rPr>
        <w:t>n</w:t>
      </w:r>
      <w:proofErr w:type="spellEnd"/>
      <w:r>
        <w:rPr>
          <w:rFonts w:cs="Arial"/>
          <w:szCs w:val="24"/>
        </w:rPr>
        <w:t xml:space="preserve">, </w:t>
      </w:r>
      <w:proofErr w:type="spellStart"/>
      <w:r>
        <w:rPr>
          <w:rFonts w:cs="Arial"/>
          <w:szCs w:val="24"/>
        </w:rPr>
        <w:t>Agitation</w:t>
      </w:r>
      <w:proofErr w:type="spellEnd"/>
      <w:r>
        <w:rPr>
          <w:rFonts w:cs="Arial"/>
          <w:szCs w:val="24"/>
        </w:rPr>
        <w:t xml:space="preserve"> and </w:t>
      </w:r>
      <w:proofErr w:type="spellStart"/>
      <w:r>
        <w:rPr>
          <w:rFonts w:cs="Arial"/>
          <w:szCs w:val="24"/>
        </w:rPr>
        <w:t>Sedation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Scale</w:t>
      </w:r>
      <w:proofErr w:type="spellEnd"/>
      <w:r>
        <w:rPr>
          <w:rFonts w:cs="Arial"/>
          <w:szCs w:val="24"/>
        </w:rPr>
        <w:t xml:space="preserve">- Škála novorozenecké bolesti, agitovanosti a </w:t>
      </w:r>
      <w:proofErr w:type="spellStart"/>
      <w:r>
        <w:rPr>
          <w:rFonts w:cs="Arial"/>
          <w:szCs w:val="24"/>
        </w:rPr>
        <w:t>sedace</w:t>
      </w:r>
      <w:proofErr w:type="spellEnd"/>
    </w:p>
    <w:p w:rsidR="00A21ED2" w:rsidRPr="0068548E" w:rsidRDefault="00A21ED2" w:rsidP="00A21ED2">
      <w:pPr>
        <w:ind w:firstLine="0"/>
      </w:pPr>
      <w:r w:rsidRPr="00046BE8">
        <w:t>PIPP</w:t>
      </w:r>
      <w:r>
        <w:rPr>
          <w:b/>
        </w:rPr>
        <w:t xml:space="preserve">- </w:t>
      </w:r>
      <w:proofErr w:type="spellStart"/>
      <w:r>
        <w:t>Premature</w:t>
      </w:r>
      <w:proofErr w:type="spellEnd"/>
      <w:r>
        <w:t xml:space="preserve"> Infant </w:t>
      </w:r>
      <w:proofErr w:type="spellStart"/>
      <w:r>
        <w:t>Pain</w:t>
      </w:r>
      <w:proofErr w:type="spellEnd"/>
      <w:r>
        <w:t xml:space="preserve"> Profile- Profil bolesti u nedonošenců</w:t>
      </w:r>
    </w:p>
    <w:p w:rsidR="00A21ED2" w:rsidRPr="0068548E" w:rsidRDefault="00A21ED2" w:rsidP="00A21ED2">
      <w:pPr>
        <w:ind w:firstLine="0"/>
        <w:jc w:val="both"/>
        <w:rPr>
          <w:rFonts w:cs="Arial"/>
          <w:szCs w:val="24"/>
        </w:rPr>
      </w:pPr>
      <w:r>
        <w:rPr>
          <w:rFonts w:cs="Arial"/>
          <w:szCs w:val="24"/>
        </w:rPr>
        <w:t>SBS-</w:t>
      </w:r>
      <w:proofErr w:type="spellStart"/>
      <w:r>
        <w:rPr>
          <w:rFonts w:cs="Arial"/>
          <w:szCs w:val="24"/>
        </w:rPr>
        <w:t>State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Behavioral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Scale</w:t>
      </w:r>
      <w:proofErr w:type="spellEnd"/>
      <w:r>
        <w:rPr>
          <w:rFonts w:cs="Arial"/>
          <w:szCs w:val="24"/>
        </w:rPr>
        <w:t xml:space="preserve">- Škála stavu chování </w:t>
      </w:r>
    </w:p>
    <w:p w:rsidR="00A21ED2" w:rsidRDefault="00A21ED2" w:rsidP="00A21ED2">
      <w:pPr>
        <w:ind w:firstLine="0"/>
        <w:rPr>
          <w:rFonts w:cs="Arial"/>
          <w:szCs w:val="24"/>
        </w:rPr>
      </w:pPr>
      <w:r>
        <w:rPr>
          <w:rFonts w:cs="Arial"/>
          <w:szCs w:val="24"/>
        </w:rPr>
        <w:t>VEX- Vakuum Extraktor</w:t>
      </w:r>
    </w:p>
    <w:p w:rsidR="008D6214" w:rsidRDefault="008D6214" w:rsidP="008D6214">
      <w:pPr>
        <w:ind w:firstLine="0"/>
        <w:rPr>
          <w:rFonts w:cs="Arial"/>
          <w:szCs w:val="24"/>
        </w:rPr>
      </w:pPr>
      <w:r>
        <w:rPr>
          <w:rFonts w:cs="Arial"/>
          <w:szCs w:val="24"/>
        </w:rPr>
        <w:t>WHO-</w:t>
      </w:r>
      <w:r w:rsidR="0068548E"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World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Helath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Organization</w:t>
      </w:r>
      <w:proofErr w:type="spellEnd"/>
      <w:r>
        <w:rPr>
          <w:rFonts w:cs="Arial"/>
          <w:szCs w:val="24"/>
        </w:rPr>
        <w:t xml:space="preserve"> (Světová zdravotnická organizace)</w:t>
      </w:r>
    </w:p>
    <w:p w:rsidR="00A21ED2" w:rsidRDefault="00A21ED2" w:rsidP="00A21ED2">
      <w:pPr>
        <w:ind w:firstLine="0"/>
        <w:jc w:val="both"/>
        <w:rPr>
          <w:rFonts w:cs="Arial"/>
          <w:szCs w:val="24"/>
        </w:rPr>
      </w:pPr>
      <w:r>
        <w:rPr>
          <w:rFonts w:cs="Arial"/>
          <w:szCs w:val="24"/>
        </w:rPr>
        <w:t>anestetik</w:t>
      </w:r>
    </w:p>
    <w:p w:rsidR="008D6214" w:rsidRPr="008D6214" w:rsidRDefault="008D6214" w:rsidP="008D6214">
      <w:pPr>
        <w:ind w:firstLine="0"/>
        <w:rPr>
          <w:rFonts w:cs="Arial"/>
          <w:szCs w:val="24"/>
        </w:rPr>
      </w:pPr>
    </w:p>
    <w:sectPr w:rsidR="008D6214" w:rsidRPr="008D6214" w:rsidSect="00DA0481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998" w:rsidRDefault="00F13998" w:rsidP="00BC6583">
      <w:pPr>
        <w:spacing w:line="240" w:lineRule="auto"/>
      </w:pPr>
      <w:r>
        <w:separator/>
      </w:r>
    </w:p>
    <w:p w:rsidR="00F13998" w:rsidRDefault="00F13998"/>
  </w:endnote>
  <w:endnote w:type="continuationSeparator" w:id="0">
    <w:p w:rsidR="00F13998" w:rsidRDefault="00F13998" w:rsidP="00BC6583">
      <w:pPr>
        <w:spacing w:line="240" w:lineRule="auto"/>
      </w:pPr>
      <w:r>
        <w:continuationSeparator/>
      </w:r>
    </w:p>
    <w:p w:rsidR="00F13998" w:rsidRDefault="00F139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573" w:rsidRDefault="00094573">
    <w:pPr>
      <w:pStyle w:val="Zpat"/>
    </w:pPr>
  </w:p>
  <w:p w:rsidR="00094573" w:rsidRDefault="0009457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3324207"/>
      <w:docPartObj>
        <w:docPartGallery w:val="Page Numbers (Bottom of Page)"/>
        <w:docPartUnique/>
      </w:docPartObj>
    </w:sdtPr>
    <w:sdtEndPr/>
    <w:sdtContent>
      <w:p w:rsidR="00094573" w:rsidRDefault="00094573" w:rsidP="00287359">
        <w:pPr>
          <w:pStyle w:val="Bezmez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94573" w:rsidRDefault="00094573">
    <w:pPr>
      <w:pStyle w:val="Zpat"/>
    </w:pPr>
  </w:p>
  <w:p w:rsidR="00094573" w:rsidRDefault="0009457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573" w:rsidRDefault="00094573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573" w:rsidRDefault="00094573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573" w:rsidRDefault="00094573" w:rsidP="00287359">
    <w:pPr>
      <w:pStyle w:val="Bezmezer"/>
    </w:pPr>
  </w:p>
  <w:p w:rsidR="00094573" w:rsidRDefault="00094573">
    <w:pPr>
      <w:pStyle w:val="Zpat"/>
    </w:pPr>
  </w:p>
  <w:p w:rsidR="00094573" w:rsidRDefault="00094573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573" w:rsidRDefault="00094573">
    <w:pPr>
      <w:pStyle w:val="Zpa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3172563"/>
      <w:docPartObj>
        <w:docPartGallery w:val="Page Numbers (Bottom of Page)"/>
        <w:docPartUnique/>
      </w:docPartObj>
    </w:sdtPr>
    <w:sdtEndPr/>
    <w:sdtContent>
      <w:p w:rsidR="00094573" w:rsidRDefault="00094573" w:rsidP="00287359">
        <w:pPr>
          <w:pStyle w:val="Bezmez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94573" w:rsidRDefault="00094573">
    <w:pPr>
      <w:pStyle w:val="Zpat"/>
    </w:pPr>
  </w:p>
  <w:p w:rsidR="00094573" w:rsidRDefault="00094573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3172562"/>
      <w:docPartObj>
        <w:docPartGallery w:val="Page Numbers (Bottom of Page)"/>
        <w:docPartUnique/>
      </w:docPartObj>
    </w:sdtPr>
    <w:sdtEndPr/>
    <w:sdtContent>
      <w:p w:rsidR="00094573" w:rsidRDefault="00094573" w:rsidP="00287359">
        <w:pPr>
          <w:pStyle w:val="Bezmez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47</w:t>
        </w:r>
        <w:r>
          <w:rPr>
            <w:noProof/>
          </w:rPr>
          <w:fldChar w:fldCharType="end"/>
        </w:r>
      </w:p>
    </w:sdtContent>
  </w:sdt>
  <w:p w:rsidR="00094573" w:rsidRDefault="00094573">
    <w:pPr>
      <w:pStyle w:val="Zpat"/>
    </w:pPr>
  </w:p>
  <w:p w:rsidR="00094573" w:rsidRDefault="0009457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998" w:rsidRDefault="00F13998" w:rsidP="00BC6583">
      <w:pPr>
        <w:spacing w:line="240" w:lineRule="auto"/>
      </w:pPr>
      <w:r>
        <w:separator/>
      </w:r>
    </w:p>
    <w:p w:rsidR="00F13998" w:rsidRDefault="00F13998"/>
  </w:footnote>
  <w:footnote w:type="continuationSeparator" w:id="0">
    <w:p w:rsidR="00F13998" w:rsidRDefault="00F13998" w:rsidP="00BC6583">
      <w:pPr>
        <w:spacing w:line="240" w:lineRule="auto"/>
      </w:pPr>
      <w:r>
        <w:continuationSeparator/>
      </w:r>
    </w:p>
    <w:p w:rsidR="00F13998" w:rsidRDefault="00F1399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941BF"/>
    <w:multiLevelType w:val="hybridMultilevel"/>
    <w:tmpl w:val="2FF895B2"/>
    <w:lvl w:ilvl="0" w:tplc="04050013">
      <w:start w:val="1"/>
      <w:numFmt w:val="upp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427958"/>
    <w:multiLevelType w:val="hybridMultilevel"/>
    <w:tmpl w:val="32D8D1CC"/>
    <w:lvl w:ilvl="0" w:tplc="46EADA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90068"/>
    <w:multiLevelType w:val="hybridMultilevel"/>
    <w:tmpl w:val="DD80FD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06523"/>
    <w:multiLevelType w:val="hybridMultilevel"/>
    <w:tmpl w:val="0FB038AE"/>
    <w:lvl w:ilvl="0" w:tplc="6046D04C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E7539"/>
    <w:multiLevelType w:val="hybridMultilevel"/>
    <w:tmpl w:val="683AE98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196F4D"/>
    <w:multiLevelType w:val="hybridMultilevel"/>
    <w:tmpl w:val="8A4AB446"/>
    <w:lvl w:ilvl="0" w:tplc="DA22DDE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740ADE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32BF"/>
    <w:rsid w:val="00004BE6"/>
    <w:rsid w:val="0000523E"/>
    <w:rsid w:val="00006B70"/>
    <w:rsid w:val="000134EC"/>
    <w:rsid w:val="00023AEB"/>
    <w:rsid w:val="00040EC4"/>
    <w:rsid w:val="00046BE8"/>
    <w:rsid w:val="00052981"/>
    <w:rsid w:val="00060DC1"/>
    <w:rsid w:val="000663CB"/>
    <w:rsid w:val="00066583"/>
    <w:rsid w:val="00066E9C"/>
    <w:rsid w:val="00070002"/>
    <w:rsid w:val="0007080B"/>
    <w:rsid w:val="0007137A"/>
    <w:rsid w:val="00071B92"/>
    <w:rsid w:val="00073DE9"/>
    <w:rsid w:val="00073F56"/>
    <w:rsid w:val="00075F0C"/>
    <w:rsid w:val="000800C8"/>
    <w:rsid w:val="00080674"/>
    <w:rsid w:val="00086060"/>
    <w:rsid w:val="0009134B"/>
    <w:rsid w:val="00094366"/>
    <w:rsid w:val="00094573"/>
    <w:rsid w:val="00095F5B"/>
    <w:rsid w:val="000B130E"/>
    <w:rsid w:val="000B4C1A"/>
    <w:rsid w:val="000B4D5D"/>
    <w:rsid w:val="000B72FD"/>
    <w:rsid w:val="000C42A3"/>
    <w:rsid w:val="000C6631"/>
    <w:rsid w:val="000C7DF1"/>
    <w:rsid w:val="000D057A"/>
    <w:rsid w:val="000D31C4"/>
    <w:rsid w:val="000D5BD9"/>
    <w:rsid w:val="000E0DF5"/>
    <w:rsid w:val="000E188E"/>
    <w:rsid w:val="000E1BBE"/>
    <w:rsid w:val="000E528F"/>
    <w:rsid w:val="000F0E4A"/>
    <w:rsid w:val="000F64AD"/>
    <w:rsid w:val="00102697"/>
    <w:rsid w:val="0011146C"/>
    <w:rsid w:val="00114DF5"/>
    <w:rsid w:val="00116FE2"/>
    <w:rsid w:val="00120199"/>
    <w:rsid w:val="0012085C"/>
    <w:rsid w:val="00121ED0"/>
    <w:rsid w:val="0013143D"/>
    <w:rsid w:val="00131CC7"/>
    <w:rsid w:val="00133E13"/>
    <w:rsid w:val="00143355"/>
    <w:rsid w:val="0016197E"/>
    <w:rsid w:val="00163EE2"/>
    <w:rsid w:val="00164207"/>
    <w:rsid w:val="00166342"/>
    <w:rsid w:val="001713DC"/>
    <w:rsid w:val="0017255D"/>
    <w:rsid w:val="00176762"/>
    <w:rsid w:val="001777D1"/>
    <w:rsid w:val="00181DE6"/>
    <w:rsid w:val="00183C3E"/>
    <w:rsid w:val="00183EB2"/>
    <w:rsid w:val="0019076B"/>
    <w:rsid w:val="001929C1"/>
    <w:rsid w:val="00192BAE"/>
    <w:rsid w:val="001973A2"/>
    <w:rsid w:val="001A19DF"/>
    <w:rsid w:val="001A22FA"/>
    <w:rsid w:val="001A5E2E"/>
    <w:rsid w:val="001B241E"/>
    <w:rsid w:val="001B3C10"/>
    <w:rsid w:val="001B4DF0"/>
    <w:rsid w:val="001B5D73"/>
    <w:rsid w:val="001C10D0"/>
    <w:rsid w:val="001C3023"/>
    <w:rsid w:val="001C59A5"/>
    <w:rsid w:val="001D497A"/>
    <w:rsid w:val="001D7E05"/>
    <w:rsid w:val="001D7E8C"/>
    <w:rsid w:val="001E0AF5"/>
    <w:rsid w:val="001E2941"/>
    <w:rsid w:val="001E6000"/>
    <w:rsid w:val="001F15F5"/>
    <w:rsid w:val="001F3AEC"/>
    <w:rsid w:val="001F5F68"/>
    <w:rsid w:val="00205D14"/>
    <w:rsid w:val="002104A1"/>
    <w:rsid w:val="00211EFC"/>
    <w:rsid w:val="00212CDB"/>
    <w:rsid w:val="00214CA7"/>
    <w:rsid w:val="00221411"/>
    <w:rsid w:val="002229F6"/>
    <w:rsid w:val="00231982"/>
    <w:rsid w:val="00231B4A"/>
    <w:rsid w:val="00232C54"/>
    <w:rsid w:val="00236BD5"/>
    <w:rsid w:val="00236D3F"/>
    <w:rsid w:val="00240DB8"/>
    <w:rsid w:val="00241850"/>
    <w:rsid w:val="002462FD"/>
    <w:rsid w:val="00246F04"/>
    <w:rsid w:val="00250BA1"/>
    <w:rsid w:val="002668B3"/>
    <w:rsid w:val="00272D79"/>
    <w:rsid w:val="0027348F"/>
    <w:rsid w:val="002735E7"/>
    <w:rsid w:val="0028267C"/>
    <w:rsid w:val="00285BB7"/>
    <w:rsid w:val="0028624A"/>
    <w:rsid w:val="00286811"/>
    <w:rsid w:val="00287359"/>
    <w:rsid w:val="002914CB"/>
    <w:rsid w:val="00294408"/>
    <w:rsid w:val="002953D3"/>
    <w:rsid w:val="00295CFF"/>
    <w:rsid w:val="002974B2"/>
    <w:rsid w:val="002A2A7E"/>
    <w:rsid w:val="002B0A44"/>
    <w:rsid w:val="002B2549"/>
    <w:rsid w:val="002C1C19"/>
    <w:rsid w:val="002C21C5"/>
    <w:rsid w:val="002C3DAB"/>
    <w:rsid w:val="002C7571"/>
    <w:rsid w:val="002D4417"/>
    <w:rsid w:val="002D521F"/>
    <w:rsid w:val="002F01D0"/>
    <w:rsid w:val="002F2C37"/>
    <w:rsid w:val="002F3471"/>
    <w:rsid w:val="002F41FD"/>
    <w:rsid w:val="003022E8"/>
    <w:rsid w:val="003070AE"/>
    <w:rsid w:val="003117E3"/>
    <w:rsid w:val="0031182E"/>
    <w:rsid w:val="00324AD9"/>
    <w:rsid w:val="00326B0E"/>
    <w:rsid w:val="00330D70"/>
    <w:rsid w:val="003405E0"/>
    <w:rsid w:val="00343D71"/>
    <w:rsid w:val="00344987"/>
    <w:rsid w:val="0034499F"/>
    <w:rsid w:val="00352D2B"/>
    <w:rsid w:val="003539FE"/>
    <w:rsid w:val="00354F5A"/>
    <w:rsid w:val="003574B0"/>
    <w:rsid w:val="003600A1"/>
    <w:rsid w:val="003643F9"/>
    <w:rsid w:val="00365637"/>
    <w:rsid w:val="00373355"/>
    <w:rsid w:val="00375EA1"/>
    <w:rsid w:val="00391D86"/>
    <w:rsid w:val="00392AFC"/>
    <w:rsid w:val="003A25EC"/>
    <w:rsid w:val="003A4162"/>
    <w:rsid w:val="003B2839"/>
    <w:rsid w:val="003B29DB"/>
    <w:rsid w:val="003B6F9D"/>
    <w:rsid w:val="003B7D4D"/>
    <w:rsid w:val="003C37FC"/>
    <w:rsid w:val="003C384B"/>
    <w:rsid w:val="003C5056"/>
    <w:rsid w:val="003D0134"/>
    <w:rsid w:val="003D1465"/>
    <w:rsid w:val="003D6270"/>
    <w:rsid w:val="003E30A0"/>
    <w:rsid w:val="003E406F"/>
    <w:rsid w:val="003E6875"/>
    <w:rsid w:val="003E7A0A"/>
    <w:rsid w:val="003F3784"/>
    <w:rsid w:val="003F4DC4"/>
    <w:rsid w:val="003F678C"/>
    <w:rsid w:val="00404845"/>
    <w:rsid w:val="00405F48"/>
    <w:rsid w:val="004139D3"/>
    <w:rsid w:val="00414F0F"/>
    <w:rsid w:val="00420C3D"/>
    <w:rsid w:val="004322A0"/>
    <w:rsid w:val="0043298E"/>
    <w:rsid w:val="00432DE2"/>
    <w:rsid w:val="00437101"/>
    <w:rsid w:val="00443368"/>
    <w:rsid w:val="00443507"/>
    <w:rsid w:val="00445192"/>
    <w:rsid w:val="004469E1"/>
    <w:rsid w:val="004508FC"/>
    <w:rsid w:val="0045467E"/>
    <w:rsid w:val="004625F3"/>
    <w:rsid w:val="00462E70"/>
    <w:rsid w:val="00462EAA"/>
    <w:rsid w:val="00465A24"/>
    <w:rsid w:val="004705CC"/>
    <w:rsid w:val="00474473"/>
    <w:rsid w:val="004749EC"/>
    <w:rsid w:val="0047527A"/>
    <w:rsid w:val="00475954"/>
    <w:rsid w:val="00476347"/>
    <w:rsid w:val="00476E74"/>
    <w:rsid w:val="004816DB"/>
    <w:rsid w:val="00483432"/>
    <w:rsid w:val="00492456"/>
    <w:rsid w:val="00493E1C"/>
    <w:rsid w:val="00494FAA"/>
    <w:rsid w:val="00497B12"/>
    <w:rsid w:val="004A55DE"/>
    <w:rsid w:val="004B0AB1"/>
    <w:rsid w:val="004B1B60"/>
    <w:rsid w:val="004B343E"/>
    <w:rsid w:val="004B465F"/>
    <w:rsid w:val="004B48C3"/>
    <w:rsid w:val="004B5C36"/>
    <w:rsid w:val="004B66BC"/>
    <w:rsid w:val="004B7F10"/>
    <w:rsid w:val="004C184B"/>
    <w:rsid w:val="004C4305"/>
    <w:rsid w:val="004C5608"/>
    <w:rsid w:val="004F3703"/>
    <w:rsid w:val="005013E6"/>
    <w:rsid w:val="00513D33"/>
    <w:rsid w:val="005140AE"/>
    <w:rsid w:val="0051515D"/>
    <w:rsid w:val="005208BE"/>
    <w:rsid w:val="00521A9B"/>
    <w:rsid w:val="00525D1B"/>
    <w:rsid w:val="00526A6E"/>
    <w:rsid w:val="00526EB3"/>
    <w:rsid w:val="00527586"/>
    <w:rsid w:val="005310B3"/>
    <w:rsid w:val="005332BA"/>
    <w:rsid w:val="00533673"/>
    <w:rsid w:val="00537460"/>
    <w:rsid w:val="00543792"/>
    <w:rsid w:val="00543DAB"/>
    <w:rsid w:val="005461BB"/>
    <w:rsid w:val="00554091"/>
    <w:rsid w:val="0055480A"/>
    <w:rsid w:val="00556119"/>
    <w:rsid w:val="00556AB4"/>
    <w:rsid w:val="005607D2"/>
    <w:rsid w:val="005610B6"/>
    <w:rsid w:val="00574AE8"/>
    <w:rsid w:val="00576C4C"/>
    <w:rsid w:val="00581DFD"/>
    <w:rsid w:val="005824F1"/>
    <w:rsid w:val="00582B0F"/>
    <w:rsid w:val="005873D0"/>
    <w:rsid w:val="005917E8"/>
    <w:rsid w:val="0059272C"/>
    <w:rsid w:val="00594545"/>
    <w:rsid w:val="00594654"/>
    <w:rsid w:val="00596537"/>
    <w:rsid w:val="005977DA"/>
    <w:rsid w:val="005A119D"/>
    <w:rsid w:val="005A2CED"/>
    <w:rsid w:val="005A497F"/>
    <w:rsid w:val="005A4EF7"/>
    <w:rsid w:val="005B0832"/>
    <w:rsid w:val="005B1B7D"/>
    <w:rsid w:val="005B5B50"/>
    <w:rsid w:val="005B7D6F"/>
    <w:rsid w:val="005C59CA"/>
    <w:rsid w:val="005C7476"/>
    <w:rsid w:val="005F2ABA"/>
    <w:rsid w:val="005F39A5"/>
    <w:rsid w:val="005F4456"/>
    <w:rsid w:val="005F4A9B"/>
    <w:rsid w:val="00602B10"/>
    <w:rsid w:val="00606119"/>
    <w:rsid w:val="0060645F"/>
    <w:rsid w:val="00606C6D"/>
    <w:rsid w:val="00610E05"/>
    <w:rsid w:val="00615E0B"/>
    <w:rsid w:val="00615FF2"/>
    <w:rsid w:val="006200D3"/>
    <w:rsid w:val="0062124B"/>
    <w:rsid w:val="00621BF6"/>
    <w:rsid w:val="006276C3"/>
    <w:rsid w:val="00633835"/>
    <w:rsid w:val="00636D29"/>
    <w:rsid w:val="00641F61"/>
    <w:rsid w:val="006460FA"/>
    <w:rsid w:val="00651FCC"/>
    <w:rsid w:val="0065566D"/>
    <w:rsid w:val="00660BBE"/>
    <w:rsid w:val="00662B06"/>
    <w:rsid w:val="006647AC"/>
    <w:rsid w:val="0066586B"/>
    <w:rsid w:val="006718B2"/>
    <w:rsid w:val="00672B09"/>
    <w:rsid w:val="006807B1"/>
    <w:rsid w:val="0068548E"/>
    <w:rsid w:val="0069052E"/>
    <w:rsid w:val="0069153B"/>
    <w:rsid w:val="006933A7"/>
    <w:rsid w:val="006A2442"/>
    <w:rsid w:val="006A36B0"/>
    <w:rsid w:val="006A40A6"/>
    <w:rsid w:val="006A42B9"/>
    <w:rsid w:val="006A53E0"/>
    <w:rsid w:val="006B5BB0"/>
    <w:rsid w:val="006B7BDD"/>
    <w:rsid w:val="006C47BF"/>
    <w:rsid w:val="006C55B0"/>
    <w:rsid w:val="006D3A9E"/>
    <w:rsid w:val="006D46EE"/>
    <w:rsid w:val="006D69C8"/>
    <w:rsid w:val="006E56B6"/>
    <w:rsid w:val="006E5C45"/>
    <w:rsid w:val="006F49CC"/>
    <w:rsid w:val="006F56C1"/>
    <w:rsid w:val="006F574E"/>
    <w:rsid w:val="00701DEA"/>
    <w:rsid w:val="007062B3"/>
    <w:rsid w:val="00707F99"/>
    <w:rsid w:val="0071401E"/>
    <w:rsid w:val="0071527F"/>
    <w:rsid w:val="00715E6B"/>
    <w:rsid w:val="007166DE"/>
    <w:rsid w:val="0072143E"/>
    <w:rsid w:val="00721FE5"/>
    <w:rsid w:val="0072339B"/>
    <w:rsid w:val="0072546E"/>
    <w:rsid w:val="00732EB5"/>
    <w:rsid w:val="007371D8"/>
    <w:rsid w:val="00744A41"/>
    <w:rsid w:val="007465D2"/>
    <w:rsid w:val="007528FE"/>
    <w:rsid w:val="00755AA7"/>
    <w:rsid w:val="00764344"/>
    <w:rsid w:val="0076455A"/>
    <w:rsid w:val="007655E0"/>
    <w:rsid w:val="00771112"/>
    <w:rsid w:val="00773438"/>
    <w:rsid w:val="00777083"/>
    <w:rsid w:val="00785331"/>
    <w:rsid w:val="00785F1C"/>
    <w:rsid w:val="007922AF"/>
    <w:rsid w:val="00792958"/>
    <w:rsid w:val="007A6B99"/>
    <w:rsid w:val="007B022F"/>
    <w:rsid w:val="007B14DB"/>
    <w:rsid w:val="007B23CD"/>
    <w:rsid w:val="007B3407"/>
    <w:rsid w:val="007B569C"/>
    <w:rsid w:val="007C4DAD"/>
    <w:rsid w:val="007D0D71"/>
    <w:rsid w:val="007D5FA9"/>
    <w:rsid w:val="007E566B"/>
    <w:rsid w:val="007E77FF"/>
    <w:rsid w:val="007E7987"/>
    <w:rsid w:val="007F1231"/>
    <w:rsid w:val="007F4831"/>
    <w:rsid w:val="007F605D"/>
    <w:rsid w:val="008000E1"/>
    <w:rsid w:val="008007F0"/>
    <w:rsid w:val="00804461"/>
    <w:rsid w:val="00813ABE"/>
    <w:rsid w:val="00817DA3"/>
    <w:rsid w:val="0082058D"/>
    <w:rsid w:val="0082096D"/>
    <w:rsid w:val="0082629B"/>
    <w:rsid w:val="00826C92"/>
    <w:rsid w:val="00827302"/>
    <w:rsid w:val="00827E63"/>
    <w:rsid w:val="00830B1D"/>
    <w:rsid w:val="008368D6"/>
    <w:rsid w:val="00840491"/>
    <w:rsid w:val="00853F90"/>
    <w:rsid w:val="00854437"/>
    <w:rsid w:val="00854EF6"/>
    <w:rsid w:val="008568A8"/>
    <w:rsid w:val="00860BF3"/>
    <w:rsid w:val="008628F8"/>
    <w:rsid w:val="00863416"/>
    <w:rsid w:val="00864C5D"/>
    <w:rsid w:val="00864E7C"/>
    <w:rsid w:val="008714F1"/>
    <w:rsid w:val="00871E1F"/>
    <w:rsid w:val="00872865"/>
    <w:rsid w:val="008749E2"/>
    <w:rsid w:val="00877452"/>
    <w:rsid w:val="00877F93"/>
    <w:rsid w:val="00880052"/>
    <w:rsid w:val="00887354"/>
    <w:rsid w:val="00890D44"/>
    <w:rsid w:val="00892605"/>
    <w:rsid w:val="00893659"/>
    <w:rsid w:val="008955D9"/>
    <w:rsid w:val="00896872"/>
    <w:rsid w:val="0089694A"/>
    <w:rsid w:val="008A32BF"/>
    <w:rsid w:val="008A5FC5"/>
    <w:rsid w:val="008B1DAE"/>
    <w:rsid w:val="008B215B"/>
    <w:rsid w:val="008B54F5"/>
    <w:rsid w:val="008C70C9"/>
    <w:rsid w:val="008D1117"/>
    <w:rsid w:val="008D15A4"/>
    <w:rsid w:val="008D4A7A"/>
    <w:rsid w:val="008D6214"/>
    <w:rsid w:val="008D6809"/>
    <w:rsid w:val="008E23E3"/>
    <w:rsid w:val="008E6E87"/>
    <w:rsid w:val="008F0001"/>
    <w:rsid w:val="008F0A47"/>
    <w:rsid w:val="009100DA"/>
    <w:rsid w:val="0091631B"/>
    <w:rsid w:val="009224E9"/>
    <w:rsid w:val="00924E58"/>
    <w:rsid w:val="0092782E"/>
    <w:rsid w:val="00930011"/>
    <w:rsid w:val="00931B2E"/>
    <w:rsid w:val="00941EDD"/>
    <w:rsid w:val="00945B3C"/>
    <w:rsid w:val="00947B6F"/>
    <w:rsid w:val="00950875"/>
    <w:rsid w:val="00951877"/>
    <w:rsid w:val="00951F32"/>
    <w:rsid w:val="0095453A"/>
    <w:rsid w:val="00954A84"/>
    <w:rsid w:val="0096078C"/>
    <w:rsid w:val="009607C5"/>
    <w:rsid w:val="00961C9D"/>
    <w:rsid w:val="00966B7C"/>
    <w:rsid w:val="00970F46"/>
    <w:rsid w:val="00973D17"/>
    <w:rsid w:val="00974C2D"/>
    <w:rsid w:val="009826CD"/>
    <w:rsid w:val="009933F3"/>
    <w:rsid w:val="009975EB"/>
    <w:rsid w:val="009A4DE6"/>
    <w:rsid w:val="009B1DE2"/>
    <w:rsid w:val="009C0B73"/>
    <w:rsid w:val="009C3BBA"/>
    <w:rsid w:val="009C3F9B"/>
    <w:rsid w:val="009C6455"/>
    <w:rsid w:val="009C6A98"/>
    <w:rsid w:val="009C7193"/>
    <w:rsid w:val="009C75A3"/>
    <w:rsid w:val="009D1B21"/>
    <w:rsid w:val="009D540A"/>
    <w:rsid w:val="009E32FC"/>
    <w:rsid w:val="009E34BD"/>
    <w:rsid w:val="009F06E5"/>
    <w:rsid w:val="009F5A72"/>
    <w:rsid w:val="009F5E67"/>
    <w:rsid w:val="009F6F24"/>
    <w:rsid w:val="009F7785"/>
    <w:rsid w:val="00A117A7"/>
    <w:rsid w:val="00A13E8B"/>
    <w:rsid w:val="00A1482C"/>
    <w:rsid w:val="00A21ED2"/>
    <w:rsid w:val="00A254F5"/>
    <w:rsid w:val="00A269B1"/>
    <w:rsid w:val="00A26E10"/>
    <w:rsid w:val="00A3328F"/>
    <w:rsid w:val="00A412DB"/>
    <w:rsid w:val="00A42078"/>
    <w:rsid w:val="00A422F5"/>
    <w:rsid w:val="00A50DE4"/>
    <w:rsid w:val="00A53ECD"/>
    <w:rsid w:val="00A55F02"/>
    <w:rsid w:val="00A62C46"/>
    <w:rsid w:val="00A63033"/>
    <w:rsid w:val="00A71C38"/>
    <w:rsid w:val="00A722F7"/>
    <w:rsid w:val="00A77A54"/>
    <w:rsid w:val="00A86529"/>
    <w:rsid w:val="00A92ABE"/>
    <w:rsid w:val="00A95EA2"/>
    <w:rsid w:val="00A96D63"/>
    <w:rsid w:val="00A979E5"/>
    <w:rsid w:val="00AA3FB1"/>
    <w:rsid w:val="00AA483A"/>
    <w:rsid w:val="00AB042F"/>
    <w:rsid w:val="00AB2A40"/>
    <w:rsid w:val="00AB5DF5"/>
    <w:rsid w:val="00AC03B9"/>
    <w:rsid w:val="00AC2839"/>
    <w:rsid w:val="00AC542C"/>
    <w:rsid w:val="00AD5637"/>
    <w:rsid w:val="00AD5DC9"/>
    <w:rsid w:val="00AD6E7D"/>
    <w:rsid w:val="00AE2734"/>
    <w:rsid w:val="00AE6B93"/>
    <w:rsid w:val="00AF0374"/>
    <w:rsid w:val="00AF3A5A"/>
    <w:rsid w:val="00AF469E"/>
    <w:rsid w:val="00AF4E43"/>
    <w:rsid w:val="00AF575C"/>
    <w:rsid w:val="00AF7FBA"/>
    <w:rsid w:val="00B01ACD"/>
    <w:rsid w:val="00B02739"/>
    <w:rsid w:val="00B0370F"/>
    <w:rsid w:val="00B05329"/>
    <w:rsid w:val="00B11EBA"/>
    <w:rsid w:val="00B12F02"/>
    <w:rsid w:val="00B16B27"/>
    <w:rsid w:val="00B175CD"/>
    <w:rsid w:val="00B23DC7"/>
    <w:rsid w:val="00B26CF4"/>
    <w:rsid w:val="00B3212D"/>
    <w:rsid w:val="00B32E8F"/>
    <w:rsid w:val="00B337FF"/>
    <w:rsid w:val="00B35B5D"/>
    <w:rsid w:val="00B375E4"/>
    <w:rsid w:val="00B438AB"/>
    <w:rsid w:val="00B505DD"/>
    <w:rsid w:val="00B5087A"/>
    <w:rsid w:val="00B51B45"/>
    <w:rsid w:val="00B5660B"/>
    <w:rsid w:val="00B62B54"/>
    <w:rsid w:val="00B62FEA"/>
    <w:rsid w:val="00B6349F"/>
    <w:rsid w:val="00B637D1"/>
    <w:rsid w:val="00B727D4"/>
    <w:rsid w:val="00B75A66"/>
    <w:rsid w:val="00B76D74"/>
    <w:rsid w:val="00B76F4B"/>
    <w:rsid w:val="00B80295"/>
    <w:rsid w:val="00B8249E"/>
    <w:rsid w:val="00B84136"/>
    <w:rsid w:val="00B914AE"/>
    <w:rsid w:val="00B9365F"/>
    <w:rsid w:val="00B94267"/>
    <w:rsid w:val="00B95432"/>
    <w:rsid w:val="00BA06F5"/>
    <w:rsid w:val="00BA07D9"/>
    <w:rsid w:val="00BA2E68"/>
    <w:rsid w:val="00BA5BAF"/>
    <w:rsid w:val="00BA5E7F"/>
    <w:rsid w:val="00BA74DF"/>
    <w:rsid w:val="00BB2BB0"/>
    <w:rsid w:val="00BC06A8"/>
    <w:rsid w:val="00BC2662"/>
    <w:rsid w:val="00BC28E8"/>
    <w:rsid w:val="00BC2A70"/>
    <w:rsid w:val="00BC6583"/>
    <w:rsid w:val="00BC6C0D"/>
    <w:rsid w:val="00BD0288"/>
    <w:rsid w:val="00BE013E"/>
    <w:rsid w:val="00BE03E4"/>
    <w:rsid w:val="00BE0B20"/>
    <w:rsid w:val="00BE2BBE"/>
    <w:rsid w:val="00BE679B"/>
    <w:rsid w:val="00BE6D0C"/>
    <w:rsid w:val="00BE7192"/>
    <w:rsid w:val="00BF1339"/>
    <w:rsid w:val="00C000A2"/>
    <w:rsid w:val="00C0516E"/>
    <w:rsid w:val="00C13A01"/>
    <w:rsid w:val="00C13EC9"/>
    <w:rsid w:val="00C15333"/>
    <w:rsid w:val="00C21831"/>
    <w:rsid w:val="00C235D4"/>
    <w:rsid w:val="00C26BDB"/>
    <w:rsid w:val="00C333B0"/>
    <w:rsid w:val="00C37BF3"/>
    <w:rsid w:val="00C4309B"/>
    <w:rsid w:val="00C439BD"/>
    <w:rsid w:val="00C44DAB"/>
    <w:rsid w:val="00C51626"/>
    <w:rsid w:val="00C51D8A"/>
    <w:rsid w:val="00C6221A"/>
    <w:rsid w:val="00C62B2D"/>
    <w:rsid w:val="00C64658"/>
    <w:rsid w:val="00C66344"/>
    <w:rsid w:val="00C66995"/>
    <w:rsid w:val="00C70A8D"/>
    <w:rsid w:val="00C73428"/>
    <w:rsid w:val="00C74F6A"/>
    <w:rsid w:val="00C92BD4"/>
    <w:rsid w:val="00C96538"/>
    <w:rsid w:val="00C97499"/>
    <w:rsid w:val="00C97C2C"/>
    <w:rsid w:val="00CA0329"/>
    <w:rsid w:val="00CA0C88"/>
    <w:rsid w:val="00CA32DB"/>
    <w:rsid w:val="00CA3B46"/>
    <w:rsid w:val="00CA73ED"/>
    <w:rsid w:val="00CB1B06"/>
    <w:rsid w:val="00CB5391"/>
    <w:rsid w:val="00CB63DF"/>
    <w:rsid w:val="00CC0E92"/>
    <w:rsid w:val="00CC1C4F"/>
    <w:rsid w:val="00CC527C"/>
    <w:rsid w:val="00CD00E9"/>
    <w:rsid w:val="00CD4B41"/>
    <w:rsid w:val="00CE1376"/>
    <w:rsid w:val="00CE7F38"/>
    <w:rsid w:val="00D00662"/>
    <w:rsid w:val="00D01F10"/>
    <w:rsid w:val="00D07072"/>
    <w:rsid w:val="00D07129"/>
    <w:rsid w:val="00D1153F"/>
    <w:rsid w:val="00D25CDC"/>
    <w:rsid w:val="00D3527F"/>
    <w:rsid w:val="00D40268"/>
    <w:rsid w:val="00D40C5B"/>
    <w:rsid w:val="00D6078C"/>
    <w:rsid w:val="00D64786"/>
    <w:rsid w:val="00D65A15"/>
    <w:rsid w:val="00D65B35"/>
    <w:rsid w:val="00D679B5"/>
    <w:rsid w:val="00D70435"/>
    <w:rsid w:val="00D70839"/>
    <w:rsid w:val="00D73E42"/>
    <w:rsid w:val="00D74154"/>
    <w:rsid w:val="00D748AD"/>
    <w:rsid w:val="00D8627B"/>
    <w:rsid w:val="00D87F20"/>
    <w:rsid w:val="00D919E7"/>
    <w:rsid w:val="00D9440C"/>
    <w:rsid w:val="00D9571B"/>
    <w:rsid w:val="00D967E4"/>
    <w:rsid w:val="00D97FF8"/>
    <w:rsid w:val="00DA0481"/>
    <w:rsid w:val="00DA453F"/>
    <w:rsid w:val="00DA47CD"/>
    <w:rsid w:val="00DB4423"/>
    <w:rsid w:val="00DB65B2"/>
    <w:rsid w:val="00DB7876"/>
    <w:rsid w:val="00DD3ED5"/>
    <w:rsid w:val="00DE6473"/>
    <w:rsid w:val="00DE67AE"/>
    <w:rsid w:val="00DF23DF"/>
    <w:rsid w:val="00DF243C"/>
    <w:rsid w:val="00DF5A25"/>
    <w:rsid w:val="00DF69F7"/>
    <w:rsid w:val="00E031EE"/>
    <w:rsid w:val="00E06E2B"/>
    <w:rsid w:val="00E266E3"/>
    <w:rsid w:val="00E2711A"/>
    <w:rsid w:val="00E27D84"/>
    <w:rsid w:val="00E40B25"/>
    <w:rsid w:val="00E41C59"/>
    <w:rsid w:val="00E4331C"/>
    <w:rsid w:val="00E61493"/>
    <w:rsid w:val="00E702AD"/>
    <w:rsid w:val="00E70D52"/>
    <w:rsid w:val="00E71643"/>
    <w:rsid w:val="00E72965"/>
    <w:rsid w:val="00E805B0"/>
    <w:rsid w:val="00E817C4"/>
    <w:rsid w:val="00E852EE"/>
    <w:rsid w:val="00EA6F7C"/>
    <w:rsid w:val="00EA7BAB"/>
    <w:rsid w:val="00EB0B7B"/>
    <w:rsid w:val="00EB4812"/>
    <w:rsid w:val="00EB4824"/>
    <w:rsid w:val="00EB7E14"/>
    <w:rsid w:val="00EC09EF"/>
    <w:rsid w:val="00EC114A"/>
    <w:rsid w:val="00EC36FC"/>
    <w:rsid w:val="00EC55E4"/>
    <w:rsid w:val="00EE0EA2"/>
    <w:rsid w:val="00EE103C"/>
    <w:rsid w:val="00EE1A2F"/>
    <w:rsid w:val="00EE3751"/>
    <w:rsid w:val="00EF3EF9"/>
    <w:rsid w:val="00F00B80"/>
    <w:rsid w:val="00F016C9"/>
    <w:rsid w:val="00F03F4D"/>
    <w:rsid w:val="00F0465D"/>
    <w:rsid w:val="00F072C5"/>
    <w:rsid w:val="00F07F8F"/>
    <w:rsid w:val="00F13005"/>
    <w:rsid w:val="00F13998"/>
    <w:rsid w:val="00F15290"/>
    <w:rsid w:val="00F15E96"/>
    <w:rsid w:val="00F17D2B"/>
    <w:rsid w:val="00F221E3"/>
    <w:rsid w:val="00F22AAC"/>
    <w:rsid w:val="00F2364C"/>
    <w:rsid w:val="00F243B7"/>
    <w:rsid w:val="00F24F51"/>
    <w:rsid w:val="00F25C3D"/>
    <w:rsid w:val="00F26230"/>
    <w:rsid w:val="00F312DC"/>
    <w:rsid w:val="00F336F0"/>
    <w:rsid w:val="00F4102E"/>
    <w:rsid w:val="00F41CC7"/>
    <w:rsid w:val="00F434BD"/>
    <w:rsid w:val="00F45BF5"/>
    <w:rsid w:val="00F5079E"/>
    <w:rsid w:val="00F5446A"/>
    <w:rsid w:val="00F60FB4"/>
    <w:rsid w:val="00F62CFA"/>
    <w:rsid w:val="00F72713"/>
    <w:rsid w:val="00F7299C"/>
    <w:rsid w:val="00F76483"/>
    <w:rsid w:val="00F803A1"/>
    <w:rsid w:val="00F8425A"/>
    <w:rsid w:val="00F86CA8"/>
    <w:rsid w:val="00F90454"/>
    <w:rsid w:val="00F9568E"/>
    <w:rsid w:val="00FA2D2C"/>
    <w:rsid w:val="00FA5608"/>
    <w:rsid w:val="00FA667F"/>
    <w:rsid w:val="00FB1140"/>
    <w:rsid w:val="00FB26A9"/>
    <w:rsid w:val="00FC16C8"/>
    <w:rsid w:val="00FC448A"/>
    <w:rsid w:val="00FD0951"/>
    <w:rsid w:val="00FD0E81"/>
    <w:rsid w:val="00FD5730"/>
    <w:rsid w:val="00FD6881"/>
    <w:rsid w:val="00FD6B0D"/>
    <w:rsid w:val="00FE361C"/>
    <w:rsid w:val="00FE59A0"/>
    <w:rsid w:val="00FE6F05"/>
    <w:rsid w:val="00FF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CCB2BF"/>
  <w15:docId w15:val="{6DB436F1-D39E-498C-8F61-FE985479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36B0"/>
    <w:pPr>
      <w:spacing w:after="0" w:line="360" w:lineRule="auto"/>
      <w:ind w:firstLine="709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600A1"/>
    <w:pPr>
      <w:keepNext/>
      <w:keepLines/>
      <w:numPr>
        <w:numId w:val="3"/>
      </w:numPr>
      <w:spacing w:before="240" w:after="240"/>
      <w:ind w:left="0" w:firstLine="0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A483A"/>
    <w:pPr>
      <w:keepNext/>
      <w:keepLines/>
      <w:numPr>
        <w:ilvl w:val="1"/>
        <w:numId w:val="3"/>
      </w:numPr>
      <w:spacing w:before="120" w:after="120"/>
      <w:ind w:left="0" w:firstLine="0"/>
      <w:outlineLvl w:val="1"/>
    </w:pPr>
    <w:rPr>
      <w:rFonts w:eastAsiaTheme="majorEastAsia" w:cstheme="majorBidi"/>
      <w:b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02697"/>
    <w:pPr>
      <w:keepNext/>
      <w:keepLines/>
      <w:numPr>
        <w:ilvl w:val="2"/>
        <w:numId w:val="3"/>
      </w:numPr>
      <w:spacing w:before="120" w:after="120"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117E3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117E3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117E3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117E3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117E3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117E3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200D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200D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200D3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1D7E8C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3600A1"/>
    <w:rPr>
      <w:rFonts w:ascii="Arial" w:eastAsiaTheme="majorEastAsia" w:hAnsi="Arial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A483A"/>
    <w:rPr>
      <w:rFonts w:ascii="Arial" w:eastAsiaTheme="majorEastAsia" w:hAnsi="Arial" w:cstheme="majorBidi"/>
      <w:b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02697"/>
    <w:rPr>
      <w:rFonts w:ascii="Arial" w:eastAsiaTheme="majorEastAsia" w:hAnsi="Arial" w:cstheme="majorBidi"/>
      <w:b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117E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117E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117E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117E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117E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117E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BC658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6583"/>
  </w:style>
  <w:style w:type="paragraph" w:styleId="Zpat">
    <w:name w:val="footer"/>
    <w:basedOn w:val="Normln"/>
    <w:link w:val="ZpatChar"/>
    <w:uiPriority w:val="99"/>
    <w:unhideWhenUsed/>
    <w:rsid w:val="00BC658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6583"/>
  </w:style>
  <w:style w:type="paragraph" w:styleId="Bezmezer">
    <w:name w:val="No Spacing"/>
    <w:uiPriority w:val="1"/>
    <w:qFormat/>
    <w:rsid w:val="00287359"/>
    <w:pPr>
      <w:spacing w:after="0" w:line="240" w:lineRule="auto"/>
      <w:jc w:val="center"/>
    </w:pPr>
  </w:style>
  <w:style w:type="character" w:styleId="Sledovanodkaz">
    <w:name w:val="FollowedHyperlink"/>
    <w:basedOn w:val="Standardnpsmoodstavce"/>
    <w:uiPriority w:val="99"/>
    <w:semiHidden/>
    <w:unhideWhenUsed/>
    <w:rsid w:val="00F2364C"/>
    <w:rPr>
      <w:color w:val="954F72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3C37FC"/>
    <w:pPr>
      <w:numPr>
        <w:numId w:val="0"/>
      </w:numPr>
      <w:spacing w:after="0" w:line="259" w:lineRule="auto"/>
      <w:outlineLvl w:val="9"/>
    </w:pPr>
    <w:rPr>
      <w:rFonts w:asciiTheme="majorHAnsi" w:hAnsiTheme="majorHAnsi"/>
      <w:b w:val="0"/>
      <w:color w:val="2F5496" w:themeColor="accent1" w:themeShade="BF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3C37FC"/>
    <w:pPr>
      <w:spacing w:after="100" w:line="259" w:lineRule="auto"/>
      <w:ind w:left="220" w:firstLine="0"/>
    </w:pPr>
    <w:rPr>
      <w:rFonts w:eastAsiaTheme="minorEastAsia" w:cs="Times New Roman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3C37FC"/>
    <w:pPr>
      <w:spacing w:after="100" w:line="259" w:lineRule="auto"/>
      <w:ind w:firstLine="0"/>
    </w:pPr>
    <w:rPr>
      <w:rFonts w:eastAsiaTheme="minorEastAsia" w:cs="Times New Roman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3C37FC"/>
    <w:pPr>
      <w:spacing w:after="100" w:line="259" w:lineRule="auto"/>
      <w:ind w:left="440" w:firstLine="0"/>
    </w:pPr>
    <w:rPr>
      <w:rFonts w:eastAsiaTheme="minorEastAsia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4D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4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jp.mums.ac.ir/article_3748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BD4C8-DC7E-40A2-9D13-0AFCF2084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4658</TotalTime>
  <Pages>47</Pages>
  <Words>11637</Words>
  <Characters>68663</Characters>
  <Application>Microsoft Office Word</Application>
  <DocSecurity>0</DocSecurity>
  <Lines>572</Lines>
  <Paragraphs>160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Mikušová</dc:creator>
  <cp:keywords/>
  <dc:description/>
  <cp:lastModifiedBy>Kristýna Mikušová</cp:lastModifiedBy>
  <cp:revision>66</cp:revision>
  <dcterms:created xsi:type="dcterms:W3CDTF">2019-04-02T15:53:00Z</dcterms:created>
  <dcterms:modified xsi:type="dcterms:W3CDTF">2019-05-05T14:00:00Z</dcterms:modified>
</cp:coreProperties>
</file>