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F7ED5" w:rsidRPr="00621F10" w:rsidRDefault="00EF7ED5" w:rsidP="00EF7ED5">
      <w:pPr>
        <w:jc w:val="center"/>
        <w:rPr>
          <w:rFonts w:asciiTheme="majorBidi" w:hAnsiTheme="majorBidi" w:cstheme="majorBidi"/>
          <w:bCs/>
          <w:sz w:val="32"/>
          <w:szCs w:val="32"/>
        </w:rPr>
      </w:pPr>
      <w:r w:rsidRPr="00621F10">
        <w:rPr>
          <w:rFonts w:asciiTheme="majorBidi" w:hAnsiTheme="majorBidi" w:cstheme="majorBidi"/>
          <w:bCs/>
          <w:sz w:val="32"/>
          <w:szCs w:val="32"/>
        </w:rPr>
        <w:t>UNIVERZITA PALACKÉHO V OLOMOUCI</w:t>
      </w:r>
    </w:p>
    <w:p w:rsidR="00EF7ED5" w:rsidRPr="00A12270" w:rsidRDefault="00EF7ED5" w:rsidP="00EF7ED5">
      <w:pPr>
        <w:jc w:val="center"/>
        <w:rPr>
          <w:rFonts w:asciiTheme="majorBidi" w:hAnsiTheme="majorBidi" w:cstheme="majorBidi"/>
          <w:sz w:val="32"/>
          <w:szCs w:val="32"/>
        </w:rPr>
      </w:pPr>
      <w:r w:rsidRPr="00A12270">
        <w:rPr>
          <w:rFonts w:asciiTheme="majorBidi" w:hAnsiTheme="majorBidi" w:cstheme="majorBidi"/>
          <w:sz w:val="32"/>
          <w:szCs w:val="32"/>
        </w:rPr>
        <w:t>Filozofická fakulta</w:t>
      </w:r>
    </w:p>
    <w:p w:rsidR="00EF7ED5" w:rsidRPr="00A12270" w:rsidRDefault="00EF7ED5" w:rsidP="00EF7ED5">
      <w:pPr>
        <w:jc w:val="center"/>
        <w:rPr>
          <w:rFonts w:asciiTheme="majorBidi" w:hAnsiTheme="majorBidi" w:cstheme="majorBidi"/>
          <w:sz w:val="32"/>
          <w:szCs w:val="32"/>
        </w:rPr>
      </w:pPr>
      <w:r w:rsidRPr="00A12270">
        <w:rPr>
          <w:rFonts w:asciiTheme="majorBidi" w:hAnsiTheme="majorBidi" w:cstheme="majorBidi"/>
          <w:sz w:val="32"/>
          <w:szCs w:val="32"/>
        </w:rPr>
        <w:t>Katedra asijských studií</w:t>
      </w:r>
    </w:p>
    <w:p w:rsidR="00EF7ED5" w:rsidRPr="00A12270" w:rsidRDefault="00EF7ED5" w:rsidP="00621F10">
      <w:pPr>
        <w:pStyle w:val="Formt"/>
      </w:pPr>
    </w:p>
    <w:p w:rsidR="00EF7ED5" w:rsidRPr="00621F10" w:rsidRDefault="00EF7ED5" w:rsidP="00621F10">
      <w:pPr>
        <w:pStyle w:val="Formt"/>
      </w:pPr>
    </w:p>
    <w:p w:rsidR="00621F10" w:rsidRPr="00621F10" w:rsidRDefault="00621F10" w:rsidP="00621F10">
      <w:pPr>
        <w:pStyle w:val="Formt"/>
      </w:pPr>
    </w:p>
    <w:p w:rsidR="00EF7ED5" w:rsidRPr="00621F10" w:rsidRDefault="00EF7ED5" w:rsidP="00621F10">
      <w:pPr>
        <w:pStyle w:val="Formt"/>
      </w:pPr>
    </w:p>
    <w:p w:rsidR="00EF7ED5" w:rsidRPr="00621F10" w:rsidRDefault="00EF7ED5" w:rsidP="00EF7ED5">
      <w:pPr>
        <w:jc w:val="center"/>
        <w:rPr>
          <w:rFonts w:asciiTheme="majorBidi" w:hAnsiTheme="majorBidi" w:cstheme="majorBidi"/>
          <w:sz w:val="32"/>
          <w:szCs w:val="32"/>
        </w:rPr>
      </w:pPr>
      <w:r w:rsidRPr="00621F10">
        <w:rPr>
          <w:rFonts w:asciiTheme="majorBidi" w:hAnsiTheme="majorBidi" w:cstheme="majorBidi"/>
          <w:sz w:val="32"/>
          <w:szCs w:val="32"/>
        </w:rPr>
        <w:t>BAKALÁŘSKÁ DIPLOMOVÁ PRÁCE</w:t>
      </w:r>
    </w:p>
    <w:p w:rsidR="00EF7ED5" w:rsidRPr="00A12270" w:rsidRDefault="00EF7ED5" w:rsidP="00621F10">
      <w:pPr>
        <w:pStyle w:val="Formt"/>
      </w:pPr>
    </w:p>
    <w:p w:rsidR="00EF7ED5" w:rsidRDefault="00EF7ED5" w:rsidP="00621F10">
      <w:pPr>
        <w:pStyle w:val="Formt"/>
      </w:pPr>
    </w:p>
    <w:p w:rsidR="00621F10" w:rsidRPr="00A12270" w:rsidRDefault="00621F10" w:rsidP="00621F10">
      <w:pPr>
        <w:pStyle w:val="Formt"/>
      </w:pPr>
    </w:p>
    <w:p w:rsidR="00EF7ED5" w:rsidRPr="00A12270" w:rsidRDefault="00EF7ED5" w:rsidP="00621F10">
      <w:pPr>
        <w:pStyle w:val="Formt"/>
      </w:pPr>
    </w:p>
    <w:p w:rsidR="00EF7ED5" w:rsidRPr="00A12270" w:rsidRDefault="00EF7ED5" w:rsidP="00EF7ED5">
      <w:pPr>
        <w:jc w:val="center"/>
        <w:rPr>
          <w:rFonts w:asciiTheme="majorBidi" w:hAnsiTheme="majorBidi" w:cstheme="majorBidi"/>
          <w:b/>
          <w:bCs/>
          <w:sz w:val="32"/>
          <w:szCs w:val="32"/>
        </w:rPr>
      </w:pPr>
      <w:r>
        <w:rPr>
          <w:rFonts w:asciiTheme="majorBidi" w:hAnsiTheme="majorBidi" w:cstheme="majorBidi"/>
          <w:b/>
          <w:bCs/>
          <w:sz w:val="32"/>
          <w:szCs w:val="32"/>
        </w:rPr>
        <w:t>Mimoškolní</w:t>
      </w:r>
      <w:r w:rsidRPr="00A12270">
        <w:rPr>
          <w:rFonts w:asciiTheme="majorBidi" w:hAnsiTheme="majorBidi" w:cstheme="majorBidi"/>
          <w:b/>
          <w:bCs/>
          <w:sz w:val="32"/>
          <w:szCs w:val="32"/>
        </w:rPr>
        <w:t xml:space="preserve"> aktivity </w:t>
      </w:r>
      <w:r>
        <w:rPr>
          <w:rFonts w:asciiTheme="majorBidi" w:hAnsiTheme="majorBidi" w:cstheme="majorBidi"/>
          <w:b/>
          <w:bCs/>
          <w:sz w:val="32"/>
          <w:szCs w:val="32"/>
        </w:rPr>
        <w:t xml:space="preserve">studentů </w:t>
      </w:r>
      <w:r w:rsidRPr="00A12270">
        <w:rPr>
          <w:rFonts w:asciiTheme="majorBidi" w:hAnsiTheme="majorBidi" w:cstheme="majorBidi"/>
          <w:b/>
          <w:bCs/>
          <w:sz w:val="32"/>
          <w:szCs w:val="32"/>
        </w:rPr>
        <w:t>na základní</w:t>
      </w:r>
      <w:r>
        <w:rPr>
          <w:rFonts w:asciiTheme="majorBidi" w:hAnsiTheme="majorBidi" w:cstheme="majorBidi"/>
          <w:b/>
          <w:bCs/>
          <w:sz w:val="32"/>
          <w:szCs w:val="32"/>
        </w:rPr>
        <w:t>ch</w:t>
      </w:r>
      <w:r w:rsidRPr="00A12270">
        <w:rPr>
          <w:rFonts w:asciiTheme="majorBidi" w:hAnsiTheme="majorBidi" w:cstheme="majorBidi"/>
          <w:b/>
          <w:bCs/>
          <w:sz w:val="32"/>
          <w:szCs w:val="32"/>
        </w:rPr>
        <w:t xml:space="preserve"> škol</w:t>
      </w:r>
      <w:r>
        <w:rPr>
          <w:rFonts w:asciiTheme="majorBidi" w:hAnsiTheme="majorBidi" w:cstheme="majorBidi"/>
          <w:b/>
          <w:bCs/>
          <w:sz w:val="32"/>
          <w:szCs w:val="32"/>
        </w:rPr>
        <w:t>ách</w:t>
      </w:r>
      <w:r w:rsidRPr="00A12270">
        <w:rPr>
          <w:rFonts w:asciiTheme="majorBidi" w:hAnsiTheme="majorBidi" w:cstheme="majorBidi"/>
          <w:b/>
          <w:bCs/>
          <w:sz w:val="32"/>
          <w:szCs w:val="32"/>
        </w:rPr>
        <w:t xml:space="preserve"> v</w:t>
      </w:r>
      <w:r w:rsidR="00621F10">
        <w:rPr>
          <w:rFonts w:asciiTheme="majorBidi" w:hAnsiTheme="majorBidi" w:cstheme="majorBidi"/>
          <w:b/>
          <w:bCs/>
          <w:sz w:val="32"/>
          <w:szCs w:val="32"/>
        </w:rPr>
        <w:t> </w:t>
      </w:r>
      <w:r w:rsidRPr="00A12270">
        <w:rPr>
          <w:rFonts w:asciiTheme="majorBidi" w:hAnsiTheme="majorBidi" w:cstheme="majorBidi"/>
          <w:b/>
          <w:bCs/>
          <w:sz w:val="32"/>
          <w:szCs w:val="32"/>
        </w:rPr>
        <w:t>Jakartě</w:t>
      </w:r>
    </w:p>
    <w:p w:rsidR="00EF7ED5" w:rsidRPr="00A12270" w:rsidRDefault="00EF7ED5" w:rsidP="00EF7ED5">
      <w:pPr>
        <w:jc w:val="center"/>
        <w:rPr>
          <w:rFonts w:asciiTheme="majorBidi" w:hAnsiTheme="majorBidi" w:cstheme="majorBidi"/>
          <w:sz w:val="32"/>
          <w:szCs w:val="32"/>
        </w:rPr>
      </w:pPr>
      <w:proofErr w:type="spellStart"/>
      <w:r w:rsidRPr="00A12270">
        <w:rPr>
          <w:rFonts w:asciiTheme="majorBidi" w:hAnsiTheme="majorBidi" w:cstheme="majorBidi"/>
          <w:sz w:val="32"/>
          <w:szCs w:val="32"/>
        </w:rPr>
        <w:t>Extracurricular</w:t>
      </w:r>
      <w:proofErr w:type="spellEnd"/>
      <w:r w:rsidRPr="00A12270">
        <w:rPr>
          <w:rFonts w:asciiTheme="majorBidi" w:hAnsiTheme="majorBidi" w:cstheme="majorBidi"/>
          <w:sz w:val="32"/>
          <w:szCs w:val="32"/>
        </w:rPr>
        <w:t xml:space="preserve"> </w:t>
      </w:r>
      <w:proofErr w:type="spellStart"/>
      <w:r w:rsidRPr="00A12270">
        <w:rPr>
          <w:rFonts w:asciiTheme="majorBidi" w:hAnsiTheme="majorBidi" w:cstheme="majorBidi"/>
          <w:sz w:val="32"/>
          <w:szCs w:val="32"/>
        </w:rPr>
        <w:t>activities</w:t>
      </w:r>
      <w:proofErr w:type="spellEnd"/>
      <w:r>
        <w:rPr>
          <w:rFonts w:asciiTheme="majorBidi" w:hAnsiTheme="majorBidi" w:cstheme="majorBidi"/>
          <w:sz w:val="32"/>
          <w:szCs w:val="32"/>
        </w:rPr>
        <w:t xml:space="preserve"> </w:t>
      </w:r>
      <w:proofErr w:type="spellStart"/>
      <w:r>
        <w:rPr>
          <w:rFonts w:asciiTheme="majorBidi" w:hAnsiTheme="majorBidi" w:cstheme="majorBidi"/>
          <w:sz w:val="32"/>
          <w:szCs w:val="32"/>
        </w:rPr>
        <w:t>of</w:t>
      </w:r>
      <w:proofErr w:type="spellEnd"/>
      <w:r>
        <w:rPr>
          <w:rFonts w:asciiTheme="majorBidi" w:hAnsiTheme="majorBidi" w:cstheme="majorBidi"/>
          <w:sz w:val="32"/>
          <w:szCs w:val="32"/>
        </w:rPr>
        <w:t xml:space="preserve"> </w:t>
      </w:r>
      <w:proofErr w:type="spellStart"/>
      <w:r>
        <w:rPr>
          <w:rFonts w:asciiTheme="majorBidi" w:hAnsiTheme="majorBidi" w:cstheme="majorBidi"/>
          <w:sz w:val="32"/>
          <w:szCs w:val="32"/>
        </w:rPr>
        <w:t>students</w:t>
      </w:r>
      <w:proofErr w:type="spellEnd"/>
      <w:r w:rsidRPr="00A12270">
        <w:rPr>
          <w:rFonts w:asciiTheme="majorBidi" w:hAnsiTheme="majorBidi" w:cstheme="majorBidi"/>
          <w:sz w:val="32"/>
          <w:szCs w:val="32"/>
        </w:rPr>
        <w:t xml:space="preserve"> </w:t>
      </w:r>
      <w:proofErr w:type="spellStart"/>
      <w:r w:rsidRPr="00A12270">
        <w:rPr>
          <w:rFonts w:asciiTheme="majorBidi" w:hAnsiTheme="majorBidi" w:cstheme="majorBidi"/>
          <w:sz w:val="32"/>
          <w:szCs w:val="32"/>
        </w:rPr>
        <w:t>at</w:t>
      </w:r>
      <w:proofErr w:type="spellEnd"/>
      <w:r w:rsidRPr="00A12270">
        <w:rPr>
          <w:rFonts w:asciiTheme="majorBidi" w:hAnsiTheme="majorBidi" w:cstheme="majorBidi"/>
          <w:sz w:val="32"/>
          <w:szCs w:val="32"/>
        </w:rPr>
        <w:t xml:space="preserve"> </w:t>
      </w:r>
      <w:proofErr w:type="spellStart"/>
      <w:r w:rsidRPr="00A12270">
        <w:rPr>
          <w:rFonts w:asciiTheme="majorBidi" w:hAnsiTheme="majorBidi" w:cstheme="majorBidi"/>
          <w:sz w:val="32"/>
          <w:szCs w:val="32"/>
        </w:rPr>
        <w:t>primary</w:t>
      </w:r>
      <w:proofErr w:type="spellEnd"/>
      <w:r w:rsidRPr="00A12270">
        <w:rPr>
          <w:rFonts w:asciiTheme="majorBidi" w:hAnsiTheme="majorBidi" w:cstheme="majorBidi"/>
          <w:sz w:val="32"/>
          <w:szCs w:val="32"/>
        </w:rPr>
        <w:t xml:space="preserve"> </w:t>
      </w:r>
      <w:proofErr w:type="spellStart"/>
      <w:r w:rsidRPr="00A12270">
        <w:rPr>
          <w:rFonts w:asciiTheme="majorBidi" w:hAnsiTheme="majorBidi" w:cstheme="majorBidi"/>
          <w:sz w:val="32"/>
          <w:szCs w:val="32"/>
        </w:rPr>
        <w:t>school</w:t>
      </w:r>
      <w:r>
        <w:rPr>
          <w:rFonts w:asciiTheme="majorBidi" w:hAnsiTheme="majorBidi" w:cstheme="majorBidi"/>
          <w:sz w:val="32"/>
          <w:szCs w:val="32"/>
        </w:rPr>
        <w:t>s</w:t>
      </w:r>
      <w:proofErr w:type="spellEnd"/>
      <w:r w:rsidRPr="00A12270">
        <w:rPr>
          <w:rFonts w:asciiTheme="majorBidi" w:hAnsiTheme="majorBidi" w:cstheme="majorBidi"/>
          <w:sz w:val="32"/>
          <w:szCs w:val="32"/>
        </w:rPr>
        <w:t xml:space="preserve"> in Jakarta</w:t>
      </w:r>
    </w:p>
    <w:p w:rsidR="00EF7ED5" w:rsidRPr="00A12270" w:rsidRDefault="00EF7ED5" w:rsidP="00621F10">
      <w:pPr>
        <w:pStyle w:val="Formt"/>
      </w:pPr>
    </w:p>
    <w:p w:rsidR="00EF7ED5" w:rsidRPr="00A12270" w:rsidRDefault="00EF7ED5" w:rsidP="00621F10">
      <w:pPr>
        <w:pStyle w:val="Formt"/>
      </w:pPr>
    </w:p>
    <w:p w:rsidR="00EF7ED5" w:rsidRPr="00A12270" w:rsidRDefault="00EF7ED5" w:rsidP="00621F10">
      <w:pPr>
        <w:pStyle w:val="Formt"/>
      </w:pPr>
    </w:p>
    <w:p w:rsidR="00EF7ED5" w:rsidRDefault="00EF7ED5" w:rsidP="00EF7ED5">
      <w:pPr>
        <w:jc w:val="center"/>
        <w:rPr>
          <w:rFonts w:asciiTheme="majorBidi" w:hAnsiTheme="majorBidi" w:cstheme="majorBidi"/>
          <w:sz w:val="32"/>
          <w:szCs w:val="32"/>
        </w:rPr>
      </w:pPr>
      <w:r w:rsidRPr="00A12270">
        <w:rPr>
          <w:rFonts w:asciiTheme="majorBidi" w:hAnsiTheme="majorBidi" w:cstheme="majorBidi"/>
          <w:sz w:val="32"/>
          <w:szCs w:val="32"/>
        </w:rPr>
        <w:t>Olomouc</w:t>
      </w:r>
      <w:r w:rsidR="00621F10">
        <w:rPr>
          <w:rFonts w:asciiTheme="majorBidi" w:hAnsiTheme="majorBidi" w:cstheme="majorBidi"/>
          <w:sz w:val="32"/>
          <w:szCs w:val="32"/>
        </w:rPr>
        <w:t xml:space="preserve"> 2020</w:t>
      </w:r>
      <w:r w:rsidR="00672DB5">
        <w:rPr>
          <w:rFonts w:asciiTheme="majorBidi" w:hAnsiTheme="majorBidi" w:cstheme="majorBidi"/>
          <w:sz w:val="32"/>
          <w:szCs w:val="32"/>
        </w:rPr>
        <w:t xml:space="preserve">, </w:t>
      </w:r>
      <w:r w:rsidR="00F3106F" w:rsidRPr="00A12270">
        <w:rPr>
          <w:rFonts w:asciiTheme="majorBidi" w:hAnsiTheme="majorBidi" w:cstheme="majorBidi"/>
          <w:sz w:val="32"/>
          <w:szCs w:val="32"/>
        </w:rPr>
        <w:t xml:space="preserve">Lucie </w:t>
      </w:r>
      <w:r w:rsidR="00F3106F">
        <w:rPr>
          <w:rFonts w:asciiTheme="majorBidi" w:hAnsiTheme="majorBidi" w:cstheme="majorBidi"/>
          <w:sz w:val="32"/>
          <w:szCs w:val="32"/>
        </w:rPr>
        <w:t>Reichertová</w:t>
      </w:r>
    </w:p>
    <w:p w:rsidR="00621F10" w:rsidRDefault="00621F10" w:rsidP="00621F10">
      <w:pPr>
        <w:pStyle w:val="Formt"/>
      </w:pPr>
    </w:p>
    <w:p w:rsidR="00621F10" w:rsidRDefault="00621F10" w:rsidP="00621F10">
      <w:pPr>
        <w:pStyle w:val="Formt"/>
      </w:pPr>
    </w:p>
    <w:p w:rsidR="00672DB5" w:rsidRDefault="00672DB5" w:rsidP="00621F10">
      <w:pPr>
        <w:pStyle w:val="Formt"/>
      </w:pPr>
    </w:p>
    <w:p w:rsidR="00621F10" w:rsidRDefault="00621F10" w:rsidP="00621F10">
      <w:pPr>
        <w:pStyle w:val="Formt"/>
      </w:pPr>
    </w:p>
    <w:p w:rsidR="00672DB5" w:rsidRDefault="00672DB5" w:rsidP="00EF7ED5">
      <w:pPr>
        <w:jc w:val="center"/>
        <w:rPr>
          <w:rFonts w:asciiTheme="majorBidi" w:hAnsiTheme="majorBidi" w:cstheme="majorBidi"/>
          <w:sz w:val="32"/>
          <w:szCs w:val="32"/>
        </w:rPr>
      </w:pPr>
      <w:r>
        <w:rPr>
          <w:rFonts w:asciiTheme="majorBidi" w:hAnsiTheme="majorBidi" w:cstheme="majorBidi"/>
          <w:sz w:val="32"/>
          <w:szCs w:val="32"/>
        </w:rPr>
        <w:t>Vedoucí diplomové práce:</w:t>
      </w:r>
    </w:p>
    <w:p w:rsidR="00621F10" w:rsidRDefault="00EF7ED5" w:rsidP="00EF7ED5">
      <w:pPr>
        <w:jc w:val="center"/>
        <w:rPr>
          <w:rFonts w:asciiTheme="majorBidi" w:hAnsiTheme="majorBidi" w:cstheme="majorBidi"/>
          <w:sz w:val="32"/>
          <w:szCs w:val="32"/>
        </w:rPr>
        <w:sectPr w:rsidR="00621F10" w:rsidSect="002A0862">
          <w:pgSz w:w="11906" w:h="16838"/>
          <w:pgMar w:top="1418" w:right="1418" w:bottom="1418" w:left="1985" w:header="709" w:footer="709" w:gutter="0"/>
          <w:cols w:space="708"/>
          <w:docGrid w:linePitch="360"/>
        </w:sectPr>
      </w:pPr>
      <w:r w:rsidRPr="00A12270">
        <w:rPr>
          <w:rFonts w:asciiTheme="majorBidi" w:hAnsiTheme="majorBidi" w:cstheme="majorBidi"/>
          <w:sz w:val="32"/>
          <w:szCs w:val="32"/>
        </w:rPr>
        <w:t xml:space="preserve">PhDr. </w:t>
      </w:r>
      <w:r w:rsidR="00677AEE" w:rsidRPr="00A12270">
        <w:rPr>
          <w:rFonts w:asciiTheme="majorBidi" w:hAnsiTheme="majorBidi" w:cstheme="majorBidi"/>
          <w:sz w:val="32"/>
          <w:szCs w:val="32"/>
        </w:rPr>
        <w:t xml:space="preserve">Michaela </w:t>
      </w:r>
      <w:proofErr w:type="spellStart"/>
      <w:r w:rsidRPr="00A12270">
        <w:rPr>
          <w:rFonts w:asciiTheme="majorBidi" w:hAnsiTheme="majorBidi" w:cstheme="majorBidi"/>
          <w:sz w:val="32"/>
          <w:szCs w:val="32"/>
        </w:rPr>
        <w:t>Budiman</w:t>
      </w:r>
      <w:proofErr w:type="spellEnd"/>
      <w:r w:rsidRPr="00A12270">
        <w:rPr>
          <w:rFonts w:asciiTheme="majorBidi" w:hAnsiTheme="majorBidi" w:cstheme="majorBidi"/>
          <w:sz w:val="32"/>
          <w:szCs w:val="32"/>
        </w:rPr>
        <w:t>, Ph.D.</w:t>
      </w:r>
    </w:p>
    <w:p w:rsidR="00EF7ED5" w:rsidRPr="00A12270" w:rsidRDefault="00EF7ED5" w:rsidP="00F3106F">
      <w:pPr>
        <w:pStyle w:val="Formt"/>
        <w:ind w:firstLine="0"/>
      </w:pPr>
      <w:r w:rsidRPr="00A12270">
        <w:lastRenderedPageBreak/>
        <w:t xml:space="preserve">Prohlašuji, že jsem </w:t>
      </w:r>
      <w:r>
        <w:t xml:space="preserve">bakalářskou </w:t>
      </w:r>
      <w:r w:rsidRPr="00A12270">
        <w:t>diplomovou práci vypracovala samostatně a za využití literatury a zdrojů v ní uvedených.</w:t>
      </w:r>
    </w:p>
    <w:p w:rsidR="00EF7ED5" w:rsidRDefault="00EF7ED5" w:rsidP="00F3106F">
      <w:pPr>
        <w:pStyle w:val="Formt"/>
      </w:pPr>
    </w:p>
    <w:p w:rsidR="00F3106F" w:rsidRPr="00A12270" w:rsidRDefault="00F3106F" w:rsidP="00F3106F">
      <w:pPr>
        <w:pStyle w:val="Formt"/>
      </w:pPr>
    </w:p>
    <w:p w:rsidR="00EF7ED5" w:rsidRDefault="00EF7ED5" w:rsidP="00DA2BA6">
      <w:pPr>
        <w:pStyle w:val="Formt"/>
        <w:tabs>
          <w:tab w:val="left" w:pos="5103"/>
        </w:tabs>
        <w:spacing w:after="0"/>
        <w:ind w:firstLine="0"/>
      </w:pPr>
      <w:r w:rsidRPr="00A12270">
        <w:t>V Olomouci dne</w:t>
      </w:r>
      <w:r w:rsidR="00F3106F">
        <w:t xml:space="preserve"> </w:t>
      </w:r>
      <w:r w:rsidR="000A090C">
        <w:t>5.5</w:t>
      </w:r>
      <w:r w:rsidR="00F3106F">
        <w:t xml:space="preserve">. 2020 </w:t>
      </w:r>
      <w:r w:rsidR="00F3106F">
        <w:tab/>
        <w:t>……………………</w:t>
      </w:r>
      <w:r w:rsidR="00677AEE">
        <w:t>………….</w:t>
      </w:r>
    </w:p>
    <w:p w:rsidR="00677AEE" w:rsidRPr="00A12270" w:rsidRDefault="00DA2BA6" w:rsidP="00DA2BA6">
      <w:pPr>
        <w:pStyle w:val="Formt"/>
        <w:tabs>
          <w:tab w:val="left" w:pos="5670"/>
        </w:tabs>
        <w:ind w:firstLine="0"/>
      </w:pPr>
      <w:r>
        <w:tab/>
      </w:r>
      <w:r w:rsidR="00677AEE" w:rsidRPr="00677AEE">
        <w:t>Lucie Reichertová</w:t>
      </w:r>
    </w:p>
    <w:p w:rsidR="00DA2BA6" w:rsidRDefault="00DA2BA6" w:rsidP="0050633D">
      <w:pPr>
        <w:pStyle w:val="Formt"/>
        <w:ind w:firstLine="0"/>
      </w:pPr>
    </w:p>
    <w:p w:rsidR="00DA2BA6" w:rsidRDefault="00DA2BA6" w:rsidP="0050633D">
      <w:pPr>
        <w:pStyle w:val="Formt"/>
        <w:ind w:firstLine="0"/>
        <w:sectPr w:rsidR="00DA2BA6" w:rsidSect="00DA2BA6">
          <w:pgSz w:w="11906" w:h="16838" w:code="9"/>
          <w:pgMar w:top="1418" w:right="1418" w:bottom="1418" w:left="1985" w:header="709" w:footer="709" w:gutter="0"/>
          <w:cols w:space="708"/>
          <w:vAlign w:val="bottom"/>
          <w:docGrid w:linePitch="360"/>
        </w:sectPr>
      </w:pPr>
    </w:p>
    <w:p w:rsidR="00EF7ED5" w:rsidRPr="001923E9" w:rsidRDefault="00EF7ED5" w:rsidP="00320CE4">
      <w:pPr>
        <w:spacing w:line="360" w:lineRule="auto"/>
        <w:rPr>
          <w:rFonts w:asciiTheme="majorBidi" w:hAnsiTheme="majorBidi" w:cstheme="majorBidi"/>
          <w:b/>
          <w:sz w:val="32"/>
          <w:szCs w:val="32"/>
        </w:rPr>
      </w:pPr>
      <w:r w:rsidRPr="001923E9">
        <w:rPr>
          <w:rFonts w:asciiTheme="majorBidi" w:hAnsiTheme="majorBidi" w:cstheme="majorBidi"/>
          <w:b/>
          <w:sz w:val="32"/>
          <w:szCs w:val="32"/>
        </w:rPr>
        <w:lastRenderedPageBreak/>
        <w:t>A</w:t>
      </w:r>
      <w:r w:rsidR="0050633D" w:rsidRPr="001923E9">
        <w:rPr>
          <w:rFonts w:asciiTheme="majorBidi" w:hAnsiTheme="majorBidi" w:cstheme="majorBidi"/>
          <w:b/>
          <w:sz w:val="32"/>
          <w:szCs w:val="32"/>
        </w:rPr>
        <w:t>notace</w:t>
      </w:r>
    </w:p>
    <w:p w:rsidR="008B3D93" w:rsidRDefault="008B3D93" w:rsidP="008B3D93">
      <w:pPr>
        <w:pStyle w:val="Formt"/>
        <w:ind w:firstLine="0"/>
      </w:pPr>
      <w:r w:rsidRPr="00A12270">
        <w:t>Tato bakalářská práce se zabývá tím, jak se změnily aktivity dětí ve věku 6</w:t>
      </w:r>
      <w:r>
        <w:t>–</w:t>
      </w:r>
      <w:r w:rsidRPr="00A12270">
        <w:t>10 let v</w:t>
      </w:r>
      <w:r>
        <w:t> </w:t>
      </w:r>
      <w:r w:rsidRPr="00A12270">
        <w:t>Jakartě</w:t>
      </w:r>
      <w:r>
        <w:t xml:space="preserve"> za posledních 10 let. V práci jsou zkoumány mimoškolní aktivity žáků na dvou velmi odlišných základních školách a poté srovnány s aktivitami studentů z univerzity, kteří se rozpomněli na své koníčky, kdy sami navštěvovali základní školu (před 10 lety).</w:t>
      </w:r>
      <w:r w:rsidRPr="00A12270">
        <w:t xml:space="preserve"> </w:t>
      </w:r>
      <w:r>
        <w:t>P</w:t>
      </w:r>
      <w:r w:rsidRPr="00A12270">
        <w:t>rác</w:t>
      </w:r>
      <w:r>
        <w:t>e se dále zabývá tím,</w:t>
      </w:r>
      <w:r w:rsidRPr="00A12270">
        <w:t xml:space="preserve"> do jaké míry je výběr koníčků determinován faktory, jakými jsou například pohlaví dítěte, socioekonomický status rodiny či přání rodičů. První část práce </w:t>
      </w:r>
      <w:r>
        <w:t>s</w:t>
      </w:r>
      <w:r w:rsidRPr="00A12270">
        <w:t xml:space="preserve">e </w:t>
      </w:r>
      <w:r>
        <w:t>věnuje</w:t>
      </w:r>
      <w:r w:rsidRPr="00A12270">
        <w:t xml:space="preserve"> </w:t>
      </w:r>
      <w:r>
        <w:t>teorii</w:t>
      </w:r>
      <w:r w:rsidRPr="00A12270">
        <w:t xml:space="preserve"> a vychází z odborné literatury. Druhá část je naopak praktická a</w:t>
      </w:r>
      <w:r>
        <w:t> </w:t>
      </w:r>
      <w:r w:rsidRPr="00A12270">
        <w:t>shrnuje poznatky z terénního výzkumu realizovaného mezi dětmi, jejich rodiči a</w:t>
      </w:r>
      <w:r>
        <w:t> </w:t>
      </w:r>
      <w:r w:rsidRPr="00A12270">
        <w:t xml:space="preserve">pedagogy. K získání dat </w:t>
      </w:r>
      <w:r>
        <w:t>bylo využito</w:t>
      </w:r>
      <w:r w:rsidRPr="00A12270">
        <w:t xml:space="preserve"> dotazník</w:t>
      </w:r>
      <w:r>
        <w:t>ů</w:t>
      </w:r>
      <w:r w:rsidRPr="00A12270">
        <w:t xml:space="preserve"> a interview.</w:t>
      </w:r>
    </w:p>
    <w:p w:rsidR="008B3D93" w:rsidRDefault="008B3D93" w:rsidP="008B3D93">
      <w:pPr>
        <w:pStyle w:val="Formt"/>
        <w:ind w:firstLine="0"/>
      </w:pPr>
    </w:p>
    <w:p w:rsidR="008B3D93" w:rsidRDefault="008B3D93" w:rsidP="008B3D93">
      <w:pPr>
        <w:pStyle w:val="Formt"/>
        <w:ind w:firstLine="0"/>
      </w:pPr>
    </w:p>
    <w:p w:rsidR="008B3D93" w:rsidRDefault="008B3D93" w:rsidP="008B3D93">
      <w:pPr>
        <w:pStyle w:val="Formt"/>
        <w:ind w:firstLine="0"/>
      </w:pPr>
    </w:p>
    <w:p w:rsidR="0050633D" w:rsidRPr="0050633D" w:rsidRDefault="0050633D" w:rsidP="0050633D">
      <w:pPr>
        <w:pStyle w:val="Formt"/>
        <w:ind w:firstLine="0"/>
      </w:pPr>
      <w:r w:rsidRPr="0050633D">
        <w:t xml:space="preserve">Jméno autora: </w:t>
      </w:r>
      <w:r>
        <w:tab/>
      </w:r>
      <w:r>
        <w:tab/>
      </w:r>
      <w:r>
        <w:tab/>
      </w:r>
      <w:r w:rsidRPr="0050633D">
        <w:t>Lucie Reichertová</w:t>
      </w:r>
    </w:p>
    <w:p w:rsidR="0050633D" w:rsidRPr="0050633D" w:rsidRDefault="0050633D" w:rsidP="0050633D">
      <w:pPr>
        <w:pStyle w:val="Formt"/>
        <w:ind w:firstLine="0"/>
      </w:pPr>
      <w:r w:rsidRPr="0050633D">
        <w:t xml:space="preserve">Jméno vedoucího práce: </w:t>
      </w:r>
      <w:r>
        <w:tab/>
      </w:r>
      <w:r w:rsidRPr="0050633D">
        <w:t xml:space="preserve">PhDr. </w:t>
      </w:r>
      <w:r w:rsidR="004B0953" w:rsidRPr="0050633D">
        <w:t xml:space="preserve">Michaela </w:t>
      </w:r>
      <w:proofErr w:type="spellStart"/>
      <w:r w:rsidRPr="0050633D">
        <w:t>Budiman</w:t>
      </w:r>
      <w:proofErr w:type="spellEnd"/>
      <w:r w:rsidRPr="0050633D">
        <w:t>, Ph.D.</w:t>
      </w:r>
    </w:p>
    <w:p w:rsidR="0050633D" w:rsidRPr="0050633D" w:rsidRDefault="0050633D" w:rsidP="0050633D">
      <w:pPr>
        <w:pStyle w:val="Formt"/>
        <w:ind w:firstLine="0"/>
      </w:pPr>
      <w:r w:rsidRPr="0050633D">
        <w:t xml:space="preserve">Název fakulty – katedry: </w:t>
      </w:r>
      <w:r>
        <w:tab/>
      </w:r>
      <w:r w:rsidRPr="0050633D">
        <w:t>Filozofická fakulta – Katedra asijských studií</w:t>
      </w:r>
    </w:p>
    <w:p w:rsidR="0050633D" w:rsidRPr="0050633D" w:rsidRDefault="0050633D" w:rsidP="0050633D">
      <w:pPr>
        <w:pStyle w:val="Formt"/>
        <w:ind w:left="2832" w:hanging="2832"/>
      </w:pPr>
      <w:r w:rsidRPr="0050633D">
        <w:t xml:space="preserve">Název práce: </w:t>
      </w:r>
      <w:r>
        <w:tab/>
      </w:r>
      <w:r w:rsidRPr="0050633D">
        <w:t>Mimoškolní aktivity studentů na základních školách v Jakartě</w:t>
      </w:r>
    </w:p>
    <w:p w:rsidR="0050633D" w:rsidRPr="0050633D" w:rsidRDefault="0050633D" w:rsidP="0050633D">
      <w:pPr>
        <w:pStyle w:val="Formt"/>
        <w:ind w:firstLine="0"/>
      </w:pPr>
      <w:r w:rsidRPr="0050633D">
        <w:t xml:space="preserve">Počet stran: </w:t>
      </w:r>
      <w:r>
        <w:tab/>
      </w:r>
      <w:r>
        <w:tab/>
      </w:r>
      <w:r>
        <w:tab/>
      </w:r>
      <w:r w:rsidR="00F41F46">
        <w:t>5</w:t>
      </w:r>
      <w:r w:rsidR="00CA66DE">
        <w:t>5</w:t>
      </w:r>
    </w:p>
    <w:p w:rsidR="0050633D" w:rsidRPr="0050633D" w:rsidRDefault="0050633D" w:rsidP="0050633D">
      <w:pPr>
        <w:pStyle w:val="Formt"/>
        <w:ind w:firstLine="0"/>
      </w:pPr>
      <w:r w:rsidRPr="0050633D">
        <w:t>Počet znaků včetně mezer:</w:t>
      </w:r>
      <w:r>
        <w:tab/>
      </w:r>
      <w:r w:rsidR="000B4605">
        <w:t>69 0</w:t>
      </w:r>
      <w:r w:rsidR="009D1725">
        <w:t>90</w:t>
      </w:r>
    </w:p>
    <w:p w:rsidR="0050633D" w:rsidRPr="0050633D" w:rsidRDefault="0050633D" w:rsidP="0050633D">
      <w:pPr>
        <w:pStyle w:val="Formt"/>
        <w:ind w:firstLine="0"/>
      </w:pPr>
      <w:r w:rsidRPr="0050633D">
        <w:t>Počet použitých zdrojů:</w:t>
      </w:r>
      <w:r>
        <w:tab/>
      </w:r>
      <w:r w:rsidR="00E63BDC">
        <w:t>20</w:t>
      </w:r>
    </w:p>
    <w:p w:rsidR="0050633D" w:rsidRPr="0050633D" w:rsidRDefault="0050633D" w:rsidP="0050633D">
      <w:pPr>
        <w:pStyle w:val="Formt"/>
        <w:ind w:firstLine="0"/>
      </w:pPr>
      <w:r w:rsidRPr="0050633D">
        <w:t>Počet příloh:</w:t>
      </w:r>
      <w:r>
        <w:tab/>
      </w:r>
      <w:r>
        <w:tab/>
      </w:r>
      <w:r>
        <w:tab/>
      </w:r>
      <w:r w:rsidR="000B4605">
        <w:t>10</w:t>
      </w:r>
    </w:p>
    <w:p w:rsidR="0050633D" w:rsidRPr="0050633D" w:rsidRDefault="0050633D" w:rsidP="0050633D">
      <w:pPr>
        <w:pStyle w:val="Formt"/>
        <w:ind w:firstLine="0"/>
      </w:pPr>
    </w:p>
    <w:p w:rsidR="0050633D" w:rsidRPr="0050633D" w:rsidRDefault="0050633D" w:rsidP="0050633D">
      <w:pPr>
        <w:pStyle w:val="Formt"/>
        <w:ind w:firstLine="0"/>
      </w:pPr>
      <w:r w:rsidRPr="0050633D">
        <w:t>Klíčová slova: mimoškolní aktivity, volný čas, Indonésie, děti, základní škola, koníček</w:t>
      </w:r>
    </w:p>
    <w:p w:rsidR="0050633D" w:rsidRPr="0050633D" w:rsidRDefault="0050633D" w:rsidP="0050633D">
      <w:pPr>
        <w:pStyle w:val="Formt"/>
      </w:pPr>
    </w:p>
    <w:p w:rsidR="00EF7ED5" w:rsidRDefault="00EF7ED5" w:rsidP="00EF7ED5">
      <w:pPr>
        <w:spacing w:line="360" w:lineRule="auto"/>
        <w:rPr>
          <w:rFonts w:asciiTheme="majorBidi" w:hAnsiTheme="majorBidi" w:cstheme="majorBidi"/>
          <w:sz w:val="24"/>
          <w:szCs w:val="24"/>
        </w:rPr>
      </w:pPr>
    </w:p>
    <w:p w:rsidR="008012DA" w:rsidRDefault="008012DA">
      <w:pPr>
        <w:rPr>
          <w:rFonts w:asciiTheme="majorBidi" w:hAnsiTheme="majorBidi" w:cstheme="majorBidi"/>
          <w:sz w:val="24"/>
          <w:szCs w:val="24"/>
        </w:rPr>
        <w:sectPr w:rsidR="008012DA" w:rsidSect="002A0862">
          <w:pgSz w:w="11906" w:h="16838"/>
          <w:pgMar w:top="1418" w:right="1418" w:bottom="1418" w:left="1985" w:header="709" w:footer="709" w:gutter="0"/>
          <w:cols w:space="708"/>
          <w:docGrid w:linePitch="360"/>
        </w:sectPr>
      </w:pPr>
    </w:p>
    <w:p w:rsidR="009E7655" w:rsidRDefault="00EF7ED5" w:rsidP="008012DA">
      <w:pPr>
        <w:pStyle w:val="Formt"/>
        <w:ind w:firstLine="0"/>
      </w:pPr>
      <w:r>
        <w:lastRenderedPageBreak/>
        <w:t xml:space="preserve">Děkuji </w:t>
      </w:r>
      <w:r w:rsidRPr="00C54F2A">
        <w:t xml:space="preserve">PhDr. </w:t>
      </w:r>
      <w:proofErr w:type="spellStart"/>
      <w:r w:rsidRPr="00C54F2A">
        <w:t>Budiman</w:t>
      </w:r>
      <w:proofErr w:type="spellEnd"/>
      <w:r w:rsidRPr="00C54F2A">
        <w:t xml:space="preserve"> Michaela, Ph.D.</w:t>
      </w:r>
      <w:r>
        <w:t xml:space="preserve"> za cenné rady, velkou podporu a čas, který věnovala vedení mé bakalářské práce. Také děkuji oběma základním školám a všem zúčastněným</w:t>
      </w:r>
      <w:r w:rsidR="008012DA">
        <w:t xml:space="preserve"> studentům za milou spolupráci.</w:t>
      </w:r>
      <w:r w:rsidR="008B3D93">
        <w:t xml:space="preserve"> Dále děkuji své</w:t>
      </w:r>
      <w:r w:rsidR="000A090C">
        <w:t>mu otci</w:t>
      </w:r>
      <w:r w:rsidR="008B3D93">
        <w:t>.</w:t>
      </w:r>
    </w:p>
    <w:p w:rsidR="008012DA" w:rsidRDefault="008012DA" w:rsidP="00EF7ED5">
      <w:pPr>
        <w:spacing w:line="360" w:lineRule="auto"/>
        <w:rPr>
          <w:rFonts w:asciiTheme="majorBidi" w:hAnsiTheme="majorBidi" w:cstheme="majorBidi"/>
          <w:sz w:val="24"/>
          <w:szCs w:val="24"/>
        </w:rPr>
      </w:pPr>
    </w:p>
    <w:p w:rsidR="008012DA" w:rsidRDefault="008012DA" w:rsidP="00EF7ED5">
      <w:pPr>
        <w:spacing w:line="360" w:lineRule="auto"/>
        <w:rPr>
          <w:rFonts w:asciiTheme="majorBidi" w:hAnsiTheme="majorBidi" w:cstheme="majorBidi"/>
          <w:sz w:val="24"/>
          <w:szCs w:val="24"/>
        </w:rPr>
        <w:sectPr w:rsidR="008012DA" w:rsidSect="008012DA">
          <w:pgSz w:w="11906" w:h="16838"/>
          <w:pgMar w:top="1418" w:right="1418" w:bottom="1418" w:left="1985" w:header="709" w:footer="709" w:gutter="0"/>
          <w:cols w:space="708"/>
          <w:vAlign w:val="bottom"/>
          <w:docGrid w:linePitch="360"/>
        </w:sectPr>
      </w:pPr>
    </w:p>
    <w:p w:rsidR="00EF7ED5" w:rsidRPr="001923E9" w:rsidRDefault="008012DA" w:rsidP="00170AB1">
      <w:pPr>
        <w:spacing w:after="360" w:line="360" w:lineRule="auto"/>
        <w:rPr>
          <w:rFonts w:asciiTheme="majorBidi" w:hAnsiTheme="majorBidi" w:cstheme="majorBidi"/>
          <w:b/>
          <w:sz w:val="32"/>
          <w:szCs w:val="32"/>
        </w:rPr>
      </w:pPr>
      <w:bookmarkStart w:id="0" w:name="_Hlk39080387"/>
      <w:r w:rsidRPr="001923E9">
        <w:rPr>
          <w:rFonts w:asciiTheme="majorBidi" w:hAnsiTheme="majorBidi" w:cstheme="majorBidi"/>
          <w:b/>
          <w:sz w:val="32"/>
          <w:szCs w:val="32"/>
        </w:rPr>
        <w:lastRenderedPageBreak/>
        <w:t>Obsah</w:t>
      </w:r>
    </w:p>
    <w:p w:rsidR="00D962B7" w:rsidRDefault="00170AB1">
      <w:pPr>
        <w:pStyle w:val="Obsah1"/>
        <w:tabs>
          <w:tab w:val="left" w:pos="680"/>
          <w:tab w:val="right" w:leader="dot" w:pos="8493"/>
        </w:tabs>
        <w:rPr>
          <w:rFonts w:asciiTheme="minorHAnsi" w:hAnsiTheme="minorHAnsi" w:cstheme="minorBidi"/>
          <w:bCs w:val="0"/>
          <w:sz w:val="22"/>
        </w:rPr>
      </w:pPr>
      <w:r>
        <w:rPr>
          <w:b/>
        </w:rPr>
        <w:fldChar w:fldCharType="begin"/>
      </w:r>
      <w:r>
        <w:instrText xml:space="preserve"> TOC \o "1-3" \h \z \u </w:instrText>
      </w:r>
      <w:r>
        <w:rPr>
          <w:b/>
        </w:rPr>
        <w:fldChar w:fldCharType="separate"/>
      </w:r>
      <w:hyperlink w:anchor="_Toc39522835" w:history="1">
        <w:r w:rsidR="00D962B7" w:rsidRPr="00137140">
          <w:rPr>
            <w:rStyle w:val="Hypertextovodkaz"/>
          </w:rPr>
          <w:t>1</w:t>
        </w:r>
        <w:r w:rsidR="00D962B7">
          <w:rPr>
            <w:rFonts w:asciiTheme="minorHAnsi" w:hAnsiTheme="minorHAnsi" w:cstheme="minorBidi"/>
            <w:bCs w:val="0"/>
            <w:sz w:val="22"/>
          </w:rPr>
          <w:tab/>
        </w:r>
        <w:r w:rsidR="00D962B7" w:rsidRPr="00137140">
          <w:rPr>
            <w:rStyle w:val="Hypertextovodkaz"/>
          </w:rPr>
          <w:t>Úvod</w:t>
        </w:r>
        <w:r w:rsidR="00D962B7">
          <w:rPr>
            <w:webHidden/>
          </w:rPr>
          <w:tab/>
        </w:r>
        <w:r w:rsidR="00D962B7">
          <w:rPr>
            <w:webHidden/>
          </w:rPr>
          <w:fldChar w:fldCharType="begin"/>
        </w:r>
        <w:r w:rsidR="00D962B7">
          <w:rPr>
            <w:webHidden/>
          </w:rPr>
          <w:instrText xml:space="preserve"> PAGEREF _Toc39522835 \h </w:instrText>
        </w:r>
        <w:r w:rsidR="00D962B7">
          <w:rPr>
            <w:webHidden/>
          </w:rPr>
        </w:r>
        <w:r w:rsidR="00D962B7">
          <w:rPr>
            <w:webHidden/>
          </w:rPr>
          <w:fldChar w:fldCharType="separate"/>
        </w:r>
        <w:r w:rsidR="00D962B7">
          <w:rPr>
            <w:webHidden/>
          </w:rPr>
          <w:t>9</w:t>
        </w:r>
        <w:r w:rsidR="00D962B7">
          <w:rPr>
            <w:webHidden/>
          </w:rPr>
          <w:fldChar w:fldCharType="end"/>
        </w:r>
      </w:hyperlink>
    </w:p>
    <w:p w:rsidR="00D962B7" w:rsidRDefault="00C57AF0">
      <w:pPr>
        <w:pStyle w:val="Obsah1"/>
        <w:tabs>
          <w:tab w:val="right" w:leader="dot" w:pos="8493"/>
        </w:tabs>
        <w:rPr>
          <w:rFonts w:asciiTheme="minorHAnsi" w:hAnsiTheme="minorHAnsi" w:cstheme="minorBidi"/>
          <w:bCs w:val="0"/>
          <w:sz w:val="22"/>
        </w:rPr>
      </w:pPr>
      <w:hyperlink w:anchor="_Toc39522836" w:history="1">
        <w:r w:rsidR="00D962B7" w:rsidRPr="00137140">
          <w:rPr>
            <w:rStyle w:val="Hypertextovodkaz"/>
          </w:rPr>
          <w:t>Teoretická část</w:t>
        </w:r>
        <w:r w:rsidR="00D962B7">
          <w:rPr>
            <w:webHidden/>
          </w:rPr>
          <w:tab/>
        </w:r>
        <w:r w:rsidR="00D962B7">
          <w:rPr>
            <w:webHidden/>
          </w:rPr>
          <w:fldChar w:fldCharType="begin"/>
        </w:r>
        <w:r w:rsidR="00D962B7">
          <w:rPr>
            <w:webHidden/>
          </w:rPr>
          <w:instrText xml:space="preserve"> PAGEREF _Toc39522836 \h </w:instrText>
        </w:r>
        <w:r w:rsidR="00D962B7">
          <w:rPr>
            <w:webHidden/>
          </w:rPr>
        </w:r>
        <w:r w:rsidR="00D962B7">
          <w:rPr>
            <w:webHidden/>
          </w:rPr>
          <w:fldChar w:fldCharType="separate"/>
        </w:r>
        <w:r w:rsidR="00D962B7">
          <w:rPr>
            <w:webHidden/>
          </w:rPr>
          <w:t>10</w:t>
        </w:r>
        <w:r w:rsidR="00D962B7">
          <w:rPr>
            <w:webHidden/>
          </w:rPr>
          <w:fldChar w:fldCharType="end"/>
        </w:r>
      </w:hyperlink>
    </w:p>
    <w:p w:rsidR="00D962B7" w:rsidRDefault="00C57AF0">
      <w:pPr>
        <w:pStyle w:val="Obsah1"/>
        <w:tabs>
          <w:tab w:val="left" w:pos="680"/>
          <w:tab w:val="right" w:leader="dot" w:pos="8493"/>
        </w:tabs>
        <w:rPr>
          <w:rFonts w:asciiTheme="minorHAnsi" w:hAnsiTheme="minorHAnsi" w:cstheme="minorBidi"/>
          <w:bCs w:val="0"/>
          <w:sz w:val="22"/>
        </w:rPr>
      </w:pPr>
      <w:hyperlink w:anchor="_Toc39522837" w:history="1">
        <w:r w:rsidR="00D962B7" w:rsidRPr="00137140">
          <w:rPr>
            <w:rStyle w:val="Hypertextovodkaz"/>
          </w:rPr>
          <w:t>2</w:t>
        </w:r>
        <w:r w:rsidR="00D962B7">
          <w:rPr>
            <w:rFonts w:asciiTheme="minorHAnsi" w:hAnsiTheme="minorHAnsi" w:cstheme="minorBidi"/>
            <w:bCs w:val="0"/>
            <w:sz w:val="22"/>
          </w:rPr>
          <w:tab/>
        </w:r>
        <w:r w:rsidR="00D962B7" w:rsidRPr="00137140">
          <w:rPr>
            <w:rStyle w:val="Hypertextovodkaz"/>
          </w:rPr>
          <w:t>Volný čas dětí</w:t>
        </w:r>
        <w:r w:rsidR="00D962B7">
          <w:rPr>
            <w:webHidden/>
          </w:rPr>
          <w:tab/>
        </w:r>
        <w:r w:rsidR="00D962B7">
          <w:rPr>
            <w:webHidden/>
          </w:rPr>
          <w:fldChar w:fldCharType="begin"/>
        </w:r>
        <w:r w:rsidR="00D962B7">
          <w:rPr>
            <w:webHidden/>
          </w:rPr>
          <w:instrText xml:space="preserve"> PAGEREF _Toc39522837 \h </w:instrText>
        </w:r>
        <w:r w:rsidR="00D962B7">
          <w:rPr>
            <w:webHidden/>
          </w:rPr>
        </w:r>
        <w:r w:rsidR="00D962B7">
          <w:rPr>
            <w:webHidden/>
          </w:rPr>
          <w:fldChar w:fldCharType="separate"/>
        </w:r>
        <w:r w:rsidR="00D962B7">
          <w:rPr>
            <w:webHidden/>
          </w:rPr>
          <w:t>10</w:t>
        </w:r>
        <w:r w:rsidR="00D962B7">
          <w:rPr>
            <w:webHidden/>
          </w:rPr>
          <w:fldChar w:fldCharType="end"/>
        </w:r>
      </w:hyperlink>
    </w:p>
    <w:p w:rsidR="00D962B7" w:rsidRDefault="00C57AF0">
      <w:pPr>
        <w:pStyle w:val="Obsah2"/>
        <w:tabs>
          <w:tab w:val="left" w:pos="880"/>
          <w:tab w:val="right" w:leader="dot" w:pos="8493"/>
        </w:tabs>
        <w:rPr>
          <w:rFonts w:asciiTheme="minorHAnsi" w:hAnsiTheme="minorHAnsi" w:cstheme="minorBidi"/>
          <w:noProof/>
          <w:sz w:val="22"/>
        </w:rPr>
      </w:pPr>
      <w:hyperlink w:anchor="_Toc39522838" w:history="1">
        <w:r w:rsidR="00D962B7" w:rsidRPr="00137140">
          <w:rPr>
            <w:rStyle w:val="Hypertextovodkaz"/>
            <w:noProof/>
          </w:rPr>
          <w:t>2.1</w:t>
        </w:r>
        <w:r w:rsidR="00D962B7">
          <w:rPr>
            <w:rFonts w:asciiTheme="minorHAnsi" w:hAnsiTheme="minorHAnsi" w:cstheme="minorBidi"/>
            <w:noProof/>
            <w:sz w:val="22"/>
          </w:rPr>
          <w:tab/>
        </w:r>
        <w:r w:rsidR="00D962B7" w:rsidRPr="00137140">
          <w:rPr>
            <w:rStyle w:val="Hypertextovodkaz"/>
            <w:noProof/>
          </w:rPr>
          <w:t>Možnosti využití volného času</w:t>
        </w:r>
        <w:r w:rsidR="00D962B7">
          <w:rPr>
            <w:noProof/>
            <w:webHidden/>
          </w:rPr>
          <w:tab/>
        </w:r>
        <w:r w:rsidR="00D962B7">
          <w:rPr>
            <w:noProof/>
            <w:webHidden/>
          </w:rPr>
          <w:fldChar w:fldCharType="begin"/>
        </w:r>
        <w:r w:rsidR="00D962B7">
          <w:rPr>
            <w:noProof/>
            <w:webHidden/>
          </w:rPr>
          <w:instrText xml:space="preserve"> PAGEREF _Toc39522838 \h </w:instrText>
        </w:r>
        <w:r w:rsidR="00D962B7">
          <w:rPr>
            <w:noProof/>
            <w:webHidden/>
          </w:rPr>
        </w:r>
        <w:r w:rsidR="00D962B7">
          <w:rPr>
            <w:noProof/>
            <w:webHidden/>
          </w:rPr>
          <w:fldChar w:fldCharType="separate"/>
        </w:r>
        <w:r w:rsidR="00D962B7">
          <w:rPr>
            <w:noProof/>
            <w:webHidden/>
          </w:rPr>
          <w:t>11</w:t>
        </w:r>
        <w:r w:rsidR="00D962B7">
          <w:rPr>
            <w:noProof/>
            <w:webHidden/>
          </w:rPr>
          <w:fldChar w:fldCharType="end"/>
        </w:r>
      </w:hyperlink>
    </w:p>
    <w:p w:rsidR="00D962B7" w:rsidRDefault="00C57AF0">
      <w:pPr>
        <w:pStyle w:val="Obsah3"/>
        <w:tabs>
          <w:tab w:val="left" w:pos="1540"/>
          <w:tab w:val="right" w:leader="dot" w:pos="8493"/>
        </w:tabs>
        <w:rPr>
          <w:rFonts w:asciiTheme="minorHAnsi" w:hAnsiTheme="minorHAnsi" w:cstheme="minorBidi"/>
          <w:noProof/>
          <w:sz w:val="22"/>
        </w:rPr>
      </w:pPr>
      <w:hyperlink w:anchor="_Toc39522839" w:history="1">
        <w:r w:rsidR="00D962B7" w:rsidRPr="00137140">
          <w:rPr>
            <w:rStyle w:val="Hypertextovodkaz"/>
            <w:noProof/>
          </w:rPr>
          <w:t>2.1.1</w:t>
        </w:r>
        <w:r w:rsidR="00D962B7">
          <w:rPr>
            <w:rFonts w:asciiTheme="minorHAnsi" w:hAnsiTheme="minorHAnsi" w:cstheme="minorBidi"/>
            <w:noProof/>
            <w:sz w:val="22"/>
          </w:rPr>
          <w:tab/>
        </w:r>
        <w:r w:rsidR="00D962B7" w:rsidRPr="00137140">
          <w:rPr>
            <w:rStyle w:val="Hypertextovodkaz"/>
            <w:noProof/>
          </w:rPr>
          <w:t>Základní lidské potřeby</w:t>
        </w:r>
        <w:r w:rsidR="00D962B7">
          <w:rPr>
            <w:noProof/>
            <w:webHidden/>
          </w:rPr>
          <w:tab/>
        </w:r>
        <w:r w:rsidR="00D962B7">
          <w:rPr>
            <w:noProof/>
            <w:webHidden/>
          </w:rPr>
          <w:fldChar w:fldCharType="begin"/>
        </w:r>
        <w:r w:rsidR="00D962B7">
          <w:rPr>
            <w:noProof/>
            <w:webHidden/>
          </w:rPr>
          <w:instrText xml:space="preserve"> PAGEREF _Toc39522839 \h </w:instrText>
        </w:r>
        <w:r w:rsidR="00D962B7">
          <w:rPr>
            <w:noProof/>
            <w:webHidden/>
          </w:rPr>
        </w:r>
        <w:r w:rsidR="00D962B7">
          <w:rPr>
            <w:noProof/>
            <w:webHidden/>
          </w:rPr>
          <w:fldChar w:fldCharType="separate"/>
        </w:r>
        <w:r w:rsidR="00D962B7">
          <w:rPr>
            <w:noProof/>
            <w:webHidden/>
          </w:rPr>
          <w:t>12</w:t>
        </w:r>
        <w:r w:rsidR="00D962B7">
          <w:rPr>
            <w:noProof/>
            <w:webHidden/>
          </w:rPr>
          <w:fldChar w:fldCharType="end"/>
        </w:r>
      </w:hyperlink>
    </w:p>
    <w:p w:rsidR="00D962B7" w:rsidRDefault="00C57AF0">
      <w:pPr>
        <w:pStyle w:val="Obsah3"/>
        <w:tabs>
          <w:tab w:val="left" w:pos="1540"/>
          <w:tab w:val="right" w:leader="dot" w:pos="8493"/>
        </w:tabs>
        <w:rPr>
          <w:rFonts w:asciiTheme="minorHAnsi" w:hAnsiTheme="minorHAnsi" w:cstheme="minorBidi"/>
          <w:noProof/>
          <w:sz w:val="22"/>
        </w:rPr>
      </w:pPr>
      <w:hyperlink w:anchor="_Toc39522840" w:history="1">
        <w:r w:rsidR="00D962B7" w:rsidRPr="00137140">
          <w:rPr>
            <w:rStyle w:val="Hypertextovodkaz"/>
            <w:noProof/>
          </w:rPr>
          <w:t>2.1.2</w:t>
        </w:r>
        <w:r w:rsidR="00D962B7">
          <w:rPr>
            <w:rFonts w:asciiTheme="minorHAnsi" w:hAnsiTheme="minorHAnsi" w:cstheme="minorBidi"/>
            <w:noProof/>
            <w:sz w:val="22"/>
          </w:rPr>
          <w:tab/>
        </w:r>
        <w:r w:rsidR="00D962B7" w:rsidRPr="00137140">
          <w:rPr>
            <w:rStyle w:val="Hypertextovodkaz"/>
            <w:noProof/>
          </w:rPr>
          <w:t>Volnočasové aktivity</w:t>
        </w:r>
        <w:r w:rsidR="00D962B7">
          <w:rPr>
            <w:noProof/>
            <w:webHidden/>
          </w:rPr>
          <w:tab/>
        </w:r>
        <w:r w:rsidR="00D962B7">
          <w:rPr>
            <w:noProof/>
            <w:webHidden/>
          </w:rPr>
          <w:fldChar w:fldCharType="begin"/>
        </w:r>
        <w:r w:rsidR="00D962B7">
          <w:rPr>
            <w:noProof/>
            <w:webHidden/>
          </w:rPr>
          <w:instrText xml:space="preserve"> PAGEREF _Toc39522840 \h </w:instrText>
        </w:r>
        <w:r w:rsidR="00D962B7">
          <w:rPr>
            <w:noProof/>
            <w:webHidden/>
          </w:rPr>
        </w:r>
        <w:r w:rsidR="00D962B7">
          <w:rPr>
            <w:noProof/>
            <w:webHidden/>
          </w:rPr>
          <w:fldChar w:fldCharType="separate"/>
        </w:r>
        <w:r w:rsidR="00D962B7">
          <w:rPr>
            <w:noProof/>
            <w:webHidden/>
          </w:rPr>
          <w:t>12</w:t>
        </w:r>
        <w:r w:rsidR="00D962B7">
          <w:rPr>
            <w:noProof/>
            <w:webHidden/>
          </w:rPr>
          <w:fldChar w:fldCharType="end"/>
        </w:r>
      </w:hyperlink>
    </w:p>
    <w:p w:rsidR="00D962B7" w:rsidRDefault="00C57AF0">
      <w:pPr>
        <w:pStyle w:val="Obsah2"/>
        <w:tabs>
          <w:tab w:val="left" w:pos="880"/>
          <w:tab w:val="right" w:leader="dot" w:pos="8493"/>
        </w:tabs>
        <w:rPr>
          <w:rFonts w:asciiTheme="minorHAnsi" w:hAnsiTheme="minorHAnsi" w:cstheme="minorBidi"/>
          <w:noProof/>
          <w:sz w:val="22"/>
        </w:rPr>
      </w:pPr>
      <w:hyperlink w:anchor="_Toc39522841" w:history="1">
        <w:r w:rsidR="00D962B7" w:rsidRPr="00137140">
          <w:rPr>
            <w:rStyle w:val="Hypertextovodkaz"/>
            <w:noProof/>
          </w:rPr>
          <w:t>2.2</w:t>
        </w:r>
        <w:r w:rsidR="00D962B7">
          <w:rPr>
            <w:rFonts w:asciiTheme="minorHAnsi" w:hAnsiTheme="minorHAnsi" w:cstheme="minorBidi"/>
            <w:noProof/>
            <w:sz w:val="22"/>
          </w:rPr>
          <w:tab/>
        </w:r>
        <w:r w:rsidR="00D962B7" w:rsidRPr="00137140">
          <w:rPr>
            <w:rStyle w:val="Hypertextovodkaz"/>
            <w:noProof/>
          </w:rPr>
          <w:t>Hlavní příčiny odklonu od aktivního života</w:t>
        </w:r>
        <w:r w:rsidR="00D962B7">
          <w:rPr>
            <w:noProof/>
            <w:webHidden/>
          </w:rPr>
          <w:tab/>
        </w:r>
        <w:r w:rsidR="00D962B7">
          <w:rPr>
            <w:noProof/>
            <w:webHidden/>
          </w:rPr>
          <w:fldChar w:fldCharType="begin"/>
        </w:r>
        <w:r w:rsidR="00D962B7">
          <w:rPr>
            <w:noProof/>
            <w:webHidden/>
          </w:rPr>
          <w:instrText xml:space="preserve"> PAGEREF _Toc39522841 \h </w:instrText>
        </w:r>
        <w:r w:rsidR="00D962B7">
          <w:rPr>
            <w:noProof/>
            <w:webHidden/>
          </w:rPr>
        </w:r>
        <w:r w:rsidR="00D962B7">
          <w:rPr>
            <w:noProof/>
            <w:webHidden/>
          </w:rPr>
          <w:fldChar w:fldCharType="separate"/>
        </w:r>
        <w:r w:rsidR="00D962B7">
          <w:rPr>
            <w:noProof/>
            <w:webHidden/>
          </w:rPr>
          <w:t>14</w:t>
        </w:r>
        <w:r w:rsidR="00D962B7">
          <w:rPr>
            <w:noProof/>
            <w:webHidden/>
          </w:rPr>
          <w:fldChar w:fldCharType="end"/>
        </w:r>
      </w:hyperlink>
    </w:p>
    <w:p w:rsidR="00D962B7" w:rsidRDefault="00C57AF0">
      <w:pPr>
        <w:pStyle w:val="Obsah2"/>
        <w:tabs>
          <w:tab w:val="left" w:pos="880"/>
          <w:tab w:val="right" w:leader="dot" w:pos="8493"/>
        </w:tabs>
        <w:rPr>
          <w:rFonts w:asciiTheme="minorHAnsi" w:hAnsiTheme="minorHAnsi" w:cstheme="minorBidi"/>
          <w:noProof/>
          <w:sz w:val="22"/>
        </w:rPr>
      </w:pPr>
      <w:hyperlink w:anchor="_Toc39522842" w:history="1">
        <w:r w:rsidR="00D962B7" w:rsidRPr="00137140">
          <w:rPr>
            <w:rStyle w:val="Hypertextovodkaz"/>
            <w:noProof/>
          </w:rPr>
          <w:t>2.3</w:t>
        </w:r>
        <w:r w:rsidR="00D962B7">
          <w:rPr>
            <w:rFonts w:asciiTheme="minorHAnsi" w:hAnsiTheme="minorHAnsi" w:cstheme="minorBidi"/>
            <w:noProof/>
            <w:sz w:val="22"/>
          </w:rPr>
          <w:tab/>
        </w:r>
        <w:r w:rsidR="00D962B7" w:rsidRPr="00137140">
          <w:rPr>
            <w:rStyle w:val="Hypertextovodkaz"/>
            <w:noProof/>
          </w:rPr>
          <w:t>Socializace dětí</w:t>
        </w:r>
        <w:r w:rsidR="00D962B7">
          <w:rPr>
            <w:noProof/>
            <w:webHidden/>
          </w:rPr>
          <w:tab/>
        </w:r>
        <w:r w:rsidR="00D962B7">
          <w:rPr>
            <w:noProof/>
            <w:webHidden/>
          </w:rPr>
          <w:fldChar w:fldCharType="begin"/>
        </w:r>
        <w:r w:rsidR="00D962B7">
          <w:rPr>
            <w:noProof/>
            <w:webHidden/>
          </w:rPr>
          <w:instrText xml:space="preserve"> PAGEREF _Toc39522842 \h </w:instrText>
        </w:r>
        <w:r w:rsidR="00D962B7">
          <w:rPr>
            <w:noProof/>
            <w:webHidden/>
          </w:rPr>
        </w:r>
        <w:r w:rsidR="00D962B7">
          <w:rPr>
            <w:noProof/>
            <w:webHidden/>
          </w:rPr>
          <w:fldChar w:fldCharType="separate"/>
        </w:r>
        <w:r w:rsidR="00D962B7">
          <w:rPr>
            <w:noProof/>
            <w:webHidden/>
          </w:rPr>
          <w:t>15</w:t>
        </w:r>
        <w:r w:rsidR="00D962B7">
          <w:rPr>
            <w:noProof/>
            <w:webHidden/>
          </w:rPr>
          <w:fldChar w:fldCharType="end"/>
        </w:r>
      </w:hyperlink>
    </w:p>
    <w:p w:rsidR="00D962B7" w:rsidRDefault="00C57AF0">
      <w:pPr>
        <w:pStyle w:val="Obsah2"/>
        <w:tabs>
          <w:tab w:val="left" w:pos="880"/>
          <w:tab w:val="right" w:leader="dot" w:pos="8493"/>
        </w:tabs>
        <w:rPr>
          <w:rFonts w:asciiTheme="minorHAnsi" w:hAnsiTheme="minorHAnsi" w:cstheme="minorBidi"/>
          <w:noProof/>
          <w:sz w:val="22"/>
        </w:rPr>
      </w:pPr>
      <w:hyperlink w:anchor="_Toc39522843" w:history="1">
        <w:r w:rsidR="00D962B7" w:rsidRPr="00137140">
          <w:rPr>
            <w:rStyle w:val="Hypertextovodkaz"/>
            <w:noProof/>
          </w:rPr>
          <w:t>2.4</w:t>
        </w:r>
        <w:r w:rsidR="00D962B7">
          <w:rPr>
            <w:rFonts w:asciiTheme="minorHAnsi" w:hAnsiTheme="minorHAnsi" w:cstheme="minorBidi"/>
            <w:noProof/>
            <w:sz w:val="22"/>
          </w:rPr>
          <w:tab/>
        </w:r>
        <w:r w:rsidR="00D962B7" w:rsidRPr="00137140">
          <w:rPr>
            <w:rStyle w:val="Hypertextovodkaz"/>
            <w:noProof/>
          </w:rPr>
          <w:t>Vliv vnějších faktorů</w:t>
        </w:r>
        <w:r w:rsidR="00D962B7">
          <w:rPr>
            <w:noProof/>
            <w:webHidden/>
          </w:rPr>
          <w:tab/>
        </w:r>
        <w:r w:rsidR="00D962B7">
          <w:rPr>
            <w:noProof/>
            <w:webHidden/>
          </w:rPr>
          <w:fldChar w:fldCharType="begin"/>
        </w:r>
        <w:r w:rsidR="00D962B7">
          <w:rPr>
            <w:noProof/>
            <w:webHidden/>
          </w:rPr>
          <w:instrText xml:space="preserve"> PAGEREF _Toc39522843 \h </w:instrText>
        </w:r>
        <w:r w:rsidR="00D962B7">
          <w:rPr>
            <w:noProof/>
            <w:webHidden/>
          </w:rPr>
        </w:r>
        <w:r w:rsidR="00D962B7">
          <w:rPr>
            <w:noProof/>
            <w:webHidden/>
          </w:rPr>
          <w:fldChar w:fldCharType="separate"/>
        </w:r>
        <w:r w:rsidR="00D962B7">
          <w:rPr>
            <w:noProof/>
            <w:webHidden/>
          </w:rPr>
          <w:t>15</w:t>
        </w:r>
        <w:r w:rsidR="00D962B7">
          <w:rPr>
            <w:noProof/>
            <w:webHidden/>
          </w:rPr>
          <w:fldChar w:fldCharType="end"/>
        </w:r>
      </w:hyperlink>
    </w:p>
    <w:p w:rsidR="00D962B7" w:rsidRDefault="00C57AF0">
      <w:pPr>
        <w:pStyle w:val="Obsah3"/>
        <w:tabs>
          <w:tab w:val="left" w:pos="1540"/>
          <w:tab w:val="right" w:leader="dot" w:pos="8493"/>
        </w:tabs>
        <w:rPr>
          <w:rFonts w:asciiTheme="minorHAnsi" w:hAnsiTheme="minorHAnsi" w:cstheme="minorBidi"/>
          <w:noProof/>
          <w:sz w:val="22"/>
        </w:rPr>
      </w:pPr>
      <w:hyperlink w:anchor="_Toc39522844" w:history="1">
        <w:r w:rsidR="00D962B7" w:rsidRPr="00137140">
          <w:rPr>
            <w:rStyle w:val="Hypertextovodkaz"/>
            <w:noProof/>
          </w:rPr>
          <w:t>2.4.1</w:t>
        </w:r>
        <w:r w:rsidR="00D962B7">
          <w:rPr>
            <w:rFonts w:asciiTheme="minorHAnsi" w:hAnsiTheme="minorHAnsi" w:cstheme="minorBidi"/>
            <w:noProof/>
            <w:sz w:val="22"/>
          </w:rPr>
          <w:tab/>
        </w:r>
        <w:r w:rsidR="00D962B7" w:rsidRPr="00137140">
          <w:rPr>
            <w:rStyle w:val="Hypertextovodkaz"/>
            <w:noProof/>
          </w:rPr>
          <w:t>Rodina</w:t>
        </w:r>
        <w:r w:rsidR="00D962B7">
          <w:rPr>
            <w:noProof/>
            <w:webHidden/>
          </w:rPr>
          <w:tab/>
        </w:r>
        <w:r w:rsidR="00D962B7">
          <w:rPr>
            <w:noProof/>
            <w:webHidden/>
          </w:rPr>
          <w:fldChar w:fldCharType="begin"/>
        </w:r>
        <w:r w:rsidR="00D962B7">
          <w:rPr>
            <w:noProof/>
            <w:webHidden/>
          </w:rPr>
          <w:instrText xml:space="preserve"> PAGEREF _Toc39522844 \h </w:instrText>
        </w:r>
        <w:r w:rsidR="00D962B7">
          <w:rPr>
            <w:noProof/>
            <w:webHidden/>
          </w:rPr>
        </w:r>
        <w:r w:rsidR="00D962B7">
          <w:rPr>
            <w:noProof/>
            <w:webHidden/>
          </w:rPr>
          <w:fldChar w:fldCharType="separate"/>
        </w:r>
        <w:r w:rsidR="00D962B7">
          <w:rPr>
            <w:noProof/>
            <w:webHidden/>
          </w:rPr>
          <w:t>15</w:t>
        </w:r>
        <w:r w:rsidR="00D962B7">
          <w:rPr>
            <w:noProof/>
            <w:webHidden/>
          </w:rPr>
          <w:fldChar w:fldCharType="end"/>
        </w:r>
      </w:hyperlink>
    </w:p>
    <w:p w:rsidR="00D962B7" w:rsidRDefault="00C57AF0">
      <w:pPr>
        <w:pStyle w:val="Obsah3"/>
        <w:tabs>
          <w:tab w:val="left" w:pos="1540"/>
          <w:tab w:val="right" w:leader="dot" w:pos="8493"/>
        </w:tabs>
        <w:rPr>
          <w:rFonts w:asciiTheme="minorHAnsi" w:hAnsiTheme="minorHAnsi" w:cstheme="minorBidi"/>
          <w:noProof/>
          <w:sz w:val="22"/>
        </w:rPr>
      </w:pPr>
      <w:hyperlink w:anchor="_Toc39522845" w:history="1">
        <w:r w:rsidR="00D962B7" w:rsidRPr="00137140">
          <w:rPr>
            <w:rStyle w:val="Hypertextovodkaz"/>
            <w:noProof/>
          </w:rPr>
          <w:t>2.4.2</w:t>
        </w:r>
        <w:r w:rsidR="00D962B7">
          <w:rPr>
            <w:rFonts w:asciiTheme="minorHAnsi" w:hAnsiTheme="minorHAnsi" w:cstheme="minorBidi"/>
            <w:noProof/>
            <w:sz w:val="22"/>
          </w:rPr>
          <w:tab/>
        </w:r>
        <w:r w:rsidR="00D962B7" w:rsidRPr="00137140">
          <w:rPr>
            <w:rStyle w:val="Hypertextovodkaz"/>
            <w:noProof/>
          </w:rPr>
          <w:t>Kamarádi</w:t>
        </w:r>
        <w:r w:rsidR="00D962B7">
          <w:rPr>
            <w:noProof/>
            <w:webHidden/>
          </w:rPr>
          <w:tab/>
        </w:r>
        <w:r w:rsidR="00D962B7">
          <w:rPr>
            <w:noProof/>
            <w:webHidden/>
          </w:rPr>
          <w:fldChar w:fldCharType="begin"/>
        </w:r>
        <w:r w:rsidR="00D962B7">
          <w:rPr>
            <w:noProof/>
            <w:webHidden/>
          </w:rPr>
          <w:instrText xml:space="preserve"> PAGEREF _Toc39522845 \h </w:instrText>
        </w:r>
        <w:r w:rsidR="00D962B7">
          <w:rPr>
            <w:noProof/>
            <w:webHidden/>
          </w:rPr>
        </w:r>
        <w:r w:rsidR="00D962B7">
          <w:rPr>
            <w:noProof/>
            <w:webHidden/>
          </w:rPr>
          <w:fldChar w:fldCharType="separate"/>
        </w:r>
        <w:r w:rsidR="00D962B7">
          <w:rPr>
            <w:noProof/>
            <w:webHidden/>
          </w:rPr>
          <w:t>16</w:t>
        </w:r>
        <w:r w:rsidR="00D962B7">
          <w:rPr>
            <w:noProof/>
            <w:webHidden/>
          </w:rPr>
          <w:fldChar w:fldCharType="end"/>
        </w:r>
      </w:hyperlink>
    </w:p>
    <w:p w:rsidR="00D962B7" w:rsidRDefault="00C57AF0">
      <w:pPr>
        <w:pStyle w:val="Obsah3"/>
        <w:tabs>
          <w:tab w:val="left" w:pos="1540"/>
          <w:tab w:val="right" w:leader="dot" w:pos="8493"/>
        </w:tabs>
        <w:rPr>
          <w:rFonts w:asciiTheme="minorHAnsi" w:hAnsiTheme="minorHAnsi" w:cstheme="minorBidi"/>
          <w:noProof/>
          <w:sz w:val="22"/>
        </w:rPr>
      </w:pPr>
      <w:hyperlink w:anchor="_Toc39522846" w:history="1">
        <w:r w:rsidR="00D962B7" w:rsidRPr="00137140">
          <w:rPr>
            <w:rStyle w:val="Hypertextovodkaz"/>
            <w:noProof/>
          </w:rPr>
          <w:t>2.4.3</w:t>
        </w:r>
        <w:r w:rsidR="00D962B7">
          <w:rPr>
            <w:rFonts w:asciiTheme="minorHAnsi" w:hAnsiTheme="minorHAnsi" w:cstheme="minorBidi"/>
            <w:noProof/>
            <w:sz w:val="22"/>
          </w:rPr>
          <w:tab/>
        </w:r>
        <w:r w:rsidR="00D962B7" w:rsidRPr="00137140">
          <w:rPr>
            <w:rStyle w:val="Hypertextovodkaz"/>
            <w:noProof/>
          </w:rPr>
          <w:t>Masmédia</w:t>
        </w:r>
        <w:r w:rsidR="00D962B7">
          <w:rPr>
            <w:noProof/>
            <w:webHidden/>
          </w:rPr>
          <w:tab/>
        </w:r>
        <w:r w:rsidR="00D962B7">
          <w:rPr>
            <w:noProof/>
            <w:webHidden/>
          </w:rPr>
          <w:fldChar w:fldCharType="begin"/>
        </w:r>
        <w:r w:rsidR="00D962B7">
          <w:rPr>
            <w:noProof/>
            <w:webHidden/>
          </w:rPr>
          <w:instrText xml:space="preserve"> PAGEREF _Toc39522846 \h </w:instrText>
        </w:r>
        <w:r w:rsidR="00D962B7">
          <w:rPr>
            <w:noProof/>
            <w:webHidden/>
          </w:rPr>
        </w:r>
        <w:r w:rsidR="00D962B7">
          <w:rPr>
            <w:noProof/>
            <w:webHidden/>
          </w:rPr>
          <w:fldChar w:fldCharType="separate"/>
        </w:r>
        <w:r w:rsidR="00D962B7">
          <w:rPr>
            <w:noProof/>
            <w:webHidden/>
          </w:rPr>
          <w:t>17</w:t>
        </w:r>
        <w:r w:rsidR="00D962B7">
          <w:rPr>
            <w:noProof/>
            <w:webHidden/>
          </w:rPr>
          <w:fldChar w:fldCharType="end"/>
        </w:r>
      </w:hyperlink>
    </w:p>
    <w:p w:rsidR="00D962B7" w:rsidRDefault="00C57AF0">
      <w:pPr>
        <w:pStyle w:val="Obsah2"/>
        <w:tabs>
          <w:tab w:val="left" w:pos="880"/>
          <w:tab w:val="right" w:leader="dot" w:pos="8493"/>
        </w:tabs>
        <w:rPr>
          <w:rFonts w:asciiTheme="minorHAnsi" w:hAnsiTheme="minorHAnsi" w:cstheme="minorBidi"/>
          <w:noProof/>
          <w:sz w:val="22"/>
        </w:rPr>
      </w:pPr>
      <w:hyperlink w:anchor="_Toc39522847" w:history="1">
        <w:r w:rsidR="00D962B7" w:rsidRPr="00137140">
          <w:rPr>
            <w:rStyle w:val="Hypertextovodkaz"/>
            <w:noProof/>
          </w:rPr>
          <w:t>2.5</w:t>
        </w:r>
        <w:r w:rsidR="00D962B7">
          <w:rPr>
            <w:rFonts w:asciiTheme="minorHAnsi" w:hAnsiTheme="minorHAnsi" w:cstheme="minorBidi"/>
            <w:noProof/>
            <w:sz w:val="22"/>
          </w:rPr>
          <w:tab/>
        </w:r>
        <w:r w:rsidR="00D962B7" w:rsidRPr="00137140">
          <w:rPr>
            <w:rStyle w:val="Hypertextovodkaz"/>
            <w:noProof/>
          </w:rPr>
          <w:t>Charakteristika věkového období</w:t>
        </w:r>
        <w:r w:rsidR="00D962B7">
          <w:rPr>
            <w:noProof/>
            <w:webHidden/>
          </w:rPr>
          <w:tab/>
        </w:r>
        <w:r w:rsidR="00D962B7">
          <w:rPr>
            <w:noProof/>
            <w:webHidden/>
          </w:rPr>
          <w:fldChar w:fldCharType="begin"/>
        </w:r>
        <w:r w:rsidR="00D962B7">
          <w:rPr>
            <w:noProof/>
            <w:webHidden/>
          </w:rPr>
          <w:instrText xml:space="preserve"> PAGEREF _Toc39522847 \h </w:instrText>
        </w:r>
        <w:r w:rsidR="00D962B7">
          <w:rPr>
            <w:noProof/>
            <w:webHidden/>
          </w:rPr>
        </w:r>
        <w:r w:rsidR="00D962B7">
          <w:rPr>
            <w:noProof/>
            <w:webHidden/>
          </w:rPr>
          <w:fldChar w:fldCharType="separate"/>
        </w:r>
        <w:r w:rsidR="00D962B7">
          <w:rPr>
            <w:noProof/>
            <w:webHidden/>
          </w:rPr>
          <w:t>17</w:t>
        </w:r>
        <w:r w:rsidR="00D962B7">
          <w:rPr>
            <w:noProof/>
            <w:webHidden/>
          </w:rPr>
          <w:fldChar w:fldCharType="end"/>
        </w:r>
      </w:hyperlink>
    </w:p>
    <w:p w:rsidR="00D962B7" w:rsidRDefault="00C57AF0">
      <w:pPr>
        <w:pStyle w:val="Obsah3"/>
        <w:tabs>
          <w:tab w:val="left" w:pos="1540"/>
          <w:tab w:val="right" w:leader="dot" w:pos="8493"/>
        </w:tabs>
        <w:rPr>
          <w:rFonts w:asciiTheme="minorHAnsi" w:hAnsiTheme="minorHAnsi" w:cstheme="minorBidi"/>
          <w:noProof/>
          <w:sz w:val="22"/>
        </w:rPr>
      </w:pPr>
      <w:hyperlink w:anchor="_Toc39522848" w:history="1">
        <w:r w:rsidR="00D962B7" w:rsidRPr="00137140">
          <w:rPr>
            <w:rStyle w:val="Hypertextovodkaz"/>
            <w:noProof/>
          </w:rPr>
          <w:t>2.5.1</w:t>
        </w:r>
        <w:r w:rsidR="00D962B7">
          <w:rPr>
            <w:rFonts w:asciiTheme="minorHAnsi" w:hAnsiTheme="minorHAnsi" w:cstheme="minorBidi"/>
            <w:noProof/>
            <w:sz w:val="22"/>
          </w:rPr>
          <w:tab/>
        </w:r>
        <w:r w:rsidR="00D962B7" w:rsidRPr="00137140">
          <w:rPr>
            <w:rStyle w:val="Hypertextovodkaz"/>
            <w:noProof/>
          </w:rPr>
          <w:t>Věk 6–10 let</w:t>
        </w:r>
        <w:r w:rsidR="00D962B7">
          <w:rPr>
            <w:noProof/>
            <w:webHidden/>
          </w:rPr>
          <w:tab/>
        </w:r>
        <w:r w:rsidR="00D962B7">
          <w:rPr>
            <w:noProof/>
            <w:webHidden/>
          </w:rPr>
          <w:fldChar w:fldCharType="begin"/>
        </w:r>
        <w:r w:rsidR="00D962B7">
          <w:rPr>
            <w:noProof/>
            <w:webHidden/>
          </w:rPr>
          <w:instrText xml:space="preserve"> PAGEREF _Toc39522848 \h </w:instrText>
        </w:r>
        <w:r w:rsidR="00D962B7">
          <w:rPr>
            <w:noProof/>
            <w:webHidden/>
          </w:rPr>
        </w:r>
        <w:r w:rsidR="00D962B7">
          <w:rPr>
            <w:noProof/>
            <w:webHidden/>
          </w:rPr>
          <w:fldChar w:fldCharType="separate"/>
        </w:r>
        <w:r w:rsidR="00D962B7">
          <w:rPr>
            <w:noProof/>
            <w:webHidden/>
          </w:rPr>
          <w:t>17</w:t>
        </w:r>
        <w:r w:rsidR="00D962B7">
          <w:rPr>
            <w:noProof/>
            <w:webHidden/>
          </w:rPr>
          <w:fldChar w:fldCharType="end"/>
        </w:r>
      </w:hyperlink>
    </w:p>
    <w:p w:rsidR="00D962B7" w:rsidRDefault="00C57AF0">
      <w:pPr>
        <w:pStyle w:val="Obsah3"/>
        <w:tabs>
          <w:tab w:val="left" w:pos="1540"/>
          <w:tab w:val="right" w:leader="dot" w:pos="8493"/>
        </w:tabs>
        <w:rPr>
          <w:rFonts w:asciiTheme="minorHAnsi" w:hAnsiTheme="minorHAnsi" w:cstheme="minorBidi"/>
          <w:noProof/>
          <w:sz w:val="22"/>
        </w:rPr>
      </w:pPr>
      <w:hyperlink w:anchor="_Toc39522849" w:history="1">
        <w:r w:rsidR="00D962B7" w:rsidRPr="00137140">
          <w:rPr>
            <w:rStyle w:val="Hypertextovodkaz"/>
            <w:noProof/>
          </w:rPr>
          <w:t>2.5.2</w:t>
        </w:r>
        <w:r w:rsidR="00D962B7">
          <w:rPr>
            <w:rFonts w:asciiTheme="minorHAnsi" w:hAnsiTheme="minorHAnsi" w:cstheme="minorBidi"/>
            <w:noProof/>
            <w:sz w:val="22"/>
          </w:rPr>
          <w:tab/>
        </w:r>
        <w:r w:rsidR="00D962B7" w:rsidRPr="00137140">
          <w:rPr>
            <w:rStyle w:val="Hypertextovodkaz"/>
            <w:noProof/>
          </w:rPr>
          <w:t>Věk 15–20 let</w:t>
        </w:r>
        <w:r w:rsidR="00D962B7">
          <w:rPr>
            <w:noProof/>
            <w:webHidden/>
          </w:rPr>
          <w:tab/>
        </w:r>
        <w:r w:rsidR="00D962B7">
          <w:rPr>
            <w:noProof/>
            <w:webHidden/>
          </w:rPr>
          <w:fldChar w:fldCharType="begin"/>
        </w:r>
        <w:r w:rsidR="00D962B7">
          <w:rPr>
            <w:noProof/>
            <w:webHidden/>
          </w:rPr>
          <w:instrText xml:space="preserve"> PAGEREF _Toc39522849 \h </w:instrText>
        </w:r>
        <w:r w:rsidR="00D962B7">
          <w:rPr>
            <w:noProof/>
            <w:webHidden/>
          </w:rPr>
        </w:r>
        <w:r w:rsidR="00D962B7">
          <w:rPr>
            <w:noProof/>
            <w:webHidden/>
          </w:rPr>
          <w:fldChar w:fldCharType="separate"/>
        </w:r>
        <w:r w:rsidR="00D962B7">
          <w:rPr>
            <w:noProof/>
            <w:webHidden/>
          </w:rPr>
          <w:t>18</w:t>
        </w:r>
        <w:r w:rsidR="00D962B7">
          <w:rPr>
            <w:noProof/>
            <w:webHidden/>
          </w:rPr>
          <w:fldChar w:fldCharType="end"/>
        </w:r>
      </w:hyperlink>
    </w:p>
    <w:p w:rsidR="00D962B7" w:rsidRDefault="00C57AF0">
      <w:pPr>
        <w:pStyle w:val="Obsah1"/>
        <w:tabs>
          <w:tab w:val="left" w:pos="680"/>
          <w:tab w:val="right" w:leader="dot" w:pos="8493"/>
        </w:tabs>
        <w:rPr>
          <w:rFonts w:asciiTheme="minorHAnsi" w:hAnsiTheme="minorHAnsi" w:cstheme="minorBidi"/>
          <w:bCs w:val="0"/>
          <w:sz w:val="22"/>
        </w:rPr>
      </w:pPr>
      <w:hyperlink w:anchor="_Toc39522850" w:history="1">
        <w:r w:rsidR="00D962B7" w:rsidRPr="00137140">
          <w:rPr>
            <w:rStyle w:val="Hypertextovodkaz"/>
          </w:rPr>
          <w:t>3</w:t>
        </w:r>
        <w:r w:rsidR="00D962B7">
          <w:rPr>
            <w:rFonts w:asciiTheme="minorHAnsi" w:hAnsiTheme="minorHAnsi" w:cstheme="minorBidi"/>
            <w:bCs w:val="0"/>
            <w:sz w:val="22"/>
          </w:rPr>
          <w:tab/>
        </w:r>
        <w:r w:rsidR="00D962B7" w:rsidRPr="00137140">
          <w:rPr>
            <w:rStyle w:val="Hypertextovodkaz"/>
          </w:rPr>
          <w:t>Institucionalizace volného času</w:t>
        </w:r>
        <w:r w:rsidR="00D962B7">
          <w:rPr>
            <w:webHidden/>
          </w:rPr>
          <w:tab/>
        </w:r>
        <w:r w:rsidR="00D962B7">
          <w:rPr>
            <w:webHidden/>
          </w:rPr>
          <w:fldChar w:fldCharType="begin"/>
        </w:r>
        <w:r w:rsidR="00D962B7">
          <w:rPr>
            <w:webHidden/>
          </w:rPr>
          <w:instrText xml:space="preserve"> PAGEREF _Toc39522850 \h </w:instrText>
        </w:r>
        <w:r w:rsidR="00D962B7">
          <w:rPr>
            <w:webHidden/>
          </w:rPr>
        </w:r>
        <w:r w:rsidR="00D962B7">
          <w:rPr>
            <w:webHidden/>
          </w:rPr>
          <w:fldChar w:fldCharType="separate"/>
        </w:r>
        <w:r w:rsidR="00D962B7">
          <w:rPr>
            <w:webHidden/>
          </w:rPr>
          <w:t>19</w:t>
        </w:r>
        <w:r w:rsidR="00D962B7">
          <w:rPr>
            <w:webHidden/>
          </w:rPr>
          <w:fldChar w:fldCharType="end"/>
        </w:r>
      </w:hyperlink>
    </w:p>
    <w:p w:rsidR="00D962B7" w:rsidRDefault="00C57AF0">
      <w:pPr>
        <w:pStyle w:val="Obsah2"/>
        <w:tabs>
          <w:tab w:val="left" w:pos="880"/>
          <w:tab w:val="right" w:leader="dot" w:pos="8493"/>
        </w:tabs>
        <w:rPr>
          <w:rFonts w:asciiTheme="minorHAnsi" w:hAnsiTheme="minorHAnsi" w:cstheme="minorBidi"/>
          <w:noProof/>
          <w:sz w:val="22"/>
        </w:rPr>
      </w:pPr>
      <w:hyperlink w:anchor="_Toc39522851" w:history="1">
        <w:r w:rsidR="00D962B7" w:rsidRPr="00137140">
          <w:rPr>
            <w:rStyle w:val="Hypertextovodkaz"/>
            <w:noProof/>
          </w:rPr>
          <w:t>3.1</w:t>
        </w:r>
        <w:r w:rsidR="00D962B7">
          <w:rPr>
            <w:rFonts w:asciiTheme="minorHAnsi" w:hAnsiTheme="minorHAnsi" w:cstheme="minorBidi"/>
            <w:noProof/>
            <w:sz w:val="22"/>
          </w:rPr>
          <w:tab/>
        </w:r>
        <w:r w:rsidR="00D962B7" w:rsidRPr="00137140">
          <w:rPr>
            <w:rStyle w:val="Hypertextovodkaz"/>
            <w:noProof/>
          </w:rPr>
          <w:t>Centra propojená se školami</w:t>
        </w:r>
        <w:r w:rsidR="00D962B7">
          <w:rPr>
            <w:noProof/>
            <w:webHidden/>
          </w:rPr>
          <w:tab/>
        </w:r>
        <w:r w:rsidR="00D962B7">
          <w:rPr>
            <w:noProof/>
            <w:webHidden/>
          </w:rPr>
          <w:fldChar w:fldCharType="begin"/>
        </w:r>
        <w:r w:rsidR="00D962B7">
          <w:rPr>
            <w:noProof/>
            <w:webHidden/>
          </w:rPr>
          <w:instrText xml:space="preserve"> PAGEREF _Toc39522851 \h </w:instrText>
        </w:r>
        <w:r w:rsidR="00D962B7">
          <w:rPr>
            <w:noProof/>
            <w:webHidden/>
          </w:rPr>
        </w:r>
        <w:r w:rsidR="00D962B7">
          <w:rPr>
            <w:noProof/>
            <w:webHidden/>
          </w:rPr>
          <w:fldChar w:fldCharType="separate"/>
        </w:r>
        <w:r w:rsidR="00D962B7">
          <w:rPr>
            <w:noProof/>
            <w:webHidden/>
          </w:rPr>
          <w:t>19</w:t>
        </w:r>
        <w:r w:rsidR="00D962B7">
          <w:rPr>
            <w:noProof/>
            <w:webHidden/>
          </w:rPr>
          <w:fldChar w:fldCharType="end"/>
        </w:r>
      </w:hyperlink>
    </w:p>
    <w:p w:rsidR="00D962B7" w:rsidRDefault="00C57AF0">
      <w:pPr>
        <w:pStyle w:val="Obsah2"/>
        <w:tabs>
          <w:tab w:val="left" w:pos="880"/>
          <w:tab w:val="right" w:leader="dot" w:pos="8493"/>
        </w:tabs>
        <w:rPr>
          <w:rFonts w:asciiTheme="minorHAnsi" w:hAnsiTheme="minorHAnsi" w:cstheme="minorBidi"/>
          <w:noProof/>
          <w:sz w:val="22"/>
        </w:rPr>
      </w:pPr>
      <w:hyperlink w:anchor="_Toc39522852" w:history="1">
        <w:r w:rsidR="00D962B7" w:rsidRPr="00137140">
          <w:rPr>
            <w:rStyle w:val="Hypertextovodkaz"/>
            <w:noProof/>
          </w:rPr>
          <w:t>3.2</w:t>
        </w:r>
        <w:r w:rsidR="00D962B7">
          <w:rPr>
            <w:rFonts w:asciiTheme="minorHAnsi" w:hAnsiTheme="minorHAnsi" w:cstheme="minorBidi"/>
            <w:noProof/>
            <w:sz w:val="22"/>
          </w:rPr>
          <w:tab/>
        </w:r>
        <w:r w:rsidR="00D962B7" w:rsidRPr="00137140">
          <w:rPr>
            <w:rStyle w:val="Hypertextovodkaz"/>
            <w:noProof/>
          </w:rPr>
          <w:t>Skaut v Indonésii</w:t>
        </w:r>
        <w:r w:rsidR="00D962B7">
          <w:rPr>
            <w:noProof/>
            <w:webHidden/>
          </w:rPr>
          <w:tab/>
        </w:r>
        <w:r w:rsidR="00D962B7">
          <w:rPr>
            <w:noProof/>
            <w:webHidden/>
          </w:rPr>
          <w:fldChar w:fldCharType="begin"/>
        </w:r>
        <w:r w:rsidR="00D962B7">
          <w:rPr>
            <w:noProof/>
            <w:webHidden/>
          </w:rPr>
          <w:instrText xml:space="preserve"> PAGEREF _Toc39522852 \h </w:instrText>
        </w:r>
        <w:r w:rsidR="00D962B7">
          <w:rPr>
            <w:noProof/>
            <w:webHidden/>
          </w:rPr>
        </w:r>
        <w:r w:rsidR="00D962B7">
          <w:rPr>
            <w:noProof/>
            <w:webHidden/>
          </w:rPr>
          <w:fldChar w:fldCharType="separate"/>
        </w:r>
        <w:r w:rsidR="00D962B7">
          <w:rPr>
            <w:noProof/>
            <w:webHidden/>
          </w:rPr>
          <w:t>20</w:t>
        </w:r>
        <w:r w:rsidR="00D962B7">
          <w:rPr>
            <w:noProof/>
            <w:webHidden/>
          </w:rPr>
          <w:fldChar w:fldCharType="end"/>
        </w:r>
      </w:hyperlink>
    </w:p>
    <w:p w:rsidR="00D962B7" w:rsidRDefault="00C57AF0">
      <w:pPr>
        <w:pStyle w:val="Obsah2"/>
        <w:tabs>
          <w:tab w:val="left" w:pos="880"/>
          <w:tab w:val="right" w:leader="dot" w:pos="8493"/>
        </w:tabs>
        <w:rPr>
          <w:rFonts w:asciiTheme="minorHAnsi" w:hAnsiTheme="minorHAnsi" w:cstheme="minorBidi"/>
          <w:noProof/>
          <w:sz w:val="22"/>
        </w:rPr>
      </w:pPr>
      <w:hyperlink w:anchor="_Toc39522853" w:history="1">
        <w:r w:rsidR="00D962B7" w:rsidRPr="00137140">
          <w:rPr>
            <w:rStyle w:val="Hypertextovodkaz"/>
            <w:noProof/>
          </w:rPr>
          <w:t>3.3</w:t>
        </w:r>
        <w:r w:rsidR="00D962B7">
          <w:rPr>
            <w:rFonts w:asciiTheme="minorHAnsi" w:hAnsiTheme="minorHAnsi" w:cstheme="minorBidi"/>
            <w:noProof/>
            <w:sz w:val="22"/>
          </w:rPr>
          <w:tab/>
        </w:r>
        <w:r w:rsidR="00D962B7" w:rsidRPr="00137140">
          <w:rPr>
            <w:rStyle w:val="Hypertextovodkaz"/>
            <w:noProof/>
          </w:rPr>
          <w:t>Nízkoprahová centra</w:t>
        </w:r>
        <w:r w:rsidR="00D962B7">
          <w:rPr>
            <w:noProof/>
            <w:webHidden/>
          </w:rPr>
          <w:tab/>
        </w:r>
        <w:r w:rsidR="00D962B7">
          <w:rPr>
            <w:noProof/>
            <w:webHidden/>
          </w:rPr>
          <w:fldChar w:fldCharType="begin"/>
        </w:r>
        <w:r w:rsidR="00D962B7">
          <w:rPr>
            <w:noProof/>
            <w:webHidden/>
          </w:rPr>
          <w:instrText xml:space="preserve"> PAGEREF _Toc39522853 \h </w:instrText>
        </w:r>
        <w:r w:rsidR="00D962B7">
          <w:rPr>
            <w:noProof/>
            <w:webHidden/>
          </w:rPr>
        </w:r>
        <w:r w:rsidR="00D962B7">
          <w:rPr>
            <w:noProof/>
            <w:webHidden/>
          </w:rPr>
          <w:fldChar w:fldCharType="separate"/>
        </w:r>
        <w:r w:rsidR="00D962B7">
          <w:rPr>
            <w:noProof/>
            <w:webHidden/>
          </w:rPr>
          <w:t>20</w:t>
        </w:r>
        <w:r w:rsidR="00D962B7">
          <w:rPr>
            <w:noProof/>
            <w:webHidden/>
          </w:rPr>
          <w:fldChar w:fldCharType="end"/>
        </w:r>
      </w:hyperlink>
    </w:p>
    <w:p w:rsidR="00D962B7" w:rsidRDefault="00C57AF0">
      <w:pPr>
        <w:pStyle w:val="Obsah1"/>
        <w:tabs>
          <w:tab w:val="right" w:leader="dot" w:pos="8493"/>
        </w:tabs>
        <w:rPr>
          <w:rFonts w:asciiTheme="minorHAnsi" w:hAnsiTheme="minorHAnsi" w:cstheme="minorBidi"/>
          <w:bCs w:val="0"/>
          <w:sz w:val="22"/>
        </w:rPr>
      </w:pPr>
      <w:hyperlink w:anchor="_Toc39522854" w:history="1">
        <w:r w:rsidR="00D962B7" w:rsidRPr="00137140">
          <w:rPr>
            <w:rStyle w:val="Hypertextovodkaz"/>
          </w:rPr>
          <w:t>Praktická část</w:t>
        </w:r>
        <w:r w:rsidR="00D962B7">
          <w:rPr>
            <w:webHidden/>
          </w:rPr>
          <w:tab/>
        </w:r>
        <w:r w:rsidR="00D962B7">
          <w:rPr>
            <w:webHidden/>
          </w:rPr>
          <w:fldChar w:fldCharType="begin"/>
        </w:r>
        <w:r w:rsidR="00D962B7">
          <w:rPr>
            <w:webHidden/>
          </w:rPr>
          <w:instrText xml:space="preserve"> PAGEREF _Toc39522854 \h </w:instrText>
        </w:r>
        <w:r w:rsidR="00D962B7">
          <w:rPr>
            <w:webHidden/>
          </w:rPr>
        </w:r>
        <w:r w:rsidR="00D962B7">
          <w:rPr>
            <w:webHidden/>
          </w:rPr>
          <w:fldChar w:fldCharType="separate"/>
        </w:r>
        <w:r w:rsidR="00D962B7">
          <w:rPr>
            <w:webHidden/>
          </w:rPr>
          <w:t>22</w:t>
        </w:r>
        <w:r w:rsidR="00D962B7">
          <w:rPr>
            <w:webHidden/>
          </w:rPr>
          <w:fldChar w:fldCharType="end"/>
        </w:r>
      </w:hyperlink>
    </w:p>
    <w:p w:rsidR="00D962B7" w:rsidRDefault="00C57AF0">
      <w:pPr>
        <w:pStyle w:val="Obsah1"/>
        <w:tabs>
          <w:tab w:val="left" w:pos="680"/>
          <w:tab w:val="right" w:leader="dot" w:pos="8493"/>
        </w:tabs>
        <w:rPr>
          <w:rFonts w:asciiTheme="minorHAnsi" w:hAnsiTheme="minorHAnsi" w:cstheme="minorBidi"/>
          <w:bCs w:val="0"/>
          <w:sz w:val="22"/>
        </w:rPr>
      </w:pPr>
      <w:hyperlink w:anchor="_Toc39522855" w:history="1">
        <w:r w:rsidR="00D962B7" w:rsidRPr="00137140">
          <w:rPr>
            <w:rStyle w:val="Hypertextovodkaz"/>
          </w:rPr>
          <w:t>4</w:t>
        </w:r>
        <w:r w:rsidR="00D962B7">
          <w:rPr>
            <w:rFonts w:asciiTheme="minorHAnsi" w:hAnsiTheme="minorHAnsi" w:cstheme="minorBidi"/>
            <w:bCs w:val="0"/>
            <w:sz w:val="22"/>
          </w:rPr>
          <w:tab/>
        </w:r>
        <w:r w:rsidR="00D962B7" w:rsidRPr="00137140">
          <w:rPr>
            <w:rStyle w:val="Hypertextovodkaz"/>
          </w:rPr>
          <w:t>Metodika výzkumu</w:t>
        </w:r>
        <w:r w:rsidR="00D962B7">
          <w:rPr>
            <w:webHidden/>
          </w:rPr>
          <w:tab/>
        </w:r>
        <w:r w:rsidR="00D962B7">
          <w:rPr>
            <w:webHidden/>
          </w:rPr>
          <w:fldChar w:fldCharType="begin"/>
        </w:r>
        <w:r w:rsidR="00D962B7">
          <w:rPr>
            <w:webHidden/>
          </w:rPr>
          <w:instrText xml:space="preserve"> PAGEREF _Toc39522855 \h </w:instrText>
        </w:r>
        <w:r w:rsidR="00D962B7">
          <w:rPr>
            <w:webHidden/>
          </w:rPr>
        </w:r>
        <w:r w:rsidR="00D962B7">
          <w:rPr>
            <w:webHidden/>
          </w:rPr>
          <w:fldChar w:fldCharType="separate"/>
        </w:r>
        <w:r w:rsidR="00D962B7">
          <w:rPr>
            <w:webHidden/>
          </w:rPr>
          <w:t>22</w:t>
        </w:r>
        <w:r w:rsidR="00D962B7">
          <w:rPr>
            <w:webHidden/>
          </w:rPr>
          <w:fldChar w:fldCharType="end"/>
        </w:r>
      </w:hyperlink>
    </w:p>
    <w:p w:rsidR="00D962B7" w:rsidRDefault="00C57AF0">
      <w:pPr>
        <w:pStyle w:val="Obsah1"/>
        <w:tabs>
          <w:tab w:val="left" w:pos="680"/>
          <w:tab w:val="right" w:leader="dot" w:pos="8493"/>
        </w:tabs>
        <w:rPr>
          <w:rFonts w:asciiTheme="minorHAnsi" w:hAnsiTheme="minorHAnsi" w:cstheme="minorBidi"/>
          <w:bCs w:val="0"/>
          <w:sz w:val="22"/>
        </w:rPr>
      </w:pPr>
      <w:hyperlink w:anchor="_Toc39522856" w:history="1">
        <w:r w:rsidR="00D962B7" w:rsidRPr="00137140">
          <w:rPr>
            <w:rStyle w:val="Hypertextovodkaz"/>
          </w:rPr>
          <w:t>5</w:t>
        </w:r>
        <w:r w:rsidR="00D962B7">
          <w:rPr>
            <w:rFonts w:asciiTheme="minorHAnsi" w:hAnsiTheme="minorHAnsi" w:cstheme="minorBidi"/>
            <w:bCs w:val="0"/>
            <w:sz w:val="22"/>
          </w:rPr>
          <w:tab/>
        </w:r>
        <w:r w:rsidR="00D962B7" w:rsidRPr="00137140">
          <w:rPr>
            <w:rStyle w:val="Hypertextovodkaz"/>
          </w:rPr>
          <w:t>Místa výzkumu a účastníci</w:t>
        </w:r>
        <w:r w:rsidR="00D962B7">
          <w:rPr>
            <w:webHidden/>
          </w:rPr>
          <w:tab/>
        </w:r>
        <w:r w:rsidR="00D962B7">
          <w:rPr>
            <w:webHidden/>
          </w:rPr>
          <w:fldChar w:fldCharType="begin"/>
        </w:r>
        <w:r w:rsidR="00D962B7">
          <w:rPr>
            <w:webHidden/>
          </w:rPr>
          <w:instrText xml:space="preserve"> PAGEREF _Toc39522856 \h </w:instrText>
        </w:r>
        <w:r w:rsidR="00D962B7">
          <w:rPr>
            <w:webHidden/>
          </w:rPr>
        </w:r>
        <w:r w:rsidR="00D962B7">
          <w:rPr>
            <w:webHidden/>
          </w:rPr>
          <w:fldChar w:fldCharType="separate"/>
        </w:r>
        <w:r w:rsidR="00D962B7">
          <w:rPr>
            <w:webHidden/>
          </w:rPr>
          <w:t>23</w:t>
        </w:r>
        <w:r w:rsidR="00D962B7">
          <w:rPr>
            <w:webHidden/>
          </w:rPr>
          <w:fldChar w:fldCharType="end"/>
        </w:r>
      </w:hyperlink>
    </w:p>
    <w:p w:rsidR="00D962B7" w:rsidRDefault="00C57AF0">
      <w:pPr>
        <w:pStyle w:val="Obsah2"/>
        <w:tabs>
          <w:tab w:val="left" w:pos="880"/>
          <w:tab w:val="right" w:leader="dot" w:pos="8493"/>
        </w:tabs>
        <w:rPr>
          <w:rFonts w:asciiTheme="minorHAnsi" w:hAnsiTheme="minorHAnsi" w:cstheme="minorBidi"/>
          <w:noProof/>
          <w:sz w:val="22"/>
        </w:rPr>
      </w:pPr>
      <w:hyperlink w:anchor="_Toc39522857" w:history="1">
        <w:r w:rsidR="00D962B7" w:rsidRPr="00137140">
          <w:rPr>
            <w:rStyle w:val="Hypertextovodkaz"/>
            <w:noProof/>
          </w:rPr>
          <w:t>5.1</w:t>
        </w:r>
        <w:r w:rsidR="00D962B7">
          <w:rPr>
            <w:rFonts w:asciiTheme="minorHAnsi" w:hAnsiTheme="minorHAnsi" w:cstheme="minorBidi"/>
            <w:noProof/>
            <w:sz w:val="22"/>
          </w:rPr>
          <w:tab/>
        </w:r>
        <w:r w:rsidR="00D962B7" w:rsidRPr="00137140">
          <w:rPr>
            <w:rStyle w:val="Hypertextovodkaz"/>
            <w:noProof/>
          </w:rPr>
          <w:t>SD Master</w:t>
        </w:r>
        <w:r w:rsidR="00D962B7">
          <w:rPr>
            <w:noProof/>
            <w:webHidden/>
          </w:rPr>
          <w:tab/>
        </w:r>
        <w:r w:rsidR="00D962B7">
          <w:rPr>
            <w:noProof/>
            <w:webHidden/>
          </w:rPr>
          <w:fldChar w:fldCharType="begin"/>
        </w:r>
        <w:r w:rsidR="00D962B7">
          <w:rPr>
            <w:noProof/>
            <w:webHidden/>
          </w:rPr>
          <w:instrText xml:space="preserve"> PAGEREF _Toc39522857 \h </w:instrText>
        </w:r>
        <w:r w:rsidR="00D962B7">
          <w:rPr>
            <w:noProof/>
            <w:webHidden/>
          </w:rPr>
        </w:r>
        <w:r w:rsidR="00D962B7">
          <w:rPr>
            <w:noProof/>
            <w:webHidden/>
          </w:rPr>
          <w:fldChar w:fldCharType="separate"/>
        </w:r>
        <w:r w:rsidR="00D962B7">
          <w:rPr>
            <w:noProof/>
            <w:webHidden/>
          </w:rPr>
          <w:t>23</w:t>
        </w:r>
        <w:r w:rsidR="00D962B7">
          <w:rPr>
            <w:noProof/>
            <w:webHidden/>
          </w:rPr>
          <w:fldChar w:fldCharType="end"/>
        </w:r>
      </w:hyperlink>
    </w:p>
    <w:p w:rsidR="00D962B7" w:rsidRDefault="00C57AF0">
      <w:pPr>
        <w:pStyle w:val="Obsah2"/>
        <w:tabs>
          <w:tab w:val="left" w:pos="880"/>
          <w:tab w:val="right" w:leader="dot" w:pos="8493"/>
        </w:tabs>
        <w:rPr>
          <w:rFonts w:asciiTheme="minorHAnsi" w:hAnsiTheme="minorHAnsi" w:cstheme="minorBidi"/>
          <w:noProof/>
          <w:sz w:val="22"/>
        </w:rPr>
      </w:pPr>
      <w:hyperlink w:anchor="_Toc39522858" w:history="1">
        <w:r w:rsidR="00D962B7" w:rsidRPr="00137140">
          <w:rPr>
            <w:rStyle w:val="Hypertextovodkaz"/>
            <w:noProof/>
          </w:rPr>
          <w:t>5.2</w:t>
        </w:r>
        <w:r w:rsidR="00D962B7">
          <w:rPr>
            <w:rFonts w:asciiTheme="minorHAnsi" w:hAnsiTheme="minorHAnsi" w:cstheme="minorBidi"/>
            <w:noProof/>
            <w:sz w:val="22"/>
          </w:rPr>
          <w:tab/>
        </w:r>
        <w:r w:rsidR="00D962B7" w:rsidRPr="00137140">
          <w:rPr>
            <w:rStyle w:val="Hypertextovodkaz"/>
            <w:noProof/>
          </w:rPr>
          <w:t>SD Negeri Anyelir</w:t>
        </w:r>
        <w:r w:rsidR="00D962B7">
          <w:rPr>
            <w:noProof/>
            <w:webHidden/>
          </w:rPr>
          <w:tab/>
        </w:r>
        <w:r w:rsidR="00D962B7">
          <w:rPr>
            <w:noProof/>
            <w:webHidden/>
          </w:rPr>
          <w:fldChar w:fldCharType="begin"/>
        </w:r>
        <w:r w:rsidR="00D962B7">
          <w:rPr>
            <w:noProof/>
            <w:webHidden/>
          </w:rPr>
          <w:instrText xml:space="preserve"> PAGEREF _Toc39522858 \h </w:instrText>
        </w:r>
        <w:r w:rsidR="00D962B7">
          <w:rPr>
            <w:noProof/>
            <w:webHidden/>
          </w:rPr>
        </w:r>
        <w:r w:rsidR="00D962B7">
          <w:rPr>
            <w:noProof/>
            <w:webHidden/>
          </w:rPr>
          <w:fldChar w:fldCharType="separate"/>
        </w:r>
        <w:r w:rsidR="00D962B7">
          <w:rPr>
            <w:noProof/>
            <w:webHidden/>
          </w:rPr>
          <w:t>25</w:t>
        </w:r>
        <w:r w:rsidR="00D962B7">
          <w:rPr>
            <w:noProof/>
            <w:webHidden/>
          </w:rPr>
          <w:fldChar w:fldCharType="end"/>
        </w:r>
      </w:hyperlink>
    </w:p>
    <w:p w:rsidR="00D962B7" w:rsidRDefault="00C57AF0">
      <w:pPr>
        <w:pStyle w:val="Obsah2"/>
        <w:tabs>
          <w:tab w:val="left" w:pos="880"/>
          <w:tab w:val="right" w:leader="dot" w:pos="8493"/>
        </w:tabs>
        <w:rPr>
          <w:rFonts w:asciiTheme="minorHAnsi" w:hAnsiTheme="minorHAnsi" w:cstheme="minorBidi"/>
          <w:noProof/>
          <w:sz w:val="22"/>
        </w:rPr>
      </w:pPr>
      <w:hyperlink w:anchor="_Toc39522859" w:history="1">
        <w:r w:rsidR="00D962B7" w:rsidRPr="00137140">
          <w:rPr>
            <w:rStyle w:val="Hypertextovodkaz"/>
            <w:noProof/>
          </w:rPr>
          <w:t>5.3</w:t>
        </w:r>
        <w:r w:rsidR="00D962B7">
          <w:rPr>
            <w:rFonts w:asciiTheme="minorHAnsi" w:hAnsiTheme="minorHAnsi" w:cstheme="minorBidi"/>
            <w:noProof/>
            <w:sz w:val="22"/>
          </w:rPr>
          <w:tab/>
        </w:r>
        <w:r w:rsidR="00D962B7" w:rsidRPr="00137140">
          <w:rPr>
            <w:rStyle w:val="Hypertextovodkaz"/>
            <w:noProof/>
          </w:rPr>
          <w:t>Universitas Indonesia</w:t>
        </w:r>
        <w:r w:rsidR="00D962B7">
          <w:rPr>
            <w:noProof/>
            <w:webHidden/>
          </w:rPr>
          <w:tab/>
        </w:r>
        <w:r w:rsidR="00D962B7">
          <w:rPr>
            <w:noProof/>
            <w:webHidden/>
          </w:rPr>
          <w:fldChar w:fldCharType="begin"/>
        </w:r>
        <w:r w:rsidR="00D962B7">
          <w:rPr>
            <w:noProof/>
            <w:webHidden/>
          </w:rPr>
          <w:instrText xml:space="preserve"> PAGEREF _Toc39522859 \h </w:instrText>
        </w:r>
        <w:r w:rsidR="00D962B7">
          <w:rPr>
            <w:noProof/>
            <w:webHidden/>
          </w:rPr>
        </w:r>
        <w:r w:rsidR="00D962B7">
          <w:rPr>
            <w:noProof/>
            <w:webHidden/>
          </w:rPr>
          <w:fldChar w:fldCharType="separate"/>
        </w:r>
        <w:r w:rsidR="00D962B7">
          <w:rPr>
            <w:noProof/>
            <w:webHidden/>
          </w:rPr>
          <w:t>27</w:t>
        </w:r>
        <w:r w:rsidR="00D962B7">
          <w:rPr>
            <w:noProof/>
            <w:webHidden/>
          </w:rPr>
          <w:fldChar w:fldCharType="end"/>
        </w:r>
      </w:hyperlink>
    </w:p>
    <w:p w:rsidR="00D962B7" w:rsidRDefault="00C57AF0">
      <w:pPr>
        <w:pStyle w:val="Obsah1"/>
        <w:tabs>
          <w:tab w:val="left" w:pos="680"/>
          <w:tab w:val="right" w:leader="dot" w:pos="8493"/>
        </w:tabs>
        <w:rPr>
          <w:rFonts w:asciiTheme="minorHAnsi" w:hAnsiTheme="minorHAnsi" w:cstheme="minorBidi"/>
          <w:bCs w:val="0"/>
          <w:sz w:val="22"/>
        </w:rPr>
      </w:pPr>
      <w:hyperlink w:anchor="_Toc39522860" w:history="1">
        <w:r w:rsidR="00D962B7" w:rsidRPr="00137140">
          <w:rPr>
            <w:rStyle w:val="Hypertextovodkaz"/>
          </w:rPr>
          <w:t>6</w:t>
        </w:r>
        <w:r w:rsidR="00D962B7">
          <w:rPr>
            <w:rFonts w:asciiTheme="minorHAnsi" w:hAnsiTheme="minorHAnsi" w:cstheme="minorBidi"/>
            <w:bCs w:val="0"/>
            <w:sz w:val="22"/>
          </w:rPr>
          <w:tab/>
        </w:r>
        <w:r w:rsidR="00D962B7" w:rsidRPr="00137140">
          <w:rPr>
            <w:rStyle w:val="Hypertextovodkaz"/>
          </w:rPr>
          <w:t>Výsledky pozorování</w:t>
        </w:r>
        <w:r w:rsidR="00D962B7">
          <w:rPr>
            <w:webHidden/>
          </w:rPr>
          <w:tab/>
        </w:r>
        <w:r w:rsidR="00D962B7">
          <w:rPr>
            <w:webHidden/>
          </w:rPr>
          <w:fldChar w:fldCharType="begin"/>
        </w:r>
        <w:r w:rsidR="00D962B7">
          <w:rPr>
            <w:webHidden/>
          </w:rPr>
          <w:instrText xml:space="preserve"> PAGEREF _Toc39522860 \h </w:instrText>
        </w:r>
        <w:r w:rsidR="00D962B7">
          <w:rPr>
            <w:webHidden/>
          </w:rPr>
        </w:r>
        <w:r w:rsidR="00D962B7">
          <w:rPr>
            <w:webHidden/>
          </w:rPr>
          <w:fldChar w:fldCharType="separate"/>
        </w:r>
        <w:r w:rsidR="00D962B7">
          <w:rPr>
            <w:webHidden/>
          </w:rPr>
          <w:t>28</w:t>
        </w:r>
        <w:r w:rsidR="00D962B7">
          <w:rPr>
            <w:webHidden/>
          </w:rPr>
          <w:fldChar w:fldCharType="end"/>
        </w:r>
      </w:hyperlink>
    </w:p>
    <w:p w:rsidR="00D962B7" w:rsidRDefault="00C57AF0">
      <w:pPr>
        <w:pStyle w:val="Obsah2"/>
        <w:tabs>
          <w:tab w:val="left" w:pos="880"/>
          <w:tab w:val="right" w:leader="dot" w:pos="8493"/>
        </w:tabs>
        <w:rPr>
          <w:rFonts w:asciiTheme="minorHAnsi" w:hAnsiTheme="minorHAnsi" w:cstheme="minorBidi"/>
          <w:noProof/>
          <w:sz w:val="22"/>
        </w:rPr>
      </w:pPr>
      <w:hyperlink w:anchor="_Toc39522861" w:history="1">
        <w:r w:rsidR="00D962B7" w:rsidRPr="00137140">
          <w:rPr>
            <w:rStyle w:val="Hypertextovodkaz"/>
            <w:noProof/>
          </w:rPr>
          <w:t>6.1</w:t>
        </w:r>
        <w:r w:rsidR="00D962B7">
          <w:rPr>
            <w:rFonts w:asciiTheme="minorHAnsi" w:hAnsiTheme="minorHAnsi" w:cstheme="minorBidi"/>
            <w:noProof/>
            <w:sz w:val="22"/>
          </w:rPr>
          <w:tab/>
        </w:r>
        <w:r w:rsidR="00D962B7" w:rsidRPr="00137140">
          <w:rPr>
            <w:rStyle w:val="Hypertextovodkaz"/>
            <w:noProof/>
          </w:rPr>
          <w:t>Rozdílnost aktivit SD Master a SD Negeri Anyelir</w:t>
        </w:r>
        <w:r w:rsidR="00D962B7">
          <w:rPr>
            <w:noProof/>
            <w:webHidden/>
          </w:rPr>
          <w:tab/>
        </w:r>
        <w:r w:rsidR="00D962B7">
          <w:rPr>
            <w:noProof/>
            <w:webHidden/>
          </w:rPr>
          <w:fldChar w:fldCharType="begin"/>
        </w:r>
        <w:r w:rsidR="00D962B7">
          <w:rPr>
            <w:noProof/>
            <w:webHidden/>
          </w:rPr>
          <w:instrText xml:space="preserve"> PAGEREF _Toc39522861 \h </w:instrText>
        </w:r>
        <w:r w:rsidR="00D962B7">
          <w:rPr>
            <w:noProof/>
            <w:webHidden/>
          </w:rPr>
        </w:r>
        <w:r w:rsidR="00D962B7">
          <w:rPr>
            <w:noProof/>
            <w:webHidden/>
          </w:rPr>
          <w:fldChar w:fldCharType="separate"/>
        </w:r>
        <w:r w:rsidR="00D962B7">
          <w:rPr>
            <w:noProof/>
            <w:webHidden/>
          </w:rPr>
          <w:t>28</w:t>
        </w:r>
        <w:r w:rsidR="00D962B7">
          <w:rPr>
            <w:noProof/>
            <w:webHidden/>
          </w:rPr>
          <w:fldChar w:fldCharType="end"/>
        </w:r>
      </w:hyperlink>
    </w:p>
    <w:p w:rsidR="00D962B7" w:rsidRDefault="00C57AF0">
      <w:pPr>
        <w:pStyle w:val="Obsah2"/>
        <w:tabs>
          <w:tab w:val="left" w:pos="880"/>
          <w:tab w:val="right" w:leader="dot" w:pos="8493"/>
        </w:tabs>
        <w:rPr>
          <w:rFonts w:asciiTheme="minorHAnsi" w:hAnsiTheme="minorHAnsi" w:cstheme="minorBidi"/>
          <w:noProof/>
          <w:sz w:val="22"/>
        </w:rPr>
      </w:pPr>
      <w:hyperlink w:anchor="_Toc39522862" w:history="1">
        <w:r w:rsidR="00D962B7" w:rsidRPr="00137140">
          <w:rPr>
            <w:rStyle w:val="Hypertextovodkaz"/>
            <w:noProof/>
          </w:rPr>
          <w:t>6.2</w:t>
        </w:r>
        <w:r w:rsidR="00D962B7">
          <w:rPr>
            <w:rFonts w:asciiTheme="minorHAnsi" w:hAnsiTheme="minorHAnsi" w:cstheme="minorBidi"/>
            <w:noProof/>
            <w:sz w:val="22"/>
          </w:rPr>
          <w:tab/>
        </w:r>
        <w:r w:rsidR="00D962B7" w:rsidRPr="00137140">
          <w:rPr>
            <w:rStyle w:val="Hypertextovodkaz"/>
            <w:noProof/>
          </w:rPr>
          <w:t>Rozdíl mimoškolních aktivit po deseti letech</w:t>
        </w:r>
        <w:r w:rsidR="00D962B7">
          <w:rPr>
            <w:noProof/>
            <w:webHidden/>
          </w:rPr>
          <w:tab/>
        </w:r>
        <w:r w:rsidR="00D962B7">
          <w:rPr>
            <w:noProof/>
            <w:webHidden/>
          </w:rPr>
          <w:fldChar w:fldCharType="begin"/>
        </w:r>
        <w:r w:rsidR="00D962B7">
          <w:rPr>
            <w:noProof/>
            <w:webHidden/>
          </w:rPr>
          <w:instrText xml:space="preserve"> PAGEREF _Toc39522862 \h </w:instrText>
        </w:r>
        <w:r w:rsidR="00D962B7">
          <w:rPr>
            <w:noProof/>
            <w:webHidden/>
          </w:rPr>
        </w:r>
        <w:r w:rsidR="00D962B7">
          <w:rPr>
            <w:noProof/>
            <w:webHidden/>
          </w:rPr>
          <w:fldChar w:fldCharType="separate"/>
        </w:r>
        <w:r w:rsidR="00D962B7">
          <w:rPr>
            <w:noProof/>
            <w:webHidden/>
          </w:rPr>
          <w:t>35</w:t>
        </w:r>
        <w:r w:rsidR="00D962B7">
          <w:rPr>
            <w:noProof/>
            <w:webHidden/>
          </w:rPr>
          <w:fldChar w:fldCharType="end"/>
        </w:r>
      </w:hyperlink>
    </w:p>
    <w:p w:rsidR="00D962B7" w:rsidRDefault="00C57AF0">
      <w:pPr>
        <w:pStyle w:val="Obsah2"/>
        <w:tabs>
          <w:tab w:val="left" w:pos="880"/>
          <w:tab w:val="right" w:leader="dot" w:pos="8493"/>
        </w:tabs>
        <w:rPr>
          <w:rFonts w:asciiTheme="minorHAnsi" w:hAnsiTheme="minorHAnsi" w:cstheme="minorBidi"/>
          <w:noProof/>
          <w:sz w:val="22"/>
        </w:rPr>
      </w:pPr>
      <w:hyperlink w:anchor="_Toc39522863" w:history="1">
        <w:r w:rsidR="00D962B7" w:rsidRPr="00137140">
          <w:rPr>
            <w:rStyle w:val="Hypertextovodkaz"/>
            <w:noProof/>
          </w:rPr>
          <w:t>6.3</w:t>
        </w:r>
        <w:r w:rsidR="00D962B7">
          <w:rPr>
            <w:rFonts w:asciiTheme="minorHAnsi" w:hAnsiTheme="minorHAnsi" w:cstheme="minorBidi"/>
            <w:noProof/>
            <w:sz w:val="22"/>
          </w:rPr>
          <w:tab/>
        </w:r>
        <w:r w:rsidR="00D962B7" w:rsidRPr="00137140">
          <w:rPr>
            <w:rStyle w:val="Hypertextovodkaz"/>
            <w:noProof/>
          </w:rPr>
          <w:t>Vyhodnocení nasbíraných dat</w:t>
        </w:r>
        <w:r w:rsidR="00D962B7">
          <w:rPr>
            <w:noProof/>
            <w:webHidden/>
          </w:rPr>
          <w:tab/>
        </w:r>
        <w:r w:rsidR="00D962B7">
          <w:rPr>
            <w:noProof/>
            <w:webHidden/>
          </w:rPr>
          <w:fldChar w:fldCharType="begin"/>
        </w:r>
        <w:r w:rsidR="00D962B7">
          <w:rPr>
            <w:noProof/>
            <w:webHidden/>
          </w:rPr>
          <w:instrText xml:space="preserve"> PAGEREF _Toc39522863 \h </w:instrText>
        </w:r>
        <w:r w:rsidR="00D962B7">
          <w:rPr>
            <w:noProof/>
            <w:webHidden/>
          </w:rPr>
        </w:r>
        <w:r w:rsidR="00D962B7">
          <w:rPr>
            <w:noProof/>
            <w:webHidden/>
          </w:rPr>
          <w:fldChar w:fldCharType="separate"/>
        </w:r>
        <w:r w:rsidR="00D962B7">
          <w:rPr>
            <w:noProof/>
            <w:webHidden/>
          </w:rPr>
          <w:t>42</w:t>
        </w:r>
        <w:r w:rsidR="00D962B7">
          <w:rPr>
            <w:noProof/>
            <w:webHidden/>
          </w:rPr>
          <w:fldChar w:fldCharType="end"/>
        </w:r>
      </w:hyperlink>
    </w:p>
    <w:p w:rsidR="00D962B7" w:rsidRDefault="00C57AF0">
      <w:pPr>
        <w:pStyle w:val="Obsah1"/>
        <w:tabs>
          <w:tab w:val="left" w:pos="680"/>
          <w:tab w:val="right" w:leader="dot" w:pos="8493"/>
        </w:tabs>
        <w:rPr>
          <w:rFonts w:asciiTheme="minorHAnsi" w:hAnsiTheme="minorHAnsi" w:cstheme="minorBidi"/>
          <w:bCs w:val="0"/>
          <w:sz w:val="22"/>
        </w:rPr>
      </w:pPr>
      <w:hyperlink w:anchor="_Toc39522864" w:history="1">
        <w:r w:rsidR="00D962B7" w:rsidRPr="00137140">
          <w:rPr>
            <w:rStyle w:val="Hypertextovodkaz"/>
          </w:rPr>
          <w:t>7</w:t>
        </w:r>
        <w:r w:rsidR="00D962B7">
          <w:rPr>
            <w:rFonts w:asciiTheme="minorHAnsi" w:hAnsiTheme="minorHAnsi" w:cstheme="minorBidi"/>
            <w:bCs w:val="0"/>
            <w:sz w:val="22"/>
          </w:rPr>
          <w:tab/>
        </w:r>
        <w:r w:rsidR="00D962B7" w:rsidRPr="00137140">
          <w:rPr>
            <w:rStyle w:val="Hypertextovodkaz"/>
          </w:rPr>
          <w:t>Závěr</w:t>
        </w:r>
        <w:r w:rsidR="00D962B7">
          <w:rPr>
            <w:webHidden/>
          </w:rPr>
          <w:tab/>
        </w:r>
        <w:r w:rsidR="00D962B7">
          <w:rPr>
            <w:webHidden/>
          </w:rPr>
          <w:fldChar w:fldCharType="begin"/>
        </w:r>
        <w:r w:rsidR="00D962B7">
          <w:rPr>
            <w:webHidden/>
          </w:rPr>
          <w:instrText xml:space="preserve"> PAGEREF _Toc39522864 \h </w:instrText>
        </w:r>
        <w:r w:rsidR="00D962B7">
          <w:rPr>
            <w:webHidden/>
          </w:rPr>
        </w:r>
        <w:r w:rsidR="00D962B7">
          <w:rPr>
            <w:webHidden/>
          </w:rPr>
          <w:fldChar w:fldCharType="separate"/>
        </w:r>
        <w:r w:rsidR="00D962B7">
          <w:rPr>
            <w:webHidden/>
          </w:rPr>
          <w:t>43</w:t>
        </w:r>
        <w:r w:rsidR="00D962B7">
          <w:rPr>
            <w:webHidden/>
          </w:rPr>
          <w:fldChar w:fldCharType="end"/>
        </w:r>
      </w:hyperlink>
    </w:p>
    <w:p w:rsidR="00D962B7" w:rsidRDefault="00C57AF0">
      <w:pPr>
        <w:pStyle w:val="Obsah1"/>
        <w:tabs>
          <w:tab w:val="right" w:leader="dot" w:pos="8493"/>
        </w:tabs>
        <w:rPr>
          <w:rFonts w:asciiTheme="minorHAnsi" w:hAnsiTheme="minorHAnsi" w:cstheme="minorBidi"/>
          <w:bCs w:val="0"/>
          <w:sz w:val="22"/>
        </w:rPr>
      </w:pPr>
      <w:hyperlink w:anchor="_Toc39522865" w:history="1">
        <w:r w:rsidR="00D962B7" w:rsidRPr="00137140">
          <w:rPr>
            <w:rStyle w:val="Hypertextovodkaz"/>
          </w:rPr>
          <w:t>Summary</w:t>
        </w:r>
        <w:r w:rsidR="00D962B7">
          <w:rPr>
            <w:webHidden/>
          </w:rPr>
          <w:tab/>
        </w:r>
        <w:r w:rsidR="00D962B7">
          <w:rPr>
            <w:webHidden/>
          </w:rPr>
          <w:fldChar w:fldCharType="begin"/>
        </w:r>
        <w:r w:rsidR="00D962B7">
          <w:rPr>
            <w:webHidden/>
          </w:rPr>
          <w:instrText xml:space="preserve"> PAGEREF _Toc39522865 \h </w:instrText>
        </w:r>
        <w:r w:rsidR="00D962B7">
          <w:rPr>
            <w:webHidden/>
          </w:rPr>
        </w:r>
        <w:r w:rsidR="00D962B7">
          <w:rPr>
            <w:webHidden/>
          </w:rPr>
          <w:fldChar w:fldCharType="separate"/>
        </w:r>
        <w:r w:rsidR="00D962B7">
          <w:rPr>
            <w:webHidden/>
          </w:rPr>
          <w:t>45</w:t>
        </w:r>
        <w:r w:rsidR="00D962B7">
          <w:rPr>
            <w:webHidden/>
          </w:rPr>
          <w:fldChar w:fldCharType="end"/>
        </w:r>
      </w:hyperlink>
    </w:p>
    <w:p w:rsidR="00D962B7" w:rsidRDefault="00C57AF0">
      <w:pPr>
        <w:pStyle w:val="Obsah1"/>
        <w:tabs>
          <w:tab w:val="right" w:leader="dot" w:pos="8493"/>
        </w:tabs>
        <w:rPr>
          <w:rFonts w:asciiTheme="minorHAnsi" w:hAnsiTheme="minorHAnsi" w:cstheme="minorBidi"/>
          <w:bCs w:val="0"/>
          <w:sz w:val="22"/>
        </w:rPr>
      </w:pPr>
      <w:hyperlink w:anchor="_Toc39522866" w:history="1">
        <w:r w:rsidR="00D962B7" w:rsidRPr="00137140">
          <w:rPr>
            <w:rStyle w:val="Hypertextovodkaz"/>
          </w:rPr>
          <w:t>Seznam literatury</w:t>
        </w:r>
        <w:r w:rsidR="00D962B7">
          <w:rPr>
            <w:webHidden/>
          </w:rPr>
          <w:tab/>
        </w:r>
        <w:r w:rsidR="00D962B7">
          <w:rPr>
            <w:webHidden/>
          </w:rPr>
          <w:fldChar w:fldCharType="begin"/>
        </w:r>
        <w:r w:rsidR="00D962B7">
          <w:rPr>
            <w:webHidden/>
          </w:rPr>
          <w:instrText xml:space="preserve"> PAGEREF _Toc39522866 \h </w:instrText>
        </w:r>
        <w:r w:rsidR="00D962B7">
          <w:rPr>
            <w:webHidden/>
          </w:rPr>
        </w:r>
        <w:r w:rsidR="00D962B7">
          <w:rPr>
            <w:webHidden/>
          </w:rPr>
          <w:fldChar w:fldCharType="separate"/>
        </w:r>
        <w:r w:rsidR="00D962B7">
          <w:rPr>
            <w:webHidden/>
          </w:rPr>
          <w:t>46</w:t>
        </w:r>
        <w:r w:rsidR="00D962B7">
          <w:rPr>
            <w:webHidden/>
          </w:rPr>
          <w:fldChar w:fldCharType="end"/>
        </w:r>
      </w:hyperlink>
    </w:p>
    <w:p w:rsidR="00D962B7" w:rsidRDefault="00C57AF0">
      <w:pPr>
        <w:pStyle w:val="Obsah1"/>
        <w:tabs>
          <w:tab w:val="right" w:leader="dot" w:pos="8493"/>
        </w:tabs>
        <w:rPr>
          <w:rFonts w:asciiTheme="minorHAnsi" w:hAnsiTheme="minorHAnsi" w:cstheme="minorBidi"/>
          <w:bCs w:val="0"/>
          <w:sz w:val="22"/>
        </w:rPr>
      </w:pPr>
      <w:hyperlink w:anchor="_Toc39522867" w:history="1">
        <w:r w:rsidR="00D962B7" w:rsidRPr="00137140">
          <w:rPr>
            <w:rStyle w:val="Hypertextovodkaz"/>
          </w:rPr>
          <w:t>Seznam příloh</w:t>
        </w:r>
        <w:r w:rsidR="00D962B7">
          <w:rPr>
            <w:webHidden/>
          </w:rPr>
          <w:tab/>
        </w:r>
        <w:r w:rsidR="00D962B7">
          <w:rPr>
            <w:webHidden/>
          </w:rPr>
          <w:fldChar w:fldCharType="begin"/>
        </w:r>
        <w:r w:rsidR="00D962B7">
          <w:rPr>
            <w:webHidden/>
          </w:rPr>
          <w:instrText xml:space="preserve"> PAGEREF _Toc39522867 \h </w:instrText>
        </w:r>
        <w:r w:rsidR="00D962B7">
          <w:rPr>
            <w:webHidden/>
          </w:rPr>
        </w:r>
        <w:r w:rsidR="00D962B7">
          <w:rPr>
            <w:webHidden/>
          </w:rPr>
          <w:fldChar w:fldCharType="separate"/>
        </w:r>
        <w:r w:rsidR="00D962B7">
          <w:rPr>
            <w:webHidden/>
          </w:rPr>
          <w:t>48</w:t>
        </w:r>
        <w:r w:rsidR="00D962B7">
          <w:rPr>
            <w:webHidden/>
          </w:rPr>
          <w:fldChar w:fldCharType="end"/>
        </w:r>
      </w:hyperlink>
    </w:p>
    <w:p w:rsidR="00D962B7" w:rsidRDefault="00C57AF0">
      <w:pPr>
        <w:pStyle w:val="Obsah1"/>
        <w:tabs>
          <w:tab w:val="right" w:leader="dot" w:pos="8493"/>
        </w:tabs>
        <w:rPr>
          <w:rFonts w:asciiTheme="minorHAnsi" w:hAnsiTheme="minorHAnsi" w:cstheme="minorBidi"/>
          <w:bCs w:val="0"/>
          <w:sz w:val="22"/>
        </w:rPr>
      </w:pPr>
      <w:hyperlink w:anchor="_Toc39522868" w:history="1">
        <w:r w:rsidR="00D962B7" w:rsidRPr="00137140">
          <w:rPr>
            <w:rStyle w:val="Hypertextovodkaz"/>
          </w:rPr>
          <w:t>Přílohy</w:t>
        </w:r>
        <w:r w:rsidR="00D962B7">
          <w:rPr>
            <w:webHidden/>
          </w:rPr>
          <w:tab/>
        </w:r>
        <w:r w:rsidR="00D962B7">
          <w:rPr>
            <w:webHidden/>
          </w:rPr>
          <w:fldChar w:fldCharType="begin"/>
        </w:r>
        <w:r w:rsidR="00D962B7">
          <w:rPr>
            <w:webHidden/>
          </w:rPr>
          <w:instrText xml:space="preserve"> PAGEREF _Toc39522868 \h </w:instrText>
        </w:r>
        <w:r w:rsidR="00D962B7">
          <w:rPr>
            <w:webHidden/>
          </w:rPr>
        </w:r>
        <w:r w:rsidR="00D962B7">
          <w:rPr>
            <w:webHidden/>
          </w:rPr>
          <w:fldChar w:fldCharType="separate"/>
        </w:r>
        <w:r w:rsidR="00D962B7">
          <w:rPr>
            <w:webHidden/>
          </w:rPr>
          <w:t>49</w:t>
        </w:r>
        <w:r w:rsidR="00D962B7">
          <w:rPr>
            <w:webHidden/>
          </w:rPr>
          <w:fldChar w:fldCharType="end"/>
        </w:r>
      </w:hyperlink>
    </w:p>
    <w:p w:rsidR="00F41F46" w:rsidRPr="00F41F46" w:rsidRDefault="00170AB1" w:rsidP="00F41F46">
      <w:pPr>
        <w:pStyle w:val="Formt"/>
        <w:rPr>
          <w:sz w:val="28"/>
          <w:szCs w:val="28"/>
        </w:rPr>
      </w:pPr>
      <w:r>
        <w:fldChar w:fldCharType="end"/>
      </w:r>
      <w:r w:rsidR="00AF3F7E">
        <w:rPr>
          <w:sz w:val="28"/>
          <w:szCs w:val="28"/>
        </w:rPr>
        <w:br w:type="page"/>
      </w:r>
    </w:p>
    <w:bookmarkEnd w:id="0"/>
    <w:p w:rsidR="00EF7ED5" w:rsidRPr="001923E9" w:rsidRDefault="00AF3F7E" w:rsidP="00320CE4">
      <w:pPr>
        <w:spacing w:line="360" w:lineRule="auto"/>
        <w:rPr>
          <w:rFonts w:asciiTheme="majorBidi" w:hAnsiTheme="majorBidi" w:cstheme="majorBidi"/>
          <w:b/>
          <w:sz w:val="32"/>
          <w:szCs w:val="32"/>
        </w:rPr>
      </w:pPr>
      <w:r w:rsidRPr="001923E9">
        <w:rPr>
          <w:rFonts w:asciiTheme="majorBidi" w:hAnsiTheme="majorBidi" w:cstheme="majorBidi"/>
          <w:b/>
          <w:sz w:val="32"/>
          <w:szCs w:val="32"/>
        </w:rPr>
        <w:lastRenderedPageBreak/>
        <w:t xml:space="preserve">Seznam </w:t>
      </w:r>
      <w:r w:rsidR="0053412F">
        <w:rPr>
          <w:rFonts w:asciiTheme="majorBidi" w:hAnsiTheme="majorBidi" w:cstheme="majorBidi"/>
          <w:b/>
          <w:sz w:val="32"/>
          <w:szCs w:val="32"/>
        </w:rPr>
        <w:t>grafů</w:t>
      </w:r>
    </w:p>
    <w:p w:rsidR="000A090C" w:rsidRDefault="0053412F">
      <w:pPr>
        <w:pStyle w:val="Seznamobrzk"/>
        <w:tabs>
          <w:tab w:val="right" w:leader="dot" w:pos="8493"/>
        </w:tabs>
        <w:rPr>
          <w:rFonts w:asciiTheme="minorHAnsi" w:hAnsiTheme="minorHAnsi" w:cstheme="minorBidi"/>
          <w:noProof/>
          <w:sz w:val="22"/>
          <w:szCs w:val="22"/>
        </w:rPr>
      </w:pPr>
      <w:r>
        <w:rPr>
          <w:rFonts w:asciiTheme="majorBidi" w:hAnsiTheme="majorBidi" w:cstheme="majorBidi"/>
          <w:sz w:val="28"/>
          <w:szCs w:val="28"/>
        </w:rPr>
        <w:fldChar w:fldCharType="begin"/>
      </w:r>
      <w:r>
        <w:rPr>
          <w:rFonts w:asciiTheme="majorBidi" w:hAnsiTheme="majorBidi" w:cstheme="majorBidi"/>
          <w:sz w:val="28"/>
          <w:szCs w:val="28"/>
        </w:rPr>
        <w:instrText xml:space="preserve"> TOC \h \z \c "Graf" </w:instrText>
      </w:r>
      <w:r>
        <w:rPr>
          <w:rFonts w:asciiTheme="majorBidi" w:hAnsiTheme="majorBidi" w:cstheme="majorBidi"/>
          <w:sz w:val="28"/>
          <w:szCs w:val="28"/>
        </w:rPr>
        <w:fldChar w:fldCharType="separate"/>
      </w:r>
      <w:hyperlink w:anchor="_Toc39522563" w:history="1">
        <w:r w:rsidR="000A090C" w:rsidRPr="005D5D72">
          <w:rPr>
            <w:rStyle w:val="Hypertextovodkaz"/>
            <w:noProof/>
          </w:rPr>
          <w:t>Graf č. 1: Pohybové či umělecké aktivity</w:t>
        </w:r>
        <w:r w:rsidR="000A090C">
          <w:rPr>
            <w:noProof/>
            <w:webHidden/>
          </w:rPr>
          <w:tab/>
        </w:r>
        <w:r w:rsidR="000A090C">
          <w:rPr>
            <w:noProof/>
            <w:webHidden/>
          </w:rPr>
          <w:fldChar w:fldCharType="begin"/>
        </w:r>
        <w:r w:rsidR="000A090C">
          <w:rPr>
            <w:noProof/>
            <w:webHidden/>
          </w:rPr>
          <w:instrText xml:space="preserve"> PAGEREF _Toc39522563 \h </w:instrText>
        </w:r>
        <w:r w:rsidR="000A090C">
          <w:rPr>
            <w:noProof/>
            <w:webHidden/>
          </w:rPr>
        </w:r>
        <w:r w:rsidR="000A090C">
          <w:rPr>
            <w:noProof/>
            <w:webHidden/>
          </w:rPr>
          <w:fldChar w:fldCharType="separate"/>
        </w:r>
        <w:r w:rsidR="000A090C">
          <w:rPr>
            <w:noProof/>
            <w:webHidden/>
          </w:rPr>
          <w:t>28</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564" w:history="1">
        <w:r w:rsidR="000A090C" w:rsidRPr="005D5D72">
          <w:rPr>
            <w:rStyle w:val="Hypertextovodkaz"/>
            <w:noProof/>
          </w:rPr>
          <w:t>Graf č. 2: Možnost hraní na hudební nástroj</w:t>
        </w:r>
        <w:r w:rsidR="000A090C">
          <w:rPr>
            <w:noProof/>
            <w:webHidden/>
          </w:rPr>
          <w:tab/>
        </w:r>
        <w:r w:rsidR="000A090C">
          <w:rPr>
            <w:noProof/>
            <w:webHidden/>
          </w:rPr>
          <w:fldChar w:fldCharType="begin"/>
        </w:r>
        <w:r w:rsidR="000A090C">
          <w:rPr>
            <w:noProof/>
            <w:webHidden/>
          </w:rPr>
          <w:instrText xml:space="preserve"> PAGEREF _Toc39522564 \h </w:instrText>
        </w:r>
        <w:r w:rsidR="000A090C">
          <w:rPr>
            <w:noProof/>
            <w:webHidden/>
          </w:rPr>
        </w:r>
        <w:r w:rsidR="000A090C">
          <w:rPr>
            <w:noProof/>
            <w:webHidden/>
          </w:rPr>
          <w:fldChar w:fldCharType="separate"/>
        </w:r>
        <w:r w:rsidR="000A090C">
          <w:rPr>
            <w:noProof/>
            <w:webHidden/>
          </w:rPr>
          <w:t>29</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565" w:history="1">
        <w:r w:rsidR="000A090C" w:rsidRPr="005D5D72">
          <w:rPr>
            <w:rStyle w:val="Hypertextovodkaz"/>
            <w:noProof/>
          </w:rPr>
          <w:t>Graf č. 3: Návštěva mimoškolního klubu</w:t>
        </w:r>
        <w:r w:rsidR="000A090C">
          <w:rPr>
            <w:noProof/>
            <w:webHidden/>
          </w:rPr>
          <w:tab/>
        </w:r>
        <w:r w:rsidR="000A090C">
          <w:rPr>
            <w:noProof/>
            <w:webHidden/>
          </w:rPr>
          <w:fldChar w:fldCharType="begin"/>
        </w:r>
        <w:r w:rsidR="000A090C">
          <w:rPr>
            <w:noProof/>
            <w:webHidden/>
          </w:rPr>
          <w:instrText xml:space="preserve"> PAGEREF _Toc39522565 \h </w:instrText>
        </w:r>
        <w:r w:rsidR="000A090C">
          <w:rPr>
            <w:noProof/>
            <w:webHidden/>
          </w:rPr>
        </w:r>
        <w:r w:rsidR="000A090C">
          <w:rPr>
            <w:noProof/>
            <w:webHidden/>
          </w:rPr>
          <w:fldChar w:fldCharType="separate"/>
        </w:r>
        <w:r w:rsidR="000A090C">
          <w:rPr>
            <w:noProof/>
            <w:webHidden/>
          </w:rPr>
          <w:t>30</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566" w:history="1">
        <w:r w:rsidR="000A090C" w:rsidRPr="005D5D72">
          <w:rPr>
            <w:rStyle w:val="Hypertextovodkaz"/>
            <w:noProof/>
          </w:rPr>
          <w:t>Graf č. 4: Jiné činnosti po škole</w:t>
        </w:r>
        <w:r w:rsidR="000A090C">
          <w:rPr>
            <w:noProof/>
            <w:webHidden/>
          </w:rPr>
          <w:tab/>
        </w:r>
        <w:r w:rsidR="000A090C">
          <w:rPr>
            <w:noProof/>
            <w:webHidden/>
          </w:rPr>
          <w:fldChar w:fldCharType="begin"/>
        </w:r>
        <w:r w:rsidR="000A090C">
          <w:rPr>
            <w:noProof/>
            <w:webHidden/>
          </w:rPr>
          <w:instrText xml:space="preserve"> PAGEREF _Toc39522566 \h </w:instrText>
        </w:r>
        <w:r w:rsidR="000A090C">
          <w:rPr>
            <w:noProof/>
            <w:webHidden/>
          </w:rPr>
        </w:r>
        <w:r w:rsidR="000A090C">
          <w:rPr>
            <w:noProof/>
            <w:webHidden/>
          </w:rPr>
          <w:fldChar w:fldCharType="separate"/>
        </w:r>
        <w:r w:rsidR="000A090C">
          <w:rPr>
            <w:noProof/>
            <w:webHidden/>
          </w:rPr>
          <w:t>30</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567" w:history="1">
        <w:r w:rsidR="000A090C" w:rsidRPr="005D5D72">
          <w:rPr>
            <w:rStyle w:val="Hypertextovodkaz"/>
            <w:noProof/>
          </w:rPr>
          <w:t>Graf č. 5: Neojblíbenější sport mezi žáky</w:t>
        </w:r>
        <w:r w:rsidR="000A090C">
          <w:rPr>
            <w:noProof/>
            <w:webHidden/>
          </w:rPr>
          <w:tab/>
        </w:r>
        <w:r w:rsidR="000A090C">
          <w:rPr>
            <w:noProof/>
            <w:webHidden/>
          </w:rPr>
          <w:fldChar w:fldCharType="begin"/>
        </w:r>
        <w:r w:rsidR="000A090C">
          <w:rPr>
            <w:noProof/>
            <w:webHidden/>
          </w:rPr>
          <w:instrText xml:space="preserve"> PAGEREF _Toc39522567 \h </w:instrText>
        </w:r>
        <w:r w:rsidR="000A090C">
          <w:rPr>
            <w:noProof/>
            <w:webHidden/>
          </w:rPr>
        </w:r>
        <w:r w:rsidR="000A090C">
          <w:rPr>
            <w:noProof/>
            <w:webHidden/>
          </w:rPr>
          <w:fldChar w:fldCharType="separate"/>
        </w:r>
        <w:r w:rsidR="000A090C">
          <w:rPr>
            <w:noProof/>
            <w:webHidden/>
          </w:rPr>
          <w:t>31</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568" w:history="1">
        <w:r w:rsidR="000A090C" w:rsidRPr="005D5D72">
          <w:rPr>
            <w:rStyle w:val="Hypertextovodkaz"/>
            <w:noProof/>
          </w:rPr>
          <w:t>Graf č. 6: Rodiče a stejné záliby</w:t>
        </w:r>
        <w:r w:rsidR="000A090C">
          <w:rPr>
            <w:noProof/>
            <w:webHidden/>
          </w:rPr>
          <w:tab/>
        </w:r>
        <w:r w:rsidR="000A090C">
          <w:rPr>
            <w:noProof/>
            <w:webHidden/>
          </w:rPr>
          <w:fldChar w:fldCharType="begin"/>
        </w:r>
        <w:r w:rsidR="000A090C">
          <w:rPr>
            <w:noProof/>
            <w:webHidden/>
          </w:rPr>
          <w:instrText xml:space="preserve"> PAGEREF _Toc39522568 \h </w:instrText>
        </w:r>
        <w:r w:rsidR="000A090C">
          <w:rPr>
            <w:noProof/>
            <w:webHidden/>
          </w:rPr>
        </w:r>
        <w:r w:rsidR="000A090C">
          <w:rPr>
            <w:noProof/>
            <w:webHidden/>
          </w:rPr>
          <w:fldChar w:fldCharType="separate"/>
        </w:r>
        <w:r w:rsidR="000A090C">
          <w:rPr>
            <w:noProof/>
            <w:webHidden/>
          </w:rPr>
          <w:t>32</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569" w:history="1">
        <w:r w:rsidR="000A090C" w:rsidRPr="005D5D72">
          <w:rPr>
            <w:rStyle w:val="Hypertextovodkaz"/>
            <w:noProof/>
          </w:rPr>
          <w:t>Graf č. 7: Vysněná činnost</w:t>
        </w:r>
        <w:r w:rsidR="000A090C">
          <w:rPr>
            <w:noProof/>
            <w:webHidden/>
          </w:rPr>
          <w:tab/>
        </w:r>
        <w:r w:rsidR="000A090C">
          <w:rPr>
            <w:noProof/>
            <w:webHidden/>
          </w:rPr>
          <w:fldChar w:fldCharType="begin"/>
        </w:r>
        <w:r w:rsidR="000A090C">
          <w:rPr>
            <w:noProof/>
            <w:webHidden/>
          </w:rPr>
          <w:instrText xml:space="preserve"> PAGEREF _Toc39522569 \h </w:instrText>
        </w:r>
        <w:r w:rsidR="000A090C">
          <w:rPr>
            <w:noProof/>
            <w:webHidden/>
          </w:rPr>
        </w:r>
        <w:r w:rsidR="000A090C">
          <w:rPr>
            <w:noProof/>
            <w:webHidden/>
          </w:rPr>
          <w:fldChar w:fldCharType="separate"/>
        </w:r>
        <w:r w:rsidR="000A090C">
          <w:rPr>
            <w:noProof/>
            <w:webHidden/>
          </w:rPr>
          <w:t>33</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570" w:history="1">
        <w:r w:rsidR="000A090C" w:rsidRPr="005D5D72">
          <w:rPr>
            <w:rStyle w:val="Hypertextovodkaz"/>
            <w:noProof/>
          </w:rPr>
          <w:t>Graf č. 8: Sport vs. telefon</w:t>
        </w:r>
        <w:r w:rsidR="000A090C">
          <w:rPr>
            <w:noProof/>
            <w:webHidden/>
          </w:rPr>
          <w:tab/>
        </w:r>
        <w:r w:rsidR="000A090C">
          <w:rPr>
            <w:noProof/>
            <w:webHidden/>
          </w:rPr>
          <w:fldChar w:fldCharType="begin"/>
        </w:r>
        <w:r w:rsidR="000A090C">
          <w:rPr>
            <w:noProof/>
            <w:webHidden/>
          </w:rPr>
          <w:instrText xml:space="preserve"> PAGEREF _Toc39522570 \h </w:instrText>
        </w:r>
        <w:r w:rsidR="000A090C">
          <w:rPr>
            <w:noProof/>
            <w:webHidden/>
          </w:rPr>
        </w:r>
        <w:r w:rsidR="000A090C">
          <w:rPr>
            <w:noProof/>
            <w:webHidden/>
          </w:rPr>
          <w:fldChar w:fldCharType="separate"/>
        </w:r>
        <w:r w:rsidR="000A090C">
          <w:rPr>
            <w:noProof/>
            <w:webHidden/>
          </w:rPr>
          <w:t>33</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571" w:history="1">
        <w:r w:rsidR="000A090C" w:rsidRPr="005D5D72">
          <w:rPr>
            <w:rStyle w:val="Hypertextovodkaz"/>
            <w:noProof/>
          </w:rPr>
          <w:t>Graf č. 9: Klub školní nebo mimoškolní</w:t>
        </w:r>
        <w:r w:rsidR="000A090C">
          <w:rPr>
            <w:noProof/>
            <w:webHidden/>
          </w:rPr>
          <w:tab/>
        </w:r>
        <w:r w:rsidR="000A090C">
          <w:rPr>
            <w:noProof/>
            <w:webHidden/>
          </w:rPr>
          <w:fldChar w:fldCharType="begin"/>
        </w:r>
        <w:r w:rsidR="000A090C">
          <w:rPr>
            <w:noProof/>
            <w:webHidden/>
          </w:rPr>
          <w:instrText xml:space="preserve"> PAGEREF _Toc39522571 \h </w:instrText>
        </w:r>
        <w:r w:rsidR="000A090C">
          <w:rPr>
            <w:noProof/>
            <w:webHidden/>
          </w:rPr>
        </w:r>
        <w:r w:rsidR="000A090C">
          <w:rPr>
            <w:noProof/>
            <w:webHidden/>
          </w:rPr>
          <w:fldChar w:fldCharType="separate"/>
        </w:r>
        <w:r w:rsidR="000A090C">
          <w:rPr>
            <w:noProof/>
            <w:webHidden/>
          </w:rPr>
          <w:t>34</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572" w:history="1">
        <w:r w:rsidR="000A090C" w:rsidRPr="005D5D72">
          <w:rPr>
            <w:rStyle w:val="Hypertextovodkaz"/>
            <w:noProof/>
          </w:rPr>
          <w:t>Graf č. 10: Následování  výběru rodičů či kamarádů</w:t>
        </w:r>
        <w:r w:rsidR="000A090C">
          <w:rPr>
            <w:noProof/>
            <w:webHidden/>
          </w:rPr>
          <w:tab/>
        </w:r>
        <w:r w:rsidR="000A090C">
          <w:rPr>
            <w:noProof/>
            <w:webHidden/>
          </w:rPr>
          <w:fldChar w:fldCharType="begin"/>
        </w:r>
        <w:r w:rsidR="000A090C">
          <w:rPr>
            <w:noProof/>
            <w:webHidden/>
          </w:rPr>
          <w:instrText xml:space="preserve"> PAGEREF _Toc39522572 \h </w:instrText>
        </w:r>
        <w:r w:rsidR="000A090C">
          <w:rPr>
            <w:noProof/>
            <w:webHidden/>
          </w:rPr>
        </w:r>
        <w:r w:rsidR="000A090C">
          <w:rPr>
            <w:noProof/>
            <w:webHidden/>
          </w:rPr>
          <w:fldChar w:fldCharType="separate"/>
        </w:r>
        <w:r w:rsidR="000A090C">
          <w:rPr>
            <w:noProof/>
            <w:webHidden/>
          </w:rPr>
          <w:t>35</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573" w:history="1">
        <w:r w:rsidR="000A090C" w:rsidRPr="005D5D72">
          <w:rPr>
            <w:rStyle w:val="Hypertextovodkaz"/>
            <w:noProof/>
          </w:rPr>
          <w:t>Graf č. 11: Pohyb či umělecké aktivity</w:t>
        </w:r>
        <w:r w:rsidR="000A090C">
          <w:rPr>
            <w:noProof/>
            <w:webHidden/>
          </w:rPr>
          <w:tab/>
        </w:r>
        <w:r w:rsidR="000A090C">
          <w:rPr>
            <w:noProof/>
            <w:webHidden/>
          </w:rPr>
          <w:fldChar w:fldCharType="begin"/>
        </w:r>
        <w:r w:rsidR="000A090C">
          <w:rPr>
            <w:noProof/>
            <w:webHidden/>
          </w:rPr>
          <w:instrText xml:space="preserve"> PAGEREF _Toc39522573 \h </w:instrText>
        </w:r>
        <w:r w:rsidR="000A090C">
          <w:rPr>
            <w:noProof/>
            <w:webHidden/>
          </w:rPr>
        </w:r>
        <w:r w:rsidR="000A090C">
          <w:rPr>
            <w:noProof/>
            <w:webHidden/>
          </w:rPr>
          <w:fldChar w:fldCharType="separate"/>
        </w:r>
        <w:r w:rsidR="000A090C">
          <w:rPr>
            <w:noProof/>
            <w:webHidden/>
          </w:rPr>
          <w:t>36</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574" w:history="1">
        <w:r w:rsidR="000A090C" w:rsidRPr="005D5D72">
          <w:rPr>
            <w:rStyle w:val="Hypertextovodkaz"/>
            <w:noProof/>
          </w:rPr>
          <w:t>Graf č. 12: Následování  výběru rodičů či kamarádů</w:t>
        </w:r>
        <w:r w:rsidR="000A090C">
          <w:rPr>
            <w:noProof/>
            <w:webHidden/>
          </w:rPr>
          <w:tab/>
        </w:r>
        <w:r w:rsidR="000A090C">
          <w:rPr>
            <w:noProof/>
            <w:webHidden/>
          </w:rPr>
          <w:fldChar w:fldCharType="begin"/>
        </w:r>
        <w:r w:rsidR="000A090C">
          <w:rPr>
            <w:noProof/>
            <w:webHidden/>
          </w:rPr>
          <w:instrText xml:space="preserve"> PAGEREF _Toc39522574 \h </w:instrText>
        </w:r>
        <w:r w:rsidR="000A090C">
          <w:rPr>
            <w:noProof/>
            <w:webHidden/>
          </w:rPr>
        </w:r>
        <w:r w:rsidR="000A090C">
          <w:rPr>
            <w:noProof/>
            <w:webHidden/>
          </w:rPr>
          <w:fldChar w:fldCharType="separate"/>
        </w:r>
        <w:r w:rsidR="000A090C">
          <w:rPr>
            <w:noProof/>
            <w:webHidden/>
          </w:rPr>
          <w:t>36</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575" w:history="1">
        <w:r w:rsidR="000A090C" w:rsidRPr="005D5D72">
          <w:rPr>
            <w:rStyle w:val="Hypertextovodkaz"/>
            <w:noProof/>
          </w:rPr>
          <w:t>Graf č. 13: Frekvence provozování dané aktivity</w:t>
        </w:r>
        <w:r w:rsidR="000A090C">
          <w:rPr>
            <w:noProof/>
            <w:webHidden/>
          </w:rPr>
          <w:tab/>
        </w:r>
        <w:r w:rsidR="000A090C">
          <w:rPr>
            <w:noProof/>
            <w:webHidden/>
          </w:rPr>
          <w:fldChar w:fldCharType="begin"/>
        </w:r>
        <w:r w:rsidR="000A090C">
          <w:rPr>
            <w:noProof/>
            <w:webHidden/>
          </w:rPr>
          <w:instrText xml:space="preserve"> PAGEREF _Toc39522575 \h </w:instrText>
        </w:r>
        <w:r w:rsidR="000A090C">
          <w:rPr>
            <w:noProof/>
            <w:webHidden/>
          </w:rPr>
        </w:r>
        <w:r w:rsidR="000A090C">
          <w:rPr>
            <w:noProof/>
            <w:webHidden/>
          </w:rPr>
          <w:fldChar w:fldCharType="separate"/>
        </w:r>
        <w:r w:rsidR="000A090C">
          <w:rPr>
            <w:noProof/>
            <w:webHidden/>
          </w:rPr>
          <w:t>37</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576" w:history="1">
        <w:r w:rsidR="000A090C" w:rsidRPr="005D5D72">
          <w:rPr>
            <w:rStyle w:val="Hypertextovodkaz"/>
            <w:noProof/>
          </w:rPr>
          <w:t>Graf č. 14: Levné či drahé aktivity</w:t>
        </w:r>
        <w:r w:rsidR="000A090C">
          <w:rPr>
            <w:noProof/>
            <w:webHidden/>
          </w:rPr>
          <w:tab/>
        </w:r>
        <w:r w:rsidR="000A090C">
          <w:rPr>
            <w:noProof/>
            <w:webHidden/>
          </w:rPr>
          <w:fldChar w:fldCharType="begin"/>
        </w:r>
        <w:r w:rsidR="000A090C">
          <w:rPr>
            <w:noProof/>
            <w:webHidden/>
          </w:rPr>
          <w:instrText xml:space="preserve"> PAGEREF _Toc39522576 \h </w:instrText>
        </w:r>
        <w:r w:rsidR="000A090C">
          <w:rPr>
            <w:noProof/>
            <w:webHidden/>
          </w:rPr>
        </w:r>
        <w:r w:rsidR="000A090C">
          <w:rPr>
            <w:noProof/>
            <w:webHidden/>
          </w:rPr>
          <w:fldChar w:fldCharType="separate"/>
        </w:r>
        <w:r w:rsidR="000A090C">
          <w:rPr>
            <w:noProof/>
            <w:webHidden/>
          </w:rPr>
          <w:t>37</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577" w:history="1">
        <w:r w:rsidR="000A090C" w:rsidRPr="005D5D72">
          <w:rPr>
            <w:rStyle w:val="Hypertextovodkaz"/>
            <w:noProof/>
          </w:rPr>
          <w:t>Graf č. 15: Aktivity sami či s kamarády</w:t>
        </w:r>
        <w:r w:rsidR="000A090C">
          <w:rPr>
            <w:noProof/>
            <w:webHidden/>
          </w:rPr>
          <w:tab/>
        </w:r>
        <w:r w:rsidR="000A090C">
          <w:rPr>
            <w:noProof/>
            <w:webHidden/>
          </w:rPr>
          <w:fldChar w:fldCharType="begin"/>
        </w:r>
        <w:r w:rsidR="000A090C">
          <w:rPr>
            <w:noProof/>
            <w:webHidden/>
          </w:rPr>
          <w:instrText xml:space="preserve"> PAGEREF _Toc39522577 \h </w:instrText>
        </w:r>
        <w:r w:rsidR="000A090C">
          <w:rPr>
            <w:noProof/>
            <w:webHidden/>
          </w:rPr>
        </w:r>
        <w:r w:rsidR="000A090C">
          <w:rPr>
            <w:noProof/>
            <w:webHidden/>
          </w:rPr>
          <w:fldChar w:fldCharType="separate"/>
        </w:r>
        <w:r w:rsidR="000A090C">
          <w:rPr>
            <w:noProof/>
            <w:webHidden/>
          </w:rPr>
          <w:t>38</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578" w:history="1">
        <w:r w:rsidR="000A090C" w:rsidRPr="005D5D72">
          <w:rPr>
            <w:rStyle w:val="Hypertextovodkaz"/>
            <w:noProof/>
          </w:rPr>
          <w:t>Graf č. 16: Pohled na aktivitu z dětství</w:t>
        </w:r>
        <w:r w:rsidR="000A090C">
          <w:rPr>
            <w:noProof/>
            <w:webHidden/>
          </w:rPr>
          <w:tab/>
        </w:r>
        <w:r w:rsidR="000A090C">
          <w:rPr>
            <w:noProof/>
            <w:webHidden/>
          </w:rPr>
          <w:fldChar w:fldCharType="begin"/>
        </w:r>
        <w:r w:rsidR="000A090C">
          <w:rPr>
            <w:noProof/>
            <w:webHidden/>
          </w:rPr>
          <w:instrText xml:space="preserve"> PAGEREF _Toc39522578 \h </w:instrText>
        </w:r>
        <w:r w:rsidR="000A090C">
          <w:rPr>
            <w:noProof/>
            <w:webHidden/>
          </w:rPr>
        </w:r>
        <w:r w:rsidR="000A090C">
          <w:rPr>
            <w:noProof/>
            <w:webHidden/>
          </w:rPr>
          <w:fldChar w:fldCharType="separate"/>
        </w:r>
        <w:r w:rsidR="000A090C">
          <w:rPr>
            <w:noProof/>
            <w:webHidden/>
          </w:rPr>
          <w:t>39</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579" w:history="1">
        <w:r w:rsidR="000A090C" w:rsidRPr="005D5D72">
          <w:rPr>
            <w:rStyle w:val="Hypertextovodkaz"/>
            <w:noProof/>
          </w:rPr>
          <w:t>Graf č. 17: Stejné aktivity jako dříve</w:t>
        </w:r>
        <w:r w:rsidR="000A090C">
          <w:rPr>
            <w:noProof/>
            <w:webHidden/>
          </w:rPr>
          <w:tab/>
        </w:r>
        <w:r w:rsidR="000A090C">
          <w:rPr>
            <w:noProof/>
            <w:webHidden/>
          </w:rPr>
          <w:fldChar w:fldCharType="begin"/>
        </w:r>
        <w:r w:rsidR="000A090C">
          <w:rPr>
            <w:noProof/>
            <w:webHidden/>
          </w:rPr>
          <w:instrText xml:space="preserve"> PAGEREF _Toc39522579 \h </w:instrText>
        </w:r>
        <w:r w:rsidR="000A090C">
          <w:rPr>
            <w:noProof/>
            <w:webHidden/>
          </w:rPr>
        </w:r>
        <w:r w:rsidR="000A090C">
          <w:rPr>
            <w:noProof/>
            <w:webHidden/>
          </w:rPr>
          <w:fldChar w:fldCharType="separate"/>
        </w:r>
        <w:r w:rsidR="000A090C">
          <w:rPr>
            <w:noProof/>
            <w:webHidden/>
          </w:rPr>
          <w:t>39</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580" w:history="1">
        <w:r w:rsidR="000A090C" w:rsidRPr="005D5D72">
          <w:rPr>
            <w:rStyle w:val="Hypertextovodkaz"/>
            <w:noProof/>
          </w:rPr>
          <w:t>Graf č. 18: Důvod ukončení svého koníčku</w:t>
        </w:r>
        <w:r w:rsidR="000A090C">
          <w:rPr>
            <w:noProof/>
            <w:webHidden/>
          </w:rPr>
          <w:tab/>
        </w:r>
        <w:r w:rsidR="000A090C">
          <w:rPr>
            <w:noProof/>
            <w:webHidden/>
          </w:rPr>
          <w:fldChar w:fldCharType="begin"/>
        </w:r>
        <w:r w:rsidR="000A090C">
          <w:rPr>
            <w:noProof/>
            <w:webHidden/>
          </w:rPr>
          <w:instrText xml:space="preserve"> PAGEREF _Toc39522580 \h </w:instrText>
        </w:r>
        <w:r w:rsidR="000A090C">
          <w:rPr>
            <w:noProof/>
            <w:webHidden/>
          </w:rPr>
        </w:r>
        <w:r w:rsidR="000A090C">
          <w:rPr>
            <w:noProof/>
            <w:webHidden/>
          </w:rPr>
          <w:fldChar w:fldCharType="separate"/>
        </w:r>
        <w:r w:rsidR="000A090C">
          <w:rPr>
            <w:noProof/>
            <w:webHidden/>
          </w:rPr>
          <w:t>40</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581" w:history="1">
        <w:r w:rsidR="000A090C" w:rsidRPr="005D5D72">
          <w:rPr>
            <w:rStyle w:val="Hypertextovodkaz"/>
            <w:noProof/>
          </w:rPr>
          <w:t>Graf č. 19: Vysněná činnost v dětství</w:t>
        </w:r>
        <w:r w:rsidR="000A090C">
          <w:rPr>
            <w:noProof/>
            <w:webHidden/>
          </w:rPr>
          <w:tab/>
        </w:r>
        <w:r w:rsidR="000A090C">
          <w:rPr>
            <w:noProof/>
            <w:webHidden/>
          </w:rPr>
          <w:fldChar w:fldCharType="begin"/>
        </w:r>
        <w:r w:rsidR="000A090C">
          <w:rPr>
            <w:noProof/>
            <w:webHidden/>
          </w:rPr>
          <w:instrText xml:space="preserve"> PAGEREF _Toc39522581 \h </w:instrText>
        </w:r>
        <w:r w:rsidR="000A090C">
          <w:rPr>
            <w:noProof/>
            <w:webHidden/>
          </w:rPr>
        </w:r>
        <w:r w:rsidR="000A090C">
          <w:rPr>
            <w:noProof/>
            <w:webHidden/>
          </w:rPr>
          <w:fldChar w:fldCharType="separate"/>
        </w:r>
        <w:r w:rsidR="000A090C">
          <w:rPr>
            <w:noProof/>
            <w:webHidden/>
          </w:rPr>
          <w:t>41</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582" w:history="1">
        <w:r w:rsidR="000A090C" w:rsidRPr="005D5D72">
          <w:rPr>
            <w:rStyle w:val="Hypertextovodkaz"/>
            <w:noProof/>
          </w:rPr>
          <w:t>Graf č. 20: Stejní kamarádi z daného kroužku</w:t>
        </w:r>
        <w:r w:rsidR="000A090C">
          <w:rPr>
            <w:noProof/>
            <w:webHidden/>
          </w:rPr>
          <w:tab/>
        </w:r>
        <w:r w:rsidR="000A090C">
          <w:rPr>
            <w:noProof/>
            <w:webHidden/>
          </w:rPr>
          <w:fldChar w:fldCharType="begin"/>
        </w:r>
        <w:r w:rsidR="000A090C">
          <w:rPr>
            <w:noProof/>
            <w:webHidden/>
          </w:rPr>
          <w:instrText xml:space="preserve"> PAGEREF _Toc39522582 \h </w:instrText>
        </w:r>
        <w:r w:rsidR="000A090C">
          <w:rPr>
            <w:noProof/>
            <w:webHidden/>
          </w:rPr>
        </w:r>
        <w:r w:rsidR="000A090C">
          <w:rPr>
            <w:noProof/>
            <w:webHidden/>
          </w:rPr>
          <w:fldChar w:fldCharType="separate"/>
        </w:r>
        <w:r w:rsidR="000A090C">
          <w:rPr>
            <w:noProof/>
            <w:webHidden/>
          </w:rPr>
          <w:t>41</w:t>
        </w:r>
        <w:r w:rsidR="000A090C">
          <w:rPr>
            <w:noProof/>
            <w:webHidden/>
          </w:rPr>
          <w:fldChar w:fldCharType="end"/>
        </w:r>
      </w:hyperlink>
    </w:p>
    <w:p w:rsidR="00F41F46" w:rsidRDefault="0053412F" w:rsidP="00EF7ED5">
      <w:pPr>
        <w:rPr>
          <w:rFonts w:asciiTheme="majorBidi" w:hAnsiTheme="majorBidi" w:cstheme="majorBidi"/>
          <w:sz w:val="28"/>
          <w:szCs w:val="28"/>
        </w:rPr>
      </w:pPr>
      <w:r>
        <w:rPr>
          <w:rFonts w:asciiTheme="majorBidi" w:hAnsiTheme="majorBidi" w:cstheme="majorBidi"/>
          <w:sz w:val="28"/>
          <w:szCs w:val="28"/>
        </w:rPr>
        <w:fldChar w:fldCharType="end"/>
      </w:r>
    </w:p>
    <w:p w:rsidR="00F41F46" w:rsidRDefault="00F41F46">
      <w:pPr>
        <w:rPr>
          <w:rFonts w:asciiTheme="majorBidi" w:hAnsiTheme="majorBidi" w:cstheme="majorBidi"/>
          <w:sz w:val="28"/>
          <w:szCs w:val="28"/>
        </w:rPr>
      </w:pPr>
      <w:r>
        <w:rPr>
          <w:rFonts w:asciiTheme="majorBidi" w:hAnsiTheme="majorBidi" w:cstheme="majorBidi"/>
          <w:sz w:val="28"/>
          <w:szCs w:val="28"/>
        </w:rPr>
        <w:br w:type="page"/>
      </w:r>
    </w:p>
    <w:p w:rsidR="00A84287" w:rsidRDefault="00F41F46" w:rsidP="00F41F46">
      <w:pPr>
        <w:spacing w:line="360" w:lineRule="auto"/>
        <w:rPr>
          <w:rFonts w:asciiTheme="majorBidi" w:hAnsiTheme="majorBidi" w:cstheme="majorBidi"/>
          <w:b/>
          <w:sz w:val="32"/>
          <w:szCs w:val="32"/>
        </w:rPr>
      </w:pPr>
      <w:r w:rsidRPr="001923E9">
        <w:rPr>
          <w:rFonts w:asciiTheme="majorBidi" w:hAnsiTheme="majorBidi" w:cstheme="majorBidi"/>
          <w:b/>
          <w:sz w:val="32"/>
          <w:szCs w:val="32"/>
        </w:rPr>
        <w:lastRenderedPageBreak/>
        <w:t xml:space="preserve">Seznam </w:t>
      </w:r>
      <w:r>
        <w:rPr>
          <w:rFonts w:asciiTheme="majorBidi" w:hAnsiTheme="majorBidi" w:cstheme="majorBidi"/>
          <w:b/>
          <w:sz w:val="32"/>
          <w:szCs w:val="32"/>
        </w:rPr>
        <w:t>obrázků</w:t>
      </w:r>
    </w:p>
    <w:p w:rsidR="000A090C" w:rsidRDefault="00F41F46">
      <w:pPr>
        <w:pStyle w:val="Seznamobrzk"/>
        <w:tabs>
          <w:tab w:val="right" w:leader="dot" w:pos="8493"/>
        </w:tabs>
        <w:rPr>
          <w:rFonts w:asciiTheme="minorHAnsi" w:hAnsiTheme="minorHAnsi" w:cstheme="minorBidi"/>
          <w:noProof/>
          <w:sz w:val="22"/>
          <w:szCs w:val="22"/>
        </w:rPr>
      </w:pPr>
      <w:r>
        <w:rPr>
          <w:rFonts w:asciiTheme="majorBidi" w:hAnsiTheme="majorBidi" w:cstheme="majorBidi"/>
          <w:sz w:val="28"/>
          <w:szCs w:val="28"/>
        </w:rPr>
        <w:fldChar w:fldCharType="begin"/>
      </w:r>
      <w:r>
        <w:rPr>
          <w:rFonts w:asciiTheme="majorBidi" w:hAnsiTheme="majorBidi" w:cstheme="majorBidi"/>
          <w:sz w:val="28"/>
          <w:szCs w:val="28"/>
        </w:rPr>
        <w:instrText xml:space="preserve"> TOC \h \z \c "Obrázek" </w:instrText>
      </w:r>
      <w:r>
        <w:rPr>
          <w:rFonts w:asciiTheme="majorBidi" w:hAnsiTheme="majorBidi" w:cstheme="majorBidi"/>
          <w:sz w:val="28"/>
          <w:szCs w:val="28"/>
        </w:rPr>
        <w:fldChar w:fldCharType="separate"/>
      </w:r>
      <w:hyperlink w:anchor="_Toc39522324" w:history="1">
        <w:r w:rsidR="000A090C" w:rsidRPr="008658EE">
          <w:rPr>
            <w:rStyle w:val="Hypertextovodkaz"/>
            <w:rFonts w:asciiTheme="majorBidi" w:hAnsiTheme="majorBidi" w:cstheme="majorBidi"/>
            <w:noProof/>
          </w:rPr>
          <w:t>Obrázek č. 1: Představení žáků v Saung Angklung Udjo v Bandungu</w:t>
        </w:r>
        <w:r w:rsidR="000A090C">
          <w:rPr>
            <w:noProof/>
            <w:webHidden/>
          </w:rPr>
          <w:tab/>
        </w:r>
        <w:r w:rsidR="000A090C">
          <w:rPr>
            <w:noProof/>
            <w:webHidden/>
          </w:rPr>
          <w:fldChar w:fldCharType="begin"/>
        </w:r>
        <w:r w:rsidR="000A090C">
          <w:rPr>
            <w:noProof/>
            <w:webHidden/>
          </w:rPr>
          <w:instrText xml:space="preserve"> PAGEREF _Toc39522324 \h </w:instrText>
        </w:r>
        <w:r w:rsidR="000A090C">
          <w:rPr>
            <w:noProof/>
            <w:webHidden/>
          </w:rPr>
        </w:r>
        <w:r w:rsidR="000A090C">
          <w:rPr>
            <w:noProof/>
            <w:webHidden/>
          </w:rPr>
          <w:fldChar w:fldCharType="separate"/>
        </w:r>
        <w:r w:rsidR="000A090C">
          <w:rPr>
            <w:noProof/>
            <w:webHidden/>
          </w:rPr>
          <w:t>49</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325" w:history="1">
        <w:r w:rsidR="000A090C" w:rsidRPr="008658EE">
          <w:rPr>
            <w:rStyle w:val="Hypertextovodkaz"/>
            <w:rFonts w:asciiTheme="majorBidi" w:hAnsiTheme="majorBidi" w:cstheme="majorBidi"/>
            <w:noProof/>
          </w:rPr>
          <w:t>Obrázek č. 2: Hra na angklung v Saung Angklung Udjo v Bandungu</w:t>
        </w:r>
        <w:r w:rsidR="000A090C">
          <w:rPr>
            <w:noProof/>
            <w:webHidden/>
          </w:rPr>
          <w:tab/>
        </w:r>
        <w:r w:rsidR="000A090C">
          <w:rPr>
            <w:noProof/>
            <w:webHidden/>
          </w:rPr>
          <w:fldChar w:fldCharType="begin"/>
        </w:r>
        <w:r w:rsidR="000A090C">
          <w:rPr>
            <w:noProof/>
            <w:webHidden/>
          </w:rPr>
          <w:instrText xml:space="preserve"> PAGEREF _Toc39522325 \h </w:instrText>
        </w:r>
        <w:r w:rsidR="000A090C">
          <w:rPr>
            <w:noProof/>
            <w:webHidden/>
          </w:rPr>
        </w:r>
        <w:r w:rsidR="000A090C">
          <w:rPr>
            <w:noProof/>
            <w:webHidden/>
          </w:rPr>
          <w:fldChar w:fldCharType="separate"/>
        </w:r>
        <w:r w:rsidR="000A090C">
          <w:rPr>
            <w:noProof/>
            <w:webHidden/>
          </w:rPr>
          <w:t>49</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326" w:history="1">
        <w:r w:rsidR="000A090C" w:rsidRPr="008658EE">
          <w:rPr>
            <w:rStyle w:val="Hypertextovodkaz"/>
            <w:rFonts w:asciiTheme="majorBidi" w:hAnsiTheme="majorBidi" w:cstheme="majorBidi"/>
            <w:noProof/>
          </w:rPr>
          <w:t>Obrázek č. 3: Vstupní brána SD Master</w:t>
        </w:r>
        <w:r w:rsidR="000A090C">
          <w:rPr>
            <w:noProof/>
            <w:webHidden/>
          </w:rPr>
          <w:tab/>
        </w:r>
        <w:r w:rsidR="000A090C">
          <w:rPr>
            <w:noProof/>
            <w:webHidden/>
          </w:rPr>
          <w:fldChar w:fldCharType="begin"/>
        </w:r>
        <w:r w:rsidR="000A090C">
          <w:rPr>
            <w:noProof/>
            <w:webHidden/>
          </w:rPr>
          <w:instrText xml:space="preserve"> PAGEREF _Toc39522326 \h </w:instrText>
        </w:r>
        <w:r w:rsidR="000A090C">
          <w:rPr>
            <w:noProof/>
            <w:webHidden/>
          </w:rPr>
        </w:r>
        <w:r w:rsidR="000A090C">
          <w:rPr>
            <w:noProof/>
            <w:webHidden/>
          </w:rPr>
          <w:fldChar w:fldCharType="separate"/>
        </w:r>
        <w:r w:rsidR="000A090C">
          <w:rPr>
            <w:noProof/>
            <w:webHidden/>
          </w:rPr>
          <w:t>50</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327" w:history="1">
        <w:r w:rsidR="000A090C" w:rsidRPr="008658EE">
          <w:rPr>
            <w:rStyle w:val="Hypertextovodkaz"/>
            <w:rFonts w:asciiTheme="majorBidi" w:hAnsiTheme="majorBidi" w:cstheme="majorBidi"/>
            <w:noProof/>
          </w:rPr>
          <w:t>Obrázek č. 4: Vnitřní prostory SD Master</w:t>
        </w:r>
        <w:r w:rsidR="000A090C">
          <w:rPr>
            <w:noProof/>
            <w:webHidden/>
          </w:rPr>
          <w:tab/>
        </w:r>
        <w:r w:rsidR="000A090C">
          <w:rPr>
            <w:noProof/>
            <w:webHidden/>
          </w:rPr>
          <w:fldChar w:fldCharType="begin"/>
        </w:r>
        <w:r w:rsidR="000A090C">
          <w:rPr>
            <w:noProof/>
            <w:webHidden/>
          </w:rPr>
          <w:instrText xml:space="preserve"> PAGEREF _Toc39522327 \h </w:instrText>
        </w:r>
        <w:r w:rsidR="000A090C">
          <w:rPr>
            <w:noProof/>
            <w:webHidden/>
          </w:rPr>
        </w:r>
        <w:r w:rsidR="000A090C">
          <w:rPr>
            <w:noProof/>
            <w:webHidden/>
          </w:rPr>
          <w:fldChar w:fldCharType="separate"/>
        </w:r>
        <w:r w:rsidR="000A090C">
          <w:rPr>
            <w:noProof/>
            <w:webHidden/>
          </w:rPr>
          <w:t>50</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328" w:history="1">
        <w:r w:rsidR="000A090C" w:rsidRPr="008658EE">
          <w:rPr>
            <w:rStyle w:val="Hypertextovodkaz"/>
            <w:rFonts w:asciiTheme="majorBidi" w:hAnsiTheme="majorBidi" w:cstheme="majorBidi"/>
            <w:noProof/>
          </w:rPr>
          <w:t>Obrázek č. 5: Ředitelka SD Master, nahrávka č. 1</w:t>
        </w:r>
        <w:r w:rsidR="000A090C">
          <w:rPr>
            <w:noProof/>
            <w:webHidden/>
          </w:rPr>
          <w:tab/>
        </w:r>
        <w:r w:rsidR="000A090C">
          <w:rPr>
            <w:noProof/>
            <w:webHidden/>
          </w:rPr>
          <w:fldChar w:fldCharType="begin"/>
        </w:r>
        <w:r w:rsidR="000A090C">
          <w:rPr>
            <w:noProof/>
            <w:webHidden/>
          </w:rPr>
          <w:instrText xml:space="preserve"> PAGEREF _Toc39522328 \h </w:instrText>
        </w:r>
        <w:r w:rsidR="000A090C">
          <w:rPr>
            <w:noProof/>
            <w:webHidden/>
          </w:rPr>
        </w:r>
        <w:r w:rsidR="000A090C">
          <w:rPr>
            <w:noProof/>
            <w:webHidden/>
          </w:rPr>
          <w:fldChar w:fldCharType="separate"/>
        </w:r>
        <w:r w:rsidR="000A090C">
          <w:rPr>
            <w:noProof/>
            <w:webHidden/>
          </w:rPr>
          <w:t>50</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329" w:history="1">
        <w:r w:rsidR="000A090C" w:rsidRPr="008658EE">
          <w:rPr>
            <w:rStyle w:val="Hypertextovodkaz"/>
            <w:rFonts w:asciiTheme="majorBidi" w:hAnsiTheme="majorBidi" w:cstheme="majorBidi"/>
            <w:noProof/>
          </w:rPr>
          <w:t>Obrázek č. 6: Třída žáků SD Master</w:t>
        </w:r>
        <w:r w:rsidR="000A090C">
          <w:rPr>
            <w:noProof/>
            <w:webHidden/>
          </w:rPr>
          <w:tab/>
        </w:r>
        <w:r w:rsidR="000A090C">
          <w:rPr>
            <w:noProof/>
            <w:webHidden/>
          </w:rPr>
          <w:fldChar w:fldCharType="begin"/>
        </w:r>
        <w:r w:rsidR="000A090C">
          <w:rPr>
            <w:noProof/>
            <w:webHidden/>
          </w:rPr>
          <w:instrText xml:space="preserve"> PAGEREF _Toc39522329 \h </w:instrText>
        </w:r>
        <w:r w:rsidR="000A090C">
          <w:rPr>
            <w:noProof/>
            <w:webHidden/>
          </w:rPr>
        </w:r>
        <w:r w:rsidR="000A090C">
          <w:rPr>
            <w:noProof/>
            <w:webHidden/>
          </w:rPr>
          <w:fldChar w:fldCharType="separate"/>
        </w:r>
        <w:r w:rsidR="000A090C">
          <w:rPr>
            <w:noProof/>
            <w:webHidden/>
          </w:rPr>
          <w:t>51</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330" w:history="1">
        <w:r w:rsidR="000A090C" w:rsidRPr="008658EE">
          <w:rPr>
            <w:rStyle w:val="Hypertextovodkaz"/>
            <w:rFonts w:asciiTheme="majorBidi" w:hAnsiTheme="majorBidi" w:cstheme="majorBidi"/>
            <w:noProof/>
          </w:rPr>
          <w:t>Obrázek č. 7: Žáci SD Master</w:t>
        </w:r>
        <w:r w:rsidR="000A090C">
          <w:rPr>
            <w:noProof/>
            <w:webHidden/>
          </w:rPr>
          <w:tab/>
        </w:r>
        <w:r w:rsidR="000A090C">
          <w:rPr>
            <w:noProof/>
            <w:webHidden/>
          </w:rPr>
          <w:fldChar w:fldCharType="begin"/>
        </w:r>
        <w:r w:rsidR="000A090C">
          <w:rPr>
            <w:noProof/>
            <w:webHidden/>
          </w:rPr>
          <w:instrText xml:space="preserve"> PAGEREF _Toc39522330 \h </w:instrText>
        </w:r>
        <w:r w:rsidR="000A090C">
          <w:rPr>
            <w:noProof/>
            <w:webHidden/>
          </w:rPr>
        </w:r>
        <w:r w:rsidR="000A090C">
          <w:rPr>
            <w:noProof/>
            <w:webHidden/>
          </w:rPr>
          <w:fldChar w:fldCharType="separate"/>
        </w:r>
        <w:r w:rsidR="000A090C">
          <w:rPr>
            <w:noProof/>
            <w:webHidden/>
          </w:rPr>
          <w:t>51</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331" w:history="1">
        <w:r w:rsidR="000A090C" w:rsidRPr="008658EE">
          <w:rPr>
            <w:rStyle w:val="Hypertextovodkaz"/>
            <w:rFonts w:asciiTheme="majorBidi" w:hAnsiTheme="majorBidi" w:cstheme="majorBidi"/>
            <w:noProof/>
          </w:rPr>
          <w:t>Obrázek č. 8: Interiér SD Negeri Anyelir</w:t>
        </w:r>
        <w:r w:rsidR="000A090C">
          <w:rPr>
            <w:noProof/>
            <w:webHidden/>
          </w:rPr>
          <w:tab/>
        </w:r>
        <w:r w:rsidR="000A090C">
          <w:rPr>
            <w:noProof/>
            <w:webHidden/>
          </w:rPr>
          <w:fldChar w:fldCharType="begin"/>
        </w:r>
        <w:r w:rsidR="000A090C">
          <w:rPr>
            <w:noProof/>
            <w:webHidden/>
          </w:rPr>
          <w:instrText xml:space="preserve"> PAGEREF _Toc39522331 \h </w:instrText>
        </w:r>
        <w:r w:rsidR="000A090C">
          <w:rPr>
            <w:noProof/>
            <w:webHidden/>
          </w:rPr>
        </w:r>
        <w:r w:rsidR="000A090C">
          <w:rPr>
            <w:noProof/>
            <w:webHidden/>
          </w:rPr>
          <w:fldChar w:fldCharType="separate"/>
        </w:r>
        <w:r w:rsidR="000A090C">
          <w:rPr>
            <w:noProof/>
            <w:webHidden/>
          </w:rPr>
          <w:t>51</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332" w:history="1">
        <w:r w:rsidR="000A090C" w:rsidRPr="008658EE">
          <w:rPr>
            <w:rStyle w:val="Hypertextovodkaz"/>
            <w:rFonts w:asciiTheme="majorBidi" w:hAnsiTheme="majorBidi" w:cstheme="majorBidi"/>
            <w:noProof/>
          </w:rPr>
          <w:t>Obrázek č. 9: Kancelář učitelů SD Negeri Anyelir</w:t>
        </w:r>
        <w:r w:rsidR="000A090C">
          <w:rPr>
            <w:noProof/>
            <w:webHidden/>
          </w:rPr>
          <w:tab/>
        </w:r>
        <w:r w:rsidR="000A090C">
          <w:rPr>
            <w:noProof/>
            <w:webHidden/>
          </w:rPr>
          <w:fldChar w:fldCharType="begin"/>
        </w:r>
        <w:r w:rsidR="000A090C">
          <w:rPr>
            <w:noProof/>
            <w:webHidden/>
          </w:rPr>
          <w:instrText xml:space="preserve"> PAGEREF _Toc39522332 \h </w:instrText>
        </w:r>
        <w:r w:rsidR="000A090C">
          <w:rPr>
            <w:noProof/>
            <w:webHidden/>
          </w:rPr>
        </w:r>
        <w:r w:rsidR="000A090C">
          <w:rPr>
            <w:noProof/>
            <w:webHidden/>
          </w:rPr>
          <w:fldChar w:fldCharType="separate"/>
        </w:r>
        <w:r w:rsidR="000A090C">
          <w:rPr>
            <w:noProof/>
            <w:webHidden/>
          </w:rPr>
          <w:t>52</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333" w:history="1">
        <w:r w:rsidR="000A090C" w:rsidRPr="008658EE">
          <w:rPr>
            <w:rStyle w:val="Hypertextovodkaz"/>
            <w:rFonts w:asciiTheme="majorBidi" w:hAnsiTheme="majorBidi" w:cstheme="majorBidi"/>
            <w:noProof/>
          </w:rPr>
          <w:t>Obrázek č. 10: Učitelský sbor SD Negeri Anyelir se třemi studentkami z Univerzity Palackého v Olomouci</w:t>
        </w:r>
        <w:r w:rsidR="000A090C">
          <w:rPr>
            <w:noProof/>
            <w:webHidden/>
          </w:rPr>
          <w:tab/>
        </w:r>
        <w:r w:rsidR="000A090C">
          <w:rPr>
            <w:noProof/>
            <w:webHidden/>
          </w:rPr>
          <w:fldChar w:fldCharType="begin"/>
        </w:r>
        <w:r w:rsidR="000A090C">
          <w:rPr>
            <w:noProof/>
            <w:webHidden/>
          </w:rPr>
          <w:instrText xml:space="preserve"> PAGEREF _Toc39522333 \h </w:instrText>
        </w:r>
        <w:r w:rsidR="000A090C">
          <w:rPr>
            <w:noProof/>
            <w:webHidden/>
          </w:rPr>
        </w:r>
        <w:r w:rsidR="000A090C">
          <w:rPr>
            <w:noProof/>
            <w:webHidden/>
          </w:rPr>
          <w:fldChar w:fldCharType="separate"/>
        </w:r>
        <w:r w:rsidR="000A090C">
          <w:rPr>
            <w:noProof/>
            <w:webHidden/>
          </w:rPr>
          <w:t>52</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334" w:history="1">
        <w:r w:rsidR="000A090C" w:rsidRPr="008658EE">
          <w:rPr>
            <w:rStyle w:val="Hypertextovodkaz"/>
            <w:rFonts w:asciiTheme="majorBidi" w:hAnsiTheme="majorBidi" w:cstheme="majorBidi"/>
            <w:noProof/>
          </w:rPr>
          <w:t>Obrázek č. 11: Učitelka SD Negeri Anyelir, nahrávka č. 4</w:t>
        </w:r>
        <w:r w:rsidR="000A090C">
          <w:rPr>
            <w:noProof/>
            <w:webHidden/>
          </w:rPr>
          <w:tab/>
        </w:r>
        <w:r w:rsidR="000A090C">
          <w:rPr>
            <w:noProof/>
            <w:webHidden/>
          </w:rPr>
          <w:fldChar w:fldCharType="begin"/>
        </w:r>
        <w:r w:rsidR="000A090C">
          <w:rPr>
            <w:noProof/>
            <w:webHidden/>
          </w:rPr>
          <w:instrText xml:space="preserve"> PAGEREF _Toc39522334 \h </w:instrText>
        </w:r>
        <w:r w:rsidR="000A090C">
          <w:rPr>
            <w:noProof/>
            <w:webHidden/>
          </w:rPr>
        </w:r>
        <w:r w:rsidR="000A090C">
          <w:rPr>
            <w:noProof/>
            <w:webHidden/>
          </w:rPr>
          <w:fldChar w:fldCharType="separate"/>
        </w:r>
        <w:r w:rsidR="000A090C">
          <w:rPr>
            <w:noProof/>
            <w:webHidden/>
          </w:rPr>
          <w:t>53</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335" w:history="1">
        <w:r w:rsidR="000A090C" w:rsidRPr="008658EE">
          <w:rPr>
            <w:rStyle w:val="Hypertextovodkaz"/>
            <w:rFonts w:asciiTheme="majorBidi" w:hAnsiTheme="majorBidi" w:cstheme="majorBidi"/>
            <w:noProof/>
          </w:rPr>
          <w:t>Obrázek č. 12: Třída žáků SD Negeri Anyelir</w:t>
        </w:r>
        <w:r w:rsidR="000A090C">
          <w:rPr>
            <w:noProof/>
            <w:webHidden/>
          </w:rPr>
          <w:tab/>
        </w:r>
        <w:r w:rsidR="000A090C">
          <w:rPr>
            <w:noProof/>
            <w:webHidden/>
          </w:rPr>
          <w:fldChar w:fldCharType="begin"/>
        </w:r>
        <w:r w:rsidR="000A090C">
          <w:rPr>
            <w:noProof/>
            <w:webHidden/>
          </w:rPr>
          <w:instrText xml:space="preserve"> PAGEREF _Toc39522335 \h </w:instrText>
        </w:r>
        <w:r w:rsidR="000A090C">
          <w:rPr>
            <w:noProof/>
            <w:webHidden/>
          </w:rPr>
        </w:r>
        <w:r w:rsidR="000A090C">
          <w:rPr>
            <w:noProof/>
            <w:webHidden/>
          </w:rPr>
          <w:fldChar w:fldCharType="separate"/>
        </w:r>
        <w:r w:rsidR="000A090C">
          <w:rPr>
            <w:noProof/>
            <w:webHidden/>
          </w:rPr>
          <w:t>53</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336" w:history="1">
        <w:r w:rsidR="000A090C" w:rsidRPr="008658EE">
          <w:rPr>
            <w:rStyle w:val="Hypertextovodkaz"/>
            <w:rFonts w:asciiTheme="majorBidi" w:hAnsiTheme="majorBidi" w:cstheme="majorBidi"/>
            <w:noProof/>
          </w:rPr>
          <w:t>Obrázek č. 13: Žáci SD Negeri Anyelir</w:t>
        </w:r>
        <w:r w:rsidR="000A090C">
          <w:rPr>
            <w:noProof/>
            <w:webHidden/>
          </w:rPr>
          <w:tab/>
        </w:r>
        <w:r w:rsidR="000A090C">
          <w:rPr>
            <w:noProof/>
            <w:webHidden/>
          </w:rPr>
          <w:fldChar w:fldCharType="begin"/>
        </w:r>
        <w:r w:rsidR="000A090C">
          <w:rPr>
            <w:noProof/>
            <w:webHidden/>
          </w:rPr>
          <w:instrText xml:space="preserve"> PAGEREF _Toc39522336 \h </w:instrText>
        </w:r>
        <w:r w:rsidR="000A090C">
          <w:rPr>
            <w:noProof/>
            <w:webHidden/>
          </w:rPr>
        </w:r>
        <w:r w:rsidR="000A090C">
          <w:rPr>
            <w:noProof/>
            <w:webHidden/>
          </w:rPr>
          <w:fldChar w:fldCharType="separate"/>
        </w:r>
        <w:r w:rsidR="000A090C">
          <w:rPr>
            <w:noProof/>
            <w:webHidden/>
          </w:rPr>
          <w:t>54</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337" w:history="1">
        <w:r w:rsidR="000A090C" w:rsidRPr="008658EE">
          <w:rPr>
            <w:rStyle w:val="Hypertextovodkaz"/>
            <w:rFonts w:asciiTheme="majorBidi" w:hAnsiTheme="majorBidi" w:cstheme="majorBidi"/>
            <w:noProof/>
          </w:rPr>
          <w:t>Obrázek č. 14: Kampus a knihovna Universitas Indonesia</w:t>
        </w:r>
        <w:r w:rsidR="000A090C">
          <w:rPr>
            <w:noProof/>
            <w:webHidden/>
          </w:rPr>
          <w:tab/>
        </w:r>
        <w:r w:rsidR="000A090C">
          <w:rPr>
            <w:noProof/>
            <w:webHidden/>
          </w:rPr>
          <w:fldChar w:fldCharType="begin"/>
        </w:r>
        <w:r w:rsidR="000A090C">
          <w:rPr>
            <w:noProof/>
            <w:webHidden/>
          </w:rPr>
          <w:instrText xml:space="preserve"> PAGEREF _Toc39522337 \h </w:instrText>
        </w:r>
        <w:r w:rsidR="000A090C">
          <w:rPr>
            <w:noProof/>
            <w:webHidden/>
          </w:rPr>
        </w:r>
        <w:r w:rsidR="000A090C">
          <w:rPr>
            <w:noProof/>
            <w:webHidden/>
          </w:rPr>
          <w:fldChar w:fldCharType="separate"/>
        </w:r>
        <w:r w:rsidR="000A090C">
          <w:rPr>
            <w:noProof/>
            <w:webHidden/>
          </w:rPr>
          <w:t>54</w:t>
        </w:r>
        <w:r w:rsidR="000A090C">
          <w:rPr>
            <w:noProof/>
            <w:webHidden/>
          </w:rPr>
          <w:fldChar w:fldCharType="end"/>
        </w:r>
      </w:hyperlink>
    </w:p>
    <w:p w:rsidR="000A090C" w:rsidRDefault="00C57AF0">
      <w:pPr>
        <w:pStyle w:val="Seznamobrzk"/>
        <w:tabs>
          <w:tab w:val="right" w:leader="dot" w:pos="8493"/>
        </w:tabs>
        <w:rPr>
          <w:rFonts w:asciiTheme="minorHAnsi" w:hAnsiTheme="minorHAnsi" w:cstheme="minorBidi"/>
          <w:noProof/>
          <w:sz w:val="22"/>
          <w:szCs w:val="22"/>
        </w:rPr>
      </w:pPr>
      <w:hyperlink w:anchor="_Toc39522338" w:history="1">
        <w:r w:rsidR="000A090C" w:rsidRPr="008658EE">
          <w:rPr>
            <w:rStyle w:val="Hypertextovodkaz"/>
            <w:rFonts w:asciiTheme="majorBidi" w:hAnsiTheme="majorBidi" w:cstheme="majorBidi"/>
            <w:noProof/>
          </w:rPr>
          <w:t>Obrázek č. 15: Spolužáci a účastníci výzkumu z Universitas Indonesia</w:t>
        </w:r>
        <w:r w:rsidR="000A090C">
          <w:rPr>
            <w:noProof/>
            <w:webHidden/>
          </w:rPr>
          <w:tab/>
        </w:r>
        <w:r w:rsidR="000A090C">
          <w:rPr>
            <w:noProof/>
            <w:webHidden/>
          </w:rPr>
          <w:fldChar w:fldCharType="begin"/>
        </w:r>
        <w:r w:rsidR="000A090C">
          <w:rPr>
            <w:noProof/>
            <w:webHidden/>
          </w:rPr>
          <w:instrText xml:space="preserve"> PAGEREF _Toc39522338 \h </w:instrText>
        </w:r>
        <w:r w:rsidR="000A090C">
          <w:rPr>
            <w:noProof/>
            <w:webHidden/>
          </w:rPr>
        </w:r>
        <w:r w:rsidR="000A090C">
          <w:rPr>
            <w:noProof/>
            <w:webHidden/>
          </w:rPr>
          <w:fldChar w:fldCharType="separate"/>
        </w:r>
        <w:r w:rsidR="000A090C">
          <w:rPr>
            <w:noProof/>
            <w:webHidden/>
          </w:rPr>
          <w:t>55</w:t>
        </w:r>
        <w:r w:rsidR="000A090C">
          <w:rPr>
            <w:noProof/>
            <w:webHidden/>
          </w:rPr>
          <w:fldChar w:fldCharType="end"/>
        </w:r>
      </w:hyperlink>
    </w:p>
    <w:p w:rsidR="00F41F46" w:rsidRDefault="00F41F46">
      <w:pPr>
        <w:rPr>
          <w:rFonts w:asciiTheme="majorBidi" w:hAnsiTheme="majorBidi" w:cstheme="majorBidi"/>
          <w:sz w:val="28"/>
          <w:szCs w:val="28"/>
        </w:rPr>
      </w:pPr>
      <w:r>
        <w:rPr>
          <w:rFonts w:asciiTheme="majorBidi" w:hAnsiTheme="majorBidi" w:cstheme="majorBidi"/>
          <w:sz w:val="28"/>
          <w:szCs w:val="28"/>
        </w:rPr>
        <w:fldChar w:fldCharType="end"/>
      </w:r>
    </w:p>
    <w:p w:rsidR="00872A1A" w:rsidRDefault="00872A1A">
      <w:pPr>
        <w:rPr>
          <w:rFonts w:asciiTheme="majorBidi" w:hAnsiTheme="majorBidi" w:cstheme="majorBidi"/>
          <w:sz w:val="28"/>
          <w:szCs w:val="28"/>
        </w:rPr>
        <w:sectPr w:rsidR="00872A1A" w:rsidSect="002A0862">
          <w:pgSz w:w="11906" w:h="16838"/>
          <w:pgMar w:top="1418" w:right="1418" w:bottom="1418" w:left="1985" w:header="709" w:footer="709" w:gutter="0"/>
          <w:cols w:space="708"/>
          <w:docGrid w:linePitch="360"/>
        </w:sectPr>
      </w:pPr>
    </w:p>
    <w:p w:rsidR="00EF7ED5" w:rsidRPr="00B91694" w:rsidRDefault="00EF7ED5" w:rsidP="00787056">
      <w:pPr>
        <w:pStyle w:val="Nadpis1"/>
      </w:pPr>
      <w:bookmarkStart w:id="1" w:name="_Toc39522835"/>
      <w:bookmarkStart w:id="2" w:name="_Hlk39080428"/>
      <w:r w:rsidRPr="00B91694">
        <w:lastRenderedPageBreak/>
        <w:t>Ú</w:t>
      </w:r>
      <w:r w:rsidR="001923E9">
        <w:t>vod</w:t>
      </w:r>
      <w:bookmarkEnd w:id="1"/>
    </w:p>
    <w:p w:rsidR="00856760" w:rsidRDefault="005A12D4" w:rsidP="005A12D4">
      <w:pPr>
        <w:pStyle w:val="Formt"/>
      </w:pPr>
      <w:r>
        <w:t xml:space="preserve">Tato </w:t>
      </w:r>
      <w:r w:rsidR="00856760">
        <w:t xml:space="preserve">bakalářská </w:t>
      </w:r>
      <w:r>
        <w:t>práce se zaměřuje</w:t>
      </w:r>
      <w:r w:rsidRPr="00952827">
        <w:t xml:space="preserve"> na </w:t>
      </w:r>
      <w:r w:rsidR="00856760">
        <w:t xml:space="preserve">volný čas </w:t>
      </w:r>
      <w:r w:rsidRPr="00952827">
        <w:t>dět</w:t>
      </w:r>
      <w:r w:rsidR="00856760">
        <w:t>í</w:t>
      </w:r>
      <w:r w:rsidRPr="00952827">
        <w:t xml:space="preserve"> na základních školách v Indonésii, konkrétně v</w:t>
      </w:r>
      <w:r>
        <w:t> </w:t>
      </w:r>
      <w:r w:rsidRPr="00952827">
        <w:t>Jakartě.</w:t>
      </w:r>
      <w:r>
        <w:t xml:space="preserve"> </w:t>
      </w:r>
      <w:r w:rsidR="00856760">
        <w:t>Zkoumá, z</w:t>
      </w:r>
      <w:r>
        <w:t>da škola nabízí</w:t>
      </w:r>
      <w:r w:rsidR="00856760">
        <w:t xml:space="preserve"> po skončení povinné výuky svým žákům další aktivity, </w:t>
      </w:r>
      <w:r>
        <w:t xml:space="preserve">nebo </w:t>
      </w:r>
      <w:r w:rsidR="005470B5">
        <w:t xml:space="preserve">zda </w:t>
      </w:r>
      <w:r>
        <w:t>jsou děti nucen</w:t>
      </w:r>
      <w:r w:rsidR="00856760">
        <w:t>y</w:t>
      </w:r>
      <w:r>
        <w:t xml:space="preserve"> vyhledávat kroužky </w:t>
      </w:r>
      <w:r w:rsidR="005470B5">
        <w:t>mimo ni</w:t>
      </w:r>
      <w:r w:rsidR="00856760">
        <w:t>.</w:t>
      </w:r>
    </w:p>
    <w:p w:rsidR="005A12D4" w:rsidRPr="00952827" w:rsidRDefault="005A12D4" w:rsidP="005A12D4">
      <w:pPr>
        <w:pStyle w:val="Formt"/>
      </w:pPr>
      <w:r w:rsidRPr="00952827">
        <w:t xml:space="preserve">Psychické i fyzické zdraví si budujeme odmalička my sami, ovšem každého z nás </w:t>
      </w:r>
      <w:r w:rsidRPr="003D1AD0">
        <w:t>ovlivnilo</w:t>
      </w:r>
      <w:r w:rsidRPr="00952827">
        <w:t xml:space="preserve"> i mnoho dalších faktorů v průběhu dospívání. Jedním z nich jsou právě podmínky, v </w:t>
      </w:r>
      <w:r>
        <w:t>nichž</w:t>
      </w:r>
      <w:r w:rsidRPr="00952827">
        <w:t xml:space="preserve"> jsme byli vychováni</w:t>
      </w:r>
      <w:r>
        <w:t>,</w:t>
      </w:r>
      <w:r w:rsidRPr="00952827">
        <w:t xml:space="preserve"> a také</w:t>
      </w:r>
      <w:r w:rsidR="003D1AD0">
        <w:t xml:space="preserve"> na</w:t>
      </w:r>
      <w:r w:rsidRPr="00952827">
        <w:t xml:space="preserve"> </w:t>
      </w:r>
      <w:r>
        <w:t>nás</w:t>
      </w:r>
      <w:r w:rsidR="003D1AD0">
        <w:t xml:space="preserve"> působili</w:t>
      </w:r>
      <w:r>
        <w:t xml:space="preserve"> lidé</w:t>
      </w:r>
      <w:r w:rsidRPr="00952827">
        <w:t xml:space="preserve">, ke kterým jsme vzhlíželi. Pokud naši rodiče nikdy aktivně nevyužívali </w:t>
      </w:r>
      <w:r w:rsidRPr="00344D9D">
        <w:t xml:space="preserve">volný čas, nebo mají časově </w:t>
      </w:r>
      <w:r w:rsidRPr="00952827">
        <w:t>náročnou práci, dá se očekávat, že nebudeme vedeni k tomu se sami zajímat v dětství o</w:t>
      </w:r>
      <w:r>
        <w:t> </w:t>
      </w:r>
      <w:r w:rsidRPr="00952827">
        <w:t xml:space="preserve">smysluplné vyplnění </w:t>
      </w:r>
      <w:r w:rsidR="005470B5" w:rsidRPr="00344D9D">
        <w:t>doby</w:t>
      </w:r>
      <w:r w:rsidRPr="00952827">
        <w:t xml:space="preserve"> mimo školu.</w:t>
      </w:r>
    </w:p>
    <w:p w:rsidR="008F5882" w:rsidRDefault="00EF7ED5" w:rsidP="008F5882">
      <w:pPr>
        <w:pStyle w:val="Formt"/>
      </w:pPr>
      <w:r w:rsidRPr="00952827">
        <w:t xml:space="preserve">Pohyb jako takový je od pradávna přirozený pro </w:t>
      </w:r>
      <w:r w:rsidR="005470B5">
        <w:t>naše</w:t>
      </w:r>
      <w:r w:rsidRPr="00952827">
        <w:t xml:space="preserve"> tělo</w:t>
      </w:r>
      <w:r w:rsidR="005470B5">
        <w:t xml:space="preserve"> a dříve byl často spojován zejména </w:t>
      </w:r>
      <w:r w:rsidR="001C0420">
        <w:t>s</w:t>
      </w:r>
      <w:r w:rsidR="005470B5">
        <w:t> </w:t>
      </w:r>
      <w:r w:rsidR="001C0420">
        <w:t>prací</w:t>
      </w:r>
      <w:r w:rsidR="005470B5">
        <w:t>. V minulosti jsme byli nuceni se hýbat také proto, že možnosti dopravy byly značně omezené</w:t>
      </w:r>
      <w:r w:rsidRPr="00952827">
        <w:t xml:space="preserve">. S postupnou </w:t>
      </w:r>
      <w:r w:rsidR="001C0420">
        <w:t>modernizací</w:t>
      </w:r>
      <w:r w:rsidRPr="00952827">
        <w:t xml:space="preserve"> si lidé nacházeli různé aktivity, aby se zabavili, odreagovali</w:t>
      </w:r>
      <w:r w:rsidR="00043030">
        <w:t>,</w:t>
      </w:r>
      <w:r w:rsidRPr="00952827">
        <w:t xml:space="preserve"> a dále také vznikala touha soutěžit a být v něčem nejlepší. Volný čas se začal využívat jinak, účelněji, a tak se rozrostla i škála možných činností, které lze dělat jak pro radost, tak profesionálně. </w:t>
      </w:r>
    </w:p>
    <w:p w:rsidR="00EF7ED5" w:rsidRPr="00952827" w:rsidRDefault="001C0420" w:rsidP="008F5882">
      <w:pPr>
        <w:pStyle w:val="Formt"/>
      </w:pPr>
      <w:r w:rsidRPr="008F5882">
        <w:t>P</w:t>
      </w:r>
      <w:r w:rsidR="00043030" w:rsidRPr="008F5882">
        <w:t>ráce se zaměřuje na</w:t>
      </w:r>
      <w:r w:rsidR="00EF7ED5" w:rsidRPr="008F5882">
        <w:t xml:space="preserve"> mimoškolní aktivity žáků ze základních škol, protože toto věkové období je nejdůležitější</w:t>
      </w:r>
      <w:r w:rsidR="00F7459D" w:rsidRPr="008F5882">
        <w:t xml:space="preserve"> pro</w:t>
      </w:r>
      <w:r w:rsidR="00EF7ED5" w:rsidRPr="008F5882">
        <w:t xml:space="preserve"> formování osobnosti a dobrého tělesného vývoje jedince.</w:t>
      </w:r>
      <w:r w:rsidRPr="008F5882">
        <w:t xml:space="preserve"> S</w:t>
      </w:r>
      <w:r w:rsidR="00EF7ED5" w:rsidRPr="008F5882">
        <w:t xml:space="preserve">ledovat </w:t>
      </w:r>
      <w:r w:rsidR="00EF7ED5" w:rsidRPr="00325BC3">
        <w:t>trávení volného času u dětí</w:t>
      </w:r>
      <w:r w:rsidRPr="00325BC3">
        <w:t xml:space="preserve"> je důležité </w:t>
      </w:r>
      <w:r w:rsidR="00EF7ED5" w:rsidRPr="00325BC3">
        <w:t>také z hlediska preven</w:t>
      </w:r>
      <w:r w:rsidR="001923E9" w:rsidRPr="00325BC3">
        <w:t>ce sociálně patologických jevů.</w:t>
      </w:r>
      <w:r w:rsidR="008F5882" w:rsidRPr="00325BC3">
        <w:t xml:space="preserve"> </w:t>
      </w:r>
      <w:r w:rsidR="00EF7ED5" w:rsidRPr="00325BC3">
        <w:t xml:space="preserve">V dnešní době </w:t>
      </w:r>
      <w:r w:rsidR="00F7459D" w:rsidRPr="00325BC3">
        <w:t>s</w:t>
      </w:r>
      <w:r w:rsidR="00EF7ED5" w:rsidRPr="00325BC3">
        <w:t>e</w:t>
      </w:r>
      <w:r w:rsidRPr="00325BC3">
        <w:t xml:space="preserve"> často</w:t>
      </w:r>
      <w:r w:rsidR="00EF7ED5" w:rsidRPr="00325BC3">
        <w:t xml:space="preserve"> </w:t>
      </w:r>
      <w:r w:rsidR="00F7459D" w:rsidRPr="00325BC3">
        <w:t>tráví</w:t>
      </w:r>
      <w:r w:rsidR="00EF7ED5" w:rsidRPr="00325BC3">
        <w:t xml:space="preserve"> volný čas pasivně, a to i</w:t>
      </w:r>
      <w:r w:rsidR="004015BF" w:rsidRPr="00325BC3">
        <w:t xml:space="preserve"> proto, že s přibývajícím věkem mají děti čím dál tím méně času.</w:t>
      </w:r>
      <w:r w:rsidR="00EF7ED5" w:rsidRPr="00325BC3">
        <w:t xml:space="preserve"> </w:t>
      </w:r>
      <w:r w:rsidR="004015BF" w:rsidRPr="00325BC3">
        <w:t xml:space="preserve">Zřejmý je </w:t>
      </w:r>
      <w:r w:rsidR="004015BF">
        <w:t>i nárůst možností dopravy</w:t>
      </w:r>
      <w:r w:rsidR="00EF7ED5">
        <w:t xml:space="preserve">, kterou lidé mohou využívat ve svém každodenním životě. </w:t>
      </w:r>
      <w:r w:rsidR="00EF7ED5" w:rsidRPr="00952827">
        <w:t xml:space="preserve">Pohybu </w:t>
      </w:r>
      <w:r w:rsidR="00043030">
        <w:t>máme</w:t>
      </w:r>
      <w:r w:rsidR="00043030" w:rsidRPr="00952827">
        <w:t xml:space="preserve"> </w:t>
      </w:r>
      <w:r w:rsidR="00EF7ED5" w:rsidRPr="00952827">
        <w:t>méně</w:t>
      </w:r>
      <w:r w:rsidR="00EF7ED5">
        <w:t xml:space="preserve">, lidé už nechodí tolik </w:t>
      </w:r>
      <w:r w:rsidR="00EF7ED5" w:rsidRPr="00952827">
        <w:t>pěšky</w:t>
      </w:r>
      <w:r w:rsidR="00EF7ED5">
        <w:t xml:space="preserve"> jako dřív</w:t>
      </w:r>
      <w:r w:rsidR="00EF7ED5" w:rsidRPr="00952827">
        <w:t xml:space="preserve">, děti mají přístup od útlého dětství k mobilům, tabletům a počítačům. Většinou si děti hledají vzor ve svých rodičích, opakují jejich chybné návyky, které poté </w:t>
      </w:r>
      <w:r w:rsidR="00F7459D">
        <w:t xml:space="preserve">u nich </w:t>
      </w:r>
      <w:r w:rsidR="00EF7ED5" w:rsidRPr="00952827">
        <w:t>přetrvávají až do dospělosti.</w:t>
      </w:r>
    </w:p>
    <w:p w:rsidR="0098461F" w:rsidRPr="00344D9D" w:rsidRDefault="00043030" w:rsidP="007B6F87">
      <w:pPr>
        <w:pStyle w:val="Formt"/>
      </w:pPr>
      <w:r>
        <w:t>Práce se také zabývá</w:t>
      </w:r>
      <w:r w:rsidR="00EF7ED5" w:rsidRPr="00952827">
        <w:t xml:space="preserve"> aktivit</w:t>
      </w:r>
      <w:r w:rsidR="004015BF">
        <w:t>ami</w:t>
      </w:r>
      <w:r w:rsidR="00EF7ED5" w:rsidRPr="00952827">
        <w:t xml:space="preserve">, které </w:t>
      </w:r>
      <w:r w:rsidR="004015BF">
        <w:t xml:space="preserve">jsou pro </w:t>
      </w:r>
      <w:r w:rsidR="00EF7ED5" w:rsidRPr="00952827">
        <w:t>děti v</w:t>
      </w:r>
      <w:r w:rsidR="004015BF">
        <w:t> </w:t>
      </w:r>
      <w:r w:rsidR="00EF7ED5" w:rsidRPr="00952827">
        <w:t>Jakartě</w:t>
      </w:r>
      <w:r w:rsidR="004015BF">
        <w:t xml:space="preserve"> dostupné a které tak</w:t>
      </w:r>
      <w:r w:rsidR="00EF7ED5" w:rsidRPr="00952827">
        <w:t xml:space="preserve"> mohou vy</w:t>
      </w:r>
      <w:r w:rsidR="0039481B">
        <w:t>konávat</w:t>
      </w:r>
      <w:r w:rsidR="00EF7ED5" w:rsidRPr="00952827">
        <w:t>. Z</w:t>
      </w:r>
      <w:r w:rsidR="0039481B">
        <w:t xml:space="preserve">koumá, zda jsou </w:t>
      </w:r>
      <w:r w:rsidR="00EF7ED5" w:rsidRPr="00952827">
        <w:t>finančně dos</w:t>
      </w:r>
      <w:r w:rsidR="0039481B">
        <w:t>ažitelné</w:t>
      </w:r>
      <w:r w:rsidR="00EF7ED5" w:rsidRPr="00952827">
        <w:t xml:space="preserve"> pro všechny, nebo</w:t>
      </w:r>
      <w:r w:rsidR="0039481B">
        <w:t xml:space="preserve"> zda</w:t>
      </w:r>
      <w:r w:rsidR="00EF7ED5" w:rsidRPr="00952827">
        <w:t xml:space="preserve"> </w:t>
      </w:r>
      <w:r w:rsidR="0039481B">
        <w:t>to</w:t>
      </w:r>
      <w:r w:rsidR="00EF7ED5" w:rsidRPr="00952827">
        <w:t xml:space="preserve">, </w:t>
      </w:r>
      <w:r w:rsidR="0039481B">
        <w:t>že</w:t>
      </w:r>
      <w:r w:rsidR="00EF7ED5" w:rsidRPr="00952827">
        <w:t xml:space="preserve"> děti moh</w:t>
      </w:r>
      <w:r w:rsidR="0039481B">
        <w:t>ou</w:t>
      </w:r>
      <w:r w:rsidR="00EF7ED5" w:rsidRPr="00952827">
        <w:t xml:space="preserve"> pravidelně docházet na určitý kroužek</w:t>
      </w:r>
      <w:r w:rsidR="0039481B">
        <w:t>, je spíše výjimkou</w:t>
      </w:r>
      <w:r w:rsidR="00EF7ED5" w:rsidRPr="00952827">
        <w:t xml:space="preserve">. </w:t>
      </w:r>
      <w:r w:rsidR="007B6F87" w:rsidRPr="00344D9D">
        <w:t xml:space="preserve">Výzkum se proto uskutečnil na velmi odlišných základních školách a veškeré výsledky od žáků jsou porovnávány s odpověďmi studentů z univerzity, </w:t>
      </w:r>
      <w:r w:rsidR="00344D9D" w:rsidRPr="00344D9D">
        <w:t>což umožňuje</w:t>
      </w:r>
      <w:r w:rsidR="007B6F87" w:rsidRPr="00344D9D">
        <w:t xml:space="preserve"> </w:t>
      </w:r>
      <w:r w:rsidR="00344D9D" w:rsidRPr="00344D9D">
        <w:t>pozorovat vývoj</w:t>
      </w:r>
      <w:r w:rsidR="007B6F87" w:rsidRPr="00344D9D">
        <w:t xml:space="preserve"> za posledních </w:t>
      </w:r>
      <w:bookmarkEnd w:id="2"/>
      <w:r w:rsidR="007B6F87" w:rsidRPr="00344D9D">
        <w:t>deset let.</w:t>
      </w:r>
      <w:r w:rsidR="0098461F" w:rsidRPr="00344D9D">
        <w:br w:type="page"/>
      </w:r>
    </w:p>
    <w:p w:rsidR="00EF7ED5" w:rsidRPr="00A12270" w:rsidRDefault="00EF7ED5" w:rsidP="0098461F">
      <w:pPr>
        <w:pStyle w:val="Nadpis1"/>
        <w:numPr>
          <w:ilvl w:val="0"/>
          <w:numId w:val="0"/>
        </w:numPr>
      </w:pPr>
      <w:bookmarkStart w:id="3" w:name="_Toc37765590"/>
      <w:bookmarkStart w:id="4" w:name="_Toc39522836"/>
      <w:r w:rsidRPr="00924FD0">
        <w:lastRenderedPageBreak/>
        <w:t>Teoretická část</w:t>
      </w:r>
      <w:bookmarkEnd w:id="3"/>
      <w:bookmarkEnd w:id="4"/>
    </w:p>
    <w:p w:rsidR="00EF7ED5" w:rsidRPr="00C32B74" w:rsidRDefault="00271C43" w:rsidP="0098461F">
      <w:pPr>
        <w:pStyle w:val="Nadpis1"/>
      </w:pPr>
      <w:bookmarkStart w:id="5" w:name="_Toc39522837"/>
      <w:r>
        <w:t>Volný čas dětí</w:t>
      </w:r>
      <w:bookmarkEnd w:id="5"/>
    </w:p>
    <w:p w:rsidR="00EF7ED5" w:rsidRPr="00924FD0" w:rsidRDefault="00EF7ED5" w:rsidP="0098461F">
      <w:pPr>
        <w:pStyle w:val="Formt"/>
      </w:pPr>
      <w:r>
        <w:t xml:space="preserve">Volný čas je odjakživa chápán jako významná hodnota v životě jedince i celé společnosti, která napomáhá k rozvoji a seberealizaci. </w:t>
      </w:r>
      <w:r w:rsidRPr="00924FD0">
        <w:t>Psychickou a fyzickou stránku člověka neovlivní</w:t>
      </w:r>
      <w:r>
        <w:t xml:space="preserve"> krátkodobé trávení volného času</w:t>
      </w:r>
      <w:r w:rsidR="00714526">
        <w:t>,</w:t>
      </w:r>
      <w:r>
        <w:t xml:space="preserve"> například o prodlouženém víkendu nebo dovolených, ale určitě člověka zformuje způsob, jakým tráví svůj každodenní volný čas. Každý člověk by měl mít ve svém denním režimu vyhrazené místo pro tělesnou činnost. Nejvíce času mají mladí lidé a nejméně lidé ve středních letech. Je to</w:t>
      </w:r>
      <w:r w:rsidR="0098461F">
        <w:t> </w:t>
      </w:r>
      <w:r>
        <w:t>způsobeno tím, že dokud člověk nemá práci, rodinu a závazky, stará se pouze sám o</w:t>
      </w:r>
      <w:r w:rsidR="0098461F">
        <w:t> </w:t>
      </w:r>
      <w:r>
        <w:t>sebe a má mnoho možností, jak využít svůj volný čas. Dospělí lidé ale mají mnoho povinností souvisejících kromě jiného s rodinou a péčí o děti.</w:t>
      </w:r>
      <w:r>
        <w:rPr>
          <w:rStyle w:val="Znakapoznpodarou"/>
        </w:rPr>
        <w:footnoteReference w:id="1"/>
      </w:r>
    </w:p>
    <w:p w:rsidR="00EF7ED5" w:rsidRPr="00924FD0" w:rsidRDefault="00EF7ED5" w:rsidP="0098461F">
      <w:pPr>
        <w:pStyle w:val="Formt"/>
      </w:pPr>
      <w:r>
        <w:t>Zdravými návyky u dětí by měly být dostatek spánku, pravidelný režim aktivního vyžití, pestrá a kvalitní strava, dodržování pitného režimu a omezení pasivně stráven</w:t>
      </w:r>
      <w:r w:rsidR="00DC093A">
        <w:t>ého</w:t>
      </w:r>
      <w:r>
        <w:t xml:space="preserve"> čas</w:t>
      </w:r>
      <w:r w:rsidR="00DC093A">
        <w:t>u</w:t>
      </w:r>
      <w:r>
        <w:t xml:space="preserve"> u televize nebo počítače</w:t>
      </w:r>
      <w:r w:rsidR="00DC093A">
        <w:t xml:space="preserve"> na minimum</w:t>
      </w:r>
      <w:r>
        <w:t>. Veškeré činnosti, prováděné mimo povinné školní vyučování, utváří názory dětí, jejich vlastnosti, charakterové rysy i</w:t>
      </w:r>
      <w:r w:rsidR="0098461F">
        <w:t> </w:t>
      </w:r>
      <w:r>
        <w:t xml:space="preserve">budoucí hodnoty. </w:t>
      </w:r>
      <w:r w:rsidRPr="00171FC5">
        <w:rPr>
          <w:i/>
        </w:rPr>
        <w:t>„Náplň volného času dětí</w:t>
      </w:r>
      <w:r w:rsidR="00714526" w:rsidRPr="00171FC5">
        <w:rPr>
          <w:i/>
        </w:rPr>
        <w:t xml:space="preserve"> </w:t>
      </w:r>
      <w:r w:rsidRPr="00171FC5">
        <w:rPr>
          <w:i/>
        </w:rPr>
        <w:t>mohou tvořit nejrozmanitější činnosti: od</w:t>
      </w:r>
      <w:r w:rsidR="0098461F">
        <w:rPr>
          <w:i/>
        </w:rPr>
        <w:t> </w:t>
      </w:r>
      <w:r w:rsidRPr="00171FC5">
        <w:rPr>
          <w:i/>
        </w:rPr>
        <w:t>nejorganizovanějších až k nejspontánnějším, vyznačujících se nejnáročnější duševní a tělesnou aktivitou až po činnosti na aktivitu nenáročné, od kulturně vysoce hodnotných až po zaměřené na prostou relaxaci, odreagování, od individuálních a</w:t>
      </w:r>
      <w:r w:rsidR="0098461F">
        <w:rPr>
          <w:i/>
        </w:rPr>
        <w:t> </w:t>
      </w:r>
      <w:r w:rsidRPr="00171FC5">
        <w:rPr>
          <w:i/>
        </w:rPr>
        <w:t>konaných pro sebe až po činnosti kolektivní a činnosti široké společenské angažovanosti.“</w:t>
      </w:r>
      <w:r>
        <w:rPr>
          <w:rStyle w:val="Znakapoznpodarou"/>
        </w:rPr>
        <w:footnoteReference w:id="2"/>
      </w:r>
      <w:r>
        <w:t xml:space="preserve"> Psychologové jsou zajedno</w:t>
      </w:r>
      <w:r w:rsidR="0098461F">
        <w:t>,</w:t>
      </w:r>
      <w:r>
        <w:t xml:space="preserve"> když tvrdí, že dítěti při povinné školní docházce stačí dva mimoškolní kroužky. Aby nebylo přehlcené, ale aby ho </w:t>
      </w:r>
      <w:r w:rsidR="00F368FD">
        <w:t>činnost zabavila a odreagovala.</w:t>
      </w:r>
    </w:p>
    <w:p w:rsidR="00EF7ED5" w:rsidRDefault="00EF7ED5" w:rsidP="0098461F">
      <w:pPr>
        <w:pStyle w:val="Formt"/>
      </w:pPr>
      <w:r w:rsidRPr="00924FD0">
        <w:t xml:space="preserve">Mimoškolní aktivitou myslíme </w:t>
      </w:r>
      <w:r>
        <w:t>činnost, které se jedinec věnuje po skončení povinné školní docházky. Využití volného času má několik podmínek, aby bylo považováno za kvalitní:</w:t>
      </w:r>
    </w:p>
    <w:p w:rsidR="00EF7ED5" w:rsidRDefault="00EF7ED5" w:rsidP="002A5656">
      <w:pPr>
        <w:pStyle w:val="Formt"/>
        <w:numPr>
          <w:ilvl w:val="0"/>
          <w:numId w:val="13"/>
        </w:numPr>
        <w:contextualSpacing/>
      </w:pPr>
      <w:r>
        <w:t>Má své postavení ve vytváření hodnot dětí i dospělých</w:t>
      </w:r>
      <w:r w:rsidR="00714526">
        <w:t>.</w:t>
      </w:r>
    </w:p>
    <w:p w:rsidR="00EF7ED5" w:rsidRDefault="00EF7ED5" w:rsidP="002A5656">
      <w:pPr>
        <w:pStyle w:val="Formt"/>
        <w:numPr>
          <w:ilvl w:val="0"/>
          <w:numId w:val="13"/>
        </w:numPr>
        <w:contextualSpacing/>
      </w:pPr>
      <w:r>
        <w:t>Jedince striktně nevymezuje, ale podporuje všestranný rozvoj</w:t>
      </w:r>
      <w:r w:rsidR="00714526">
        <w:t>.</w:t>
      </w:r>
    </w:p>
    <w:p w:rsidR="00EF7ED5" w:rsidRDefault="00EF7ED5" w:rsidP="002A5656">
      <w:pPr>
        <w:pStyle w:val="Formt"/>
        <w:numPr>
          <w:ilvl w:val="0"/>
          <w:numId w:val="13"/>
        </w:numPr>
        <w:contextualSpacing/>
      </w:pPr>
      <w:r>
        <w:t>Je protikladem hodnotného nasazení jak v práci, tak ve škole</w:t>
      </w:r>
      <w:r w:rsidR="00714526">
        <w:t>.</w:t>
      </w:r>
    </w:p>
    <w:p w:rsidR="00EF7ED5" w:rsidRDefault="00EF7ED5" w:rsidP="002A5656">
      <w:pPr>
        <w:pStyle w:val="Formt"/>
        <w:numPr>
          <w:ilvl w:val="0"/>
          <w:numId w:val="13"/>
        </w:numPr>
        <w:contextualSpacing/>
      </w:pPr>
      <w:r>
        <w:lastRenderedPageBreak/>
        <w:t>Formuje nové sociální vztahy a napomáhá se společenskou komunikací</w:t>
      </w:r>
      <w:r w:rsidR="00714526">
        <w:t>.</w:t>
      </w:r>
    </w:p>
    <w:p w:rsidR="00EF7ED5" w:rsidRDefault="00EF7ED5" w:rsidP="002A5656">
      <w:pPr>
        <w:pStyle w:val="Formt"/>
        <w:numPr>
          <w:ilvl w:val="0"/>
          <w:numId w:val="13"/>
        </w:numPr>
        <w:contextualSpacing/>
      </w:pPr>
      <w:r>
        <w:t>Rozvíjí zdravý mentální a fyzický stav jedince a utváří jeho životní styl</w:t>
      </w:r>
      <w:r w:rsidR="00714526">
        <w:t>.</w:t>
      </w:r>
    </w:p>
    <w:p w:rsidR="00EF7ED5" w:rsidRDefault="00EF7ED5" w:rsidP="0098461F">
      <w:pPr>
        <w:pStyle w:val="Formt"/>
        <w:numPr>
          <w:ilvl w:val="0"/>
          <w:numId w:val="11"/>
        </w:numPr>
        <w:ind w:left="714" w:hanging="357"/>
      </w:pPr>
      <w:r>
        <w:t>Působí kladně proti sociálně patologickým jevům při dospívání jedince</w:t>
      </w:r>
      <w:r w:rsidR="00714526">
        <w:t>.</w:t>
      </w:r>
    </w:p>
    <w:p w:rsidR="0056053F" w:rsidRDefault="00EF7ED5" w:rsidP="0056053F">
      <w:pPr>
        <w:pStyle w:val="Formt"/>
      </w:pPr>
      <w:r>
        <w:t>Volný čas dětí není pouze o tom, jaký si zvolí koníček, ale také jaké</w:t>
      </w:r>
      <w:r w:rsidR="00DC093A">
        <w:t xml:space="preserve"> mají doma</w:t>
      </w:r>
      <w:r>
        <w:t xml:space="preserve"> zázemí. Základní podmínku optimální výchovy jedince </w:t>
      </w:r>
      <w:r w:rsidR="00714526">
        <w:t xml:space="preserve">tvoří </w:t>
      </w:r>
      <w:r>
        <w:t>uspokoj</w:t>
      </w:r>
      <w:r w:rsidR="00714526">
        <w:t>ení</w:t>
      </w:r>
      <w:r>
        <w:t xml:space="preserve"> jeho potřeb v každém věku spojené s citovou vazbou na rodiče</w:t>
      </w:r>
      <w:r w:rsidR="0009640B">
        <w:t>,</w:t>
      </w:r>
      <w:r>
        <w:t xml:space="preserve"> tím</w:t>
      </w:r>
      <w:r w:rsidR="0009640B">
        <w:t xml:space="preserve"> se</w:t>
      </w:r>
      <w:r>
        <w:t xml:space="preserve"> </w:t>
      </w:r>
      <w:r w:rsidR="0009640B">
        <w:t xml:space="preserve">zajistí i </w:t>
      </w:r>
      <w:r>
        <w:t>klidné a</w:t>
      </w:r>
      <w:r w:rsidR="0098461F">
        <w:t> </w:t>
      </w:r>
      <w:r>
        <w:t>harmonické prostředí, kde se dítě cítí v bezpečí a má zajištěn</w:t>
      </w:r>
      <w:r w:rsidR="0009640B">
        <w:t>y</w:t>
      </w:r>
      <w:r>
        <w:t xml:space="preserve"> všechny primární i</w:t>
      </w:r>
      <w:r w:rsidR="0098461F">
        <w:t> </w:t>
      </w:r>
      <w:r>
        <w:t>sekundární potřeby.</w:t>
      </w:r>
      <w:r>
        <w:rPr>
          <w:rStyle w:val="Znakapoznpodarou"/>
        </w:rPr>
        <w:footnoteReference w:id="3"/>
      </w:r>
    </w:p>
    <w:p w:rsidR="002A5656" w:rsidRDefault="002A5656" w:rsidP="0056053F">
      <w:pPr>
        <w:pStyle w:val="Formt"/>
      </w:pPr>
    </w:p>
    <w:p w:rsidR="00EF7ED5" w:rsidRPr="002A5656" w:rsidRDefault="00EF7ED5" w:rsidP="000502CE">
      <w:pPr>
        <w:pStyle w:val="Nadpis2"/>
      </w:pPr>
      <w:bookmarkStart w:id="6" w:name="_Toc37765593"/>
      <w:bookmarkStart w:id="7" w:name="_Toc39522838"/>
      <w:r w:rsidRPr="002A5656">
        <w:t>Možnosti využití volného času</w:t>
      </w:r>
      <w:bookmarkEnd w:id="6"/>
      <w:bookmarkEnd w:id="7"/>
    </w:p>
    <w:p w:rsidR="00EF7ED5" w:rsidRDefault="00EF7ED5" w:rsidP="002A5656">
      <w:pPr>
        <w:pStyle w:val="Formt"/>
      </w:pPr>
      <w:r>
        <w:t xml:space="preserve">V dnešní moderní době mají lidé nepřeberné množství nabídek, jak </w:t>
      </w:r>
      <w:r w:rsidR="00F2180B">
        <w:t>mohou</w:t>
      </w:r>
      <w:r>
        <w:t xml:space="preserve"> trávit svůj volný čas. Zvolené činnosti by měli dělat dobrovolně a rádi, měly by</w:t>
      </w:r>
      <w:r w:rsidR="002A5656">
        <w:t> </w:t>
      </w:r>
      <w:r>
        <w:t xml:space="preserve">jim přinášet pocit uspokojení a odreagování. </w:t>
      </w:r>
      <w:r w:rsidR="0009640B">
        <w:t>To, j</w:t>
      </w:r>
      <w:r w:rsidRPr="00924FD0">
        <w:t>ak lidé tráví volný čas</w:t>
      </w:r>
      <w:r w:rsidR="0009640B">
        <w:t>,</w:t>
      </w:r>
      <w:r>
        <w:t xml:space="preserve"> ale není vždy zcela libovolnou záležitostí, jak se na první pohled může zdát. </w:t>
      </w:r>
      <w:r w:rsidR="00F2180B">
        <w:t>Člověk se</w:t>
      </w:r>
      <w:r>
        <w:t xml:space="preserve"> sám </w:t>
      </w:r>
      <w:r w:rsidR="00F2180B">
        <w:t xml:space="preserve">podílí na </w:t>
      </w:r>
      <w:r>
        <w:t>vyplnění svého volného času.</w:t>
      </w:r>
      <w:r>
        <w:rPr>
          <w:rStyle w:val="Znakapoznpodarou"/>
        </w:rPr>
        <w:footnoteReference w:id="4"/>
      </w:r>
      <w:r>
        <w:t xml:space="preserve"> Je to čas, kdy se už od útlého dětství jedinci snaží rozpoznávat, co je pro ně samotné dobré a co ne, co je dobrovolné a co je nutnost</w:t>
      </w:r>
      <w:r w:rsidR="0009640B">
        <w:t>,</w:t>
      </w:r>
      <w:r>
        <w:t xml:space="preserve"> urč</w:t>
      </w:r>
      <w:r w:rsidR="00794774">
        <w:t>ují</w:t>
      </w:r>
      <w:r>
        <w:t xml:space="preserve"> si hranici m</w:t>
      </w:r>
      <w:r w:rsidR="002A5656">
        <w:t>ezi prací, učením a odpočinkem.</w:t>
      </w:r>
    </w:p>
    <w:p w:rsidR="00EF7ED5" w:rsidRDefault="00EF7ED5" w:rsidP="002A5656">
      <w:pPr>
        <w:pStyle w:val="Formt"/>
      </w:pPr>
      <w:r>
        <w:t>U dětí je ale skoro nutností pedagogické vedení jejich volného času. Hlavní podmínkou je vždy to, že činnost nesmí být dítěti vnucována, účast by měla být dobrovolná a připrav</w:t>
      </w:r>
      <w:r w:rsidR="002A5656">
        <w:t xml:space="preserve">ený program pestrý a proměnný. </w:t>
      </w:r>
      <w:r>
        <w:t xml:space="preserve">Meisner uvádí ve své publikaci v časopisu Pedagogika, že </w:t>
      </w:r>
      <w:r w:rsidRPr="00171FC5">
        <w:rPr>
          <w:i/>
        </w:rPr>
        <w:t>„volný čas nabízí velkou možnost poznávat sám sebe a jednat sám se sebou bez negativního pocitu vnějšího tlaku, nabízí také prostory potřebné samoty člověka pro nerušenou sebereflexi, sebehodnocení</w:t>
      </w:r>
      <w:r w:rsidR="002A5656">
        <w:rPr>
          <w:i/>
        </w:rPr>
        <w:t>.</w:t>
      </w:r>
      <w:r w:rsidRPr="00171FC5">
        <w:rPr>
          <w:i/>
        </w:rPr>
        <w:t>“</w:t>
      </w:r>
      <w:r>
        <w:rPr>
          <w:rStyle w:val="Znakapoznpodarou"/>
        </w:rPr>
        <w:footnoteReference w:id="5"/>
      </w:r>
    </w:p>
    <w:p w:rsidR="00EF7ED5" w:rsidRPr="00924FD0" w:rsidRDefault="00F2180B" w:rsidP="002A5656">
      <w:pPr>
        <w:pStyle w:val="Formt"/>
      </w:pPr>
      <w:r>
        <w:t>N</w:t>
      </w:r>
      <w:r w:rsidR="00EF7ED5">
        <w:t xml:space="preserve">eexistuje pouze jeden </w:t>
      </w:r>
      <w:r>
        <w:t>druh</w:t>
      </w:r>
      <w:r w:rsidR="00EF7ED5">
        <w:t xml:space="preserve"> volnočasových aktivit,</w:t>
      </w:r>
      <w:r>
        <w:t xml:space="preserve"> </w:t>
      </w:r>
      <w:r w:rsidR="00794774">
        <w:t>máme</w:t>
      </w:r>
      <w:r>
        <w:t xml:space="preserve"> jich celou škálu</w:t>
      </w:r>
      <w:r w:rsidR="00794774">
        <w:t xml:space="preserve">. </w:t>
      </w:r>
      <w:r w:rsidR="00EF7ED5">
        <w:t>Omezujícím faktorem je, do jaké míry si lidé sami mohou určit</w:t>
      </w:r>
      <w:r>
        <w:t xml:space="preserve"> dobrovolnost vykonávané činnosti.</w:t>
      </w:r>
      <w:r w:rsidR="00EF7ED5">
        <w:t xml:space="preserve"> Následující kapitoly představují </w:t>
      </w:r>
      <w:r>
        <w:t xml:space="preserve">typy </w:t>
      </w:r>
      <w:r w:rsidR="00EF7ED5">
        <w:t>volnočasový</w:t>
      </w:r>
      <w:r>
        <w:t>ch</w:t>
      </w:r>
      <w:r w:rsidR="00EF7ED5">
        <w:t xml:space="preserve"> aktivit.</w:t>
      </w:r>
    </w:p>
    <w:p w:rsidR="00EF7ED5" w:rsidRPr="002A5656" w:rsidRDefault="00856760" w:rsidP="000502CE">
      <w:pPr>
        <w:pStyle w:val="Nadpis3"/>
      </w:pPr>
      <w:bookmarkStart w:id="8" w:name="_Toc39522839"/>
      <w:r>
        <w:lastRenderedPageBreak/>
        <w:t>Zák</w:t>
      </w:r>
      <w:r w:rsidR="00B76023">
        <w:t>ladní</w:t>
      </w:r>
      <w:r>
        <w:t xml:space="preserve"> lidské potřeby</w:t>
      </w:r>
      <w:bookmarkEnd w:id="8"/>
    </w:p>
    <w:p w:rsidR="00EF7ED5" w:rsidRDefault="00794774" w:rsidP="002A5656">
      <w:pPr>
        <w:pStyle w:val="Formt"/>
      </w:pPr>
      <w:r>
        <w:t>Jde o</w:t>
      </w:r>
      <w:r w:rsidR="00EF7ED5">
        <w:t xml:space="preserve"> </w:t>
      </w:r>
      <w:r w:rsidR="00EF7ED5" w:rsidRPr="00924FD0">
        <w:t xml:space="preserve">takové činnosti, </w:t>
      </w:r>
      <w:r w:rsidR="00EF7ED5">
        <w:t>které člověk vykonáv</w:t>
      </w:r>
      <w:r>
        <w:t>á</w:t>
      </w:r>
      <w:r w:rsidR="00EF7ED5">
        <w:t xml:space="preserve"> pro </w:t>
      </w:r>
      <w:r>
        <w:t xml:space="preserve">své </w:t>
      </w:r>
      <w:r w:rsidR="00EF7ED5">
        <w:t>fungování v každodenním životě a dále pro správný chod jeho domácnosti</w:t>
      </w:r>
      <w:r>
        <w:t>.</w:t>
      </w:r>
      <w:r w:rsidR="00EF7ED5">
        <w:t xml:space="preserve"> </w:t>
      </w:r>
      <w:r w:rsidR="00F2180B">
        <w:t>Nejsou to tudíž</w:t>
      </w:r>
      <w:r w:rsidR="00EF7ED5">
        <w:t xml:space="preserve"> aktivity, </w:t>
      </w:r>
      <w:r>
        <w:t xml:space="preserve">jež </w:t>
      </w:r>
      <w:r w:rsidR="00EF7ED5">
        <w:t xml:space="preserve">si člověk dobrovolně vybere </w:t>
      </w:r>
      <w:r w:rsidR="00F2180B">
        <w:t>jako</w:t>
      </w:r>
      <w:r w:rsidR="00EF7ED5">
        <w:t xml:space="preserve"> náplň svého volného času, </w:t>
      </w:r>
      <w:r w:rsidR="00F2180B">
        <w:t>avšak i tak se</w:t>
      </w:r>
      <w:r w:rsidR="00EF7ED5">
        <w:t xml:space="preserve"> tyto činnosti do volného času počítají. Patří sem uspokojení nejzákladnějších lidských potřeb</w:t>
      </w:r>
      <w:r>
        <w:t>,</w:t>
      </w:r>
      <w:r w:rsidR="00EF7ED5">
        <w:t xml:space="preserve"> a to spánek, potrava a</w:t>
      </w:r>
      <w:r w:rsidR="002A5656">
        <w:t> </w:t>
      </w:r>
      <w:r w:rsidR="00EF7ED5">
        <w:t>doplnění tekutin, osobní hygiena, potřeba vyměšování, potřeba rozmnožování, ale také lékařská péče a sociální potřeba a celková péče o domácnost.</w:t>
      </w:r>
    </w:p>
    <w:p w:rsidR="00F2180B" w:rsidRPr="00726C45" w:rsidRDefault="00F2180B" w:rsidP="002A5656">
      <w:pPr>
        <w:pStyle w:val="Formt"/>
      </w:pPr>
    </w:p>
    <w:p w:rsidR="00EF7ED5" w:rsidRPr="002A5656" w:rsidRDefault="00EF7ED5" w:rsidP="000502CE">
      <w:pPr>
        <w:pStyle w:val="Nadpis3"/>
      </w:pPr>
      <w:bookmarkStart w:id="9" w:name="_Toc37765595"/>
      <w:bookmarkStart w:id="10" w:name="_Toc39522840"/>
      <w:r w:rsidRPr="002A5656">
        <w:t>Volnočasové</w:t>
      </w:r>
      <w:bookmarkEnd w:id="9"/>
      <w:r w:rsidR="00856760">
        <w:t xml:space="preserve"> aktivity</w:t>
      </w:r>
      <w:bookmarkEnd w:id="10"/>
    </w:p>
    <w:p w:rsidR="00EF7ED5" w:rsidRDefault="00EF7ED5" w:rsidP="002A5656">
      <w:pPr>
        <w:pStyle w:val="Formt"/>
      </w:pPr>
      <w:r>
        <w:t xml:space="preserve">Jsou to takové aktivity, které si člověk dobrovolně a svobodně zvolí na základě svých potřeb a tužeb. </w:t>
      </w:r>
      <w:r w:rsidR="008C2486">
        <w:t>Existuje jich</w:t>
      </w:r>
      <w:r w:rsidR="00794774">
        <w:t xml:space="preserve"> </w:t>
      </w:r>
      <w:r>
        <w:t xml:space="preserve">nespočet, </w:t>
      </w:r>
      <w:r w:rsidR="008C2486">
        <w:t>zda jsou</w:t>
      </w:r>
      <w:r>
        <w:t xml:space="preserve"> aspoň </w:t>
      </w:r>
      <w:r w:rsidR="008C2486">
        <w:t xml:space="preserve">některé z nich </w:t>
      </w:r>
      <w:r>
        <w:t>seřazeny podle základního zaměření.</w:t>
      </w:r>
    </w:p>
    <w:p w:rsidR="00EF7ED5" w:rsidRDefault="00EF7ED5" w:rsidP="002A5656">
      <w:pPr>
        <w:pStyle w:val="Formt"/>
        <w:numPr>
          <w:ilvl w:val="0"/>
          <w:numId w:val="14"/>
        </w:numPr>
        <w:spacing w:after="0"/>
        <w:ind w:left="714" w:hanging="357"/>
        <w:contextualSpacing/>
      </w:pPr>
      <w:r>
        <w:t>Manuální – zahrádkaření, šití, práce s keramickou hlínou, kutilství</w:t>
      </w:r>
      <w:r w:rsidR="00AC1D0B">
        <w:t>.</w:t>
      </w:r>
    </w:p>
    <w:p w:rsidR="00EF7ED5" w:rsidRDefault="00EF7ED5" w:rsidP="002A5656">
      <w:pPr>
        <w:pStyle w:val="Formt"/>
        <w:numPr>
          <w:ilvl w:val="0"/>
          <w:numId w:val="14"/>
        </w:numPr>
        <w:spacing w:after="0"/>
        <w:ind w:left="714" w:hanging="357"/>
        <w:contextualSpacing/>
      </w:pPr>
      <w:r>
        <w:t>Fyzické – sport, procházky, turistika</w:t>
      </w:r>
      <w:r w:rsidR="00AC1D0B">
        <w:t>.</w:t>
      </w:r>
    </w:p>
    <w:p w:rsidR="00EF7ED5" w:rsidRDefault="00EF7ED5" w:rsidP="002A5656">
      <w:pPr>
        <w:pStyle w:val="Formt"/>
        <w:numPr>
          <w:ilvl w:val="0"/>
          <w:numId w:val="14"/>
        </w:numPr>
        <w:spacing w:after="0"/>
        <w:ind w:left="714" w:hanging="357"/>
        <w:contextualSpacing/>
      </w:pPr>
      <w:r>
        <w:t>Kulturně umělecké pasivní – četba, poslech hudby, účast na divadelních představeních</w:t>
      </w:r>
      <w:r w:rsidR="00AC1D0B">
        <w:t>.</w:t>
      </w:r>
    </w:p>
    <w:p w:rsidR="00EF7ED5" w:rsidRDefault="00EF7ED5" w:rsidP="002A5656">
      <w:pPr>
        <w:pStyle w:val="Formt"/>
        <w:numPr>
          <w:ilvl w:val="0"/>
          <w:numId w:val="14"/>
        </w:numPr>
        <w:spacing w:after="0"/>
        <w:ind w:left="714" w:hanging="357"/>
        <w:contextualSpacing/>
      </w:pPr>
      <w:r>
        <w:t xml:space="preserve">Kulturně umělecké aktivní </w:t>
      </w:r>
      <w:r w:rsidR="00AC1D0B">
        <w:t>–</w:t>
      </w:r>
      <w:r>
        <w:t xml:space="preserve"> zpěv, herectví, fotografování</w:t>
      </w:r>
      <w:r w:rsidR="00AC1D0B">
        <w:t>.</w:t>
      </w:r>
    </w:p>
    <w:p w:rsidR="00EF7ED5" w:rsidRDefault="00EF7ED5" w:rsidP="002A5656">
      <w:pPr>
        <w:pStyle w:val="Formt"/>
        <w:numPr>
          <w:ilvl w:val="0"/>
          <w:numId w:val="14"/>
        </w:numPr>
        <w:spacing w:after="0"/>
        <w:ind w:left="714" w:hanging="357"/>
        <w:contextualSpacing/>
      </w:pPr>
      <w:r>
        <w:t>Kulturně racionální – neformální vzdělávání, řešení luštitelských úloh</w:t>
      </w:r>
      <w:r w:rsidR="00AC1D0B">
        <w:t>.</w:t>
      </w:r>
    </w:p>
    <w:p w:rsidR="00EF7ED5" w:rsidRDefault="00EF7ED5" w:rsidP="002A5656">
      <w:pPr>
        <w:pStyle w:val="Formt"/>
        <w:numPr>
          <w:ilvl w:val="0"/>
          <w:numId w:val="14"/>
        </w:numPr>
        <w:spacing w:after="0"/>
        <w:ind w:left="714" w:hanging="357"/>
        <w:contextualSpacing/>
      </w:pPr>
      <w:r>
        <w:t>Společenské – členství v politických sdruženích, rodinné návštěvy</w:t>
      </w:r>
      <w:r w:rsidR="00AC1D0B">
        <w:t>.</w:t>
      </w:r>
    </w:p>
    <w:p w:rsidR="00EF7ED5" w:rsidRDefault="00EF7ED5" w:rsidP="002A5656">
      <w:pPr>
        <w:pStyle w:val="Formt"/>
        <w:numPr>
          <w:ilvl w:val="0"/>
          <w:numId w:val="14"/>
        </w:numPr>
        <w:spacing w:after="0"/>
        <w:ind w:left="714" w:hanging="357"/>
        <w:contextualSpacing/>
      </w:pPr>
      <w:r>
        <w:t>Hry a sběratelství – společenské hry, filatelie,</w:t>
      </w:r>
      <w:r>
        <w:rPr>
          <w:rStyle w:val="Znakapoznpodarou"/>
        </w:rPr>
        <w:footnoteReference w:id="6"/>
      </w:r>
      <w:r>
        <w:t xml:space="preserve"> </w:t>
      </w:r>
      <w:proofErr w:type="spellStart"/>
      <w:r>
        <w:t>filokartie</w:t>
      </w:r>
      <w:proofErr w:type="spellEnd"/>
      <w:r>
        <w:rPr>
          <w:rStyle w:val="Znakapoznpodarou"/>
        </w:rPr>
        <w:footnoteReference w:id="7"/>
      </w:r>
      <w:r w:rsidR="00AC1D0B">
        <w:t>.</w:t>
      </w:r>
    </w:p>
    <w:p w:rsidR="00EF7ED5" w:rsidRDefault="00EF7ED5" w:rsidP="002A5656">
      <w:pPr>
        <w:pStyle w:val="Formt"/>
        <w:numPr>
          <w:ilvl w:val="0"/>
          <w:numId w:val="14"/>
        </w:numPr>
        <w:ind w:left="714" w:hanging="357"/>
      </w:pPr>
      <w:r>
        <w:t>Pasivní odpočinek – posedávání, popíjení kávy, kouření</w:t>
      </w:r>
      <w:r w:rsidR="00AC1D0B">
        <w:t>.</w:t>
      </w:r>
    </w:p>
    <w:p w:rsidR="00EF7ED5" w:rsidRDefault="008C2486" w:rsidP="002A5656">
      <w:pPr>
        <w:pStyle w:val="Formt"/>
      </w:pPr>
      <w:r>
        <w:t xml:space="preserve">Hlavními dvěma směry aktivit pro děti jsou </w:t>
      </w:r>
      <w:r w:rsidR="00EF7ED5">
        <w:t>umělecká činnost a sportovní činnost. Děti si vybírají svůj koníček na základě</w:t>
      </w:r>
      <w:r>
        <w:t xml:space="preserve"> svého talentu a přání, či přání rodičů.</w:t>
      </w:r>
      <w:r w:rsidR="00EF7ED5">
        <w:t xml:space="preserve"> </w:t>
      </w:r>
    </w:p>
    <w:p w:rsidR="0056053F" w:rsidRPr="001B6F81" w:rsidRDefault="0056053F" w:rsidP="002A5656">
      <w:pPr>
        <w:pStyle w:val="Formt"/>
      </w:pPr>
    </w:p>
    <w:p w:rsidR="00EF7ED5" w:rsidRPr="00E17527" w:rsidRDefault="00EF7ED5" w:rsidP="000502CE">
      <w:pPr>
        <w:pStyle w:val="Nadpis4"/>
      </w:pPr>
      <w:bookmarkStart w:id="11" w:name="_Toc37765596"/>
      <w:r w:rsidRPr="00924FD0">
        <w:t>Umělecká činnost</w:t>
      </w:r>
      <w:bookmarkEnd w:id="11"/>
    </w:p>
    <w:p w:rsidR="008C2486" w:rsidRDefault="00EF7ED5" w:rsidP="0056053F">
      <w:pPr>
        <w:pStyle w:val="Formt"/>
      </w:pPr>
      <w:r w:rsidRPr="002A5656">
        <w:rPr>
          <w:i/>
        </w:rPr>
        <w:t xml:space="preserve">„Umění je jedna z forem společenského vědomí, je specifickou potřebou a reakcí člověka na realitu života. Umělecké dílo je odrazem objektivní reality, který je formován subjektem tvůrce a jeho postoji i specifickými pracovními postupy. Každé umění má </w:t>
      </w:r>
      <w:r w:rsidRPr="002A5656">
        <w:rPr>
          <w:i/>
        </w:rPr>
        <w:lastRenderedPageBreak/>
        <w:t>v sobě prvky abstrakce, hluboko proniká podstatou jevů a procesů, analyzuje je, vybírá typické pro konkrétní estetický záměr.“</w:t>
      </w:r>
      <w:r w:rsidRPr="00DC00B6">
        <w:rPr>
          <w:rStyle w:val="Znakapoznpodarou"/>
        </w:rPr>
        <w:footnoteReference w:id="8"/>
      </w:r>
      <w:r>
        <w:t xml:space="preserve"> </w:t>
      </w:r>
      <w:r w:rsidR="00DC00B6">
        <w:t>Jedná se o</w:t>
      </w:r>
      <w:r>
        <w:t xml:space="preserve"> široký pojem a má mnoho </w:t>
      </w:r>
      <w:r w:rsidR="00AF1781">
        <w:t xml:space="preserve">zastupujících </w:t>
      </w:r>
      <w:r>
        <w:t xml:space="preserve">disciplín, ale ne každý </w:t>
      </w:r>
      <w:r w:rsidR="00AF1781">
        <w:t xml:space="preserve">umění </w:t>
      </w:r>
      <w:r>
        <w:t>ovládá. Už od starověku se tato oblast kreativní tvorby dělí na dvě části, výtvarné umění, do kterého spadá například malba, sochařství</w:t>
      </w:r>
      <w:r w:rsidR="00DC00B6">
        <w:t>,</w:t>
      </w:r>
      <w:r>
        <w:t xml:space="preserve"> a druhou je múzické umění, kam se řadí tanec, zpěv, divadelnictví a hra na</w:t>
      </w:r>
      <w:r w:rsidR="002A5656">
        <w:t> </w:t>
      </w:r>
      <w:r>
        <w:t>hudební nástroj. Jakékoliv hodnocení umělecké činnosti je subjektivní záležitostí.</w:t>
      </w:r>
    </w:p>
    <w:p w:rsidR="0056053F" w:rsidRDefault="0056053F" w:rsidP="0056053F">
      <w:pPr>
        <w:pStyle w:val="Formt"/>
      </w:pPr>
    </w:p>
    <w:p w:rsidR="00EF7ED5" w:rsidRPr="00F020D9" w:rsidRDefault="00EF7ED5" w:rsidP="002A5656">
      <w:pPr>
        <w:pStyle w:val="Nadpis4"/>
      </w:pPr>
      <w:bookmarkStart w:id="12" w:name="_Toc37765597"/>
      <w:r w:rsidRPr="00924FD0">
        <w:t>Umělecké školy v</w:t>
      </w:r>
      <w:r w:rsidRPr="00F020D9">
        <w:t> </w:t>
      </w:r>
      <w:r w:rsidRPr="00924FD0">
        <w:t>Indonésii</w:t>
      </w:r>
      <w:bookmarkEnd w:id="12"/>
    </w:p>
    <w:p w:rsidR="0056053F" w:rsidRDefault="00EF7ED5" w:rsidP="0056053F">
      <w:pPr>
        <w:pStyle w:val="Formt"/>
      </w:pPr>
      <w:r w:rsidRPr="00924FD0">
        <w:t xml:space="preserve">V Indonésii </w:t>
      </w:r>
      <w:r w:rsidR="00DC00B6">
        <w:t xml:space="preserve">se nacházejí </w:t>
      </w:r>
      <w:r>
        <w:t xml:space="preserve">i speciální umělecké školy, kde děti vyrůstají, spí, jí a učí se specifickému umění, které si vyberou. Takovým místem je třeba </w:t>
      </w:r>
      <w:proofErr w:type="spellStart"/>
      <w:r>
        <w:t>Saung</w:t>
      </w:r>
      <w:proofErr w:type="spellEnd"/>
      <w:r>
        <w:t xml:space="preserve"> </w:t>
      </w:r>
      <w:proofErr w:type="spellStart"/>
      <w:r>
        <w:t>Angklung</w:t>
      </w:r>
      <w:proofErr w:type="spellEnd"/>
      <w:r>
        <w:t xml:space="preserve"> </w:t>
      </w:r>
      <w:proofErr w:type="spellStart"/>
      <w:r>
        <w:t>Udjo</w:t>
      </w:r>
      <w:proofErr w:type="spellEnd"/>
      <w:r>
        <w:t xml:space="preserve"> v</w:t>
      </w:r>
      <w:r w:rsidR="005C44C3">
        <w:t> </w:t>
      </w:r>
      <w:r>
        <w:t>Bandungu</w:t>
      </w:r>
      <w:r w:rsidR="005C44C3">
        <w:t>,</w:t>
      </w:r>
      <w:r>
        <w:rPr>
          <w:rStyle w:val="Znakapoznpodarou"/>
        </w:rPr>
        <w:footnoteReference w:id="9"/>
      </w:r>
      <w:r>
        <w:t xml:space="preserve"> </w:t>
      </w:r>
      <w:r w:rsidR="00AF1781">
        <w:t>kde se konají představení a zároveň slouží jako škola</w:t>
      </w:r>
      <w:r>
        <w:t xml:space="preserve"> pro malé talenty. Vzdělávací centrum má za cíl zachovat </w:t>
      </w:r>
      <w:proofErr w:type="spellStart"/>
      <w:r w:rsidR="00AF1781">
        <w:t>s</w:t>
      </w:r>
      <w:r>
        <w:t>undánskou</w:t>
      </w:r>
      <w:proofErr w:type="spellEnd"/>
      <w:r>
        <w:t xml:space="preserve"> kulturu, </w:t>
      </w:r>
      <w:r w:rsidR="005C44C3">
        <w:t xml:space="preserve">která zahrnuje hru na </w:t>
      </w:r>
      <w:proofErr w:type="spellStart"/>
      <w:r w:rsidRPr="005C44C3">
        <w:rPr>
          <w:i/>
          <w:iCs/>
        </w:rPr>
        <w:t>angklung</w:t>
      </w:r>
      <w:proofErr w:type="spellEnd"/>
      <w:r>
        <w:rPr>
          <w:rStyle w:val="Znakapoznpodarou"/>
        </w:rPr>
        <w:footnoteReference w:id="10"/>
      </w:r>
      <w:r>
        <w:t xml:space="preserve"> a učit j</w:t>
      </w:r>
      <w:r w:rsidR="005C44C3">
        <w:t>i</w:t>
      </w:r>
      <w:r w:rsidR="002A5656">
        <w:t> </w:t>
      </w:r>
      <w:r>
        <w:t xml:space="preserve">mladé lidi. Zároveň učitelé vkládají do této hudby novodobé prvky, aby </w:t>
      </w:r>
      <w:r w:rsidR="002A5656">
        <w:t>byla přitažlivější</w:t>
      </w:r>
      <w:r>
        <w:t xml:space="preserve"> pro mlad</w:t>
      </w:r>
      <w:r w:rsidR="005C44C3">
        <w:t>ou</w:t>
      </w:r>
      <w:r>
        <w:t xml:space="preserve"> generac</w:t>
      </w:r>
      <w:r w:rsidR="005C44C3">
        <w:t>i</w:t>
      </w:r>
      <w:r>
        <w:t xml:space="preserve">. Tato společnost byla založena už v roce 1966 panem </w:t>
      </w:r>
      <w:proofErr w:type="spellStart"/>
      <w:r>
        <w:t>Udjo</w:t>
      </w:r>
      <w:proofErr w:type="spellEnd"/>
      <w:r>
        <w:t xml:space="preserve"> </w:t>
      </w:r>
      <w:proofErr w:type="spellStart"/>
      <w:r>
        <w:t>Ngalagena</w:t>
      </w:r>
      <w:proofErr w:type="spellEnd"/>
      <w:r>
        <w:t xml:space="preserve">, po kterém </w:t>
      </w:r>
      <w:r w:rsidR="00DC00B6">
        <w:t xml:space="preserve">se </w:t>
      </w:r>
      <w:r>
        <w:t>místo jmen</w:t>
      </w:r>
      <w:r w:rsidR="00DC00B6">
        <w:t>uje</w:t>
      </w:r>
      <w:r>
        <w:t>. Atmosféra je tematická</w:t>
      </w:r>
      <w:r w:rsidR="005C44C3">
        <w:t xml:space="preserve"> pro výše zmíněnou kulturu,</w:t>
      </w:r>
      <w:r>
        <w:t xml:space="preserve"> vše je vyrobeno z bambusu, stejně tak jako nástroje, které děti používají k výuce a při představeních.</w:t>
      </w:r>
      <w:r w:rsidR="009D1725">
        <w:rPr>
          <w:rStyle w:val="Znakapoznpodarou"/>
        </w:rPr>
        <w:footnoteReference w:id="11"/>
      </w:r>
    </w:p>
    <w:p w:rsidR="0056053F" w:rsidRDefault="0056053F" w:rsidP="0056053F">
      <w:pPr>
        <w:pStyle w:val="Formt"/>
      </w:pPr>
    </w:p>
    <w:p w:rsidR="00EF7ED5" w:rsidRPr="000E79E0" w:rsidRDefault="00EF7ED5" w:rsidP="000502CE">
      <w:pPr>
        <w:pStyle w:val="Nadpis4"/>
      </w:pPr>
      <w:bookmarkStart w:id="13" w:name="_Toc37765598"/>
      <w:r w:rsidRPr="00924FD0">
        <w:t>Sportovní činnost</w:t>
      </w:r>
      <w:bookmarkEnd w:id="13"/>
    </w:p>
    <w:p w:rsidR="00EF7ED5" w:rsidRDefault="00EF7ED5" w:rsidP="002A5656">
      <w:pPr>
        <w:pStyle w:val="Formt"/>
      </w:pPr>
      <w:r w:rsidRPr="00924FD0">
        <w:t>Sport</w:t>
      </w:r>
      <w:r>
        <w:t xml:space="preserve"> a veškeré činnosti, </w:t>
      </w:r>
      <w:r w:rsidR="00DC00B6">
        <w:t xml:space="preserve">jež </w:t>
      </w:r>
      <w:r>
        <w:t>zahrnují aktivní počínání jedince, jsou prevencí proti únavě, jsou antidepresivní, z</w:t>
      </w:r>
      <w:r w:rsidR="00C14B75">
        <w:t>působují</w:t>
      </w:r>
      <w:r>
        <w:t xml:space="preserve"> euforii, utužují jak tělesnou, tak i duševní stránku</w:t>
      </w:r>
      <w:r w:rsidR="00DC00B6">
        <w:t>,</w:t>
      </w:r>
      <w:r>
        <w:t xml:space="preserve"> jsou důležité pro zdravý vývoj. Není to pouze náročná fyzická aktivita, </w:t>
      </w:r>
      <w:r w:rsidR="00C14B75">
        <w:t>neboť</w:t>
      </w:r>
      <w:r>
        <w:t xml:space="preserve"> mezi sportovní činnosti se řadí i mnoho dalších aktivit, jak</w:t>
      </w:r>
      <w:r w:rsidR="00C14B75">
        <w:t>ými jsou například</w:t>
      </w:r>
      <w:r>
        <w:t xml:space="preserve"> turistika, sportovní hry, táboření, pobyt v přírodě, sportovní gymnastika, lehká atletika, plavání, lyžování, sá</w:t>
      </w:r>
      <w:r w:rsidR="002A5656">
        <w:t>ňkování, bruslení i cyklistika.</w:t>
      </w:r>
    </w:p>
    <w:p w:rsidR="00EF7ED5" w:rsidRDefault="00DC00B6" w:rsidP="002A5656">
      <w:pPr>
        <w:pStyle w:val="Formt"/>
      </w:pPr>
      <w:r>
        <w:t>Řada studií prokázala</w:t>
      </w:r>
      <w:r w:rsidR="00EF7ED5">
        <w:t>, že včasný rozvoj pohybu je stejně důležitý jako péče o</w:t>
      </w:r>
      <w:r w:rsidR="002A5656">
        <w:t> </w:t>
      </w:r>
      <w:r w:rsidR="00EF7ED5">
        <w:t xml:space="preserve">rozumový rozvoj a naučení řeči. Už od </w:t>
      </w:r>
      <w:r w:rsidR="00EF7ED5" w:rsidRPr="002A5656">
        <w:t>kojeneckého</w:t>
      </w:r>
      <w:r w:rsidR="00EF7ED5">
        <w:t xml:space="preserve"> věku dítěte </w:t>
      </w:r>
      <w:r>
        <w:t>se doporučují</w:t>
      </w:r>
      <w:r w:rsidR="00EF7ED5">
        <w:t xml:space="preserve"> pohybová cvičení pro správný růst a mobilitu. Do 6 let dítěte, k</w:t>
      </w:r>
      <w:r>
        <w:t>dy</w:t>
      </w:r>
      <w:r w:rsidR="00EF7ED5">
        <w:t xml:space="preserve"> nastupuje do školy, </w:t>
      </w:r>
      <w:r w:rsidR="00EF7ED5">
        <w:lastRenderedPageBreak/>
        <w:t xml:space="preserve">se utvářejí ty nejdůležitější základní pohybové dovednosti, </w:t>
      </w:r>
      <w:r>
        <w:t xml:space="preserve">což </w:t>
      </w:r>
      <w:r w:rsidR="00EF7ED5">
        <w:t xml:space="preserve">ovlivňuje </w:t>
      </w:r>
      <w:r>
        <w:t xml:space="preserve">i </w:t>
      </w:r>
      <w:r w:rsidR="00EF7ED5">
        <w:t>postoj k pohybu v pozdějším věku dítěte.</w:t>
      </w:r>
      <w:r w:rsidR="00EF7ED5">
        <w:rPr>
          <w:rStyle w:val="Znakapoznpodarou"/>
        </w:rPr>
        <w:footnoteReference w:id="12"/>
      </w:r>
      <w:r w:rsidR="00EF7ED5">
        <w:t xml:space="preserve"> Aktivní trávení volného času kompenzuje nepříznivé podmínky vnějšího prostředí a zajišťuje odreagování od stereotypních pracovních činností. Je prospěšn</w:t>
      </w:r>
      <w:r w:rsidR="00076331">
        <w:t>é</w:t>
      </w:r>
      <w:r w:rsidR="00EF7ED5">
        <w:t xml:space="preserve"> i díky tomu, že v jedinci vyvolává radost z vlastní síly, probouzí v něm tvůrčí pocit a vyvolává pozit</w:t>
      </w:r>
      <w:r w:rsidR="002A5656">
        <w:t>ivní změny v lidském organismu.</w:t>
      </w:r>
    </w:p>
    <w:p w:rsidR="00EF7ED5" w:rsidRDefault="006B2AFC" w:rsidP="002A5656">
      <w:pPr>
        <w:pStyle w:val="Formt"/>
      </w:pPr>
      <w:r>
        <w:t>Sport není přínosný jen tím, že je zásadní pro naše zdraví</w:t>
      </w:r>
      <w:r w:rsidR="00FA1269">
        <w:t>, prospívá v podstatě celé osobnosti a díky němu se děti dokonce učí interakci s dalšími lidmi.</w:t>
      </w:r>
      <w:r w:rsidR="00EF7ED5">
        <w:t xml:space="preserve"> </w:t>
      </w:r>
      <w:r w:rsidR="00FA1269">
        <w:t>Můžeme tedy konstatovat, že p</w:t>
      </w:r>
      <w:r w:rsidR="00EF7ED5">
        <w:t xml:space="preserve">rávě proto jsou kroužky pro dítě skoro nutnou součástí </w:t>
      </w:r>
      <w:r w:rsidR="00FA1269">
        <w:t xml:space="preserve">jeho </w:t>
      </w:r>
      <w:r w:rsidR="00EF7ED5">
        <w:t>života</w:t>
      </w:r>
      <w:r w:rsidR="00FA1269">
        <w:t>. Je neopomenutelné, že</w:t>
      </w:r>
      <w:r w:rsidR="00EF7ED5">
        <w:t xml:space="preserve"> samovolně vedou k sociálnímu kontaktu bez nátlaku</w:t>
      </w:r>
      <w:r w:rsidR="00FA1269">
        <w:t xml:space="preserve"> dospělých</w:t>
      </w:r>
      <w:r w:rsidR="00EF7ED5">
        <w:t>.</w:t>
      </w:r>
    </w:p>
    <w:p w:rsidR="0056053F" w:rsidRDefault="0056053F" w:rsidP="002A5656">
      <w:pPr>
        <w:pStyle w:val="Formt"/>
      </w:pPr>
    </w:p>
    <w:p w:rsidR="00C42F9D" w:rsidRPr="0098461F" w:rsidRDefault="00C42F9D" w:rsidP="00C42F9D">
      <w:pPr>
        <w:pStyle w:val="Nadpis2"/>
      </w:pPr>
      <w:bookmarkStart w:id="14" w:name="_Toc37765592"/>
      <w:bookmarkStart w:id="15" w:name="_Toc39522841"/>
      <w:r w:rsidRPr="0098461F">
        <w:t>Hlavní příčiny odklonu od aktivního života</w:t>
      </w:r>
      <w:bookmarkEnd w:id="14"/>
      <w:bookmarkEnd w:id="15"/>
    </w:p>
    <w:p w:rsidR="00C42F9D" w:rsidRDefault="00C42F9D" w:rsidP="00C42F9D">
      <w:pPr>
        <w:pStyle w:val="Formt"/>
      </w:pPr>
      <w:r w:rsidRPr="00924FD0">
        <w:t xml:space="preserve">V mnoha případech se teorie nesetkává s pozitivním ohlasem v reálném životě. </w:t>
      </w:r>
      <w:r>
        <w:t>Děti mohou narazit na překážky, jež jejich aktivitu v nějakém směru ovlivní. Důvody, pro které děti přestávají vykonávat své volnočasové činnosti, jsou:</w:t>
      </w:r>
    </w:p>
    <w:p w:rsidR="00C42F9D" w:rsidRDefault="00C42F9D" w:rsidP="00C42F9D">
      <w:pPr>
        <w:pStyle w:val="Formt"/>
        <w:numPr>
          <w:ilvl w:val="0"/>
          <w:numId w:val="11"/>
        </w:numPr>
        <w:ind w:left="714" w:hanging="357"/>
        <w:contextualSpacing/>
      </w:pPr>
      <w:r>
        <w:t>negativní vlivy sociální skupiny,</w:t>
      </w:r>
    </w:p>
    <w:p w:rsidR="00C42F9D" w:rsidRDefault="00C42F9D" w:rsidP="00C42F9D">
      <w:pPr>
        <w:pStyle w:val="Formt"/>
        <w:numPr>
          <w:ilvl w:val="0"/>
          <w:numId w:val="11"/>
        </w:numPr>
        <w:ind w:left="714" w:hanging="357"/>
        <w:contextualSpacing/>
      </w:pPr>
      <w:r>
        <w:t>rodina, která neplní svou výchovnou funkci v požadované míře,</w:t>
      </w:r>
    </w:p>
    <w:p w:rsidR="00C42F9D" w:rsidRDefault="00C42F9D" w:rsidP="00C42F9D">
      <w:pPr>
        <w:pStyle w:val="Formt"/>
        <w:numPr>
          <w:ilvl w:val="0"/>
          <w:numId w:val="11"/>
        </w:numPr>
        <w:ind w:left="714" w:hanging="357"/>
        <w:contextualSpacing/>
      </w:pPr>
      <w:r>
        <w:t>špatné sociální zázemí rodiny a nedostatečné finanční možnosti,</w:t>
      </w:r>
    </w:p>
    <w:p w:rsidR="00C42F9D" w:rsidRDefault="00C42F9D" w:rsidP="00C42F9D">
      <w:pPr>
        <w:pStyle w:val="Formt"/>
        <w:numPr>
          <w:ilvl w:val="0"/>
          <w:numId w:val="11"/>
        </w:numPr>
        <w:ind w:left="714" w:hanging="357"/>
        <w:contextualSpacing/>
      </w:pPr>
      <w:r>
        <w:t>nástup pasivity, nechuti nebo neschopnosti,</w:t>
      </w:r>
    </w:p>
    <w:p w:rsidR="00C42F9D" w:rsidRDefault="00C42F9D" w:rsidP="00C42F9D">
      <w:pPr>
        <w:pStyle w:val="Formt"/>
        <w:numPr>
          <w:ilvl w:val="0"/>
          <w:numId w:val="11"/>
        </w:numPr>
        <w:ind w:left="714" w:hanging="357"/>
        <w:contextualSpacing/>
      </w:pPr>
      <w:r>
        <w:t>nedostatek volného času,</w:t>
      </w:r>
    </w:p>
    <w:p w:rsidR="00C42F9D" w:rsidRDefault="00C42F9D" w:rsidP="00C42F9D">
      <w:pPr>
        <w:pStyle w:val="Formt"/>
        <w:numPr>
          <w:ilvl w:val="0"/>
          <w:numId w:val="11"/>
        </w:numPr>
        <w:ind w:left="714" w:hanging="357"/>
        <w:contextualSpacing/>
      </w:pPr>
      <w:r>
        <w:t>tělesný, mentální nebo sociální handicap,</w:t>
      </w:r>
    </w:p>
    <w:p w:rsidR="00C42F9D" w:rsidRDefault="00C42F9D" w:rsidP="00C42F9D">
      <w:pPr>
        <w:pStyle w:val="Formt"/>
        <w:numPr>
          <w:ilvl w:val="0"/>
          <w:numId w:val="11"/>
        </w:numPr>
        <w:ind w:left="714" w:hanging="357"/>
        <w:contextualSpacing/>
      </w:pPr>
      <w:r>
        <w:t>nepřiměřený tlak ze strany rodičů,</w:t>
      </w:r>
    </w:p>
    <w:p w:rsidR="00C42F9D" w:rsidRDefault="00C42F9D" w:rsidP="00C42F9D">
      <w:pPr>
        <w:pStyle w:val="Formt"/>
        <w:numPr>
          <w:ilvl w:val="0"/>
          <w:numId w:val="11"/>
        </w:numPr>
        <w:ind w:left="714" w:hanging="357"/>
      </w:pPr>
      <w:r>
        <w:t>nevhodně zvolená aktivita.</w:t>
      </w:r>
      <w:r>
        <w:rPr>
          <w:rStyle w:val="Znakapoznpodarou"/>
        </w:rPr>
        <w:footnoteReference w:id="13"/>
      </w:r>
    </w:p>
    <w:p w:rsidR="00C42F9D" w:rsidRDefault="00C42F9D" w:rsidP="00C42F9D">
      <w:pPr>
        <w:pStyle w:val="Formt"/>
      </w:pPr>
      <w:r>
        <w:t>Za celé období růstu a dospívání dochází hned k několika obdobím vzdoru. Ve věku, kdy dítě nastupuje do školy a je kladen větší důraz na jeho samostatnost mohou být tyto jevy pozorovány, ale obecně se dítě může vzbouřit kdykoliv proti čemukoliv, pokud se cítí ukřivděné. Další velice náročné a výbušné období nastává v období puberty (běžně trvá od 12 let až do 18 let), kdy dítě jedná výhradně podle vlastního úsudku.</w:t>
      </w:r>
    </w:p>
    <w:p w:rsidR="00C42F9D" w:rsidRDefault="00C42F9D" w:rsidP="002A5656">
      <w:pPr>
        <w:pStyle w:val="Formt"/>
      </w:pPr>
    </w:p>
    <w:p w:rsidR="00EF7ED5" w:rsidRPr="00924FD0" w:rsidRDefault="00EF7ED5" w:rsidP="009D6639">
      <w:pPr>
        <w:pStyle w:val="Nadpis2"/>
      </w:pPr>
      <w:bookmarkStart w:id="16" w:name="_Toc37765599"/>
      <w:bookmarkStart w:id="17" w:name="_Toc39522842"/>
      <w:r w:rsidRPr="00924FD0">
        <w:lastRenderedPageBreak/>
        <w:t>Socializace dětí</w:t>
      </w:r>
      <w:bookmarkEnd w:id="16"/>
      <w:bookmarkEnd w:id="17"/>
    </w:p>
    <w:p w:rsidR="00EF7ED5" w:rsidRDefault="00EF7ED5" w:rsidP="000E6592">
      <w:pPr>
        <w:pStyle w:val="Formt"/>
      </w:pPr>
      <w:r w:rsidRPr="009D6639">
        <w:rPr>
          <w:i/>
        </w:rPr>
        <w:t>„Komplexní proces, v jehož průběhu se člověk jako biologický tvor stává prostřednictvím sociální interakce a komunikace s druhými sociální bytostí schopnou chovat se jako člen určité skupiny či společnosti</w:t>
      </w:r>
      <w:r w:rsidR="00DC00B6" w:rsidRPr="009D6639">
        <w:rPr>
          <w:i/>
        </w:rPr>
        <w:t>.</w:t>
      </w:r>
      <w:r w:rsidRPr="009D6639">
        <w:rPr>
          <w:i/>
        </w:rPr>
        <w:t>“</w:t>
      </w:r>
      <w:r w:rsidRPr="00DC00B6">
        <w:rPr>
          <w:rStyle w:val="Znakapoznpodarou"/>
        </w:rPr>
        <w:footnoteReference w:id="14"/>
      </w:r>
      <w:r w:rsidRPr="00DC00B6">
        <w:t xml:space="preserve"> </w:t>
      </w:r>
      <w:r>
        <w:t>Jde o proces, který probíhá už</w:t>
      </w:r>
      <w:r w:rsidR="009D6639">
        <w:t> </w:t>
      </w:r>
      <w:r>
        <w:t>od</w:t>
      </w:r>
      <w:r w:rsidR="009D6639">
        <w:t> </w:t>
      </w:r>
      <w:r>
        <w:t xml:space="preserve">kojeneckého věku po dobu celého života, při </w:t>
      </w:r>
      <w:r w:rsidR="007870C9">
        <w:t xml:space="preserve">němž </w:t>
      </w:r>
      <w:r>
        <w:t xml:space="preserve">si jedinec postupně uvědomuje své celoživotní směřování. </w:t>
      </w:r>
      <w:r w:rsidR="000E6592">
        <w:t xml:space="preserve">Osobnost dítěte formuje </w:t>
      </w:r>
      <w:r>
        <w:t xml:space="preserve">směs vlivů </w:t>
      </w:r>
      <w:r w:rsidR="000E6592">
        <w:t xml:space="preserve">všech </w:t>
      </w:r>
      <w:r>
        <w:t xml:space="preserve">lidí, se kterými </w:t>
      </w:r>
      <w:r w:rsidR="000E6592">
        <w:t>se</w:t>
      </w:r>
      <w:r>
        <w:t xml:space="preserve"> </w:t>
      </w:r>
      <w:r w:rsidR="000E6592">
        <w:t>přirozeně</w:t>
      </w:r>
      <w:r>
        <w:t xml:space="preserve"> při socializaci dost</w:t>
      </w:r>
      <w:r w:rsidR="000E6592">
        <w:t>ává</w:t>
      </w:r>
      <w:r>
        <w:t xml:space="preserve"> do kontaktu. S moderními technologiemi se socializační prostředí prohlubuje</w:t>
      </w:r>
      <w:r w:rsidR="000E6592">
        <w:t xml:space="preserve"> a díky mladé generaci jsou</w:t>
      </w:r>
      <w:r>
        <w:t xml:space="preserve"> do činností zahrnut</w:t>
      </w:r>
      <w:r w:rsidR="007870C9">
        <w:t>i</w:t>
      </w:r>
      <w:r>
        <w:t xml:space="preserve"> mnohem více i starší lidé než kdy dříve</w:t>
      </w:r>
      <w:r w:rsidR="000E6592">
        <w:t>.</w:t>
      </w:r>
      <w:r>
        <w:t xml:space="preserve"> Sportovní a</w:t>
      </w:r>
      <w:r w:rsidR="00237D47">
        <w:t> </w:t>
      </w:r>
      <w:r>
        <w:t xml:space="preserve">umělecké činnosti </w:t>
      </w:r>
      <w:r w:rsidR="000E6592">
        <w:t xml:space="preserve">mohou být dobrou </w:t>
      </w:r>
      <w:r>
        <w:t xml:space="preserve">příležitostí </w:t>
      </w:r>
      <w:r w:rsidR="000E6592">
        <w:t>pro socializaci jedince. Ta je</w:t>
      </w:r>
      <w:r>
        <w:t xml:space="preserve"> nezbytná pro udržení celistvosti</w:t>
      </w:r>
      <w:r w:rsidR="000E6592">
        <w:t xml:space="preserve"> společnosti</w:t>
      </w:r>
      <w:r>
        <w:t xml:space="preserve"> a předávání zvyků, norem a hodnot </w:t>
      </w:r>
      <w:r w:rsidR="000E6592">
        <w:t>mladé generaci</w:t>
      </w:r>
      <w:r>
        <w:t>.</w:t>
      </w:r>
    </w:p>
    <w:p w:rsidR="00EF7ED5" w:rsidRDefault="00EF7ED5" w:rsidP="00237D47">
      <w:pPr>
        <w:pStyle w:val="Formt"/>
      </w:pPr>
      <w:r>
        <w:t xml:space="preserve">Socializace </w:t>
      </w:r>
      <w:r w:rsidR="007870C9">
        <w:t>s</w:t>
      </w:r>
      <w:r>
        <w:t>e úzce p</w:t>
      </w:r>
      <w:r w:rsidR="007870C9">
        <w:t>ojí</w:t>
      </w:r>
      <w:r>
        <w:t xml:space="preserve"> se socioekonomickou situací rodiny. Děti ze středních vrstev mají</w:t>
      </w:r>
      <w:r w:rsidR="007870C9">
        <w:t>,</w:t>
      </w:r>
      <w:r>
        <w:t xml:space="preserve"> co se týká navázání kontaktů ve škole a při mimoškolních aktivitách, které později rozvinou a přinesou jim do budoucího života pozitiva, mnohem větší šance než děti ze sociálně slabších rodin.</w:t>
      </w:r>
    </w:p>
    <w:p w:rsidR="0056053F" w:rsidRDefault="0056053F" w:rsidP="0056053F">
      <w:pPr>
        <w:pStyle w:val="Nadpis2"/>
      </w:pPr>
      <w:bookmarkStart w:id="18" w:name="_Toc37765604"/>
      <w:bookmarkStart w:id="19" w:name="_Toc39522843"/>
      <w:r w:rsidRPr="00924FD0">
        <w:t>Vliv vnějších faktorů</w:t>
      </w:r>
      <w:bookmarkEnd w:id="18"/>
      <w:bookmarkEnd w:id="19"/>
    </w:p>
    <w:p w:rsidR="0056053F" w:rsidRDefault="0056053F" w:rsidP="0056053F">
      <w:pPr>
        <w:pStyle w:val="Formt"/>
      </w:pPr>
      <w:r>
        <w:t>Při vytváření individuality jedince působí mnoho faktorů. Určité předpoklady a zděděné vlohy si každý přinese na svět s narozením, ale celý další vývoj osobnosti je podmíněn mnoha skutečnostmi, jednou z nich je sociální prostředí, ve kterém vyrůstá. Hlavní roli hraje rodina jako primární sociální skupina. Později ji doplňuje škola a kroužky, kde děti poznávají své vrstevníky a získávají tak nové vzory.</w:t>
      </w:r>
    </w:p>
    <w:p w:rsidR="0056053F" w:rsidRPr="00237D47" w:rsidRDefault="0056053F" w:rsidP="0056053F">
      <w:pPr>
        <w:pStyle w:val="Nadpis3"/>
      </w:pPr>
      <w:bookmarkStart w:id="20" w:name="_Toc37765605"/>
      <w:bookmarkStart w:id="21" w:name="_Toc39522844"/>
      <w:r w:rsidRPr="00237D47">
        <w:t>Rodina</w:t>
      </w:r>
      <w:bookmarkEnd w:id="20"/>
      <w:bookmarkEnd w:id="21"/>
    </w:p>
    <w:p w:rsidR="0056053F" w:rsidRDefault="0056053F" w:rsidP="0056053F">
      <w:pPr>
        <w:pStyle w:val="Formt"/>
      </w:pPr>
      <w:r w:rsidRPr="00237D47">
        <w:rPr>
          <w:i/>
        </w:rPr>
        <w:t>„Z historie je známo, že rodina je jedinou institucí, která přetrvala dobu delší než deset tisíciletí. Sama tato skutečnost potvrzuje mimořádný význam rodiny jak ve vývoji společnosti, tak ve vývoji jedince.“</w:t>
      </w:r>
      <w:r>
        <w:rPr>
          <w:rStyle w:val="Znakapoznpodarou"/>
        </w:rPr>
        <w:footnoteReference w:id="15"/>
      </w:r>
      <w:r>
        <w:t xml:space="preserve"> Rodina je prvním prostředím dítěte, kde se učí vnímat svět a základní sociální normy. Přijímá hodnoty, které jsou v rodině nastavené a podle nich se tvoří osobitý vzorec chování. Většina problémů nastává až v období puberty, kdy se dítě osamostatňuje a může se proti nastaveným normám bouřit a rázně </w:t>
      </w:r>
      <w:r>
        <w:lastRenderedPageBreak/>
        <w:t>je odmítat. Vše záleží na postavení rodiny, zda je velká, nebo malá, jakou má životní úroveň a také úroveň bydlení a vybavení domácnosti. Rodina nejen že inspiruje dítě k nějaké činnosti, ale také díky ní dochází k realizaci toho, co si dítě vybere.</w:t>
      </w:r>
    </w:p>
    <w:p w:rsidR="0056053F" w:rsidRDefault="0056053F" w:rsidP="0056053F">
      <w:pPr>
        <w:pStyle w:val="Formt"/>
      </w:pPr>
      <w:r>
        <w:t>V praktické části je popsáno, kolik procent rodičů v Indonésii sdílí stejné zájmové činnosti se svými dětmi. Dále práce uvádí, kolik času reálně rodič stráví se svým dítětem a jakým způsobem mu danou aktivitu demonstruje</w:t>
      </w:r>
      <w:r w:rsidRPr="00761F71">
        <w:t>, to je také velkým ukazatelem toho,</w:t>
      </w:r>
      <w:r>
        <w:t xml:space="preserve"> jestli dítě u kroužku vydrží do budoucna, nebo nikoliv.</w:t>
      </w:r>
    </w:p>
    <w:p w:rsidR="0056053F" w:rsidRPr="00924FD0" w:rsidRDefault="0056053F" w:rsidP="0056053F">
      <w:pPr>
        <w:pStyle w:val="Formt"/>
      </w:pPr>
      <w:r>
        <w:t>Dítě v první řadě napodobuje své rodiče a aktivity, jež vykonávají. Je pochopitelné, že to může být nežádoucí v případě špatných návyků a pasivity rodičů. Dříve nebo později dítě rozvine své kreativní myšlení a začne uskutečňovat individuální zájmovou činnost, která může být z úplně jiné oblasti, než kam bylo vedeno rodiči. V tuto chvíli by měli rodiče cílevědomě, ale opatrně, podporovat zájmy a nadání svých dětí, které si samy činnost vybraly. Je přirozené, že rodiče, kteří kladou důraz na zdravý životní styl a aktivní přístup k životu svého dítěte, ho budou navádět a podporovat v mnoha činnostech. Ovšem situace, kdy rodiče nepodněcují své dítě k výsledkům a jakékoliv aktivní činnosti, vede k tomu, že si děti od brzkého věku osvojí bezcílné mimoškolní setkávání s přáteli, které jedince nijak neobohacuje o nové zkušenosti.</w:t>
      </w:r>
    </w:p>
    <w:p w:rsidR="0056053F" w:rsidRPr="00D71EF1" w:rsidRDefault="0056053F" w:rsidP="0056053F">
      <w:pPr>
        <w:pStyle w:val="Nadpis3"/>
      </w:pPr>
      <w:bookmarkStart w:id="22" w:name="_Toc37765606"/>
      <w:bookmarkStart w:id="23" w:name="_Toc39522845"/>
      <w:r w:rsidRPr="00D71EF1">
        <w:t>Kamarádi</w:t>
      </w:r>
      <w:bookmarkEnd w:id="22"/>
      <w:bookmarkEnd w:id="23"/>
    </w:p>
    <w:p w:rsidR="0056053F" w:rsidRPr="00924FD0" w:rsidRDefault="0056053F" w:rsidP="0056053F">
      <w:pPr>
        <w:pStyle w:val="Formt"/>
      </w:pPr>
      <w:r>
        <w:t xml:space="preserve">Vrstevníci ovlivňují chování a zájmy jedince, stejně jako rodina, po celý život. Nejvíce se to projevuje v období puberty a dospívání. Jedinec se může chovat spontánněji a nachází ve skupině větší porozumění. Vrstevníci bývají lidé přibližně stejně staří, kteří disponují stejnými zájmy. </w:t>
      </w:r>
      <w:r w:rsidRPr="00171FC5">
        <w:rPr>
          <w:i/>
        </w:rPr>
        <w:t>„Příslušnost k takovéto skupině poskytuje zázemí a ochranu, kompenzuje jejich sociální a citovou deprivaci, vytváření sociálních vztahů a pocitu bezpečnosti má pro jejich členy někdy stejný význam jako obsah činnosti. Pomáhá překonávat sociální izolaci a přispívá k jejich socializaci a k osvojování pozitivních hodnot. V některých případech však působí opačným směrem. Důsledkem se</w:t>
      </w:r>
      <w:r>
        <w:rPr>
          <w:i/>
        </w:rPr>
        <w:t> </w:t>
      </w:r>
      <w:r w:rsidRPr="00171FC5">
        <w:rPr>
          <w:i/>
        </w:rPr>
        <w:t>tak stává antisociální a delikventní chování (bandy, gangy)</w:t>
      </w:r>
      <w:r>
        <w:rPr>
          <w:i/>
        </w:rPr>
        <w:t>.</w:t>
      </w:r>
      <w:r w:rsidRPr="00171FC5">
        <w:rPr>
          <w:i/>
        </w:rPr>
        <w:t>“</w:t>
      </w:r>
      <w:r>
        <w:rPr>
          <w:rStyle w:val="Znakapoznpodarou"/>
        </w:rPr>
        <w:footnoteReference w:id="16"/>
      </w:r>
    </w:p>
    <w:p w:rsidR="0056053F" w:rsidRPr="00D71EF1" w:rsidRDefault="0056053F" w:rsidP="0056053F">
      <w:pPr>
        <w:pStyle w:val="Nadpis3"/>
      </w:pPr>
      <w:bookmarkStart w:id="24" w:name="_Toc37765607"/>
      <w:bookmarkStart w:id="25" w:name="_Toc39522846"/>
      <w:r w:rsidRPr="00D71EF1">
        <w:lastRenderedPageBreak/>
        <w:t>Masmédia</w:t>
      </w:r>
      <w:bookmarkEnd w:id="24"/>
      <w:bookmarkEnd w:id="25"/>
    </w:p>
    <w:p w:rsidR="0056053F" w:rsidRDefault="0056053F" w:rsidP="0056053F">
      <w:pPr>
        <w:pStyle w:val="Formt"/>
      </w:pPr>
      <w:r w:rsidRPr="00971C12">
        <w:rPr>
          <w:i/>
        </w:rPr>
        <w:t>„Obrazovky jsou součástí života, ale neměly by být v životě to hlavní.“</w:t>
      </w:r>
      <w:r>
        <w:rPr>
          <w:rStyle w:val="Znakapoznpodarou"/>
        </w:rPr>
        <w:footnoteReference w:id="17"/>
      </w:r>
    </w:p>
    <w:p w:rsidR="0056053F" w:rsidRDefault="0056053F" w:rsidP="0056053F">
      <w:pPr>
        <w:pStyle w:val="Formt"/>
      </w:pPr>
      <w:r w:rsidRPr="00924FD0">
        <w:t>Hromadně sdělovací prostředky fungoval</w:t>
      </w:r>
      <w:r>
        <w:t>y</w:t>
      </w:r>
      <w:r w:rsidRPr="00924FD0">
        <w:t xml:space="preserve"> </w:t>
      </w:r>
      <w:r>
        <w:t>odpradávna</w:t>
      </w:r>
      <w:r w:rsidRPr="00924FD0">
        <w:t xml:space="preserve">, nejdříve </w:t>
      </w:r>
      <w:r>
        <w:t xml:space="preserve">v podobě </w:t>
      </w:r>
      <w:r w:rsidRPr="00761F71">
        <w:t>tištěné,</w:t>
      </w:r>
      <w:r>
        <w:t xml:space="preserve"> jako jsou </w:t>
      </w:r>
      <w:r w:rsidRPr="00924FD0">
        <w:t xml:space="preserve">noviny, časopisy a knihy, později i audio nebo vizuální </w:t>
      </w:r>
      <w:r>
        <w:t xml:space="preserve">média, </w:t>
      </w:r>
      <w:r w:rsidRPr="00924FD0">
        <w:t>jako například rozhlas a televize.</w:t>
      </w:r>
      <w:r>
        <w:t xml:space="preserve"> O</w:t>
      </w:r>
      <w:r w:rsidRPr="00924FD0">
        <w:t>všem za poslední desetiletí je doplnily i moderní technologie jako jsou telefon, tablet a</w:t>
      </w:r>
      <w:r>
        <w:t> </w:t>
      </w:r>
      <w:r w:rsidRPr="00924FD0">
        <w:t xml:space="preserve">obecně internet. </w:t>
      </w:r>
      <w:r>
        <w:t>Staly se významnou složkou v životě každého člověka, včetně dětí jako zdroj zábavy. Působí jako náplň volného času, ale může také poskytovat studijní a informační materiály. Není stanovena přesná doba, která je ideální pro trávení času u obrazovky, ale pouze doporučená. Masmédia, jak už z názvu vyplývá, mají tu výhodu, že mohou ovlivnit velké množství lidí najednou.</w:t>
      </w:r>
    </w:p>
    <w:p w:rsidR="00271C43" w:rsidRDefault="0056053F" w:rsidP="0056053F">
      <w:pPr>
        <w:pStyle w:val="Formt"/>
      </w:pPr>
      <w:r>
        <w:t xml:space="preserve">Moderní technologie mají bohužel i svou stinnou stránku – potlačují aktivitu jedince a udržují ho tak v pasivním stavu. Rodiče také musí jít dobrým příkladem svým dětem, pokud se oni sami nemohou odtrhnout od obrazovky, děti budou pravděpodobně opakovat tento návyk. Na internetu mohou děti i mládež hrát násilné hry, které v nich probouzí agresivitu, a lze najít i mnoho dalších negativních jevů, včetně </w:t>
      </w:r>
      <w:r w:rsidR="00761F71">
        <w:t>š</w:t>
      </w:r>
      <w:r>
        <w:t>íření pornografie.</w:t>
      </w:r>
    </w:p>
    <w:p w:rsidR="00271C43" w:rsidRPr="00924FD0" w:rsidRDefault="00271C43" w:rsidP="00237D47">
      <w:pPr>
        <w:pStyle w:val="Formt"/>
      </w:pPr>
    </w:p>
    <w:p w:rsidR="00EF7ED5" w:rsidRDefault="00EF7ED5" w:rsidP="0056053F">
      <w:pPr>
        <w:pStyle w:val="Nadpis2"/>
      </w:pPr>
      <w:bookmarkStart w:id="26" w:name="_Toc37765601"/>
      <w:bookmarkStart w:id="27" w:name="_Toc39522847"/>
      <w:r w:rsidRPr="00924FD0">
        <w:t>Charakteristika věkového období</w:t>
      </w:r>
      <w:bookmarkEnd w:id="26"/>
      <w:bookmarkEnd w:id="27"/>
    </w:p>
    <w:p w:rsidR="000F26C6" w:rsidRDefault="005F056B" w:rsidP="005F056B">
      <w:pPr>
        <w:pStyle w:val="Formt"/>
      </w:pPr>
      <w:r>
        <w:t>Následující kapitola pojednává o dvou věkových skupinách, které byly v práci zkoumány. První skupinou byli žáci ve věku 6-10 let a druhou skupinou byli studenti z </w:t>
      </w:r>
      <w:proofErr w:type="spellStart"/>
      <w:r>
        <w:t>Universitas</w:t>
      </w:r>
      <w:proofErr w:type="spellEnd"/>
      <w:r>
        <w:t xml:space="preserve"> </w:t>
      </w:r>
      <w:proofErr w:type="spellStart"/>
      <w:r>
        <w:t>Indonesia</w:t>
      </w:r>
      <w:proofErr w:type="spellEnd"/>
      <w:r>
        <w:t xml:space="preserve">, kteří spadali do věkové skupiny 15-20 let. Jiné věkové skupiny nebylo nutno popisovat, jelikož v práci nefigurují. </w:t>
      </w:r>
    </w:p>
    <w:p w:rsidR="00EF7ED5" w:rsidRPr="00237D47" w:rsidRDefault="00237D47" w:rsidP="0056053F">
      <w:pPr>
        <w:pStyle w:val="Nadpis3"/>
      </w:pPr>
      <w:bookmarkStart w:id="28" w:name="_Toc37765602"/>
      <w:bookmarkStart w:id="29" w:name="_Toc39522848"/>
      <w:r>
        <w:t xml:space="preserve">Věk </w:t>
      </w:r>
      <w:r w:rsidR="00EF7ED5" w:rsidRPr="00237D47">
        <w:t>6</w:t>
      </w:r>
      <w:r w:rsidR="00A836F3" w:rsidRPr="00237D47">
        <w:t>–</w:t>
      </w:r>
      <w:r w:rsidR="00EF7ED5" w:rsidRPr="00237D47">
        <w:t>10 let</w:t>
      </w:r>
      <w:bookmarkEnd w:id="28"/>
      <w:bookmarkEnd w:id="29"/>
    </w:p>
    <w:p w:rsidR="00EF7ED5" w:rsidRDefault="00EF7ED5" w:rsidP="00237D47">
      <w:pPr>
        <w:pStyle w:val="Formt"/>
      </w:pPr>
      <w:r w:rsidRPr="00924FD0">
        <w:t>Věk, kdy dítě nastupuje do školy</w:t>
      </w:r>
      <w:r w:rsidR="00561172">
        <w:t>,</w:t>
      </w:r>
      <w:r w:rsidRPr="00924FD0">
        <w:t xml:space="preserve"> je nejdůležitější pro formování jeho osobních vlastností, morálních rysů a upevnění charakteru. </w:t>
      </w:r>
      <w:r>
        <w:t xml:space="preserve">V tomto věku začíná přijímat mnohem více vědomostí a úkolů než kdy dříve a je možné začít s pravidelnou přípravou jakéhokoliv koníčku. </w:t>
      </w:r>
      <w:r w:rsidR="00561172">
        <w:t xml:space="preserve">Jedinec by neměl být přetěžován a </w:t>
      </w:r>
      <w:r w:rsidR="005F056B">
        <w:t xml:space="preserve">hranice jeho možností by </w:t>
      </w:r>
      <w:r w:rsidR="00561172">
        <w:t>měla hrát důležitou roli</w:t>
      </w:r>
      <w:r w:rsidR="005F056B">
        <w:t>.</w:t>
      </w:r>
      <w:r w:rsidR="00561172">
        <w:t xml:space="preserve"> </w:t>
      </w:r>
      <w:r>
        <w:t>Výrazné zdokonalování se</w:t>
      </w:r>
      <w:r w:rsidR="005F056B">
        <w:t xml:space="preserve"> v tomto věku</w:t>
      </w:r>
      <w:r>
        <w:t xml:space="preserve"> projeví v pohybových činnostech, </w:t>
      </w:r>
      <w:r w:rsidR="0048551F">
        <w:t xml:space="preserve">dojde ke zlepšení </w:t>
      </w:r>
      <w:r>
        <w:t>koordinac</w:t>
      </w:r>
      <w:r w:rsidR="0048551F">
        <w:t>e</w:t>
      </w:r>
      <w:r>
        <w:t xml:space="preserve"> částí těla a dále se vyvíjí jemná motorika. </w:t>
      </w:r>
      <w:r>
        <w:lastRenderedPageBreak/>
        <w:t>Pokud se stane, že dítě nemá možnost se zbavit aspoň určité své aktivní živosti, je neukázněné, ner</w:t>
      </w:r>
      <w:r w:rsidR="00237D47">
        <w:t>vózní a nedokáže se soustředit.</w:t>
      </w:r>
    </w:p>
    <w:p w:rsidR="00EF7ED5" w:rsidRDefault="005F056B" w:rsidP="00237D47">
      <w:pPr>
        <w:pStyle w:val="Formt"/>
      </w:pPr>
      <w:r>
        <w:t>Většinou</w:t>
      </w:r>
      <w:r w:rsidR="00EF7ED5">
        <w:t xml:space="preserve"> </w:t>
      </w:r>
      <w:r w:rsidR="0048551F">
        <w:t>bývá</w:t>
      </w:r>
      <w:r w:rsidR="00EF7ED5">
        <w:t xml:space="preserve"> osobnost dětí při nástupu do školy extravertní, </w:t>
      </w:r>
      <w:r w:rsidR="0048551F">
        <w:t xml:space="preserve">nastává </w:t>
      </w:r>
      <w:r w:rsidR="00EF7ED5">
        <w:t>mnoho nového v jejich životě, poznávají</w:t>
      </w:r>
      <w:r w:rsidR="0048551F">
        <w:t xml:space="preserve"> nové věci</w:t>
      </w:r>
      <w:r w:rsidR="00EF7ED5">
        <w:t xml:space="preserve"> a vznikají tudíž i mnohostranné zájmy. Děti začínají poznávat rozdíl mezi iracionálními představami a reálným světem, mají lepší orientaci a rozvíjí se i logická argumentace. Není výjimkou, že děti mladšího školního věku sbírají nejrůznější předmět</w:t>
      </w:r>
      <w:r w:rsidR="0048551F">
        <w:t>y</w:t>
      </w:r>
      <w:r w:rsidR="00EF7ED5">
        <w:t xml:space="preserve">. Mnoho času zabírá učení, jelikož dítě je ještě zvědavé a vyznačuje se </w:t>
      </w:r>
      <w:r>
        <w:t>velkým</w:t>
      </w:r>
      <w:r w:rsidR="00237D47">
        <w:t xml:space="preserve"> zájmem o všechno nepoznané.</w:t>
      </w:r>
    </w:p>
    <w:p w:rsidR="00EF7ED5" w:rsidRDefault="00EF7ED5" w:rsidP="00237D47">
      <w:pPr>
        <w:pStyle w:val="Formt"/>
      </w:pPr>
      <w:r>
        <w:t xml:space="preserve">Žáci mají 5denní školní docházku, to s prázdninami, víkendy a svátky tvoří </w:t>
      </w:r>
      <w:r w:rsidR="0048551F">
        <w:t>téměř polovinu roku</w:t>
      </w:r>
      <w:r>
        <w:t xml:space="preserve">, kdy žáci nechodí do školy. Je důležité se </w:t>
      </w:r>
      <w:r w:rsidR="0048551F">
        <w:t xml:space="preserve">jim </w:t>
      </w:r>
      <w:r>
        <w:t xml:space="preserve">věnovat a obohacovat jejich volný čas jak ve volných dnech, </w:t>
      </w:r>
      <w:r w:rsidR="0048551F">
        <w:t>tak</w:t>
      </w:r>
      <w:r>
        <w:t xml:space="preserve"> i ve dnech po vyučování. </w:t>
      </w:r>
      <w:r w:rsidRPr="00171FC5">
        <w:rPr>
          <w:i/>
        </w:rPr>
        <w:t>„Mladí lidé se</w:t>
      </w:r>
      <w:r w:rsidR="00237D47">
        <w:rPr>
          <w:i/>
        </w:rPr>
        <w:t> </w:t>
      </w:r>
      <w:r w:rsidRPr="00171FC5">
        <w:rPr>
          <w:i/>
        </w:rPr>
        <w:t>formují i mimo vyučování a mimo dosah přímého a bezprostředního vlivu rodiny. Jejich formování ovlivňuje široké společenské prostředí a podmínky života… Uplatňují se přitom vlivy záměrné i nezáměrné, pozitivní i negativní.“</w:t>
      </w:r>
      <w:r w:rsidRPr="00924FD0">
        <w:rPr>
          <w:rStyle w:val="Znakapoznpodarou"/>
        </w:rPr>
        <w:footnoteReference w:id="18"/>
      </w:r>
    </w:p>
    <w:p w:rsidR="00EF7ED5" w:rsidRDefault="00EF7ED5" w:rsidP="00237D47">
      <w:pPr>
        <w:pStyle w:val="Formt"/>
      </w:pPr>
      <w:r>
        <w:t>Přílišn</w:t>
      </w:r>
      <w:r w:rsidR="005F056B">
        <w:t>é</w:t>
      </w:r>
      <w:r>
        <w:t xml:space="preserve"> sledov</w:t>
      </w:r>
      <w:r w:rsidR="005F056B">
        <w:t>ání</w:t>
      </w:r>
      <w:r>
        <w:t xml:space="preserve"> televize u dětí podporuje lenost a je prokázané, že sledování agresivních scén jednoznačně vzbuzuje v dětech násilí. Nejde jen o zvýšenou pasivitu člověka, ale také to může nabízet zkreslený pohled na realitu, což je u dětí nebezpečné a</w:t>
      </w:r>
      <w:r w:rsidR="00237D47">
        <w:t> </w:t>
      </w:r>
      <w:r>
        <w:t>často mizí</w:t>
      </w:r>
      <w:r w:rsidR="00237D47">
        <w:t xml:space="preserve"> hranice mezi realitou a fikcí.</w:t>
      </w:r>
    </w:p>
    <w:p w:rsidR="00EF7ED5" w:rsidRPr="00237D47" w:rsidRDefault="00237D47" w:rsidP="0056053F">
      <w:pPr>
        <w:pStyle w:val="Nadpis3"/>
      </w:pPr>
      <w:bookmarkStart w:id="30" w:name="_Toc37765603"/>
      <w:bookmarkStart w:id="31" w:name="_Toc39522849"/>
      <w:r>
        <w:t>Věk</w:t>
      </w:r>
      <w:r w:rsidR="00EF7ED5" w:rsidRPr="00237D47">
        <w:t xml:space="preserve"> 15</w:t>
      </w:r>
      <w:r w:rsidR="0048551F" w:rsidRPr="00237D47">
        <w:t>–</w:t>
      </w:r>
      <w:r w:rsidR="00EF7ED5" w:rsidRPr="00237D47">
        <w:t>20 let</w:t>
      </w:r>
      <w:bookmarkEnd w:id="30"/>
      <w:bookmarkEnd w:id="31"/>
    </w:p>
    <w:p w:rsidR="00237D47" w:rsidRDefault="00EF7ED5" w:rsidP="00237D47">
      <w:pPr>
        <w:pStyle w:val="Formt"/>
      </w:pPr>
      <w:r w:rsidRPr="00501C71">
        <w:t xml:space="preserve">V tomto věkovém období </w:t>
      </w:r>
      <w:r>
        <w:t>se vyvíjí tělesná síla, u některých jedinců přibývá váha, u jiných výška. N</w:t>
      </w:r>
      <w:r w:rsidRPr="00501C71">
        <w:t xml:space="preserve">edílnou </w:t>
      </w:r>
      <w:r w:rsidR="005F056B">
        <w:t>součástí</w:t>
      </w:r>
      <w:r w:rsidRPr="00501C71">
        <w:t xml:space="preserve"> života </w:t>
      </w:r>
      <w:r>
        <w:t xml:space="preserve">se stává </w:t>
      </w:r>
      <w:r w:rsidRPr="00501C71">
        <w:t xml:space="preserve">samostatnost, kdy se osobnost dítěte při zdravém vývoji dostane přes předpubertální </w:t>
      </w:r>
      <w:r>
        <w:t xml:space="preserve">a pubertální </w:t>
      </w:r>
      <w:r w:rsidRPr="00501C71">
        <w:t>fázi</w:t>
      </w:r>
      <w:r>
        <w:t xml:space="preserve"> do období dorostu</w:t>
      </w:r>
      <w:r w:rsidRPr="00501C71">
        <w:t xml:space="preserve">. </w:t>
      </w:r>
      <w:r w:rsidR="005F056B">
        <w:t>Dochází k p</w:t>
      </w:r>
      <w:r w:rsidRPr="00501C71">
        <w:t>ostupné</w:t>
      </w:r>
      <w:r w:rsidR="005F056B">
        <w:t>mu</w:t>
      </w:r>
      <w:r w:rsidRPr="00501C71">
        <w:t xml:space="preserve"> překonávání dětské nesamostatnosti, závislosti na rodičích, k nezávisle fungujícímu jedinci, kter</w:t>
      </w:r>
      <w:r>
        <w:t>ý</w:t>
      </w:r>
      <w:r w:rsidRPr="00501C71">
        <w:t xml:space="preserve"> si s</w:t>
      </w:r>
      <w:r>
        <w:t>ám</w:t>
      </w:r>
      <w:r w:rsidRPr="00501C71">
        <w:t xml:space="preserve"> vytváří smysluplné činnosti a formuje svůj život na</w:t>
      </w:r>
      <w:r w:rsidR="00F368FD">
        <w:t> </w:t>
      </w:r>
      <w:r w:rsidRPr="00501C71">
        <w:t xml:space="preserve">základě podnětů vnitřních i vnějších. </w:t>
      </w:r>
      <w:r>
        <w:t>Pokud by děti zůstaly zcela závisl</w:t>
      </w:r>
      <w:r w:rsidR="005D2FA5">
        <w:t>é</w:t>
      </w:r>
      <w:r>
        <w:t xml:space="preserve"> na svých rodičích, znamenalo by to ponechání je v pasivitě a </w:t>
      </w:r>
      <w:r w:rsidR="005D2FA5">
        <w:t xml:space="preserve">na </w:t>
      </w:r>
      <w:r>
        <w:t>infantilním stupni vývoje. Jakákoliv tělesná aktivita by měla být součástí každodenního života, nezávisle na to</w:t>
      </w:r>
      <w:r w:rsidR="00237D47">
        <w:t>m, zda je organizovaná nebo ne.</w:t>
      </w:r>
    </w:p>
    <w:p w:rsidR="00271C43" w:rsidRPr="0056053F" w:rsidRDefault="00237D47" w:rsidP="0056053F">
      <w:pPr>
        <w:rPr>
          <w:rFonts w:asciiTheme="majorBidi" w:hAnsiTheme="majorBidi" w:cstheme="majorBidi"/>
          <w:sz w:val="24"/>
          <w:szCs w:val="24"/>
        </w:rPr>
      </w:pPr>
      <w:r>
        <w:br w:type="page"/>
      </w:r>
    </w:p>
    <w:p w:rsidR="00271C43" w:rsidRDefault="00271C43" w:rsidP="00271C43">
      <w:pPr>
        <w:pStyle w:val="Nadpis1"/>
      </w:pPr>
      <w:bookmarkStart w:id="32" w:name="_Toc37765600"/>
      <w:bookmarkStart w:id="33" w:name="_Toc39522850"/>
      <w:r>
        <w:lastRenderedPageBreak/>
        <w:t>Institucionalizace volného času</w:t>
      </w:r>
      <w:bookmarkEnd w:id="32"/>
      <w:bookmarkEnd w:id="33"/>
    </w:p>
    <w:p w:rsidR="00271C43" w:rsidRPr="00237D47" w:rsidRDefault="00271C43" w:rsidP="00271C43">
      <w:pPr>
        <w:pStyle w:val="Formt"/>
      </w:pPr>
      <w:r>
        <w:t xml:space="preserve">Na rozdíl od Indonésie má Česká republika výhodu v rozmanitosti nabízených kroužků pro děti, navíc mnohé z nich jsou propojeny </w:t>
      </w:r>
      <w:r w:rsidRPr="00237D47">
        <w:t>se školou. Také děti z</w:t>
      </w:r>
      <w:r>
        <w:t>e slabších</w:t>
      </w:r>
      <w:r w:rsidRPr="00237D47">
        <w:t xml:space="preserve"> socioekonomických poměrů mají možnost smysluplného využití volného času. </w:t>
      </w:r>
      <w:r>
        <w:t>V Indonésii jsou ovšem eventuality aktivit pro děti trochu jiné. D</w:t>
      </w:r>
      <w:r w:rsidRPr="00237D47">
        <w:t>ěti tam nemají buď žádné, nebo jen velmi omezené možnosti, které jim navíc ve středním školním věku končí,</w:t>
      </w:r>
      <w:r>
        <w:t xml:space="preserve"> nebo se ještě více redukují.</w:t>
      </w:r>
    </w:p>
    <w:p w:rsidR="00271C43" w:rsidRDefault="00271C43" w:rsidP="00271C43">
      <w:pPr>
        <w:pStyle w:val="Formt"/>
      </w:pPr>
      <w:r w:rsidRPr="00237D47">
        <w:t>Cílené využití volného času u nás v dnešní době zajištuje mnoho zařízení, ale je</w:t>
      </w:r>
      <w:r>
        <w:t> </w:t>
      </w:r>
      <w:r w:rsidRPr="00237D47">
        <w:t>prokázáno, že i přes velkou nabídku</w:t>
      </w:r>
      <w:r>
        <w:t xml:space="preserve"> kroužků </w:t>
      </w:r>
      <w:r w:rsidRPr="00237D47">
        <w:t>je poptávka</w:t>
      </w:r>
      <w:r>
        <w:t xml:space="preserve"> stále vyšší a mnohé rodiny si ji nemohou dovolit nejen z finančních důvodů, ale také kvůli jejich časovému vytížení v práci, dopravním podmínkám nebo nedostatečné kapacitě kroužku.</w:t>
      </w:r>
    </w:p>
    <w:p w:rsidR="00271C43" w:rsidRDefault="00271C43" w:rsidP="00271C43">
      <w:pPr>
        <w:pStyle w:val="Formt"/>
      </w:pPr>
    </w:p>
    <w:p w:rsidR="00271C43" w:rsidRPr="005F5275" w:rsidRDefault="00271C43" w:rsidP="00271C43">
      <w:pPr>
        <w:pStyle w:val="Nadpis2"/>
      </w:pPr>
      <w:bookmarkStart w:id="34" w:name="_Toc39522851"/>
      <w:r w:rsidRPr="005F5275">
        <w:t>Centra propojená se školami</w:t>
      </w:r>
      <w:bookmarkEnd w:id="34"/>
    </w:p>
    <w:p w:rsidR="00271C43" w:rsidRDefault="00271C43" w:rsidP="00271C43">
      <w:pPr>
        <w:pStyle w:val="Formt"/>
      </w:pPr>
      <w:r>
        <w:t>Specializovaná zařízení u nás jsou propojena se školami a volný čas dětí je zde pravidelně pedagogicky ovlivňován, existují například střediska pro děti a mládež. Žáci zde mohou trávit svůj volný čas a aktivity se volí podle aktuální situace. Děti mají možnost využívat školní družiny, kluby, zájmové kroužky ve školách, kde je ovšem jen omezená nabídka možností. Družiny existovaly již od roku 1948, ale už po roce 1950 se význam družin výrazně změnil, nešlo pouze o všestranné rozvíjení osobnosti dětí a naučení je správnému využívání volného času, ale tak trochu i o nahrazení rodinné péče. Tuto možnost žáci v Indonésii nemají, odcházejí po vyučování domů nebo na kroužky.</w:t>
      </w:r>
    </w:p>
    <w:p w:rsidR="00271C43" w:rsidRDefault="00271C43" w:rsidP="00271C43">
      <w:pPr>
        <w:pStyle w:val="Formt"/>
      </w:pPr>
      <w:r>
        <w:t xml:space="preserve">V ČR fungují také jazykové školy, občanská sdružení, sdružení dětí a mládeže </w:t>
      </w:r>
      <w:r>
        <w:br/>
      </w:r>
      <w:r w:rsidRPr="00B76023">
        <w:t>– Junák,</w:t>
      </w:r>
      <w:r w:rsidRPr="00B76023">
        <w:rPr>
          <w:rStyle w:val="Znakapoznpodarou"/>
        </w:rPr>
        <w:footnoteReference w:id="19"/>
      </w:r>
      <w:r>
        <w:t xml:space="preserve"> a církevní domy a</w:t>
      </w:r>
      <w:r w:rsidRPr="00B110DC">
        <w:t xml:space="preserve"> </w:t>
      </w:r>
      <w:r>
        <w:t>Domy dětí a mládeže, jež se snaží rodičům co nejvíce péči o děti ulehčit a po domluvě mohou i pracovníci DDM vyzvedávat děti ze školy nebo z družiny a odvádět je přímo na kroužek. Specializované a odborně vedené zájmové činnosti, kde je větší výběr aktivit a přímé zaměření pracovníka na dítě, jsou zpoplatněny.</w:t>
      </w:r>
      <w:r w:rsidRPr="005314DD">
        <w:t xml:space="preserve"> </w:t>
      </w:r>
      <w:r w:rsidRPr="00171FC5">
        <w:rPr>
          <w:i/>
        </w:rPr>
        <w:t xml:space="preserve">„Mezi podílem rodiny a školního vyučování na kulturním využívání volného času žáků a podílem výchovy mimo vyučování je však rozdíl: výchova mimo vyučování organizovaná školou i neškolskými institucemi a organizacemi nejen žáky </w:t>
      </w:r>
      <w:r w:rsidRPr="00171FC5">
        <w:rPr>
          <w:i/>
        </w:rPr>
        <w:lastRenderedPageBreak/>
        <w:t>připravuje a vychovává k účelnému využívání volného času, ale přímo ho s dětmi v praxi společensky a pedagogicky správným způsobem realizuje.“</w:t>
      </w:r>
      <w:r>
        <w:rPr>
          <w:rStyle w:val="Znakapoznpodarou"/>
        </w:rPr>
        <w:footnoteReference w:id="20"/>
      </w:r>
    </w:p>
    <w:p w:rsidR="00271C43" w:rsidRDefault="00271C43" w:rsidP="00271C43">
      <w:pPr>
        <w:pStyle w:val="Nadpis2"/>
      </w:pPr>
      <w:bookmarkStart w:id="35" w:name="_Toc39522852"/>
      <w:r>
        <w:t>Skaut v Indonésii</w:t>
      </w:r>
      <w:bookmarkEnd w:id="35"/>
    </w:p>
    <w:p w:rsidR="00271C43" w:rsidRDefault="00271C43" w:rsidP="00271C43">
      <w:pPr>
        <w:pStyle w:val="Formt"/>
      </w:pPr>
      <w:r>
        <w:t>Čím ovšem Indonésie po celé délce hlavních ostrovů vyniká, jsou skautská sdružení pro děti a mládež. Tato organizace nabízí vzdělání pro děti od 7 do 25 let, kde se členové dělí do čtyř skupin podle věku. Veškerá činnost se propojuje se školstvím, nabízí dětem a mladistvým organizované trávení volného času za použití skautských metod a principů. Celá aktivita je ovšem doprovázena poplatky, tudíž děti z rodin s menším finančním příjmem si nemohou ani tuto aktivitu dovolit. Některé prestižnější základní školy dokonce vyžadují po svých žácích účast ve skautském oddílu.</w:t>
      </w:r>
    </w:p>
    <w:p w:rsidR="00271C43" w:rsidRDefault="00271C43" w:rsidP="00271C43">
      <w:pPr>
        <w:pStyle w:val="Formt"/>
      </w:pPr>
      <w:r>
        <w:t xml:space="preserve">Na všech hlavních velkých ostrovech je v každé provincii jeden skautský oddíl. V Jakartě se takový spolek jmenuje </w:t>
      </w:r>
      <w:proofErr w:type="spellStart"/>
      <w:r>
        <w:t>Kwartir</w:t>
      </w:r>
      <w:proofErr w:type="spellEnd"/>
      <w:r>
        <w:t xml:space="preserve"> </w:t>
      </w:r>
      <w:proofErr w:type="spellStart"/>
      <w:r>
        <w:t>Daerah</w:t>
      </w:r>
      <w:proofErr w:type="spellEnd"/>
      <w:r>
        <w:t xml:space="preserve"> Jakarta a její členové jsou nazýváni </w:t>
      </w:r>
      <w:proofErr w:type="spellStart"/>
      <w:r>
        <w:t>pramuka</w:t>
      </w:r>
      <w:proofErr w:type="spellEnd"/>
      <w:r w:rsidR="00610312">
        <w:t>.</w:t>
      </w:r>
      <w:r>
        <w:rPr>
          <w:rStyle w:val="Znakapoznpodarou"/>
        </w:rPr>
        <w:footnoteReference w:id="21"/>
      </w:r>
      <w:r>
        <w:t xml:space="preserve"> Učí se kázni, nezávislosti a spolupráci v sociálním životě.</w:t>
      </w:r>
    </w:p>
    <w:p w:rsidR="00271C43" w:rsidRPr="00AE2638" w:rsidRDefault="00271C43" w:rsidP="00271C43">
      <w:pPr>
        <w:pStyle w:val="Nadpis2"/>
      </w:pPr>
      <w:bookmarkStart w:id="36" w:name="_Toc39522853"/>
      <w:r w:rsidRPr="00AE2638">
        <w:t>Nízkoprahová centra</w:t>
      </w:r>
      <w:bookmarkEnd w:id="36"/>
    </w:p>
    <w:p w:rsidR="00271C43" w:rsidRDefault="00271C43" w:rsidP="00271C43">
      <w:pPr>
        <w:pStyle w:val="Formt"/>
      </w:pPr>
      <w:r>
        <w:t>V České republice existují také nadace a neziskové organizace pro děti ze slabších socioekonomických rodin, děti z dětských domovů apod., kde vypomáhají dobrovolníci a vysokoškoláci se zaměřením na obor pedagogika. Cílem takového centra je poskytnout pozitivní alternativu trávení volného času a podporu pro děti, které zažívají sociálně nepříznivé situace. Centra nabízejí dětem a mladistvým prostory, kde se mohou setkávat se svými vrstevníky a dospělými, kteří jsou pro ně lepšími vzory. Tato sdružení mohou navštěvovat děti od 6–26 let, tudíž po celou dobu studia. Služba je nastavena tak, aby byla dostupná opravdu všem, není proto zpoplatněna. Etnická, názorová ani náboženská odlišnost není důvodem pro omezení vstupu. Děti se mohou svobodně rozhodnout, jestli a kolikrát do týdne budou dané sdružení navštěvovat, není nutné být členem a nějakým způsobem se registrovat. To dává členům možnost zůstat v anonymitě.</w:t>
      </w:r>
      <w:r>
        <w:rPr>
          <w:rStyle w:val="Znakapoznpodarou"/>
        </w:rPr>
        <w:footnoteReference w:id="22"/>
      </w:r>
      <w:r>
        <w:t xml:space="preserve"> V Indonésii mají děti ze znevýhodněných rodin, pokud mají štěstí, </w:t>
      </w:r>
      <w:r>
        <w:lastRenderedPageBreak/>
        <w:t>možnost navštěvovat neoficiální školy,</w:t>
      </w:r>
      <w:r>
        <w:rPr>
          <w:rStyle w:val="Znakapoznpodarou"/>
        </w:rPr>
        <w:footnoteReference w:id="23"/>
      </w:r>
      <w:r>
        <w:t xml:space="preserve"> kde se naučí základním vědomostem, ale žádná podpůrná, výchovná centra zřízena nejsou.</w:t>
      </w:r>
    </w:p>
    <w:p w:rsidR="00271C43" w:rsidRDefault="00271C43" w:rsidP="00271C43">
      <w:pPr>
        <w:pStyle w:val="Formt"/>
      </w:pPr>
      <w:r>
        <w:t>Ze všech výše popsaných školních i mimoškolních nabízených aktivit je zřejmé, že Indonésie má velké rezervy, co se týká vedení dětí k rozvoji osobnosti a dovedností. Školy nejsou dále propojené s kroužky, na které děti docházejí. To znamená větší zátěž pro rodiče jakožto zprostředkovatele volného času jejich dětí. Je to dáno i mnohem větším tlakem na žáky a jejich studijní výsledky oproti České republice.</w:t>
      </w:r>
      <w:r>
        <w:rPr>
          <w:rStyle w:val="Znakapoznpodarou"/>
        </w:rPr>
        <w:footnoteReference w:id="24"/>
      </w:r>
      <w:r>
        <w:t xml:space="preserve"> Studium se staví vždy na první místo a pedagogicky (či jinak účelně) vést volný čas dětí je pro Indonésany zřídkakdy podstatné. </w:t>
      </w:r>
    </w:p>
    <w:p w:rsidR="00971C12" w:rsidRPr="00271C43" w:rsidRDefault="00271C43" w:rsidP="00271C43">
      <w:pPr>
        <w:rPr>
          <w:rFonts w:asciiTheme="majorBidi" w:hAnsiTheme="majorBidi" w:cstheme="majorBidi"/>
          <w:sz w:val="24"/>
          <w:szCs w:val="24"/>
        </w:rPr>
      </w:pPr>
      <w:r>
        <w:rPr>
          <w:rFonts w:asciiTheme="majorBidi" w:hAnsiTheme="majorBidi" w:cstheme="majorBidi"/>
          <w:sz w:val="24"/>
          <w:szCs w:val="24"/>
        </w:rPr>
        <w:br w:type="page"/>
      </w:r>
    </w:p>
    <w:p w:rsidR="00EF7ED5" w:rsidRPr="00971C12" w:rsidRDefault="00EF7ED5" w:rsidP="00971C12">
      <w:pPr>
        <w:pStyle w:val="Nadpis1"/>
        <w:numPr>
          <w:ilvl w:val="0"/>
          <w:numId w:val="0"/>
        </w:numPr>
        <w:ind w:left="432" w:hanging="432"/>
      </w:pPr>
      <w:bookmarkStart w:id="37" w:name="_Toc37765608"/>
      <w:bookmarkStart w:id="38" w:name="_Toc39522854"/>
      <w:r w:rsidRPr="00971C12">
        <w:lastRenderedPageBreak/>
        <w:t>Praktická část</w:t>
      </w:r>
      <w:bookmarkEnd w:id="37"/>
      <w:bookmarkEnd w:id="38"/>
    </w:p>
    <w:p w:rsidR="00EF7ED5" w:rsidRPr="00A12270" w:rsidRDefault="00EF7ED5" w:rsidP="00971C12">
      <w:pPr>
        <w:pStyle w:val="Formt"/>
        <w:rPr>
          <w:sz w:val="28"/>
          <w:szCs w:val="28"/>
        </w:rPr>
      </w:pPr>
      <w:r w:rsidRPr="00A12270">
        <w:t>Tato část se věnuje</w:t>
      </w:r>
      <w:r>
        <w:t xml:space="preserve"> analýze </w:t>
      </w:r>
      <w:r w:rsidRPr="00A12270">
        <w:t>nasbíraných dat na dvou základních školách a jedné univerzitě. Výzkum se zabývá otázkou, jak se změnily mimoškolní aktivity dětí ze</w:t>
      </w:r>
      <w:r w:rsidR="00971C12">
        <w:t> </w:t>
      </w:r>
      <w:r w:rsidRPr="00A12270">
        <w:t xml:space="preserve">základních škol </w:t>
      </w:r>
      <w:r>
        <w:t>za</w:t>
      </w:r>
      <w:r w:rsidRPr="00A12270">
        <w:t xml:space="preserve"> </w:t>
      </w:r>
      <w:r>
        <w:t>posledních</w:t>
      </w:r>
      <w:r w:rsidRPr="00A12270">
        <w:t xml:space="preserve"> deset let. Základní školy byly vybrány tak, aby byly co</w:t>
      </w:r>
      <w:r w:rsidR="00971C12">
        <w:t> </w:t>
      </w:r>
      <w:r w:rsidRPr="00A12270">
        <w:t xml:space="preserve">nejvíce odlišné. Obě se nacházejí v Jakartě v městské části zvané </w:t>
      </w:r>
      <w:proofErr w:type="spellStart"/>
      <w:r w:rsidRPr="00A12270">
        <w:t>Depok</w:t>
      </w:r>
      <w:proofErr w:type="spellEnd"/>
      <w:r w:rsidRPr="00A12270">
        <w:t xml:space="preserve">. </w:t>
      </w:r>
      <w:proofErr w:type="spellStart"/>
      <w:r>
        <w:t>Universitas</w:t>
      </w:r>
      <w:proofErr w:type="spellEnd"/>
      <w:r>
        <w:t xml:space="preserve"> </w:t>
      </w:r>
      <w:proofErr w:type="spellStart"/>
      <w:r>
        <w:t>Indonesia</w:t>
      </w:r>
      <w:proofErr w:type="spellEnd"/>
      <w:r w:rsidRPr="00A12270">
        <w:t xml:space="preserve"> byla vybrána proto, že tam probíhalo mé studium při pobytu v</w:t>
      </w:r>
      <w:r>
        <w:t> </w:t>
      </w:r>
      <w:r w:rsidRPr="00A12270">
        <w:t>Indonésii</w:t>
      </w:r>
      <w:r>
        <w:t xml:space="preserve"> a </w:t>
      </w:r>
      <w:r w:rsidR="008A2ABD">
        <w:t xml:space="preserve">tato univerzita </w:t>
      </w:r>
      <w:r>
        <w:t>je označována jako jedna z nejlepších.</w:t>
      </w:r>
    </w:p>
    <w:p w:rsidR="00EF7ED5" w:rsidRPr="00A12270" w:rsidRDefault="00EF7ED5" w:rsidP="00971C12">
      <w:pPr>
        <w:pStyle w:val="Nadpis1"/>
      </w:pPr>
      <w:bookmarkStart w:id="39" w:name="_Toc37765609"/>
      <w:bookmarkStart w:id="40" w:name="_Toc39522855"/>
      <w:r w:rsidRPr="00A12270">
        <w:t>Metodika výzkumu</w:t>
      </w:r>
      <w:bookmarkEnd w:id="39"/>
      <w:bookmarkEnd w:id="40"/>
    </w:p>
    <w:p w:rsidR="00EF7ED5" w:rsidRPr="00A12270" w:rsidRDefault="00EF7ED5" w:rsidP="00971C12">
      <w:pPr>
        <w:pStyle w:val="Formt"/>
      </w:pPr>
      <w:r w:rsidRPr="00A12270">
        <w:t xml:space="preserve">Výzkum na </w:t>
      </w:r>
      <w:proofErr w:type="spellStart"/>
      <w:r w:rsidRPr="00A12270">
        <w:t>Universita</w:t>
      </w:r>
      <w:r>
        <w:t>s</w:t>
      </w:r>
      <w:proofErr w:type="spellEnd"/>
      <w:r w:rsidRPr="00A12270">
        <w:t xml:space="preserve"> </w:t>
      </w:r>
      <w:proofErr w:type="spellStart"/>
      <w:r w:rsidRPr="00A12270">
        <w:t>Indonesia</w:t>
      </w:r>
      <w:proofErr w:type="spellEnd"/>
      <w:r w:rsidRPr="00A12270">
        <w:t xml:space="preserve"> byl prováděn po dobu dvou měsíců, kdy byl</w:t>
      </w:r>
      <w:r>
        <w:t>a</w:t>
      </w:r>
      <w:r w:rsidRPr="00A12270">
        <w:t xml:space="preserve"> sbírán</w:t>
      </w:r>
      <w:r>
        <w:t>a</w:t>
      </w:r>
      <w:r w:rsidRPr="00A12270">
        <w:t xml:space="preserve"> data od studentů formou internetového dotazníku. Výzkum na základních školách byl prováděn po dobu jednoho měsíce</w:t>
      </w:r>
      <w:r>
        <w:t xml:space="preserve"> za pomoci</w:t>
      </w:r>
      <w:r w:rsidRPr="00A12270">
        <w:t xml:space="preserve"> tištěných dotazníků a</w:t>
      </w:r>
      <w:r w:rsidR="00971C12">
        <w:t> </w:t>
      </w:r>
      <w:r w:rsidRPr="00A12270">
        <w:t>interview. Na obou základních školách jsem působila jako student univerzity</w:t>
      </w:r>
      <w:r>
        <w:t>, aby se</w:t>
      </w:r>
      <w:r w:rsidR="00971C12">
        <w:t> </w:t>
      </w:r>
      <w:r>
        <w:t>žáci cítili příjemně a uvolněně a</w:t>
      </w:r>
      <w:r w:rsidRPr="00A12270">
        <w:t xml:space="preserve"> </w:t>
      </w:r>
      <w:r>
        <w:t xml:space="preserve">se záměrem </w:t>
      </w:r>
      <w:r w:rsidRPr="00A12270">
        <w:t>představ</w:t>
      </w:r>
      <w:r>
        <w:t>it</w:t>
      </w:r>
      <w:r w:rsidRPr="00A12270">
        <w:t xml:space="preserve"> odlišné kultury</w:t>
      </w:r>
      <w:r>
        <w:t>,</w:t>
      </w:r>
      <w:r w:rsidRPr="00A12270">
        <w:t xml:space="preserve"> jazyk a</w:t>
      </w:r>
      <w:r w:rsidR="00971C12">
        <w:t> </w:t>
      </w:r>
      <w:r w:rsidRPr="00A12270">
        <w:t>za</w:t>
      </w:r>
      <w:r w:rsidR="00971C12">
        <w:t> získáním výzkumných dat.</w:t>
      </w:r>
    </w:p>
    <w:p w:rsidR="00EF7ED5" w:rsidRPr="00D43AAC" w:rsidRDefault="00EF7ED5" w:rsidP="00971C12">
      <w:pPr>
        <w:pStyle w:val="Formt"/>
      </w:pPr>
      <w:r w:rsidRPr="00D43AAC">
        <w:t>Na základních školách nejprve proběhlo seznámení a sblížení s</w:t>
      </w:r>
      <w:r w:rsidR="003B207E">
        <w:t>e s</w:t>
      </w:r>
      <w:r w:rsidRPr="00D43AAC">
        <w:t> dětmi za</w:t>
      </w:r>
      <w:r w:rsidR="00971C12">
        <w:t> </w:t>
      </w:r>
      <w:r w:rsidRPr="00D43AAC">
        <w:t xml:space="preserve">účelem většího otevření vůči samotnému výzkumu. Při vyplňování se děti mohli volně doptávat na jakékoliv nejasnosti a libovolné otázky. Kromě dotazníků je celý průběh zachycen i na fotografiích a videích pro lepší pochopení velkého rozdílu, který </w:t>
      </w:r>
      <w:r w:rsidR="00971C12">
        <w:t>panuje mezi základními školami.</w:t>
      </w:r>
      <w:r w:rsidR="00415281">
        <w:rPr>
          <w:rStyle w:val="Znakapoznpodarou"/>
        </w:rPr>
        <w:footnoteReference w:id="25"/>
      </w:r>
    </w:p>
    <w:p w:rsidR="00971C12" w:rsidRDefault="00EF7ED5" w:rsidP="00971C12">
      <w:pPr>
        <w:pStyle w:val="Formt"/>
      </w:pPr>
      <w:r w:rsidRPr="00D43AAC">
        <w:t xml:space="preserve">Interview bylo uskutečněno a zaznamenáno na videu i audio nahrávkách. Bylo prováděno pokaždé se dvěma učiteli na každé základní škole. Vyučující byli záměrně vybráni tak, aby při rozhovorech byla zastoupena obě pohlaví. Pokaždé byli </w:t>
      </w:r>
      <w:r w:rsidR="00D05EF3">
        <w:t>dotazováni</w:t>
      </w:r>
      <w:r w:rsidRPr="00D43AAC">
        <w:t xml:space="preserve"> stejnými otázkami a byl zjišťován jejich osobní pohled na m</w:t>
      </w:r>
      <w:r w:rsidR="00971C12">
        <w:t>imoškolní aktivity jejich žáků.</w:t>
      </w:r>
    </w:p>
    <w:p w:rsidR="00971C12" w:rsidRDefault="00971C12">
      <w:pPr>
        <w:rPr>
          <w:rFonts w:asciiTheme="majorBidi" w:hAnsiTheme="majorBidi" w:cstheme="majorBidi"/>
          <w:sz w:val="24"/>
          <w:szCs w:val="24"/>
        </w:rPr>
      </w:pPr>
      <w:r>
        <w:br w:type="page"/>
      </w:r>
    </w:p>
    <w:p w:rsidR="00EF7ED5" w:rsidRPr="00D43AAC" w:rsidRDefault="00EF7ED5" w:rsidP="00971C12">
      <w:pPr>
        <w:pStyle w:val="Nadpis1"/>
      </w:pPr>
      <w:bookmarkStart w:id="41" w:name="_Toc37765610"/>
      <w:bookmarkStart w:id="42" w:name="_Toc39522856"/>
      <w:r w:rsidRPr="00D43AAC">
        <w:lastRenderedPageBreak/>
        <w:t>Místa výzkumu a účastníci</w:t>
      </w:r>
      <w:bookmarkEnd w:id="41"/>
      <w:bookmarkEnd w:id="42"/>
    </w:p>
    <w:p w:rsidR="00EF7ED5" w:rsidRPr="00A12270" w:rsidRDefault="00EF7ED5" w:rsidP="00971C12">
      <w:pPr>
        <w:pStyle w:val="Formt"/>
      </w:pPr>
      <w:r w:rsidRPr="00D43AAC">
        <w:t xml:space="preserve">Všechna tři místa byla cíleně vybrána a nachází se ve stejné oblasti. </w:t>
      </w:r>
      <w:r w:rsidR="003B207E">
        <w:t>Výzkumu se</w:t>
      </w:r>
      <w:r w:rsidR="00971C12">
        <w:t> </w:t>
      </w:r>
      <w:r w:rsidR="003B207E">
        <w:t>zúčastnilo</w:t>
      </w:r>
      <w:r w:rsidRPr="00D43AAC">
        <w:t xml:space="preserve"> padesát žáků ze dvou základních škol a padesát studentů z univerzity. Drží se mezi nimi věkové rozpětí přibližně deseti let </w:t>
      </w:r>
      <w:r w:rsidR="00054C4D">
        <w:t>(</w:t>
      </w:r>
      <w:r w:rsidRPr="00D43AAC">
        <w:t>pro porovnání, jak situace vypadala dříve a jak vypadá dnes</w:t>
      </w:r>
      <w:r w:rsidR="00054C4D">
        <w:t>)</w:t>
      </w:r>
      <w:r w:rsidRPr="00D43AAC">
        <w:t>.</w:t>
      </w:r>
    </w:p>
    <w:p w:rsidR="00EF7ED5" w:rsidRPr="00A12270" w:rsidRDefault="00EF7ED5" w:rsidP="00971C12">
      <w:pPr>
        <w:pStyle w:val="Formt"/>
      </w:pPr>
      <w:r w:rsidRPr="00A12270">
        <w:t>Interview proběhlo se dvěm</w:t>
      </w:r>
      <w:r w:rsidR="00054C4D">
        <w:t>a</w:t>
      </w:r>
      <w:r w:rsidRPr="00A12270">
        <w:t xml:space="preserve"> učiteli z SD Master a dvěm</w:t>
      </w:r>
      <w:r w:rsidR="00054C4D">
        <w:t>a</w:t>
      </w:r>
      <w:r w:rsidRPr="00A12270">
        <w:t xml:space="preserve"> učiteli z SD </w:t>
      </w:r>
      <w:proofErr w:type="spellStart"/>
      <w:r w:rsidRPr="00A12270">
        <w:t>Negeri</w:t>
      </w:r>
      <w:proofErr w:type="spellEnd"/>
      <w:r w:rsidRPr="00A12270">
        <w:t xml:space="preserve"> </w:t>
      </w:r>
      <w:proofErr w:type="spellStart"/>
      <w:r w:rsidRPr="00A12270">
        <w:t>Anyelir</w:t>
      </w:r>
      <w:proofErr w:type="spellEnd"/>
      <w:r w:rsidRPr="00A12270">
        <w:t xml:space="preserve">. </w:t>
      </w:r>
      <w:r>
        <w:t>H</w:t>
      </w:r>
      <w:r w:rsidRPr="00A12270">
        <w:t xml:space="preserve">lasový záznam čtyř nahrávek je </w:t>
      </w:r>
      <w:r>
        <w:t xml:space="preserve">přidán </w:t>
      </w:r>
      <w:r w:rsidRPr="00A12270">
        <w:t xml:space="preserve">jako </w:t>
      </w:r>
      <w:r w:rsidRPr="000C16FE">
        <w:t xml:space="preserve">digitální </w:t>
      </w:r>
      <w:r w:rsidRPr="00924FD0">
        <w:t>příloha</w:t>
      </w:r>
      <w:r w:rsidRPr="000C16FE">
        <w:t xml:space="preserve">. </w:t>
      </w:r>
      <w:r w:rsidRPr="00A12270">
        <w:t xml:space="preserve">Všichni odpovídali na následující otázky. Vedete záměrně své žáky k nějaké </w:t>
      </w:r>
      <w:r w:rsidR="001E2FDC">
        <w:t>pohybové</w:t>
      </w:r>
      <w:r w:rsidRPr="00A12270">
        <w:t xml:space="preserve"> činnosti? Máte ve škole předmět „tělesná výchova“? </w:t>
      </w:r>
      <w:r w:rsidR="001E2FDC">
        <w:t>Jakou aktivní činnost</w:t>
      </w:r>
      <w:r w:rsidR="001E2FDC">
        <w:rPr>
          <w:rStyle w:val="Znakapoznpodarou"/>
        </w:rPr>
        <w:footnoteReference w:id="26"/>
      </w:r>
      <w:r w:rsidR="001E2FDC" w:rsidRPr="00A12270">
        <w:t xml:space="preserve"> </w:t>
      </w:r>
      <w:r w:rsidR="001E2FDC">
        <w:t xml:space="preserve"> děláte s žáky nejčastěji</w:t>
      </w:r>
      <w:r w:rsidRPr="00A12270">
        <w:t xml:space="preserve">? Převažuje na této škole činnost aktivní nebo </w:t>
      </w:r>
      <w:r>
        <w:t>umělecká?</w:t>
      </w:r>
      <w:r>
        <w:rPr>
          <w:rStyle w:val="Znakapoznpodarou"/>
        </w:rPr>
        <w:footnoteReference w:id="27"/>
      </w:r>
      <w:r w:rsidRPr="00A12270">
        <w:t xml:space="preserve"> Zá</w:t>
      </w:r>
      <w:r>
        <w:t>visí</w:t>
      </w:r>
      <w:r w:rsidRPr="00A12270">
        <w:t xml:space="preserve"> také typ aktivity na tom, zda je dítě chlapec nebo dívka? Jsou zájmové kroužky zprostředkované i školou, nebo jsou </w:t>
      </w:r>
      <w:r w:rsidR="00A87563">
        <w:t>pouze</w:t>
      </w:r>
      <w:r w:rsidRPr="00A12270">
        <w:t xml:space="preserve"> mimoškolní kluby? Pokud žák vykonává sportovní/kreativní aktivitu ve škole, musí za to jeho rodiče platit?</w:t>
      </w:r>
    </w:p>
    <w:p w:rsidR="00EF7ED5" w:rsidRPr="00971C12" w:rsidRDefault="00EF7ED5" w:rsidP="00971C12">
      <w:pPr>
        <w:pStyle w:val="Nadpis2"/>
      </w:pPr>
      <w:bookmarkStart w:id="43" w:name="_Toc37765611"/>
      <w:bookmarkStart w:id="44" w:name="_Toc39522857"/>
      <w:r w:rsidRPr="00971C12">
        <w:t>SD Master</w:t>
      </w:r>
      <w:bookmarkEnd w:id="43"/>
      <w:bookmarkEnd w:id="44"/>
    </w:p>
    <w:p w:rsidR="00EF7ED5" w:rsidRDefault="00EF7ED5" w:rsidP="00971C12">
      <w:pPr>
        <w:pStyle w:val="Formt"/>
        <w:rPr>
          <w:noProof/>
        </w:rPr>
      </w:pPr>
      <w:r w:rsidRPr="00A12270">
        <w:t xml:space="preserve">První pozorovanou školou byla SD Master, která je označována jako nejchudší škola v městské části </w:t>
      </w:r>
      <w:proofErr w:type="spellStart"/>
      <w:r w:rsidRPr="00A12270">
        <w:t>Depok</w:t>
      </w:r>
      <w:proofErr w:type="spellEnd"/>
      <w:r w:rsidRPr="00A12270">
        <w:t xml:space="preserve">. </w:t>
      </w:r>
      <w:r w:rsidR="00054C4D">
        <w:t>Jde</w:t>
      </w:r>
      <w:r w:rsidR="00054C4D" w:rsidRPr="00A12270">
        <w:t xml:space="preserve"> </w:t>
      </w:r>
      <w:r w:rsidRPr="00A12270">
        <w:t>o jedn</w:t>
      </w:r>
      <w:r w:rsidR="00054C4D">
        <w:t>u</w:t>
      </w:r>
      <w:r w:rsidRPr="00A12270">
        <w:t xml:space="preserve"> z mála bezplatných škol, kam dochází děti rodičů, kteří by si jinak studium pro své děti nemohli dovolit.</w:t>
      </w:r>
      <w:r>
        <w:t xml:space="preserve"> </w:t>
      </w:r>
      <w:r w:rsidRPr="00F85ABA">
        <w:t xml:space="preserve">Název SD Master je složen ze slov </w:t>
      </w:r>
      <w:proofErr w:type="spellStart"/>
      <w:r w:rsidRPr="00AC16F9">
        <w:rPr>
          <w:i/>
          <w:iCs/>
        </w:rPr>
        <w:t>masjid</w:t>
      </w:r>
      <w:proofErr w:type="spellEnd"/>
      <w:r w:rsidRPr="00F85ABA">
        <w:t xml:space="preserve"> a </w:t>
      </w:r>
      <w:proofErr w:type="spellStart"/>
      <w:r w:rsidRPr="00AC16F9">
        <w:rPr>
          <w:i/>
          <w:iCs/>
        </w:rPr>
        <w:t>terminal</w:t>
      </w:r>
      <w:proofErr w:type="spellEnd"/>
      <w:r w:rsidRPr="00F85ABA">
        <w:t xml:space="preserve">, což lze přeložit jako terminálová mešita. Tato škola je zcela zdarma, protože je pod záštitou </w:t>
      </w:r>
      <w:r>
        <w:t xml:space="preserve">nadačního fondu </w:t>
      </w:r>
      <w:proofErr w:type="spellStart"/>
      <w:r w:rsidRPr="00F85ABA">
        <w:t>Yayasan</w:t>
      </w:r>
      <w:proofErr w:type="spellEnd"/>
      <w:r w:rsidRPr="00F85ABA">
        <w:t xml:space="preserve"> </w:t>
      </w:r>
      <w:proofErr w:type="spellStart"/>
      <w:r w:rsidRPr="00F85ABA">
        <w:t>Bina</w:t>
      </w:r>
      <w:proofErr w:type="spellEnd"/>
      <w:r w:rsidRPr="00F85ABA">
        <w:t xml:space="preserve"> </w:t>
      </w:r>
      <w:proofErr w:type="spellStart"/>
      <w:r w:rsidRPr="00F85ABA">
        <w:t>Insan</w:t>
      </w:r>
      <w:proofErr w:type="spellEnd"/>
      <w:r w:rsidRPr="00F85ABA">
        <w:t xml:space="preserve"> </w:t>
      </w:r>
      <w:proofErr w:type="spellStart"/>
      <w:r w:rsidRPr="00F85ABA">
        <w:t>Mandiri</w:t>
      </w:r>
      <w:proofErr w:type="spellEnd"/>
      <w:r>
        <w:t xml:space="preserve"> od</w:t>
      </w:r>
      <w:r w:rsidR="00F368FD">
        <w:t> </w:t>
      </w:r>
      <w:r>
        <w:t>roku 2000</w:t>
      </w:r>
      <w:r w:rsidRPr="00F85ABA">
        <w:t>. Tuto školu také podporují instituce zab</w:t>
      </w:r>
      <w:r>
        <w:t>ý</w:t>
      </w:r>
      <w:r w:rsidRPr="00F85ABA">
        <w:t>vající se vzděláním, vláda a</w:t>
      </w:r>
      <w:r w:rsidR="00971C12">
        <w:t> </w:t>
      </w:r>
      <w:r w:rsidRPr="00F85ABA">
        <w:t xml:space="preserve">obchodní jednotky </w:t>
      </w:r>
      <w:proofErr w:type="spellStart"/>
      <w:r w:rsidRPr="00F85ABA">
        <w:t>Mandiri</w:t>
      </w:r>
      <w:proofErr w:type="spellEnd"/>
      <w:r w:rsidRPr="00F85ABA">
        <w:t>.</w:t>
      </w:r>
      <w:r>
        <w:rPr>
          <w:rStyle w:val="Znakapoznpodarou"/>
        </w:rPr>
        <w:footnoteReference w:id="28"/>
      </w:r>
      <w:r w:rsidRPr="00A12270">
        <w:t xml:space="preserve"> Škola nabízí univerzální vzdělání a nebere ohled na to, jaké náboženství žáci vyznávají, jakého jsou pohlaví a z jakých poměrů pocházejí. Předpokládá se, že děti často musí ze školy jít rovnou do práce a pomáhat tam svým rodičům, i proto vyučování končí už brzy před polednem.  Škola je vybudována z kontejnerů, které jsou naskládané na sebe</w:t>
      </w:r>
      <w:r w:rsidRPr="00EE17C5">
        <w:t xml:space="preserve">. </w:t>
      </w:r>
      <w:r w:rsidRPr="00924FD0">
        <w:t>Místnosti</w:t>
      </w:r>
      <w:r w:rsidRPr="00A12270">
        <w:t xml:space="preserve"> nemají klimatizaci, a proto vyučování probíhá od sedmi do des</w:t>
      </w:r>
      <w:r>
        <w:t>eti</w:t>
      </w:r>
      <w:r w:rsidRPr="00A12270">
        <w:t xml:space="preserve"> hodin dopoledne.</w:t>
      </w:r>
      <w:r>
        <w:t xml:space="preserve"> Prostory</w:t>
      </w:r>
      <w:r w:rsidRPr="00A12270">
        <w:t xml:space="preserve">, v </w:t>
      </w:r>
      <w:r w:rsidR="00054C4D">
        <w:t>nichž</w:t>
      </w:r>
      <w:r w:rsidR="00054C4D" w:rsidRPr="00A12270">
        <w:t xml:space="preserve"> </w:t>
      </w:r>
      <w:r>
        <w:t>vý</w:t>
      </w:r>
      <w:r w:rsidRPr="00A12270">
        <w:t>zkum probíhal</w:t>
      </w:r>
      <w:r>
        <w:t>,</w:t>
      </w:r>
      <w:r w:rsidRPr="00A12270">
        <w:t xml:space="preserve"> byly holé kontejnery, které </w:t>
      </w:r>
      <w:r>
        <w:t xml:space="preserve">z vnější </w:t>
      </w:r>
      <w:r w:rsidR="00054C4D">
        <w:t xml:space="preserve">strany </w:t>
      </w:r>
      <w:r w:rsidRPr="00A12270">
        <w:t>vynikaly pestrobarevnými malbami. Vybavení třídy představoval</w:t>
      </w:r>
      <w:r w:rsidR="00054C4D">
        <w:t>o</w:t>
      </w:r>
      <w:r w:rsidRPr="00A12270">
        <w:t xml:space="preserve"> jedn</w:t>
      </w:r>
      <w:r w:rsidR="00054C4D">
        <w:t>u</w:t>
      </w:r>
      <w:r w:rsidRPr="00A12270">
        <w:t xml:space="preserve"> mal</w:t>
      </w:r>
      <w:r w:rsidR="00054C4D">
        <w:t>ou</w:t>
      </w:r>
      <w:r w:rsidRPr="00A12270">
        <w:t xml:space="preserve"> tabul</w:t>
      </w:r>
      <w:r w:rsidR="00054C4D">
        <w:t>i</w:t>
      </w:r>
      <w:r w:rsidRPr="00A12270">
        <w:t xml:space="preserve"> a jeden stůl se židlí pouze pro učitele</w:t>
      </w:r>
      <w:r>
        <w:t xml:space="preserve">. </w:t>
      </w:r>
      <w:r w:rsidRPr="00A12270">
        <w:t xml:space="preserve">SD Master </w:t>
      </w:r>
      <w:r>
        <w:t xml:space="preserve">se </w:t>
      </w:r>
      <w:r w:rsidRPr="00A12270">
        <w:t>stále</w:t>
      </w:r>
      <w:r>
        <w:t xml:space="preserve"> s každým rokem svého fungování </w:t>
      </w:r>
      <w:r w:rsidR="001E2FDC">
        <w:t xml:space="preserve">dostává více do povědomí všech </w:t>
      </w:r>
      <w:r w:rsidR="001E2FDC">
        <w:lastRenderedPageBreak/>
        <w:t>lidí</w:t>
      </w:r>
      <w:r>
        <w:t>, zlepšuje své kvality a</w:t>
      </w:r>
      <w:r w:rsidR="00971C12">
        <w:t> </w:t>
      </w:r>
      <w:r w:rsidRPr="00A12270">
        <w:t>pyšní se několika příběhy dětí, které získaly stipendia v okolí a po dokončení univerzit se úspěšně začlenil</w:t>
      </w:r>
      <w:r>
        <w:t>y</w:t>
      </w:r>
      <w:r w:rsidRPr="00A12270">
        <w:t xml:space="preserve"> do pracovní</w:t>
      </w:r>
      <w:r>
        <w:t xml:space="preserve"> oblasti</w:t>
      </w:r>
      <w:r w:rsidRPr="00A12270">
        <w:t>.</w:t>
      </w:r>
      <w:r w:rsidRPr="00A12270">
        <w:rPr>
          <w:rStyle w:val="Znakapoznpodarou"/>
        </w:rPr>
        <w:footnoteReference w:id="29"/>
      </w:r>
    </w:p>
    <w:p w:rsidR="00EF7ED5" w:rsidRPr="000502CE" w:rsidRDefault="00EF7ED5" w:rsidP="000502CE">
      <w:pPr>
        <w:pStyle w:val="Formt"/>
        <w:rPr>
          <w:b/>
          <w:bCs/>
        </w:rPr>
      </w:pPr>
      <w:bookmarkStart w:id="45" w:name="_Toc37765612"/>
      <w:r w:rsidRPr="000502CE">
        <w:rPr>
          <w:b/>
          <w:bCs/>
        </w:rPr>
        <w:t>Učitelé</w:t>
      </w:r>
      <w:bookmarkEnd w:id="45"/>
    </w:p>
    <w:p w:rsidR="00EF7ED5" w:rsidRPr="00A12270" w:rsidRDefault="00EF7ED5" w:rsidP="00971C12">
      <w:pPr>
        <w:pStyle w:val="Formt"/>
      </w:pPr>
      <w:r w:rsidRPr="00EE17C5">
        <w:t xml:space="preserve">Většina </w:t>
      </w:r>
      <w:r w:rsidRPr="00924FD0">
        <w:t>učitelů</w:t>
      </w:r>
      <w:r w:rsidRPr="00EE17C5">
        <w:t xml:space="preserve">, kteří </w:t>
      </w:r>
      <w:r w:rsidRPr="00924FD0">
        <w:t>vyučují</w:t>
      </w:r>
      <w:r w:rsidRPr="00EE17C5">
        <w:t xml:space="preserve"> v SD Master</w:t>
      </w:r>
      <w:r w:rsidR="00054C4D">
        <w:t>,</w:t>
      </w:r>
      <w:r w:rsidRPr="00EE17C5">
        <w:t xml:space="preserve"> jsou buď </w:t>
      </w:r>
      <w:r w:rsidR="00054C4D">
        <w:t>takoví</w:t>
      </w:r>
      <w:r w:rsidRPr="00EE17C5">
        <w:t xml:space="preserve">, kteří nebyli kladně přijati společností v běžném </w:t>
      </w:r>
      <w:r w:rsidRPr="00924FD0">
        <w:t>školství</w:t>
      </w:r>
      <w:r w:rsidRPr="00EE17C5">
        <w:t xml:space="preserve">, nebo </w:t>
      </w:r>
      <w:r w:rsidR="00054C4D">
        <w:t xml:space="preserve">jsou </w:t>
      </w:r>
      <w:r w:rsidRPr="00EE17C5">
        <w:t xml:space="preserve">někteří z nich dobrovolníci. Ředitelka této základní </w:t>
      </w:r>
      <w:r w:rsidRPr="00924FD0">
        <w:t>školy</w:t>
      </w:r>
      <w:r w:rsidRPr="00EE17C5">
        <w:t xml:space="preserve"> měla viditelné fyzické postižení, </w:t>
      </w:r>
      <w:r w:rsidR="001E2FDC">
        <w:t>kvůli kterému bylo</w:t>
      </w:r>
      <w:r w:rsidRPr="00EE17C5">
        <w:t xml:space="preserve"> odmítáno </w:t>
      </w:r>
      <w:r w:rsidR="001E2FDC">
        <w:t>její</w:t>
      </w:r>
      <w:r w:rsidRPr="00EE17C5">
        <w:t xml:space="preserve"> přijetí do</w:t>
      </w:r>
      <w:r w:rsidR="00971C12">
        <w:t> </w:t>
      </w:r>
      <w:r w:rsidRPr="00EE17C5">
        <w:t>pracovního poměru na jiných vzdělávacích místech.</w:t>
      </w:r>
      <w:r w:rsidR="00A87563">
        <w:rPr>
          <w:rStyle w:val="Znakapoznpodarou"/>
        </w:rPr>
        <w:footnoteReference w:id="30"/>
      </w:r>
      <w:r w:rsidRPr="00EE17C5">
        <w:t xml:space="preserve"> Podobně i další zaměstnanci SD</w:t>
      </w:r>
      <w:r w:rsidR="00971C12">
        <w:t> </w:t>
      </w:r>
      <w:r w:rsidRPr="00EE17C5">
        <w:t xml:space="preserve">Master měli určité fyzické nedostatky. </w:t>
      </w:r>
      <w:r w:rsidRPr="00924FD0">
        <w:t>Učitel</w:t>
      </w:r>
      <w:r w:rsidRPr="00EE17C5">
        <w:t xml:space="preserve"> arabského</w:t>
      </w:r>
      <w:r w:rsidRPr="00A12270">
        <w:t xml:space="preserve"> písma měl například kožní onemocnění a stejně tak jeho fungování </w:t>
      </w:r>
      <w:r w:rsidR="001E2FDC">
        <w:t>v této škole</w:t>
      </w:r>
      <w:r w:rsidRPr="00A12270">
        <w:t xml:space="preserve"> </w:t>
      </w:r>
      <w:r>
        <w:t xml:space="preserve">vysvětlil ze stejných </w:t>
      </w:r>
      <w:r w:rsidRPr="00A12270">
        <w:t>důvod</w:t>
      </w:r>
      <w:r>
        <w:t>ů</w:t>
      </w:r>
      <w:r w:rsidRPr="00A12270">
        <w:t xml:space="preserve">. </w:t>
      </w:r>
    </w:p>
    <w:p w:rsidR="00EF7ED5" w:rsidRPr="00A12270" w:rsidRDefault="00EF7ED5" w:rsidP="00971C12">
      <w:pPr>
        <w:pStyle w:val="Formt"/>
      </w:pPr>
      <w:r w:rsidRPr="00EE17C5">
        <w:t xml:space="preserve">Nedostatek </w:t>
      </w:r>
      <w:r w:rsidRPr="00924FD0">
        <w:t>učitelů</w:t>
      </w:r>
      <w:r w:rsidRPr="00EE17C5">
        <w:t xml:space="preserve"> způsobuje, že většina z nich </w:t>
      </w:r>
      <w:r w:rsidRPr="00924FD0">
        <w:t>vyučuje</w:t>
      </w:r>
      <w:r w:rsidRPr="00EE17C5">
        <w:t xml:space="preserve"> všechny</w:t>
      </w:r>
      <w:r w:rsidRPr="00A12270">
        <w:t xml:space="preserve"> předměty, to</w:t>
      </w:r>
      <w:r w:rsidR="00971C12">
        <w:t> </w:t>
      </w:r>
      <w:r w:rsidRPr="00A12270">
        <w:t xml:space="preserve">znamená i ty, </w:t>
      </w:r>
      <w:r>
        <w:t>k</w:t>
      </w:r>
      <w:r w:rsidR="00054C4D">
        <w:t> nimž</w:t>
      </w:r>
      <w:r>
        <w:t xml:space="preserve"> nemají aprobaci</w:t>
      </w:r>
      <w:r w:rsidRPr="00A12270">
        <w:t xml:space="preserve">. V této </w:t>
      </w:r>
      <w:r w:rsidR="001E2FDC">
        <w:t>neoficiální</w:t>
      </w:r>
      <w:r>
        <w:t xml:space="preserve"> </w:t>
      </w:r>
      <w:r w:rsidR="00971C12">
        <w:t>základní škole jde hlavně o </w:t>
      </w:r>
      <w:r w:rsidRPr="00A12270">
        <w:t>to, aby všechny děti měl</w:t>
      </w:r>
      <w:r>
        <w:t>y</w:t>
      </w:r>
      <w:r w:rsidRPr="00A12270">
        <w:t xml:space="preserve"> stejné možnosti do budoucího života, </w:t>
      </w:r>
      <w:r>
        <w:t xml:space="preserve">a to naučit </w:t>
      </w:r>
      <w:r w:rsidR="00054C4D">
        <w:t>s</w:t>
      </w:r>
      <w:r>
        <w:t>e</w:t>
      </w:r>
      <w:r w:rsidR="00971C12">
        <w:t> </w:t>
      </w:r>
      <w:r w:rsidRPr="00A12270">
        <w:t>základní</w:t>
      </w:r>
      <w:r>
        <w:t>m</w:t>
      </w:r>
      <w:r w:rsidRPr="00A12270">
        <w:t xml:space="preserve"> vědomost</w:t>
      </w:r>
      <w:r>
        <w:t xml:space="preserve">em a připravit </w:t>
      </w:r>
      <w:r w:rsidR="00054C4D">
        <w:t>s</w:t>
      </w:r>
      <w:r>
        <w:t>e na budoucí život</w:t>
      </w:r>
      <w:r w:rsidR="00971C12">
        <w:t>.</w:t>
      </w:r>
    </w:p>
    <w:p w:rsidR="00EF7ED5" w:rsidRDefault="004D4CC8" w:rsidP="00971C12">
      <w:pPr>
        <w:pStyle w:val="Formt"/>
      </w:pPr>
      <w:r>
        <w:t>V nahrávce č</w:t>
      </w:r>
      <w:r w:rsidR="00E209FD">
        <w:t>íslo</w:t>
      </w:r>
      <w:r>
        <w:t xml:space="preserve"> 1 ř</w:t>
      </w:r>
      <w:r w:rsidR="00EF7ED5" w:rsidRPr="00A12270">
        <w:t>editelka SD Master</w:t>
      </w:r>
      <w:r w:rsidR="00A30534">
        <w:t xml:space="preserve"> </w:t>
      </w:r>
      <w:r w:rsidR="00A01DC0">
        <w:t>paní</w:t>
      </w:r>
      <w:r>
        <w:t xml:space="preserve"> </w:t>
      </w:r>
      <w:proofErr w:type="spellStart"/>
      <w:r w:rsidR="00A30534">
        <w:t>Lianti</w:t>
      </w:r>
      <w:proofErr w:type="spellEnd"/>
      <w:r w:rsidR="00EF7ED5" w:rsidRPr="00A12270">
        <w:t xml:space="preserve"> uvedla</w:t>
      </w:r>
      <w:r>
        <w:t xml:space="preserve"> (0:35)</w:t>
      </w:r>
      <w:r w:rsidR="00EF7ED5" w:rsidRPr="00A12270">
        <w:t xml:space="preserve">, že žáci mají možnost hrát fotbal nebo basketbal na školním hřišti, ale není to povinné, jelikož předmět tělesná výchova je již zrušený. </w:t>
      </w:r>
      <w:r w:rsidR="00EF7ED5" w:rsidRPr="00024F95">
        <w:t>Důvodem absence tělesné výchovy je nedostatek učitelů</w:t>
      </w:r>
      <w:r w:rsidR="00024F95">
        <w:t>.</w:t>
      </w:r>
      <w:r w:rsidR="00EF7ED5" w:rsidRPr="00024F95">
        <w:t xml:space="preserve"> </w:t>
      </w:r>
      <w:r w:rsidR="00024F95">
        <w:t>D</w:t>
      </w:r>
      <w:r w:rsidR="00EF7ED5" w:rsidRPr="00024F95">
        <w:t>le slov ředitelky školy</w:t>
      </w:r>
      <w:r w:rsidR="0039258D" w:rsidRPr="00024F95">
        <w:t xml:space="preserve"> děti běhají za autobusy, kde praktikují zpívání nebo hraní na hudební nástroj za účelem výdělku peněz, tudíž už jen tato aktivita zahrnuje </w:t>
      </w:r>
      <w:r w:rsidR="00EF7ED5" w:rsidRPr="00024F95">
        <w:t>sportovní činnos</w:t>
      </w:r>
      <w:r w:rsidR="0039258D" w:rsidRPr="00024F95">
        <w:t>t.</w:t>
      </w:r>
      <w:r w:rsidR="00EF7ED5" w:rsidRPr="00024F95">
        <w:t xml:space="preserve"> Dále </w:t>
      </w:r>
      <w:r w:rsidR="00EF7ED5" w:rsidRPr="00A12270">
        <w:t>ředitelka vysvětluje</w:t>
      </w:r>
      <w:r>
        <w:t xml:space="preserve"> (1:28)</w:t>
      </w:r>
      <w:r w:rsidR="00EF7ED5" w:rsidRPr="00A12270">
        <w:t xml:space="preserve">, že </w:t>
      </w:r>
      <w:r w:rsidR="00EB24E5">
        <w:t>klade</w:t>
      </w:r>
      <w:r w:rsidR="00EB24E5" w:rsidRPr="00A12270">
        <w:t xml:space="preserve"> </w:t>
      </w:r>
      <w:r w:rsidR="00EF7ED5" w:rsidRPr="00A12270">
        <w:t xml:space="preserve">největší důraz na naučení a porozumění </w:t>
      </w:r>
      <w:r w:rsidR="00EF7ED5">
        <w:t>K</w:t>
      </w:r>
      <w:r w:rsidR="00EF7ED5" w:rsidRPr="00A12270">
        <w:t>oránu,</w:t>
      </w:r>
      <w:r w:rsidR="00147502">
        <w:rPr>
          <w:rStyle w:val="Znakapoznpodarou"/>
        </w:rPr>
        <w:footnoteReference w:id="31"/>
      </w:r>
      <w:r w:rsidR="00EF7ED5" w:rsidRPr="00A12270">
        <w:t xml:space="preserve"> poté až následují předměty jako matematika, s</w:t>
      </w:r>
      <w:r w:rsidR="00EF7ED5">
        <w:t>polečenské</w:t>
      </w:r>
      <w:r w:rsidR="00EF7ED5" w:rsidRPr="00A12270">
        <w:t xml:space="preserve"> vědy a indonéština, tudíž není její priorita aktivní vyžití žáků v době trvání školního vyučování. Při otázce, zda</w:t>
      </w:r>
      <w:r w:rsidR="00982338">
        <w:t xml:space="preserve"> je</w:t>
      </w:r>
      <w:r w:rsidR="00EF7ED5" w:rsidRPr="00A12270">
        <w:t xml:space="preserve"> o přestávkách dětem nabídnuta spíše činnost sportovní nebo kreativní</w:t>
      </w:r>
      <w:r>
        <w:t xml:space="preserve"> </w:t>
      </w:r>
      <w:r w:rsidR="00EF7ED5" w:rsidRPr="00A12270">
        <w:t>odpověděla</w:t>
      </w:r>
      <w:r>
        <w:t xml:space="preserve"> (2:07)</w:t>
      </w:r>
      <w:r w:rsidR="00EF7ED5" w:rsidRPr="00A12270">
        <w:t xml:space="preserve">, že žáci mají </w:t>
      </w:r>
      <w:r w:rsidR="00EF7ED5">
        <w:t>stejnou</w:t>
      </w:r>
      <w:r w:rsidR="00EF7ED5" w:rsidRPr="00A12270">
        <w:t xml:space="preserve"> možnost využít </w:t>
      </w:r>
      <w:r w:rsidR="00EF7ED5">
        <w:t>čas jak</w:t>
      </w:r>
      <w:r w:rsidR="00EF7ED5" w:rsidRPr="00A12270">
        <w:t xml:space="preserve"> sportovně, </w:t>
      </w:r>
      <w:r w:rsidR="00EF7ED5">
        <w:t xml:space="preserve">tak </w:t>
      </w:r>
      <w:r w:rsidR="00EF7ED5" w:rsidRPr="00A12270">
        <w:t xml:space="preserve">kreativně. </w:t>
      </w:r>
      <w:r>
        <w:t>Dále</w:t>
      </w:r>
      <w:r w:rsidR="00EF7ED5" w:rsidRPr="00A12270">
        <w:t xml:space="preserve"> ředitelka </w:t>
      </w:r>
      <w:r w:rsidR="00982338">
        <w:t>odvětila</w:t>
      </w:r>
      <w:r>
        <w:t xml:space="preserve"> (2:50)</w:t>
      </w:r>
      <w:r w:rsidR="00EF7ED5" w:rsidRPr="00A12270">
        <w:t>, že v této škole opravdu nediferencují žáky</w:t>
      </w:r>
      <w:r w:rsidR="00EF7ED5">
        <w:t xml:space="preserve"> na základě pohlaví</w:t>
      </w:r>
      <w:r w:rsidR="00EF7ED5" w:rsidRPr="00A12270">
        <w:t xml:space="preserve">, každý z nich </w:t>
      </w:r>
      <w:r w:rsidR="00EF7ED5">
        <w:t xml:space="preserve">se </w:t>
      </w:r>
      <w:r w:rsidR="00EF7ED5" w:rsidRPr="00A12270">
        <w:t xml:space="preserve">může </w:t>
      </w:r>
      <w:r w:rsidR="00EF7ED5">
        <w:t>věnovat</w:t>
      </w:r>
      <w:r w:rsidR="00EF7ED5" w:rsidRPr="00A12270">
        <w:t xml:space="preserve"> jak</w:t>
      </w:r>
      <w:r w:rsidR="00EF7ED5">
        <w:t>ékoliv</w:t>
      </w:r>
      <w:r w:rsidR="00EF7ED5" w:rsidRPr="00A12270">
        <w:t xml:space="preserve"> aktivit</w:t>
      </w:r>
      <w:r w:rsidR="00EF7ED5">
        <w:t>ě.</w:t>
      </w:r>
      <w:r w:rsidR="00EF7ED5" w:rsidRPr="00A12270">
        <w:t xml:space="preserve"> </w:t>
      </w:r>
      <w:r w:rsidR="00E209FD">
        <w:t>Později</w:t>
      </w:r>
      <w:r w:rsidR="00EF7ED5" w:rsidRPr="00A12270">
        <w:t xml:space="preserve"> ředitelka vypovídá</w:t>
      </w:r>
      <w:r w:rsidR="00E209FD">
        <w:t xml:space="preserve"> (3:12)</w:t>
      </w:r>
      <w:r w:rsidR="00EF7ED5" w:rsidRPr="00A12270">
        <w:t>, že v této škole se nenacházejí žádné školní kluby, které by děti mohl</w:t>
      </w:r>
      <w:r w:rsidR="00EF7ED5">
        <w:t>y</w:t>
      </w:r>
      <w:r w:rsidR="00EF7ED5" w:rsidRPr="00A12270">
        <w:t xml:space="preserve"> navštěvovat. Na vyšších stupních SMP</w:t>
      </w:r>
      <w:r w:rsidR="00E209FD">
        <w:rPr>
          <w:rStyle w:val="Znakapoznpodarou"/>
        </w:rPr>
        <w:footnoteReference w:id="32"/>
      </w:r>
      <w:r w:rsidR="00EF7ED5" w:rsidRPr="00A12270">
        <w:t xml:space="preserve"> a SMA</w:t>
      </w:r>
      <w:r w:rsidR="00E209FD">
        <w:rPr>
          <w:rStyle w:val="Znakapoznpodarou"/>
        </w:rPr>
        <w:footnoteReference w:id="33"/>
      </w:r>
      <w:r w:rsidR="00EF7ED5" w:rsidRPr="00A12270">
        <w:t xml:space="preserve"> to žákům umožněno je, ale při docházení na tuto školu si žáci musí případné mimoškolní aktivity </w:t>
      </w:r>
      <w:r w:rsidR="00EF7ED5" w:rsidRPr="00A12270">
        <w:lastRenderedPageBreak/>
        <w:t>najít sami. J</w:t>
      </w:r>
      <w:r w:rsidR="00982338">
        <w:t xml:space="preserve">ako jeden z </w:t>
      </w:r>
      <w:r w:rsidR="00EF7ED5" w:rsidRPr="00A12270">
        <w:t>důvodů uvedla, že učitelé jsou zaneprázdněn</w:t>
      </w:r>
      <w:r w:rsidR="00EB24E5">
        <w:t>i</w:t>
      </w:r>
      <w:r w:rsidR="00EF7ED5" w:rsidRPr="00A12270">
        <w:t xml:space="preserve">, tudíž nemají čas kroužky pro děti zorganizovat. </w:t>
      </w:r>
      <w:r w:rsidR="00E209FD">
        <w:t>Ř</w:t>
      </w:r>
      <w:r w:rsidR="00EF7ED5" w:rsidRPr="00A12270">
        <w:t>editelka potvrzuje</w:t>
      </w:r>
      <w:r w:rsidR="00E209FD">
        <w:t xml:space="preserve"> (3:59)</w:t>
      </w:r>
      <w:r w:rsidR="00EF7ED5" w:rsidRPr="00A12270">
        <w:t xml:space="preserve">, že v této škole </w:t>
      </w:r>
      <w:r w:rsidR="00EF7ED5" w:rsidRPr="00EE17C5">
        <w:t xml:space="preserve">žáci </w:t>
      </w:r>
      <w:r w:rsidR="00EF7ED5" w:rsidRPr="00924FD0">
        <w:t>neplatí</w:t>
      </w:r>
      <w:r w:rsidR="00EF7ED5" w:rsidRPr="00EE17C5">
        <w:t xml:space="preserve"> školné. Jediná částka, která </w:t>
      </w:r>
      <w:r w:rsidR="00982338">
        <w:t>s</w:t>
      </w:r>
      <w:r w:rsidR="00EF7ED5" w:rsidRPr="00EE17C5">
        <w:t>e</w:t>
      </w:r>
      <w:r w:rsidR="00971C12">
        <w:t> </w:t>
      </w:r>
      <w:r w:rsidR="00EF7ED5" w:rsidRPr="00EE17C5">
        <w:t>na této škole vybír</w:t>
      </w:r>
      <w:r w:rsidR="00982338">
        <w:t>á</w:t>
      </w:r>
      <w:r w:rsidR="00EF7ED5" w:rsidRPr="00EE17C5">
        <w:t xml:space="preserve">, je </w:t>
      </w:r>
      <w:r w:rsidR="00EF7ED5" w:rsidRPr="00924FD0">
        <w:t>poplatek</w:t>
      </w:r>
      <w:r w:rsidR="00EF7ED5" w:rsidRPr="00EE17C5">
        <w:t xml:space="preserve"> do třídní kasy, který činí jeden tisíc rupií</w:t>
      </w:r>
      <w:r w:rsidR="00EF7ED5" w:rsidRPr="00EE17C5">
        <w:rPr>
          <w:rStyle w:val="Znakapoznpodarou"/>
        </w:rPr>
        <w:footnoteReference w:id="34"/>
      </w:r>
      <w:r w:rsidR="00EF7ED5" w:rsidRPr="00EE17C5">
        <w:t xml:space="preserve"> týdně na</w:t>
      </w:r>
      <w:r w:rsidR="00971C12">
        <w:t> </w:t>
      </w:r>
      <w:r w:rsidR="00EF7ED5" w:rsidRPr="00EE17C5">
        <w:t>učební materiály, tisk, testy, ale ani tato taxa</w:t>
      </w:r>
      <w:r w:rsidR="00EF7ED5" w:rsidRPr="00A12270">
        <w:t xml:space="preserve"> není po žácích nutně vyžadován</w:t>
      </w:r>
      <w:r w:rsidR="00982338">
        <w:t>a</w:t>
      </w:r>
      <w:r w:rsidR="00EF7ED5" w:rsidRPr="00A12270">
        <w:t>.</w:t>
      </w:r>
      <w:r w:rsidR="00EF7ED5" w:rsidRPr="00A12270">
        <w:rPr>
          <w:rStyle w:val="Znakapoznpodarou"/>
        </w:rPr>
        <w:footnoteReference w:id="35"/>
      </w:r>
    </w:p>
    <w:p w:rsidR="00EF7ED5" w:rsidRPr="00A12270" w:rsidRDefault="00EF7ED5" w:rsidP="00971C12">
      <w:pPr>
        <w:pStyle w:val="Formt"/>
      </w:pPr>
      <w:r w:rsidRPr="00A12270">
        <w:t>Učitel</w:t>
      </w:r>
      <w:r w:rsidR="00A30534">
        <w:t xml:space="preserve"> </w:t>
      </w:r>
      <w:proofErr w:type="spellStart"/>
      <w:r w:rsidR="00A30534">
        <w:t>Ielham</w:t>
      </w:r>
      <w:proofErr w:type="spellEnd"/>
      <w:r w:rsidR="00A30534">
        <w:t xml:space="preserve"> </w:t>
      </w:r>
      <w:proofErr w:type="spellStart"/>
      <w:r w:rsidR="00A30534">
        <w:t>Fauzie</w:t>
      </w:r>
      <w:proofErr w:type="spellEnd"/>
      <w:r w:rsidRPr="00A12270">
        <w:t xml:space="preserve"> z SD Master uvedl v nahrávce číslo </w:t>
      </w:r>
      <w:r w:rsidR="00E209FD">
        <w:t>2</w:t>
      </w:r>
      <w:r w:rsidRPr="00A12270">
        <w:t>, že s žáky často hraje volejbal, badminton, futsal nebo basket ve volném čase</w:t>
      </w:r>
      <w:r w:rsidR="00E209FD">
        <w:t xml:space="preserve"> (1:05)</w:t>
      </w:r>
      <w:r w:rsidRPr="00A12270">
        <w:t xml:space="preserve">. </w:t>
      </w:r>
      <w:r w:rsidR="00E209FD">
        <w:t>Řekl</w:t>
      </w:r>
      <w:r w:rsidRPr="00A12270">
        <w:t>, že žáci zde mají stejnou možnost trávit volný čas na pozemku školy jak sportovním vyžitím, tak kreativním</w:t>
      </w:r>
      <w:r w:rsidR="00E209FD">
        <w:t xml:space="preserve"> (1:22)</w:t>
      </w:r>
      <w:r w:rsidRPr="00A12270">
        <w:t xml:space="preserve">. </w:t>
      </w:r>
      <w:r w:rsidR="00E209FD">
        <w:t>P</w:t>
      </w:r>
      <w:r w:rsidRPr="00A12270">
        <w:t>otvrdil</w:t>
      </w:r>
      <w:r w:rsidR="00E209FD">
        <w:t xml:space="preserve"> (1:42)</w:t>
      </w:r>
      <w:r w:rsidRPr="00A12270">
        <w:t>, že nezáleží</w:t>
      </w:r>
      <w:r>
        <w:t>,</w:t>
      </w:r>
      <w:r w:rsidRPr="00A12270">
        <w:t xml:space="preserve"> jestli je žák chlapec nebo dívka, všichni můžou svobodně dělat jakoukoliv aktivitu</w:t>
      </w:r>
      <w:r>
        <w:t>, kterou</w:t>
      </w:r>
      <w:r w:rsidRPr="00A12270">
        <w:t xml:space="preserve"> považují za vhodnou.</w:t>
      </w:r>
      <w:r w:rsidR="00E209FD">
        <w:t xml:space="preserve"> Dále souhlasil s</w:t>
      </w:r>
      <w:r w:rsidRPr="00A12270">
        <w:t xml:space="preserve"> výpově</w:t>
      </w:r>
      <w:r w:rsidR="00E209FD">
        <w:t>dí</w:t>
      </w:r>
      <w:r w:rsidRPr="00A12270">
        <w:t xml:space="preserve"> ředitelky školy, kde říká</w:t>
      </w:r>
      <w:r w:rsidR="00E209FD">
        <w:t xml:space="preserve"> (2:25)</w:t>
      </w:r>
      <w:r w:rsidRPr="00A12270">
        <w:t>, že děti na této škole neplatí nic za zprostředkování výuky ani příležitostných volnočasových činností.</w:t>
      </w:r>
      <w:r w:rsidRPr="00A12270">
        <w:rPr>
          <w:rStyle w:val="Znakapoznpodarou"/>
        </w:rPr>
        <w:footnoteReference w:id="36"/>
      </w:r>
    </w:p>
    <w:p w:rsidR="00EF7ED5" w:rsidRPr="000502CE" w:rsidRDefault="00EF7ED5" w:rsidP="000502CE">
      <w:pPr>
        <w:pStyle w:val="Formt"/>
        <w:rPr>
          <w:b/>
          <w:bCs/>
        </w:rPr>
      </w:pPr>
      <w:bookmarkStart w:id="46" w:name="_Toc37765613"/>
      <w:r w:rsidRPr="000502CE">
        <w:rPr>
          <w:b/>
          <w:bCs/>
        </w:rPr>
        <w:t>Žáci</w:t>
      </w:r>
      <w:bookmarkEnd w:id="46"/>
    </w:p>
    <w:p w:rsidR="00EF7ED5" w:rsidRDefault="00EF7ED5" w:rsidP="00971C12">
      <w:pPr>
        <w:pStyle w:val="Formt"/>
      </w:pPr>
      <w:r w:rsidRPr="00A12270">
        <w:t>Ve třídě žáci lež</w:t>
      </w:r>
      <w:r>
        <w:t>eli</w:t>
      </w:r>
      <w:r w:rsidRPr="00A12270">
        <w:t xml:space="preserve"> nebo sed</w:t>
      </w:r>
      <w:r>
        <w:t>ěli</w:t>
      </w:r>
      <w:r w:rsidRPr="00A12270">
        <w:t xml:space="preserve"> na zemi a na papír p</w:t>
      </w:r>
      <w:r>
        <w:t>sali</w:t>
      </w:r>
      <w:r w:rsidRPr="00A12270">
        <w:t xml:space="preserve"> shrbení.</w:t>
      </w:r>
      <w:r w:rsidR="005868E6">
        <w:rPr>
          <w:rStyle w:val="Znakapoznpodarou"/>
        </w:rPr>
        <w:footnoteReference w:id="37"/>
      </w:r>
      <w:r w:rsidRPr="00A12270">
        <w:t xml:space="preserve"> Při jakémkoli zvuku z okolí hned ztrác</w:t>
      </w:r>
      <w:r>
        <w:t>eli</w:t>
      </w:r>
      <w:r w:rsidRPr="00A12270">
        <w:t xml:space="preserve"> pozornost a při delším opakování učiva se začína</w:t>
      </w:r>
      <w:r>
        <w:t>li</w:t>
      </w:r>
      <w:r w:rsidRPr="00A12270">
        <w:t xml:space="preserve"> bavit mezi sebou navzájem. Žáci byli rozjívení a nejevili žádný respekt ke svému učiteli. Při</w:t>
      </w:r>
      <w:r w:rsidR="00971C12">
        <w:t> </w:t>
      </w:r>
      <w:r w:rsidRPr="00A12270">
        <w:t>komunikaci o svých zájmech se po chvíli začali otevírat a říkat</w:t>
      </w:r>
      <w:r>
        <w:t>,</w:t>
      </w:r>
      <w:r w:rsidRPr="00A12270">
        <w:t xml:space="preserve"> co by si všechno přáli dělat, ale při položení otázky, proč tomu tak není, většinou odpovídali, že neví. Učitelé vypověděli, že většina dětí hned po škole chodí pomáhat rodičům do práce, nebo nedělají nic, protože na ně rodiče nemají čas. Je také normální, že žáci zůstávají ve</w:t>
      </w:r>
      <w:r w:rsidR="00971C12">
        <w:t> </w:t>
      </w:r>
      <w:r w:rsidRPr="00A12270">
        <w:t>škole i po vyučov</w:t>
      </w:r>
      <w:r w:rsidR="00971C12">
        <w:t>ání a hrají si tam s ostatními.</w:t>
      </w:r>
    </w:p>
    <w:p w:rsidR="00EF7ED5" w:rsidRPr="00971C12" w:rsidRDefault="00EF7ED5" w:rsidP="00971C12">
      <w:pPr>
        <w:pStyle w:val="Nadpis2"/>
      </w:pPr>
      <w:bookmarkStart w:id="47" w:name="_Toc37765614"/>
      <w:bookmarkStart w:id="48" w:name="_Toc39522858"/>
      <w:r w:rsidRPr="00971C12">
        <w:t xml:space="preserve">SD </w:t>
      </w:r>
      <w:proofErr w:type="spellStart"/>
      <w:r w:rsidRPr="00971C12">
        <w:t>Negeri</w:t>
      </w:r>
      <w:proofErr w:type="spellEnd"/>
      <w:r w:rsidRPr="00971C12">
        <w:t xml:space="preserve"> </w:t>
      </w:r>
      <w:proofErr w:type="spellStart"/>
      <w:r w:rsidRPr="00971C12">
        <w:t>Anyelir</w:t>
      </w:r>
      <w:bookmarkEnd w:id="47"/>
      <w:bookmarkEnd w:id="48"/>
      <w:proofErr w:type="spellEnd"/>
    </w:p>
    <w:p w:rsidR="00EF7ED5" w:rsidRDefault="00EF7ED5" w:rsidP="00971C12">
      <w:pPr>
        <w:pStyle w:val="Formt"/>
      </w:pPr>
      <w:r w:rsidRPr="00A12270">
        <w:t xml:space="preserve">Druhá zkoumaná základní škola, SD </w:t>
      </w:r>
      <w:proofErr w:type="spellStart"/>
      <w:r w:rsidRPr="00A12270">
        <w:t>Negeri</w:t>
      </w:r>
      <w:proofErr w:type="spellEnd"/>
      <w:r w:rsidRPr="00A12270">
        <w:t xml:space="preserve"> </w:t>
      </w:r>
      <w:proofErr w:type="spellStart"/>
      <w:r w:rsidRPr="00A12270">
        <w:t>Anyelir</w:t>
      </w:r>
      <w:proofErr w:type="spellEnd"/>
      <w:r w:rsidRPr="00A12270">
        <w:t xml:space="preserve">, je </w:t>
      </w:r>
      <w:r>
        <w:t>považována za</w:t>
      </w:r>
      <w:r w:rsidRPr="00A12270">
        <w:t xml:space="preserve"> jedn</w:t>
      </w:r>
      <w:r>
        <w:t>u</w:t>
      </w:r>
      <w:r w:rsidRPr="00A12270">
        <w:t xml:space="preserve"> z nejlepších a </w:t>
      </w:r>
      <w:r>
        <w:t>nejprestižnějších</w:t>
      </w:r>
      <w:r w:rsidRPr="00A12270">
        <w:t xml:space="preserve"> škol v přilehlém okolí.</w:t>
      </w:r>
      <w:r>
        <w:t xml:space="preserve"> Má 22 tříd, do kterých jsou žáci rozčleněni</w:t>
      </w:r>
      <w:r w:rsidR="00147502">
        <w:t xml:space="preserve"> po menších skupinách</w:t>
      </w:r>
      <w:r>
        <w:t>, tudíž každému z nich je věnován dostatek pozornosti a vztah mezi nimi a</w:t>
      </w:r>
      <w:r w:rsidR="00971C12">
        <w:t> </w:t>
      </w:r>
      <w:r>
        <w:t xml:space="preserve">učitelem je blízký. </w:t>
      </w:r>
      <w:r w:rsidRPr="00A12270">
        <w:t>Může se pyšnit výbornými výsledky svých žáků</w:t>
      </w:r>
      <w:r>
        <w:t xml:space="preserve">, kterých </w:t>
      </w:r>
      <w:r w:rsidR="00982338">
        <w:t>chodí do</w:t>
      </w:r>
      <w:r w:rsidR="00971C12">
        <w:t> </w:t>
      </w:r>
      <w:r w:rsidR="00982338">
        <w:t xml:space="preserve">školy </w:t>
      </w:r>
      <w:r>
        <w:t>momentálně více než 700,</w:t>
      </w:r>
      <w:r w:rsidRPr="00A12270">
        <w:t xml:space="preserve"> a mnoh</w:t>
      </w:r>
      <w:r w:rsidR="00982338">
        <w:t>o</w:t>
      </w:r>
      <w:r w:rsidRPr="00A12270">
        <w:t xml:space="preserve"> z</w:t>
      </w:r>
      <w:r w:rsidR="00982338">
        <w:t> </w:t>
      </w:r>
      <w:r w:rsidRPr="00A12270">
        <w:t>nich</w:t>
      </w:r>
      <w:r w:rsidR="00982338">
        <w:t xml:space="preserve"> bývá </w:t>
      </w:r>
      <w:r w:rsidR="00982338" w:rsidRPr="00A12270">
        <w:t>po dokončení</w:t>
      </w:r>
      <w:r w:rsidR="00982338">
        <w:t xml:space="preserve"> přijato</w:t>
      </w:r>
      <w:r w:rsidRPr="00A12270">
        <w:t xml:space="preserve"> </w:t>
      </w:r>
      <w:r w:rsidR="00982338">
        <w:t>na</w:t>
      </w:r>
      <w:r w:rsidR="00971C12">
        <w:t> </w:t>
      </w:r>
      <w:r w:rsidRPr="00A12270">
        <w:t>výborné</w:t>
      </w:r>
      <w:r w:rsidR="00D54F21">
        <w:t xml:space="preserve"> střední</w:t>
      </w:r>
      <w:r w:rsidRPr="00A12270">
        <w:t xml:space="preserve"> školy. Prostředí školy je moderní, </w:t>
      </w:r>
      <w:r w:rsidRPr="00924FD0">
        <w:t>krásně</w:t>
      </w:r>
      <w:r w:rsidRPr="003C3E0F">
        <w:t xml:space="preserve"> vybavené</w:t>
      </w:r>
      <w:r w:rsidRPr="00A12270">
        <w:t xml:space="preserve"> </w:t>
      </w:r>
      <w:r w:rsidRPr="00A12270">
        <w:lastRenderedPageBreak/>
        <w:t>s venkovním hřištěm a</w:t>
      </w:r>
      <w:r w:rsidR="00971C12">
        <w:t> </w:t>
      </w:r>
      <w:r w:rsidRPr="00A12270">
        <w:t xml:space="preserve">parkem. Výzkum probíhal ve třídě, která </w:t>
      </w:r>
      <w:r w:rsidR="00D54F21">
        <w:t>byla</w:t>
      </w:r>
      <w:r w:rsidRPr="00A12270">
        <w:t xml:space="preserve"> vyzdobená, měla nástěnnou tabuli a každý z žáků měl ve třídě své místo u stolu.</w:t>
      </w:r>
      <w:r w:rsidR="005868E6">
        <w:rPr>
          <w:rStyle w:val="Znakapoznpodarou"/>
        </w:rPr>
        <w:footnoteReference w:id="38"/>
      </w:r>
    </w:p>
    <w:p w:rsidR="00EF7ED5" w:rsidRPr="000502CE" w:rsidRDefault="00EF7ED5" w:rsidP="000502CE">
      <w:pPr>
        <w:pStyle w:val="Formt"/>
        <w:rPr>
          <w:b/>
          <w:bCs/>
        </w:rPr>
      </w:pPr>
      <w:bookmarkStart w:id="49" w:name="_Toc37765615"/>
      <w:r w:rsidRPr="000502CE">
        <w:rPr>
          <w:b/>
          <w:bCs/>
        </w:rPr>
        <w:t>Učitelé</w:t>
      </w:r>
      <w:bookmarkEnd w:id="49"/>
    </w:p>
    <w:p w:rsidR="00EF7ED5" w:rsidRDefault="00EF7ED5" w:rsidP="00971C12">
      <w:pPr>
        <w:pStyle w:val="Formt"/>
      </w:pPr>
      <w:r w:rsidRPr="00A12270">
        <w:t xml:space="preserve">Na SD </w:t>
      </w:r>
      <w:proofErr w:type="spellStart"/>
      <w:r w:rsidRPr="00A12270">
        <w:t>Negeri</w:t>
      </w:r>
      <w:proofErr w:type="spellEnd"/>
      <w:r w:rsidRPr="00A12270">
        <w:t xml:space="preserve"> </w:t>
      </w:r>
      <w:proofErr w:type="spellStart"/>
      <w:r w:rsidRPr="00A12270">
        <w:t>Anyelir</w:t>
      </w:r>
      <w:proofErr w:type="spellEnd"/>
      <w:r>
        <w:t xml:space="preserve"> proběhlo první interview</w:t>
      </w:r>
      <w:r w:rsidR="00492B97">
        <w:t>, nahrávka číslo 3,</w:t>
      </w:r>
      <w:r>
        <w:t xml:space="preserve"> s</w:t>
      </w:r>
      <w:r w:rsidR="00441EE7">
        <w:t> </w:t>
      </w:r>
      <w:r w:rsidRPr="00A12270">
        <w:t>učitel</w:t>
      </w:r>
      <w:r>
        <w:t>em</w:t>
      </w:r>
      <w:r w:rsidR="00441EE7">
        <w:t xml:space="preserve"> </w:t>
      </w:r>
      <w:proofErr w:type="spellStart"/>
      <w:r w:rsidR="00441EE7">
        <w:t>Dudung</w:t>
      </w:r>
      <w:proofErr w:type="spellEnd"/>
      <w:r w:rsidR="00441EE7">
        <w:t xml:space="preserve"> </w:t>
      </w:r>
      <w:proofErr w:type="spellStart"/>
      <w:r w:rsidR="00441EE7">
        <w:t>Badrujaman</w:t>
      </w:r>
      <w:proofErr w:type="spellEnd"/>
      <w:r w:rsidRPr="00A12270">
        <w:t xml:space="preserve">. </w:t>
      </w:r>
      <w:r w:rsidR="00492B97">
        <w:t>Řekl (0:15)</w:t>
      </w:r>
      <w:r w:rsidRPr="00A12270">
        <w:t xml:space="preserve">, že volný čas děti tráví na školním hřišti a v parku. Domnívá se, že vyučování by nemělo probíhat pouze uvnitř tříd. </w:t>
      </w:r>
      <w:r w:rsidR="00492B97">
        <w:t>V</w:t>
      </w:r>
      <w:r w:rsidRPr="00924FD0">
        <w:t>ypovídá</w:t>
      </w:r>
      <w:r w:rsidR="00492B97">
        <w:t xml:space="preserve"> (0:35)</w:t>
      </w:r>
      <w:r w:rsidRPr="000869B5">
        <w:t xml:space="preserve">, že na této základní škole probíhá povinná výuka předmětu tělesné výchovy jednou týdně, od půl osmé ráno do devíti hodin. </w:t>
      </w:r>
      <w:r w:rsidR="00492B97">
        <w:t>U</w:t>
      </w:r>
      <w:r w:rsidRPr="000869B5">
        <w:t>čitel sdělil</w:t>
      </w:r>
      <w:r w:rsidR="00492B97">
        <w:t xml:space="preserve"> (1:45)</w:t>
      </w:r>
      <w:r w:rsidRPr="000869B5">
        <w:t xml:space="preserve">, že </w:t>
      </w:r>
      <w:r w:rsidR="00D54F21">
        <w:t>rozvrh vyučovaných předmětů a přestávek mezi nimi</w:t>
      </w:r>
      <w:r w:rsidRPr="000869B5">
        <w:t xml:space="preserve"> </w:t>
      </w:r>
      <w:r w:rsidR="00D54F21">
        <w:t>je</w:t>
      </w:r>
      <w:r w:rsidRPr="000869B5">
        <w:t xml:space="preserve"> na této základní škole jasně dan</w:t>
      </w:r>
      <w:r w:rsidR="00D54F21">
        <w:t>ý</w:t>
      </w:r>
      <w:r w:rsidRPr="000869B5">
        <w:t xml:space="preserve">. Od sedmi hodin do dvanácti hodin probíhají akademické předměty a na neakademické činnosti je čas až po skončení vyučování. Trávení volného času záleží čistě na zálibě dětí. Uvedl, že škola dokáže obsáhnout velkou škálu </w:t>
      </w:r>
      <w:r w:rsidRPr="00924FD0">
        <w:t>zájmů</w:t>
      </w:r>
      <w:r w:rsidRPr="000869B5">
        <w:t xml:space="preserve"> jejich žáků, od sportovních, hudebních, až po pěvecké a výtvarné. Vysvětluje</w:t>
      </w:r>
      <w:r w:rsidR="00492B97">
        <w:t xml:space="preserve"> (3:24)</w:t>
      </w:r>
      <w:r w:rsidRPr="000869B5">
        <w:t>, že nezáleží na pohlaví žáků v souvislosti s jejich aktivitami. Uvádí příklad, že chlapci nejsou nuceni zúčastnit se hodin tanců, ale pokud chtějí, není jim bráněno. Totéž platí pro dívky, řekl</w:t>
      </w:r>
      <w:r w:rsidR="00B5614C">
        <w:t>,</w:t>
      </w:r>
      <w:r w:rsidRPr="000869B5">
        <w:t xml:space="preserve"> že ve futsalovém kroužku figurují především chlapci, ale i</w:t>
      </w:r>
      <w:r w:rsidR="00971C12">
        <w:t> </w:t>
      </w:r>
      <w:r w:rsidRPr="000869B5">
        <w:t xml:space="preserve">pár dívek. </w:t>
      </w:r>
      <w:r w:rsidR="00492B97">
        <w:t>U</w:t>
      </w:r>
      <w:r w:rsidRPr="000869B5">
        <w:t>čitel</w:t>
      </w:r>
      <w:r w:rsidR="00492B97">
        <w:t xml:space="preserve"> také</w:t>
      </w:r>
      <w:r w:rsidRPr="000869B5">
        <w:t xml:space="preserve"> uvedl</w:t>
      </w:r>
      <w:r w:rsidR="00492B97">
        <w:t xml:space="preserve"> (5:10)</w:t>
      </w:r>
      <w:r w:rsidRPr="000869B5">
        <w:t>, že existují</w:t>
      </w:r>
      <w:r w:rsidRPr="00A12270">
        <w:t xml:space="preserve"> ve škole dva druhy aktivit</w:t>
      </w:r>
      <w:r w:rsidR="00B5614C">
        <w:t>.</w:t>
      </w:r>
      <w:r w:rsidRPr="00A12270">
        <w:t xml:space="preserve"> </w:t>
      </w:r>
      <w:r w:rsidR="00B5614C">
        <w:t>J</w:t>
      </w:r>
      <w:r w:rsidRPr="00A12270">
        <w:t>edny, které jsou zahrnuty ve školním rozpočtu</w:t>
      </w:r>
      <w:r w:rsidR="004A620D">
        <w:t>,</w:t>
      </w:r>
      <w:r w:rsidRPr="00A12270">
        <w:t xml:space="preserve"> a </w:t>
      </w:r>
      <w:r w:rsidR="00B5614C">
        <w:t>druhé aktivity</w:t>
      </w:r>
      <w:r w:rsidRPr="00A12270">
        <w:t>, za které si musí doplácet rodiče žáků. Jsou to zejména takové aktivity, které sam</w:t>
      </w:r>
      <w:r>
        <w:t>i</w:t>
      </w:r>
      <w:r w:rsidRPr="00A12270">
        <w:t xml:space="preserve"> rodiče chtějí, aby škola nabídla žákům, ale škola si je nemůže z rozpočtu dovolit, tudíž poskytne místo pro uskutečnění daného kroužku, ale náklady uhradí rodiče.</w:t>
      </w:r>
      <w:r w:rsidRPr="00A12270">
        <w:rPr>
          <w:rStyle w:val="Znakapoznpodarou"/>
        </w:rPr>
        <w:footnoteReference w:id="39"/>
      </w:r>
    </w:p>
    <w:p w:rsidR="00EF7ED5" w:rsidRDefault="00EF7ED5" w:rsidP="00971C12">
      <w:pPr>
        <w:pStyle w:val="Formt"/>
      </w:pPr>
      <w:r w:rsidRPr="00A12270">
        <w:t>Poslední</w:t>
      </w:r>
      <w:r w:rsidR="00492B97">
        <w:t xml:space="preserve"> nahrávka číslo 4</w:t>
      </w:r>
      <w:r w:rsidRPr="00A12270">
        <w:t xml:space="preserve"> </w:t>
      </w:r>
      <w:r w:rsidR="00B5614C">
        <w:t>s</w:t>
      </w:r>
      <w:r w:rsidRPr="00A12270">
        <w:t>e uskutečn</w:t>
      </w:r>
      <w:r w:rsidR="00B5614C">
        <w:t>ila</w:t>
      </w:r>
      <w:r w:rsidRPr="00A12270">
        <w:t xml:space="preserve"> s</w:t>
      </w:r>
      <w:r w:rsidR="00441EE7">
        <w:t> </w:t>
      </w:r>
      <w:r w:rsidRPr="00A12270">
        <w:t>učitelkou</w:t>
      </w:r>
      <w:r w:rsidR="00441EE7">
        <w:t xml:space="preserve"> Maria </w:t>
      </w:r>
      <w:proofErr w:type="spellStart"/>
      <w:r w:rsidR="00441EE7">
        <w:t>Ulfah</w:t>
      </w:r>
      <w:proofErr w:type="spellEnd"/>
      <w:r w:rsidRPr="00A12270">
        <w:t xml:space="preserve"> z SD </w:t>
      </w:r>
      <w:proofErr w:type="spellStart"/>
      <w:r w:rsidRPr="00A12270">
        <w:t>Negeri</w:t>
      </w:r>
      <w:proofErr w:type="spellEnd"/>
      <w:r w:rsidRPr="00A12270">
        <w:t xml:space="preserve"> </w:t>
      </w:r>
      <w:proofErr w:type="spellStart"/>
      <w:r w:rsidRPr="00A12270">
        <w:t>Anyelir</w:t>
      </w:r>
      <w:proofErr w:type="spellEnd"/>
      <w:r w:rsidRPr="00A12270">
        <w:t>.</w:t>
      </w:r>
      <w:r w:rsidR="005868E6">
        <w:rPr>
          <w:rStyle w:val="Znakapoznpodarou"/>
        </w:rPr>
        <w:footnoteReference w:id="40"/>
      </w:r>
      <w:r w:rsidRPr="00A12270">
        <w:t xml:space="preserve"> </w:t>
      </w:r>
      <w:r w:rsidR="00492B97">
        <w:t>O</w:t>
      </w:r>
      <w:r w:rsidRPr="00A12270">
        <w:t>dpověděla</w:t>
      </w:r>
      <w:r w:rsidR="00492B97">
        <w:t xml:space="preserve"> (0:11)</w:t>
      </w:r>
      <w:r w:rsidRPr="00A12270">
        <w:t xml:space="preserve">, že po dobu školního vyučování, kdy mají žáci přestávku, </w:t>
      </w:r>
      <w:r w:rsidR="00B5614C">
        <w:t xml:space="preserve">se </w:t>
      </w:r>
      <w:r w:rsidRPr="00A12270">
        <w:t>snaží</w:t>
      </w:r>
      <w:r w:rsidR="00B5614C">
        <w:t xml:space="preserve"> </w:t>
      </w:r>
      <w:r w:rsidRPr="00A12270">
        <w:t>s nimi vyplnit čas zájmem o literaturu. O sportovní aktivitu se až tolik nesnaží, protože na to je vyčleněn samotný předmět</w:t>
      </w:r>
      <w:r w:rsidR="00492B97">
        <w:t xml:space="preserve"> (0:58).</w:t>
      </w:r>
      <w:r w:rsidRPr="00A12270">
        <w:t xml:space="preserve"> Vypovídá</w:t>
      </w:r>
      <w:r w:rsidR="00492B97">
        <w:t xml:space="preserve"> (2:11)</w:t>
      </w:r>
      <w:r w:rsidRPr="00A12270">
        <w:t>, že ráda vidí, když děti volný čas tráví zájmem o literaturu, takže je žákům o přestávk</w:t>
      </w:r>
      <w:r w:rsidR="00B5614C">
        <w:t>ách</w:t>
      </w:r>
      <w:r w:rsidRPr="00A12270">
        <w:t xml:space="preserve"> umožněn přístup do tříd, aby si mohli číst knihy ze školní knihovny. Pokud jde o sportovní činnosti, které by vyplňovaly volný čas žáků, jsou vytvořeny mimoškolní činnosti po skončení oficiální výuky. Pro mimoškolní činnosti existuje speciální trenér, které tyto aktivity s žáky provádí, například tanec, futsal, hra na </w:t>
      </w:r>
      <w:proofErr w:type="spellStart"/>
      <w:r w:rsidRPr="001354BB">
        <w:rPr>
          <w:i/>
          <w:iCs/>
        </w:rPr>
        <w:t>pianiku</w:t>
      </w:r>
      <w:proofErr w:type="spellEnd"/>
      <w:r w:rsidRPr="00A12270">
        <w:t xml:space="preserve"> nebo </w:t>
      </w:r>
      <w:proofErr w:type="spellStart"/>
      <w:r w:rsidRPr="00A12270">
        <w:t>taekwondo</w:t>
      </w:r>
      <w:proofErr w:type="spellEnd"/>
      <w:r w:rsidRPr="00A12270">
        <w:t xml:space="preserve">. </w:t>
      </w:r>
      <w:r w:rsidR="00492B97">
        <w:t>U</w:t>
      </w:r>
      <w:r w:rsidRPr="00A12270">
        <w:t>čitelka popisuje</w:t>
      </w:r>
      <w:r w:rsidR="00492B97">
        <w:t xml:space="preserve"> (4:23)</w:t>
      </w:r>
      <w:r w:rsidRPr="00A12270">
        <w:t xml:space="preserve">, že neexistuje rozdíl mezi chlapci a dívkami, když se jedná o </w:t>
      </w:r>
      <w:r w:rsidRPr="00A12270">
        <w:lastRenderedPageBreak/>
        <w:t>volnočasové aktivity. Všichni žáci hrají všechny hry dohromady, až na posilování svalů, které se jediné provádí odděleně. Vypovídá</w:t>
      </w:r>
      <w:r w:rsidR="00492B97">
        <w:t xml:space="preserve"> (4:58)</w:t>
      </w:r>
      <w:r w:rsidRPr="00A12270">
        <w:t xml:space="preserve">, že zájmové kroužky jsou tvořeny tak, </w:t>
      </w:r>
      <w:r w:rsidR="00B5614C">
        <w:t>aby si</w:t>
      </w:r>
      <w:r w:rsidR="00B5614C" w:rsidRPr="00A12270">
        <w:t xml:space="preserve"> </w:t>
      </w:r>
      <w:r w:rsidRPr="00A12270">
        <w:t>děti si samy urč</w:t>
      </w:r>
      <w:r w:rsidR="00B5614C">
        <w:t>ily</w:t>
      </w:r>
      <w:r w:rsidRPr="00A12270">
        <w:t xml:space="preserve">, o co mají zájem, uskuteční se nábor skrze všechny ročníky a pokud je činnost naplněna dostatkem žáků, zájmový kroužek je vytvořen. </w:t>
      </w:r>
      <w:r w:rsidR="00492B97">
        <w:t>Dále u</w:t>
      </w:r>
      <w:r w:rsidRPr="00A12270">
        <w:t>čitelka říká</w:t>
      </w:r>
      <w:r w:rsidR="00492B97">
        <w:t xml:space="preserve"> (5:38)</w:t>
      </w:r>
      <w:r w:rsidRPr="00A12270">
        <w:t>, že</w:t>
      </w:r>
      <w:r w:rsidR="00971C12">
        <w:t> </w:t>
      </w:r>
      <w:r w:rsidRPr="00A12270">
        <w:t xml:space="preserve">za určité mimoškolní aktivity se zde platit musí. Jako příklad uvádí taneční skupiny, </w:t>
      </w:r>
      <w:r w:rsidR="00B5614C">
        <w:t xml:space="preserve">pokud </w:t>
      </w:r>
      <w:r w:rsidR="004A620D">
        <w:t>je</w:t>
      </w:r>
      <w:r w:rsidR="004A620D" w:rsidRPr="00A12270">
        <w:t xml:space="preserve"> </w:t>
      </w:r>
      <w:r w:rsidRPr="00A12270">
        <w:t>děti chtějí navštěvovat, rodiče musí vynaložit určité finanční prostředky na</w:t>
      </w:r>
      <w:r w:rsidR="00971C12">
        <w:t> </w:t>
      </w:r>
      <w:r w:rsidRPr="00A12270">
        <w:t>věci jako jsou kostýmy.</w:t>
      </w:r>
      <w:r w:rsidRPr="00A12270">
        <w:rPr>
          <w:rStyle w:val="Znakapoznpodarou"/>
        </w:rPr>
        <w:footnoteReference w:id="41"/>
      </w:r>
    </w:p>
    <w:p w:rsidR="00EF7ED5" w:rsidRPr="000502CE" w:rsidRDefault="00EF7ED5" w:rsidP="000502CE">
      <w:pPr>
        <w:pStyle w:val="Formt"/>
        <w:rPr>
          <w:b/>
          <w:bCs/>
        </w:rPr>
      </w:pPr>
      <w:bookmarkStart w:id="50" w:name="_Toc37765616"/>
      <w:r w:rsidRPr="000502CE">
        <w:rPr>
          <w:b/>
          <w:bCs/>
        </w:rPr>
        <w:t>Žáci</w:t>
      </w:r>
      <w:bookmarkEnd w:id="50"/>
    </w:p>
    <w:p w:rsidR="00EF7ED5" w:rsidRDefault="00EF7ED5" w:rsidP="00971C12">
      <w:pPr>
        <w:pStyle w:val="Formt"/>
      </w:pPr>
      <w:r w:rsidRPr="00A12270">
        <w:t>Žáci jsou během vyučování velmi soustředění. S učiteli komunikují a zajímají se</w:t>
      </w:r>
      <w:r w:rsidR="006B5B85">
        <w:t> </w:t>
      </w:r>
      <w:r w:rsidRPr="00A12270">
        <w:t>o</w:t>
      </w:r>
      <w:r w:rsidR="00971C12">
        <w:t> </w:t>
      </w:r>
      <w:r w:rsidRPr="00A12270">
        <w:t xml:space="preserve">nové vědomosti. O slovo se v hodinách hlásí a mají naučený respekt ke starší osobě. Školu začínají </w:t>
      </w:r>
      <w:r w:rsidR="00CF1531">
        <w:t>v</w:t>
      </w:r>
      <w:r w:rsidR="00CF1531" w:rsidRPr="00A12270">
        <w:t xml:space="preserve"> </w:t>
      </w:r>
      <w:r w:rsidRPr="00A12270">
        <w:t>sedm hodin ráno a končí v poledne. O velké pauze mají žáci možnost si</w:t>
      </w:r>
      <w:r w:rsidR="006B5B85">
        <w:t> </w:t>
      </w:r>
      <w:r w:rsidRPr="00A12270">
        <w:t xml:space="preserve">jít číst libovolnou </w:t>
      </w:r>
      <w:r>
        <w:t>knihu</w:t>
      </w:r>
      <w:r w:rsidRPr="00A12270">
        <w:t xml:space="preserve"> do tříd nebo hrát hry na venkovním hřišti. Učitel</w:t>
      </w:r>
      <w:r w:rsidR="00CF1531">
        <w:t xml:space="preserve">é vedou žáky </w:t>
      </w:r>
      <w:r w:rsidRPr="00A12270">
        <w:t>buď ke sportovní</w:t>
      </w:r>
      <w:r w:rsidR="00CF1531">
        <w:t>,</w:t>
      </w:r>
      <w:r w:rsidRPr="00A12270">
        <w:t xml:space="preserve"> nebo </w:t>
      </w:r>
      <w:r>
        <w:t>umělecké</w:t>
      </w:r>
      <w:r w:rsidRPr="00A12270">
        <w:t xml:space="preserve"> činnosti. Po skončení vyučování probíhají ve</w:t>
      </w:r>
      <w:r w:rsidR="006B5B85">
        <w:t> </w:t>
      </w:r>
      <w:r w:rsidRPr="00A12270">
        <w:t>škole mimoškolní kroužky</w:t>
      </w:r>
      <w:r w:rsidR="006B5B85">
        <w:t>, které žáci mohou navštěvovat.</w:t>
      </w:r>
    </w:p>
    <w:p w:rsidR="00EF7ED5" w:rsidRPr="00A12270" w:rsidRDefault="00EF7ED5" w:rsidP="00971C12">
      <w:pPr>
        <w:pStyle w:val="Formt"/>
      </w:pPr>
      <w:r w:rsidRPr="00A12270">
        <w:t>Na rozdíl od žáků z SD Master jevili zájem o naučení se českých slov a frází. Doptá</w:t>
      </w:r>
      <w:r w:rsidR="006B5B85">
        <w:t>vali se a učili se velmi rychle</w:t>
      </w:r>
      <w:r w:rsidR="006B5B85">
        <w:rPr>
          <w:noProof/>
        </w:rPr>
        <w:t>.</w:t>
      </w:r>
    </w:p>
    <w:p w:rsidR="00EF7ED5" w:rsidRPr="00971C12" w:rsidRDefault="00EF7ED5" w:rsidP="00971C12">
      <w:pPr>
        <w:pStyle w:val="Nadpis2"/>
      </w:pPr>
      <w:bookmarkStart w:id="51" w:name="_Toc37765617"/>
      <w:bookmarkStart w:id="52" w:name="_Toc39522859"/>
      <w:proofErr w:type="spellStart"/>
      <w:r w:rsidRPr="00971C12">
        <w:t>Universitas</w:t>
      </w:r>
      <w:proofErr w:type="spellEnd"/>
      <w:r w:rsidRPr="00971C12">
        <w:t xml:space="preserve"> </w:t>
      </w:r>
      <w:proofErr w:type="spellStart"/>
      <w:r w:rsidRPr="00971C12">
        <w:t>Indonesia</w:t>
      </w:r>
      <w:bookmarkEnd w:id="51"/>
      <w:bookmarkEnd w:id="52"/>
      <w:proofErr w:type="spellEnd"/>
    </w:p>
    <w:p w:rsidR="006B5B85" w:rsidRDefault="00EF7ED5" w:rsidP="00607D53">
      <w:pPr>
        <w:pStyle w:val="Formt"/>
      </w:pPr>
      <w:r>
        <w:t>Celé území univerzity se rozkládá na 3,</w:t>
      </w:r>
      <w:r w:rsidRPr="0084335F">
        <w:t>2</w:t>
      </w:r>
      <w:r w:rsidRPr="00924FD0">
        <w:rPr>
          <w:shd w:val="clear" w:color="auto" w:fill="FFFFFF"/>
        </w:rPr>
        <w:t> km² půdy</w:t>
      </w:r>
      <w:r>
        <w:rPr>
          <w:shd w:val="clear" w:color="auto" w:fill="FFFFFF"/>
        </w:rPr>
        <w:t xml:space="preserve">, kde je v současné době vybudováno 13 fakult, </w:t>
      </w:r>
      <w:r w:rsidR="00CF1531">
        <w:rPr>
          <w:shd w:val="clear" w:color="auto" w:fill="FFFFFF"/>
        </w:rPr>
        <w:t xml:space="preserve">jež </w:t>
      </w:r>
      <w:r>
        <w:rPr>
          <w:shd w:val="clear" w:color="auto" w:fill="FFFFFF"/>
        </w:rPr>
        <w:t>dohromady nabízejí 291 studijních programů včetně postgraduálních a odborných.</w:t>
      </w:r>
      <w:r w:rsidRPr="00924FD0">
        <w:t xml:space="preserve"> </w:t>
      </w:r>
      <w:r>
        <w:t xml:space="preserve">Těmito fakultami jsou </w:t>
      </w:r>
      <w:r w:rsidRPr="006B5B85">
        <w:t>jmenovitě</w:t>
      </w:r>
      <w:r>
        <w:t xml:space="preserve"> Lékařská fakulta, Stomatologie, Ošetřovatelství, Farmaceutický průmysl, Matematika a přírodní vědy, Inženýrství, Psychologie, Společenské vědy a politika, Právo, Ekonomika, Veřejné zdraví, Poč</w:t>
      </w:r>
      <w:r w:rsidR="006B5B85">
        <w:t xml:space="preserve">ítačové vědy a Humanitní vědy. </w:t>
      </w:r>
      <w:r w:rsidRPr="00A12270">
        <w:t>Místo výzkumu bylo záměrně vybráno z</w:t>
      </w:r>
      <w:r w:rsidR="00CF1531">
        <w:t> </w:t>
      </w:r>
      <w:r w:rsidRPr="00A12270">
        <w:t>důvodu</w:t>
      </w:r>
      <w:r w:rsidR="00CF1531">
        <w:t xml:space="preserve"> mého</w:t>
      </w:r>
      <w:r w:rsidRPr="00A12270">
        <w:t xml:space="preserve"> semestrálního působení na této univerzitě</w:t>
      </w:r>
      <w:r>
        <w:t xml:space="preserve"> a velkou rozmanitostí studentů působících na jednom místě.</w:t>
      </w:r>
      <w:r w:rsidRPr="00A12270">
        <w:t xml:space="preserve"> Jedná se o jednu z nejlepších univerzit v celé Indonésii, tudíž se i dalo předpokládat, že studenti pocházejí z lepších poměrů a</w:t>
      </w:r>
      <w:r w:rsidR="006B5B85">
        <w:t> </w:t>
      </w:r>
      <w:r w:rsidRPr="00A12270">
        <w:t xml:space="preserve">mimoškolní aktivity </w:t>
      </w:r>
      <w:r w:rsidR="00D54F21">
        <w:t xml:space="preserve">se </w:t>
      </w:r>
      <w:r w:rsidRPr="00A12270">
        <w:t xml:space="preserve">v jejich životě </w:t>
      </w:r>
      <w:r w:rsidR="00D54F21">
        <w:t>konaly</w:t>
      </w:r>
      <w:r w:rsidRPr="00A12270">
        <w:t>. Všichni studenti byli s tématem výzkumu a otázkami předem seznámeni. Sbírání dat formou internetového dotazníku bylo zvoleno pro větší pohodlí respondentů vzhledem k jejich velké časové vytíženosti při studiu.</w:t>
      </w:r>
      <w:r w:rsidR="006B5B85">
        <w:br w:type="page"/>
      </w:r>
    </w:p>
    <w:p w:rsidR="00EF7ED5" w:rsidRPr="00A12270" w:rsidRDefault="00EF7ED5" w:rsidP="006B5B85">
      <w:pPr>
        <w:pStyle w:val="Nadpis1"/>
      </w:pPr>
      <w:bookmarkStart w:id="53" w:name="_Toc37765618"/>
      <w:bookmarkStart w:id="54" w:name="_Toc39522860"/>
      <w:r w:rsidRPr="00A12270">
        <w:lastRenderedPageBreak/>
        <w:t>Výsledky pozorování</w:t>
      </w:r>
      <w:bookmarkEnd w:id="53"/>
      <w:bookmarkEnd w:id="54"/>
    </w:p>
    <w:p w:rsidR="00EF7ED5" w:rsidRPr="00A12270" w:rsidRDefault="00EF7ED5" w:rsidP="006B5B85">
      <w:pPr>
        <w:pStyle w:val="Formt"/>
      </w:pPr>
      <w:r w:rsidRPr="00A12270">
        <w:t xml:space="preserve">V této části práce jsou </w:t>
      </w:r>
      <w:r w:rsidR="00A01DC0">
        <w:t xml:space="preserve">prezentovány </w:t>
      </w:r>
      <w:r w:rsidRPr="00A12270">
        <w:t xml:space="preserve">výsledky pozorování </w:t>
      </w:r>
      <w:r w:rsidR="00A01DC0">
        <w:t>ze dvou úrovní škol</w:t>
      </w:r>
      <w:r w:rsidRPr="00A12270">
        <w:t xml:space="preserve">. První </w:t>
      </w:r>
      <w:r w:rsidRPr="002A6953">
        <w:t xml:space="preserve">část popisuje </w:t>
      </w:r>
      <w:r w:rsidR="002A6953" w:rsidRPr="002A6953">
        <w:t>různost</w:t>
      </w:r>
      <w:r w:rsidRPr="002A6953">
        <w:t> trávení volného času</w:t>
      </w:r>
      <w:r w:rsidRPr="00A12270">
        <w:t xml:space="preserve"> mezi žáky dvou základních škol. V druhé části </w:t>
      </w:r>
      <w:r w:rsidRPr="002A6953">
        <w:t xml:space="preserve">je </w:t>
      </w:r>
      <w:r w:rsidR="002A6953" w:rsidRPr="002A6953">
        <w:t>objasněn</w:t>
      </w:r>
      <w:r w:rsidRPr="002A6953">
        <w:t xml:space="preserve"> rozdíl,</w:t>
      </w:r>
      <w:r w:rsidRPr="00A12270">
        <w:t xml:space="preserve"> </w:t>
      </w:r>
      <w:r w:rsidRPr="002A6953">
        <w:t xml:space="preserve">jak aktivně </w:t>
      </w:r>
      <w:r w:rsidR="002A6953" w:rsidRPr="002A6953">
        <w:t>využívali</w:t>
      </w:r>
      <w:r w:rsidRPr="002A6953">
        <w:t xml:space="preserve"> volný</w:t>
      </w:r>
      <w:r w:rsidRPr="00A12270">
        <w:t xml:space="preserve"> čas </w:t>
      </w:r>
      <w:r w:rsidR="004A620D">
        <w:t>studenti</w:t>
      </w:r>
      <w:r w:rsidR="004A620D" w:rsidRPr="00A12270">
        <w:t xml:space="preserve"> </w:t>
      </w:r>
      <w:r w:rsidR="004A620D">
        <w:t xml:space="preserve">univerzity </w:t>
      </w:r>
      <w:r w:rsidRPr="00A12270">
        <w:t xml:space="preserve">před deseti lety a jak </w:t>
      </w:r>
      <w:r w:rsidR="002A6953">
        <w:t>prožívají</w:t>
      </w:r>
      <w:r w:rsidRPr="00A12270">
        <w:t xml:space="preserve"> čas žáci základních škol dnes.</w:t>
      </w:r>
    </w:p>
    <w:p w:rsidR="00EF7ED5" w:rsidRPr="006B5B85" w:rsidRDefault="00EF7ED5" w:rsidP="006B5B85">
      <w:pPr>
        <w:pStyle w:val="Nadpis2"/>
      </w:pPr>
      <w:bookmarkStart w:id="55" w:name="_Toc37765619"/>
      <w:bookmarkStart w:id="56" w:name="_Toc39522861"/>
      <w:r w:rsidRPr="006B5B85">
        <w:t xml:space="preserve">Rozdílnost aktivit SD Master a SD </w:t>
      </w:r>
      <w:proofErr w:type="spellStart"/>
      <w:r w:rsidRPr="006B5B85">
        <w:t>Negeri</w:t>
      </w:r>
      <w:proofErr w:type="spellEnd"/>
      <w:r w:rsidRPr="006B5B85">
        <w:t xml:space="preserve"> </w:t>
      </w:r>
      <w:proofErr w:type="spellStart"/>
      <w:r w:rsidRPr="006B5B85">
        <w:t>Anyelir</w:t>
      </w:r>
      <w:bookmarkEnd w:id="55"/>
      <w:bookmarkEnd w:id="56"/>
      <w:proofErr w:type="spellEnd"/>
    </w:p>
    <w:p w:rsidR="00EF7ED5" w:rsidRPr="00A12270" w:rsidRDefault="00EF7ED5" w:rsidP="002A6953">
      <w:pPr>
        <w:pStyle w:val="Formt"/>
      </w:pPr>
      <w:r w:rsidRPr="00A12270">
        <w:t xml:space="preserve">Žáci obou základních škol byli tázáni stejnými výzkumnými otázkami. Názvy jednotlivých nadcházejících </w:t>
      </w:r>
      <w:r w:rsidR="00F850D6">
        <w:t>odstavců</w:t>
      </w:r>
      <w:r w:rsidRPr="00A12270">
        <w:t xml:space="preserve"> jsou totožné s pokládanými otázkami. Veškeré grafy zelené barvy </w:t>
      </w:r>
      <w:r>
        <w:t>jsou přiděleny</w:t>
      </w:r>
      <w:r w:rsidRPr="00A12270">
        <w:t xml:space="preserve"> základní škole SD Master a grafy žluté barvy náleží základní škole SD </w:t>
      </w:r>
      <w:proofErr w:type="spellStart"/>
      <w:r w:rsidRPr="00A12270">
        <w:t>Negeri</w:t>
      </w:r>
      <w:proofErr w:type="spellEnd"/>
      <w:r w:rsidRPr="00A12270">
        <w:t xml:space="preserve"> </w:t>
      </w:r>
      <w:proofErr w:type="spellStart"/>
      <w:r w:rsidRPr="00A12270">
        <w:t>Anyelir</w:t>
      </w:r>
      <w:proofErr w:type="spellEnd"/>
      <w:r w:rsidRPr="00A12270">
        <w:t>.</w:t>
      </w:r>
    </w:p>
    <w:p w:rsidR="00EF7ED5" w:rsidRPr="002A6953" w:rsidRDefault="00EF7ED5" w:rsidP="002A6953">
      <w:pPr>
        <w:pStyle w:val="Formt"/>
        <w:rPr>
          <w:b/>
          <w:bCs/>
        </w:rPr>
      </w:pPr>
      <w:bookmarkStart w:id="57" w:name="_Toc37765620"/>
      <w:r w:rsidRPr="002A6953">
        <w:rPr>
          <w:b/>
          <w:bCs/>
        </w:rPr>
        <w:t>Mají žáci raději pohybové nebo umělecké aktivity?</w:t>
      </w:r>
      <w:bookmarkEnd w:id="57"/>
    </w:p>
    <w:p w:rsidR="00EF7ED5" w:rsidRDefault="00EF7ED5" w:rsidP="002A6953">
      <w:pPr>
        <w:pStyle w:val="Formt"/>
      </w:pPr>
      <w:r w:rsidRPr="00A12270">
        <w:t xml:space="preserve">Odpovědi na první otázku lze vidět v grafu č. 1a, který pochází od žáků z SD Master a grafu č. 1b, který pochází od žáků SD </w:t>
      </w:r>
      <w:proofErr w:type="spellStart"/>
      <w:r w:rsidRPr="00A12270">
        <w:t>Negeri</w:t>
      </w:r>
      <w:proofErr w:type="spellEnd"/>
      <w:r w:rsidRPr="00A12270">
        <w:t xml:space="preserve"> </w:t>
      </w:r>
      <w:proofErr w:type="spellStart"/>
      <w:r w:rsidRPr="00A12270">
        <w:t>Anyelir</w:t>
      </w:r>
      <w:proofErr w:type="spellEnd"/>
      <w:r w:rsidRPr="00A12270">
        <w:t xml:space="preserve">. Odpovědi zaznamenané v grafech z obou škol </w:t>
      </w:r>
      <w:r w:rsidRPr="006B5B85">
        <w:t>jsou</w:t>
      </w:r>
      <w:r w:rsidRPr="00A12270">
        <w:t xml:space="preserve"> rozdílné. 14 žáků z SD Master vypovědělo, že mají raději pohyb a zbylých 9 hlasovalo pro umění. Jelikož mají žáci na druhé základní škole daleko více možností </w:t>
      </w:r>
      <w:r w:rsidR="00D54F21">
        <w:t xml:space="preserve">pohybového </w:t>
      </w:r>
      <w:r w:rsidRPr="00A12270">
        <w:t>vyžití, 12 dětí hlasovalo pro pohybovou aktivitu, 9 dětí pro uměleckou činnost a 4 žáci mají obě činnosti stejně rádi. Nikdo neodpověděl, že by</w:t>
      </w:r>
      <w:r w:rsidR="00854357">
        <w:t> </w:t>
      </w:r>
      <w:r w:rsidRPr="00A12270">
        <w:t>neměl rád ani jednu z činností nebo k ní měl negativní vztah.</w:t>
      </w:r>
    </w:p>
    <w:p w:rsidR="00EF7ED5" w:rsidRPr="00C521CC" w:rsidRDefault="00854357" w:rsidP="009A79C6">
      <w:pPr>
        <w:spacing w:after="0" w:line="240" w:lineRule="auto"/>
        <w:rPr>
          <w:rFonts w:ascii="Times New Roman" w:hAnsi="Times New Roman" w:cs="Times New Roman"/>
          <w:sz w:val="24"/>
          <w:szCs w:val="24"/>
        </w:rPr>
      </w:pPr>
      <w:r w:rsidRPr="00C521CC">
        <w:rPr>
          <w:rFonts w:ascii="Times New Roman" w:hAnsi="Times New Roman" w:cs="Times New Roman"/>
          <w:noProof/>
        </w:rPr>
        <w:t xml:space="preserve">a) </w:t>
      </w:r>
      <w:r w:rsidR="00EF7ED5" w:rsidRPr="00C521CC">
        <w:rPr>
          <w:rFonts w:ascii="Times New Roman" w:hAnsi="Times New Roman" w:cs="Times New Roman"/>
          <w:noProof/>
          <w:lang w:eastAsia="cs-CZ"/>
        </w:rPr>
        <w:drawing>
          <wp:inline distT="0" distB="0" distL="0" distR="0" wp14:anchorId="79C121DD" wp14:editId="013D03BD">
            <wp:extent cx="2520000" cy="2160000"/>
            <wp:effectExtent l="0" t="0" r="13970" b="12065"/>
            <wp:docPr id="1" name="Graf 1">
              <a:extLst xmlns:a="http://schemas.openxmlformats.org/drawingml/2006/main">
                <a:ext uri="{FF2B5EF4-FFF2-40B4-BE49-F238E27FC236}">
                  <a16:creationId xmlns:a16="http://schemas.microsoft.com/office/drawing/2014/main" id="{F88088F7-0FB7-4D04-89AB-9377BCB9F9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EF7ED5" w:rsidRPr="00C521CC">
        <w:rPr>
          <w:rFonts w:ascii="Times New Roman" w:hAnsi="Times New Roman" w:cs="Times New Roman"/>
          <w:noProof/>
        </w:rPr>
        <w:t xml:space="preserve"> </w:t>
      </w:r>
      <w:r w:rsidRPr="00C521CC">
        <w:rPr>
          <w:rFonts w:ascii="Times New Roman" w:hAnsi="Times New Roman" w:cs="Times New Roman"/>
          <w:noProof/>
        </w:rPr>
        <w:t xml:space="preserve">b) </w:t>
      </w:r>
      <w:r w:rsidR="00EF7ED5" w:rsidRPr="00C521CC">
        <w:rPr>
          <w:rFonts w:ascii="Times New Roman" w:hAnsi="Times New Roman" w:cs="Times New Roman"/>
          <w:noProof/>
          <w:lang w:eastAsia="cs-CZ"/>
        </w:rPr>
        <w:drawing>
          <wp:inline distT="0" distB="0" distL="0" distR="0" wp14:anchorId="1CC52515" wp14:editId="522C4BAE">
            <wp:extent cx="2520000" cy="2160000"/>
            <wp:effectExtent l="0" t="0" r="13970" b="12065"/>
            <wp:docPr id="62" name="Graf 62">
              <a:extLst xmlns:a="http://schemas.openxmlformats.org/drawingml/2006/main">
                <a:ext uri="{FF2B5EF4-FFF2-40B4-BE49-F238E27FC236}">
                  <a16:creationId xmlns:a16="http://schemas.microsoft.com/office/drawing/2014/main" id="{2415D863-6660-46BC-9307-2E7A02987B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F7ED5" w:rsidRDefault="00EF7ED5" w:rsidP="002A6953">
      <w:pPr>
        <w:pStyle w:val="Titulek"/>
        <w:spacing w:after="0" w:line="360" w:lineRule="auto"/>
        <w:rPr>
          <w:noProof/>
        </w:rPr>
      </w:pPr>
      <w:bookmarkStart w:id="58" w:name="_Toc37765247"/>
      <w:bookmarkStart w:id="59" w:name="_Toc37765349"/>
      <w:bookmarkStart w:id="60" w:name="_Toc39522563"/>
      <w:r>
        <w:t xml:space="preserve">Graf č. </w:t>
      </w:r>
      <w:r w:rsidR="00C57AF0">
        <w:fldChar w:fldCharType="begin"/>
      </w:r>
      <w:r w:rsidR="00C57AF0">
        <w:instrText xml:space="preserve"> SEQ Graf \* ARABIC </w:instrText>
      </w:r>
      <w:r w:rsidR="00C57AF0">
        <w:fldChar w:fldCharType="separate"/>
      </w:r>
      <w:r>
        <w:rPr>
          <w:noProof/>
        </w:rPr>
        <w:t>1</w:t>
      </w:r>
      <w:r w:rsidR="00C57AF0">
        <w:rPr>
          <w:noProof/>
        </w:rPr>
        <w:fldChar w:fldCharType="end"/>
      </w:r>
      <w:bookmarkEnd w:id="58"/>
      <w:bookmarkEnd w:id="59"/>
      <w:r w:rsidR="00F41F46">
        <w:rPr>
          <w:noProof/>
        </w:rPr>
        <w:t>:</w:t>
      </w:r>
      <w:r w:rsidR="00854357">
        <w:rPr>
          <w:noProof/>
        </w:rPr>
        <w:t xml:space="preserve"> P</w:t>
      </w:r>
      <w:r w:rsidR="00854357" w:rsidRPr="00854357">
        <w:rPr>
          <w:noProof/>
        </w:rPr>
        <w:t xml:space="preserve">ohybové </w:t>
      </w:r>
      <w:r w:rsidR="00F368FD">
        <w:rPr>
          <w:noProof/>
        </w:rPr>
        <w:t>či</w:t>
      </w:r>
      <w:r w:rsidR="00854357" w:rsidRPr="00854357">
        <w:rPr>
          <w:noProof/>
        </w:rPr>
        <w:t xml:space="preserve"> umělecké aktivity</w:t>
      </w:r>
      <w:bookmarkEnd w:id="60"/>
    </w:p>
    <w:p w:rsidR="00A7284D" w:rsidRDefault="00A7284D" w:rsidP="00A7284D"/>
    <w:p w:rsidR="00A7284D" w:rsidRDefault="00A7284D" w:rsidP="00A7284D"/>
    <w:p w:rsidR="00A7284D" w:rsidRPr="00A7284D" w:rsidRDefault="00A7284D" w:rsidP="00A7284D"/>
    <w:p w:rsidR="00EF7ED5" w:rsidRPr="002A6953" w:rsidRDefault="00EF7ED5" w:rsidP="002A6953">
      <w:pPr>
        <w:pStyle w:val="Formt"/>
        <w:rPr>
          <w:b/>
          <w:bCs/>
        </w:rPr>
      </w:pPr>
      <w:bookmarkStart w:id="61" w:name="_Toc37765621"/>
      <w:r w:rsidRPr="002A6953">
        <w:rPr>
          <w:b/>
          <w:bCs/>
        </w:rPr>
        <w:lastRenderedPageBreak/>
        <w:t>Zkusili si někdy žáci zahrát na hudební nástroj?</w:t>
      </w:r>
      <w:bookmarkEnd w:id="61"/>
    </w:p>
    <w:p w:rsidR="00EF7ED5" w:rsidRPr="00A12270" w:rsidRDefault="00EF7ED5" w:rsidP="002A6953">
      <w:pPr>
        <w:pStyle w:val="Formt"/>
      </w:pPr>
      <w:r w:rsidRPr="00A12270">
        <w:t xml:space="preserve">Z grafu č. 2a je </w:t>
      </w:r>
      <w:r w:rsidRPr="00854357">
        <w:t>patrné</w:t>
      </w:r>
      <w:r w:rsidRPr="00A12270">
        <w:t xml:space="preserve">, že 17 žáků z SD Master nikdy nezkusilo hrát na </w:t>
      </w:r>
      <w:r w:rsidR="00D54F21">
        <w:t>žádný</w:t>
      </w:r>
      <w:r w:rsidRPr="00A12270">
        <w:t xml:space="preserve"> hudební nástroj. Ostatních 8 </w:t>
      </w:r>
      <w:r w:rsidR="002F02D2">
        <w:t>vypovědělo</w:t>
      </w:r>
      <w:r w:rsidRPr="00A12270">
        <w:t xml:space="preserve">, že někdy zkusili hrát na jeden z následujících hudebních nástrojů – kytara, klávesy, piano, </w:t>
      </w:r>
      <w:proofErr w:type="spellStart"/>
      <w:r w:rsidRPr="00D54F21">
        <w:rPr>
          <w:i/>
          <w:iCs/>
        </w:rPr>
        <w:t>pianika</w:t>
      </w:r>
      <w:proofErr w:type="spellEnd"/>
      <w:r>
        <w:t>.</w:t>
      </w:r>
      <w:r w:rsidRPr="00A12270">
        <w:rPr>
          <w:rStyle w:val="Znakapoznpodarou"/>
        </w:rPr>
        <w:footnoteReference w:id="42"/>
      </w:r>
      <w:r w:rsidRPr="00A12270">
        <w:t xml:space="preserve"> Na SD </w:t>
      </w:r>
      <w:proofErr w:type="spellStart"/>
      <w:r w:rsidRPr="00A12270">
        <w:t>Negeri</w:t>
      </w:r>
      <w:proofErr w:type="spellEnd"/>
      <w:r w:rsidRPr="00A12270">
        <w:t xml:space="preserve"> </w:t>
      </w:r>
      <w:proofErr w:type="spellStart"/>
      <w:r w:rsidRPr="00A12270">
        <w:t>Anyelir</w:t>
      </w:r>
      <w:proofErr w:type="spellEnd"/>
      <w:r w:rsidRPr="00A12270">
        <w:t>, graf č. 2b, pouze 10 žáků nikdy nehrálo na hudební nástroj. Ostatních 15 žáků uvedlo stejné nástroje jako žáci první základní školy s tím rozdílem, že se v dotazní</w:t>
      </w:r>
      <w:r>
        <w:t>cích</w:t>
      </w:r>
      <w:r w:rsidRPr="00A12270">
        <w:t xml:space="preserve"> objevily i</w:t>
      </w:r>
      <w:r w:rsidR="00854357">
        <w:t> </w:t>
      </w:r>
      <w:r w:rsidRPr="00A12270">
        <w:t xml:space="preserve">tradiční nástroje typické pro Indonésii, jako jsou </w:t>
      </w:r>
      <w:proofErr w:type="spellStart"/>
      <w:r w:rsidRPr="00D54F21">
        <w:rPr>
          <w:i/>
          <w:iCs/>
        </w:rPr>
        <w:t>degung</w:t>
      </w:r>
      <w:proofErr w:type="spellEnd"/>
      <w:r w:rsidRPr="00A12270">
        <w:rPr>
          <w:rStyle w:val="Znakapoznpodarou"/>
        </w:rPr>
        <w:footnoteReference w:id="43"/>
      </w:r>
      <w:r w:rsidRPr="00A12270">
        <w:t xml:space="preserve"> a </w:t>
      </w:r>
      <w:proofErr w:type="spellStart"/>
      <w:r w:rsidRPr="00D54F21">
        <w:rPr>
          <w:i/>
          <w:iCs/>
        </w:rPr>
        <w:t>angklung</w:t>
      </w:r>
      <w:proofErr w:type="spellEnd"/>
      <w:r>
        <w:t>,</w:t>
      </w:r>
      <w:r w:rsidRPr="00A12270">
        <w:rPr>
          <w:rStyle w:val="Znakapoznpodarou"/>
        </w:rPr>
        <w:footnoteReference w:id="44"/>
      </w:r>
      <w:r w:rsidRPr="00A12270">
        <w:t xml:space="preserve"> na které někdy v životě hrálo 8 žáků. </w:t>
      </w:r>
    </w:p>
    <w:p w:rsidR="00EF7ED5" w:rsidRDefault="00854357" w:rsidP="009A79C6">
      <w:pPr>
        <w:spacing w:after="0" w:line="240" w:lineRule="auto"/>
        <w:rPr>
          <w:rFonts w:asciiTheme="majorBidi" w:hAnsiTheme="majorBidi" w:cstheme="majorBidi"/>
          <w:sz w:val="24"/>
          <w:szCs w:val="24"/>
        </w:rPr>
      </w:pPr>
      <w:r>
        <w:rPr>
          <w:rFonts w:asciiTheme="majorBidi" w:hAnsiTheme="majorBidi" w:cstheme="majorBidi"/>
          <w:noProof/>
          <w:lang w:eastAsia="cs-CZ"/>
        </w:rPr>
        <w:t xml:space="preserve">a) </w:t>
      </w:r>
      <w:r w:rsidR="00EF7ED5">
        <w:rPr>
          <w:noProof/>
          <w:lang w:eastAsia="cs-CZ"/>
        </w:rPr>
        <w:drawing>
          <wp:inline distT="0" distB="0" distL="0" distR="0" wp14:anchorId="08602845" wp14:editId="6BF596F6">
            <wp:extent cx="2520000" cy="2160000"/>
            <wp:effectExtent l="0" t="0" r="13970" b="12065"/>
            <wp:docPr id="63" name="Graf 63">
              <a:extLst xmlns:a="http://schemas.openxmlformats.org/drawingml/2006/main">
                <a:ext uri="{FF2B5EF4-FFF2-40B4-BE49-F238E27FC236}">
                  <a16:creationId xmlns:a16="http://schemas.microsoft.com/office/drawing/2014/main" id="{974ED57E-7CE7-4FD5-A0E2-51CB2861ED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EF7ED5" w:rsidRPr="00A12270">
        <w:rPr>
          <w:rFonts w:asciiTheme="majorBidi" w:hAnsiTheme="majorBidi" w:cstheme="majorBidi"/>
          <w:noProof/>
          <w:lang w:eastAsia="cs-CZ"/>
        </w:rPr>
        <w:t xml:space="preserve"> </w:t>
      </w:r>
      <w:r>
        <w:rPr>
          <w:rFonts w:asciiTheme="majorBidi" w:hAnsiTheme="majorBidi" w:cstheme="majorBidi"/>
          <w:noProof/>
          <w:lang w:eastAsia="cs-CZ"/>
        </w:rPr>
        <w:t xml:space="preserve">b) </w:t>
      </w:r>
      <w:r w:rsidR="00EF7ED5">
        <w:rPr>
          <w:noProof/>
          <w:lang w:eastAsia="cs-CZ"/>
        </w:rPr>
        <w:drawing>
          <wp:inline distT="0" distB="0" distL="0" distR="0" wp14:anchorId="47AD488A" wp14:editId="5DC4A2A2">
            <wp:extent cx="2520000" cy="2160000"/>
            <wp:effectExtent l="0" t="0" r="13970" b="12065"/>
            <wp:docPr id="64" name="Graf 64">
              <a:extLst xmlns:a="http://schemas.openxmlformats.org/drawingml/2006/main">
                <a:ext uri="{FF2B5EF4-FFF2-40B4-BE49-F238E27FC236}">
                  <a16:creationId xmlns:a16="http://schemas.microsoft.com/office/drawing/2014/main" id="{8C34870F-15E8-49E9-8708-AE15D62667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31386" w:rsidRPr="00831386" w:rsidRDefault="00EF7ED5" w:rsidP="002A6953">
      <w:pPr>
        <w:pStyle w:val="Titulek"/>
        <w:spacing w:line="360" w:lineRule="auto"/>
      </w:pPr>
      <w:bookmarkStart w:id="62" w:name="_Toc37765248"/>
      <w:bookmarkStart w:id="63" w:name="_Toc37765350"/>
      <w:bookmarkStart w:id="64" w:name="_Toc39522564"/>
      <w:r>
        <w:t xml:space="preserve">Graf č. </w:t>
      </w:r>
      <w:r w:rsidR="00C57AF0">
        <w:fldChar w:fldCharType="begin"/>
      </w:r>
      <w:r w:rsidR="00C57AF0">
        <w:instrText xml:space="preserve"> SEQ Graf \* ARABIC </w:instrText>
      </w:r>
      <w:r w:rsidR="00C57AF0">
        <w:fldChar w:fldCharType="separate"/>
      </w:r>
      <w:r>
        <w:rPr>
          <w:noProof/>
        </w:rPr>
        <w:t>2</w:t>
      </w:r>
      <w:r w:rsidR="00C57AF0">
        <w:rPr>
          <w:noProof/>
        </w:rPr>
        <w:fldChar w:fldCharType="end"/>
      </w:r>
      <w:bookmarkEnd w:id="62"/>
      <w:bookmarkEnd w:id="63"/>
      <w:r w:rsidR="00F41F46">
        <w:rPr>
          <w:noProof/>
        </w:rPr>
        <w:t>:</w:t>
      </w:r>
      <w:r w:rsidR="00831386">
        <w:t xml:space="preserve"> Možnost hraní na </w:t>
      </w:r>
      <w:r w:rsidR="00831386" w:rsidRPr="00831386">
        <w:t>hudební</w:t>
      </w:r>
      <w:r w:rsidR="00831386">
        <w:t xml:space="preserve"> nástroj</w:t>
      </w:r>
      <w:bookmarkEnd w:id="64"/>
    </w:p>
    <w:p w:rsidR="00EF7ED5" w:rsidRPr="002A6953" w:rsidRDefault="00EF7ED5" w:rsidP="002A6953">
      <w:pPr>
        <w:pStyle w:val="Formt"/>
        <w:rPr>
          <w:b/>
          <w:bCs/>
        </w:rPr>
      </w:pPr>
      <w:bookmarkStart w:id="65" w:name="_Toc37765622"/>
      <w:r w:rsidRPr="002A6953">
        <w:rPr>
          <w:b/>
          <w:bCs/>
        </w:rPr>
        <w:t>Navštěvují žáci klub i mimo školu?</w:t>
      </w:r>
      <w:bookmarkEnd w:id="65"/>
    </w:p>
    <w:p w:rsidR="00EF7ED5" w:rsidRPr="00A12270" w:rsidRDefault="00EF7ED5" w:rsidP="002A6953">
      <w:pPr>
        <w:pStyle w:val="Formt"/>
      </w:pPr>
      <w:r w:rsidRPr="00A12270">
        <w:t xml:space="preserve">Z grafu č. 3a </w:t>
      </w:r>
      <w:r w:rsidR="002F02D2">
        <w:t>vyplývá</w:t>
      </w:r>
      <w:r w:rsidRPr="00A12270">
        <w:t xml:space="preserve">, že 15 žáků </w:t>
      </w:r>
      <w:r>
        <w:t>nedochází na</w:t>
      </w:r>
      <w:r w:rsidRPr="00A12270">
        <w:t xml:space="preserve"> žádnou aktivitu mimo školní území. Zbylých 10 navštěvuje mimo školu aktivity jako jsou tanec, fotbal a </w:t>
      </w:r>
      <w:proofErr w:type="spellStart"/>
      <w:r w:rsidRPr="00D54F21">
        <w:rPr>
          <w:i/>
          <w:iCs/>
        </w:rPr>
        <w:t>hapkido</w:t>
      </w:r>
      <w:proofErr w:type="spellEnd"/>
      <w:r>
        <w:t>.</w:t>
      </w:r>
      <w:r w:rsidRPr="00A12270">
        <w:rPr>
          <w:rStyle w:val="Znakapoznpodarou"/>
        </w:rPr>
        <w:footnoteReference w:id="45"/>
      </w:r>
      <w:r w:rsidRPr="00A12270">
        <w:t xml:space="preserve"> Na rozdíl od druhé školy, kde pouze 10 žáků nenavštěvuje mimo školu žádný kroužek. </w:t>
      </w:r>
      <w:r w:rsidR="002F02D2">
        <w:t>Ovšem</w:t>
      </w:r>
      <w:r w:rsidR="002F02D2" w:rsidRPr="00A12270">
        <w:t xml:space="preserve"> </w:t>
      </w:r>
      <w:r w:rsidRPr="00A12270">
        <w:t>zbylých 15 se po škole věnuje například basketu, karate, fotbalu, lukostřelbě, plavání a stolnímu tenisu. 3 žáci odpověděli, že musí docházet po škole na doučování a</w:t>
      </w:r>
      <w:r w:rsidR="00831386">
        <w:t> </w:t>
      </w:r>
      <w:r w:rsidRPr="00A12270">
        <w:t xml:space="preserve">pouze 1 žák odpověděl, že se po škole věnuje čtení </w:t>
      </w:r>
      <w:r>
        <w:t>K</w:t>
      </w:r>
      <w:r w:rsidRPr="00A12270">
        <w:t xml:space="preserve">oránu. Zde je opět </w:t>
      </w:r>
      <w:r w:rsidR="002F02D2">
        <w:t>patrné</w:t>
      </w:r>
      <w:r w:rsidRPr="00A12270">
        <w:t>, že</w:t>
      </w:r>
      <w:r w:rsidR="00831386">
        <w:t> </w:t>
      </w:r>
      <w:r w:rsidRPr="00A12270">
        <w:t>z druhé základní školy má možnost aktivně trávit svůj volný čas více žáků</w:t>
      </w:r>
      <w:r w:rsidR="002F02D2">
        <w:t>,</w:t>
      </w:r>
      <w:r w:rsidRPr="00A12270">
        <w:t xml:space="preserve"> a také co</w:t>
      </w:r>
      <w:r w:rsidR="00831386">
        <w:t> </w:t>
      </w:r>
      <w:r w:rsidRPr="00A12270">
        <w:t>se týká možnosti výbě</w:t>
      </w:r>
      <w:r w:rsidR="00831386">
        <w:t>ru, jsou na tom podstatně lépe.</w:t>
      </w:r>
    </w:p>
    <w:p w:rsidR="00EF7ED5" w:rsidRDefault="00831386" w:rsidP="009A79C6">
      <w:pPr>
        <w:keepNext/>
        <w:spacing w:after="0" w:line="240" w:lineRule="auto"/>
      </w:pPr>
      <w:r>
        <w:rPr>
          <w:rFonts w:asciiTheme="majorBidi" w:hAnsiTheme="majorBidi" w:cstheme="majorBidi"/>
          <w:noProof/>
          <w:lang w:eastAsia="cs-CZ"/>
        </w:rPr>
        <w:lastRenderedPageBreak/>
        <w:t xml:space="preserve">a) </w:t>
      </w:r>
      <w:r w:rsidR="00EF7ED5">
        <w:rPr>
          <w:noProof/>
          <w:lang w:eastAsia="cs-CZ"/>
        </w:rPr>
        <w:drawing>
          <wp:inline distT="0" distB="0" distL="0" distR="0" wp14:anchorId="5BA00C26" wp14:editId="25FEEBD7">
            <wp:extent cx="2520000" cy="2160000"/>
            <wp:effectExtent l="0" t="0" r="13970" b="12065"/>
            <wp:docPr id="65" name="Graf 65">
              <a:extLst xmlns:a="http://schemas.openxmlformats.org/drawingml/2006/main">
                <a:ext uri="{FF2B5EF4-FFF2-40B4-BE49-F238E27FC236}">
                  <a16:creationId xmlns:a16="http://schemas.microsoft.com/office/drawing/2014/main" id="{3353C758-A829-415E-B3E9-F0BF4A49E8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EF7ED5" w:rsidRPr="00A12270">
        <w:rPr>
          <w:rFonts w:asciiTheme="majorBidi" w:hAnsiTheme="majorBidi" w:cstheme="majorBidi"/>
          <w:noProof/>
          <w:lang w:eastAsia="cs-CZ"/>
        </w:rPr>
        <w:t xml:space="preserve"> </w:t>
      </w:r>
      <w:r>
        <w:rPr>
          <w:rFonts w:asciiTheme="majorBidi" w:hAnsiTheme="majorBidi" w:cstheme="majorBidi"/>
          <w:noProof/>
          <w:lang w:eastAsia="cs-CZ"/>
        </w:rPr>
        <w:t xml:space="preserve">b) </w:t>
      </w:r>
      <w:r w:rsidR="00EF7ED5">
        <w:rPr>
          <w:noProof/>
          <w:lang w:eastAsia="cs-CZ"/>
        </w:rPr>
        <w:drawing>
          <wp:inline distT="0" distB="0" distL="0" distR="0" wp14:anchorId="3FAA6F5F" wp14:editId="087F684E">
            <wp:extent cx="2520000" cy="2160000"/>
            <wp:effectExtent l="0" t="0" r="13970" b="12065"/>
            <wp:docPr id="66" name="Graf 66">
              <a:extLst xmlns:a="http://schemas.openxmlformats.org/drawingml/2006/main">
                <a:ext uri="{FF2B5EF4-FFF2-40B4-BE49-F238E27FC236}">
                  <a16:creationId xmlns:a16="http://schemas.microsoft.com/office/drawing/2014/main" id="{4E07BA0E-0A9B-47D9-81BF-B094AA1D0F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F7ED5" w:rsidRDefault="00EF7ED5" w:rsidP="002A6953">
      <w:pPr>
        <w:pStyle w:val="Titulek"/>
        <w:spacing w:line="360" w:lineRule="auto"/>
      </w:pPr>
      <w:bookmarkStart w:id="66" w:name="_Toc37765249"/>
      <w:bookmarkStart w:id="67" w:name="_Toc37765351"/>
      <w:bookmarkStart w:id="68" w:name="_Toc39522565"/>
      <w:r>
        <w:t xml:space="preserve">Graf č. </w:t>
      </w:r>
      <w:r w:rsidR="00C57AF0">
        <w:fldChar w:fldCharType="begin"/>
      </w:r>
      <w:r w:rsidR="00C57AF0">
        <w:instrText xml:space="preserve"> SEQ Graf \* ARABIC </w:instrText>
      </w:r>
      <w:r w:rsidR="00C57AF0">
        <w:fldChar w:fldCharType="separate"/>
      </w:r>
      <w:r>
        <w:rPr>
          <w:noProof/>
        </w:rPr>
        <w:t>3</w:t>
      </w:r>
      <w:r w:rsidR="00C57AF0">
        <w:rPr>
          <w:noProof/>
        </w:rPr>
        <w:fldChar w:fldCharType="end"/>
      </w:r>
      <w:bookmarkEnd w:id="66"/>
      <w:bookmarkEnd w:id="67"/>
      <w:r w:rsidR="00F41F46">
        <w:rPr>
          <w:noProof/>
        </w:rPr>
        <w:t>:</w:t>
      </w:r>
      <w:r w:rsidR="00831386">
        <w:t xml:space="preserve"> </w:t>
      </w:r>
      <w:r w:rsidR="00831386" w:rsidRPr="00B31A45">
        <w:t>Návštěva</w:t>
      </w:r>
      <w:r w:rsidR="00831386">
        <w:t xml:space="preserve"> mimoškolního klubu</w:t>
      </w:r>
      <w:bookmarkEnd w:id="68"/>
    </w:p>
    <w:p w:rsidR="00EF7ED5" w:rsidRPr="002A6953" w:rsidRDefault="00EF7ED5" w:rsidP="002A6953">
      <w:pPr>
        <w:pStyle w:val="Formt"/>
        <w:rPr>
          <w:b/>
          <w:bCs/>
        </w:rPr>
      </w:pPr>
      <w:bookmarkStart w:id="69" w:name="_Toc37765623"/>
      <w:r w:rsidRPr="002A6953">
        <w:rPr>
          <w:b/>
          <w:bCs/>
        </w:rPr>
        <w:t>Co žáci dělají po škole?</w:t>
      </w:r>
      <w:bookmarkEnd w:id="69"/>
    </w:p>
    <w:p w:rsidR="00EF7ED5" w:rsidRPr="00A12270" w:rsidRDefault="00EF7ED5" w:rsidP="002A6953">
      <w:pPr>
        <w:pStyle w:val="Formt"/>
      </w:pPr>
      <w:r w:rsidRPr="00A12270">
        <w:t xml:space="preserve">Tato otázka byla položena </w:t>
      </w:r>
      <w:r w:rsidR="002F02D2">
        <w:t xml:space="preserve">záměrně </w:t>
      </w:r>
      <w:r w:rsidRPr="00A12270">
        <w:t xml:space="preserve">ve vztahu k předešlé, aby </w:t>
      </w:r>
      <w:r w:rsidR="002F02D2">
        <w:t>se zjistilo</w:t>
      </w:r>
      <w:r w:rsidRPr="00A12270">
        <w:t>, jak tráví svůj volný čas ti žáci, kteří nenavštěvují žádný mimoškolní klub nebo</w:t>
      </w:r>
      <w:r w:rsidR="002F02D2">
        <w:t xml:space="preserve"> tam chodí</w:t>
      </w:r>
      <w:r w:rsidRPr="00A12270">
        <w:t xml:space="preserve"> jen velmi zřídka. Z první školy odpovědělo nejvíce žáků, že po skončení školy doma studují. Druhou nejčastější odpovědí bylo, že žáci odpočívají nebo si hrají. </w:t>
      </w:r>
      <w:r w:rsidR="002F02D2">
        <w:t>Zbylí studenti odvětili,</w:t>
      </w:r>
      <w:r w:rsidRPr="00A12270">
        <w:t xml:space="preserve"> že tráví svůj volný čas u televize, s telefonem nebo s rodiči. Z druhé školy také odpovědělo nejvíce žáků, že po škole, kdy nemají mimoškolní aktivity, tráví volný čas učením. Druhá nejčastější odpověď byla</w:t>
      </w:r>
      <w:r w:rsidR="002F02D2">
        <w:t>,</w:t>
      </w:r>
      <w:r w:rsidRPr="00A12270">
        <w:t xml:space="preserve"> stejně jako u první školy, odpočinek. A třetí nejčastější odpověď byla trávení volného času s telefonem. Ostatní odpovědi se příliš </w:t>
      </w:r>
      <w:r w:rsidR="002F02D2">
        <w:t>ne</w:t>
      </w:r>
      <w:r w:rsidRPr="00A12270">
        <w:t>lišil</w:t>
      </w:r>
      <w:r>
        <w:t>y</w:t>
      </w:r>
      <w:r w:rsidRPr="00A12270">
        <w:t>, jako například čtení</w:t>
      </w:r>
      <w:r w:rsidR="00170AB1">
        <w:t xml:space="preserve"> knih nebo hraní si s kamarády.</w:t>
      </w:r>
    </w:p>
    <w:p w:rsidR="00EF7ED5" w:rsidRDefault="00B31A45" w:rsidP="009A79C6">
      <w:pPr>
        <w:keepNext/>
        <w:spacing w:after="0" w:line="240" w:lineRule="auto"/>
      </w:pPr>
      <w:r>
        <w:rPr>
          <w:rFonts w:asciiTheme="majorBidi" w:hAnsiTheme="majorBidi" w:cstheme="majorBidi"/>
          <w:noProof/>
          <w:lang w:eastAsia="cs-CZ"/>
        </w:rPr>
        <w:t xml:space="preserve">a) </w:t>
      </w:r>
      <w:r w:rsidR="00EF7ED5">
        <w:rPr>
          <w:noProof/>
          <w:lang w:eastAsia="cs-CZ"/>
        </w:rPr>
        <w:drawing>
          <wp:inline distT="0" distB="0" distL="0" distR="0" wp14:anchorId="1AD1352E" wp14:editId="66F1EC11">
            <wp:extent cx="2520000" cy="2160000"/>
            <wp:effectExtent l="0" t="0" r="13970" b="12065"/>
            <wp:docPr id="67" name="Graf 67">
              <a:extLst xmlns:a="http://schemas.openxmlformats.org/drawingml/2006/main">
                <a:ext uri="{FF2B5EF4-FFF2-40B4-BE49-F238E27FC236}">
                  <a16:creationId xmlns:a16="http://schemas.microsoft.com/office/drawing/2014/main" id="{0566AAB2-2E00-4F7C-9B3E-9B29E2497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EF7ED5" w:rsidRPr="00A12270">
        <w:rPr>
          <w:rFonts w:asciiTheme="majorBidi" w:hAnsiTheme="majorBidi" w:cstheme="majorBidi"/>
          <w:noProof/>
          <w:lang w:eastAsia="cs-CZ"/>
        </w:rPr>
        <w:t xml:space="preserve"> </w:t>
      </w:r>
      <w:r>
        <w:rPr>
          <w:rFonts w:asciiTheme="majorBidi" w:hAnsiTheme="majorBidi" w:cstheme="majorBidi"/>
          <w:noProof/>
          <w:lang w:eastAsia="cs-CZ"/>
        </w:rPr>
        <w:t>b)</w:t>
      </w:r>
      <w:r w:rsidR="00EF7ED5">
        <w:rPr>
          <w:noProof/>
          <w:lang w:eastAsia="cs-CZ"/>
        </w:rPr>
        <w:drawing>
          <wp:inline distT="0" distB="0" distL="0" distR="0" wp14:anchorId="69FA3784" wp14:editId="3F30C002">
            <wp:extent cx="2520000" cy="2160000"/>
            <wp:effectExtent l="0" t="0" r="13970" b="12065"/>
            <wp:docPr id="68" name="Graf 68">
              <a:extLst xmlns:a="http://schemas.openxmlformats.org/drawingml/2006/main">
                <a:ext uri="{FF2B5EF4-FFF2-40B4-BE49-F238E27FC236}">
                  <a16:creationId xmlns:a16="http://schemas.microsoft.com/office/drawing/2014/main" id="{41ABA6D7-6359-4835-8D12-3565709B0B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31A45" w:rsidRDefault="00B31A45" w:rsidP="00B31A45">
      <w:pPr>
        <w:pStyle w:val="Titulek"/>
        <w:spacing w:before="0" w:after="0"/>
      </w:pPr>
      <w:bookmarkStart w:id="70" w:name="_Toc39522566"/>
      <w:r>
        <w:t xml:space="preserve">Graf č. </w:t>
      </w:r>
      <w:r w:rsidR="00C57AF0">
        <w:fldChar w:fldCharType="begin"/>
      </w:r>
      <w:r w:rsidR="00C57AF0">
        <w:instrText xml:space="preserve"> SEQ Graf \* ARABIC </w:instrText>
      </w:r>
      <w:r w:rsidR="00C57AF0">
        <w:fldChar w:fldCharType="separate"/>
      </w:r>
      <w:r>
        <w:rPr>
          <w:noProof/>
        </w:rPr>
        <w:t>4</w:t>
      </w:r>
      <w:r w:rsidR="00C57AF0">
        <w:rPr>
          <w:noProof/>
        </w:rPr>
        <w:fldChar w:fldCharType="end"/>
      </w:r>
      <w:r w:rsidR="00430D1C">
        <w:rPr>
          <w:noProof/>
        </w:rPr>
        <w:t>:</w:t>
      </w:r>
      <w:r>
        <w:rPr>
          <w:noProof/>
        </w:rPr>
        <w:t xml:space="preserve"> </w:t>
      </w:r>
      <w:r w:rsidR="00170AB1">
        <w:t>Jiné č</w:t>
      </w:r>
      <w:r>
        <w:t>innosti po škole</w:t>
      </w:r>
      <w:bookmarkEnd w:id="70"/>
    </w:p>
    <w:p w:rsidR="00B31A45" w:rsidRDefault="00B31A45">
      <w:pPr>
        <w:rPr>
          <w:rFonts w:ascii="Times New Roman" w:hAnsi="Times New Roman"/>
          <w:i/>
          <w:iCs/>
          <w:szCs w:val="18"/>
        </w:rPr>
      </w:pPr>
      <w:r>
        <w:br w:type="page"/>
      </w:r>
    </w:p>
    <w:p w:rsidR="00EF7ED5" w:rsidRPr="002A6953" w:rsidRDefault="00EF7ED5" w:rsidP="002A6953">
      <w:pPr>
        <w:pStyle w:val="Formt"/>
        <w:rPr>
          <w:b/>
          <w:bCs/>
        </w:rPr>
      </w:pPr>
      <w:bookmarkStart w:id="71" w:name="_Toc37765624"/>
      <w:r w:rsidRPr="002A6953">
        <w:rPr>
          <w:b/>
          <w:bCs/>
        </w:rPr>
        <w:lastRenderedPageBreak/>
        <w:t>Oblíbený sport mezi žáky?</w:t>
      </w:r>
      <w:bookmarkEnd w:id="71"/>
    </w:p>
    <w:p w:rsidR="00EF7ED5" w:rsidRPr="00A12270" w:rsidRDefault="00EF7ED5" w:rsidP="00B31A45">
      <w:pPr>
        <w:pStyle w:val="Formt"/>
      </w:pPr>
      <w:r w:rsidRPr="00A12270">
        <w:t xml:space="preserve">Tato otázka byla položena cíleně za zjištěním, jakou aktivitu žáci dělají pravidelně, rádi a je pro ně běžně dostupná. V první škole </w:t>
      </w:r>
      <w:r w:rsidR="00867931">
        <w:t>se nacházejí</w:t>
      </w:r>
      <w:r w:rsidR="00867931" w:rsidRPr="00A12270">
        <w:t xml:space="preserve"> </w:t>
      </w:r>
      <w:r w:rsidRPr="00A12270">
        <w:t>tři nejoblíbenější činnosti, které můžeme vidět na grafu č. 5a,</w:t>
      </w:r>
      <w:r w:rsidR="00867931">
        <w:t xml:space="preserve"> jde o</w:t>
      </w:r>
      <w:r w:rsidRPr="00A12270">
        <w:t xml:space="preserve"> plavání, běh a fotbal. Další zmiňované jsou potom jízda na kole, badminton a basket. Ve druhé škole se opět objevovala větší škála odpovědí, které lze vidět na grafu č. 5b. Nejoblíbenější sport mezi žáky je plavání. Na</w:t>
      </w:r>
      <w:r w:rsidR="009A79C6">
        <w:t> </w:t>
      </w:r>
      <w:r w:rsidRPr="00A12270">
        <w:t>druhé</w:t>
      </w:r>
      <w:r w:rsidR="00867931">
        <w:t xml:space="preserve"> příčce se umístily tyto aktivity: </w:t>
      </w:r>
      <w:r w:rsidRPr="00A12270">
        <w:t>badminton a fotbal. Poté žáci také hlasovali pro bojové sporty, basket, lukostřelbu, stolní tenis a skákání přes švihadlo. Hlavní nejoblíbenější sporty se mezi žáky podstatně neliší, nejvíce odpovědí bylo pro plavání a</w:t>
      </w:r>
      <w:r w:rsidR="009A79C6">
        <w:t> </w:t>
      </w:r>
      <w:r w:rsidRPr="00A12270">
        <w:t>fotbal. Výjimky se objevují jen jednotlivě u ne tak obvyklých sportů.</w:t>
      </w:r>
      <w:r>
        <w:rPr>
          <w:rStyle w:val="Znakapoznpodarou"/>
        </w:rPr>
        <w:footnoteReference w:id="46"/>
      </w:r>
    </w:p>
    <w:p w:rsidR="00EF7ED5" w:rsidRPr="00170AB1" w:rsidRDefault="00B31A45" w:rsidP="009A79C6">
      <w:pPr>
        <w:spacing w:after="0" w:line="240" w:lineRule="auto"/>
        <w:rPr>
          <w:rFonts w:ascii="Times New Roman" w:hAnsi="Times New Roman" w:cs="Times New Roman"/>
          <w:sz w:val="24"/>
          <w:szCs w:val="24"/>
        </w:rPr>
      </w:pPr>
      <w:r w:rsidRPr="00170AB1">
        <w:rPr>
          <w:rFonts w:ascii="Times New Roman" w:hAnsi="Times New Roman" w:cs="Times New Roman"/>
          <w:noProof/>
        </w:rPr>
        <w:t xml:space="preserve">a) </w:t>
      </w:r>
      <w:r w:rsidR="00EF7ED5" w:rsidRPr="00170AB1">
        <w:rPr>
          <w:rFonts w:ascii="Times New Roman" w:hAnsi="Times New Roman" w:cs="Times New Roman"/>
          <w:noProof/>
          <w:lang w:eastAsia="cs-CZ"/>
        </w:rPr>
        <w:drawing>
          <wp:inline distT="0" distB="0" distL="0" distR="0" wp14:anchorId="4C42ECA2" wp14:editId="3E7CEFDF">
            <wp:extent cx="2520000" cy="2160000"/>
            <wp:effectExtent l="0" t="0" r="13970" b="12065"/>
            <wp:docPr id="69" name="Graf 69">
              <a:extLst xmlns:a="http://schemas.openxmlformats.org/drawingml/2006/main">
                <a:ext uri="{FF2B5EF4-FFF2-40B4-BE49-F238E27FC236}">
                  <a16:creationId xmlns:a16="http://schemas.microsoft.com/office/drawing/2014/main" id="{B315B5AE-FB75-4D88-A718-BEF7669376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EF7ED5" w:rsidRPr="00170AB1">
        <w:rPr>
          <w:rFonts w:ascii="Times New Roman" w:hAnsi="Times New Roman" w:cs="Times New Roman"/>
          <w:noProof/>
        </w:rPr>
        <w:t xml:space="preserve"> </w:t>
      </w:r>
      <w:r w:rsidRPr="00170AB1">
        <w:rPr>
          <w:rFonts w:ascii="Times New Roman" w:hAnsi="Times New Roman" w:cs="Times New Roman"/>
          <w:noProof/>
        </w:rPr>
        <w:t xml:space="preserve">b) </w:t>
      </w:r>
      <w:r w:rsidR="00EF7ED5" w:rsidRPr="00170AB1">
        <w:rPr>
          <w:rFonts w:ascii="Times New Roman" w:hAnsi="Times New Roman" w:cs="Times New Roman"/>
          <w:noProof/>
          <w:lang w:eastAsia="cs-CZ"/>
        </w:rPr>
        <w:drawing>
          <wp:inline distT="0" distB="0" distL="0" distR="0" wp14:anchorId="5A0B22DD" wp14:editId="784564DA">
            <wp:extent cx="2520000" cy="2160000"/>
            <wp:effectExtent l="0" t="0" r="13970" b="12065"/>
            <wp:docPr id="70" name="Graf 70">
              <a:extLst xmlns:a="http://schemas.openxmlformats.org/drawingml/2006/main">
                <a:ext uri="{FF2B5EF4-FFF2-40B4-BE49-F238E27FC236}">
                  <a16:creationId xmlns:a16="http://schemas.microsoft.com/office/drawing/2014/main" id="{D07FF512-4402-421E-B1B9-308C356977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F7ED5" w:rsidRPr="00A12270" w:rsidRDefault="00EF7ED5" w:rsidP="002A6953">
      <w:pPr>
        <w:pStyle w:val="Titulek"/>
        <w:spacing w:line="360" w:lineRule="auto"/>
        <w:rPr>
          <w:rFonts w:asciiTheme="majorBidi" w:hAnsiTheme="majorBidi" w:cstheme="majorBidi"/>
          <w:sz w:val="24"/>
          <w:szCs w:val="24"/>
        </w:rPr>
      </w:pPr>
      <w:bookmarkStart w:id="72" w:name="_Toc37765251"/>
      <w:bookmarkStart w:id="73" w:name="_Toc37765353"/>
      <w:bookmarkStart w:id="74" w:name="_Toc39522567"/>
      <w:r>
        <w:t xml:space="preserve">Graf č. </w:t>
      </w:r>
      <w:r w:rsidR="00C57AF0">
        <w:fldChar w:fldCharType="begin"/>
      </w:r>
      <w:r w:rsidR="00C57AF0">
        <w:instrText xml:space="preserve"> SEQ Graf \* ARABIC </w:instrText>
      </w:r>
      <w:r w:rsidR="00C57AF0">
        <w:fldChar w:fldCharType="separate"/>
      </w:r>
      <w:r>
        <w:rPr>
          <w:noProof/>
        </w:rPr>
        <w:t>5</w:t>
      </w:r>
      <w:r w:rsidR="00C57AF0">
        <w:rPr>
          <w:noProof/>
        </w:rPr>
        <w:fldChar w:fldCharType="end"/>
      </w:r>
      <w:bookmarkEnd w:id="72"/>
      <w:bookmarkEnd w:id="73"/>
      <w:r w:rsidR="00F41F46">
        <w:rPr>
          <w:noProof/>
        </w:rPr>
        <w:t>:</w:t>
      </w:r>
      <w:r w:rsidR="00B31A45">
        <w:rPr>
          <w:noProof/>
        </w:rPr>
        <w:t xml:space="preserve"> Neojblíbenější sport </w:t>
      </w:r>
      <w:r w:rsidR="00B31A45" w:rsidRPr="00B31A45">
        <w:t>mezi</w:t>
      </w:r>
      <w:r w:rsidR="00B31A45">
        <w:rPr>
          <w:noProof/>
        </w:rPr>
        <w:t xml:space="preserve"> žáky</w:t>
      </w:r>
      <w:bookmarkEnd w:id="74"/>
    </w:p>
    <w:p w:rsidR="00EF7ED5" w:rsidRPr="002A6953" w:rsidRDefault="00EF7ED5" w:rsidP="002A6953">
      <w:pPr>
        <w:pStyle w:val="Formt"/>
        <w:rPr>
          <w:b/>
          <w:bCs/>
        </w:rPr>
      </w:pPr>
      <w:bookmarkStart w:id="75" w:name="_Toc37765625"/>
      <w:r w:rsidRPr="002A6953">
        <w:rPr>
          <w:b/>
          <w:bCs/>
        </w:rPr>
        <w:t>Mají rodiče stejnou zálibu jako žáci?</w:t>
      </w:r>
      <w:bookmarkEnd w:id="75"/>
    </w:p>
    <w:p w:rsidR="00EF7ED5" w:rsidRPr="00A12270" w:rsidRDefault="00EF7ED5" w:rsidP="002A6953">
      <w:pPr>
        <w:pStyle w:val="Formt"/>
      </w:pPr>
      <w:r w:rsidRPr="00A12270">
        <w:t>Tato otázka byla položena s cílem zjistit, zda rodiče vybírají aktivitu podle toho, co oni sami v mládí dělali, nebo ještě do dnes dělají. Ukázalo se, že v první škole, na</w:t>
      </w:r>
      <w:r w:rsidR="00B31A45">
        <w:t> </w:t>
      </w:r>
      <w:r w:rsidRPr="00A12270">
        <w:t>grafu č. 6a, 21 žáků odpovědělo</w:t>
      </w:r>
      <w:r>
        <w:t>,</w:t>
      </w:r>
      <w:r w:rsidRPr="00A12270">
        <w:t xml:space="preserve"> že rodiče nemají stejnou zálibu v tom, co děti dělají a pouze 4 žáci</w:t>
      </w:r>
      <w:r w:rsidR="00124286">
        <w:t xml:space="preserve"> </w:t>
      </w:r>
      <w:r w:rsidRPr="00A12270">
        <w:t>mají stejný zájem</w:t>
      </w:r>
      <w:r w:rsidR="00124286">
        <w:t xml:space="preserve"> jako rodiče</w:t>
      </w:r>
      <w:r w:rsidRPr="00A12270">
        <w:t>. Na druhou stranu ve druhé škole byly odpovědi skoro vyrovnané. 13 žáků odpovědělo, že s rodiči mají stejnou zálibu v tom, co dělají ve svém volném čase a 12 žáků</w:t>
      </w:r>
      <w:r w:rsidR="00124286">
        <w:t xml:space="preserve"> </w:t>
      </w:r>
      <w:r w:rsidR="00B31A45">
        <w:t>nikoliv.</w:t>
      </w:r>
    </w:p>
    <w:p w:rsidR="00EF7ED5" w:rsidRPr="00170AB1" w:rsidRDefault="009A79C6" w:rsidP="00D42C67">
      <w:pPr>
        <w:spacing w:after="0" w:line="240" w:lineRule="auto"/>
        <w:rPr>
          <w:rFonts w:asciiTheme="majorBidi" w:hAnsiTheme="majorBidi" w:cstheme="majorBidi"/>
        </w:rPr>
      </w:pPr>
      <w:r w:rsidRPr="00170AB1">
        <w:rPr>
          <w:rFonts w:asciiTheme="majorBidi" w:hAnsiTheme="majorBidi" w:cstheme="majorBidi"/>
        </w:rPr>
        <w:lastRenderedPageBreak/>
        <w:t xml:space="preserve">a) </w:t>
      </w:r>
      <w:r w:rsidR="00EF7ED5" w:rsidRPr="00170AB1">
        <w:rPr>
          <w:noProof/>
          <w:lang w:eastAsia="cs-CZ"/>
        </w:rPr>
        <w:drawing>
          <wp:inline distT="0" distB="0" distL="0" distR="0" wp14:anchorId="193B06F8" wp14:editId="088710AB">
            <wp:extent cx="2520000" cy="1980000"/>
            <wp:effectExtent l="0" t="0" r="13970" b="20320"/>
            <wp:docPr id="71" name="Graf 71">
              <a:extLst xmlns:a="http://schemas.openxmlformats.org/drawingml/2006/main">
                <a:ext uri="{FF2B5EF4-FFF2-40B4-BE49-F238E27FC236}">
                  <a16:creationId xmlns:a16="http://schemas.microsoft.com/office/drawing/2014/main" id="{E13DA6AD-CC29-4D22-ABDE-832831614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170AB1">
        <w:rPr>
          <w:rFonts w:asciiTheme="majorBidi" w:hAnsiTheme="majorBidi" w:cstheme="majorBidi"/>
        </w:rPr>
        <w:t xml:space="preserve"> b) </w:t>
      </w:r>
      <w:r w:rsidR="00EF7ED5" w:rsidRPr="00170AB1">
        <w:rPr>
          <w:noProof/>
          <w:lang w:eastAsia="cs-CZ"/>
        </w:rPr>
        <w:drawing>
          <wp:inline distT="0" distB="0" distL="0" distR="0" wp14:anchorId="409728EB" wp14:editId="02098D13">
            <wp:extent cx="2484000" cy="1980000"/>
            <wp:effectExtent l="0" t="0" r="12065" b="20320"/>
            <wp:docPr id="72" name="Graf 72">
              <a:extLst xmlns:a="http://schemas.openxmlformats.org/drawingml/2006/main">
                <a:ext uri="{FF2B5EF4-FFF2-40B4-BE49-F238E27FC236}">
                  <a16:creationId xmlns:a16="http://schemas.microsoft.com/office/drawing/2014/main" id="{9AD5F419-F719-47D6-8594-CB8E363711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F7ED5" w:rsidRPr="00A12270" w:rsidRDefault="00EF7ED5" w:rsidP="002A6953">
      <w:pPr>
        <w:pStyle w:val="Titulek"/>
        <w:spacing w:line="360" w:lineRule="auto"/>
        <w:rPr>
          <w:rFonts w:asciiTheme="majorBidi" w:hAnsiTheme="majorBidi" w:cstheme="majorBidi"/>
        </w:rPr>
      </w:pPr>
      <w:bookmarkStart w:id="76" w:name="_Toc37765252"/>
      <w:bookmarkStart w:id="77" w:name="_Toc37765354"/>
      <w:bookmarkStart w:id="78" w:name="_Toc39522568"/>
      <w:r>
        <w:t xml:space="preserve">Graf č. </w:t>
      </w:r>
      <w:r w:rsidR="00C57AF0">
        <w:fldChar w:fldCharType="begin"/>
      </w:r>
      <w:r w:rsidR="00C57AF0">
        <w:instrText xml:space="preserve"> SEQ Graf \* ARABIC </w:instrText>
      </w:r>
      <w:r w:rsidR="00C57AF0">
        <w:fldChar w:fldCharType="separate"/>
      </w:r>
      <w:r>
        <w:rPr>
          <w:noProof/>
        </w:rPr>
        <w:t>6</w:t>
      </w:r>
      <w:r w:rsidR="00C57AF0">
        <w:rPr>
          <w:noProof/>
        </w:rPr>
        <w:fldChar w:fldCharType="end"/>
      </w:r>
      <w:bookmarkEnd w:id="76"/>
      <w:bookmarkEnd w:id="77"/>
      <w:r w:rsidR="00F41F46">
        <w:rPr>
          <w:noProof/>
        </w:rPr>
        <w:t>:</w:t>
      </w:r>
      <w:r w:rsidR="00D42C67">
        <w:t xml:space="preserve"> Rodiče a stejné </w:t>
      </w:r>
      <w:r w:rsidR="00D42C67" w:rsidRPr="00D42C67">
        <w:t>záliby</w:t>
      </w:r>
      <w:bookmarkEnd w:id="78"/>
    </w:p>
    <w:p w:rsidR="00EF7ED5" w:rsidRPr="002A6953" w:rsidRDefault="00EF7ED5" w:rsidP="002A6953">
      <w:pPr>
        <w:pStyle w:val="Formt"/>
        <w:rPr>
          <w:b/>
          <w:bCs/>
        </w:rPr>
      </w:pPr>
      <w:bookmarkStart w:id="79" w:name="_Toc37765626"/>
      <w:r w:rsidRPr="002A6953">
        <w:rPr>
          <w:b/>
          <w:bCs/>
        </w:rPr>
        <w:t>Vysněná činnost?</w:t>
      </w:r>
      <w:bookmarkEnd w:id="79"/>
    </w:p>
    <w:p w:rsidR="00EF7ED5" w:rsidRPr="00F34029" w:rsidRDefault="00EF7ED5" w:rsidP="002A6953">
      <w:pPr>
        <w:pStyle w:val="Formt"/>
        <w:rPr>
          <w:shd w:val="clear" w:color="auto" w:fill="FFFFFF"/>
        </w:rPr>
      </w:pPr>
      <w:r>
        <w:rPr>
          <w:shd w:val="clear" w:color="auto" w:fill="FFFFFF"/>
        </w:rPr>
        <w:t>Většina Indonésanů se považuj</w:t>
      </w:r>
      <w:r w:rsidR="00124286">
        <w:rPr>
          <w:shd w:val="clear" w:color="auto" w:fill="FFFFFF"/>
        </w:rPr>
        <w:t>e</w:t>
      </w:r>
      <w:r>
        <w:rPr>
          <w:shd w:val="clear" w:color="auto" w:fill="FFFFFF"/>
        </w:rPr>
        <w:t xml:space="preserve"> za šťastné, a proto se i umisťují na horních příčkách, co se spokojenosti života týká. Není to jen život v tropickém kouzelném prostředí, ale také přeplněných městech s kolabující dopravou. V celé Indonésii panují nepředstavitelné rozdíly v životní úrovni obyvatel. </w:t>
      </w:r>
      <w:r w:rsidRPr="00F34029">
        <w:rPr>
          <w:shd w:val="clear" w:color="auto" w:fill="FFFFFF"/>
        </w:rPr>
        <w:t xml:space="preserve">Indonésané přemýšlejí jinak než </w:t>
      </w:r>
      <w:r>
        <w:rPr>
          <w:shd w:val="clear" w:color="auto" w:fill="FFFFFF"/>
        </w:rPr>
        <w:t>E</w:t>
      </w:r>
      <w:r w:rsidRPr="00F34029">
        <w:rPr>
          <w:shd w:val="clear" w:color="auto" w:fill="FFFFFF"/>
        </w:rPr>
        <w:t>vropané, mají jiné hodnoty a cíle v životě,</w:t>
      </w:r>
      <w:r>
        <w:rPr>
          <w:shd w:val="clear" w:color="auto" w:fill="FFFFFF"/>
        </w:rPr>
        <w:t xml:space="preserve"> a právě proto </w:t>
      </w:r>
      <w:r w:rsidR="00124286">
        <w:rPr>
          <w:shd w:val="clear" w:color="auto" w:fill="FFFFFF"/>
        </w:rPr>
        <w:t>byla</w:t>
      </w:r>
      <w:r w:rsidR="00124286" w:rsidRPr="00F34029">
        <w:rPr>
          <w:shd w:val="clear" w:color="auto" w:fill="FFFFFF"/>
        </w:rPr>
        <w:t xml:space="preserve"> </w:t>
      </w:r>
      <w:r w:rsidRPr="00F34029">
        <w:rPr>
          <w:shd w:val="clear" w:color="auto" w:fill="FFFFFF"/>
        </w:rPr>
        <w:t xml:space="preserve">žákům </w:t>
      </w:r>
      <w:r w:rsidR="00124286">
        <w:rPr>
          <w:shd w:val="clear" w:color="auto" w:fill="FFFFFF"/>
        </w:rPr>
        <w:t xml:space="preserve">položena </w:t>
      </w:r>
      <w:r w:rsidRPr="00F34029">
        <w:rPr>
          <w:shd w:val="clear" w:color="auto" w:fill="FFFFFF"/>
        </w:rPr>
        <w:t>t</w:t>
      </w:r>
      <w:r w:rsidR="00124286">
        <w:rPr>
          <w:shd w:val="clear" w:color="auto" w:fill="FFFFFF"/>
        </w:rPr>
        <w:t>a</w:t>
      </w:r>
      <w:r w:rsidRPr="00F34029">
        <w:rPr>
          <w:shd w:val="clear" w:color="auto" w:fill="FFFFFF"/>
        </w:rPr>
        <w:t>to otázk</w:t>
      </w:r>
      <w:r w:rsidR="00124286">
        <w:rPr>
          <w:shd w:val="clear" w:color="auto" w:fill="FFFFFF"/>
        </w:rPr>
        <w:t>a</w:t>
      </w:r>
      <w:r w:rsidRPr="00F34029">
        <w:rPr>
          <w:shd w:val="clear" w:color="auto" w:fill="FFFFFF"/>
        </w:rPr>
        <w:t xml:space="preserve">, aby se zamysleli nad tím, </w:t>
      </w:r>
      <w:r>
        <w:rPr>
          <w:shd w:val="clear" w:color="auto" w:fill="FFFFFF"/>
        </w:rPr>
        <w:t>jakou aktivitu</w:t>
      </w:r>
      <w:r w:rsidRPr="00F34029">
        <w:rPr>
          <w:shd w:val="clear" w:color="auto" w:fill="FFFFFF"/>
        </w:rPr>
        <w:t xml:space="preserve"> by si přáli</w:t>
      </w:r>
      <w:r>
        <w:rPr>
          <w:shd w:val="clear" w:color="auto" w:fill="FFFFFF"/>
        </w:rPr>
        <w:t xml:space="preserve"> vyzkoušet, kdyby měli tu</w:t>
      </w:r>
      <w:r w:rsidR="00D42C67">
        <w:rPr>
          <w:shd w:val="clear" w:color="auto" w:fill="FFFFFF"/>
        </w:rPr>
        <w:t> </w:t>
      </w:r>
      <w:r>
        <w:rPr>
          <w:shd w:val="clear" w:color="auto" w:fill="FFFFFF"/>
        </w:rPr>
        <w:t>možnost</w:t>
      </w:r>
      <w:r w:rsidRPr="00F34029">
        <w:rPr>
          <w:shd w:val="clear" w:color="auto" w:fill="FFFFFF"/>
        </w:rPr>
        <w:t>. V první škole, ve které jsou děti rády úplně za všechny možnosti, co</w:t>
      </w:r>
      <w:r w:rsidR="00D42C67">
        <w:rPr>
          <w:shd w:val="clear" w:color="auto" w:fill="FFFFFF"/>
        </w:rPr>
        <w:t> </w:t>
      </w:r>
      <w:r w:rsidRPr="00F34029">
        <w:rPr>
          <w:shd w:val="clear" w:color="auto" w:fill="FFFFFF"/>
        </w:rPr>
        <w:t>ve</w:t>
      </w:r>
      <w:r w:rsidR="00D42C67">
        <w:rPr>
          <w:shd w:val="clear" w:color="auto" w:fill="FFFFFF"/>
        </w:rPr>
        <w:t> </w:t>
      </w:r>
      <w:r w:rsidRPr="00F34029">
        <w:rPr>
          <w:shd w:val="clear" w:color="auto" w:fill="FFFFFF"/>
        </w:rPr>
        <w:t xml:space="preserve">svém životě vůbec mají, odpovědělo 7 žáků, že nemají žádnou vysněnou činnost, kterou by si chtěli někdy do budoucna vyzkoušet. 6 žáků </w:t>
      </w:r>
      <w:r w:rsidR="00124286">
        <w:rPr>
          <w:shd w:val="clear" w:color="auto" w:fill="FFFFFF"/>
        </w:rPr>
        <w:t>odvětilo</w:t>
      </w:r>
      <w:r w:rsidRPr="00F34029">
        <w:rPr>
          <w:shd w:val="clear" w:color="auto" w:fill="FFFFFF"/>
        </w:rPr>
        <w:t>, že by si nějakou činnost vyzkoušet chtěl</w:t>
      </w:r>
      <w:r>
        <w:rPr>
          <w:shd w:val="clear" w:color="auto" w:fill="FFFFFF"/>
        </w:rPr>
        <w:t>i</w:t>
      </w:r>
      <w:r w:rsidRPr="00F34029">
        <w:rPr>
          <w:shd w:val="clear" w:color="auto" w:fill="FFFFFF"/>
        </w:rPr>
        <w:t xml:space="preserve"> </w:t>
      </w:r>
      <w:r w:rsidR="00124286">
        <w:rPr>
          <w:shd w:val="clear" w:color="auto" w:fill="FFFFFF"/>
        </w:rPr>
        <w:t>(</w:t>
      </w:r>
      <w:r w:rsidR="00D54F21">
        <w:rPr>
          <w:shd w:val="clear" w:color="auto" w:fill="FFFFFF"/>
        </w:rPr>
        <w:t xml:space="preserve">jinou </w:t>
      </w:r>
      <w:r w:rsidRPr="00F34029">
        <w:rPr>
          <w:shd w:val="clear" w:color="auto" w:fill="FFFFFF"/>
        </w:rPr>
        <w:t>než jen ty</w:t>
      </w:r>
      <w:r>
        <w:rPr>
          <w:shd w:val="clear" w:color="auto" w:fill="FFFFFF"/>
        </w:rPr>
        <w:t>,</w:t>
      </w:r>
      <w:r w:rsidRPr="00F34029">
        <w:rPr>
          <w:shd w:val="clear" w:color="auto" w:fill="FFFFFF"/>
        </w:rPr>
        <w:t xml:space="preserve"> na které jsou zvyk</w:t>
      </w:r>
      <w:r w:rsidR="00124286">
        <w:rPr>
          <w:shd w:val="clear" w:color="auto" w:fill="FFFFFF"/>
        </w:rPr>
        <w:t>lí),</w:t>
      </w:r>
      <w:r w:rsidRPr="00F34029">
        <w:rPr>
          <w:shd w:val="clear" w:color="auto" w:fill="FFFFFF"/>
        </w:rPr>
        <w:t xml:space="preserve"> ale</w:t>
      </w:r>
      <w:r w:rsidR="00124286">
        <w:rPr>
          <w:shd w:val="clear" w:color="auto" w:fill="FFFFFF"/>
        </w:rPr>
        <w:t xml:space="preserve"> blíže ji</w:t>
      </w:r>
      <w:r w:rsidRPr="00F34029">
        <w:rPr>
          <w:shd w:val="clear" w:color="auto" w:fill="FFFFFF"/>
        </w:rPr>
        <w:t xml:space="preserve"> nespecifikovali. 4</w:t>
      </w:r>
      <w:r w:rsidR="00D42C67">
        <w:rPr>
          <w:shd w:val="clear" w:color="auto" w:fill="FFFFFF"/>
        </w:rPr>
        <w:t> </w:t>
      </w:r>
      <w:r w:rsidRPr="00F34029">
        <w:rPr>
          <w:shd w:val="clear" w:color="auto" w:fill="FFFFFF"/>
        </w:rPr>
        <w:t>žáci odpověděli, že by chtěli někdy ve svém životě vyzkoušet tančit balet, zbylých 8</w:t>
      </w:r>
      <w:r w:rsidR="00D42C67">
        <w:rPr>
          <w:shd w:val="clear" w:color="auto" w:fill="FFFFFF"/>
        </w:rPr>
        <w:t> </w:t>
      </w:r>
      <w:r w:rsidRPr="00F34029">
        <w:rPr>
          <w:shd w:val="clear" w:color="auto" w:fill="FFFFFF"/>
        </w:rPr>
        <w:t xml:space="preserve">odpovědělo badminton, </w:t>
      </w:r>
      <w:proofErr w:type="spellStart"/>
      <w:r w:rsidRPr="00D54F21">
        <w:rPr>
          <w:i/>
          <w:iCs/>
          <w:shd w:val="clear" w:color="auto" w:fill="FFFFFF"/>
        </w:rPr>
        <w:t>jaipongan</w:t>
      </w:r>
      <w:proofErr w:type="spellEnd"/>
      <w:r>
        <w:rPr>
          <w:shd w:val="clear" w:color="auto" w:fill="FFFFFF"/>
        </w:rPr>
        <w:t>,</w:t>
      </w:r>
      <w:r w:rsidRPr="00F34029">
        <w:rPr>
          <w:rStyle w:val="Znakapoznpodarou"/>
          <w:color w:val="2C2F3B"/>
          <w:shd w:val="clear" w:color="auto" w:fill="FFFFFF"/>
        </w:rPr>
        <w:footnoteReference w:id="47"/>
      </w:r>
      <w:r w:rsidRPr="00F34029">
        <w:rPr>
          <w:shd w:val="clear" w:color="auto" w:fill="FFFFFF"/>
        </w:rPr>
        <w:t xml:space="preserve"> karate, lyžová</w:t>
      </w:r>
      <w:r w:rsidR="00D42C67">
        <w:rPr>
          <w:shd w:val="clear" w:color="auto" w:fill="FFFFFF"/>
        </w:rPr>
        <w:t>ní.</w:t>
      </w:r>
    </w:p>
    <w:p w:rsidR="00EF7ED5" w:rsidRPr="00F34029" w:rsidRDefault="00EF7ED5" w:rsidP="00D42C67">
      <w:pPr>
        <w:pStyle w:val="Formt"/>
        <w:rPr>
          <w:shd w:val="clear" w:color="auto" w:fill="FFFFFF"/>
        </w:rPr>
      </w:pPr>
      <w:r w:rsidRPr="00F34029">
        <w:rPr>
          <w:shd w:val="clear" w:color="auto" w:fill="FFFFFF"/>
        </w:rPr>
        <w:t xml:space="preserve">Ve druhé škole měli žáci větší představivost a jejich vysněné aktivity jsou zaznamenané v grafu č. 7b. Pouze 2 žáci odpověděli, že nemají žádnou činnost, kterou by chtěli zkusit. Stejně jako v první škole 6 žáků odpovědělo, že nějaká taková činnost existuje, ale blíže ji nespecifikovali. Nejvíce žáků touží po tom vyzkoušet si lyžování nebo jízdu na snowboardu. Ostatní </w:t>
      </w:r>
      <w:r w:rsidR="00124286">
        <w:rPr>
          <w:shd w:val="clear" w:color="auto" w:fill="FFFFFF"/>
        </w:rPr>
        <w:t xml:space="preserve">pak </w:t>
      </w:r>
      <w:r w:rsidRPr="00F34029">
        <w:rPr>
          <w:shd w:val="clear" w:color="auto" w:fill="FFFFFF"/>
        </w:rPr>
        <w:t xml:space="preserve">odpovídali </w:t>
      </w:r>
      <w:r>
        <w:rPr>
          <w:shd w:val="clear" w:color="auto" w:fill="FFFFFF"/>
        </w:rPr>
        <w:t>velmi odlišně</w:t>
      </w:r>
      <w:r w:rsidRPr="00F34029">
        <w:rPr>
          <w:shd w:val="clear" w:color="auto" w:fill="FFFFFF"/>
        </w:rPr>
        <w:t>, objevily</w:t>
      </w:r>
      <w:r w:rsidR="00124286">
        <w:rPr>
          <w:shd w:val="clear" w:color="auto" w:fill="FFFFFF"/>
        </w:rPr>
        <w:t xml:space="preserve"> se</w:t>
      </w:r>
      <w:r w:rsidRPr="00F34029">
        <w:rPr>
          <w:shd w:val="clear" w:color="auto" w:fill="FFFFFF"/>
        </w:rPr>
        <w:t xml:space="preserve"> aktivity jako tenis, stolní tenis, lední bruslení, basket a balet. </w:t>
      </w:r>
    </w:p>
    <w:p w:rsidR="00EF7ED5" w:rsidRPr="00A12270" w:rsidRDefault="00D42C67" w:rsidP="00D42C67">
      <w:pPr>
        <w:spacing w:after="0" w:line="240" w:lineRule="auto"/>
        <w:rPr>
          <w:rFonts w:asciiTheme="majorBidi" w:hAnsiTheme="majorBidi" w:cstheme="majorBidi"/>
          <w:sz w:val="24"/>
          <w:szCs w:val="24"/>
        </w:rPr>
      </w:pPr>
      <w:r>
        <w:rPr>
          <w:rFonts w:asciiTheme="majorBidi" w:hAnsiTheme="majorBidi" w:cstheme="majorBidi"/>
          <w:noProof/>
          <w:lang w:eastAsia="cs-CZ"/>
        </w:rPr>
        <w:lastRenderedPageBreak/>
        <w:t xml:space="preserve">a) </w:t>
      </w:r>
      <w:r w:rsidR="00EF7ED5">
        <w:rPr>
          <w:noProof/>
          <w:lang w:eastAsia="cs-CZ"/>
        </w:rPr>
        <w:drawing>
          <wp:inline distT="0" distB="0" distL="0" distR="0" wp14:anchorId="4375D33D" wp14:editId="1A35B3FD">
            <wp:extent cx="2520000" cy="2160000"/>
            <wp:effectExtent l="0" t="0" r="13970" b="12065"/>
            <wp:docPr id="73" name="Graf 73">
              <a:extLst xmlns:a="http://schemas.openxmlformats.org/drawingml/2006/main">
                <a:ext uri="{FF2B5EF4-FFF2-40B4-BE49-F238E27FC236}">
                  <a16:creationId xmlns:a16="http://schemas.microsoft.com/office/drawing/2014/main" id="{16426CFA-F3DE-4A4E-A722-D269396A73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EF7ED5" w:rsidRPr="00A12270">
        <w:rPr>
          <w:rFonts w:asciiTheme="majorBidi" w:hAnsiTheme="majorBidi" w:cstheme="majorBidi"/>
          <w:noProof/>
          <w:lang w:eastAsia="cs-CZ"/>
        </w:rPr>
        <w:t xml:space="preserve"> </w:t>
      </w:r>
      <w:r>
        <w:rPr>
          <w:rFonts w:asciiTheme="majorBidi" w:hAnsiTheme="majorBidi" w:cstheme="majorBidi"/>
          <w:noProof/>
          <w:lang w:eastAsia="cs-CZ"/>
        </w:rPr>
        <w:t xml:space="preserve">b) </w:t>
      </w:r>
      <w:r w:rsidR="00EF7ED5">
        <w:rPr>
          <w:noProof/>
          <w:lang w:eastAsia="cs-CZ"/>
        </w:rPr>
        <w:drawing>
          <wp:inline distT="0" distB="0" distL="0" distR="0" wp14:anchorId="1946BFD0" wp14:editId="4A394C4E">
            <wp:extent cx="2520000" cy="2160000"/>
            <wp:effectExtent l="0" t="0" r="13970" b="12065"/>
            <wp:docPr id="74" name="Graf 74">
              <a:extLst xmlns:a="http://schemas.openxmlformats.org/drawingml/2006/main">
                <a:ext uri="{FF2B5EF4-FFF2-40B4-BE49-F238E27FC236}">
                  <a16:creationId xmlns:a16="http://schemas.microsoft.com/office/drawing/2014/main" id="{C84E1D8F-A815-4D3D-B35B-28D90547F7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F7ED5" w:rsidRPr="00A12270" w:rsidRDefault="00EF7ED5" w:rsidP="002A6953">
      <w:pPr>
        <w:pStyle w:val="Titulek"/>
        <w:spacing w:line="360" w:lineRule="auto"/>
      </w:pPr>
      <w:bookmarkStart w:id="80" w:name="_Toc37765253"/>
      <w:bookmarkStart w:id="81" w:name="_Toc37765355"/>
      <w:bookmarkStart w:id="82" w:name="_Toc39522569"/>
      <w:r w:rsidRPr="00D42C67">
        <w:t>Graf</w:t>
      </w:r>
      <w:r>
        <w:t xml:space="preserve"> </w:t>
      </w:r>
      <w:r w:rsidRPr="00D42C67">
        <w:t xml:space="preserve">č. </w:t>
      </w:r>
      <w:r w:rsidR="00C57AF0">
        <w:fldChar w:fldCharType="begin"/>
      </w:r>
      <w:r w:rsidR="00C57AF0">
        <w:instrText xml:space="preserve"> SEQ Graf \* ARABIC </w:instrText>
      </w:r>
      <w:r w:rsidR="00C57AF0">
        <w:fldChar w:fldCharType="separate"/>
      </w:r>
      <w:r w:rsidRPr="00D42C67">
        <w:t>7</w:t>
      </w:r>
      <w:r w:rsidR="00C57AF0">
        <w:fldChar w:fldCharType="end"/>
      </w:r>
      <w:bookmarkEnd w:id="80"/>
      <w:bookmarkEnd w:id="81"/>
      <w:r w:rsidR="00F41F46">
        <w:t>:</w:t>
      </w:r>
      <w:r w:rsidR="00D42C67">
        <w:t xml:space="preserve"> Vysněná činnost</w:t>
      </w:r>
      <w:bookmarkEnd w:id="82"/>
    </w:p>
    <w:p w:rsidR="00EF7ED5" w:rsidRPr="002A6953" w:rsidRDefault="00EF7ED5" w:rsidP="002A6953">
      <w:pPr>
        <w:pStyle w:val="Formt"/>
        <w:rPr>
          <w:b/>
          <w:bCs/>
        </w:rPr>
      </w:pPr>
      <w:bookmarkStart w:id="83" w:name="_Toc37765627"/>
      <w:r w:rsidRPr="002A6953">
        <w:rPr>
          <w:b/>
          <w:bCs/>
        </w:rPr>
        <w:t>Je lepší telefon nebo sport?</w:t>
      </w:r>
      <w:bookmarkEnd w:id="83"/>
    </w:p>
    <w:p w:rsidR="00EF7ED5" w:rsidRPr="00D42C67" w:rsidRDefault="00EF7ED5" w:rsidP="002A6953">
      <w:pPr>
        <w:pStyle w:val="Formt"/>
      </w:pPr>
      <w:r w:rsidRPr="00F34029">
        <w:rPr>
          <w:shd w:val="clear" w:color="auto" w:fill="FFFFFF"/>
        </w:rPr>
        <w:t>Mobilní telefon, osobní počítač a internet významným způsobem změnil</w:t>
      </w:r>
      <w:r w:rsidR="00CD5ACB">
        <w:rPr>
          <w:shd w:val="clear" w:color="auto" w:fill="FFFFFF"/>
        </w:rPr>
        <w:t>y</w:t>
      </w:r>
      <w:r w:rsidRPr="00F34029">
        <w:rPr>
          <w:shd w:val="clear" w:color="auto" w:fill="FFFFFF"/>
        </w:rPr>
        <w:t xml:space="preserve"> dnešní svět. Každým rokem dochází k</w:t>
      </w:r>
      <w:r w:rsidR="00CD5ACB">
        <w:rPr>
          <w:shd w:val="clear" w:color="auto" w:fill="FFFFFF"/>
        </w:rPr>
        <w:t>e</w:t>
      </w:r>
      <w:r w:rsidRPr="00F34029">
        <w:rPr>
          <w:shd w:val="clear" w:color="auto" w:fill="FFFFFF"/>
        </w:rPr>
        <w:t xml:space="preserve"> </w:t>
      </w:r>
      <w:r w:rsidR="00CD5ACB">
        <w:rPr>
          <w:shd w:val="clear" w:color="auto" w:fill="FFFFFF"/>
        </w:rPr>
        <w:t>z</w:t>
      </w:r>
      <w:r w:rsidRPr="00F34029">
        <w:rPr>
          <w:shd w:val="clear" w:color="auto" w:fill="FFFFFF"/>
        </w:rPr>
        <w:t xml:space="preserve">lepšování možností, které nám tyto technologie nabízejí v oblasti komunikace, rychlosti a způsobu </w:t>
      </w:r>
      <w:r w:rsidRPr="00D42C67">
        <w:rPr>
          <w:shd w:val="clear" w:color="auto" w:fill="FFFFFF"/>
        </w:rPr>
        <w:t>šíření informací. Ovšem ne každý z nás má stejnou možnost připojit se k internetu, ne každý jej umí používat, a</w:t>
      </w:r>
      <w:r w:rsidR="00D42C67" w:rsidRPr="00D42C67">
        <w:rPr>
          <w:shd w:val="clear" w:color="auto" w:fill="FFFFFF"/>
        </w:rPr>
        <w:t> </w:t>
      </w:r>
      <w:r w:rsidRPr="00D42C67">
        <w:rPr>
          <w:shd w:val="clear" w:color="auto" w:fill="FFFFFF"/>
        </w:rPr>
        <w:t xml:space="preserve">tak vzniká </w:t>
      </w:r>
      <w:r w:rsidR="00CD5ACB">
        <w:rPr>
          <w:shd w:val="clear" w:color="auto" w:fill="FFFFFF"/>
        </w:rPr>
        <w:t>rozdílný</w:t>
      </w:r>
      <w:r w:rsidRPr="00D42C67">
        <w:rPr>
          <w:shd w:val="clear" w:color="auto" w:fill="FFFFFF"/>
        </w:rPr>
        <w:t xml:space="preserve"> přístup mezi lidmi ke statku s názvem „internet“.</w:t>
      </w:r>
      <w:r w:rsidRPr="00D42C67">
        <w:rPr>
          <w:rStyle w:val="Znakapoznpodarou"/>
          <w:shd w:val="clear" w:color="auto" w:fill="FFFFFF"/>
        </w:rPr>
        <w:footnoteReference w:id="48"/>
      </w:r>
    </w:p>
    <w:p w:rsidR="00EF7ED5" w:rsidRPr="00F34029" w:rsidRDefault="00EF7ED5" w:rsidP="00D42C67">
      <w:pPr>
        <w:pStyle w:val="Formt"/>
      </w:pPr>
      <w:r w:rsidRPr="00D42C67">
        <w:t>Právě proto</w:t>
      </w:r>
      <w:r w:rsidR="00CD5ACB">
        <w:t>, že moderní technologie vládnou dnešní době,</w:t>
      </w:r>
      <w:r w:rsidRPr="00D42C67">
        <w:t xml:space="preserve"> byla dětem položena otázka, zda považují jakoukoli formu sportu za</w:t>
      </w:r>
      <w:r w:rsidR="00D42C67">
        <w:t> </w:t>
      </w:r>
      <w:r w:rsidRPr="00D42C67">
        <w:t xml:space="preserve">lepší variantu trávení svého volného času, nebo je lepší vyplnit čas telefonem. V obou </w:t>
      </w:r>
      <w:r w:rsidRPr="00F34029">
        <w:t xml:space="preserve">školách se více žáků shodlo, že je lepší trávit volný čas sportovně. V první škole bylo 16 žáků pro sport a ostatní pro telefon, jak </w:t>
      </w:r>
      <w:r w:rsidR="00B32363">
        <w:t>ukazuje</w:t>
      </w:r>
      <w:r w:rsidRPr="00F34029">
        <w:t xml:space="preserve"> graf č. 8a. Ve druhé škole bylo 15 dětí pro sport a ostatní pro telefon, vidíme </w:t>
      </w:r>
      <w:r w:rsidR="00B32363">
        <w:t xml:space="preserve">to </w:t>
      </w:r>
      <w:r w:rsidR="00AE2963">
        <w:t>na grafu č. 8b.</w:t>
      </w:r>
    </w:p>
    <w:p w:rsidR="00EF7ED5" w:rsidRPr="00A12270" w:rsidRDefault="00AE2963" w:rsidP="00AE2963">
      <w:pPr>
        <w:spacing w:after="0" w:line="240" w:lineRule="auto"/>
        <w:rPr>
          <w:rFonts w:asciiTheme="majorBidi" w:hAnsiTheme="majorBidi" w:cstheme="majorBidi"/>
          <w:sz w:val="24"/>
          <w:szCs w:val="24"/>
        </w:rPr>
      </w:pPr>
      <w:r>
        <w:rPr>
          <w:noProof/>
        </w:rPr>
        <w:t xml:space="preserve">a) </w:t>
      </w:r>
      <w:r w:rsidR="00EF7ED5">
        <w:rPr>
          <w:noProof/>
          <w:lang w:eastAsia="cs-CZ"/>
        </w:rPr>
        <w:drawing>
          <wp:inline distT="0" distB="0" distL="0" distR="0" wp14:anchorId="13311997" wp14:editId="5DAF73BF">
            <wp:extent cx="2520000" cy="2160000"/>
            <wp:effectExtent l="0" t="0" r="13970" b="12065"/>
            <wp:docPr id="75" name="Graf 75">
              <a:extLst xmlns:a="http://schemas.openxmlformats.org/drawingml/2006/main">
                <a:ext uri="{FF2B5EF4-FFF2-40B4-BE49-F238E27FC236}">
                  <a16:creationId xmlns:a16="http://schemas.microsoft.com/office/drawing/2014/main" id="{099D7F12-4651-45E2-975B-C2FA5EA72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EF7ED5" w:rsidRPr="009B386C">
        <w:rPr>
          <w:noProof/>
        </w:rPr>
        <w:t xml:space="preserve"> </w:t>
      </w:r>
      <w:r>
        <w:rPr>
          <w:noProof/>
        </w:rPr>
        <w:t xml:space="preserve">b) </w:t>
      </w:r>
      <w:r w:rsidR="00EF7ED5">
        <w:rPr>
          <w:noProof/>
          <w:lang w:eastAsia="cs-CZ"/>
        </w:rPr>
        <w:drawing>
          <wp:inline distT="0" distB="0" distL="0" distR="0" wp14:anchorId="2EF84193" wp14:editId="04F8806B">
            <wp:extent cx="2520000" cy="2160000"/>
            <wp:effectExtent l="0" t="0" r="13970" b="12065"/>
            <wp:docPr id="76" name="Graf 76">
              <a:extLst xmlns:a="http://schemas.openxmlformats.org/drawingml/2006/main">
                <a:ext uri="{FF2B5EF4-FFF2-40B4-BE49-F238E27FC236}">
                  <a16:creationId xmlns:a16="http://schemas.microsoft.com/office/drawing/2014/main" id="{0A9C5417-0AAE-4E5F-A2B0-479A3E9D3F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F7ED5" w:rsidRPr="00A12270" w:rsidRDefault="00EF7ED5" w:rsidP="00AE2963">
      <w:pPr>
        <w:pStyle w:val="Titulek"/>
        <w:rPr>
          <w:rFonts w:asciiTheme="majorBidi" w:hAnsiTheme="majorBidi" w:cstheme="majorBidi"/>
        </w:rPr>
      </w:pPr>
      <w:bookmarkStart w:id="84" w:name="_Toc37765254"/>
      <w:bookmarkStart w:id="85" w:name="_Toc37765356"/>
      <w:bookmarkStart w:id="86" w:name="_Toc39522570"/>
      <w:r>
        <w:t xml:space="preserve">Graf č. </w:t>
      </w:r>
      <w:r w:rsidR="00C57AF0">
        <w:fldChar w:fldCharType="begin"/>
      </w:r>
      <w:r w:rsidR="00C57AF0">
        <w:instrText xml:space="preserve"> SEQ Graf \* ARABIC </w:instrText>
      </w:r>
      <w:r w:rsidR="00C57AF0">
        <w:fldChar w:fldCharType="separate"/>
      </w:r>
      <w:r>
        <w:rPr>
          <w:noProof/>
        </w:rPr>
        <w:t>8</w:t>
      </w:r>
      <w:r w:rsidR="00C57AF0">
        <w:rPr>
          <w:noProof/>
        </w:rPr>
        <w:fldChar w:fldCharType="end"/>
      </w:r>
      <w:bookmarkEnd w:id="84"/>
      <w:bookmarkEnd w:id="85"/>
      <w:r w:rsidR="00F41F46">
        <w:rPr>
          <w:noProof/>
        </w:rPr>
        <w:t>:</w:t>
      </w:r>
      <w:r w:rsidR="00AE2963">
        <w:rPr>
          <w:noProof/>
        </w:rPr>
        <w:t xml:space="preserve"> Sport vs. telefon</w:t>
      </w:r>
      <w:bookmarkEnd w:id="86"/>
    </w:p>
    <w:p w:rsidR="00EF7ED5" w:rsidRPr="002A6953" w:rsidRDefault="00CD5ACB" w:rsidP="002A6953">
      <w:pPr>
        <w:pStyle w:val="Formt"/>
        <w:rPr>
          <w:b/>
          <w:bCs/>
        </w:rPr>
      </w:pPr>
      <w:bookmarkStart w:id="87" w:name="_Toc37765628"/>
      <w:r w:rsidRPr="002A6953">
        <w:rPr>
          <w:b/>
          <w:bCs/>
        </w:rPr>
        <w:lastRenderedPageBreak/>
        <w:t>Je k</w:t>
      </w:r>
      <w:r w:rsidR="00EF7ED5" w:rsidRPr="002A6953">
        <w:rPr>
          <w:b/>
          <w:bCs/>
        </w:rPr>
        <w:t>lub, do kterého žáci chodí</w:t>
      </w:r>
      <w:r w:rsidR="00A836F3" w:rsidRPr="002A6953">
        <w:rPr>
          <w:b/>
          <w:bCs/>
        </w:rPr>
        <w:t>,</w:t>
      </w:r>
      <w:r w:rsidR="00EF7ED5" w:rsidRPr="002A6953">
        <w:rPr>
          <w:b/>
          <w:bCs/>
        </w:rPr>
        <w:t xml:space="preserve"> školní nebo mimoškolní?</w:t>
      </w:r>
      <w:bookmarkEnd w:id="87"/>
    </w:p>
    <w:p w:rsidR="00EF7ED5" w:rsidRPr="00A12270" w:rsidRDefault="00EF7ED5" w:rsidP="00AE2963">
      <w:pPr>
        <w:pStyle w:val="Formt"/>
      </w:pPr>
      <w:r w:rsidRPr="00A12270">
        <w:t>Touto otázkou bylo zjišťováno, zda škola pokrývá většinu toho, co žáci vyžadují, nebo nikoliv, a tudíž jsou žáci nuceni vyhledávat aktivity i mimo školu. Dle dotazníku a</w:t>
      </w:r>
      <w:r w:rsidR="00DE53CA">
        <w:t> </w:t>
      </w:r>
      <w:r w:rsidRPr="00A12270">
        <w:t xml:space="preserve">následně vytvořených grafů č. 9a a 9b je evidentní, že více žáků navštěvuje mimoškolní kluby než pouze ty, které nabízí </w:t>
      </w:r>
      <w:r w:rsidRPr="00AE2963">
        <w:t>škola</w:t>
      </w:r>
      <w:r w:rsidRPr="00A12270">
        <w:t xml:space="preserve">. </w:t>
      </w:r>
      <w:r w:rsidR="00B32363">
        <w:t>V</w:t>
      </w:r>
      <w:r w:rsidRPr="00A12270">
        <w:t xml:space="preserve"> první škole je počet žáků, kteří dochází do klubu ve škole a mimo školu relativně podobný. </w:t>
      </w:r>
      <w:r w:rsidR="00B32363">
        <w:t>Ve</w:t>
      </w:r>
      <w:r w:rsidRPr="00A12270">
        <w:t xml:space="preserve"> druhé škole se tento počet liší o polovinu, 12 žáků odpovědělo, že navštěvuje mimoškolní klub, 6 </w:t>
      </w:r>
      <w:r w:rsidR="00B32363">
        <w:t>tvrdí,</w:t>
      </w:r>
      <w:r w:rsidR="00B32363" w:rsidRPr="00A12270">
        <w:t xml:space="preserve"> </w:t>
      </w:r>
      <w:r w:rsidRPr="00A12270">
        <w:t xml:space="preserve">že dochází na nějakou aktivitu přímo ve škole a dalších 6 </w:t>
      </w:r>
      <w:r w:rsidR="00B32363">
        <w:t>odvětilo</w:t>
      </w:r>
      <w:r w:rsidRPr="00A12270">
        <w:t>, že využívá obě možnosti. Celkově z 50 dotazovaných pouze 5 žáků odpovědělo,</w:t>
      </w:r>
      <w:r w:rsidR="00DE53CA">
        <w:t xml:space="preserve"> že žádný kroužek nenavštěvují.</w:t>
      </w:r>
    </w:p>
    <w:p w:rsidR="00EF7ED5" w:rsidRPr="00170AB1" w:rsidRDefault="00DE53CA" w:rsidP="00DE53CA">
      <w:pPr>
        <w:spacing w:after="0" w:line="240" w:lineRule="auto"/>
        <w:rPr>
          <w:rFonts w:ascii="Times New Roman" w:hAnsi="Times New Roman" w:cs="Times New Roman"/>
          <w:sz w:val="24"/>
          <w:szCs w:val="24"/>
        </w:rPr>
      </w:pPr>
      <w:r w:rsidRPr="00170AB1">
        <w:rPr>
          <w:rFonts w:ascii="Times New Roman" w:hAnsi="Times New Roman" w:cs="Times New Roman"/>
          <w:noProof/>
        </w:rPr>
        <w:t xml:space="preserve">a) </w:t>
      </w:r>
      <w:r w:rsidR="00EF7ED5" w:rsidRPr="00170AB1">
        <w:rPr>
          <w:rFonts w:ascii="Times New Roman" w:hAnsi="Times New Roman" w:cs="Times New Roman"/>
          <w:noProof/>
          <w:lang w:eastAsia="cs-CZ"/>
        </w:rPr>
        <w:drawing>
          <wp:inline distT="0" distB="0" distL="0" distR="0" wp14:anchorId="4C633E72" wp14:editId="165F7063">
            <wp:extent cx="2520000" cy="2160000"/>
            <wp:effectExtent l="0" t="0" r="13970" b="12065"/>
            <wp:docPr id="77" name="Graf 77">
              <a:extLst xmlns:a="http://schemas.openxmlformats.org/drawingml/2006/main">
                <a:ext uri="{FF2B5EF4-FFF2-40B4-BE49-F238E27FC236}">
                  <a16:creationId xmlns:a16="http://schemas.microsoft.com/office/drawing/2014/main" id="{38AAC9DD-9A04-41A4-A3FA-3F9BCE796C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EF7ED5" w:rsidRPr="00170AB1">
        <w:rPr>
          <w:rFonts w:ascii="Times New Roman" w:hAnsi="Times New Roman" w:cs="Times New Roman"/>
          <w:noProof/>
        </w:rPr>
        <w:t xml:space="preserve"> </w:t>
      </w:r>
      <w:r w:rsidRPr="00170AB1">
        <w:rPr>
          <w:rFonts w:ascii="Times New Roman" w:hAnsi="Times New Roman" w:cs="Times New Roman"/>
          <w:noProof/>
        </w:rPr>
        <w:t xml:space="preserve">b) </w:t>
      </w:r>
      <w:r w:rsidR="00EF7ED5" w:rsidRPr="00170AB1">
        <w:rPr>
          <w:rFonts w:ascii="Times New Roman" w:hAnsi="Times New Roman" w:cs="Times New Roman"/>
          <w:noProof/>
          <w:lang w:eastAsia="cs-CZ"/>
        </w:rPr>
        <w:drawing>
          <wp:inline distT="0" distB="0" distL="0" distR="0" wp14:anchorId="666738B0" wp14:editId="20F6B705">
            <wp:extent cx="2520000" cy="2143125"/>
            <wp:effectExtent l="0" t="0" r="13970" b="9525"/>
            <wp:docPr id="78" name="Graf 78">
              <a:extLst xmlns:a="http://schemas.openxmlformats.org/drawingml/2006/main">
                <a:ext uri="{FF2B5EF4-FFF2-40B4-BE49-F238E27FC236}">
                  <a16:creationId xmlns:a16="http://schemas.microsoft.com/office/drawing/2014/main" id="{D43981E7-4DB0-4C26-BEEB-68EAF9C6D5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F7ED5" w:rsidRPr="00A12270" w:rsidRDefault="00EF7ED5" w:rsidP="002A6953">
      <w:pPr>
        <w:pStyle w:val="Titulek"/>
        <w:spacing w:line="360" w:lineRule="auto"/>
        <w:rPr>
          <w:rFonts w:asciiTheme="majorBidi" w:hAnsiTheme="majorBidi" w:cstheme="majorBidi"/>
          <w:sz w:val="24"/>
          <w:szCs w:val="24"/>
        </w:rPr>
      </w:pPr>
      <w:bookmarkStart w:id="88" w:name="_Toc37765255"/>
      <w:bookmarkStart w:id="89" w:name="_Toc37765357"/>
      <w:bookmarkStart w:id="90" w:name="_Toc39522571"/>
      <w:r>
        <w:t xml:space="preserve">Graf č. </w:t>
      </w:r>
      <w:r w:rsidR="00C57AF0">
        <w:fldChar w:fldCharType="begin"/>
      </w:r>
      <w:r w:rsidR="00C57AF0">
        <w:instrText xml:space="preserve"> SEQ Graf \* ARABIC </w:instrText>
      </w:r>
      <w:r w:rsidR="00C57AF0">
        <w:fldChar w:fldCharType="separate"/>
      </w:r>
      <w:r w:rsidR="00AE2963">
        <w:rPr>
          <w:noProof/>
        </w:rPr>
        <w:t>9</w:t>
      </w:r>
      <w:r w:rsidR="00C57AF0">
        <w:rPr>
          <w:noProof/>
        </w:rPr>
        <w:fldChar w:fldCharType="end"/>
      </w:r>
      <w:bookmarkEnd w:id="88"/>
      <w:bookmarkEnd w:id="89"/>
      <w:r w:rsidR="00F41F46">
        <w:t xml:space="preserve">: </w:t>
      </w:r>
      <w:r w:rsidR="00DE53CA">
        <w:t>Klub školní nebo mimoškolní</w:t>
      </w:r>
      <w:bookmarkEnd w:id="90"/>
    </w:p>
    <w:p w:rsidR="00EF7ED5" w:rsidRPr="002A6953" w:rsidRDefault="00CD5ACB" w:rsidP="002A6953">
      <w:pPr>
        <w:pStyle w:val="Formt"/>
        <w:rPr>
          <w:b/>
          <w:bCs/>
        </w:rPr>
      </w:pPr>
      <w:bookmarkStart w:id="91" w:name="_Toc37765629"/>
      <w:r w:rsidRPr="002A6953">
        <w:rPr>
          <w:b/>
          <w:bCs/>
        </w:rPr>
        <w:t>Koho žáci následují ve výběru aktivit</w:t>
      </w:r>
      <w:r w:rsidR="00EF7ED5" w:rsidRPr="002A6953">
        <w:rPr>
          <w:b/>
          <w:bCs/>
        </w:rPr>
        <w:t>?</w:t>
      </w:r>
      <w:bookmarkEnd w:id="91"/>
    </w:p>
    <w:p w:rsidR="00EF7ED5" w:rsidRDefault="00EF7ED5" w:rsidP="002A6953">
      <w:pPr>
        <w:pStyle w:val="Formt"/>
      </w:pPr>
      <w:r w:rsidRPr="00A12270">
        <w:t>Při této otázce bylo hlavním cílem zjistit, zda rodiče vybírají kroužek pro jejich dítě, nebo se rodiče do této části vývoje jejich dítěte nezapojují a žák si sám vybere na</w:t>
      </w:r>
      <w:r w:rsidR="00DE53CA">
        <w:t> </w:t>
      </w:r>
      <w:r w:rsidRPr="00A12270">
        <w:t xml:space="preserve">základě toho, co například viděl u </w:t>
      </w:r>
      <w:r w:rsidR="00CD5ACB">
        <w:t>svého</w:t>
      </w:r>
      <w:r w:rsidRPr="00A12270">
        <w:t xml:space="preserve"> kamaráda nebo zda při výběru působí i jiné faktory. Odpovědi se u obou škol výrazně lišily. </w:t>
      </w:r>
      <w:r w:rsidR="00602711">
        <w:t>V</w:t>
      </w:r>
      <w:r w:rsidRPr="00A12270">
        <w:t xml:space="preserve"> první škol</w:t>
      </w:r>
      <w:r w:rsidR="00602711">
        <w:t>e</w:t>
      </w:r>
      <w:r w:rsidRPr="00A12270">
        <w:t xml:space="preserve"> 11 žáků odpovědělo, že jejich výběr aktivity závisí na tom, co dělají jejich kamarádi. Dalších 8 žáků se řídí podle výběru rodičů a 2 žákům byl nápomocný při výběru aktivity jejich učitel. </w:t>
      </w:r>
      <w:r w:rsidR="00602711">
        <w:t>Ve</w:t>
      </w:r>
      <w:r w:rsidR="00DE53CA">
        <w:t> </w:t>
      </w:r>
      <w:r w:rsidRPr="00A12270">
        <w:t>druhé škol</w:t>
      </w:r>
      <w:r w:rsidR="00602711">
        <w:t>e</w:t>
      </w:r>
      <w:r w:rsidRPr="00A12270">
        <w:t xml:space="preserve"> 16 žáků, což je celých 64</w:t>
      </w:r>
      <w:r w:rsidR="00602711">
        <w:t xml:space="preserve"> </w:t>
      </w:r>
      <w:r w:rsidRPr="00A12270">
        <w:t xml:space="preserve">%, odpovědělo, že následují výběr rodičů, poté 7 žáků </w:t>
      </w:r>
      <w:r w:rsidR="00743756">
        <w:t>vypovědělo</w:t>
      </w:r>
      <w:r w:rsidRPr="00A12270">
        <w:t xml:space="preserve">, že si aktivitu vybrali zcela sami a pouze 2 žáci se inspirují </w:t>
      </w:r>
      <w:r w:rsidR="00743756">
        <w:t>výběrem</w:t>
      </w:r>
      <w:r w:rsidR="00DE53CA">
        <w:t xml:space="preserve"> svého kamaráda.</w:t>
      </w:r>
    </w:p>
    <w:p w:rsidR="00AE2963" w:rsidRPr="00170AB1" w:rsidRDefault="00AE2963" w:rsidP="00AE2963">
      <w:pPr>
        <w:pStyle w:val="Formt"/>
        <w:spacing w:after="0" w:line="240" w:lineRule="auto"/>
        <w:ind w:firstLine="0"/>
        <w:rPr>
          <w:sz w:val="22"/>
          <w:szCs w:val="22"/>
        </w:rPr>
      </w:pPr>
      <w:r w:rsidRPr="00170AB1">
        <w:rPr>
          <w:sz w:val="22"/>
          <w:szCs w:val="22"/>
        </w:rPr>
        <w:lastRenderedPageBreak/>
        <w:t xml:space="preserve">a) </w:t>
      </w:r>
      <w:r w:rsidRPr="00170AB1">
        <w:rPr>
          <w:noProof/>
          <w:sz w:val="22"/>
          <w:szCs w:val="22"/>
          <w:lang w:eastAsia="cs-CZ"/>
        </w:rPr>
        <w:drawing>
          <wp:inline distT="0" distB="0" distL="0" distR="0" wp14:anchorId="33D7F0B1" wp14:editId="7E3980C7">
            <wp:extent cx="2484000" cy="2160000"/>
            <wp:effectExtent l="0" t="0" r="12065" b="12065"/>
            <wp:docPr id="79" name="Graf 79">
              <a:extLst xmlns:a="http://schemas.openxmlformats.org/drawingml/2006/main">
                <a:ext uri="{FF2B5EF4-FFF2-40B4-BE49-F238E27FC236}">
                  <a16:creationId xmlns:a16="http://schemas.microsoft.com/office/drawing/2014/main" id="{E64211CC-ADCF-4337-A203-FB527D3BC2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170AB1">
        <w:rPr>
          <w:sz w:val="22"/>
          <w:szCs w:val="22"/>
        </w:rPr>
        <w:t xml:space="preserve"> b) </w:t>
      </w:r>
      <w:r w:rsidRPr="00170AB1">
        <w:rPr>
          <w:noProof/>
          <w:sz w:val="22"/>
          <w:szCs w:val="22"/>
          <w:lang w:eastAsia="cs-CZ"/>
        </w:rPr>
        <w:drawing>
          <wp:inline distT="0" distB="0" distL="0" distR="0" wp14:anchorId="7F0E4142" wp14:editId="60EA81A0">
            <wp:extent cx="2484000" cy="2160000"/>
            <wp:effectExtent l="0" t="0" r="12065" b="12065"/>
            <wp:docPr id="80" name="Graf 80">
              <a:extLst xmlns:a="http://schemas.openxmlformats.org/drawingml/2006/main">
                <a:ext uri="{FF2B5EF4-FFF2-40B4-BE49-F238E27FC236}">
                  <a16:creationId xmlns:a16="http://schemas.microsoft.com/office/drawing/2014/main" id="{BD488D44-607B-4A2E-BBE6-1CC7025C6B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F7ED5" w:rsidRPr="00A12270" w:rsidRDefault="00EF7ED5" w:rsidP="00AE2963">
      <w:pPr>
        <w:pStyle w:val="Titulek"/>
        <w:rPr>
          <w:rFonts w:asciiTheme="majorBidi" w:hAnsiTheme="majorBidi" w:cstheme="majorBidi"/>
        </w:rPr>
      </w:pPr>
      <w:bookmarkStart w:id="92" w:name="_Toc37765256"/>
      <w:bookmarkStart w:id="93" w:name="_Toc37765358"/>
      <w:bookmarkStart w:id="94" w:name="_Toc39522572"/>
      <w:r w:rsidRPr="00AE2963">
        <w:t>Graf</w:t>
      </w:r>
      <w:r>
        <w:t xml:space="preserve"> č. </w:t>
      </w:r>
      <w:r w:rsidR="00C57AF0">
        <w:fldChar w:fldCharType="begin"/>
      </w:r>
      <w:r w:rsidR="00C57AF0">
        <w:instrText xml:space="preserve"> SEQ Graf \* ARABIC </w:instrText>
      </w:r>
      <w:r w:rsidR="00C57AF0">
        <w:fldChar w:fldCharType="separate"/>
      </w:r>
      <w:r>
        <w:rPr>
          <w:noProof/>
        </w:rPr>
        <w:t>10</w:t>
      </w:r>
      <w:r w:rsidR="00C57AF0">
        <w:rPr>
          <w:noProof/>
        </w:rPr>
        <w:fldChar w:fldCharType="end"/>
      </w:r>
      <w:bookmarkEnd w:id="92"/>
      <w:bookmarkEnd w:id="93"/>
      <w:r w:rsidR="00F41F46">
        <w:rPr>
          <w:noProof/>
        </w:rPr>
        <w:t>:</w:t>
      </w:r>
      <w:r w:rsidR="00AE2963">
        <w:rPr>
          <w:noProof/>
        </w:rPr>
        <w:t xml:space="preserve"> </w:t>
      </w:r>
      <w:r w:rsidR="00AE2963" w:rsidRPr="00AE2963">
        <w:rPr>
          <w:noProof/>
        </w:rPr>
        <w:t>Násled</w:t>
      </w:r>
      <w:r w:rsidR="00BC5958">
        <w:rPr>
          <w:noProof/>
        </w:rPr>
        <w:t xml:space="preserve">ování </w:t>
      </w:r>
      <w:r w:rsidR="00AE2963" w:rsidRPr="00AE2963">
        <w:rPr>
          <w:noProof/>
        </w:rPr>
        <w:t xml:space="preserve"> výběr</w:t>
      </w:r>
      <w:r w:rsidR="00BC5958">
        <w:rPr>
          <w:noProof/>
        </w:rPr>
        <w:t>u rodičů či kamarádů</w:t>
      </w:r>
      <w:bookmarkEnd w:id="94"/>
    </w:p>
    <w:p w:rsidR="00EF7ED5" w:rsidRPr="00BC5958" w:rsidRDefault="00EF7ED5" w:rsidP="00BC5958">
      <w:pPr>
        <w:pStyle w:val="Nadpis2"/>
      </w:pPr>
      <w:bookmarkStart w:id="95" w:name="_Toc37765630"/>
      <w:bookmarkStart w:id="96" w:name="_Toc39522862"/>
      <w:r w:rsidRPr="00BC5958">
        <w:t>Rozdíl mimoškolních aktivit po deseti letech</w:t>
      </w:r>
      <w:bookmarkEnd w:id="95"/>
      <w:bookmarkEnd w:id="96"/>
    </w:p>
    <w:p w:rsidR="00EF7ED5" w:rsidRDefault="00EF7ED5" w:rsidP="002A6953">
      <w:pPr>
        <w:pStyle w:val="Formt"/>
      </w:pPr>
      <w:r w:rsidRPr="00924FD0">
        <w:t>Studentům, v celkovém po</w:t>
      </w:r>
      <w:r>
        <w:t>č</w:t>
      </w:r>
      <w:r w:rsidRPr="00924FD0">
        <w:t>tu 50, z </w:t>
      </w:r>
      <w:proofErr w:type="spellStart"/>
      <w:r w:rsidRPr="00924FD0">
        <w:t>Universitas</w:t>
      </w:r>
      <w:proofErr w:type="spellEnd"/>
      <w:r w:rsidRPr="00924FD0">
        <w:t xml:space="preserve"> </w:t>
      </w:r>
      <w:proofErr w:type="spellStart"/>
      <w:r w:rsidRPr="00924FD0">
        <w:t>Indonesia</w:t>
      </w:r>
      <w:proofErr w:type="spellEnd"/>
      <w:r w:rsidRPr="00924FD0">
        <w:t xml:space="preserve"> bylo položeno 10</w:t>
      </w:r>
      <w:r w:rsidR="00BC5958">
        <w:t> </w:t>
      </w:r>
      <w:r w:rsidRPr="00924FD0">
        <w:t xml:space="preserve">otázek, podle kterých jsou </w:t>
      </w:r>
      <w:r w:rsidRPr="00F850D6">
        <w:t>nazvané následující</w:t>
      </w:r>
      <w:r w:rsidR="00F850D6">
        <w:t xml:space="preserve"> odstavce</w:t>
      </w:r>
      <w:r w:rsidRPr="00924FD0">
        <w:t>.</w:t>
      </w:r>
      <w:r>
        <w:t xml:space="preserve"> Otázky byly položen</w:t>
      </w:r>
      <w:r w:rsidR="00602711">
        <w:t>y</w:t>
      </w:r>
      <w:r>
        <w:t xml:space="preserve"> </w:t>
      </w:r>
      <w:r w:rsidR="00CD5ACB">
        <w:t>úmyslně</w:t>
      </w:r>
      <w:r>
        <w:t xml:space="preserve"> za získáním informací, jak vypadal jejich mimoškolní život v době, kdy oni sami docházeli </w:t>
      </w:r>
      <w:r w:rsidR="00743756">
        <w:t xml:space="preserve">do </w:t>
      </w:r>
      <w:r>
        <w:t>základní školy</w:t>
      </w:r>
      <w:r w:rsidR="00602711">
        <w:t>,</w:t>
      </w:r>
      <w:r>
        <w:t xml:space="preserve"> a zda se odpovědi výrazně liší od 50 dotazovaných žáků ze dvou základních škol, které jsou popsány výše. Každého dotazníku se účastnily jak dívky, tak chlapci </w:t>
      </w:r>
      <w:r w:rsidR="00602711">
        <w:t>v takovém věkovém</w:t>
      </w:r>
      <w:r>
        <w:t xml:space="preserve"> rozmezí</w:t>
      </w:r>
      <w:r w:rsidR="00602711">
        <w:t>,</w:t>
      </w:r>
      <w:r>
        <w:t xml:space="preserve"> aby byla vidět bu</w:t>
      </w:r>
      <w:r w:rsidR="00602711">
        <w:t>ď</w:t>
      </w:r>
      <w:r>
        <w:t xml:space="preserve"> shoda</w:t>
      </w:r>
      <w:r w:rsidR="00602711">
        <w:t>,</w:t>
      </w:r>
      <w:r>
        <w:t xml:space="preserve"> nebo rozdíl mimoškolních činností za dobu 10 let.</w:t>
      </w:r>
    </w:p>
    <w:p w:rsidR="00EF7ED5" w:rsidRPr="002A6953" w:rsidRDefault="00EF7ED5" w:rsidP="002A6953">
      <w:pPr>
        <w:pStyle w:val="Formt"/>
        <w:rPr>
          <w:b/>
          <w:bCs/>
        </w:rPr>
      </w:pPr>
      <w:bookmarkStart w:id="97" w:name="_Toc37765631"/>
      <w:r w:rsidRPr="002A6953">
        <w:rPr>
          <w:b/>
          <w:bCs/>
        </w:rPr>
        <w:t xml:space="preserve">Mají </w:t>
      </w:r>
      <w:r w:rsidR="00300CE4" w:rsidRPr="002A6953">
        <w:rPr>
          <w:b/>
          <w:bCs/>
        </w:rPr>
        <w:t>studenti</w:t>
      </w:r>
      <w:r w:rsidRPr="002A6953">
        <w:rPr>
          <w:b/>
          <w:bCs/>
        </w:rPr>
        <w:t xml:space="preserve"> raději pohybové nebo umělecké aktivity?</w:t>
      </w:r>
      <w:bookmarkEnd w:id="97"/>
    </w:p>
    <w:p w:rsidR="00EF7ED5" w:rsidRPr="004C61CA" w:rsidRDefault="00EF7ED5" w:rsidP="002A6953">
      <w:pPr>
        <w:pStyle w:val="Formt"/>
      </w:pPr>
      <w:r w:rsidRPr="00924FD0">
        <w:t xml:space="preserve">Studenti z univerzity pocházejí z nejrůznějších základních škol. Tato otázka byla položena jako první v obou průzkumech, aby si žák hned vybavil činnost, kterou provozoval a na tu se v dalším pokračování dotazníku zaměřil. </w:t>
      </w:r>
      <w:r>
        <w:t>Nejvíce hlasů, a to od</w:t>
      </w:r>
      <w:r w:rsidR="00BC5958">
        <w:t> </w:t>
      </w:r>
      <w:r>
        <w:t>poloviny dotazovaných studentů</w:t>
      </w:r>
      <w:r w:rsidR="00602711">
        <w:t>,</w:t>
      </w:r>
      <w:r>
        <w:t xml:space="preserve"> dostalo umění. 17 z cel</w:t>
      </w:r>
      <w:r w:rsidR="00602711">
        <w:t>kového</w:t>
      </w:r>
      <w:r>
        <w:t xml:space="preserve"> počtu hlasovalo pro</w:t>
      </w:r>
      <w:r w:rsidR="00BC5958">
        <w:t> </w:t>
      </w:r>
      <w:r>
        <w:t>sport a 8 dalo hlas možnosti, že v dětství dělali jak něco uměleckého, tak i</w:t>
      </w:r>
      <w:r w:rsidR="00BC5958">
        <w:t> </w:t>
      </w:r>
      <w:r>
        <w:t>sportovního.</w:t>
      </w:r>
    </w:p>
    <w:p w:rsidR="00EF7ED5" w:rsidRDefault="00EF7ED5" w:rsidP="00EF7ED5">
      <w:pPr>
        <w:keepNext/>
      </w:pPr>
      <w:r>
        <w:rPr>
          <w:noProof/>
          <w:lang w:eastAsia="cs-CZ"/>
        </w:rPr>
        <w:lastRenderedPageBreak/>
        <w:drawing>
          <wp:inline distT="0" distB="0" distL="0" distR="0" wp14:anchorId="1F7BD2AF" wp14:editId="6C4E4B34">
            <wp:extent cx="3240000" cy="1980000"/>
            <wp:effectExtent l="0" t="0" r="17780" b="20320"/>
            <wp:docPr id="81" name="Graf 81">
              <a:extLst xmlns:a="http://schemas.openxmlformats.org/drawingml/2006/main">
                <a:ext uri="{FF2B5EF4-FFF2-40B4-BE49-F238E27FC236}">
                  <a16:creationId xmlns:a16="http://schemas.microsoft.com/office/drawing/2014/main" id="{0AC8C1E2-A51E-49D1-944A-7063508125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F7ED5" w:rsidRPr="00BC5958" w:rsidRDefault="00EF7ED5" w:rsidP="002A6953">
      <w:pPr>
        <w:pStyle w:val="Titulek"/>
        <w:spacing w:line="360" w:lineRule="auto"/>
      </w:pPr>
      <w:bookmarkStart w:id="98" w:name="_Toc37765257"/>
      <w:bookmarkStart w:id="99" w:name="_Toc37765359"/>
      <w:bookmarkStart w:id="100" w:name="_Toc39522573"/>
      <w:r w:rsidRPr="00BC5958">
        <w:t xml:space="preserve">Graf č. </w:t>
      </w:r>
      <w:r w:rsidR="00C57AF0">
        <w:fldChar w:fldCharType="begin"/>
      </w:r>
      <w:r w:rsidR="00C57AF0">
        <w:instrText xml:space="preserve"> SEQ Graf \* ARABIC </w:instrText>
      </w:r>
      <w:r w:rsidR="00C57AF0">
        <w:fldChar w:fldCharType="separate"/>
      </w:r>
      <w:r w:rsidRPr="00BC5958">
        <w:t>11</w:t>
      </w:r>
      <w:bookmarkEnd w:id="98"/>
      <w:bookmarkEnd w:id="99"/>
      <w:r w:rsidR="00C57AF0">
        <w:fldChar w:fldCharType="end"/>
      </w:r>
      <w:r w:rsidR="00F41F46">
        <w:t>:</w:t>
      </w:r>
      <w:r w:rsidR="00BC5958">
        <w:t xml:space="preserve"> Pohyb či</w:t>
      </w:r>
      <w:r w:rsidR="00BC5958" w:rsidRPr="00BC5958">
        <w:t xml:space="preserve"> umělecké aktivity</w:t>
      </w:r>
      <w:bookmarkEnd w:id="100"/>
    </w:p>
    <w:p w:rsidR="00EF7ED5" w:rsidRPr="002A6953" w:rsidRDefault="00CD5ACB" w:rsidP="002A6953">
      <w:pPr>
        <w:pStyle w:val="Formt"/>
        <w:rPr>
          <w:b/>
          <w:bCs/>
        </w:rPr>
      </w:pPr>
      <w:bookmarkStart w:id="101" w:name="_Toc37765632"/>
      <w:r w:rsidRPr="002A6953">
        <w:rPr>
          <w:b/>
          <w:bCs/>
        </w:rPr>
        <w:t>Koho studenti následují ve výběru aktivit</w:t>
      </w:r>
      <w:r w:rsidR="00EF7ED5" w:rsidRPr="002A6953">
        <w:rPr>
          <w:b/>
          <w:bCs/>
        </w:rPr>
        <w:t>?</w:t>
      </w:r>
      <w:bookmarkEnd w:id="101"/>
    </w:p>
    <w:p w:rsidR="00EF7ED5" w:rsidRPr="00924FD0" w:rsidRDefault="00EF7ED5" w:rsidP="002A6953">
      <w:pPr>
        <w:pStyle w:val="Formt"/>
      </w:pPr>
      <w:r w:rsidRPr="00924FD0">
        <w:t xml:space="preserve">Tato otázka také byla použita v obou </w:t>
      </w:r>
      <w:r w:rsidR="00602711">
        <w:t xml:space="preserve">předchozích </w:t>
      </w:r>
      <w:r w:rsidRPr="00924FD0">
        <w:t>dotazní</w:t>
      </w:r>
      <w:r w:rsidR="00602711">
        <w:t>cích,</w:t>
      </w:r>
      <w:r w:rsidRPr="00924FD0">
        <w:t xml:space="preserve"> a to proto</w:t>
      </w:r>
      <w:r w:rsidR="00602711">
        <w:t>,</w:t>
      </w:r>
      <w:r w:rsidRPr="00924FD0">
        <w:t xml:space="preserve"> aby se</w:t>
      </w:r>
      <w:r w:rsidR="00BC5958">
        <w:t> </w:t>
      </w:r>
      <w:r w:rsidRPr="00924FD0">
        <w:t>zjistilo</w:t>
      </w:r>
      <w:r w:rsidR="00602711">
        <w:t>,</w:t>
      </w:r>
      <w:r w:rsidRPr="00924FD0">
        <w:t xml:space="preserve"> nakolik se studenti řídili podle rodičů, nebo naopak začali dělat</w:t>
      </w:r>
      <w:r w:rsidR="00602711">
        <w:t xml:space="preserve"> to,</w:t>
      </w:r>
      <w:r w:rsidRPr="00924FD0">
        <w:t xml:space="preserve"> co viděli u</w:t>
      </w:r>
      <w:r w:rsidR="00BC5958">
        <w:t> </w:t>
      </w:r>
      <w:r w:rsidRPr="00924FD0">
        <w:t xml:space="preserve">svých vrstevníků. </w:t>
      </w:r>
      <w:r w:rsidR="00602711">
        <w:t>Z</w:t>
      </w:r>
      <w:r w:rsidRPr="00924FD0">
        <w:t xml:space="preserve"> grafu č. 12 </w:t>
      </w:r>
      <w:r w:rsidR="00602711">
        <w:t>je</w:t>
      </w:r>
      <w:r w:rsidR="00602711" w:rsidRPr="00924FD0">
        <w:t xml:space="preserve"> </w:t>
      </w:r>
      <w:r w:rsidRPr="00924FD0">
        <w:t xml:space="preserve">zřejmé, že jsou </w:t>
      </w:r>
      <w:r w:rsidR="00602711">
        <w:t xml:space="preserve">odpovědi </w:t>
      </w:r>
      <w:r w:rsidRPr="00924FD0">
        <w:t>velmi vyrovnané. 18</w:t>
      </w:r>
      <w:r w:rsidR="00BC5958">
        <w:t> </w:t>
      </w:r>
      <w:r w:rsidRPr="00924FD0">
        <w:t>studentů se při výběru svého koníčku na základní škole řídilo podle toho, co viděli u</w:t>
      </w:r>
      <w:r w:rsidR="00BC5958">
        <w:t> </w:t>
      </w:r>
      <w:r w:rsidRPr="00924FD0">
        <w:t>svých spolužáků nebo vrstevníků, o jednoho méně, tudíž 17 studentů</w:t>
      </w:r>
      <w:r w:rsidR="00602711">
        <w:t>,</w:t>
      </w:r>
      <w:r w:rsidRPr="00924FD0">
        <w:t xml:space="preserve"> napsalo, že aktivitu si zvolili sami bez jakékoliv cizí pomoci. 15 studentů hlasovalo, že se řídili </w:t>
      </w:r>
      <w:r w:rsidR="00602711">
        <w:t>výběrem</w:t>
      </w:r>
      <w:r w:rsidRPr="00924FD0">
        <w:t xml:space="preserve"> aktivit</w:t>
      </w:r>
      <w:r w:rsidR="00602711">
        <w:t>y</w:t>
      </w:r>
      <w:r w:rsidRPr="00924FD0">
        <w:t xml:space="preserve"> </w:t>
      </w:r>
      <w:r w:rsidR="00602711">
        <w:t>rodičů</w:t>
      </w:r>
      <w:r w:rsidRPr="00924FD0">
        <w:t xml:space="preserve">. Všechny 3 možné </w:t>
      </w:r>
      <w:r w:rsidR="00CD5ACB">
        <w:t>typy</w:t>
      </w:r>
      <w:r w:rsidRPr="00924FD0">
        <w:t xml:space="preserve"> odpovědí byly vyrovnané.</w:t>
      </w:r>
    </w:p>
    <w:p w:rsidR="00EF7ED5" w:rsidRDefault="00EF7ED5" w:rsidP="00EF7ED5">
      <w:pPr>
        <w:rPr>
          <w:rStyle w:val="Nadpis4Char"/>
        </w:rPr>
      </w:pPr>
      <w:r>
        <w:rPr>
          <w:noProof/>
          <w:lang w:eastAsia="cs-CZ"/>
        </w:rPr>
        <w:drawing>
          <wp:inline distT="0" distB="0" distL="0" distR="0" wp14:anchorId="12A7FC9C" wp14:editId="5192A3BE">
            <wp:extent cx="3240000" cy="1980000"/>
            <wp:effectExtent l="0" t="0" r="17780" b="20320"/>
            <wp:docPr id="82" name="Graf 82">
              <a:extLst xmlns:a="http://schemas.openxmlformats.org/drawingml/2006/main">
                <a:ext uri="{FF2B5EF4-FFF2-40B4-BE49-F238E27FC236}">
                  <a16:creationId xmlns:a16="http://schemas.microsoft.com/office/drawing/2014/main" id="{3A78F2F6-954E-4B12-B598-6E3674A63D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868E6" w:rsidRPr="005868E6" w:rsidRDefault="00EF7ED5" w:rsidP="005868E6">
      <w:pPr>
        <w:pStyle w:val="Titulek"/>
        <w:spacing w:line="360" w:lineRule="auto"/>
      </w:pPr>
      <w:bookmarkStart w:id="102" w:name="_Toc37765258"/>
      <w:bookmarkStart w:id="103" w:name="_Toc37765360"/>
      <w:bookmarkStart w:id="104" w:name="_Toc39522574"/>
      <w:r>
        <w:t xml:space="preserve">Graf č. </w:t>
      </w:r>
      <w:r w:rsidR="00C57AF0">
        <w:fldChar w:fldCharType="begin"/>
      </w:r>
      <w:r w:rsidR="00C57AF0">
        <w:instrText xml:space="preserve"> SEQ Graf \* ARABIC </w:instrText>
      </w:r>
      <w:r w:rsidR="00C57AF0">
        <w:fldChar w:fldCharType="separate"/>
      </w:r>
      <w:r>
        <w:rPr>
          <w:noProof/>
        </w:rPr>
        <w:t>12</w:t>
      </w:r>
      <w:bookmarkEnd w:id="102"/>
      <w:bookmarkEnd w:id="103"/>
      <w:r w:rsidR="00C57AF0">
        <w:rPr>
          <w:noProof/>
        </w:rPr>
        <w:fldChar w:fldCharType="end"/>
      </w:r>
      <w:r w:rsidR="00F41F46">
        <w:rPr>
          <w:noProof/>
        </w:rPr>
        <w:t>:</w:t>
      </w:r>
      <w:r w:rsidR="00BC5958">
        <w:rPr>
          <w:noProof/>
        </w:rPr>
        <w:t xml:space="preserve"> </w:t>
      </w:r>
      <w:r w:rsidR="00BC5958" w:rsidRPr="00BC5958">
        <w:rPr>
          <w:noProof/>
        </w:rPr>
        <w:t>Následování  výběru rodičů či kamarádů</w:t>
      </w:r>
      <w:bookmarkEnd w:id="104"/>
    </w:p>
    <w:p w:rsidR="00EF7ED5" w:rsidRPr="002A6953" w:rsidRDefault="00EF7ED5" w:rsidP="002A6953">
      <w:pPr>
        <w:pStyle w:val="Formt"/>
        <w:rPr>
          <w:b/>
          <w:bCs/>
        </w:rPr>
      </w:pPr>
      <w:bookmarkStart w:id="105" w:name="_Toc37765633"/>
      <w:r w:rsidRPr="002A6953">
        <w:rPr>
          <w:b/>
          <w:bCs/>
        </w:rPr>
        <w:t xml:space="preserve">Kolikrát </w:t>
      </w:r>
      <w:r w:rsidR="00CD5ACB" w:rsidRPr="002A6953">
        <w:rPr>
          <w:b/>
          <w:bCs/>
        </w:rPr>
        <w:t>studenti</w:t>
      </w:r>
      <w:r w:rsidRPr="002A6953">
        <w:rPr>
          <w:b/>
          <w:bCs/>
        </w:rPr>
        <w:t xml:space="preserve"> danou aktivitu týdně provozovali?</w:t>
      </w:r>
      <w:bookmarkEnd w:id="105"/>
    </w:p>
    <w:p w:rsidR="00EF7ED5" w:rsidRPr="004C61CA" w:rsidRDefault="00EF7ED5" w:rsidP="002A6953">
      <w:pPr>
        <w:pStyle w:val="Formt"/>
      </w:pPr>
      <w:r w:rsidRPr="00924FD0">
        <w:t xml:space="preserve">Tato otázka byla položena z důvodu, </w:t>
      </w:r>
      <w:r w:rsidR="00CD5ACB">
        <w:t>protože</w:t>
      </w:r>
      <w:r w:rsidRPr="00924FD0">
        <w:t xml:space="preserve"> žáci ze základních škol po otázce, co</w:t>
      </w:r>
      <w:r w:rsidR="00BC5958">
        <w:t> </w:t>
      </w:r>
      <w:r w:rsidRPr="00924FD0">
        <w:t>za</w:t>
      </w:r>
      <w:r w:rsidR="00BC5958">
        <w:t> </w:t>
      </w:r>
      <w:r w:rsidRPr="00924FD0">
        <w:t>činnost převážně dělají</w:t>
      </w:r>
      <w:r w:rsidR="00602711">
        <w:t>,</w:t>
      </w:r>
      <w:r w:rsidRPr="00924FD0">
        <w:t xml:space="preserve"> když přijdou ze školy, nejvíce odpovědělo, že buď studují nebo odpočívají. Tato otázka měla za cíl zjistit, zda i před 10 lety byli studenti tak zaneprázdněn</w:t>
      </w:r>
      <w:r w:rsidR="00602711">
        <w:t>i</w:t>
      </w:r>
      <w:r w:rsidRPr="00924FD0">
        <w:t xml:space="preserve"> studiem na základní škole</w:t>
      </w:r>
      <w:r w:rsidR="00602711">
        <w:t>,</w:t>
      </w:r>
      <w:r w:rsidRPr="00924FD0">
        <w:t xml:space="preserve"> anebo nic neděláním. Nejvíce studentů</w:t>
      </w:r>
      <w:r w:rsidR="00602711">
        <w:t xml:space="preserve"> (</w:t>
      </w:r>
      <w:r w:rsidRPr="00924FD0">
        <w:t>16</w:t>
      </w:r>
      <w:r w:rsidR="00602711">
        <w:t>)</w:t>
      </w:r>
      <w:r w:rsidRPr="00924FD0">
        <w:t xml:space="preserve"> odpovědělo, že na kroužek chodili 2x týdně. Poté 13 studentů </w:t>
      </w:r>
      <w:r w:rsidR="000503C0">
        <w:t>vypovědělo</w:t>
      </w:r>
      <w:r w:rsidRPr="00924FD0">
        <w:t xml:space="preserve">, že docházelo </w:t>
      </w:r>
      <w:r w:rsidRPr="00924FD0">
        <w:lastRenderedPageBreak/>
        <w:t>na kroužek 1x týdně. 9 studentů napsalo, že činnost provozovali 3x týdně a další studenti měli hodiny ještě vícekrát do týdne</w:t>
      </w:r>
      <w:r w:rsidR="000503C0">
        <w:t>.</w:t>
      </w:r>
    </w:p>
    <w:p w:rsidR="00EF7ED5" w:rsidRDefault="00EF7ED5" w:rsidP="00EF7ED5">
      <w:r>
        <w:rPr>
          <w:noProof/>
          <w:lang w:eastAsia="cs-CZ"/>
        </w:rPr>
        <w:drawing>
          <wp:inline distT="0" distB="0" distL="0" distR="0" wp14:anchorId="01A09D46" wp14:editId="09BE3377">
            <wp:extent cx="3960000" cy="2160000"/>
            <wp:effectExtent l="0" t="0" r="21590" b="12065"/>
            <wp:docPr id="83" name="Graf 83">
              <a:extLst xmlns:a="http://schemas.openxmlformats.org/drawingml/2006/main">
                <a:ext uri="{FF2B5EF4-FFF2-40B4-BE49-F238E27FC236}">
                  <a16:creationId xmlns:a16="http://schemas.microsoft.com/office/drawing/2014/main" id="{6E72A8EA-804E-437F-B079-79D234A98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F7ED5" w:rsidRDefault="00EF7ED5" w:rsidP="002A6953">
      <w:pPr>
        <w:pStyle w:val="Titulek"/>
        <w:spacing w:line="360" w:lineRule="auto"/>
        <w:rPr>
          <w:rStyle w:val="Nadpis4Char"/>
        </w:rPr>
      </w:pPr>
      <w:bookmarkStart w:id="106" w:name="_Toc37765259"/>
      <w:bookmarkStart w:id="107" w:name="_Toc37765361"/>
      <w:bookmarkStart w:id="108" w:name="_Toc39522575"/>
      <w:r>
        <w:t xml:space="preserve">Graf č. </w:t>
      </w:r>
      <w:r w:rsidR="00C57AF0">
        <w:fldChar w:fldCharType="begin"/>
      </w:r>
      <w:r w:rsidR="00C57AF0">
        <w:instrText xml:space="preserve"> SEQ Graf \* ARABIC </w:instrText>
      </w:r>
      <w:r w:rsidR="00C57AF0">
        <w:fldChar w:fldCharType="separate"/>
      </w:r>
      <w:r>
        <w:rPr>
          <w:noProof/>
        </w:rPr>
        <w:t>13</w:t>
      </w:r>
      <w:bookmarkEnd w:id="106"/>
      <w:bookmarkEnd w:id="107"/>
      <w:r w:rsidR="00C57AF0">
        <w:rPr>
          <w:noProof/>
        </w:rPr>
        <w:fldChar w:fldCharType="end"/>
      </w:r>
      <w:r w:rsidR="00F41F46">
        <w:rPr>
          <w:noProof/>
        </w:rPr>
        <w:t>:</w:t>
      </w:r>
      <w:r w:rsidR="00BC5958">
        <w:rPr>
          <w:noProof/>
        </w:rPr>
        <w:t xml:space="preserve"> Frekvence provozování </w:t>
      </w:r>
      <w:r w:rsidR="00BC5958" w:rsidRPr="00BC5958">
        <w:t>dané</w:t>
      </w:r>
      <w:r w:rsidR="00BC5958">
        <w:rPr>
          <w:noProof/>
        </w:rPr>
        <w:t xml:space="preserve"> aktivity</w:t>
      </w:r>
      <w:bookmarkEnd w:id="108"/>
    </w:p>
    <w:p w:rsidR="00EF7ED5" w:rsidRPr="002A6953" w:rsidRDefault="00CD5ACB" w:rsidP="002A6953">
      <w:pPr>
        <w:pStyle w:val="Formt"/>
        <w:rPr>
          <w:b/>
          <w:bCs/>
        </w:rPr>
      </w:pPr>
      <w:bookmarkStart w:id="109" w:name="_Toc37765634"/>
      <w:r w:rsidRPr="002A6953">
        <w:rPr>
          <w:b/>
          <w:bCs/>
        </w:rPr>
        <w:t>Byly a</w:t>
      </w:r>
      <w:r w:rsidR="00EF7ED5" w:rsidRPr="002A6953">
        <w:rPr>
          <w:b/>
          <w:bCs/>
        </w:rPr>
        <w:t xml:space="preserve">ktivity, které </w:t>
      </w:r>
      <w:r w:rsidRPr="002A6953">
        <w:rPr>
          <w:b/>
          <w:bCs/>
        </w:rPr>
        <w:t>studenti</w:t>
      </w:r>
      <w:r w:rsidR="00EF7ED5" w:rsidRPr="002A6953">
        <w:rPr>
          <w:b/>
          <w:bCs/>
        </w:rPr>
        <w:t xml:space="preserve"> provozoval</w:t>
      </w:r>
      <w:r w:rsidR="000503C0" w:rsidRPr="002A6953">
        <w:rPr>
          <w:b/>
          <w:bCs/>
        </w:rPr>
        <w:t>i</w:t>
      </w:r>
      <w:r w:rsidR="00EF7ED5" w:rsidRPr="002A6953">
        <w:rPr>
          <w:b/>
          <w:bCs/>
        </w:rPr>
        <w:t>, levné nebo drahé?</w:t>
      </w:r>
      <w:bookmarkEnd w:id="109"/>
    </w:p>
    <w:p w:rsidR="00EF7ED5" w:rsidRPr="004C61CA" w:rsidRDefault="00EF7ED5" w:rsidP="002A6953">
      <w:pPr>
        <w:pStyle w:val="Formt"/>
      </w:pPr>
      <w:r w:rsidRPr="00924FD0">
        <w:t>Jako dítě si člověk neuvědomuje hodnotu peněz a jen velmi málo se orientuje</w:t>
      </w:r>
      <w:r w:rsidR="000503C0">
        <w:t xml:space="preserve"> v tom,</w:t>
      </w:r>
      <w:r w:rsidRPr="00924FD0">
        <w:t xml:space="preserve"> </w:t>
      </w:r>
      <w:proofErr w:type="gramStart"/>
      <w:r w:rsidRPr="00924FD0">
        <w:t>kolik</w:t>
      </w:r>
      <w:proofErr w:type="gramEnd"/>
      <w:r w:rsidR="00743756">
        <w:t xml:space="preserve"> </w:t>
      </w:r>
      <w:r w:rsidRPr="00924FD0">
        <w:t xml:space="preserve">jaká věc vlastně stojí. Studenti měli za úkol se </w:t>
      </w:r>
      <w:r w:rsidRPr="00BC5958">
        <w:t>zamyslet</w:t>
      </w:r>
      <w:r w:rsidR="002B7D86">
        <w:t xml:space="preserve"> nad </w:t>
      </w:r>
      <w:r w:rsidRPr="00924FD0">
        <w:t>období</w:t>
      </w:r>
      <w:r w:rsidR="002B7D86">
        <w:t>m</w:t>
      </w:r>
      <w:r w:rsidRPr="00924FD0">
        <w:t>, kdy</w:t>
      </w:r>
      <w:r w:rsidR="002B7D86">
        <w:t xml:space="preserve"> dělali</w:t>
      </w:r>
      <w:r w:rsidRPr="00924FD0">
        <w:t xml:space="preserve"> činnost, ať už sportovní nebo uměleckou </w:t>
      </w:r>
      <w:r w:rsidR="002B7D86">
        <w:t xml:space="preserve">a </w:t>
      </w:r>
      <w:r w:rsidRPr="00924FD0">
        <w:t xml:space="preserve">zda jim nyní zpětně přijde jako drahá nebo levná záležitost. Velká většina </w:t>
      </w:r>
      <w:r w:rsidR="000503C0">
        <w:t>(</w:t>
      </w:r>
      <w:r w:rsidRPr="00924FD0">
        <w:t>36 studentů</w:t>
      </w:r>
      <w:r w:rsidR="000503C0">
        <w:t>)</w:t>
      </w:r>
      <w:r w:rsidRPr="00924FD0">
        <w:t xml:space="preserve"> odpověděl</w:t>
      </w:r>
      <w:r w:rsidR="000503C0">
        <w:t>a</w:t>
      </w:r>
      <w:r w:rsidRPr="00924FD0">
        <w:t>, že jejich činnost jim i</w:t>
      </w:r>
      <w:r w:rsidR="00BC5958">
        <w:t> </w:t>
      </w:r>
      <w:r w:rsidRPr="00924FD0">
        <w:t>nyní přijde cenově dostupná. 6 studentů uvedlo</w:t>
      </w:r>
      <w:r w:rsidR="000503C0">
        <w:t>,</w:t>
      </w:r>
      <w:r w:rsidRPr="00924FD0">
        <w:t xml:space="preserve"> že cena byla optimální. A 8 studentů uvedlo, že jim zpětně přijdou aktivity</w:t>
      </w:r>
      <w:r w:rsidR="002B7D86">
        <w:t>, kterým se věnovali, jako poměrně drahé.</w:t>
      </w:r>
    </w:p>
    <w:p w:rsidR="00EF7ED5" w:rsidRDefault="00EF7ED5" w:rsidP="00EF7ED5">
      <w:pPr>
        <w:rPr>
          <w:rStyle w:val="Nadpis4Char"/>
        </w:rPr>
      </w:pPr>
      <w:r>
        <w:rPr>
          <w:noProof/>
          <w:lang w:eastAsia="cs-CZ"/>
        </w:rPr>
        <w:drawing>
          <wp:inline distT="0" distB="0" distL="0" distR="0" wp14:anchorId="60C91613" wp14:editId="1D60C4F0">
            <wp:extent cx="3600000" cy="1980000"/>
            <wp:effectExtent l="0" t="0" r="19685" b="20320"/>
            <wp:docPr id="84" name="Graf 84">
              <a:extLst xmlns:a="http://schemas.openxmlformats.org/drawingml/2006/main">
                <a:ext uri="{FF2B5EF4-FFF2-40B4-BE49-F238E27FC236}">
                  <a16:creationId xmlns:a16="http://schemas.microsoft.com/office/drawing/2014/main" id="{0B26AEAB-D25F-407A-91E4-16C00F76AA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F7ED5" w:rsidRPr="00D84303" w:rsidRDefault="00EF7ED5" w:rsidP="002A6953">
      <w:pPr>
        <w:pStyle w:val="Titulek"/>
        <w:spacing w:line="360" w:lineRule="auto"/>
      </w:pPr>
      <w:bookmarkStart w:id="110" w:name="_Toc37765362"/>
      <w:bookmarkStart w:id="111" w:name="_Toc39522576"/>
      <w:r>
        <w:t xml:space="preserve">Graf č. </w:t>
      </w:r>
      <w:r w:rsidR="00C57AF0">
        <w:fldChar w:fldCharType="begin"/>
      </w:r>
      <w:r w:rsidR="00C57AF0">
        <w:instrText xml:space="preserve"> SEQ Graf \* ARABIC </w:instrText>
      </w:r>
      <w:r w:rsidR="00C57AF0">
        <w:fldChar w:fldCharType="separate"/>
      </w:r>
      <w:r>
        <w:rPr>
          <w:noProof/>
        </w:rPr>
        <w:t>14</w:t>
      </w:r>
      <w:bookmarkEnd w:id="110"/>
      <w:r w:rsidR="00C57AF0">
        <w:rPr>
          <w:noProof/>
        </w:rPr>
        <w:fldChar w:fldCharType="end"/>
      </w:r>
      <w:r w:rsidR="00F41F46">
        <w:rPr>
          <w:noProof/>
        </w:rPr>
        <w:t>:</w:t>
      </w:r>
      <w:r w:rsidR="00995EB3">
        <w:rPr>
          <w:noProof/>
        </w:rPr>
        <w:t xml:space="preserve"> Levné či drahé aktivity</w:t>
      </w:r>
      <w:bookmarkEnd w:id="111"/>
    </w:p>
    <w:p w:rsidR="00EF7ED5" w:rsidRPr="002A6953" w:rsidRDefault="00EF7ED5" w:rsidP="002A6953">
      <w:pPr>
        <w:pStyle w:val="Formt"/>
        <w:rPr>
          <w:b/>
          <w:bCs/>
        </w:rPr>
      </w:pPr>
      <w:bookmarkStart w:id="112" w:name="_Toc37765635"/>
      <w:r w:rsidRPr="002A6953">
        <w:rPr>
          <w:b/>
          <w:bCs/>
        </w:rPr>
        <w:t xml:space="preserve">Dělali </w:t>
      </w:r>
      <w:r w:rsidR="002B7D86" w:rsidRPr="002A6953">
        <w:rPr>
          <w:b/>
          <w:bCs/>
        </w:rPr>
        <w:t>studenti</w:t>
      </w:r>
      <w:r w:rsidRPr="002A6953">
        <w:rPr>
          <w:b/>
          <w:bCs/>
        </w:rPr>
        <w:t xml:space="preserve"> aktivitu sami nebo s kamarády?</w:t>
      </w:r>
      <w:bookmarkEnd w:id="112"/>
    </w:p>
    <w:p w:rsidR="00EF7ED5" w:rsidRPr="004C61CA" w:rsidRDefault="00EF7ED5" w:rsidP="002A6953">
      <w:pPr>
        <w:pStyle w:val="Formt"/>
      </w:pPr>
      <w:r w:rsidRPr="00924FD0">
        <w:t>Tato otázk</w:t>
      </w:r>
      <w:r w:rsidR="00857B65">
        <w:t>a</w:t>
      </w:r>
      <w:r w:rsidRPr="00924FD0">
        <w:t xml:space="preserve"> byla položena v závislosti </w:t>
      </w:r>
      <w:r>
        <w:t xml:space="preserve">na tom, </w:t>
      </w:r>
      <w:r w:rsidRPr="00924FD0">
        <w:t>podle koho si aktivitu v mládí studenti vybírali</w:t>
      </w:r>
      <w:r w:rsidR="00857B65">
        <w:t xml:space="preserve">, protože společnost, ve které se nacházejí významně ovlivňuje jejich život. Dobré vlastnosti a dovednosti, které jsou společností považované za důležité, jsou </w:t>
      </w:r>
      <w:r w:rsidR="00857B65">
        <w:lastRenderedPageBreak/>
        <w:t xml:space="preserve">hlouběji rozvíjené a do pozadí se dostávají </w:t>
      </w:r>
      <w:r w:rsidR="002A6E52">
        <w:t>ty nežádoucí. Dítě je samozřejmě aktivním činitelem v celé této interakci. Působení každé sociální skupiny je specifické v určitém ohledu, od útlého věku dítě ovlivňuje hlavně rodina, později se přidávají faktory jako je škola, školní třída, spolužáci, vrstevníci.</w:t>
      </w:r>
      <w:r w:rsidR="00857B65">
        <w:t xml:space="preserve"> </w:t>
      </w:r>
      <w:r w:rsidRPr="00924FD0">
        <w:t>N</w:t>
      </w:r>
      <w:r>
        <w:t xml:space="preserve">a grafu č. 15 lze vidět, že </w:t>
      </w:r>
      <w:r w:rsidRPr="00924FD0">
        <w:t>80 % studentů odpovědělo, že na kroužek docházeli se svými kamarády, tudíž bylo důležité, co dělají ostatní v jejich blízkém okolí.</w:t>
      </w:r>
      <w:r>
        <w:t xml:space="preserve"> Dalších 8 napsalo, že aktivitu dělal</w:t>
      </w:r>
      <w:r w:rsidR="002B7D86">
        <w:t>i</w:t>
      </w:r>
      <w:r>
        <w:t xml:space="preserve"> sam</w:t>
      </w:r>
      <w:r w:rsidR="002B7D86">
        <w:t>i</w:t>
      </w:r>
      <w:r>
        <w:t>, bez nikoho známého. Zbylí 2 studenti napsali, že činnost provozovali buď se známým</w:t>
      </w:r>
      <w:r w:rsidR="000503C0">
        <w:t>,</w:t>
      </w:r>
      <w:r w:rsidR="00BC5958">
        <w:t xml:space="preserve"> nebo se sourozencem.</w:t>
      </w:r>
    </w:p>
    <w:p w:rsidR="00EF7ED5" w:rsidRDefault="00EF7ED5" w:rsidP="00EF7ED5">
      <w:pPr>
        <w:rPr>
          <w:rStyle w:val="Nadpis3Char"/>
        </w:rPr>
      </w:pPr>
      <w:r>
        <w:rPr>
          <w:noProof/>
          <w:lang w:eastAsia="cs-CZ"/>
        </w:rPr>
        <w:drawing>
          <wp:inline distT="0" distB="0" distL="0" distR="0" wp14:anchorId="246FE7E2" wp14:editId="741F8185">
            <wp:extent cx="3600000" cy="1980000"/>
            <wp:effectExtent l="0" t="0" r="19685" b="20320"/>
            <wp:docPr id="85" name="Graf 85">
              <a:extLst xmlns:a="http://schemas.openxmlformats.org/drawingml/2006/main">
                <a:ext uri="{FF2B5EF4-FFF2-40B4-BE49-F238E27FC236}">
                  <a16:creationId xmlns:a16="http://schemas.microsoft.com/office/drawing/2014/main" id="{DC5CA1A2-9271-4AF5-A1C4-43BF49F3C4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F7ED5" w:rsidRPr="00D84303" w:rsidRDefault="00EF7ED5" w:rsidP="002A6953">
      <w:pPr>
        <w:pStyle w:val="Titulek"/>
        <w:spacing w:line="360" w:lineRule="auto"/>
      </w:pPr>
      <w:bookmarkStart w:id="113" w:name="_Toc37765363"/>
      <w:bookmarkStart w:id="114" w:name="_Toc39522577"/>
      <w:r>
        <w:t xml:space="preserve">Graf č. </w:t>
      </w:r>
      <w:r w:rsidR="00C57AF0">
        <w:fldChar w:fldCharType="begin"/>
      </w:r>
      <w:r w:rsidR="00C57AF0">
        <w:instrText xml:space="preserve"> SEQ Graf \* ARABIC </w:instrText>
      </w:r>
      <w:r w:rsidR="00C57AF0">
        <w:fldChar w:fldCharType="separate"/>
      </w:r>
      <w:r>
        <w:rPr>
          <w:noProof/>
        </w:rPr>
        <w:t>15</w:t>
      </w:r>
      <w:bookmarkEnd w:id="113"/>
      <w:r w:rsidR="00C57AF0">
        <w:rPr>
          <w:noProof/>
        </w:rPr>
        <w:fldChar w:fldCharType="end"/>
      </w:r>
      <w:r w:rsidR="00F41F46">
        <w:rPr>
          <w:noProof/>
        </w:rPr>
        <w:t>:</w:t>
      </w:r>
      <w:r w:rsidR="00995EB3">
        <w:rPr>
          <w:noProof/>
        </w:rPr>
        <w:t xml:space="preserve"> Aktivity sami či s kamarády</w:t>
      </w:r>
      <w:bookmarkEnd w:id="114"/>
    </w:p>
    <w:p w:rsidR="00EF7ED5" w:rsidRPr="002A6953" w:rsidRDefault="00EF7ED5" w:rsidP="002A6953">
      <w:pPr>
        <w:pStyle w:val="Formt"/>
        <w:rPr>
          <w:b/>
          <w:bCs/>
        </w:rPr>
      </w:pPr>
      <w:bookmarkStart w:id="115" w:name="_Toc37765636"/>
      <w:r w:rsidRPr="002A6953">
        <w:rPr>
          <w:b/>
          <w:bCs/>
        </w:rPr>
        <w:t xml:space="preserve">Jaký je pohled </w:t>
      </w:r>
      <w:r w:rsidR="000118B6" w:rsidRPr="002A6953">
        <w:rPr>
          <w:b/>
          <w:bCs/>
        </w:rPr>
        <w:t xml:space="preserve">studentů </w:t>
      </w:r>
      <w:r w:rsidRPr="002A6953">
        <w:rPr>
          <w:b/>
          <w:bCs/>
        </w:rPr>
        <w:t>na aktivitu z dětství?</w:t>
      </w:r>
      <w:bookmarkEnd w:id="115"/>
    </w:p>
    <w:p w:rsidR="00EF7ED5" w:rsidRPr="004C61CA" w:rsidRDefault="00EF7ED5" w:rsidP="002A6953">
      <w:pPr>
        <w:pStyle w:val="Formt"/>
      </w:pPr>
      <w:r w:rsidRPr="00924FD0">
        <w:t>Je všeobecně znám</w:t>
      </w:r>
      <w:r w:rsidR="000503C0">
        <w:t>o</w:t>
      </w:r>
      <w:r w:rsidRPr="00924FD0">
        <w:t xml:space="preserve">, že až 85 % osobnosti dítěte se formuje v předškolním věku, tudíž je velmi důležité, jaký druh mimoškolních aktivit pro ně rodiče zvolí, nebo si oni sami vyberou. </w:t>
      </w:r>
      <w:r>
        <w:t>Spousta rodičů zapíš</w:t>
      </w:r>
      <w:r w:rsidR="000503C0">
        <w:t>e</w:t>
      </w:r>
      <w:r>
        <w:t xml:space="preserve"> své děti do mnoha kroužků s úmyslem, že se jim to</w:t>
      </w:r>
      <w:r w:rsidR="00995EB3">
        <w:t> </w:t>
      </w:r>
      <w:r>
        <w:t>bude hodit do života a že lépe rozvinou svůj potenciál. Ovšem z většího množství aktivit mohou být děti frustrované</w:t>
      </w:r>
      <w:r w:rsidR="000503C0">
        <w:t>, ne-li</w:t>
      </w:r>
      <w:r>
        <w:t xml:space="preserve"> i pod lehkým stresem. Čím je dítě starší, tím zájmové kroužky kladou více povinností a dříve či později už není tolik času na</w:t>
      </w:r>
      <w:r w:rsidR="00995EB3">
        <w:t> </w:t>
      </w:r>
      <w:r>
        <w:t>všechny aktivity. To se neprokázalo ani u jednoho studenta z 50 dotazovaných, jak můžeme vidět na grafu č. 16. Všichni hromadně odpověděli, že vzpomínka na jejich činnost z dětství je</w:t>
      </w:r>
      <w:r w:rsidR="000503C0">
        <w:t xml:space="preserve"> ve</w:t>
      </w:r>
      <w:r>
        <w:t xml:space="preserve"> 100</w:t>
      </w:r>
      <w:r w:rsidR="000503C0">
        <w:t xml:space="preserve"> </w:t>
      </w:r>
      <w:r>
        <w:t>% pozitivní a nikdy se jim nic špatného nestalo během vykonávání dané aktivity.</w:t>
      </w:r>
    </w:p>
    <w:p w:rsidR="00EF7ED5" w:rsidRDefault="00EF7ED5" w:rsidP="00EF7ED5">
      <w:pPr>
        <w:rPr>
          <w:rStyle w:val="Nadpis3Char"/>
        </w:rPr>
      </w:pPr>
      <w:r>
        <w:rPr>
          <w:noProof/>
          <w:lang w:eastAsia="cs-CZ"/>
        </w:rPr>
        <w:lastRenderedPageBreak/>
        <w:drawing>
          <wp:inline distT="0" distB="0" distL="0" distR="0" wp14:anchorId="77B8C2E6" wp14:editId="0619EDDD">
            <wp:extent cx="3600000" cy="1980000"/>
            <wp:effectExtent l="0" t="0" r="19685" b="20320"/>
            <wp:docPr id="13" name="Graf 13">
              <a:extLst xmlns:a="http://schemas.openxmlformats.org/drawingml/2006/main">
                <a:ext uri="{FF2B5EF4-FFF2-40B4-BE49-F238E27FC236}">
                  <a16:creationId xmlns:a16="http://schemas.microsoft.com/office/drawing/2014/main" id="{551A3E0B-E6D6-4718-962A-54A5876EA9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F7ED5" w:rsidRPr="00924FD0" w:rsidRDefault="00EF7ED5" w:rsidP="002A6953">
      <w:pPr>
        <w:pStyle w:val="Titulek"/>
        <w:spacing w:line="360" w:lineRule="auto"/>
        <w:rPr>
          <w:rFonts w:asciiTheme="majorBidi" w:hAnsiTheme="majorBidi" w:cstheme="majorBidi"/>
          <w:sz w:val="24"/>
          <w:szCs w:val="24"/>
        </w:rPr>
      </w:pPr>
      <w:bookmarkStart w:id="116" w:name="_Toc37765364"/>
      <w:bookmarkStart w:id="117" w:name="_Toc39522578"/>
      <w:r>
        <w:t xml:space="preserve">Graf č. </w:t>
      </w:r>
      <w:r w:rsidR="00C57AF0">
        <w:fldChar w:fldCharType="begin"/>
      </w:r>
      <w:r w:rsidR="00C57AF0">
        <w:instrText xml:space="preserve"> SEQ Graf \* ARABIC </w:instrText>
      </w:r>
      <w:r w:rsidR="00C57AF0">
        <w:fldChar w:fldCharType="separate"/>
      </w:r>
      <w:r>
        <w:rPr>
          <w:noProof/>
        </w:rPr>
        <w:t>16</w:t>
      </w:r>
      <w:bookmarkEnd w:id="116"/>
      <w:r w:rsidR="00C57AF0">
        <w:rPr>
          <w:noProof/>
        </w:rPr>
        <w:fldChar w:fldCharType="end"/>
      </w:r>
      <w:r w:rsidR="00F41F46">
        <w:rPr>
          <w:noProof/>
        </w:rPr>
        <w:t>:</w:t>
      </w:r>
      <w:r w:rsidR="00995EB3">
        <w:rPr>
          <w:noProof/>
        </w:rPr>
        <w:t xml:space="preserve"> Pohled na aktivitu z dětství</w:t>
      </w:r>
      <w:bookmarkEnd w:id="117"/>
    </w:p>
    <w:p w:rsidR="00EF7ED5" w:rsidRPr="002A6953" w:rsidRDefault="00EF7ED5" w:rsidP="002A6953">
      <w:pPr>
        <w:pStyle w:val="Formt"/>
        <w:rPr>
          <w:b/>
          <w:bCs/>
        </w:rPr>
      </w:pPr>
      <w:bookmarkStart w:id="118" w:name="_Toc37765637"/>
      <w:r w:rsidRPr="002A6953">
        <w:rPr>
          <w:b/>
          <w:bCs/>
        </w:rPr>
        <w:t>Děl</w:t>
      </w:r>
      <w:r w:rsidR="000118B6" w:rsidRPr="002A6953">
        <w:rPr>
          <w:b/>
          <w:bCs/>
        </w:rPr>
        <w:t>ají studenti</w:t>
      </w:r>
      <w:r w:rsidRPr="002A6953">
        <w:rPr>
          <w:b/>
          <w:bCs/>
        </w:rPr>
        <w:t xml:space="preserve"> i teď </w:t>
      </w:r>
      <w:r w:rsidR="00BF7FB7" w:rsidRPr="002A6953">
        <w:rPr>
          <w:b/>
          <w:bCs/>
        </w:rPr>
        <w:t>(</w:t>
      </w:r>
      <w:r w:rsidRPr="002A6953">
        <w:rPr>
          <w:b/>
          <w:bCs/>
        </w:rPr>
        <w:t>po 10 letech</w:t>
      </w:r>
      <w:r w:rsidR="00BF7FB7" w:rsidRPr="002A6953">
        <w:rPr>
          <w:b/>
          <w:bCs/>
        </w:rPr>
        <w:t>)</w:t>
      </w:r>
      <w:r w:rsidRPr="002A6953">
        <w:rPr>
          <w:b/>
          <w:bCs/>
        </w:rPr>
        <w:t xml:space="preserve"> stále tu stejnou aktivitu?</w:t>
      </w:r>
      <w:bookmarkEnd w:id="118"/>
    </w:p>
    <w:p w:rsidR="00EF7ED5" w:rsidRPr="004C61CA" w:rsidRDefault="00BF7FB7" w:rsidP="002A6953">
      <w:pPr>
        <w:pStyle w:val="Formt"/>
      </w:pPr>
      <w:r>
        <w:t>Z grafu</w:t>
      </w:r>
      <w:r w:rsidR="00EF7ED5" w:rsidRPr="00924FD0">
        <w:t xml:space="preserve"> č. 17 </w:t>
      </w:r>
      <w:r>
        <w:t>lze vyčíst</w:t>
      </w:r>
      <w:r w:rsidR="00EF7ED5" w:rsidRPr="00924FD0">
        <w:t>, kolik dětí u aktivity vydrží až do univerzitního věku. S přechodem na střední školu</w:t>
      </w:r>
      <w:r w:rsidR="000118B6">
        <w:t xml:space="preserve"> studenti jsou nuceni věnovat stále více času </w:t>
      </w:r>
      <w:r>
        <w:t>studiu</w:t>
      </w:r>
      <w:r w:rsidR="00EF7ED5" w:rsidRPr="00924FD0">
        <w:t xml:space="preserve"> a příprav</w:t>
      </w:r>
      <w:r>
        <w:t>ě</w:t>
      </w:r>
      <w:r w:rsidR="00EF7ED5" w:rsidRPr="00924FD0">
        <w:t xml:space="preserve"> do školy. Při studiu na univerzitě </w:t>
      </w:r>
      <w:r w:rsidR="000118B6">
        <w:t>je volného času ještě méně</w:t>
      </w:r>
      <w:r w:rsidR="00EF7ED5" w:rsidRPr="00924FD0">
        <w:t>, a</w:t>
      </w:r>
      <w:r w:rsidR="00995EB3">
        <w:t> </w:t>
      </w:r>
      <w:r w:rsidR="00EF7ED5" w:rsidRPr="00924FD0">
        <w:t xml:space="preserve">tak na mimoškolní kroužky už nezbývá tolik času. 50 studentů </w:t>
      </w:r>
      <w:r>
        <w:t>dostalo otázku</w:t>
      </w:r>
      <w:r w:rsidR="00EF7ED5" w:rsidRPr="00924FD0">
        <w:t>, zda i</w:t>
      </w:r>
      <w:r w:rsidR="00995EB3">
        <w:t> </w:t>
      </w:r>
      <w:r w:rsidR="00EF7ED5" w:rsidRPr="00924FD0">
        <w:t>dnes</w:t>
      </w:r>
      <w:r w:rsidR="00EE4965">
        <w:t>,</w:t>
      </w:r>
      <w:r w:rsidR="00EF7ED5" w:rsidRPr="00924FD0">
        <w:t xml:space="preserve"> po zhruba 10 letech</w:t>
      </w:r>
      <w:r>
        <w:t>,</w:t>
      </w:r>
      <w:r w:rsidR="00EF7ED5" w:rsidRPr="00924FD0">
        <w:t xml:space="preserve"> </w:t>
      </w:r>
      <w:r>
        <w:t>kdy</w:t>
      </w:r>
      <w:r w:rsidR="00EF7ED5" w:rsidRPr="00924FD0">
        <w:t xml:space="preserve"> dokončili základní školu, stále dělají stejnou činnost jako tehdy. 70 %</w:t>
      </w:r>
      <w:r w:rsidR="00EF7ED5">
        <w:t xml:space="preserve"> odpovědělo, že ne. 14 % napsalo, že sice aktivitu stále provozují, ale už ne tak často, jako když byli na základních školách. Pouze 10 % studentů stále dělá tu</w:t>
      </w:r>
      <w:r w:rsidR="00995EB3">
        <w:t> </w:t>
      </w:r>
      <w:r w:rsidR="00EF7ED5">
        <w:t>stejnou činnost bez sebemenších změn v četnosti trávených hodin. 6 % se k aktivitě vrátí jen málokdy.</w:t>
      </w:r>
    </w:p>
    <w:p w:rsidR="00EF7ED5" w:rsidRDefault="00EF7ED5" w:rsidP="00EF7ED5">
      <w:pPr>
        <w:rPr>
          <w:rStyle w:val="Nadpis3Char"/>
        </w:rPr>
      </w:pPr>
      <w:r>
        <w:rPr>
          <w:noProof/>
          <w:lang w:eastAsia="cs-CZ"/>
        </w:rPr>
        <w:drawing>
          <wp:inline distT="0" distB="0" distL="0" distR="0" wp14:anchorId="2BC6F7F3" wp14:editId="0B22F5C1">
            <wp:extent cx="3600000" cy="1980000"/>
            <wp:effectExtent l="0" t="0" r="19685" b="20320"/>
            <wp:docPr id="86" name="Graf 86">
              <a:extLst xmlns:a="http://schemas.openxmlformats.org/drawingml/2006/main">
                <a:ext uri="{FF2B5EF4-FFF2-40B4-BE49-F238E27FC236}">
                  <a16:creationId xmlns:a16="http://schemas.microsoft.com/office/drawing/2014/main" id="{84F83DD4-6236-427D-BD05-7CE79689AD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t xml:space="preserve"> </w:t>
      </w:r>
    </w:p>
    <w:p w:rsidR="00EF7ED5" w:rsidRPr="00924FD0" w:rsidRDefault="00EF7ED5" w:rsidP="002A6953">
      <w:pPr>
        <w:pStyle w:val="Titulek"/>
        <w:spacing w:line="360" w:lineRule="auto"/>
        <w:rPr>
          <w:rFonts w:asciiTheme="majorBidi" w:hAnsiTheme="majorBidi" w:cstheme="majorBidi"/>
          <w:sz w:val="24"/>
          <w:szCs w:val="24"/>
        </w:rPr>
      </w:pPr>
      <w:bookmarkStart w:id="119" w:name="_Toc37765365"/>
      <w:bookmarkStart w:id="120" w:name="_Toc39522579"/>
      <w:r>
        <w:t xml:space="preserve">Graf č. </w:t>
      </w:r>
      <w:r w:rsidR="00C57AF0">
        <w:fldChar w:fldCharType="begin"/>
      </w:r>
      <w:r w:rsidR="00C57AF0">
        <w:instrText xml:space="preserve"> SEQ Graf \* ARABIC </w:instrText>
      </w:r>
      <w:r w:rsidR="00C57AF0">
        <w:fldChar w:fldCharType="separate"/>
      </w:r>
      <w:r>
        <w:rPr>
          <w:noProof/>
        </w:rPr>
        <w:t>17</w:t>
      </w:r>
      <w:bookmarkEnd w:id="119"/>
      <w:r w:rsidR="00C57AF0">
        <w:rPr>
          <w:noProof/>
        </w:rPr>
        <w:fldChar w:fldCharType="end"/>
      </w:r>
      <w:r w:rsidR="00F41F46">
        <w:rPr>
          <w:noProof/>
        </w:rPr>
        <w:t>:</w:t>
      </w:r>
      <w:r w:rsidR="00995EB3">
        <w:rPr>
          <w:noProof/>
        </w:rPr>
        <w:t xml:space="preserve"> Stejné aktivity jako dříve</w:t>
      </w:r>
      <w:bookmarkEnd w:id="120"/>
    </w:p>
    <w:p w:rsidR="00EF7ED5" w:rsidRPr="002A6953" w:rsidRDefault="000118B6" w:rsidP="002A6953">
      <w:pPr>
        <w:pStyle w:val="Formt"/>
        <w:rPr>
          <w:b/>
          <w:bCs/>
        </w:rPr>
      </w:pPr>
      <w:bookmarkStart w:id="121" w:name="_Toc37765638"/>
      <w:r w:rsidRPr="002A6953">
        <w:rPr>
          <w:b/>
          <w:bCs/>
        </w:rPr>
        <w:t>P</w:t>
      </w:r>
      <w:r w:rsidR="00EF7ED5" w:rsidRPr="002A6953">
        <w:rPr>
          <w:b/>
          <w:bCs/>
        </w:rPr>
        <w:t xml:space="preserve">roč </w:t>
      </w:r>
      <w:r w:rsidRPr="002A6953">
        <w:rPr>
          <w:b/>
          <w:bCs/>
        </w:rPr>
        <w:t xml:space="preserve">studenti </w:t>
      </w:r>
      <w:r w:rsidR="00EF7ED5" w:rsidRPr="002A6953">
        <w:rPr>
          <w:b/>
          <w:bCs/>
        </w:rPr>
        <w:t>skončili se svým koníčkem?</w:t>
      </w:r>
      <w:bookmarkEnd w:id="121"/>
    </w:p>
    <w:p w:rsidR="00EF7ED5" w:rsidRDefault="00EF7ED5" w:rsidP="002A6953">
      <w:pPr>
        <w:pStyle w:val="Formt"/>
      </w:pPr>
      <w:r w:rsidRPr="00924FD0">
        <w:t xml:space="preserve">S přibývajícím věkem roste počet povinností a člověk přebírá i více zodpovědnosti za svůj volný čas. </w:t>
      </w:r>
      <w:r w:rsidR="00BF7FB7">
        <w:t>Běžně se stává</w:t>
      </w:r>
      <w:r>
        <w:t>, že jakýkoliv koníček člověk dělá ve</w:t>
      </w:r>
      <w:r w:rsidR="00A32B79">
        <w:t> </w:t>
      </w:r>
      <w:r>
        <w:t>svém životě</w:t>
      </w:r>
      <w:r w:rsidR="00BF7FB7">
        <w:t>,</w:t>
      </w:r>
      <w:r>
        <w:t xml:space="preserve"> </w:t>
      </w:r>
      <w:r w:rsidR="000118B6">
        <w:t>může být okolnosti nucen s ním skončit</w:t>
      </w:r>
      <w:r>
        <w:t>. Důvod</w:t>
      </w:r>
      <w:r w:rsidR="00BF7FB7">
        <w:t>ů</w:t>
      </w:r>
      <w:r>
        <w:t xml:space="preserve"> pro zanechání aktivity </w:t>
      </w:r>
      <w:r>
        <w:lastRenderedPageBreak/>
        <w:t>může být nespočet</w:t>
      </w:r>
      <w:r w:rsidR="00BF7FB7">
        <w:t>,</w:t>
      </w:r>
      <w:r>
        <w:t xml:space="preserve"> a proto byla tato otázka položena studentům s cílem zjistit, zda i</w:t>
      </w:r>
      <w:r w:rsidR="00995EB3">
        <w:t> </w:t>
      </w:r>
      <w:r>
        <w:t>po</w:t>
      </w:r>
      <w:r w:rsidR="00995EB3">
        <w:t> </w:t>
      </w:r>
      <w:r>
        <w:t>10 letech, kdy s mimoškolním</w:t>
      </w:r>
      <w:r w:rsidR="00BF7FB7">
        <w:t>i</w:t>
      </w:r>
      <w:r>
        <w:t xml:space="preserve"> koníčk</w:t>
      </w:r>
      <w:r w:rsidR="00BF7FB7">
        <w:t>y</w:t>
      </w:r>
      <w:r>
        <w:t xml:space="preserve"> začínali, stále činnost provozují, nebo z jakého konkrétního důvodu s ní skončili. </w:t>
      </w:r>
    </w:p>
    <w:p w:rsidR="00EF7ED5" w:rsidRPr="004C61CA" w:rsidRDefault="00EF7ED5" w:rsidP="00995EB3">
      <w:pPr>
        <w:pStyle w:val="Formt"/>
      </w:pPr>
      <w:r>
        <w:t>Celkem 17 studentů odpovědělo, že s aktivitou neskončili, bu</w:t>
      </w:r>
      <w:r w:rsidR="008555B3">
        <w:t>ď</w:t>
      </w:r>
      <w:r>
        <w:t xml:space="preserve"> v ní pokračovali, nebo si našli nový koníček, který je naplňoval více. 11 studentů </w:t>
      </w:r>
      <w:r w:rsidR="008555B3">
        <w:t>vypovědělo</w:t>
      </w:r>
      <w:r>
        <w:t>, že zanechali aktivit kvůli nedostatku času, což souvisí s důvodem dalších 5 studentů, kteří napsali, že byl</w:t>
      </w:r>
      <w:r w:rsidR="008555B3">
        <w:t>i</w:t>
      </w:r>
      <w:r>
        <w:t xml:space="preserve"> moc zaneprázdněn</w:t>
      </w:r>
      <w:r w:rsidR="008555B3">
        <w:t>i</w:t>
      </w:r>
      <w:r>
        <w:t xml:space="preserve"> školou, než aby měli časovou kapacitu ještě i</w:t>
      </w:r>
      <w:r w:rsidR="00A32B79">
        <w:t> </w:t>
      </w:r>
      <w:r>
        <w:t>na</w:t>
      </w:r>
      <w:r w:rsidR="00A32B79">
        <w:t> </w:t>
      </w:r>
      <w:r>
        <w:t>nějakou aktivitu navíc. Pouze 4 respondenti uvedli, že aktivitou byli znuděn</w:t>
      </w:r>
      <w:r w:rsidR="008555B3">
        <w:t>i</w:t>
      </w:r>
      <w:r>
        <w:t xml:space="preserve"> a</w:t>
      </w:r>
      <w:r w:rsidR="00A32B79">
        <w:t> </w:t>
      </w:r>
      <w:r>
        <w:t>2</w:t>
      </w:r>
      <w:r w:rsidR="00A32B79">
        <w:t> </w:t>
      </w:r>
      <w:r>
        <w:t>přestali kvůli své vlastní lenosti. 11 studentů napsalo, že to bylo z jiných důvodů a</w:t>
      </w:r>
      <w:r w:rsidR="00A32B79">
        <w:t> </w:t>
      </w:r>
      <w:r w:rsidR="008555B3">
        <w:t xml:space="preserve">dále </w:t>
      </w:r>
      <w:r>
        <w:t>neuvedli</w:t>
      </w:r>
      <w:r w:rsidR="008555B3">
        <w:t>, o</w:t>
      </w:r>
      <w:r>
        <w:t xml:space="preserve"> jaké</w:t>
      </w:r>
      <w:r w:rsidR="008555B3">
        <w:t xml:space="preserve"> šlo</w:t>
      </w:r>
      <w:r>
        <w:t>.</w:t>
      </w:r>
    </w:p>
    <w:p w:rsidR="00EF7ED5" w:rsidRDefault="00EF7ED5" w:rsidP="00EF7ED5">
      <w:pPr>
        <w:rPr>
          <w:rStyle w:val="Nadpis3Char"/>
        </w:rPr>
      </w:pPr>
      <w:r>
        <w:rPr>
          <w:noProof/>
          <w:lang w:eastAsia="cs-CZ"/>
        </w:rPr>
        <w:drawing>
          <wp:inline distT="0" distB="0" distL="0" distR="0" wp14:anchorId="573AA3BC" wp14:editId="7FA84D18">
            <wp:extent cx="4500000" cy="2304000"/>
            <wp:effectExtent l="0" t="0" r="15240" b="20320"/>
            <wp:docPr id="87" name="Graf 87">
              <a:extLst xmlns:a="http://schemas.openxmlformats.org/drawingml/2006/main">
                <a:ext uri="{FF2B5EF4-FFF2-40B4-BE49-F238E27FC236}">
                  <a16:creationId xmlns:a16="http://schemas.microsoft.com/office/drawing/2014/main" id="{9D9CF2A9-DDD4-4521-B683-C373F1C33D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F7ED5" w:rsidRPr="00924FD0" w:rsidRDefault="00EF7ED5" w:rsidP="002A6953">
      <w:pPr>
        <w:pStyle w:val="Titulek"/>
        <w:spacing w:line="360" w:lineRule="auto"/>
      </w:pPr>
      <w:bookmarkStart w:id="122" w:name="_Toc37765366"/>
      <w:bookmarkStart w:id="123" w:name="_Toc39522580"/>
      <w:r>
        <w:t xml:space="preserve">Graf č. </w:t>
      </w:r>
      <w:r w:rsidR="00C57AF0">
        <w:fldChar w:fldCharType="begin"/>
      </w:r>
      <w:r w:rsidR="00C57AF0">
        <w:instrText xml:space="preserve"> SEQ Graf \* ARABIC </w:instrText>
      </w:r>
      <w:r w:rsidR="00C57AF0">
        <w:fldChar w:fldCharType="separate"/>
      </w:r>
      <w:r>
        <w:rPr>
          <w:noProof/>
        </w:rPr>
        <w:t>18</w:t>
      </w:r>
      <w:bookmarkEnd w:id="122"/>
      <w:r w:rsidR="00C57AF0">
        <w:rPr>
          <w:noProof/>
        </w:rPr>
        <w:fldChar w:fldCharType="end"/>
      </w:r>
      <w:r w:rsidR="00F41F46">
        <w:rPr>
          <w:noProof/>
        </w:rPr>
        <w:t>:</w:t>
      </w:r>
      <w:r w:rsidR="00995EB3">
        <w:rPr>
          <w:noProof/>
        </w:rPr>
        <w:t xml:space="preserve"> Důvod ukončení svého koníčku</w:t>
      </w:r>
      <w:bookmarkEnd w:id="123"/>
    </w:p>
    <w:p w:rsidR="00EF7ED5" w:rsidRPr="002A6953" w:rsidRDefault="00EF7ED5" w:rsidP="002A6953">
      <w:pPr>
        <w:pStyle w:val="Formt"/>
        <w:rPr>
          <w:b/>
          <w:bCs/>
        </w:rPr>
      </w:pPr>
      <w:bookmarkStart w:id="124" w:name="_Toc37765639"/>
      <w:r w:rsidRPr="002A6953">
        <w:rPr>
          <w:b/>
          <w:bCs/>
        </w:rPr>
        <w:t>Vysněná činnost?</w:t>
      </w:r>
      <w:bookmarkEnd w:id="124"/>
    </w:p>
    <w:p w:rsidR="00EF7ED5" w:rsidRDefault="00EF7ED5" w:rsidP="002A6953">
      <w:pPr>
        <w:pStyle w:val="Formt"/>
      </w:pPr>
      <w:r w:rsidRPr="00924FD0">
        <w:t>Tato otázka byla záměrně položena v obou dotazní</w:t>
      </w:r>
      <w:r w:rsidR="008555B3">
        <w:t>cích</w:t>
      </w:r>
      <w:r w:rsidRPr="00924FD0">
        <w:t>, jak pro děti</w:t>
      </w:r>
      <w:r w:rsidR="000118B6">
        <w:t xml:space="preserve"> ze</w:t>
      </w:r>
      <w:r w:rsidRPr="00924FD0">
        <w:t xml:space="preserve"> základních škol, tak pro studenty z univerzity. Jak již bylo zmíněno, západní myšlení je velice odlišné od životního stylu </w:t>
      </w:r>
      <w:r w:rsidR="008555B3">
        <w:t>I</w:t>
      </w:r>
      <w:r w:rsidRPr="00924FD0">
        <w:t xml:space="preserve">ndonésanů. </w:t>
      </w:r>
      <w:r>
        <w:t>Otázka měla za cíl nastínit, jaké představy a</w:t>
      </w:r>
      <w:r w:rsidR="00995EB3">
        <w:t> </w:t>
      </w:r>
      <w:r>
        <w:t xml:space="preserve">touhy mají </w:t>
      </w:r>
      <w:r w:rsidR="008555B3">
        <w:t>I</w:t>
      </w:r>
      <w:r>
        <w:t xml:space="preserve">ndonésané, pokud by měli neomezené možnosti ve volbě svých koníčků. Odpovědi </w:t>
      </w:r>
      <w:r w:rsidR="008555B3">
        <w:t>zobrazuje</w:t>
      </w:r>
      <w:r>
        <w:t> graf č. 19.</w:t>
      </w:r>
    </w:p>
    <w:p w:rsidR="00EF7ED5" w:rsidRPr="004C61CA" w:rsidRDefault="00170AB1" w:rsidP="00995EB3">
      <w:pPr>
        <w:pStyle w:val="Formt"/>
      </w:pPr>
      <w:r>
        <w:t xml:space="preserve">Celkem </w:t>
      </w:r>
      <w:r w:rsidR="00EF7ED5">
        <w:t xml:space="preserve">21 studentů, což je celých 41 % z celkového počtu, napsalo, že jako děti neměli žádnou vysněnou aktivitu, nebo </w:t>
      </w:r>
      <w:r w:rsidR="00827C71">
        <w:t>si toho nejsou vědomi</w:t>
      </w:r>
      <w:r w:rsidR="00EF7ED5">
        <w:t xml:space="preserve">, kterou by v životě chtěli zkusit. </w:t>
      </w:r>
      <w:r w:rsidR="00827C71">
        <w:t xml:space="preserve">Nejvíce studentů, celkem </w:t>
      </w:r>
      <w:r w:rsidR="00EF7ED5">
        <w:t>6</w:t>
      </w:r>
      <w:r w:rsidR="00827C71">
        <w:t>, odpovědělo</w:t>
      </w:r>
      <w:r w:rsidR="00EF7ED5">
        <w:t xml:space="preserve">, že </w:t>
      </w:r>
      <w:r w:rsidR="00827C71">
        <w:t xml:space="preserve">by </w:t>
      </w:r>
      <w:r w:rsidR="00EF7ED5">
        <w:t>chtěli hrát na hudební nástroj. 4 si přáli vyzkoušet</w:t>
      </w:r>
      <w:r w:rsidR="00827C71">
        <w:t xml:space="preserve"> </w:t>
      </w:r>
      <w:r w:rsidR="00EF7ED5">
        <w:t xml:space="preserve">balet. Další 3 napsali, že si vždy chtěli vyzkoušet kreslení a zbylých 6 studentů </w:t>
      </w:r>
      <w:r w:rsidR="008555B3">
        <w:t xml:space="preserve">uvedlo </w:t>
      </w:r>
      <w:r w:rsidR="00EF7ED5">
        <w:t>činnosti jako basket, jízda na koni a lukostřelba.</w:t>
      </w:r>
    </w:p>
    <w:p w:rsidR="00EF7ED5" w:rsidRDefault="00EF7ED5" w:rsidP="00EF7ED5">
      <w:pPr>
        <w:rPr>
          <w:rStyle w:val="Nadpis3Char"/>
        </w:rPr>
      </w:pPr>
      <w:r>
        <w:rPr>
          <w:noProof/>
          <w:lang w:eastAsia="cs-CZ"/>
        </w:rPr>
        <w:lastRenderedPageBreak/>
        <w:drawing>
          <wp:inline distT="0" distB="0" distL="0" distR="0" wp14:anchorId="76A27DD6" wp14:editId="52C27F24">
            <wp:extent cx="3971925" cy="2160000"/>
            <wp:effectExtent l="0" t="0" r="9525" b="12065"/>
            <wp:docPr id="88" name="Graf 88">
              <a:extLst xmlns:a="http://schemas.openxmlformats.org/drawingml/2006/main">
                <a:ext uri="{FF2B5EF4-FFF2-40B4-BE49-F238E27FC236}">
                  <a16:creationId xmlns:a16="http://schemas.microsoft.com/office/drawing/2014/main" id="{6408E2D1-671E-4240-8B32-EA9AA19961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F7ED5" w:rsidRPr="00924FD0" w:rsidRDefault="00EF7ED5" w:rsidP="002A6953">
      <w:pPr>
        <w:pStyle w:val="Titulek"/>
        <w:spacing w:line="360" w:lineRule="auto"/>
      </w:pPr>
      <w:bookmarkStart w:id="125" w:name="_Toc37765367"/>
      <w:bookmarkStart w:id="126" w:name="_Toc39522581"/>
      <w:r>
        <w:t xml:space="preserve">Graf č. </w:t>
      </w:r>
      <w:r w:rsidR="00C57AF0">
        <w:fldChar w:fldCharType="begin"/>
      </w:r>
      <w:r w:rsidR="00C57AF0">
        <w:instrText xml:space="preserve"> SEQ Graf \* ARABIC </w:instrText>
      </w:r>
      <w:r w:rsidR="00C57AF0">
        <w:fldChar w:fldCharType="separate"/>
      </w:r>
      <w:r>
        <w:rPr>
          <w:noProof/>
        </w:rPr>
        <w:t>19</w:t>
      </w:r>
      <w:bookmarkEnd w:id="125"/>
      <w:r w:rsidR="00C57AF0">
        <w:rPr>
          <w:noProof/>
        </w:rPr>
        <w:fldChar w:fldCharType="end"/>
      </w:r>
      <w:r w:rsidR="00F41F46">
        <w:rPr>
          <w:noProof/>
        </w:rPr>
        <w:t>:</w:t>
      </w:r>
      <w:r w:rsidR="002B5FB6">
        <w:rPr>
          <w:noProof/>
        </w:rPr>
        <w:t xml:space="preserve"> </w:t>
      </w:r>
      <w:r w:rsidR="002B5FB6" w:rsidRPr="002B5FB6">
        <w:rPr>
          <w:noProof/>
        </w:rPr>
        <w:t>Vysněná činnost</w:t>
      </w:r>
      <w:r w:rsidR="002B5FB6">
        <w:rPr>
          <w:noProof/>
        </w:rPr>
        <w:t xml:space="preserve"> v dětství</w:t>
      </w:r>
      <w:bookmarkEnd w:id="126"/>
    </w:p>
    <w:p w:rsidR="00EF7ED5" w:rsidRPr="002A6953" w:rsidRDefault="00EF7ED5" w:rsidP="002A6953">
      <w:pPr>
        <w:pStyle w:val="Formt"/>
        <w:rPr>
          <w:b/>
          <w:bCs/>
        </w:rPr>
      </w:pPr>
      <w:bookmarkStart w:id="127" w:name="_Toc37765640"/>
      <w:r w:rsidRPr="002A6953">
        <w:rPr>
          <w:b/>
          <w:bCs/>
        </w:rPr>
        <w:t>M</w:t>
      </w:r>
      <w:r w:rsidR="00C91C1A" w:rsidRPr="002A6953">
        <w:rPr>
          <w:b/>
          <w:bCs/>
        </w:rPr>
        <w:t>ají studenti</w:t>
      </w:r>
      <w:r w:rsidRPr="002A6953">
        <w:rPr>
          <w:b/>
          <w:bCs/>
        </w:rPr>
        <w:t xml:space="preserve"> dodnes nějak</w:t>
      </w:r>
      <w:r w:rsidR="008555B3" w:rsidRPr="002A6953">
        <w:rPr>
          <w:b/>
          <w:bCs/>
        </w:rPr>
        <w:t>é</w:t>
      </w:r>
      <w:r w:rsidRPr="002A6953">
        <w:rPr>
          <w:b/>
          <w:bCs/>
        </w:rPr>
        <w:t xml:space="preserve"> kamarády z daného kroužku?</w:t>
      </w:r>
      <w:bookmarkEnd w:id="127"/>
    </w:p>
    <w:p w:rsidR="00EF7ED5" w:rsidRPr="00924FD0" w:rsidRDefault="00EF7ED5" w:rsidP="002A6953">
      <w:pPr>
        <w:pStyle w:val="Formt"/>
      </w:pPr>
      <w:r w:rsidRPr="00924FD0">
        <w:t>Dospívání je složité období</w:t>
      </w:r>
      <w:r w:rsidR="00827C71">
        <w:t xml:space="preserve"> plné</w:t>
      </w:r>
      <w:r w:rsidRPr="00924FD0">
        <w:t xml:space="preserve"> mnoha změn, kdy člověk hledá jak sám sebe, tak hledá místo ve společnosti, k</w:t>
      </w:r>
      <w:r w:rsidR="00827C71">
        <w:t>am</w:t>
      </w:r>
      <w:r w:rsidRPr="00924FD0">
        <w:t xml:space="preserve"> by nejlépe zapadl a kde </w:t>
      </w:r>
      <w:r>
        <w:t>by se cítil</w:t>
      </w:r>
      <w:r w:rsidRPr="00924FD0">
        <w:t xml:space="preserve"> nejlépe. Během tohoto procesu, kdy zkouší nové věci a zanechává starých</w:t>
      </w:r>
      <w:r w:rsidR="00235AED">
        <w:t>,</w:t>
      </w:r>
      <w:r w:rsidRPr="00924FD0">
        <w:t xml:space="preserve"> se dostane do spojení s hodně lidmi, kteří buď nezanechají v jeho životě žádnou stopu, nebo ho naopak změní a navedou jin</w:t>
      </w:r>
      <w:r>
        <w:t xml:space="preserve">ým směrem. V grafu č. 20 </w:t>
      </w:r>
      <w:r w:rsidR="00235AED">
        <w:t xml:space="preserve">se nacházejí </w:t>
      </w:r>
      <w:r>
        <w:t>vyhodnocené odpovědi na otázku, zda jsou</w:t>
      </w:r>
      <w:r w:rsidR="00235AED">
        <w:t xml:space="preserve"> stále</w:t>
      </w:r>
      <w:r>
        <w:t xml:space="preserve"> studenti ve spojení s</w:t>
      </w:r>
      <w:r w:rsidR="00235AED">
        <w:t>e svými</w:t>
      </w:r>
      <w:r>
        <w:t xml:space="preserve"> kamarády, s</w:t>
      </w:r>
      <w:r w:rsidR="00235AED">
        <w:t xml:space="preserve"> nimiž </w:t>
      </w:r>
      <w:r>
        <w:t xml:space="preserve">v dětství dělali nějakou aktivitu. 54 % studentů odpovědělo, že se již </w:t>
      </w:r>
      <w:r w:rsidR="00827C71">
        <w:t>nestýká</w:t>
      </w:r>
      <w:r>
        <w:t xml:space="preserve"> s žádným ze svých kamarádů, se</w:t>
      </w:r>
      <w:r w:rsidR="002B5FB6">
        <w:t> </w:t>
      </w:r>
      <w:r>
        <w:t>kterým sdíleli společnou mimoškolní činnost. Zbylých 46 % odpovědělo, že se</w:t>
      </w:r>
      <w:r w:rsidR="002B5FB6">
        <w:t> </w:t>
      </w:r>
      <w:r>
        <w:t>s dotyčnými stýká i v dnešní době.</w:t>
      </w:r>
    </w:p>
    <w:p w:rsidR="00EF7ED5" w:rsidRDefault="00EF7ED5" w:rsidP="002B5FB6">
      <w:pPr>
        <w:spacing w:after="0" w:line="240" w:lineRule="auto"/>
        <w:rPr>
          <w:rStyle w:val="Nadpis3Char"/>
        </w:rPr>
      </w:pPr>
      <w:r>
        <w:rPr>
          <w:noProof/>
          <w:lang w:eastAsia="cs-CZ"/>
        </w:rPr>
        <w:drawing>
          <wp:inline distT="0" distB="0" distL="0" distR="0" wp14:anchorId="0A94606C" wp14:editId="7943C8A0">
            <wp:extent cx="3600000" cy="1980000"/>
            <wp:effectExtent l="0" t="0" r="19685" b="20320"/>
            <wp:docPr id="89" name="Graf 89">
              <a:extLst xmlns:a="http://schemas.openxmlformats.org/drawingml/2006/main">
                <a:ext uri="{FF2B5EF4-FFF2-40B4-BE49-F238E27FC236}">
                  <a16:creationId xmlns:a16="http://schemas.microsoft.com/office/drawing/2014/main" id="{2FAED90E-167A-4F68-B355-A5FD39CD54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44C6F" w:rsidRDefault="00EF7ED5" w:rsidP="002B5FB6">
      <w:pPr>
        <w:pStyle w:val="Titulek"/>
        <w:rPr>
          <w:noProof/>
        </w:rPr>
      </w:pPr>
      <w:bookmarkStart w:id="128" w:name="_Toc37765368"/>
      <w:bookmarkStart w:id="129" w:name="_Toc39522582"/>
      <w:r>
        <w:t xml:space="preserve">Graf č. </w:t>
      </w:r>
      <w:r w:rsidR="00C57AF0">
        <w:fldChar w:fldCharType="begin"/>
      </w:r>
      <w:r w:rsidR="00C57AF0">
        <w:instrText xml:space="preserve"> SEQ Graf \* ARABIC </w:instrText>
      </w:r>
      <w:r w:rsidR="00C57AF0">
        <w:fldChar w:fldCharType="separate"/>
      </w:r>
      <w:r>
        <w:rPr>
          <w:noProof/>
        </w:rPr>
        <w:t>20</w:t>
      </w:r>
      <w:bookmarkEnd w:id="128"/>
      <w:r w:rsidR="00C57AF0">
        <w:rPr>
          <w:noProof/>
        </w:rPr>
        <w:fldChar w:fldCharType="end"/>
      </w:r>
      <w:r w:rsidR="00F41F46">
        <w:rPr>
          <w:noProof/>
        </w:rPr>
        <w:t>:</w:t>
      </w:r>
      <w:r w:rsidR="002B5FB6">
        <w:rPr>
          <w:noProof/>
        </w:rPr>
        <w:t xml:space="preserve"> Stejní kamarádi</w:t>
      </w:r>
      <w:r w:rsidR="00544C6F">
        <w:rPr>
          <w:noProof/>
        </w:rPr>
        <w:t xml:space="preserve"> z </w:t>
      </w:r>
      <w:r w:rsidR="00170AB1">
        <w:rPr>
          <w:noProof/>
        </w:rPr>
        <w:t xml:space="preserve">daného </w:t>
      </w:r>
      <w:r w:rsidR="00544C6F">
        <w:rPr>
          <w:noProof/>
        </w:rPr>
        <w:t>kroužku</w:t>
      </w:r>
      <w:bookmarkEnd w:id="129"/>
    </w:p>
    <w:p w:rsidR="00544C6F" w:rsidRDefault="00544C6F">
      <w:pPr>
        <w:rPr>
          <w:rFonts w:ascii="Times New Roman" w:hAnsi="Times New Roman"/>
          <w:i/>
          <w:iCs/>
          <w:noProof/>
          <w:szCs w:val="18"/>
        </w:rPr>
      </w:pPr>
      <w:r>
        <w:rPr>
          <w:noProof/>
        </w:rPr>
        <w:br w:type="page"/>
      </w:r>
    </w:p>
    <w:p w:rsidR="00EF7ED5" w:rsidRDefault="00EF7ED5" w:rsidP="002A6953">
      <w:pPr>
        <w:pStyle w:val="Nadpis2"/>
      </w:pPr>
      <w:bookmarkStart w:id="130" w:name="_Toc37765641"/>
      <w:bookmarkStart w:id="131" w:name="_Toc39522863"/>
      <w:r w:rsidRPr="00924FD0">
        <w:lastRenderedPageBreak/>
        <w:t>Vyhodnocení nasbíraných dat</w:t>
      </w:r>
      <w:bookmarkEnd w:id="130"/>
      <w:bookmarkEnd w:id="131"/>
    </w:p>
    <w:p w:rsidR="00EF7ED5" w:rsidRDefault="00EF7ED5" w:rsidP="00544C6F">
      <w:pPr>
        <w:pStyle w:val="Formt"/>
      </w:pPr>
      <w:r w:rsidRPr="00924FD0">
        <w:t xml:space="preserve">Žáci </w:t>
      </w:r>
      <w:r>
        <w:t xml:space="preserve">základních škol ještě nemají dost vysokou finanční gramotnost na to, aby posoudili, zda jejich aktivity jsou drahé, levné nebo </w:t>
      </w:r>
      <w:r w:rsidR="00827C71">
        <w:t xml:space="preserve">zda </w:t>
      </w:r>
      <w:r>
        <w:t>je cena přiměřená. Tato otázka tedy byla směřov</w:t>
      </w:r>
      <w:r w:rsidR="00235AED">
        <w:t xml:space="preserve">ána </w:t>
      </w:r>
      <w:r>
        <w:t xml:space="preserve">pouze </w:t>
      </w:r>
      <w:r w:rsidR="00235AED">
        <w:t xml:space="preserve">na </w:t>
      </w:r>
      <w:r>
        <w:t>student</w:t>
      </w:r>
      <w:r w:rsidR="00235AED">
        <w:t>y</w:t>
      </w:r>
      <w:r>
        <w:t xml:space="preserve"> </w:t>
      </w:r>
      <w:r w:rsidR="00235AED">
        <w:t>u</w:t>
      </w:r>
      <w:r>
        <w:t xml:space="preserve">niverzity, kteří z 84 % odpověděli, že ceny za jejich mimoškolní aktivity byly normální až levné. </w:t>
      </w:r>
      <w:r w:rsidR="00827C71">
        <w:t>Ze získaných informací můžeme tedy vyvodit</w:t>
      </w:r>
      <w:r>
        <w:t>, že běžná indonéská rodina si může dovolit</w:t>
      </w:r>
      <w:r w:rsidR="00827C71">
        <w:t xml:space="preserve"> zaplatit za mimoškolní aktivitu</w:t>
      </w:r>
      <w:r>
        <w:t xml:space="preserve"> pro své dítě za předpokladu, že má </w:t>
      </w:r>
      <w:r w:rsidR="00DB5FC4">
        <w:t xml:space="preserve">tato </w:t>
      </w:r>
      <w:r>
        <w:t>rodina finanční prostředky poslat toto dítě dále na studium na střední školu a univerzitu. Studenti tak odpovídali proto, že si nejsou vědomi toho, že by jim bylo něco odep</w:t>
      </w:r>
      <w:r w:rsidR="00544C6F">
        <w:t>řeno z důvodu nedostatku peněz.</w:t>
      </w:r>
    </w:p>
    <w:p w:rsidR="00EF7ED5" w:rsidRDefault="00EF7ED5" w:rsidP="00544C6F">
      <w:pPr>
        <w:pStyle w:val="Formt"/>
      </w:pPr>
      <w:r>
        <w:t>Při otázce o vysněné činnosti, kdy měli všichni žáci možnost popustit hranice své fantazie</w:t>
      </w:r>
      <w:r w:rsidR="00235AED">
        <w:t>,</w:t>
      </w:r>
      <w:r>
        <w:t xml:space="preserve"> se nejvíce vysokoškolských studentů shodlo na tom, že toužili hrát na hudební nástroj</w:t>
      </w:r>
      <w:r w:rsidR="00235AED">
        <w:t>,</w:t>
      </w:r>
      <w:r>
        <w:t xml:space="preserve"> nebo dělat balet. Nejčastější odpovědí žáků ze základních škol, i z důvodu větší sledovanosti televizních pořadů a filmů</w:t>
      </w:r>
      <w:r w:rsidR="00DB5FC4">
        <w:t xml:space="preserve"> než před 10 lety</w:t>
      </w:r>
      <w:r>
        <w:t>, bylo lyžování a druhé</w:t>
      </w:r>
      <w:r w:rsidR="00235AED">
        <w:t xml:space="preserve"> místo zaujal </w:t>
      </w:r>
      <w:r w:rsidR="00544C6F">
        <w:t>balet.</w:t>
      </w:r>
    </w:p>
    <w:p w:rsidR="00EF7ED5" w:rsidRDefault="00EF7ED5" w:rsidP="00544C6F">
      <w:pPr>
        <w:pStyle w:val="Formt"/>
      </w:pPr>
      <w:r>
        <w:t>Pozitivní zjištění z výzkumu se také týká dnešní digitální doby a vztahu dětí k elektronice. Žáci nebyli nabádáni ani nuceni se přiklonit k žádné z odpovědí. 61 % z nich napsalo, že má mnohem raději jakoukoli sportovní aktivitu nežli si hrát na</w:t>
      </w:r>
      <w:r w:rsidR="00544C6F">
        <w:t> </w:t>
      </w:r>
      <w:r>
        <w:t xml:space="preserve">mobilním telefonu. Zbylých 39 % </w:t>
      </w:r>
      <w:r w:rsidR="00235AED">
        <w:t>uvedlo</w:t>
      </w:r>
      <w:r>
        <w:t>, že si raději vezme telefon a tráví volný čas hraním her ne</w:t>
      </w:r>
      <w:r w:rsidR="00544C6F">
        <w:t>bo používáním sociálních médií.</w:t>
      </w:r>
    </w:p>
    <w:p w:rsidR="00EF7ED5" w:rsidRDefault="00EF7ED5" w:rsidP="00544C6F">
      <w:pPr>
        <w:pStyle w:val="Formt"/>
      </w:pPr>
      <w:r>
        <w:t>Dalším zajímavým výsledkem pozorování je, podle koho se děti řídily ve výběru toho, čemu se budou věnovat potom, co jim skončí vyučování. Z 50 vysokoškolských studentů odpovědělo 36 %, že následovali svého kamaráda, 34 % věřil</w:t>
      </w:r>
      <w:r w:rsidR="000B243F">
        <w:t>i</w:t>
      </w:r>
      <w:r>
        <w:t xml:space="preserve"> </w:t>
      </w:r>
      <w:r w:rsidR="00CB626A">
        <w:t>svému úsudku</w:t>
      </w:r>
      <w:r>
        <w:t xml:space="preserve"> a</w:t>
      </w:r>
      <w:r w:rsidR="00544C6F">
        <w:t> </w:t>
      </w:r>
      <w:r>
        <w:t>kroužek si vybral</w:t>
      </w:r>
      <w:r w:rsidR="00CB626A">
        <w:t>a</w:t>
      </w:r>
      <w:r>
        <w:t xml:space="preserve"> bez dopomoci a 30 % poslechl</w:t>
      </w:r>
      <w:r w:rsidR="00CB626A">
        <w:t>o</w:t>
      </w:r>
      <w:r>
        <w:t xml:space="preserve"> rodiče. Co se ale žáků ze</w:t>
      </w:r>
      <w:r w:rsidR="00544C6F">
        <w:t> </w:t>
      </w:r>
      <w:r>
        <w:t xml:space="preserve">základních škol týká, procenta se značně změnila. V dnešní době už rozhodně méně dětí následuje své kamarády, pouze 26 %, zato rodiče výrazně převzali péči při obstarávání náplně volného času, až 48 % rodičů tedy vybírá činnost pro své dítě. Nejvýrazněji se </w:t>
      </w:r>
      <w:r w:rsidR="00EE4965">
        <w:t>z</w:t>
      </w:r>
      <w:r>
        <w:t>menšilo procento žáků, kteří si o své aktivitě mohou rozhodovat sami, na pouhých 14 %. Zbylých 6 % žáků je ovlivněno jinými faktory při výběru.</w:t>
      </w:r>
    </w:p>
    <w:p w:rsidR="00EF7ED5" w:rsidRPr="00924FD0" w:rsidRDefault="00EF7ED5" w:rsidP="00544C6F">
      <w:pPr>
        <w:pStyle w:val="Formt"/>
      </w:pPr>
      <w:r>
        <w:t xml:space="preserve">Z 50 vysokoškolských studentů dělalo 40 z nich aktivitu se svým kamarádem, ale pouze 23 z nich </w:t>
      </w:r>
      <w:r w:rsidR="00CB626A">
        <w:t xml:space="preserve">má </w:t>
      </w:r>
      <w:r>
        <w:t>stále bližší vztah s někým z dětského kroužku až dodnes.</w:t>
      </w:r>
    </w:p>
    <w:p w:rsidR="003A7FCD" w:rsidRDefault="003A7FCD">
      <w:r>
        <w:br w:type="page"/>
      </w:r>
    </w:p>
    <w:p w:rsidR="00EF7ED5" w:rsidRPr="00ED2CA0" w:rsidRDefault="00EF7ED5" w:rsidP="00ED2CA0">
      <w:pPr>
        <w:pStyle w:val="Nadpis1"/>
      </w:pPr>
      <w:bookmarkStart w:id="132" w:name="_Toc37765642"/>
      <w:bookmarkStart w:id="133" w:name="_Toc39522864"/>
      <w:r w:rsidRPr="00ED2CA0">
        <w:lastRenderedPageBreak/>
        <w:t>Závěr</w:t>
      </w:r>
      <w:bookmarkEnd w:id="132"/>
      <w:bookmarkEnd w:id="133"/>
    </w:p>
    <w:p w:rsidR="00EF7ED5" w:rsidRDefault="000B243F" w:rsidP="00353F1D">
      <w:pPr>
        <w:pStyle w:val="Formt"/>
      </w:pPr>
      <w:r>
        <w:t>V této práci jsem se zabývala</w:t>
      </w:r>
      <w:r w:rsidR="00353F1D">
        <w:t xml:space="preserve"> tím, </w:t>
      </w:r>
      <w:r>
        <w:t>do jaké míry s</w:t>
      </w:r>
      <w:r w:rsidR="00EF7ED5" w:rsidRPr="00924FD0">
        <w:t>ocioekonomická situace rodin determinuje, zda jejich děti chodí</w:t>
      </w:r>
      <w:r w:rsidR="00CB626A">
        <w:t>,</w:t>
      </w:r>
      <w:r w:rsidR="00EF7ED5" w:rsidRPr="00924FD0">
        <w:t xml:space="preserve"> nebo nechodí na kroužky. Každý z nás má jinou startovní pozici v</w:t>
      </w:r>
      <w:r w:rsidR="00353F1D">
        <w:t> </w:t>
      </w:r>
      <w:r w:rsidR="00EF7ED5" w:rsidRPr="00924FD0">
        <w:t>životě</w:t>
      </w:r>
      <w:r w:rsidR="00353F1D">
        <w:t xml:space="preserve">, a ne každé dítě má šanci na plnohodnotný život. V Indonésii </w:t>
      </w:r>
      <w:r w:rsidR="00EF7ED5" w:rsidRPr="00924FD0">
        <w:t>funguj</w:t>
      </w:r>
      <w:r w:rsidR="00353F1D">
        <w:t>e</w:t>
      </w:r>
      <w:r w:rsidR="00EF7ED5" w:rsidRPr="00924FD0">
        <w:t xml:space="preserve"> </w:t>
      </w:r>
      <w:r w:rsidR="00353F1D">
        <w:t>neoficiální,</w:t>
      </w:r>
      <w:r w:rsidR="00EF7ED5" w:rsidRPr="00924FD0">
        <w:t xml:space="preserve"> </w:t>
      </w:r>
      <w:r w:rsidR="00EF7ED5">
        <w:t xml:space="preserve">bezplatná </w:t>
      </w:r>
      <w:r w:rsidR="00EF7ED5" w:rsidRPr="00924FD0">
        <w:t xml:space="preserve">škola, </w:t>
      </w:r>
      <w:r w:rsidR="00353F1D">
        <w:t>kterou je</w:t>
      </w:r>
      <w:r w:rsidR="00EF7ED5" w:rsidRPr="00924FD0">
        <w:t xml:space="preserve"> SD Master, kde děti mohou nejen získat základní vědomosti, ale také si vyzkoušet </w:t>
      </w:r>
      <w:r w:rsidR="00EF7ED5">
        <w:t xml:space="preserve">zdarma </w:t>
      </w:r>
      <w:r w:rsidR="00EF7ED5" w:rsidRPr="00924FD0">
        <w:t>aktivity</w:t>
      </w:r>
      <w:r w:rsidR="00EF7ED5">
        <w:t>,</w:t>
      </w:r>
      <w:r w:rsidR="00EF7ED5" w:rsidRPr="00924FD0">
        <w:t xml:space="preserve"> ke kterým by jinak neměli možnost se dostat. </w:t>
      </w:r>
      <w:r w:rsidR="00CB626A">
        <w:t xml:space="preserve"> I </w:t>
      </w:r>
      <w:r w:rsidR="00EF7ED5">
        <w:t xml:space="preserve">když děti </w:t>
      </w:r>
      <w:r w:rsidR="00CB626A">
        <w:t xml:space="preserve">ovlivňuje </w:t>
      </w:r>
      <w:r w:rsidR="00EF7ED5">
        <w:t>horší socioekonomický faktor své rodiny, mají stále možnost, i když více omezenou než děti z bohatších rodin docházející do placených škol, využít aktivně svůj volný čas.</w:t>
      </w:r>
    </w:p>
    <w:p w:rsidR="00EF7ED5" w:rsidRDefault="00EF7ED5" w:rsidP="00544C6F">
      <w:pPr>
        <w:pStyle w:val="Formt"/>
      </w:pPr>
      <w:r>
        <w:t>Z 50 tázaných žáků základních škol má 30 z nich nějakou mimoškolní aktivitu, zbylých 20 žáků buď nemá žádný koníček, nebo navštěvují ty</w:t>
      </w:r>
      <w:r w:rsidR="00CB626A">
        <w:t xml:space="preserve"> kroužky</w:t>
      </w:r>
      <w:r>
        <w:t xml:space="preserve">, </w:t>
      </w:r>
      <w:r w:rsidR="00CB626A">
        <w:t xml:space="preserve">jež </w:t>
      </w:r>
      <w:r>
        <w:t xml:space="preserve">zprostředkovává škola. Z průzkumu </w:t>
      </w:r>
      <w:r w:rsidR="00CB626A">
        <w:t>vyplývá</w:t>
      </w:r>
      <w:r>
        <w:t>, že mimoškolní kroužky nabízejí dětem převážně sportovní vyžití nebo bojové umění</w:t>
      </w:r>
      <w:r w:rsidR="00CB626A">
        <w:t>.</w:t>
      </w:r>
      <w:r>
        <w:t xml:space="preserve"> </w:t>
      </w:r>
      <w:r w:rsidR="00CB626A">
        <w:t>T</w:t>
      </w:r>
      <w:r>
        <w:t>ancem a hudbou se zabývají spíše kroužky, které nabízejí školy svým žákům.</w:t>
      </w:r>
    </w:p>
    <w:p w:rsidR="00EF7ED5" w:rsidRDefault="00EF7ED5" w:rsidP="00544C6F">
      <w:pPr>
        <w:pStyle w:val="Formt"/>
      </w:pPr>
      <w:r>
        <w:t>Postoj žáků v Indonésii na základních školách k mimoškolním aktivitám je velmi kladný. 100 % studentů z </w:t>
      </w:r>
      <w:r w:rsidR="00CB626A">
        <w:t>u</w:t>
      </w:r>
      <w:r>
        <w:t xml:space="preserve">niverzity potvrdilo, že má pozitivní zkušenosti s aktivitami, které prováděli v čase, kdy </w:t>
      </w:r>
      <w:r w:rsidR="00CB626A">
        <w:t xml:space="preserve">navštěvovali </w:t>
      </w:r>
      <w:r>
        <w:t>základní škol</w:t>
      </w:r>
      <w:r w:rsidR="00CB626A">
        <w:t>u</w:t>
      </w:r>
      <w:r>
        <w:t>. 57 % studentů z </w:t>
      </w:r>
      <w:r w:rsidR="00CB626A">
        <w:t>u</w:t>
      </w:r>
      <w:r>
        <w:t>niverzity měl</w:t>
      </w:r>
      <w:r w:rsidR="00CB626A">
        <w:t>o</w:t>
      </w:r>
      <w:r>
        <w:t xml:space="preserve"> mimoškolní aktivity </w:t>
      </w:r>
      <w:r w:rsidR="00E1639F">
        <w:t>umělecky orientované</w:t>
      </w:r>
      <w:r>
        <w:t xml:space="preserve"> a 43 % studentů se </w:t>
      </w:r>
      <w:r w:rsidR="00CB626A">
        <w:t xml:space="preserve">zaměřovalo </w:t>
      </w:r>
      <w:r>
        <w:t>na</w:t>
      </w:r>
      <w:r w:rsidR="00170AB1">
        <w:t> </w:t>
      </w:r>
      <w:r>
        <w:t xml:space="preserve">sportovní aktivity. Nynější </w:t>
      </w:r>
      <w:r w:rsidR="00E1639F">
        <w:t>situace</w:t>
      </w:r>
      <w:r>
        <w:t xml:space="preserve"> mimoškolních činností je naprosto vyrovnaná, kdy 50 % žáků ze základních škol odpovědělo, že jejich koníčky se týkají umění a druhá polovina se věnuje koníčkům se zaměřením na sport.</w:t>
      </w:r>
      <w:r w:rsidRPr="0083673E">
        <w:t xml:space="preserve"> </w:t>
      </w:r>
      <w:r>
        <w:t xml:space="preserve">Z toho vyplývá, že žáci nebyli dříve ani nyní výrazněji </w:t>
      </w:r>
      <w:r w:rsidR="00E1639F">
        <w:t>na</w:t>
      </w:r>
      <w:r>
        <w:t>kloněni pouze k jedné možnosti trávení svého volného času.</w:t>
      </w:r>
    </w:p>
    <w:p w:rsidR="00EF7ED5" w:rsidRDefault="00EF7ED5" w:rsidP="00544C6F">
      <w:pPr>
        <w:pStyle w:val="Formt"/>
      </w:pPr>
      <w:r>
        <w:t>Po celou dobu výzkumu,</w:t>
      </w:r>
      <w:r w:rsidR="00CB626A">
        <w:t xml:space="preserve"> ať už</w:t>
      </w:r>
      <w:r>
        <w:t xml:space="preserve"> při hledání zdrojů </w:t>
      </w:r>
      <w:r w:rsidR="00CB626A">
        <w:t xml:space="preserve">či </w:t>
      </w:r>
      <w:r>
        <w:t>při vypracovávání této práce</w:t>
      </w:r>
      <w:r w:rsidR="00CB626A">
        <w:t>,</w:t>
      </w:r>
      <w:r>
        <w:t xml:space="preserve"> jsem se nesetkala s tím, že </w:t>
      </w:r>
      <w:r w:rsidR="00CB626A">
        <w:t xml:space="preserve">by </w:t>
      </w:r>
      <w:r>
        <w:t>děti byly rozdělovány, omezován</w:t>
      </w:r>
      <w:r w:rsidR="00CB626A">
        <w:t>y</w:t>
      </w:r>
      <w:r>
        <w:t xml:space="preserve"> či diskriminovány na</w:t>
      </w:r>
      <w:r w:rsidR="00544C6F">
        <w:t> </w:t>
      </w:r>
      <w:r>
        <w:t>základě jejich pohlaví. Potvrdila to i nahrávka č. 4 s paní učitelkou</w:t>
      </w:r>
      <w:r w:rsidR="00E1639F">
        <w:t xml:space="preserve"> </w:t>
      </w:r>
      <w:proofErr w:type="spellStart"/>
      <w:r w:rsidR="00E1639F">
        <w:t>Lianti</w:t>
      </w:r>
      <w:proofErr w:type="spellEnd"/>
      <w:r>
        <w:t xml:space="preserve"> z SD </w:t>
      </w:r>
      <w:proofErr w:type="spellStart"/>
      <w:r>
        <w:t>Negeri</w:t>
      </w:r>
      <w:proofErr w:type="spellEnd"/>
      <w:r>
        <w:t xml:space="preserve"> </w:t>
      </w:r>
      <w:proofErr w:type="spellStart"/>
      <w:r>
        <w:t>Anyelir</w:t>
      </w:r>
      <w:proofErr w:type="spellEnd"/>
      <w:r>
        <w:t xml:space="preserve">, ve které jasně řekla, že v Indonésii neexistuje rozdíl při </w:t>
      </w:r>
      <w:r w:rsidR="00E1639F">
        <w:t>konání</w:t>
      </w:r>
      <w:r>
        <w:t xml:space="preserve"> sportovních nebo uměleckých </w:t>
      </w:r>
      <w:r w:rsidR="00544C6F">
        <w:t>aktivit mezi chlapcem a dívkou.</w:t>
      </w:r>
    </w:p>
    <w:p w:rsidR="00EF7ED5" w:rsidRPr="00924FD0" w:rsidRDefault="00E1639F" w:rsidP="00544C6F">
      <w:pPr>
        <w:pStyle w:val="Formt"/>
      </w:pPr>
      <w:r>
        <w:t>Tato práce představila počínání dětí</w:t>
      </w:r>
      <w:r w:rsidR="00136D1C">
        <w:t>, s rozmanitými životními předpoklady,</w:t>
      </w:r>
      <w:r>
        <w:t xml:space="preserve"> v Indonésii </w:t>
      </w:r>
      <w:r w:rsidR="006A4A44">
        <w:t>ve svém</w:t>
      </w:r>
      <w:r>
        <w:t xml:space="preserve"> voln</w:t>
      </w:r>
      <w:r w:rsidR="006A4A44">
        <w:t>é</w:t>
      </w:r>
      <w:r>
        <w:t>m čase. Dá se tedy konstatovat</w:t>
      </w:r>
      <w:r w:rsidR="00EF7ED5">
        <w:t>, že v Indonésii může mít většina dětí stejné počáteční možnosti i</w:t>
      </w:r>
      <w:r w:rsidR="00544C6F">
        <w:t> </w:t>
      </w:r>
      <w:r w:rsidR="00EF7ED5">
        <w:t>pře</w:t>
      </w:r>
      <w:r w:rsidR="00170AB1">
        <w:t>s obrovské sociální rozdíly.</w:t>
      </w:r>
      <w:r w:rsidR="00136D1C">
        <w:t xml:space="preserve"> Kvůli nedostatečné indonéské odborné literatuře</w:t>
      </w:r>
      <w:r w:rsidR="006A4A44">
        <w:t>,</w:t>
      </w:r>
      <w:r w:rsidR="00136D1C">
        <w:t xml:space="preserve"> práce neposkytuje komplexní přehled o celé </w:t>
      </w:r>
      <w:r w:rsidR="00136D1C">
        <w:lastRenderedPageBreak/>
        <w:t>situaci, avšak může být základ</w:t>
      </w:r>
      <w:r w:rsidR="006A4A44">
        <w:t>ním materiálem</w:t>
      </w:r>
      <w:r w:rsidR="00136D1C">
        <w:t xml:space="preserve"> pro další a hlubší výzkum, který může odhalit významná data.</w:t>
      </w:r>
    </w:p>
    <w:p w:rsidR="003A7FCD" w:rsidRDefault="003A7FCD">
      <w:pPr>
        <w:rPr>
          <w:rFonts w:asciiTheme="majorBidi" w:hAnsiTheme="majorBidi" w:cstheme="majorBidi"/>
        </w:rPr>
      </w:pPr>
      <w:r>
        <w:rPr>
          <w:rFonts w:asciiTheme="majorBidi" w:hAnsiTheme="majorBidi" w:cstheme="majorBidi"/>
        </w:rPr>
        <w:br w:type="page"/>
      </w:r>
    </w:p>
    <w:p w:rsidR="00EF7ED5" w:rsidRPr="0069572F" w:rsidRDefault="00EF7ED5" w:rsidP="00544C6F">
      <w:pPr>
        <w:pStyle w:val="Nadpis1"/>
        <w:numPr>
          <w:ilvl w:val="0"/>
          <w:numId w:val="0"/>
        </w:numPr>
        <w:ind w:left="432" w:hanging="432"/>
      </w:pPr>
      <w:bookmarkStart w:id="134" w:name="_Toc37765643"/>
      <w:bookmarkStart w:id="135" w:name="_Toc39522865"/>
      <w:proofErr w:type="spellStart"/>
      <w:r w:rsidRPr="0069572F">
        <w:lastRenderedPageBreak/>
        <w:t>Summary</w:t>
      </w:r>
      <w:bookmarkEnd w:id="134"/>
      <w:bookmarkEnd w:id="135"/>
      <w:proofErr w:type="spellEnd"/>
    </w:p>
    <w:p w:rsidR="00EF7ED5" w:rsidRPr="00544C6F" w:rsidRDefault="00EF7ED5" w:rsidP="00544C6F">
      <w:pPr>
        <w:pStyle w:val="Formt"/>
        <w:rPr>
          <w:lang w:val="en-US"/>
        </w:rPr>
      </w:pPr>
      <w:r w:rsidRPr="00544C6F">
        <w:rPr>
          <w:lang w:val="en-US"/>
        </w:rPr>
        <w:t>The s</w:t>
      </w:r>
      <w:r w:rsidR="00544C6F">
        <w:rPr>
          <w:lang w:val="en-US"/>
        </w:rPr>
        <w:t>oc</w:t>
      </w:r>
      <w:r w:rsidRPr="00544C6F">
        <w:rPr>
          <w:lang w:val="en-US"/>
        </w:rPr>
        <w:t xml:space="preserve">io-economic status of </w:t>
      </w:r>
      <w:r w:rsidR="009D69FA">
        <w:rPr>
          <w:lang w:val="en-US"/>
        </w:rPr>
        <w:t xml:space="preserve">the </w:t>
      </w:r>
      <w:r w:rsidRPr="00544C6F">
        <w:rPr>
          <w:lang w:val="en-US"/>
        </w:rPr>
        <w:t>family is decisive in</w:t>
      </w:r>
      <w:r w:rsidR="009D69FA">
        <w:rPr>
          <w:lang w:val="en-US"/>
        </w:rPr>
        <w:t xml:space="preserve"> a</w:t>
      </w:r>
      <w:r w:rsidRPr="00544C6F">
        <w:rPr>
          <w:lang w:val="en-US"/>
        </w:rPr>
        <w:t xml:space="preserve"> child’s future life</w:t>
      </w:r>
      <w:r w:rsidR="009D69FA">
        <w:rPr>
          <w:lang w:val="en-US"/>
        </w:rPr>
        <w:t xml:space="preserve">. </w:t>
      </w:r>
      <w:r w:rsidRPr="00544C6F">
        <w:rPr>
          <w:lang w:val="en-US"/>
        </w:rPr>
        <w:t>Indonesia ha</w:t>
      </w:r>
      <w:r w:rsidR="009E5CD2">
        <w:rPr>
          <w:lang w:val="en-US"/>
        </w:rPr>
        <w:t xml:space="preserve">s good </w:t>
      </w:r>
      <w:r w:rsidRPr="00544C6F">
        <w:rPr>
          <w:lang w:val="en-US"/>
        </w:rPr>
        <w:t>elementary</w:t>
      </w:r>
      <w:r w:rsidR="009E5CD2">
        <w:rPr>
          <w:lang w:val="en-US"/>
        </w:rPr>
        <w:t xml:space="preserve"> </w:t>
      </w:r>
      <w:r w:rsidRPr="00544C6F">
        <w:rPr>
          <w:lang w:val="en-US"/>
        </w:rPr>
        <w:t>schools</w:t>
      </w:r>
      <w:r w:rsidR="009E5CD2">
        <w:rPr>
          <w:lang w:val="en-US"/>
        </w:rPr>
        <w:t xml:space="preserve">. Nevertheless, they also have </w:t>
      </w:r>
      <w:r w:rsidRPr="00544C6F">
        <w:rPr>
          <w:lang w:val="en-US"/>
        </w:rPr>
        <w:t>non-official school</w:t>
      </w:r>
      <w:r w:rsidR="009E5CD2">
        <w:rPr>
          <w:lang w:val="en-US"/>
        </w:rPr>
        <w:t>s that some of the poorest children and orphans can attend</w:t>
      </w:r>
      <w:r w:rsidRPr="00544C6F">
        <w:rPr>
          <w:lang w:val="en-US"/>
        </w:rPr>
        <w:t xml:space="preserve">. So, almost every child living in a more advanced province </w:t>
      </w:r>
      <w:r w:rsidR="00170AB1" w:rsidRPr="00544C6F">
        <w:rPr>
          <w:lang w:val="en-US"/>
        </w:rPr>
        <w:t>has</w:t>
      </w:r>
      <w:r w:rsidRPr="00544C6F">
        <w:rPr>
          <w:lang w:val="en-US"/>
        </w:rPr>
        <w:t xml:space="preserve"> the opportunity </w:t>
      </w:r>
      <w:r w:rsidR="00A92274">
        <w:rPr>
          <w:lang w:val="en-US"/>
        </w:rPr>
        <w:t>for</w:t>
      </w:r>
      <w:r w:rsidRPr="00544C6F">
        <w:rPr>
          <w:lang w:val="en-US"/>
        </w:rPr>
        <w:t xml:space="preserve"> educat</w:t>
      </w:r>
      <w:r w:rsidR="00A92274">
        <w:rPr>
          <w:lang w:val="en-US"/>
        </w:rPr>
        <w:t>ion</w:t>
      </w:r>
      <w:r w:rsidRPr="00544C6F">
        <w:rPr>
          <w:lang w:val="en-US"/>
        </w:rPr>
        <w:t xml:space="preserve"> and spend their leisure time </w:t>
      </w:r>
      <w:r w:rsidR="00544C6F" w:rsidRPr="00544C6F">
        <w:rPr>
          <w:lang w:val="en-US"/>
        </w:rPr>
        <w:t>meaningfully</w:t>
      </w:r>
      <w:r w:rsidRPr="00544C6F">
        <w:rPr>
          <w:lang w:val="en-US"/>
        </w:rPr>
        <w:t>.</w:t>
      </w:r>
      <w:r w:rsidR="00A92274">
        <w:rPr>
          <w:lang w:val="en-US"/>
        </w:rPr>
        <w:t xml:space="preserve"> Indonesia carried out a</w:t>
      </w:r>
      <w:r w:rsidR="00A92274" w:rsidRPr="00544C6F">
        <w:rPr>
          <w:lang w:val="en-US"/>
        </w:rPr>
        <w:t xml:space="preserve"> children’s clubs</w:t>
      </w:r>
      <w:r w:rsidR="00A92274">
        <w:rPr>
          <w:lang w:val="en-US"/>
        </w:rPr>
        <w:t xml:space="preserve"> around ten years ago.</w:t>
      </w:r>
      <w:r w:rsidR="00A92274" w:rsidRPr="00544C6F">
        <w:rPr>
          <w:lang w:val="en-US"/>
        </w:rPr>
        <w:t xml:space="preserve"> </w:t>
      </w:r>
      <w:r w:rsidRPr="00544C6F">
        <w:rPr>
          <w:lang w:val="en-US"/>
        </w:rPr>
        <w:t>Most of the university respondents</w:t>
      </w:r>
      <w:r w:rsidR="00A92274">
        <w:rPr>
          <w:lang w:val="en-US"/>
        </w:rPr>
        <w:t>,</w:t>
      </w:r>
      <w:r w:rsidRPr="00544C6F">
        <w:rPr>
          <w:lang w:val="en-US"/>
        </w:rPr>
        <w:t xml:space="preserve"> who are already financially literate</w:t>
      </w:r>
      <w:r w:rsidR="00A92274">
        <w:rPr>
          <w:lang w:val="en-US"/>
        </w:rPr>
        <w:t>,</w:t>
      </w:r>
      <w:r w:rsidRPr="00544C6F">
        <w:rPr>
          <w:lang w:val="en-US"/>
        </w:rPr>
        <w:t xml:space="preserve"> said that for a </w:t>
      </w:r>
      <w:r w:rsidR="00A92274">
        <w:rPr>
          <w:lang w:val="en-US"/>
        </w:rPr>
        <w:t>regular</w:t>
      </w:r>
      <w:r w:rsidRPr="00544C6F">
        <w:rPr>
          <w:lang w:val="en-US"/>
        </w:rPr>
        <w:t xml:space="preserve"> </w:t>
      </w:r>
      <w:r w:rsidR="00544C6F" w:rsidRPr="00544C6F">
        <w:rPr>
          <w:lang w:val="en-US"/>
        </w:rPr>
        <w:t>Indonesian</w:t>
      </w:r>
      <w:r w:rsidRPr="00544C6F">
        <w:rPr>
          <w:lang w:val="en-US"/>
        </w:rPr>
        <w:t xml:space="preserve"> family,</w:t>
      </w:r>
      <w:r w:rsidR="00A92274" w:rsidRPr="00A92274">
        <w:rPr>
          <w:lang w:val="en-US"/>
        </w:rPr>
        <w:t xml:space="preserve"> </w:t>
      </w:r>
      <w:r w:rsidR="00A92274" w:rsidRPr="00544C6F">
        <w:rPr>
          <w:lang w:val="en-US"/>
        </w:rPr>
        <w:t>children’s clubs</w:t>
      </w:r>
      <w:r w:rsidRPr="00544C6F">
        <w:rPr>
          <w:lang w:val="en-US"/>
        </w:rPr>
        <w:t>, were not expensive.</w:t>
      </w:r>
    </w:p>
    <w:p w:rsidR="00EF7ED5" w:rsidRPr="00544C6F" w:rsidRDefault="00EF7ED5" w:rsidP="00544C6F">
      <w:pPr>
        <w:pStyle w:val="Formt"/>
        <w:rPr>
          <w:lang w:val="en-US"/>
        </w:rPr>
      </w:pPr>
      <w:r w:rsidRPr="00544C6F">
        <w:rPr>
          <w:lang w:val="en-US"/>
        </w:rPr>
        <w:t xml:space="preserve">Most pupils in elementary schools have extracurricular activities after school. </w:t>
      </w:r>
      <w:r w:rsidR="00A92274">
        <w:rPr>
          <w:lang w:val="en-US"/>
        </w:rPr>
        <w:t xml:space="preserve">For those </w:t>
      </w:r>
      <w:r w:rsidRPr="00544C6F">
        <w:rPr>
          <w:lang w:val="en-US"/>
        </w:rPr>
        <w:t xml:space="preserve">who do not attend any, </w:t>
      </w:r>
      <w:r w:rsidR="00A92274">
        <w:rPr>
          <w:lang w:val="en-US"/>
        </w:rPr>
        <w:t xml:space="preserve">their </w:t>
      </w:r>
      <w:r w:rsidRPr="00544C6F">
        <w:rPr>
          <w:lang w:val="en-US"/>
        </w:rPr>
        <w:t xml:space="preserve">schools provide limited activities, </w:t>
      </w:r>
      <w:r w:rsidR="00A92274">
        <w:rPr>
          <w:lang w:val="en-US"/>
        </w:rPr>
        <w:t xml:space="preserve">such </w:t>
      </w:r>
      <w:r w:rsidRPr="00544C6F">
        <w:rPr>
          <w:lang w:val="en-US"/>
        </w:rPr>
        <w:t>as traditional dance</w:t>
      </w:r>
      <w:r w:rsidR="00A92274">
        <w:rPr>
          <w:lang w:val="en-US"/>
        </w:rPr>
        <w:t xml:space="preserve"> classes</w:t>
      </w:r>
      <w:r w:rsidRPr="00544C6F">
        <w:rPr>
          <w:lang w:val="en-US"/>
        </w:rPr>
        <w:t>. Throughout the research</w:t>
      </w:r>
      <w:r w:rsidR="00A92274">
        <w:rPr>
          <w:lang w:val="en-US"/>
        </w:rPr>
        <w:t>,</w:t>
      </w:r>
      <w:r w:rsidRPr="00544C6F">
        <w:rPr>
          <w:lang w:val="en-US"/>
        </w:rPr>
        <w:t xml:space="preserve"> no </w:t>
      </w:r>
      <w:r w:rsidR="00170AB1" w:rsidRPr="00544C6F">
        <w:rPr>
          <w:lang w:val="en-US"/>
        </w:rPr>
        <w:t>child shows</w:t>
      </w:r>
      <w:r w:rsidRPr="00544C6F">
        <w:rPr>
          <w:lang w:val="en-US"/>
        </w:rPr>
        <w:t xml:space="preserve"> any negative attitude toward being active. Nowadays</w:t>
      </w:r>
      <w:r w:rsidR="00A92274">
        <w:rPr>
          <w:lang w:val="en-US"/>
        </w:rPr>
        <w:t>,</w:t>
      </w:r>
      <w:r w:rsidRPr="00544C6F">
        <w:rPr>
          <w:lang w:val="en-US"/>
        </w:rPr>
        <w:t xml:space="preserve"> </w:t>
      </w:r>
      <w:r w:rsidR="00A92274" w:rsidRPr="00544C6F">
        <w:rPr>
          <w:lang w:val="en-US"/>
        </w:rPr>
        <w:t xml:space="preserve">children’s </w:t>
      </w:r>
      <w:r w:rsidR="00A92274">
        <w:rPr>
          <w:lang w:val="en-US"/>
        </w:rPr>
        <w:t>interests are completely balanced between creative activities and sport activities.</w:t>
      </w:r>
    </w:p>
    <w:p w:rsidR="00EF7ED5" w:rsidRPr="00544C6F" w:rsidRDefault="00A92274" w:rsidP="00544C6F">
      <w:pPr>
        <w:pStyle w:val="Formt"/>
        <w:rPr>
          <w:lang w:val="en-US"/>
        </w:rPr>
      </w:pPr>
      <w:r>
        <w:rPr>
          <w:lang w:val="en-US"/>
        </w:rPr>
        <w:t>The research shows</w:t>
      </w:r>
      <w:r w:rsidR="00EF7ED5" w:rsidRPr="00544C6F">
        <w:rPr>
          <w:lang w:val="en-US"/>
        </w:rPr>
        <w:t xml:space="preserve"> </w:t>
      </w:r>
      <w:r w:rsidR="00544C6F" w:rsidRPr="00544C6F">
        <w:rPr>
          <w:lang w:val="en-US"/>
        </w:rPr>
        <w:t>that</w:t>
      </w:r>
      <w:r w:rsidR="00EF7ED5" w:rsidRPr="00544C6F">
        <w:rPr>
          <w:lang w:val="en-US"/>
        </w:rPr>
        <w:t xml:space="preserve"> parents </w:t>
      </w:r>
      <w:r>
        <w:rPr>
          <w:lang w:val="en-US"/>
        </w:rPr>
        <w:t>caring more</w:t>
      </w:r>
      <w:r w:rsidR="00EF7ED5" w:rsidRPr="00544C6F">
        <w:rPr>
          <w:lang w:val="en-US"/>
        </w:rPr>
        <w:t xml:space="preserve"> about </w:t>
      </w:r>
      <w:r w:rsidR="00544C6F" w:rsidRPr="00544C6F">
        <w:rPr>
          <w:lang w:val="en-US"/>
        </w:rPr>
        <w:t>their</w:t>
      </w:r>
      <w:r w:rsidR="00EF7ED5" w:rsidRPr="00544C6F">
        <w:rPr>
          <w:lang w:val="en-US"/>
        </w:rPr>
        <w:t xml:space="preserve"> children’s leisure time. Nowadays parents are </w:t>
      </w:r>
      <w:r w:rsidR="00544C6F" w:rsidRPr="00544C6F">
        <w:rPr>
          <w:lang w:val="en-US"/>
        </w:rPr>
        <w:t>stricter</w:t>
      </w:r>
      <w:r w:rsidR="00EF7ED5" w:rsidRPr="00544C6F">
        <w:rPr>
          <w:lang w:val="en-US"/>
        </w:rPr>
        <w:t xml:space="preserve"> in what children </w:t>
      </w:r>
      <w:r w:rsidR="00544C6F" w:rsidRPr="00544C6F">
        <w:rPr>
          <w:lang w:val="en-US"/>
        </w:rPr>
        <w:t>should</w:t>
      </w:r>
      <w:r w:rsidR="00EF7ED5" w:rsidRPr="00544C6F">
        <w:rPr>
          <w:lang w:val="en-US"/>
        </w:rPr>
        <w:t xml:space="preserve"> do, </w:t>
      </w:r>
      <w:r>
        <w:rPr>
          <w:lang w:val="en-US"/>
        </w:rPr>
        <w:t>ten</w:t>
      </w:r>
      <w:r w:rsidR="00544C6F">
        <w:rPr>
          <w:lang w:val="en-US"/>
        </w:rPr>
        <w:t> </w:t>
      </w:r>
      <w:r w:rsidR="00EF7ED5" w:rsidRPr="00544C6F">
        <w:rPr>
          <w:lang w:val="en-US"/>
        </w:rPr>
        <w:t xml:space="preserve">years ago pupils had more </w:t>
      </w:r>
      <w:r w:rsidR="00544C6F" w:rsidRPr="00544C6F">
        <w:rPr>
          <w:lang w:val="en-US"/>
        </w:rPr>
        <w:t>freedom</w:t>
      </w:r>
      <w:r w:rsidR="00EF7ED5" w:rsidRPr="00544C6F">
        <w:rPr>
          <w:lang w:val="en-US"/>
        </w:rPr>
        <w:t xml:space="preserve"> to make decisions </w:t>
      </w:r>
      <w:r>
        <w:rPr>
          <w:lang w:val="en-US"/>
        </w:rPr>
        <w:t>on</w:t>
      </w:r>
      <w:r w:rsidR="00EF7ED5" w:rsidRPr="00544C6F">
        <w:rPr>
          <w:lang w:val="en-US"/>
        </w:rPr>
        <w:t xml:space="preserve"> </w:t>
      </w:r>
      <w:r w:rsidR="00544C6F" w:rsidRPr="00544C6F">
        <w:rPr>
          <w:lang w:val="en-US"/>
        </w:rPr>
        <w:t>their</w:t>
      </w:r>
      <w:r w:rsidR="00EF7ED5" w:rsidRPr="00544C6F">
        <w:rPr>
          <w:lang w:val="en-US"/>
        </w:rPr>
        <w:t xml:space="preserve"> own. </w:t>
      </w:r>
      <w:r>
        <w:rPr>
          <w:lang w:val="en-US"/>
        </w:rPr>
        <w:t>An i</w:t>
      </w:r>
      <w:r w:rsidR="00EF7ED5" w:rsidRPr="00544C6F">
        <w:rPr>
          <w:lang w:val="en-US"/>
        </w:rPr>
        <w:t>mportant fact</w:t>
      </w:r>
      <w:r w:rsidR="00544C6F">
        <w:rPr>
          <w:lang w:val="en-US"/>
        </w:rPr>
        <w:t xml:space="preserve"> is </w:t>
      </w:r>
      <w:r w:rsidR="00EF7ED5" w:rsidRPr="00544C6F">
        <w:rPr>
          <w:lang w:val="en-US"/>
        </w:rPr>
        <w:t xml:space="preserve">that children in Indonesia are not judged by any religion, skin color or their </w:t>
      </w:r>
      <w:r w:rsidR="00544C6F" w:rsidRPr="00544C6F">
        <w:rPr>
          <w:lang w:val="en-US"/>
        </w:rPr>
        <w:t>gender;</w:t>
      </w:r>
      <w:r w:rsidR="00EF7ED5" w:rsidRPr="00544C6F">
        <w:rPr>
          <w:lang w:val="en-US"/>
        </w:rPr>
        <w:t xml:space="preserve"> all of them are </w:t>
      </w:r>
      <w:r>
        <w:rPr>
          <w:lang w:val="en-US"/>
        </w:rPr>
        <w:t>equal.</w:t>
      </w:r>
    </w:p>
    <w:p w:rsidR="00EF7ED5" w:rsidRDefault="00EF7ED5" w:rsidP="00EF7ED5">
      <w:pPr>
        <w:rPr>
          <w:rFonts w:asciiTheme="majorBidi" w:hAnsiTheme="majorBidi" w:cstheme="majorBidi"/>
        </w:rPr>
      </w:pPr>
    </w:p>
    <w:p w:rsidR="003A7FCD" w:rsidRDefault="003A7FCD">
      <w:pPr>
        <w:rPr>
          <w:rFonts w:asciiTheme="majorBidi" w:hAnsiTheme="majorBidi" w:cstheme="majorBidi"/>
        </w:rPr>
      </w:pPr>
      <w:r>
        <w:rPr>
          <w:rFonts w:asciiTheme="majorBidi" w:hAnsiTheme="majorBidi" w:cstheme="majorBidi"/>
        </w:rPr>
        <w:br w:type="page"/>
      </w:r>
    </w:p>
    <w:p w:rsidR="00EF7ED5" w:rsidRPr="00141FD3" w:rsidRDefault="00544C6F" w:rsidP="00544C6F">
      <w:pPr>
        <w:pStyle w:val="Nadpis1"/>
        <w:numPr>
          <w:ilvl w:val="0"/>
          <w:numId w:val="0"/>
        </w:numPr>
      </w:pPr>
      <w:bookmarkStart w:id="136" w:name="_Toc39522866"/>
      <w:r>
        <w:lastRenderedPageBreak/>
        <w:t>Seznam literatury</w:t>
      </w:r>
      <w:bookmarkEnd w:id="136"/>
    </w:p>
    <w:p w:rsidR="00A32B79" w:rsidRDefault="00A32B79" w:rsidP="00A32B79">
      <w:pPr>
        <w:pStyle w:val="Formt"/>
        <w:ind w:firstLine="0"/>
      </w:pPr>
      <w:r w:rsidRPr="00673B97">
        <w:t xml:space="preserve">BLÁHA, Václav. </w:t>
      </w:r>
      <w:r w:rsidRPr="00673B97">
        <w:rPr>
          <w:i/>
          <w:iCs/>
        </w:rPr>
        <w:t xml:space="preserve">Výchova mimo vyučování na základních školách. </w:t>
      </w:r>
      <w:r w:rsidRPr="00673B97">
        <w:t>Praha: Státní pedagogické nakladatelství, 1984. ISBN 14-289-84</w:t>
      </w:r>
      <w:r>
        <w:t>.</w:t>
      </w:r>
    </w:p>
    <w:p w:rsidR="00CA5775" w:rsidRPr="00451A55" w:rsidRDefault="00CA5775" w:rsidP="00451A55">
      <w:pPr>
        <w:pStyle w:val="dx-doi"/>
        <w:spacing w:before="0" w:after="0" w:line="360" w:lineRule="auto"/>
        <w:rPr>
          <w:rFonts w:asciiTheme="majorBidi" w:hAnsiTheme="majorBidi" w:cstheme="majorBidi"/>
          <w:color w:val="333333"/>
          <w:sz w:val="20"/>
          <w:szCs w:val="20"/>
        </w:rPr>
      </w:pPr>
      <w:r w:rsidRPr="00451A55">
        <w:rPr>
          <w:rFonts w:asciiTheme="majorBidi" w:hAnsiTheme="majorBidi" w:cstheme="majorBidi"/>
        </w:rPr>
        <w:t xml:space="preserve">CAMP, William G. </w:t>
      </w:r>
      <w:proofErr w:type="spellStart"/>
      <w:r w:rsidRPr="00451A55">
        <w:rPr>
          <w:rFonts w:asciiTheme="majorBidi" w:hAnsiTheme="majorBidi" w:cstheme="majorBidi"/>
        </w:rPr>
        <w:t>Participation</w:t>
      </w:r>
      <w:proofErr w:type="spellEnd"/>
      <w:r w:rsidRPr="00451A55">
        <w:rPr>
          <w:rFonts w:asciiTheme="majorBidi" w:hAnsiTheme="majorBidi" w:cstheme="majorBidi"/>
        </w:rPr>
        <w:t xml:space="preserve"> in Student </w:t>
      </w:r>
      <w:proofErr w:type="spellStart"/>
      <w:r w:rsidRPr="00451A55">
        <w:rPr>
          <w:rFonts w:asciiTheme="majorBidi" w:hAnsiTheme="majorBidi" w:cstheme="majorBidi"/>
        </w:rPr>
        <w:t>Activities</w:t>
      </w:r>
      <w:proofErr w:type="spellEnd"/>
      <w:r w:rsidRPr="00451A55">
        <w:rPr>
          <w:rFonts w:asciiTheme="majorBidi" w:hAnsiTheme="majorBidi" w:cstheme="majorBidi"/>
        </w:rPr>
        <w:t xml:space="preserve"> and </w:t>
      </w:r>
      <w:proofErr w:type="spellStart"/>
      <w:r w:rsidRPr="00451A55">
        <w:rPr>
          <w:rFonts w:asciiTheme="majorBidi" w:hAnsiTheme="majorBidi" w:cstheme="majorBidi"/>
        </w:rPr>
        <w:t>Achievement</w:t>
      </w:r>
      <w:proofErr w:type="spellEnd"/>
      <w:r w:rsidRPr="00451A55">
        <w:rPr>
          <w:rFonts w:asciiTheme="majorBidi" w:hAnsiTheme="majorBidi" w:cstheme="majorBidi"/>
        </w:rPr>
        <w:t xml:space="preserve">: A </w:t>
      </w:r>
      <w:proofErr w:type="spellStart"/>
      <w:r w:rsidRPr="00451A55">
        <w:rPr>
          <w:rFonts w:asciiTheme="majorBidi" w:hAnsiTheme="majorBidi" w:cstheme="majorBidi"/>
        </w:rPr>
        <w:t>Covariance</w:t>
      </w:r>
      <w:proofErr w:type="spellEnd"/>
      <w:r w:rsidRPr="00451A55">
        <w:rPr>
          <w:rFonts w:asciiTheme="majorBidi" w:hAnsiTheme="majorBidi" w:cstheme="majorBidi"/>
        </w:rPr>
        <w:t xml:space="preserve"> </w:t>
      </w:r>
      <w:proofErr w:type="spellStart"/>
      <w:r w:rsidRPr="00451A55">
        <w:rPr>
          <w:rFonts w:asciiTheme="majorBidi" w:hAnsiTheme="majorBidi" w:cstheme="majorBidi"/>
        </w:rPr>
        <w:t>Structural</w:t>
      </w:r>
      <w:proofErr w:type="spellEnd"/>
      <w:r w:rsidRPr="00451A55">
        <w:rPr>
          <w:rFonts w:asciiTheme="majorBidi" w:hAnsiTheme="majorBidi" w:cstheme="majorBidi"/>
        </w:rPr>
        <w:t xml:space="preserve"> </w:t>
      </w:r>
      <w:proofErr w:type="spellStart"/>
      <w:r w:rsidRPr="00451A55">
        <w:rPr>
          <w:rFonts w:asciiTheme="majorBidi" w:hAnsiTheme="majorBidi" w:cstheme="majorBidi"/>
        </w:rPr>
        <w:t>Analysis</w:t>
      </w:r>
      <w:proofErr w:type="spellEnd"/>
      <w:r w:rsidRPr="00451A55">
        <w:rPr>
          <w:rFonts w:asciiTheme="majorBidi" w:hAnsiTheme="majorBidi" w:cstheme="majorBidi"/>
        </w:rPr>
        <w:t xml:space="preserve">. </w:t>
      </w:r>
      <w:proofErr w:type="spellStart"/>
      <w:r w:rsidRPr="00451A55">
        <w:rPr>
          <w:rFonts w:asciiTheme="majorBidi" w:hAnsiTheme="majorBidi" w:cstheme="majorBidi"/>
          <w:i/>
          <w:iCs/>
        </w:rPr>
        <w:t>The</w:t>
      </w:r>
      <w:proofErr w:type="spellEnd"/>
      <w:r w:rsidRPr="00451A55">
        <w:rPr>
          <w:rFonts w:asciiTheme="majorBidi" w:hAnsiTheme="majorBidi" w:cstheme="majorBidi"/>
          <w:i/>
          <w:iCs/>
        </w:rPr>
        <w:t xml:space="preserve"> </w:t>
      </w:r>
      <w:proofErr w:type="spellStart"/>
      <w:r w:rsidRPr="00451A55">
        <w:rPr>
          <w:rFonts w:asciiTheme="majorBidi" w:hAnsiTheme="majorBidi" w:cstheme="majorBidi"/>
          <w:i/>
          <w:iCs/>
        </w:rPr>
        <w:t>Journal</w:t>
      </w:r>
      <w:proofErr w:type="spellEnd"/>
      <w:r w:rsidRPr="00451A55">
        <w:rPr>
          <w:rFonts w:asciiTheme="majorBidi" w:hAnsiTheme="majorBidi" w:cstheme="majorBidi"/>
          <w:i/>
          <w:iCs/>
        </w:rPr>
        <w:t xml:space="preserve"> </w:t>
      </w:r>
      <w:proofErr w:type="spellStart"/>
      <w:r w:rsidRPr="00451A55">
        <w:rPr>
          <w:rFonts w:asciiTheme="majorBidi" w:hAnsiTheme="majorBidi" w:cstheme="majorBidi"/>
          <w:i/>
          <w:iCs/>
        </w:rPr>
        <w:t>of</w:t>
      </w:r>
      <w:proofErr w:type="spellEnd"/>
      <w:r w:rsidRPr="00451A55">
        <w:rPr>
          <w:rFonts w:asciiTheme="majorBidi" w:hAnsiTheme="majorBidi" w:cstheme="majorBidi"/>
          <w:i/>
          <w:iCs/>
        </w:rPr>
        <w:t xml:space="preserve"> </w:t>
      </w:r>
      <w:proofErr w:type="spellStart"/>
      <w:r w:rsidRPr="00451A55">
        <w:rPr>
          <w:rFonts w:asciiTheme="majorBidi" w:hAnsiTheme="majorBidi" w:cstheme="majorBidi"/>
          <w:i/>
          <w:iCs/>
        </w:rPr>
        <w:t>Educational</w:t>
      </w:r>
      <w:proofErr w:type="spellEnd"/>
      <w:r w:rsidRPr="00451A55">
        <w:rPr>
          <w:rFonts w:asciiTheme="majorBidi" w:hAnsiTheme="majorBidi" w:cstheme="majorBidi"/>
          <w:i/>
          <w:iCs/>
        </w:rPr>
        <w:t xml:space="preserve"> </w:t>
      </w:r>
      <w:proofErr w:type="spellStart"/>
      <w:r w:rsidRPr="00451A55">
        <w:rPr>
          <w:rFonts w:asciiTheme="majorBidi" w:hAnsiTheme="majorBidi" w:cstheme="majorBidi"/>
          <w:i/>
          <w:iCs/>
        </w:rPr>
        <w:t>Research</w:t>
      </w:r>
      <w:proofErr w:type="spellEnd"/>
      <w:r w:rsidRPr="00451A55">
        <w:rPr>
          <w:rFonts w:asciiTheme="majorBidi" w:hAnsiTheme="majorBidi" w:cstheme="majorBidi"/>
          <w:i/>
          <w:iCs/>
        </w:rPr>
        <w:t xml:space="preserve"> </w:t>
      </w:r>
      <w:r w:rsidRPr="00451A55">
        <w:rPr>
          <w:rFonts w:asciiTheme="majorBidi" w:hAnsiTheme="majorBidi" w:cstheme="majorBidi"/>
        </w:rPr>
        <w:t xml:space="preserve">[online]. Vol. 83, No. 5, </w:t>
      </w:r>
      <w:r w:rsidR="005B1DAA">
        <w:rPr>
          <w:rFonts w:asciiTheme="majorBidi" w:hAnsiTheme="majorBidi" w:cstheme="majorBidi"/>
        </w:rPr>
        <w:t xml:space="preserve">pp. </w:t>
      </w:r>
      <w:r w:rsidRPr="00451A55">
        <w:rPr>
          <w:rFonts w:asciiTheme="majorBidi" w:hAnsiTheme="majorBidi" w:cstheme="majorBidi"/>
        </w:rPr>
        <w:t>272-278. ISSN 0022-0671. [vid. 06.03.2020]. Dostupné z</w:t>
      </w:r>
      <w:r w:rsidR="005B1DAA">
        <w:rPr>
          <w:rFonts w:asciiTheme="majorBidi" w:hAnsiTheme="majorBidi" w:cstheme="majorBidi"/>
        </w:rPr>
        <w:t>:</w:t>
      </w:r>
      <w:r w:rsidR="005B1DAA" w:rsidRPr="00451A55">
        <w:rPr>
          <w:rFonts w:asciiTheme="majorBidi" w:hAnsiTheme="majorBidi" w:cstheme="majorBidi"/>
          <w:color w:val="333333"/>
          <w:sz w:val="20"/>
          <w:szCs w:val="20"/>
        </w:rPr>
        <w:t xml:space="preserve"> </w:t>
      </w:r>
      <w:hyperlink r:id="rId38" w:history="1">
        <w:r w:rsidR="005B1DAA">
          <w:rPr>
            <w:rStyle w:val="Hypertextovodkaz"/>
          </w:rPr>
          <w:t>https://www.jstor.org/stable/27540397?seq=1</w:t>
        </w:r>
      </w:hyperlink>
    </w:p>
    <w:p w:rsidR="00A32B79" w:rsidRPr="00673B97" w:rsidRDefault="00A32B79" w:rsidP="00A32B79">
      <w:pPr>
        <w:pStyle w:val="Formt"/>
        <w:ind w:firstLine="0"/>
        <w:rPr>
          <w:i/>
          <w:iCs/>
        </w:rPr>
      </w:pPr>
      <w:r w:rsidRPr="00673B97">
        <w:t>HODAŇ, Bohuslav. Volný čas a jeho současné problémy.</w:t>
      </w:r>
      <w:r w:rsidRPr="00673B97">
        <w:rPr>
          <w:i/>
          <w:iCs/>
        </w:rPr>
        <w:t xml:space="preserve"> Sborník příspěvků přednesených na vědeckém symposiu v Olomouci, ve dnech 20. a 21. května 2002</w:t>
      </w:r>
      <w:r w:rsidRPr="00673B97">
        <w:t xml:space="preserve">. Olomouc: Fakulta tělesné kultury Univerzity Palackého v Olomouci, 2002. ISBN </w:t>
      </w:r>
      <w:r w:rsidRPr="00673B97">
        <w:rPr>
          <w:color w:val="000000"/>
          <w:shd w:val="clear" w:color="auto" w:fill="FFFFFF"/>
        </w:rPr>
        <w:t>8085783371 9788085783377</w:t>
      </w:r>
      <w:r>
        <w:rPr>
          <w:color w:val="000000"/>
          <w:shd w:val="clear" w:color="auto" w:fill="FFFFFF"/>
        </w:rPr>
        <w:t>.</w:t>
      </w:r>
    </w:p>
    <w:p w:rsidR="00A32B79" w:rsidRDefault="00A32B79" w:rsidP="00A32B79">
      <w:pPr>
        <w:pStyle w:val="Formt"/>
        <w:ind w:firstLine="0"/>
      </w:pPr>
      <w:r w:rsidRPr="00673B97">
        <w:t xml:space="preserve">HOFBAUER, Břetislav. </w:t>
      </w:r>
      <w:r w:rsidRPr="00673B97">
        <w:rPr>
          <w:i/>
          <w:iCs/>
        </w:rPr>
        <w:t>Děti, mládež a volný čas</w:t>
      </w:r>
      <w:r w:rsidRPr="00673B97">
        <w:t>. Praha: Portál, 2004. ISBN 80-7178-927-5</w:t>
      </w:r>
      <w:r>
        <w:t>.</w:t>
      </w:r>
    </w:p>
    <w:p w:rsidR="00692853" w:rsidRPr="00692853" w:rsidRDefault="00692853" w:rsidP="00A32B79">
      <w:pPr>
        <w:pStyle w:val="Formt"/>
        <w:ind w:firstLine="0"/>
      </w:pPr>
      <w:r>
        <w:t xml:space="preserve">HOLLOWAY, Sarah L., VALENTINE, Gill. </w:t>
      </w:r>
      <w:proofErr w:type="spellStart"/>
      <w:r w:rsidRPr="00692853">
        <w:rPr>
          <w:i/>
          <w:iCs/>
        </w:rPr>
        <w:t>Children’s</w:t>
      </w:r>
      <w:proofErr w:type="spellEnd"/>
      <w:r w:rsidRPr="00692853">
        <w:rPr>
          <w:i/>
          <w:iCs/>
        </w:rPr>
        <w:t xml:space="preserve"> </w:t>
      </w:r>
      <w:proofErr w:type="spellStart"/>
      <w:r w:rsidR="00A83652">
        <w:rPr>
          <w:i/>
          <w:iCs/>
        </w:rPr>
        <w:t>G</w:t>
      </w:r>
      <w:r w:rsidRPr="00692853">
        <w:rPr>
          <w:i/>
          <w:iCs/>
        </w:rPr>
        <w:t>eogr</w:t>
      </w:r>
      <w:r>
        <w:rPr>
          <w:i/>
          <w:iCs/>
        </w:rPr>
        <w:t>a</w:t>
      </w:r>
      <w:r w:rsidRPr="00692853">
        <w:rPr>
          <w:i/>
          <w:iCs/>
        </w:rPr>
        <w:t>phies</w:t>
      </w:r>
      <w:proofErr w:type="spellEnd"/>
      <w:r>
        <w:rPr>
          <w:i/>
          <w:iCs/>
        </w:rPr>
        <w:t xml:space="preserve">: </w:t>
      </w:r>
      <w:proofErr w:type="spellStart"/>
      <w:r>
        <w:rPr>
          <w:i/>
          <w:iCs/>
        </w:rPr>
        <w:t>Playing</w:t>
      </w:r>
      <w:proofErr w:type="spellEnd"/>
      <w:r>
        <w:rPr>
          <w:i/>
          <w:iCs/>
        </w:rPr>
        <w:t xml:space="preserve">, </w:t>
      </w:r>
      <w:proofErr w:type="spellStart"/>
      <w:r>
        <w:rPr>
          <w:i/>
          <w:iCs/>
        </w:rPr>
        <w:t>Living</w:t>
      </w:r>
      <w:proofErr w:type="spellEnd"/>
      <w:r>
        <w:rPr>
          <w:i/>
          <w:iCs/>
        </w:rPr>
        <w:t xml:space="preserve">, Learning. </w:t>
      </w:r>
      <w:r>
        <w:t xml:space="preserve">London: </w:t>
      </w:r>
      <w:proofErr w:type="spellStart"/>
      <w:r>
        <w:t>Routledge</w:t>
      </w:r>
      <w:proofErr w:type="spellEnd"/>
      <w:r>
        <w:t>, 2000. ISBN 9780415207300.</w:t>
      </w:r>
    </w:p>
    <w:p w:rsidR="00A32B79" w:rsidRPr="00673B97" w:rsidRDefault="00A32B79" w:rsidP="00A32B79">
      <w:pPr>
        <w:pStyle w:val="Formt"/>
        <w:ind w:firstLine="0"/>
      </w:pPr>
      <w:r w:rsidRPr="00673B97">
        <w:t xml:space="preserve">JOSHIOVÁ, Liat </w:t>
      </w:r>
      <w:proofErr w:type="spellStart"/>
      <w:r w:rsidRPr="00673B97">
        <w:t>Hughes</w:t>
      </w:r>
      <w:proofErr w:type="spellEnd"/>
      <w:r w:rsidRPr="00673B97">
        <w:t xml:space="preserve">. </w:t>
      </w:r>
      <w:r w:rsidRPr="00673B97">
        <w:rPr>
          <w:i/>
          <w:iCs/>
        </w:rPr>
        <w:t>Odpojte své dítě od sítě.</w:t>
      </w:r>
      <w:r w:rsidRPr="00673B97">
        <w:t xml:space="preserve"> Praha: </w:t>
      </w:r>
      <w:proofErr w:type="spellStart"/>
      <w:r w:rsidRPr="00673B97">
        <w:t>Euromedia</w:t>
      </w:r>
      <w:proofErr w:type="spellEnd"/>
      <w:r w:rsidRPr="00673B97">
        <w:t xml:space="preserve"> Group, 2018. ISBN 978-80-7549-632-4</w:t>
      </w:r>
      <w:r>
        <w:t>.</w:t>
      </w:r>
    </w:p>
    <w:p w:rsidR="00A32B79" w:rsidRDefault="00A32B79" w:rsidP="00A32B79">
      <w:pPr>
        <w:pStyle w:val="Formt"/>
        <w:ind w:firstLine="0"/>
      </w:pPr>
      <w:r w:rsidRPr="00673B97">
        <w:t xml:space="preserve">MEISNER, Josef. Antropologická funkce volného času mládeže. </w:t>
      </w:r>
      <w:r w:rsidRPr="00673B97">
        <w:rPr>
          <w:i/>
          <w:iCs/>
        </w:rPr>
        <w:t>Pedagogika</w:t>
      </w:r>
      <w:r w:rsidRPr="00673B97">
        <w:t>. Červen, 1968. ISSN 0031-3815</w:t>
      </w:r>
      <w:r>
        <w:t>.</w:t>
      </w:r>
    </w:p>
    <w:p w:rsidR="00D05B09" w:rsidRPr="00D05B09" w:rsidRDefault="00D05B09" w:rsidP="00A32B79">
      <w:pPr>
        <w:pStyle w:val="Formt"/>
        <w:ind w:firstLine="0"/>
      </w:pPr>
      <w:r>
        <w:t xml:space="preserve">MUNANDAR, S. C. Utami, SEMIAWAN, </w:t>
      </w:r>
      <w:proofErr w:type="spellStart"/>
      <w:r>
        <w:t>Conny</w:t>
      </w:r>
      <w:proofErr w:type="spellEnd"/>
      <w:r>
        <w:t xml:space="preserve">. </w:t>
      </w:r>
      <w:proofErr w:type="spellStart"/>
      <w:r>
        <w:rPr>
          <w:i/>
          <w:iCs/>
        </w:rPr>
        <w:t>Approaches</w:t>
      </w:r>
      <w:proofErr w:type="spellEnd"/>
      <w:r>
        <w:rPr>
          <w:i/>
          <w:iCs/>
        </w:rPr>
        <w:t xml:space="preserve"> to </w:t>
      </w:r>
      <w:proofErr w:type="spellStart"/>
      <w:r w:rsidR="00A83652">
        <w:rPr>
          <w:i/>
          <w:iCs/>
        </w:rPr>
        <w:t>E</w:t>
      </w:r>
      <w:r>
        <w:rPr>
          <w:i/>
          <w:iCs/>
        </w:rPr>
        <w:t>nhance</w:t>
      </w:r>
      <w:proofErr w:type="spellEnd"/>
      <w:r>
        <w:rPr>
          <w:i/>
          <w:iCs/>
        </w:rPr>
        <w:t xml:space="preserve"> </w:t>
      </w:r>
      <w:proofErr w:type="spellStart"/>
      <w:r w:rsidR="00A83652">
        <w:rPr>
          <w:i/>
          <w:iCs/>
        </w:rPr>
        <w:t>C</w:t>
      </w:r>
      <w:r>
        <w:rPr>
          <w:i/>
          <w:iCs/>
        </w:rPr>
        <w:t>hildren’s</w:t>
      </w:r>
      <w:proofErr w:type="spellEnd"/>
      <w:r>
        <w:rPr>
          <w:i/>
          <w:iCs/>
        </w:rPr>
        <w:t xml:space="preserve"> </w:t>
      </w:r>
      <w:proofErr w:type="spellStart"/>
      <w:r w:rsidR="00A83652">
        <w:rPr>
          <w:i/>
          <w:iCs/>
        </w:rPr>
        <w:t>C</w:t>
      </w:r>
      <w:r>
        <w:rPr>
          <w:i/>
          <w:iCs/>
        </w:rPr>
        <w:t>reativity</w:t>
      </w:r>
      <w:proofErr w:type="spellEnd"/>
      <w:r>
        <w:rPr>
          <w:i/>
          <w:iCs/>
        </w:rPr>
        <w:t xml:space="preserve"> in </w:t>
      </w:r>
      <w:proofErr w:type="spellStart"/>
      <w:r>
        <w:rPr>
          <w:i/>
          <w:iCs/>
        </w:rPr>
        <w:t>Indonesia</w:t>
      </w:r>
      <w:proofErr w:type="spellEnd"/>
      <w:r>
        <w:rPr>
          <w:i/>
          <w:iCs/>
        </w:rPr>
        <w:t xml:space="preserve">. </w:t>
      </w:r>
      <w:r>
        <w:t xml:space="preserve">Jakarta: </w:t>
      </w:r>
      <w:proofErr w:type="spellStart"/>
      <w:r>
        <w:t>Clearinghouse</w:t>
      </w:r>
      <w:proofErr w:type="spellEnd"/>
      <w:r>
        <w:t xml:space="preserve"> </w:t>
      </w:r>
      <w:proofErr w:type="spellStart"/>
      <w:r>
        <w:t>for</w:t>
      </w:r>
      <w:proofErr w:type="spellEnd"/>
      <w:r>
        <w:t xml:space="preserve"> </w:t>
      </w:r>
      <w:proofErr w:type="spellStart"/>
      <w:r>
        <w:t>Information</w:t>
      </w:r>
      <w:proofErr w:type="spellEnd"/>
      <w:r>
        <w:t xml:space="preserve"> on </w:t>
      </w:r>
      <w:proofErr w:type="spellStart"/>
      <w:r>
        <w:t>Women</w:t>
      </w:r>
      <w:proofErr w:type="spellEnd"/>
      <w:r>
        <w:t xml:space="preserve"> in Development, 1988. </w:t>
      </w:r>
    </w:p>
    <w:p w:rsidR="00A32B79" w:rsidRDefault="00A32B79" w:rsidP="00A32B79">
      <w:pPr>
        <w:pStyle w:val="Formt"/>
        <w:ind w:firstLine="0"/>
        <w:rPr>
          <w:color w:val="000000"/>
          <w:shd w:val="clear" w:color="auto" w:fill="FFFFFF"/>
        </w:rPr>
      </w:pPr>
      <w:r w:rsidRPr="00673B97">
        <w:t xml:space="preserve">PÁVKOVÁ, Jiřina. </w:t>
      </w:r>
      <w:r w:rsidRPr="00673B97">
        <w:rPr>
          <w:i/>
          <w:iCs/>
        </w:rPr>
        <w:t xml:space="preserve">Pedagogika volného času. </w:t>
      </w:r>
      <w:r w:rsidRPr="00673B97">
        <w:t xml:space="preserve">Portál, 2008. ISBN </w:t>
      </w:r>
      <w:r w:rsidRPr="00673B97">
        <w:rPr>
          <w:color w:val="000000"/>
          <w:shd w:val="clear" w:color="auto" w:fill="FFFFFF"/>
        </w:rPr>
        <w:t>978-80-7367-423-6</w:t>
      </w:r>
    </w:p>
    <w:p w:rsidR="00656073" w:rsidRPr="00656073" w:rsidRDefault="00656073" w:rsidP="00A32B79">
      <w:pPr>
        <w:pStyle w:val="Formt"/>
        <w:ind w:firstLine="0"/>
      </w:pPr>
      <w:r>
        <w:rPr>
          <w:color w:val="000000"/>
          <w:shd w:val="clear" w:color="auto" w:fill="FFFFFF"/>
        </w:rPr>
        <w:t xml:space="preserve">PODHORNÁ, Sandra, 2016. </w:t>
      </w:r>
      <w:r>
        <w:rPr>
          <w:i/>
          <w:iCs/>
          <w:color w:val="000000"/>
          <w:shd w:val="clear" w:color="auto" w:fill="FFFFFF"/>
        </w:rPr>
        <w:t xml:space="preserve">Vliv informačních technologií na volnočasové aktivity dětí na 1. stupni základních škol. </w:t>
      </w:r>
      <w:r>
        <w:rPr>
          <w:color w:val="000000"/>
          <w:shd w:val="clear" w:color="auto" w:fill="FFFFFF"/>
        </w:rPr>
        <w:t>Olomouc,</w:t>
      </w:r>
      <w:r>
        <w:rPr>
          <w:i/>
          <w:iCs/>
          <w:color w:val="000000"/>
          <w:shd w:val="clear" w:color="auto" w:fill="FFFFFF"/>
        </w:rPr>
        <w:t xml:space="preserve"> </w:t>
      </w:r>
      <w:r>
        <w:rPr>
          <w:color w:val="000000"/>
          <w:shd w:val="clear" w:color="auto" w:fill="FFFFFF"/>
        </w:rPr>
        <w:t>diplomová práce. Univerzita Palackého v Olomouci, pedagogická fakulta.</w:t>
      </w:r>
    </w:p>
    <w:p w:rsidR="00A32B79" w:rsidRDefault="00A32B79" w:rsidP="00A32B79">
      <w:pPr>
        <w:pStyle w:val="Formt"/>
        <w:ind w:firstLine="0"/>
      </w:pPr>
      <w:r w:rsidRPr="00673B97">
        <w:t xml:space="preserve">SEKOT, Aleš. </w:t>
      </w:r>
      <w:r w:rsidRPr="00673B97">
        <w:rPr>
          <w:i/>
          <w:iCs/>
        </w:rPr>
        <w:t>Rodiče a sport dětí.</w:t>
      </w:r>
      <w:r>
        <w:t xml:space="preserve"> Brno: MUNIPRESS, 2019. ISBN </w:t>
      </w:r>
      <w:r w:rsidRPr="00673B97">
        <w:t>978-80-210-</w:t>
      </w:r>
      <w:r>
        <w:br/>
      </w:r>
      <w:r w:rsidRPr="00673B97">
        <w:t>9293-8</w:t>
      </w:r>
      <w:r>
        <w:t>.</w:t>
      </w:r>
    </w:p>
    <w:p w:rsidR="00A32B79" w:rsidRPr="00673B97" w:rsidRDefault="00A32B79" w:rsidP="00A32B79">
      <w:pPr>
        <w:pStyle w:val="Formt"/>
        <w:ind w:firstLine="0"/>
        <w:rPr>
          <w:i/>
          <w:iCs/>
        </w:rPr>
      </w:pPr>
      <w:r w:rsidRPr="00673B97">
        <w:lastRenderedPageBreak/>
        <w:t xml:space="preserve">SELUCKÝ, Radoslav. </w:t>
      </w:r>
      <w:r w:rsidRPr="00673B97">
        <w:rPr>
          <w:i/>
          <w:iCs/>
        </w:rPr>
        <w:t>Člověk a jeho volný čas.</w:t>
      </w:r>
      <w:r w:rsidRPr="00673B97">
        <w:t xml:space="preserve"> Praha: Československý spisovatel, 1966. ISBN 22-167-66</w:t>
      </w:r>
      <w:r>
        <w:t>.</w:t>
      </w:r>
    </w:p>
    <w:p w:rsidR="00A32B79" w:rsidRPr="00673B97" w:rsidRDefault="00A32B79" w:rsidP="00A32B79">
      <w:pPr>
        <w:pStyle w:val="Formt"/>
        <w:ind w:firstLine="0"/>
        <w:rPr>
          <w:i/>
          <w:iCs/>
        </w:rPr>
      </w:pPr>
      <w:r w:rsidRPr="00673B97">
        <w:t xml:space="preserve">SCHNEIDEROVÁ, Hana a kolektiv. </w:t>
      </w:r>
      <w:r w:rsidRPr="00673B97">
        <w:rPr>
          <w:i/>
          <w:iCs/>
        </w:rPr>
        <w:t xml:space="preserve">Teorie školní a mimoškolní výchovy. </w:t>
      </w:r>
      <w:r w:rsidRPr="00673B97">
        <w:t>Praha: Státní pedagogické nakladatelství, 1988. ISBN 14-524-88</w:t>
      </w:r>
      <w:r>
        <w:t>.</w:t>
      </w:r>
    </w:p>
    <w:p w:rsidR="00A32B79" w:rsidRPr="00673B97" w:rsidRDefault="00A32B79" w:rsidP="00A32B79">
      <w:pPr>
        <w:pStyle w:val="Formt"/>
        <w:ind w:firstLine="0"/>
        <w:rPr>
          <w:i/>
          <w:iCs/>
        </w:rPr>
      </w:pPr>
      <w:r w:rsidRPr="00673B97">
        <w:t xml:space="preserve">URBAN, B. S. </w:t>
      </w:r>
      <w:r w:rsidRPr="00673B97">
        <w:rPr>
          <w:i/>
          <w:iCs/>
        </w:rPr>
        <w:t xml:space="preserve">Úvod do teorie estetické výchovy. </w:t>
      </w:r>
      <w:r w:rsidRPr="00673B97">
        <w:t>Praha: UK, 1970.</w:t>
      </w:r>
    </w:p>
    <w:p w:rsidR="00A32B79" w:rsidRPr="00673B97" w:rsidRDefault="00A32B79" w:rsidP="00A32B79">
      <w:pPr>
        <w:pStyle w:val="Formt"/>
        <w:ind w:firstLine="0"/>
      </w:pPr>
      <w:r w:rsidRPr="00673B97">
        <w:t xml:space="preserve">VAŽANSKÝ, Mojmír. </w:t>
      </w:r>
      <w:r w:rsidRPr="00673B97">
        <w:rPr>
          <w:i/>
          <w:iCs/>
        </w:rPr>
        <w:t>Základy pedagogiky volného času.</w:t>
      </w:r>
      <w:r w:rsidRPr="00673B97">
        <w:t xml:space="preserve"> Vyd. 2. Brno: </w:t>
      </w:r>
      <w:proofErr w:type="spellStart"/>
      <w:r w:rsidRPr="00673B97">
        <w:t>Print</w:t>
      </w:r>
      <w:proofErr w:type="spellEnd"/>
      <w:r w:rsidRPr="00673B97">
        <w:t xml:space="preserve"> – </w:t>
      </w:r>
      <w:proofErr w:type="spellStart"/>
      <w:r w:rsidRPr="00673B97">
        <w:t>Typia</w:t>
      </w:r>
      <w:proofErr w:type="spellEnd"/>
      <w:r w:rsidRPr="00673B97">
        <w:t xml:space="preserve">, 2001. ISBN </w:t>
      </w:r>
      <w:r w:rsidRPr="00673B97">
        <w:rPr>
          <w:color w:val="333333"/>
          <w:shd w:val="clear" w:color="auto" w:fill="FFFFFF"/>
        </w:rPr>
        <w:t>80-86384-00-4</w:t>
      </w:r>
      <w:r>
        <w:rPr>
          <w:color w:val="333333"/>
          <w:shd w:val="clear" w:color="auto" w:fill="FFFFFF"/>
        </w:rPr>
        <w:t>.</w:t>
      </w:r>
    </w:p>
    <w:p w:rsidR="00A32B79" w:rsidRPr="00673B97" w:rsidRDefault="00A32B79" w:rsidP="00A32B79">
      <w:pPr>
        <w:pStyle w:val="Formt"/>
        <w:ind w:firstLine="0"/>
      </w:pPr>
      <w:r w:rsidRPr="00673B97">
        <w:t xml:space="preserve">VÍTKOVÁ, Eliška, 2009. </w:t>
      </w:r>
      <w:r w:rsidRPr="00673B97">
        <w:rPr>
          <w:i/>
          <w:iCs/>
        </w:rPr>
        <w:t xml:space="preserve">Mimoškolní sportovní aktivity dětí na 1. stupni ZŠ. </w:t>
      </w:r>
      <w:r w:rsidRPr="00673B97">
        <w:t>Praha, bakalářská práce. Univerzita Karlova v Praze, Pedagogická fakulta.</w:t>
      </w:r>
    </w:p>
    <w:p w:rsidR="00A32B79" w:rsidRDefault="00A32B79" w:rsidP="00A32B79">
      <w:pPr>
        <w:pStyle w:val="Formt"/>
        <w:ind w:firstLine="0"/>
      </w:pPr>
      <w:r w:rsidRPr="00673B97">
        <w:t xml:space="preserve">ZATŘEPÁLKOVÁ, Iva, 2008. </w:t>
      </w:r>
      <w:r w:rsidRPr="00673B97">
        <w:rPr>
          <w:i/>
          <w:iCs/>
        </w:rPr>
        <w:t xml:space="preserve">Denní režim dětí ve škole a možnosti zařazování pohybových činností jako psychologického činitele. </w:t>
      </w:r>
      <w:r w:rsidRPr="00673B97">
        <w:t>Praha, bakalářská práce. Univerzita Karlova v Praze, Pedagogická fakulta.</w:t>
      </w:r>
    </w:p>
    <w:p w:rsidR="00B6139C" w:rsidRPr="00B6139C" w:rsidRDefault="00B6139C" w:rsidP="00A32B79">
      <w:pPr>
        <w:pStyle w:val="Formt"/>
        <w:ind w:firstLine="0"/>
      </w:pPr>
      <w:r>
        <w:t xml:space="preserve">ŽALOUDÍKOVÁ, Iva. </w:t>
      </w:r>
      <w:r w:rsidRPr="00B6139C">
        <w:rPr>
          <w:i/>
          <w:iCs/>
        </w:rPr>
        <w:t>Změny v psychice a chování u dospívajících ve věku 11-15 let.</w:t>
      </w:r>
      <w:r>
        <w:rPr>
          <w:i/>
          <w:iCs/>
        </w:rPr>
        <w:t xml:space="preserve"> </w:t>
      </w:r>
      <w:r>
        <w:t xml:space="preserve">Brno: 2013. Duha 1/2013. </w:t>
      </w:r>
      <w:r w:rsidRPr="00673B97">
        <w:t>ISSN 1804-4255</w:t>
      </w:r>
    </w:p>
    <w:p w:rsidR="00544C6F" w:rsidRPr="00673B97" w:rsidRDefault="00544C6F" w:rsidP="00A32B79">
      <w:pPr>
        <w:pStyle w:val="Formt"/>
        <w:ind w:firstLine="0"/>
      </w:pPr>
      <w:proofErr w:type="spellStart"/>
      <w:r w:rsidRPr="00673B97">
        <w:rPr>
          <w:rStyle w:val="Hypertextovodkaz"/>
          <w:i/>
          <w:iCs/>
        </w:rPr>
        <w:t>Sekolah</w:t>
      </w:r>
      <w:proofErr w:type="spellEnd"/>
      <w:r w:rsidRPr="00673B97">
        <w:rPr>
          <w:rStyle w:val="Hypertextovodkaz"/>
          <w:i/>
          <w:iCs/>
        </w:rPr>
        <w:t xml:space="preserve"> master gratis </w:t>
      </w:r>
      <w:proofErr w:type="spellStart"/>
      <w:r w:rsidRPr="00673B97">
        <w:rPr>
          <w:rStyle w:val="Hypertextovodkaz"/>
          <w:i/>
          <w:iCs/>
        </w:rPr>
        <w:t>indonesia</w:t>
      </w:r>
      <w:proofErr w:type="spellEnd"/>
      <w:r w:rsidRPr="00673B97">
        <w:rPr>
          <w:rStyle w:val="Hypertextovodkaz"/>
        </w:rPr>
        <w:t xml:space="preserve"> </w:t>
      </w:r>
      <w:r w:rsidRPr="00673B97">
        <w:t xml:space="preserve">[online]. </w:t>
      </w:r>
      <w:proofErr w:type="spellStart"/>
      <w:r w:rsidRPr="00673B97">
        <w:t>World</w:t>
      </w:r>
      <w:proofErr w:type="spellEnd"/>
      <w:r w:rsidRPr="00673B97">
        <w:t xml:space="preserve"> </w:t>
      </w:r>
      <w:proofErr w:type="spellStart"/>
      <w:r w:rsidRPr="00673B97">
        <w:t>press</w:t>
      </w:r>
      <w:proofErr w:type="spellEnd"/>
      <w:r w:rsidRPr="00673B97">
        <w:t xml:space="preserve"> </w:t>
      </w:r>
      <w:proofErr w:type="spellStart"/>
      <w:r w:rsidRPr="00673B97">
        <w:t>theme</w:t>
      </w:r>
      <w:proofErr w:type="spellEnd"/>
      <w:r w:rsidRPr="00673B97">
        <w:t xml:space="preserve"> made by </w:t>
      </w:r>
      <w:proofErr w:type="spellStart"/>
      <w:r w:rsidRPr="00673B97">
        <w:t>ProteusThemes</w:t>
      </w:r>
      <w:proofErr w:type="spellEnd"/>
      <w:r w:rsidRPr="00673B97">
        <w:t>. (26. říjen 2016).</w:t>
      </w:r>
      <w:r w:rsidRPr="00673B97">
        <w:rPr>
          <w:rStyle w:val="Hypertextovodkaz"/>
        </w:rPr>
        <w:t xml:space="preserve"> </w:t>
      </w:r>
      <w:r w:rsidRPr="00673B97">
        <w:t xml:space="preserve">[vid. 26.01.2020]. Dostupné z: </w:t>
      </w:r>
      <w:hyperlink r:id="rId39" w:history="1">
        <w:r w:rsidRPr="00673B97">
          <w:rPr>
            <w:rStyle w:val="Hypertextovodkaz"/>
          </w:rPr>
          <w:t>https://yabim.org/</w:t>
        </w:r>
      </w:hyperlink>
    </w:p>
    <w:p w:rsidR="00544C6F" w:rsidRPr="00673B97" w:rsidRDefault="00544C6F" w:rsidP="00A32B79">
      <w:pPr>
        <w:pStyle w:val="Formt"/>
        <w:ind w:firstLine="0"/>
        <w:rPr>
          <w:rStyle w:val="Hypertextovodkaz"/>
          <w:i/>
          <w:iCs/>
        </w:rPr>
      </w:pPr>
      <w:r w:rsidRPr="00673B97">
        <w:rPr>
          <w:rStyle w:val="Hypertextovodkaz"/>
          <w:i/>
          <w:iCs/>
        </w:rPr>
        <w:t xml:space="preserve">ČESKÝ STATISTICKÝ ÚŘAD </w:t>
      </w:r>
      <w:r w:rsidRPr="00673B97">
        <w:t xml:space="preserve">[online]. Evropský fond pro regionální rozvoj. (14.11.2019). Dostupné z: </w:t>
      </w:r>
      <w:hyperlink r:id="rId40" w:history="1">
        <w:r w:rsidRPr="00673B97">
          <w:rPr>
            <w:rStyle w:val="Hypertextovodkaz"/>
          </w:rPr>
          <w:t>https://www.czso.cz/csu/vykazy/vyberove_setreni_o_informacnich_a_komunikacnich_technologiich_v_domacnostech_a_jejich_vyuzivani_jednotlivci</w:t>
        </w:r>
      </w:hyperlink>
    </w:p>
    <w:p w:rsidR="00544C6F" w:rsidRDefault="00544C6F">
      <w:pPr>
        <w:rPr>
          <w:rFonts w:asciiTheme="majorBidi" w:hAnsiTheme="majorBidi" w:cstheme="majorBidi"/>
          <w:sz w:val="24"/>
          <w:szCs w:val="24"/>
        </w:rPr>
      </w:pPr>
      <w:r>
        <w:rPr>
          <w:rFonts w:asciiTheme="majorBidi" w:hAnsiTheme="majorBidi" w:cstheme="majorBidi"/>
          <w:sz w:val="24"/>
          <w:szCs w:val="24"/>
        </w:rPr>
        <w:br w:type="page"/>
      </w:r>
    </w:p>
    <w:p w:rsidR="00EF7ED5" w:rsidRDefault="00544C6F" w:rsidP="00544C6F">
      <w:pPr>
        <w:pStyle w:val="Nadpis1"/>
        <w:numPr>
          <w:ilvl w:val="0"/>
          <w:numId w:val="0"/>
        </w:numPr>
      </w:pPr>
      <w:bookmarkStart w:id="137" w:name="_Toc39522867"/>
      <w:r>
        <w:lastRenderedPageBreak/>
        <w:t>Seznam příloh</w:t>
      </w:r>
      <w:bookmarkEnd w:id="137"/>
    </w:p>
    <w:p w:rsidR="00A32B79" w:rsidRDefault="00A32B79">
      <w:pPr>
        <w:pStyle w:val="Seznamobrzk"/>
        <w:tabs>
          <w:tab w:val="right" w:leader="dot" w:pos="8493"/>
        </w:tabs>
        <w:rPr>
          <w:noProof/>
        </w:rPr>
      </w:pPr>
      <w:r>
        <w:fldChar w:fldCharType="begin"/>
      </w:r>
      <w:r>
        <w:instrText xml:space="preserve"> TOC \h \z \c "Příloha č." </w:instrText>
      </w:r>
      <w:r>
        <w:fldChar w:fldCharType="separate"/>
      </w:r>
      <w:hyperlink w:anchor="_Toc38199905" w:history="1">
        <w:r w:rsidRPr="00C3537E">
          <w:rPr>
            <w:rStyle w:val="Hypertextovodkaz"/>
            <w:noProof/>
          </w:rPr>
          <w:t>Příloha č. 1 Fotodokumentace</w:t>
        </w:r>
        <w:r>
          <w:rPr>
            <w:noProof/>
            <w:webHidden/>
          </w:rPr>
          <w:tab/>
        </w:r>
        <w:r>
          <w:rPr>
            <w:noProof/>
            <w:webHidden/>
          </w:rPr>
          <w:fldChar w:fldCharType="begin"/>
        </w:r>
        <w:r>
          <w:rPr>
            <w:noProof/>
            <w:webHidden/>
          </w:rPr>
          <w:instrText xml:space="preserve"> PAGEREF _Toc38199905 \h </w:instrText>
        </w:r>
        <w:r>
          <w:rPr>
            <w:noProof/>
            <w:webHidden/>
          </w:rPr>
        </w:r>
        <w:r>
          <w:rPr>
            <w:noProof/>
            <w:webHidden/>
          </w:rPr>
          <w:fldChar w:fldCharType="separate"/>
        </w:r>
        <w:r w:rsidR="00672DB5">
          <w:rPr>
            <w:noProof/>
            <w:webHidden/>
          </w:rPr>
          <w:t>48</w:t>
        </w:r>
        <w:r>
          <w:rPr>
            <w:noProof/>
            <w:webHidden/>
          </w:rPr>
          <w:fldChar w:fldCharType="end"/>
        </w:r>
      </w:hyperlink>
    </w:p>
    <w:p w:rsidR="0039258D" w:rsidRDefault="0039258D" w:rsidP="0039258D">
      <w:pPr>
        <w:rPr>
          <w:rFonts w:asciiTheme="majorBidi" w:hAnsiTheme="majorBidi" w:cstheme="majorBidi"/>
          <w:sz w:val="24"/>
          <w:szCs w:val="24"/>
        </w:rPr>
      </w:pPr>
      <w:r w:rsidRPr="0039258D">
        <w:rPr>
          <w:rFonts w:asciiTheme="majorBidi" w:hAnsiTheme="majorBidi" w:cstheme="majorBidi"/>
          <w:sz w:val="24"/>
          <w:szCs w:val="24"/>
        </w:rPr>
        <w:t>Příloha č. 2</w:t>
      </w:r>
      <w:r>
        <w:rPr>
          <w:rFonts w:asciiTheme="majorBidi" w:hAnsiTheme="majorBidi" w:cstheme="majorBidi"/>
          <w:sz w:val="24"/>
          <w:szCs w:val="24"/>
        </w:rPr>
        <w:t xml:space="preserve"> Dotazníky studentů UI (na CD)</w:t>
      </w:r>
    </w:p>
    <w:p w:rsidR="0039258D" w:rsidRDefault="0039258D" w:rsidP="0039258D">
      <w:pPr>
        <w:rPr>
          <w:rFonts w:asciiTheme="majorBidi" w:hAnsiTheme="majorBidi" w:cstheme="majorBidi"/>
          <w:sz w:val="24"/>
          <w:szCs w:val="24"/>
        </w:rPr>
      </w:pPr>
      <w:r>
        <w:rPr>
          <w:rFonts w:asciiTheme="majorBidi" w:hAnsiTheme="majorBidi" w:cstheme="majorBidi"/>
          <w:sz w:val="24"/>
          <w:szCs w:val="24"/>
        </w:rPr>
        <w:t>Příloha č. 3 Dotazníky žáků SD Master (na CD)</w:t>
      </w:r>
    </w:p>
    <w:p w:rsidR="0039258D" w:rsidRDefault="0039258D" w:rsidP="0039258D">
      <w:pPr>
        <w:rPr>
          <w:rFonts w:asciiTheme="majorBidi" w:hAnsiTheme="majorBidi" w:cstheme="majorBidi"/>
          <w:sz w:val="24"/>
          <w:szCs w:val="24"/>
        </w:rPr>
      </w:pPr>
      <w:r>
        <w:rPr>
          <w:rFonts w:asciiTheme="majorBidi" w:hAnsiTheme="majorBidi" w:cstheme="majorBidi"/>
          <w:sz w:val="24"/>
          <w:szCs w:val="24"/>
        </w:rPr>
        <w:t xml:space="preserve">Příloha č. 4 </w:t>
      </w:r>
      <w:r w:rsidR="00975D15">
        <w:rPr>
          <w:rFonts w:asciiTheme="majorBidi" w:hAnsiTheme="majorBidi" w:cstheme="majorBidi"/>
          <w:sz w:val="24"/>
          <w:szCs w:val="24"/>
        </w:rPr>
        <w:t>D</w:t>
      </w:r>
      <w:r>
        <w:rPr>
          <w:rFonts w:asciiTheme="majorBidi" w:hAnsiTheme="majorBidi" w:cstheme="majorBidi"/>
          <w:sz w:val="24"/>
          <w:szCs w:val="24"/>
        </w:rPr>
        <w:t>otazníky žáků SD Negeri Anyelir (na CD)</w:t>
      </w:r>
    </w:p>
    <w:p w:rsidR="0039258D" w:rsidRDefault="0039258D" w:rsidP="0039258D">
      <w:pPr>
        <w:rPr>
          <w:rFonts w:asciiTheme="majorBidi" w:hAnsiTheme="majorBidi" w:cstheme="majorBidi"/>
          <w:sz w:val="24"/>
          <w:szCs w:val="24"/>
        </w:rPr>
      </w:pPr>
      <w:r>
        <w:rPr>
          <w:rFonts w:asciiTheme="majorBidi" w:hAnsiTheme="majorBidi" w:cstheme="majorBidi"/>
          <w:sz w:val="24"/>
          <w:szCs w:val="24"/>
        </w:rPr>
        <w:t>Příloha č. 5 Nahrávka č. 1 (na CD)</w:t>
      </w:r>
    </w:p>
    <w:p w:rsidR="0039258D" w:rsidRDefault="0039258D" w:rsidP="0039258D">
      <w:pPr>
        <w:rPr>
          <w:rFonts w:asciiTheme="majorBidi" w:hAnsiTheme="majorBidi" w:cstheme="majorBidi"/>
          <w:sz w:val="24"/>
          <w:szCs w:val="24"/>
        </w:rPr>
      </w:pPr>
      <w:r>
        <w:rPr>
          <w:rFonts w:asciiTheme="majorBidi" w:hAnsiTheme="majorBidi" w:cstheme="majorBidi"/>
          <w:sz w:val="24"/>
          <w:szCs w:val="24"/>
        </w:rPr>
        <w:t>Příloha č. 6 Nahrávka č. 2 (na CD)</w:t>
      </w:r>
    </w:p>
    <w:p w:rsidR="0039258D" w:rsidRDefault="0039258D" w:rsidP="0039258D">
      <w:pPr>
        <w:rPr>
          <w:rFonts w:asciiTheme="majorBidi" w:hAnsiTheme="majorBidi" w:cstheme="majorBidi"/>
          <w:sz w:val="24"/>
          <w:szCs w:val="24"/>
        </w:rPr>
      </w:pPr>
      <w:r>
        <w:rPr>
          <w:rFonts w:asciiTheme="majorBidi" w:hAnsiTheme="majorBidi" w:cstheme="majorBidi"/>
          <w:sz w:val="24"/>
          <w:szCs w:val="24"/>
        </w:rPr>
        <w:t>Příloha č. 7 Nahrávka č. 3 (na CD)</w:t>
      </w:r>
    </w:p>
    <w:p w:rsidR="0039258D" w:rsidRDefault="0039258D" w:rsidP="0039258D">
      <w:pPr>
        <w:rPr>
          <w:rFonts w:asciiTheme="majorBidi" w:hAnsiTheme="majorBidi" w:cstheme="majorBidi"/>
          <w:sz w:val="24"/>
          <w:szCs w:val="24"/>
        </w:rPr>
      </w:pPr>
      <w:r>
        <w:rPr>
          <w:rFonts w:asciiTheme="majorBidi" w:hAnsiTheme="majorBidi" w:cstheme="majorBidi"/>
          <w:sz w:val="24"/>
          <w:szCs w:val="24"/>
        </w:rPr>
        <w:t>Příloha č. 8 Nahrávka č. 4 (na CD)</w:t>
      </w:r>
    </w:p>
    <w:p w:rsidR="0039258D" w:rsidRDefault="0039258D" w:rsidP="0039258D">
      <w:pPr>
        <w:rPr>
          <w:rFonts w:asciiTheme="majorBidi" w:hAnsiTheme="majorBidi" w:cstheme="majorBidi"/>
          <w:sz w:val="24"/>
          <w:szCs w:val="24"/>
        </w:rPr>
      </w:pPr>
      <w:r>
        <w:rPr>
          <w:rFonts w:asciiTheme="majorBidi" w:hAnsiTheme="majorBidi" w:cstheme="majorBidi"/>
          <w:sz w:val="24"/>
          <w:szCs w:val="24"/>
        </w:rPr>
        <w:t>Příloha č. 9 Přepis nahrávek (na CD)</w:t>
      </w:r>
    </w:p>
    <w:p w:rsidR="001F1C1E" w:rsidRPr="0039258D" w:rsidRDefault="001F1C1E" w:rsidP="0039258D">
      <w:pPr>
        <w:rPr>
          <w:rFonts w:asciiTheme="majorBidi" w:hAnsiTheme="majorBidi" w:cstheme="majorBidi"/>
          <w:sz w:val="24"/>
          <w:szCs w:val="24"/>
        </w:rPr>
      </w:pPr>
      <w:r>
        <w:rPr>
          <w:rFonts w:asciiTheme="majorBidi" w:hAnsiTheme="majorBidi" w:cstheme="majorBidi"/>
          <w:sz w:val="24"/>
          <w:szCs w:val="24"/>
        </w:rPr>
        <w:t>Příloha č. 10 Videodokumentace k bakalářské práci (na CD)</w:t>
      </w:r>
    </w:p>
    <w:p w:rsidR="005779AB" w:rsidRDefault="00A32B79" w:rsidP="0053412F">
      <w:pPr>
        <w:pStyle w:val="Formt"/>
      </w:pPr>
      <w:r>
        <w:fldChar w:fldCharType="end"/>
      </w:r>
    </w:p>
    <w:p w:rsidR="005779AB" w:rsidRPr="005779AB" w:rsidRDefault="005779AB" w:rsidP="0053412F">
      <w:pPr>
        <w:pStyle w:val="Formt"/>
      </w:pPr>
    </w:p>
    <w:p w:rsidR="005779AB" w:rsidRDefault="005779AB">
      <w:pPr>
        <w:rPr>
          <w:rFonts w:asciiTheme="majorBidi" w:hAnsiTheme="majorBidi" w:cstheme="majorBidi"/>
          <w:sz w:val="24"/>
          <w:szCs w:val="24"/>
        </w:rPr>
      </w:pPr>
      <w:r>
        <w:rPr>
          <w:rFonts w:asciiTheme="majorBidi" w:hAnsiTheme="majorBidi" w:cstheme="majorBidi"/>
          <w:sz w:val="24"/>
          <w:szCs w:val="24"/>
        </w:rPr>
        <w:br w:type="page"/>
      </w:r>
    </w:p>
    <w:p w:rsidR="00EF7ED5" w:rsidRDefault="00EF7ED5" w:rsidP="0053412F">
      <w:pPr>
        <w:pStyle w:val="Nadpis1"/>
        <w:numPr>
          <w:ilvl w:val="0"/>
          <w:numId w:val="0"/>
        </w:numPr>
        <w:ind w:left="432" w:hanging="432"/>
      </w:pPr>
      <w:bookmarkStart w:id="138" w:name="_Toc37765646"/>
      <w:bookmarkStart w:id="139" w:name="_Toc39522868"/>
      <w:r w:rsidRPr="00141FD3">
        <w:lastRenderedPageBreak/>
        <w:t>Přílohy</w:t>
      </w:r>
      <w:bookmarkEnd w:id="138"/>
      <w:bookmarkEnd w:id="139"/>
    </w:p>
    <w:p w:rsidR="00170AB1" w:rsidRPr="0066604D" w:rsidRDefault="00170AB1" w:rsidP="0066604D">
      <w:pPr>
        <w:pStyle w:val="Formt"/>
        <w:ind w:firstLine="0"/>
        <w:rPr>
          <w:sz w:val="28"/>
          <w:szCs w:val="28"/>
        </w:rPr>
      </w:pPr>
      <w:bookmarkStart w:id="140" w:name="_Toc38199905"/>
      <w:r w:rsidRPr="0066604D">
        <w:rPr>
          <w:sz w:val="28"/>
          <w:szCs w:val="28"/>
        </w:rPr>
        <w:t xml:space="preserve">Příloha č. </w:t>
      </w:r>
      <w:r w:rsidRPr="0066604D">
        <w:rPr>
          <w:sz w:val="28"/>
          <w:szCs w:val="28"/>
        </w:rPr>
        <w:fldChar w:fldCharType="begin"/>
      </w:r>
      <w:r w:rsidRPr="0066604D">
        <w:rPr>
          <w:sz w:val="28"/>
          <w:szCs w:val="28"/>
        </w:rPr>
        <w:instrText xml:space="preserve"> SEQ Příloha_č. \* ARABIC </w:instrText>
      </w:r>
      <w:r w:rsidRPr="0066604D">
        <w:rPr>
          <w:sz w:val="28"/>
          <w:szCs w:val="28"/>
        </w:rPr>
        <w:fldChar w:fldCharType="separate"/>
      </w:r>
      <w:r w:rsidRPr="0066604D">
        <w:rPr>
          <w:noProof/>
          <w:sz w:val="28"/>
          <w:szCs w:val="28"/>
        </w:rPr>
        <w:t>1</w:t>
      </w:r>
      <w:r w:rsidRPr="0066604D">
        <w:rPr>
          <w:sz w:val="28"/>
          <w:szCs w:val="28"/>
        </w:rPr>
        <w:fldChar w:fldCharType="end"/>
      </w:r>
      <w:r w:rsidR="0066604D" w:rsidRPr="0066604D">
        <w:rPr>
          <w:sz w:val="28"/>
          <w:szCs w:val="28"/>
        </w:rPr>
        <w:t xml:space="preserve"> Fotodokumentace</w:t>
      </w:r>
      <w:bookmarkEnd w:id="140"/>
    </w:p>
    <w:p w:rsidR="0066604D" w:rsidRPr="0066604D" w:rsidRDefault="0066604D" w:rsidP="0066604D">
      <w:pPr>
        <w:pStyle w:val="Formt"/>
      </w:pPr>
    </w:p>
    <w:p w:rsidR="00EF7ED5" w:rsidRPr="00AE341A" w:rsidRDefault="00EF7ED5" w:rsidP="00EF7ED5">
      <w:pPr>
        <w:pStyle w:val="Titulek"/>
        <w:rPr>
          <w:rFonts w:asciiTheme="majorBidi" w:hAnsiTheme="majorBidi" w:cstheme="majorBidi"/>
          <w:sz w:val="24"/>
          <w:szCs w:val="24"/>
        </w:rPr>
      </w:pPr>
      <w:r w:rsidRPr="00AE341A">
        <w:rPr>
          <w:rFonts w:asciiTheme="majorBidi" w:hAnsiTheme="majorBidi" w:cstheme="majorBidi"/>
          <w:noProof/>
          <w:sz w:val="24"/>
          <w:szCs w:val="24"/>
          <w:lang w:eastAsia="cs-CZ"/>
        </w:rPr>
        <w:drawing>
          <wp:inline distT="0" distB="0" distL="0" distR="0" wp14:anchorId="5FC98E25" wp14:editId="525F1189">
            <wp:extent cx="2880000" cy="2880000"/>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2538.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2880000" cy="2880000"/>
                    </a:xfrm>
                    <a:prstGeom prst="rect">
                      <a:avLst/>
                    </a:prstGeom>
                  </pic:spPr>
                </pic:pic>
              </a:graphicData>
            </a:graphic>
          </wp:inline>
        </w:drawing>
      </w:r>
      <w:r w:rsidRPr="00AE341A">
        <w:rPr>
          <w:rFonts w:asciiTheme="majorBidi" w:hAnsiTheme="majorBidi" w:cstheme="majorBidi"/>
          <w:sz w:val="24"/>
          <w:szCs w:val="24"/>
        </w:rPr>
        <w:t xml:space="preserve"> </w:t>
      </w:r>
    </w:p>
    <w:p w:rsidR="00EF7ED5" w:rsidRDefault="00EF7ED5" w:rsidP="00EF7ED5">
      <w:pPr>
        <w:pStyle w:val="Titulek"/>
        <w:rPr>
          <w:rFonts w:asciiTheme="majorBidi" w:hAnsiTheme="majorBidi" w:cstheme="majorBidi"/>
          <w:sz w:val="24"/>
          <w:szCs w:val="24"/>
        </w:rPr>
      </w:pPr>
      <w:bookmarkStart w:id="141" w:name="_Toc37762996"/>
      <w:bookmarkStart w:id="142" w:name="_Toc39522324"/>
      <w:r w:rsidRPr="00AE341A">
        <w:rPr>
          <w:rFonts w:asciiTheme="majorBidi" w:hAnsiTheme="majorBidi" w:cstheme="majorBidi"/>
          <w:sz w:val="24"/>
          <w:szCs w:val="24"/>
        </w:rPr>
        <w:t xml:space="preserve">Obrázek č. </w:t>
      </w:r>
      <w:r w:rsidRPr="00AE341A">
        <w:rPr>
          <w:rFonts w:asciiTheme="majorBidi" w:hAnsiTheme="majorBidi" w:cstheme="majorBidi"/>
          <w:sz w:val="24"/>
          <w:szCs w:val="24"/>
        </w:rPr>
        <w:fldChar w:fldCharType="begin"/>
      </w:r>
      <w:r w:rsidRPr="00AE341A">
        <w:rPr>
          <w:rFonts w:asciiTheme="majorBidi" w:hAnsiTheme="majorBidi" w:cstheme="majorBidi"/>
          <w:sz w:val="24"/>
          <w:szCs w:val="24"/>
        </w:rPr>
        <w:instrText xml:space="preserve"> SEQ Obrázek \* ARABIC </w:instrText>
      </w:r>
      <w:r w:rsidRPr="00AE341A">
        <w:rPr>
          <w:rFonts w:asciiTheme="majorBidi" w:hAnsiTheme="majorBidi" w:cstheme="majorBidi"/>
          <w:sz w:val="24"/>
          <w:szCs w:val="24"/>
        </w:rPr>
        <w:fldChar w:fldCharType="separate"/>
      </w:r>
      <w:r w:rsidRPr="00AE341A">
        <w:rPr>
          <w:rFonts w:asciiTheme="majorBidi" w:hAnsiTheme="majorBidi" w:cstheme="majorBidi"/>
          <w:noProof/>
          <w:sz w:val="24"/>
          <w:szCs w:val="24"/>
        </w:rPr>
        <w:t>1</w:t>
      </w:r>
      <w:r w:rsidRPr="00AE341A">
        <w:rPr>
          <w:rFonts w:asciiTheme="majorBidi" w:hAnsiTheme="majorBidi" w:cstheme="majorBidi"/>
          <w:sz w:val="24"/>
          <w:szCs w:val="24"/>
        </w:rPr>
        <w:fldChar w:fldCharType="end"/>
      </w:r>
      <w:r w:rsidRPr="00AE341A">
        <w:rPr>
          <w:rFonts w:asciiTheme="majorBidi" w:hAnsiTheme="majorBidi" w:cstheme="majorBidi"/>
          <w:sz w:val="24"/>
          <w:szCs w:val="24"/>
        </w:rPr>
        <w:t xml:space="preserve">: Představení žáků v </w:t>
      </w:r>
      <w:proofErr w:type="spellStart"/>
      <w:r w:rsidRPr="00AE341A">
        <w:rPr>
          <w:rFonts w:asciiTheme="majorBidi" w:hAnsiTheme="majorBidi" w:cstheme="majorBidi"/>
          <w:sz w:val="24"/>
          <w:szCs w:val="24"/>
        </w:rPr>
        <w:t>Saung</w:t>
      </w:r>
      <w:proofErr w:type="spellEnd"/>
      <w:r w:rsidRPr="00AE341A">
        <w:rPr>
          <w:rFonts w:asciiTheme="majorBidi" w:hAnsiTheme="majorBidi" w:cstheme="majorBidi"/>
          <w:sz w:val="24"/>
          <w:szCs w:val="24"/>
        </w:rPr>
        <w:t xml:space="preserve"> </w:t>
      </w:r>
      <w:proofErr w:type="spellStart"/>
      <w:r w:rsidRPr="00AE341A">
        <w:rPr>
          <w:rFonts w:asciiTheme="majorBidi" w:hAnsiTheme="majorBidi" w:cstheme="majorBidi"/>
          <w:sz w:val="24"/>
          <w:szCs w:val="24"/>
        </w:rPr>
        <w:t>Angklung</w:t>
      </w:r>
      <w:proofErr w:type="spellEnd"/>
      <w:r w:rsidRPr="00AE341A">
        <w:rPr>
          <w:rFonts w:asciiTheme="majorBidi" w:hAnsiTheme="majorBidi" w:cstheme="majorBidi"/>
          <w:sz w:val="24"/>
          <w:szCs w:val="24"/>
        </w:rPr>
        <w:t xml:space="preserve"> </w:t>
      </w:r>
      <w:proofErr w:type="spellStart"/>
      <w:r w:rsidRPr="00AE341A">
        <w:rPr>
          <w:rFonts w:asciiTheme="majorBidi" w:hAnsiTheme="majorBidi" w:cstheme="majorBidi"/>
          <w:sz w:val="24"/>
          <w:szCs w:val="24"/>
        </w:rPr>
        <w:t>Udjo</w:t>
      </w:r>
      <w:proofErr w:type="spellEnd"/>
      <w:r w:rsidRPr="00AE341A">
        <w:rPr>
          <w:rFonts w:asciiTheme="majorBidi" w:hAnsiTheme="majorBidi" w:cstheme="majorBidi"/>
          <w:sz w:val="24"/>
          <w:szCs w:val="24"/>
        </w:rPr>
        <w:t xml:space="preserve"> v Bandungu</w:t>
      </w:r>
      <w:bookmarkEnd w:id="141"/>
      <w:bookmarkEnd w:id="142"/>
    </w:p>
    <w:p w:rsidR="0066604D" w:rsidRPr="0066604D" w:rsidRDefault="0066604D" w:rsidP="0066604D">
      <w:pPr>
        <w:pStyle w:val="Formt"/>
      </w:pPr>
    </w:p>
    <w:p w:rsidR="00EF7ED5" w:rsidRPr="00AE341A" w:rsidRDefault="00EF7ED5" w:rsidP="00EF7ED5">
      <w:pPr>
        <w:pStyle w:val="Titulek"/>
        <w:rPr>
          <w:rFonts w:asciiTheme="majorBidi" w:hAnsiTheme="majorBidi" w:cstheme="majorBidi"/>
          <w:sz w:val="24"/>
          <w:szCs w:val="24"/>
        </w:rPr>
      </w:pPr>
      <w:r w:rsidRPr="00AE341A">
        <w:rPr>
          <w:rFonts w:asciiTheme="majorBidi" w:hAnsiTheme="majorBidi" w:cstheme="majorBidi"/>
          <w:noProof/>
          <w:sz w:val="24"/>
          <w:szCs w:val="24"/>
          <w:lang w:eastAsia="cs-CZ"/>
        </w:rPr>
        <w:drawing>
          <wp:inline distT="0" distB="0" distL="0" distR="0" wp14:anchorId="2430846C" wp14:editId="7454D9EE">
            <wp:extent cx="3600000" cy="3600000"/>
            <wp:effectExtent l="0" t="0" r="635" b="63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2542.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3600000" cy="3600000"/>
                    </a:xfrm>
                    <a:prstGeom prst="rect">
                      <a:avLst/>
                    </a:prstGeom>
                  </pic:spPr>
                </pic:pic>
              </a:graphicData>
            </a:graphic>
          </wp:inline>
        </w:drawing>
      </w:r>
    </w:p>
    <w:p w:rsidR="00EF7ED5" w:rsidRPr="00AE341A" w:rsidRDefault="00EF7ED5" w:rsidP="00EF7ED5">
      <w:pPr>
        <w:pStyle w:val="Titulek"/>
        <w:rPr>
          <w:rFonts w:asciiTheme="majorBidi" w:hAnsiTheme="majorBidi" w:cstheme="majorBidi"/>
          <w:sz w:val="24"/>
          <w:szCs w:val="24"/>
        </w:rPr>
      </w:pPr>
      <w:bookmarkStart w:id="143" w:name="_Toc37762997"/>
      <w:bookmarkStart w:id="144" w:name="_Toc39522325"/>
      <w:r w:rsidRPr="00AE341A">
        <w:rPr>
          <w:rFonts w:asciiTheme="majorBidi" w:hAnsiTheme="majorBidi" w:cstheme="majorBidi"/>
          <w:sz w:val="24"/>
          <w:szCs w:val="24"/>
        </w:rPr>
        <w:t xml:space="preserve">Obrázek č. </w:t>
      </w:r>
      <w:r w:rsidRPr="00AE341A">
        <w:rPr>
          <w:rFonts w:asciiTheme="majorBidi" w:hAnsiTheme="majorBidi" w:cstheme="majorBidi"/>
          <w:sz w:val="24"/>
          <w:szCs w:val="24"/>
        </w:rPr>
        <w:fldChar w:fldCharType="begin"/>
      </w:r>
      <w:r w:rsidRPr="00AE341A">
        <w:rPr>
          <w:rFonts w:asciiTheme="majorBidi" w:hAnsiTheme="majorBidi" w:cstheme="majorBidi"/>
          <w:sz w:val="24"/>
          <w:szCs w:val="24"/>
        </w:rPr>
        <w:instrText xml:space="preserve"> SEQ Obrázek \* ARABIC </w:instrText>
      </w:r>
      <w:r w:rsidRPr="00AE341A">
        <w:rPr>
          <w:rFonts w:asciiTheme="majorBidi" w:hAnsiTheme="majorBidi" w:cstheme="majorBidi"/>
          <w:sz w:val="24"/>
          <w:szCs w:val="24"/>
        </w:rPr>
        <w:fldChar w:fldCharType="separate"/>
      </w:r>
      <w:r w:rsidRPr="00AE341A">
        <w:rPr>
          <w:rFonts w:asciiTheme="majorBidi" w:hAnsiTheme="majorBidi" w:cstheme="majorBidi"/>
          <w:noProof/>
          <w:sz w:val="24"/>
          <w:szCs w:val="24"/>
        </w:rPr>
        <w:t>2</w:t>
      </w:r>
      <w:r w:rsidRPr="00AE341A">
        <w:rPr>
          <w:rFonts w:asciiTheme="majorBidi" w:hAnsiTheme="majorBidi" w:cstheme="majorBidi"/>
          <w:sz w:val="24"/>
          <w:szCs w:val="24"/>
        </w:rPr>
        <w:fldChar w:fldCharType="end"/>
      </w:r>
      <w:r w:rsidRPr="00AE341A">
        <w:rPr>
          <w:rFonts w:asciiTheme="majorBidi" w:hAnsiTheme="majorBidi" w:cstheme="majorBidi"/>
          <w:sz w:val="24"/>
          <w:szCs w:val="24"/>
        </w:rPr>
        <w:t xml:space="preserve">: Hra na </w:t>
      </w:r>
      <w:proofErr w:type="spellStart"/>
      <w:r w:rsidRPr="00AE341A">
        <w:rPr>
          <w:rFonts w:asciiTheme="majorBidi" w:hAnsiTheme="majorBidi" w:cstheme="majorBidi"/>
          <w:sz w:val="24"/>
          <w:szCs w:val="24"/>
        </w:rPr>
        <w:t>angklung</w:t>
      </w:r>
      <w:proofErr w:type="spellEnd"/>
      <w:r w:rsidRPr="00AE341A">
        <w:rPr>
          <w:rFonts w:asciiTheme="majorBidi" w:hAnsiTheme="majorBidi" w:cstheme="majorBidi"/>
          <w:sz w:val="24"/>
          <w:szCs w:val="24"/>
        </w:rPr>
        <w:t xml:space="preserve"> v </w:t>
      </w:r>
      <w:proofErr w:type="spellStart"/>
      <w:r w:rsidRPr="00AE341A">
        <w:rPr>
          <w:rFonts w:asciiTheme="majorBidi" w:hAnsiTheme="majorBidi" w:cstheme="majorBidi"/>
          <w:sz w:val="24"/>
          <w:szCs w:val="24"/>
        </w:rPr>
        <w:t>Saung</w:t>
      </w:r>
      <w:proofErr w:type="spellEnd"/>
      <w:r w:rsidRPr="00AE341A">
        <w:rPr>
          <w:rFonts w:asciiTheme="majorBidi" w:hAnsiTheme="majorBidi" w:cstheme="majorBidi"/>
          <w:sz w:val="24"/>
          <w:szCs w:val="24"/>
        </w:rPr>
        <w:t xml:space="preserve"> </w:t>
      </w:r>
      <w:proofErr w:type="spellStart"/>
      <w:r w:rsidRPr="00AE341A">
        <w:rPr>
          <w:rFonts w:asciiTheme="majorBidi" w:hAnsiTheme="majorBidi" w:cstheme="majorBidi"/>
          <w:sz w:val="24"/>
          <w:szCs w:val="24"/>
        </w:rPr>
        <w:t>Angklung</w:t>
      </w:r>
      <w:proofErr w:type="spellEnd"/>
      <w:r w:rsidRPr="00AE341A">
        <w:rPr>
          <w:rFonts w:asciiTheme="majorBidi" w:hAnsiTheme="majorBidi" w:cstheme="majorBidi"/>
          <w:sz w:val="24"/>
          <w:szCs w:val="24"/>
        </w:rPr>
        <w:t xml:space="preserve"> </w:t>
      </w:r>
      <w:proofErr w:type="spellStart"/>
      <w:r w:rsidRPr="00AE341A">
        <w:rPr>
          <w:rFonts w:asciiTheme="majorBidi" w:hAnsiTheme="majorBidi" w:cstheme="majorBidi"/>
          <w:sz w:val="24"/>
          <w:szCs w:val="24"/>
        </w:rPr>
        <w:t>Udjo</w:t>
      </w:r>
      <w:proofErr w:type="spellEnd"/>
      <w:r w:rsidRPr="00AE341A">
        <w:rPr>
          <w:rFonts w:asciiTheme="majorBidi" w:hAnsiTheme="majorBidi" w:cstheme="majorBidi"/>
          <w:sz w:val="24"/>
          <w:szCs w:val="24"/>
        </w:rPr>
        <w:t xml:space="preserve"> v Bandungu</w:t>
      </w:r>
      <w:bookmarkEnd w:id="143"/>
      <w:bookmarkEnd w:id="144"/>
    </w:p>
    <w:p w:rsidR="00EF7ED5" w:rsidRPr="00AE341A" w:rsidRDefault="00EF7ED5" w:rsidP="00EF7ED5">
      <w:pPr>
        <w:pStyle w:val="Titulek"/>
        <w:keepNext/>
        <w:rPr>
          <w:rFonts w:asciiTheme="majorBidi" w:hAnsiTheme="majorBidi" w:cstheme="majorBidi"/>
          <w:sz w:val="24"/>
          <w:szCs w:val="24"/>
        </w:rPr>
      </w:pPr>
      <w:r w:rsidRPr="00AE341A">
        <w:rPr>
          <w:rFonts w:asciiTheme="majorBidi" w:hAnsiTheme="majorBidi" w:cstheme="majorBidi"/>
          <w:noProof/>
          <w:sz w:val="24"/>
          <w:szCs w:val="24"/>
          <w:lang w:eastAsia="cs-CZ"/>
        </w:rPr>
        <w:lastRenderedPageBreak/>
        <w:drawing>
          <wp:inline distT="0" distB="0" distL="0" distR="0" wp14:anchorId="7639703A" wp14:editId="14934926">
            <wp:extent cx="2807746" cy="2105812"/>
            <wp:effectExtent l="0" t="0" r="0" b="889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96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35134" cy="2126353"/>
                    </a:xfrm>
                    <a:prstGeom prst="rect">
                      <a:avLst/>
                    </a:prstGeom>
                  </pic:spPr>
                </pic:pic>
              </a:graphicData>
            </a:graphic>
          </wp:inline>
        </w:drawing>
      </w:r>
    </w:p>
    <w:p w:rsidR="00EF7ED5" w:rsidRDefault="00EF7ED5" w:rsidP="00EF7ED5">
      <w:pPr>
        <w:pStyle w:val="Titulek"/>
        <w:rPr>
          <w:rFonts w:asciiTheme="majorBidi" w:hAnsiTheme="majorBidi" w:cstheme="majorBidi"/>
          <w:sz w:val="24"/>
          <w:szCs w:val="24"/>
        </w:rPr>
      </w:pPr>
      <w:bookmarkStart w:id="145" w:name="_Toc37762998"/>
      <w:bookmarkStart w:id="146" w:name="_Toc39522326"/>
      <w:r w:rsidRPr="00AE341A">
        <w:rPr>
          <w:rFonts w:asciiTheme="majorBidi" w:hAnsiTheme="majorBidi" w:cstheme="majorBidi"/>
          <w:sz w:val="24"/>
          <w:szCs w:val="24"/>
        </w:rPr>
        <w:t xml:space="preserve">Obrázek č. </w:t>
      </w:r>
      <w:r w:rsidRPr="00AE341A">
        <w:rPr>
          <w:rFonts w:asciiTheme="majorBidi" w:hAnsiTheme="majorBidi" w:cstheme="majorBidi"/>
          <w:sz w:val="24"/>
          <w:szCs w:val="24"/>
        </w:rPr>
        <w:fldChar w:fldCharType="begin"/>
      </w:r>
      <w:r w:rsidRPr="00AE341A">
        <w:rPr>
          <w:rFonts w:asciiTheme="majorBidi" w:hAnsiTheme="majorBidi" w:cstheme="majorBidi"/>
          <w:sz w:val="24"/>
          <w:szCs w:val="24"/>
        </w:rPr>
        <w:instrText xml:space="preserve"> SEQ Obrázek \* ARABIC </w:instrText>
      </w:r>
      <w:r w:rsidRPr="00AE341A">
        <w:rPr>
          <w:rFonts w:asciiTheme="majorBidi" w:hAnsiTheme="majorBidi" w:cstheme="majorBidi"/>
          <w:sz w:val="24"/>
          <w:szCs w:val="24"/>
        </w:rPr>
        <w:fldChar w:fldCharType="separate"/>
      </w:r>
      <w:r w:rsidRPr="00AE341A">
        <w:rPr>
          <w:rFonts w:asciiTheme="majorBidi" w:hAnsiTheme="majorBidi" w:cstheme="majorBidi"/>
          <w:noProof/>
          <w:sz w:val="24"/>
          <w:szCs w:val="24"/>
        </w:rPr>
        <w:t>3</w:t>
      </w:r>
      <w:r w:rsidRPr="00AE341A">
        <w:rPr>
          <w:rFonts w:asciiTheme="majorBidi" w:hAnsiTheme="majorBidi" w:cstheme="majorBidi"/>
          <w:sz w:val="24"/>
          <w:szCs w:val="24"/>
        </w:rPr>
        <w:fldChar w:fldCharType="end"/>
      </w:r>
      <w:r w:rsidRPr="00AE341A">
        <w:rPr>
          <w:rFonts w:asciiTheme="majorBidi" w:hAnsiTheme="majorBidi" w:cstheme="majorBidi"/>
          <w:sz w:val="24"/>
          <w:szCs w:val="24"/>
        </w:rPr>
        <w:t>: Vstupní brána SD Master</w:t>
      </w:r>
      <w:bookmarkEnd w:id="145"/>
      <w:bookmarkEnd w:id="146"/>
    </w:p>
    <w:p w:rsidR="0066604D" w:rsidRPr="0066604D" w:rsidRDefault="0066604D" w:rsidP="0066604D">
      <w:pPr>
        <w:pStyle w:val="Formt"/>
      </w:pPr>
    </w:p>
    <w:p w:rsidR="00EF7ED5" w:rsidRPr="00AE341A" w:rsidRDefault="00EF7ED5" w:rsidP="00EF7ED5">
      <w:pPr>
        <w:rPr>
          <w:rFonts w:asciiTheme="majorBidi" w:hAnsiTheme="majorBidi" w:cstheme="majorBidi"/>
          <w:sz w:val="24"/>
          <w:szCs w:val="24"/>
        </w:rPr>
      </w:pPr>
      <w:r w:rsidRPr="00AE341A">
        <w:rPr>
          <w:rFonts w:asciiTheme="majorBidi" w:hAnsiTheme="majorBidi" w:cstheme="majorBidi"/>
          <w:noProof/>
          <w:sz w:val="24"/>
          <w:szCs w:val="24"/>
          <w:lang w:eastAsia="cs-CZ"/>
        </w:rPr>
        <w:drawing>
          <wp:inline distT="0" distB="0" distL="0" distR="0" wp14:anchorId="7169F5D1" wp14:editId="090849EA">
            <wp:extent cx="3360001" cy="2520000"/>
            <wp:effectExtent l="0" t="0" r="0" b="0"/>
            <wp:docPr id="41" name="Obrázek 41" descr="Obsah obrázku exteriér, budova, auto, sil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097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60001" cy="2520000"/>
                    </a:xfrm>
                    <a:prstGeom prst="rect">
                      <a:avLst/>
                    </a:prstGeom>
                  </pic:spPr>
                </pic:pic>
              </a:graphicData>
            </a:graphic>
          </wp:inline>
        </w:drawing>
      </w:r>
    </w:p>
    <w:p w:rsidR="00EF7ED5" w:rsidRDefault="00EF7ED5" w:rsidP="00EF7ED5">
      <w:pPr>
        <w:pStyle w:val="Titulek"/>
        <w:rPr>
          <w:rFonts w:asciiTheme="majorBidi" w:hAnsiTheme="majorBidi" w:cstheme="majorBidi"/>
          <w:sz w:val="24"/>
          <w:szCs w:val="24"/>
        </w:rPr>
      </w:pPr>
      <w:bookmarkStart w:id="147" w:name="_Toc37762999"/>
      <w:bookmarkStart w:id="148" w:name="_Toc39522327"/>
      <w:r w:rsidRPr="00AE341A">
        <w:rPr>
          <w:rFonts w:asciiTheme="majorBidi" w:hAnsiTheme="majorBidi" w:cstheme="majorBidi"/>
          <w:sz w:val="24"/>
          <w:szCs w:val="24"/>
        </w:rPr>
        <w:t xml:space="preserve">Obrázek č. </w:t>
      </w:r>
      <w:r w:rsidRPr="00AE341A">
        <w:rPr>
          <w:rFonts w:asciiTheme="majorBidi" w:hAnsiTheme="majorBidi" w:cstheme="majorBidi"/>
          <w:sz w:val="24"/>
          <w:szCs w:val="24"/>
        </w:rPr>
        <w:fldChar w:fldCharType="begin"/>
      </w:r>
      <w:r w:rsidRPr="00AE341A">
        <w:rPr>
          <w:rFonts w:asciiTheme="majorBidi" w:hAnsiTheme="majorBidi" w:cstheme="majorBidi"/>
          <w:sz w:val="24"/>
          <w:szCs w:val="24"/>
        </w:rPr>
        <w:instrText xml:space="preserve"> SEQ Obrázek \* ARABIC </w:instrText>
      </w:r>
      <w:r w:rsidRPr="00AE341A">
        <w:rPr>
          <w:rFonts w:asciiTheme="majorBidi" w:hAnsiTheme="majorBidi" w:cstheme="majorBidi"/>
          <w:sz w:val="24"/>
          <w:szCs w:val="24"/>
        </w:rPr>
        <w:fldChar w:fldCharType="separate"/>
      </w:r>
      <w:r w:rsidRPr="00AE341A">
        <w:rPr>
          <w:rFonts w:asciiTheme="majorBidi" w:hAnsiTheme="majorBidi" w:cstheme="majorBidi"/>
          <w:noProof/>
          <w:sz w:val="24"/>
          <w:szCs w:val="24"/>
        </w:rPr>
        <w:t>4</w:t>
      </w:r>
      <w:r w:rsidRPr="00AE341A">
        <w:rPr>
          <w:rFonts w:asciiTheme="majorBidi" w:hAnsiTheme="majorBidi" w:cstheme="majorBidi"/>
          <w:sz w:val="24"/>
          <w:szCs w:val="24"/>
        </w:rPr>
        <w:fldChar w:fldCharType="end"/>
      </w:r>
      <w:r w:rsidRPr="00AE341A">
        <w:rPr>
          <w:rFonts w:asciiTheme="majorBidi" w:hAnsiTheme="majorBidi" w:cstheme="majorBidi"/>
          <w:sz w:val="24"/>
          <w:szCs w:val="24"/>
        </w:rPr>
        <w:t>: Vnitřní prostory SD Master</w:t>
      </w:r>
      <w:bookmarkEnd w:id="147"/>
      <w:bookmarkEnd w:id="148"/>
    </w:p>
    <w:p w:rsidR="0066604D" w:rsidRPr="0066604D" w:rsidRDefault="0066604D" w:rsidP="0066604D">
      <w:pPr>
        <w:pStyle w:val="Formt"/>
      </w:pPr>
    </w:p>
    <w:p w:rsidR="00EF7ED5" w:rsidRPr="00AE341A" w:rsidRDefault="00EF7ED5" w:rsidP="00EF7ED5">
      <w:pPr>
        <w:pStyle w:val="Titulek"/>
        <w:rPr>
          <w:rFonts w:asciiTheme="majorBidi" w:hAnsiTheme="majorBidi" w:cstheme="majorBidi"/>
          <w:noProof/>
          <w:sz w:val="24"/>
          <w:szCs w:val="24"/>
        </w:rPr>
      </w:pPr>
      <w:r w:rsidRPr="00AE341A">
        <w:rPr>
          <w:rFonts w:asciiTheme="majorBidi" w:hAnsiTheme="majorBidi" w:cstheme="majorBidi"/>
          <w:noProof/>
          <w:sz w:val="24"/>
          <w:szCs w:val="24"/>
          <w:lang w:eastAsia="cs-CZ"/>
        </w:rPr>
        <w:drawing>
          <wp:inline distT="0" distB="0" distL="0" distR="0" wp14:anchorId="1E085A92" wp14:editId="41874E3C">
            <wp:extent cx="2560082" cy="1440000"/>
            <wp:effectExtent l="7620" t="0" r="635" b="635"/>
            <wp:docPr id="42" name="Obrázek 42" descr="Obsah obrázku malé, stůl, černá, ko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0974.JPG"/>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2560082" cy="1440000"/>
                    </a:xfrm>
                    <a:prstGeom prst="rect">
                      <a:avLst/>
                    </a:prstGeom>
                  </pic:spPr>
                </pic:pic>
              </a:graphicData>
            </a:graphic>
          </wp:inline>
        </w:drawing>
      </w:r>
    </w:p>
    <w:p w:rsidR="00EF7ED5" w:rsidRPr="00AE341A" w:rsidRDefault="00EF7ED5" w:rsidP="00EF7ED5">
      <w:pPr>
        <w:pStyle w:val="Titulek"/>
        <w:rPr>
          <w:rFonts w:asciiTheme="majorBidi" w:hAnsiTheme="majorBidi" w:cstheme="majorBidi"/>
          <w:noProof/>
          <w:sz w:val="24"/>
          <w:szCs w:val="24"/>
        </w:rPr>
      </w:pPr>
      <w:bookmarkStart w:id="149" w:name="_Toc37763000"/>
      <w:bookmarkStart w:id="150" w:name="_Toc39522328"/>
      <w:r w:rsidRPr="00AE341A">
        <w:rPr>
          <w:rFonts w:asciiTheme="majorBidi" w:hAnsiTheme="majorBidi" w:cstheme="majorBidi"/>
          <w:sz w:val="24"/>
          <w:szCs w:val="24"/>
        </w:rPr>
        <w:t xml:space="preserve">Obrázek č. </w:t>
      </w:r>
      <w:r w:rsidRPr="00AE341A">
        <w:rPr>
          <w:rFonts w:asciiTheme="majorBidi" w:hAnsiTheme="majorBidi" w:cstheme="majorBidi"/>
          <w:sz w:val="24"/>
          <w:szCs w:val="24"/>
        </w:rPr>
        <w:fldChar w:fldCharType="begin"/>
      </w:r>
      <w:r w:rsidRPr="00AE341A">
        <w:rPr>
          <w:rFonts w:asciiTheme="majorBidi" w:hAnsiTheme="majorBidi" w:cstheme="majorBidi"/>
          <w:sz w:val="24"/>
          <w:szCs w:val="24"/>
        </w:rPr>
        <w:instrText xml:space="preserve"> SEQ Obrázek \* ARABIC </w:instrText>
      </w:r>
      <w:r w:rsidRPr="00AE341A">
        <w:rPr>
          <w:rFonts w:asciiTheme="majorBidi" w:hAnsiTheme="majorBidi" w:cstheme="majorBidi"/>
          <w:sz w:val="24"/>
          <w:szCs w:val="24"/>
        </w:rPr>
        <w:fldChar w:fldCharType="separate"/>
      </w:r>
      <w:r w:rsidRPr="00AE341A">
        <w:rPr>
          <w:rFonts w:asciiTheme="majorBidi" w:hAnsiTheme="majorBidi" w:cstheme="majorBidi"/>
          <w:noProof/>
          <w:sz w:val="24"/>
          <w:szCs w:val="24"/>
        </w:rPr>
        <w:t>5</w:t>
      </w:r>
      <w:r w:rsidRPr="00AE341A">
        <w:rPr>
          <w:rFonts w:asciiTheme="majorBidi" w:hAnsiTheme="majorBidi" w:cstheme="majorBidi"/>
          <w:sz w:val="24"/>
          <w:szCs w:val="24"/>
        </w:rPr>
        <w:fldChar w:fldCharType="end"/>
      </w:r>
      <w:r w:rsidRPr="00AE341A">
        <w:rPr>
          <w:rFonts w:asciiTheme="majorBidi" w:hAnsiTheme="majorBidi" w:cstheme="majorBidi"/>
          <w:sz w:val="24"/>
          <w:szCs w:val="24"/>
        </w:rPr>
        <w:t>:</w:t>
      </w:r>
      <w:r w:rsidRPr="00AE341A">
        <w:rPr>
          <w:rFonts w:asciiTheme="majorBidi" w:hAnsiTheme="majorBidi" w:cstheme="majorBidi"/>
          <w:noProof/>
          <w:sz w:val="24"/>
          <w:szCs w:val="24"/>
        </w:rPr>
        <w:t xml:space="preserve"> Ředitelka SD Master, nahrávka č. 1</w:t>
      </w:r>
      <w:bookmarkEnd w:id="149"/>
      <w:bookmarkEnd w:id="150"/>
    </w:p>
    <w:p w:rsidR="00EF7ED5" w:rsidRPr="00AE341A" w:rsidRDefault="00EF7ED5" w:rsidP="00EF7ED5">
      <w:pPr>
        <w:rPr>
          <w:rFonts w:asciiTheme="majorBidi" w:hAnsiTheme="majorBidi" w:cstheme="majorBidi"/>
          <w:sz w:val="24"/>
          <w:szCs w:val="24"/>
        </w:rPr>
      </w:pPr>
      <w:r w:rsidRPr="00AE341A">
        <w:rPr>
          <w:rFonts w:asciiTheme="majorBidi" w:hAnsiTheme="majorBidi" w:cstheme="majorBidi"/>
          <w:noProof/>
          <w:sz w:val="24"/>
          <w:szCs w:val="24"/>
          <w:lang w:eastAsia="cs-CZ"/>
        </w:rPr>
        <w:lastRenderedPageBreak/>
        <w:drawing>
          <wp:inline distT="0" distB="0" distL="0" distR="0" wp14:anchorId="7ED11A4D" wp14:editId="36EAF941">
            <wp:extent cx="3843955" cy="2880000"/>
            <wp:effectExtent l="0" t="0" r="4445" b="0"/>
            <wp:docPr id="43" name="Obrázek 43" descr="Obsah obrázku interiér, stůl, vsedě,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E098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43955" cy="2880000"/>
                    </a:xfrm>
                    <a:prstGeom prst="rect">
                      <a:avLst/>
                    </a:prstGeom>
                  </pic:spPr>
                </pic:pic>
              </a:graphicData>
            </a:graphic>
          </wp:inline>
        </w:drawing>
      </w:r>
    </w:p>
    <w:p w:rsidR="00EF7ED5" w:rsidRDefault="00EF7ED5" w:rsidP="00EF7ED5">
      <w:pPr>
        <w:pStyle w:val="Titulek"/>
        <w:rPr>
          <w:rFonts w:asciiTheme="majorBidi" w:hAnsiTheme="majorBidi" w:cstheme="majorBidi"/>
          <w:sz w:val="24"/>
          <w:szCs w:val="24"/>
        </w:rPr>
      </w:pPr>
      <w:bookmarkStart w:id="151" w:name="_Toc37763001"/>
      <w:bookmarkStart w:id="152" w:name="_Toc39522329"/>
      <w:r w:rsidRPr="00AE341A">
        <w:rPr>
          <w:rFonts w:asciiTheme="majorBidi" w:hAnsiTheme="majorBidi" w:cstheme="majorBidi"/>
          <w:sz w:val="24"/>
          <w:szCs w:val="24"/>
        </w:rPr>
        <w:t xml:space="preserve">Obrázek č. </w:t>
      </w:r>
      <w:r w:rsidRPr="00AE341A">
        <w:rPr>
          <w:rFonts w:asciiTheme="majorBidi" w:hAnsiTheme="majorBidi" w:cstheme="majorBidi"/>
          <w:sz w:val="24"/>
          <w:szCs w:val="24"/>
        </w:rPr>
        <w:fldChar w:fldCharType="begin"/>
      </w:r>
      <w:r w:rsidRPr="00AE341A">
        <w:rPr>
          <w:rFonts w:asciiTheme="majorBidi" w:hAnsiTheme="majorBidi" w:cstheme="majorBidi"/>
          <w:sz w:val="24"/>
          <w:szCs w:val="24"/>
        </w:rPr>
        <w:instrText xml:space="preserve"> SEQ Obrázek \* ARABIC </w:instrText>
      </w:r>
      <w:r w:rsidRPr="00AE341A">
        <w:rPr>
          <w:rFonts w:asciiTheme="majorBidi" w:hAnsiTheme="majorBidi" w:cstheme="majorBidi"/>
          <w:sz w:val="24"/>
          <w:szCs w:val="24"/>
        </w:rPr>
        <w:fldChar w:fldCharType="separate"/>
      </w:r>
      <w:r w:rsidRPr="00AE341A">
        <w:rPr>
          <w:rFonts w:asciiTheme="majorBidi" w:hAnsiTheme="majorBidi" w:cstheme="majorBidi"/>
          <w:noProof/>
          <w:sz w:val="24"/>
          <w:szCs w:val="24"/>
        </w:rPr>
        <w:t>6</w:t>
      </w:r>
      <w:r w:rsidRPr="00AE341A">
        <w:rPr>
          <w:rFonts w:asciiTheme="majorBidi" w:hAnsiTheme="majorBidi" w:cstheme="majorBidi"/>
          <w:sz w:val="24"/>
          <w:szCs w:val="24"/>
        </w:rPr>
        <w:fldChar w:fldCharType="end"/>
      </w:r>
      <w:r w:rsidRPr="00AE341A">
        <w:rPr>
          <w:rFonts w:asciiTheme="majorBidi" w:hAnsiTheme="majorBidi" w:cstheme="majorBidi"/>
          <w:sz w:val="24"/>
          <w:szCs w:val="24"/>
        </w:rPr>
        <w:t>: Třída žáků SD Master</w:t>
      </w:r>
      <w:bookmarkEnd w:id="151"/>
      <w:bookmarkEnd w:id="152"/>
    </w:p>
    <w:p w:rsidR="0066604D" w:rsidRPr="0066604D" w:rsidRDefault="0066604D" w:rsidP="0066604D">
      <w:pPr>
        <w:pStyle w:val="Formt"/>
      </w:pPr>
    </w:p>
    <w:p w:rsidR="00EF7ED5" w:rsidRPr="00AE341A" w:rsidRDefault="00EF7ED5" w:rsidP="00EF7ED5">
      <w:pPr>
        <w:pStyle w:val="Titulek"/>
        <w:rPr>
          <w:rFonts w:asciiTheme="majorBidi" w:hAnsiTheme="majorBidi" w:cstheme="majorBidi"/>
          <w:sz w:val="24"/>
          <w:szCs w:val="24"/>
        </w:rPr>
      </w:pPr>
      <w:r w:rsidRPr="00AE341A">
        <w:rPr>
          <w:rFonts w:asciiTheme="majorBidi" w:hAnsiTheme="majorBidi" w:cstheme="majorBidi"/>
          <w:noProof/>
          <w:sz w:val="24"/>
          <w:szCs w:val="24"/>
          <w:lang w:eastAsia="cs-CZ"/>
        </w:rPr>
        <w:drawing>
          <wp:inline distT="0" distB="0" distL="0" distR="0" wp14:anchorId="6F690110" wp14:editId="2A5AA379">
            <wp:extent cx="2840019" cy="2130014"/>
            <wp:effectExtent l="0" t="0" r="0" b="3810"/>
            <wp:docPr id="44" name="Obrázek 44" descr="Obsah obrázku osoba, skupina, pózování, vsed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E099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45420" cy="2134064"/>
                    </a:xfrm>
                    <a:prstGeom prst="rect">
                      <a:avLst/>
                    </a:prstGeom>
                  </pic:spPr>
                </pic:pic>
              </a:graphicData>
            </a:graphic>
          </wp:inline>
        </w:drawing>
      </w:r>
      <w:r w:rsidRPr="00AE341A">
        <w:rPr>
          <w:rFonts w:asciiTheme="majorBidi" w:hAnsiTheme="majorBidi" w:cstheme="majorBidi"/>
          <w:sz w:val="24"/>
          <w:szCs w:val="24"/>
        </w:rPr>
        <w:t xml:space="preserve"> </w:t>
      </w:r>
    </w:p>
    <w:p w:rsidR="00EF7ED5" w:rsidRPr="00AE341A" w:rsidRDefault="00EF7ED5" w:rsidP="00EF7ED5">
      <w:pPr>
        <w:pStyle w:val="Titulek"/>
        <w:rPr>
          <w:rFonts w:asciiTheme="majorBidi" w:hAnsiTheme="majorBidi" w:cstheme="majorBidi"/>
          <w:sz w:val="24"/>
          <w:szCs w:val="24"/>
        </w:rPr>
      </w:pPr>
      <w:bookmarkStart w:id="153" w:name="_Toc37763002"/>
      <w:bookmarkStart w:id="154" w:name="_Toc39522330"/>
      <w:r w:rsidRPr="00AE341A">
        <w:rPr>
          <w:rFonts w:asciiTheme="majorBidi" w:hAnsiTheme="majorBidi" w:cstheme="majorBidi"/>
          <w:sz w:val="24"/>
          <w:szCs w:val="24"/>
        </w:rPr>
        <w:t xml:space="preserve">Obrázek č. </w:t>
      </w:r>
      <w:r w:rsidRPr="00AE341A">
        <w:rPr>
          <w:rFonts w:asciiTheme="majorBidi" w:hAnsiTheme="majorBidi" w:cstheme="majorBidi"/>
          <w:sz w:val="24"/>
          <w:szCs w:val="24"/>
        </w:rPr>
        <w:fldChar w:fldCharType="begin"/>
      </w:r>
      <w:r w:rsidRPr="00AE341A">
        <w:rPr>
          <w:rFonts w:asciiTheme="majorBidi" w:hAnsiTheme="majorBidi" w:cstheme="majorBidi"/>
          <w:sz w:val="24"/>
          <w:szCs w:val="24"/>
        </w:rPr>
        <w:instrText xml:space="preserve"> SEQ Obrázek \* ARABIC </w:instrText>
      </w:r>
      <w:r w:rsidRPr="00AE341A">
        <w:rPr>
          <w:rFonts w:asciiTheme="majorBidi" w:hAnsiTheme="majorBidi" w:cstheme="majorBidi"/>
          <w:sz w:val="24"/>
          <w:szCs w:val="24"/>
        </w:rPr>
        <w:fldChar w:fldCharType="separate"/>
      </w:r>
      <w:r w:rsidRPr="00AE341A">
        <w:rPr>
          <w:rFonts w:asciiTheme="majorBidi" w:hAnsiTheme="majorBidi" w:cstheme="majorBidi"/>
          <w:noProof/>
          <w:sz w:val="24"/>
          <w:szCs w:val="24"/>
        </w:rPr>
        <w:t>7</w:t>
      </w:r>
      <w:r w:rsidRPr="00AE341A">
        <w:rPr>
          <w:rFonts w:asciiTheme="majorBidi" w:hAnsiTheme="majorBidi" w:cstheme="majorBidi"/>
          <w:sz w:val="24"/>
          <w:szCs w:val="24"/>
        </w:rPr>
        <w:fldChar w:fldCharType="end"/>
      </w:r>
      <w:r w:rsidRPr="00AE341A">
        <w:rPr>
          <w:rFonts w:asciiTheme="majorBidi" w:hAnsiTheme="majorBidi" w:cstheme="majorBidi"/>
          <w:sz w:val="24"/>
          <w:szCs w:val="24"/>
        </w:rPr>
        <w:t>: Žáci SD Master</w:t>
      </w:r>
      <w:bookmarkEnd w:id="153"/>
      <w:bookmarkEnd w:id="154"/>
    </w:p>
    <w:p w:rsidR="00EF7ED5" w:rsidRPr="00AE341A" w:rsidRDefault="00EF7ED5" w:rsidP="0066604D">
      <w:pPr>
        <w:pStyle w:val="Formt"/>
      </w:pPr>
    </w:p>
    <w:p w:rsidR="00EF7ED5" w:rsidRPr="00AE341A" w:rsidRDefault="00EF7ED5" w:rsidP="00EF7ED5">
      <w:pPr>
        <w:rPr>
          <w:rFonts w:asciiTheme="majorBidi" w:hAnsiTheme="majorBidi" w:cstheme="majorBidi"/>
          <w:sz w:val="24"/>
          <w:szCs w:val="24"/>
        </w:rPr>
      </w:pPr>
      <w:r w:rsidRPr="00AE341A">
        <w:rPr>
          <w:rFonts w:asciiTheme="majorBidi" w:hAnsiTheme="majorBidi" w:cstheme="majorBidi"/>
          <w:noProof/>
          <w:sz w:val="24"/>
          <w:szCs w:val="24"/>
          <w:lang w:eastAsia="cs-CZ"/>
        </w:rPr>
        <w:drawing>
          <wp:inline distT="0" distB="0" distL="0" distR="0" wp14:anchorId="723E1892" wp14:editId="53417B0B">
            <wp:extent cx="4986139" cy="2160000"/>
            <wp:effectExtent l="0" t="0" r="5080" b="0"/>
            <wp:docPr id="45" name="Obrázek 45" descr="Obsah obrázku hra, sport, exteriér, basketba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140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86139" cy="2160000"/>
                    </a:xfrm>
                    <a:prstGeom prst="rect">
                      <a:avLst/>
                    </a:prstGeom>
                  </pic:spPr>
                </pic:pic>
              </a:graphicData>
            </a:graphic>
          </wp:inline>
        </w:drawing>
      </w:r>
    </w:p>
    <w:p w:rsidR="00EF7ED5" w:rsidRPr="00AE341A" w:rsidRDefault="00EF7ED5" w:rsidP="00EF7ED5">
      <w:pPr>
        <w:pStyle w:val="Titulek"/>
        <w:rPr>
          <w:rFonts w:asciiTheme="majorBidi" w:hAnsiTheme="majorBidi" w:cstheme="majorBidi"/>
          <w:sz w:val="24"/>
          <w:szCs w:val="24"/>
        </w:rPr>
      </w:pPr>
      <w:bookmarkStart w:id="155" w:name="_Toc37763003"/>
      <w:bookmarkStart w:id="156" w:name="_Toc39522331"/>
      <w:r w:rsidRPr="00AE341A">
        <w:rPr>
          <w:rFonts w:asciiTheme="majorBidi" w:hAnsiTheme="majorBidi" w:cstheme="majorBidi"/>
          <w:sz w:val="24"/>
          <w:szCs w:val="24"/>
        </w:rPr>
        <w:t xml:space="preserve">Obrázek č. </w:t>
      </w:r>
      <w:r w:rsidRPr="00AE341A">
        <w:rPr>
          <w:rFonts w:asciiTheme="majorBidi" w:hAnsiTheme="majorBidi" w:cstheme="majorBidi"/>
          <w:sz w:val="24"/>
          <w:szCs w:val="24"/>
        </w:rPr>
        <w:fldChar w:fldCharType="begin"/>
      </w:r>
      <w:r w:rsidRPr="00AE341A">
        <w:rPr>
          <w:rFonts w:asciiTheme="majorBidi" w:hAnsiTheme="majorBidi" w:cstheme="majorBidi"/>
          <w:sz w:val="24"/>
          <w:szCs w:val="24"/>
        </w:rPr>
        <w:instrText xml:space="preserve"> SEQ Obrázek \* ARABIC </w:instrText>
      </w:r>
      <w:r w:rsidRPr="00AE341A">
        <w:rPr>
          <w:rFonts w:asciiTheme="majorBidi" w:hAnsiTheme="majorBidi" w:cstheme="majorBidi"/>
          <w:sz w:val="24"/>
          <w:szCs w:val="24"/>
        </w:rPr>
        <w:fldChar w:fldCharType="separate"/>
      </w:r>
      <w:r w:rsidRPr="00AE341A">
        <w:rPr>
          <w:rFonts w:asciiTheme="majorBidi" w:hAnsiTheme="majorBidi" w:cstheme="majorBidi"/>
          <w:noProof/>
          <w:sz w:val="24"/>
          <w:szCs w:val="24"/>
        </w:rPr>
        <w:t>8</w:t>
      </w:r>
      <w:r w:rsidRPr="00AE341A">
        <w:rPr>
          <w:rFonts w:asciiTheme="majorBidi" w:hAnsiTheme="majorBidi" w:cstheme="majorBidi"/>
          <w:sz w:val="24"/>
          <w:szCs w:val="24"/>
        </w:rPr>
        <w:fldChar w:fldCharType="end"/>
      </w:r>
      <w:r w:rsidRPr="00AE341A">
        <w:rPr>
          <w:rFonts w:asciiTheme="majorBidi" w:hAnsiTheme="majorBidi" w:cstheme="majorBidi"/>
          <w:sz w:val="24"/>
          <w:szCs w:val="24"/>
        </w:rPr>
        <w:t xml:space="preserve">: Interiér SD </w:t>
      </w:r>
      <w:proofErr w:type="spellStart"/>
      <w:r w:rsidRPr="00AE341A">
        <w:rPr>
          <w:rFonts w:asciiTheme="majorBidi" w:hAnsiTheme="majorBidi" w:cstheme="majorBidi"/>
          <w:sz w:val="24"/>
          <w:szCs w:val="24"/>
        </w:rPr>
        <w:t>Negeri</w:t>
      </w:r>
      <w:proofErr w:type="spellEnd"/>
      <w:r w:rsidRPr="00AE341A">
        <w:rPr>
          <w:rFonts w:asciiTheme="majorBidi" w:hAnsiTheme="majorBidi" w:cstheme="majorBidi"/>
          <w:sz w:val="24"/>
          <w:szCs w:val="24"/>
        </w:rPr>
        <w:t xml:space="preserve"> </w:t>
      </w:r>
      <w:proofErr w:type="spellStart"/>
      <w:r w:rsidRPr="00AE341A">
        <w:rPr>
          <w:rFonts w:asciiTheme="majorBidi" w:hAnsiTheme="majorBidi" w:cstheme="majorBidi"/>
          <w:sz w:val="24"/>
          <w:szCs w:val="24"/>
        </w:rPr>
        <w:t>Anyelir</w:t>
      </w:r>
      <w:bookmarkEnd w:id="155"/>
      <w:bookmarkEnd w:id="156"/>
      <w:proofErr w:type="spellEnd"/>
    </w:p>
    <w:p w:rsidR="00EF7ED5" w:rsidRPr="00AE341A" w:rsidRDefault="00EF7ED5" w:rsidP="00EF7ED5">
      <w:pPr>
        <w:rPr>
          <w:rFonts w:asciiTheme="majorBidi" w:hAnsiTheme="majorBidi" w:cstheme="majorBidi"/>
          <w:sz w:val="24"/>
          <w:szCs w:val="24"/>
        </w:rPr>
      </w:pPr>
      <w:r w:rsidRPr="00AE341A">
        <w:rPr>
          <w:rFonts w:asciiTheme="majorBidi" w:hAnsiTheme="majorBidi" w:cstheme="majorBidi"/>
          <w:noProof/>
          <w:sz w:val="24"/>
          <w:szCs w:val="24"/>
          <w:lang w:eastAsia="cs-CZ"/>
        </w:rPr>
        <w:lastRenderedPageBreak/>
        <w:drawing>
          <wp:inline distT="0" distB="0" distL="0" distR="0" wp14:anchorId="121A4551" wp14:editId="14E1F29F">
            <wp:extent cx="3553524" cy="2528047"/>
            <wp:effectExtent l="0" t="0" r="8890" b="5715"/>
            <wp:docPr id="46" name="Obrázek 46" descr="Obsah obrázku interiér, osoba, stůl, míst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139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58337" cy="2531471"/>
                    </a:xfrm>
                    <a:prstGeom prst="rect">
                      <a:avLst/>
                    </a:prstGeom>
                  </pic:spPr>
                </pic:pic>
              </a:graphicData>
            </a:graphic>
          </wp:inline>
        </w:drawing>
      </w:r>
    </w:p>
    <w:p w:rsidR="00EF7ED5" w:rsidRDefault="00EF7ED5" w:rsidP="00EF7ED5">
      <w:pPr>
        <w:pStyle w:val="Titulek"/>
        <w:rPr>
          <w:rFonts w:asciiTheme="majorBidi" w:hAnsiTheme="majorBidi" w:cstheme="majorBidi"/>
          <w:sz w:val="24"/>
          <w:szCs w:val="24"/>
        </w:rPr>
      </w:pPr>
      <w:bookmarkStart w:id="157" w:name="_Toc37763004"/>
      <w:bookmarkStart w:id="158" w:name="_Toc39522332"/>
      <w:r w:rsidRPr="00AE341A">
        <w:rPr>
          <w:rFonts w:asciiTheme="majorBidi" w:hAnsiTheme="majorBidi" w:cstheme="majorBidi"/>
          <w:sz w:val="24"/>
          <w:szCs w:val="24"/>
        </w:rPr>
        <w:t xml:space="preserve">Obrázek č. </w:t>
      </w:r>
      <w:r w:rsidRPr="00AE341A">
        <w:rPr>
          <w:rFonts w:asciiTheme="majorBidi" w:hAnsiTheme="majorBidi" w:cstheme="majorBidi"/>
          <w:sz w:val="24"/>
          <w:szCs w:val="24"/>
        </w:rPr>
        <w:fldChar w:fldCharType="begin"/>
      </w:r>
      <w:r w:rsidRPr="00AE341A">
        <w:rPr>
          <w:rFonts w:asciiTheme="majorBidi" w:hAnsiTheme="majorBidi" w:cstheme="majorBidi"/>
          <w:sz w:val="24"/>
          <w:szCs w:val="24"/>
        </w:rPr>
        <w:instrText xml:space="preserve"> SEQ Obrázek \* ARABIC </w:instrText>
      </w:r>
      <w:r w:rsidRPr="00AE341A">
        <w:rPr>
          <w:rFonts w:asciiTheme="majorBidi" w:hAnsiTheme="majorBidi" w:cstheme="majorBidi"/>
          <w:sz w:val="24"/>
          <w:szCs w:val="24"/>
        </w:rPr>
        <w:fldChar w:fldCharType="separate"/>
      </w:r>
      <w:r w:rsidRPr="00AE341A">
        <w:rPr>
          <w:rFonts w:asciiTheme="majorBidi" w:hAnsiTheme="majorBidi" w:cstheme="majorBidi"/>
          <w:noProof/>
          <w:sz w:val="24"/>
          <w:szCs w:val="24"/>
        </w:rPr>
        <w:t>9</w:t>
      </w:r>
      <w:r w:rsidRPr="00AE341A">
        <w:rPr>
          <w:rFonts w:asciiTheme="majorBidi" w:hAnsiTheme="majorBidi" w:cstheme="majorBidi"/>
          <w:sz w:val="24"/>
          <w:szCs w:val="24"/>
        </w:rPr>
        <w:fldChar w:fldCharType="end"/>
      </w:r>
      <w:r w:rsidRPr="00AE341A">
        <w:rPr>
          <w:rFonts w:asciiTheme="majorBidi" w:hAnsiTheme="majorBidi" w:cstheme="majorBidi"/>
          <w:sz w:val="24"/>
          <w:szCs w:val="24"/>
        </w:rPr>
        <w:t xml:space="preserve">: Kancelář učitelů SD </w:t>
      </w:r>
      <w:proofErr w:type="spellStart"/>
      <w:r w:rsidRPr="00AE341A">
        <w:rPr>
          <w:rFonts w:asciiTheme="majorBidi" w:hAnsiTheme="majorBidi" w:cstheme="majorBidi"/>
          <w:sz w:val="24"/>
          <w:szCs w:val="24"/>
        </w:rPr>
        <w:t>Negeri</w:t>
      </w:r>
      <w:proofErr w:type="spellEnd"/>
      <w:r w:rsidRPr="00AE341A">
        <w:rPr>
          <w:rFonts w:asciiTheme="majorBidi" w:hAnsiTheme="majorBidi" w:cstheme="majorBidi"/>
          <w:sz w:val="24"/>
          <w:szCs w:val="24"/>
        </w:rPr>
        <w:t xml:space="preserve"> </w:t>
      </w:r>
      <w:proofErr w:type="spellStart"/>
      <w:r w:rsidRPr="00AE341A">
        <w:rPr>
          <w:rFonts w:asciiTheme="majorBidi" w:hAnsiTheme="majorBidi" w:cstheme="majorBidi"/>
          <w:sz w:val="24"/>
          <w:szCs w:val="24"/>
        </w:rPr>
        <w:t>Anyelir</w:t>
      </w:r>
      <w:bookmarkEnd w:id="157"/>
      <w:bookmarkEnd w:id="158"/>
      <w:proofErr w:type="spellEnd"/>
    </w:p>
    <w:p w:rsidR="0066604D" w:rsidRPr="0066604D" w:rsidRDefault="0066604D" w:rsidP="0066604D">
      <w:pPr>
        <w:pStyle w:val="Formt"/>
      </w:pPr>
    </w:p>
    <w:p w:rsidR="00EF7ED5" w:rsidRPr="00AE341A" w:rsidRDefault="00EF7ED5" w:rsidP="00EF7ED5">
      <w:pPr>
        <w:rPr>
          <w:rFonts w:asciiTheme="majorBidi" w:hAnsiTheme="majorBidi" w:cstheme="majorBidi"/>
          <w:sz w:val="24"/>
          <w:szCs w:val="24"/>
        </w:rPr>
      </w:pPr>
      <w:r w:rsidRPr="00AE341A">
        <w:rPr>
          <w:rFonts w:asciiTheme="majorBidi" w:hAnsiTheme="majorBidi" w:cstheme="majorBidi"/>
          <w:noProof/>
          <w:sz w:val="24"/>
          <w:szCs w:val="24"/>
          <w:lang w:eastAsia="cs-CZ"/>
        </w:rPr>
        <w:drawing>
          <wp:inline distT="0" distB="0" distL="0" distR="0" wp14:anchorId="3B256819" wp14:editId="2517529D">
            <wp:extent cx="4615031" cy="3461273"/>
            <wp:effectExtent l="0" t="0" r="0" b="6350"/>
            <wp:docPr id="47" name="Obrázek 47" descr="Obsah obrázku osoba, skupina, stojící, póz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142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21355" cy="3466016"/>
                    </a:xfrm>
                    <a:prstGeom prst="rect">
                      <a:avLst/>
                    </a:prstGeom>
                  </pic:spPr>
                </pic:pic>
              </a:graphicData>
            </a:graphic>
          </wp:inline>
        </w:drawing>
      </w:r>
    </w:p>
    <w:p w:rsidR="00EF7ED5" w:rsidRPr="00AE341A" w:rsidRDefault="00EF7ED5" w:rsidP="00EF7ED5">
      <w:pPr>
        <w:pStyle w:val="Titulek"/>
        <w:rPr>
          <w:rFonts w:asciiTheme="majorBidi" w:hAnsiTheme="majorBidi" w:cstheme="majorBidi"/>
          <w:sz w:val="24"/>
          <w:szCs w:val="24"/>
        </w:rPr>
      </w:pPr>
      <w:bookmarkStart w:id="159" w:name="_Toc37763005"/>
      <w:bookmarkStart w:id="160" w:name="_Toc39522333"/>
      <w:r w:rsidRPr="00AE341A">
        <w:rPr>
          <w:rFonts w:asciiTheme="majorBidi" w:hAnsiTheme="majorBidi" w:cstheme="majorBidi"/>
          <w:sz w:val="24"/>
          <w:szCs w:val="24"/>
        </w:rPr>
        <w:t xml:space="preserve">Obrázek č. </w:t>
      </w:r>
      <w:r w:rsidRPr="00AE341A">
        <w:rPr>
          <w:rFonts w:asciiTheme="majorBidi" w:hAnsiTheme="majorBidi" w:cstheme="majorBidi"/>
          <w:sz w:val="24"/>
          <w:szCs w:val="24"/>
        </w:rPr>
        <w:fldChar w:fldCharType="begin"/>
      </w:r>
      <w:r w:rsidRPr="00AE341A">
        <w:rPr>
          <w:rFonts w:asciiTheme="majorBidi" w:hAnsiTheme="majorBidi" w:cstheme="majorBidi"/>
          <w:sz w:val="24"/>
          <w:szCs w:val="24"/>
        </w:rPr>
        <w:instrText xml:space="preserve"> SEQ Obrázek \* ARABIC </w:instrText>
      </w:r>
      <w:r w:rsidRPr="00AE341A">
        <w:rPr>
          <w:rFonts w:asciiTheme="majorBidi" w:hAnsiTheme="majorBidi" w:cstheme="majorBidi"/>
          <w:sz w:val="24"/>
          <w:szCs w:val="24"/>
        </w:rPr>
        <w:fldChar w:fldCharType="separate"/>
      </w:r>
      <w:r w:rsidRPr="00AE341A">
        <w:rPr>
          <w:rFonts w:asciiTheme="majorBidi" w:hAnsiTheme="majorBidi" w:cstheme="majorBidi"/>
          <w:noProof/>
          <w:sz w:val="24"/>
          <w:szCs w:val="24"/>
        </w:rPr>
        <w:t>10</w:t>
      </w:r>
      <w:r w:rsidRPr="00AE341A">
        <w:rPr>
          <w:rFonts w:asciiTheme="majorBidi" w:hAnsiTheme="majorBidi" w:cstheme="majorBidi"/>
          <w:sz w:val="24"/>
          <w:szCs w:val="24"/>
        </w:rPr>
        <w:fldChar w:fldCharType="end"/>
      </w:r>
      <w:r w:rsidRPr="00AE341A">
        <w:rPr>
          <w:rFonts w:asciiTheme="majorBidi" w:hAnsiTheme="majorBidi" w:cstheme="majorBidi"/>
          <w:sz w:val="24"/>
          <w:szCs w:val="24"/>
        </w:rPr>
        <w:t xml:space="preserve">: Učitelský sbor SD </w:t>
      </w:r>
      <w:proofErr w:type="spellStart"/>
      <w:r w:rsidRPr="00AE341A">
        <w:rPr>
          <w:rFonts w:asciiTheme="majorBidi" w:hAnsiTheme="majorBidi" w:cstheme="majorBidi"/>
          <w:sz w:val="24"/>
          <w:szCs w:val="24"/>
        </w:rPr>
        <w:t>Negeri</w:t>
      </w:r>
      <w:proofErr w:type="spellEnd"/>
      <w:r w:rsidRPr="00AE341A">
        <w:rPr>
          <w:rFonts w:asciiTheme="majorBidi" w:hAnsiTheme="majorBidi" w:cstheme="majorBidi"/>
          <w:sz w:val="24"/>
          <w:szCs w:val="24"/>
        </w:rPr>
        <w:t xml:space="preserve"> </w:t>
      </w:r>
      <w:proofErr w:type="spellStart"/>
      <w:r w:rsidRPr="00AE341A">
        <w:rPr>
          <w:rFonts w:asciiTheme="majorBidi" w:hAnsiTheme="majorBidi" w:cstheme="majorBidi"/>
          <w:sz w:val="24"/>
          <w:szCs w:val="24"/>
        </w:rPr>
        <w:t>Anyelir</w:t>
      </w:r>
      <w:bookmarkEnd w:id="159"/>
      <w:proofErr w:type="spellEnd"/>
      <w:r w:rsidR="00B6139C">
        <w:rPr>
          <w:rFonts w:asciiTheme="majorBidi" w:hAnsiTheme="majorBidi" w:cstheme="majorBidi"/>
          <w:sz w:val="24"/>
          <w:szCs w:val="24"/>
        </w:rPr>
        <w:t xml:space="preserve"> se třemi studentkami z Univerzity Palackého v Olomouci</w:t>
      </w:r>
      <w:bookmarkEnd w:id="160"/>
    </w:p>
    <w:p w:rsidR="00EF7ED5" w:rsidRPr="00AE341A" w:rsidRDefault="00EF7ED5" w:rsidP="00EF7ED5">
      <w:pPr>
        <w:rPr>
          <w:rFonts w:asciiTheme="majorBidi" w:hAnsiTheme="majorBidi" w:cstheme="majorBidi"/>
          <w:sz w:val="24"/>
          <w:szCs w:val="24"/>
        </w:rPr>
      </w:pPr>
      <w:r w:rsidRPr="00AE341A">
        <w:rPr>
          <w:rFonts w:asciiTheme="majorBidi" w:hAnsiTheme="majorBidi" w:cstheme="majorBidi"/>
          <w:noProof/>
          <w:sz w:val="24"/>
          <w:szCs w:val="24"/>
          <w:lang w:eastAsia="cs-CZ"/>
        </w:rPr>
        <w:lastRenderedPageBreak/>
        <w:drawing>
          <wp:inline distT="0" distB="0" distL="0" distR="0" wp14:anchorId="0AC9081C" wp14:editId="5D48E10D">
            <wp:extent cx="4130937" cy="3098203"/>
            <wp:effectExtent l="0" t="0" r="3175" b="698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E140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34224" cy="3100668"/>
                    </a:xfrm>
                    <a:prstGeom prst="rect">
                      <a:avLst/>
                    </a:prstGeom>
                  </pic:spPr>
                </pic:pic>
              </a:graphicData>
            </a:graphic>
          </wp:inline>
        </w:drawing>
      </w:r>
    </w:p>
    <w:p w:rsidR="00EF7ED5" w:rsidRDefault="00EF7ED5" w:rsidP="00EF7ED5">
      <w:pPr>
        <w:pStyle w:val="Titulek"/>
        <w:rPr>
          <w:rFonts w:asciiTheme="majorBidi" w:hAnsiTheme="majorBidi" w:cstheme="majorBidi"/>
          <w:sz w:val="24"/>
          <w:szCs w:val="24"/>
        </w:rPr>
      </w:pPr>
      <w:bookmarkStart w:id="161" w:name="_Toc37763006"/>
      <w:bookmarkStart w:id="162" w:name="_Toc39522334"/>
      <w:r w:rsidRPr="00AE341A">
        <w:rPr>
          <w:rFonts w:asciiTheme="majorBidi" w:hAnsiTheme="majorBidi" w:cstheme="majorBidi"/>
          <w:sz w:val="24"/>
          <w:szCs w:val="24"/>
        </w:rPr>
        <w:t xml:space="preserve">Obrázek č. </w:t>
      </w:r>
      <w:r w:rsidRPr="00AE341A">
        <w:rPr>
          <w:rFonts w:asciiTheme="majorBidi" w:hAnsiTheme="majorBidi" w:cstheme="majorBidi"/>
          <w:sz w:val="24"/>
          <w:szCs w:val="24"/>
        </w:rPr>
        <w:fldChar w:fldCharType="begin"/>
      </w:r>
      <w:r w:rsidRPr="00AE341A">
        <w:rPr>
          <w:rFonts w:asciiTheme="majorBidi" w:hAnsiTheme="majorBidi" w:cstheme="majorBidi"/>
          <w:sz w:val="24"/>
          <w:szCs w:val="24"/>
        </w:rPr>
        <w:instrText xml:space="preserve"> SEQ Obrázek \* ARABIC </w:instrText>
      </w:r>
      <w:r w:rsidRPr="00AE341A">
        <w:rPr>
          <w:rFonts w:asciiTheme="majorBidi" w:hAnsiTheme="majorBidi" w:cstheme="majorBidi"/>
          <w:sz w:val="24"/>
          <w:szCs w:val="24"/>
        </w:rPr>
        <w:fldChar w:fldCharType="separate"/>
      </w:r>
      <w:r w:rsidRPr="00AE341A">
        <w:rPr>
          <w:rFonts w:asciiTheme="majorBidi" w:hAnsiTheme="majorBidi" w:cstheme="majorBidi"/>
          <w:noProof/>
          <w:sz w:val="24"/>
          <w:szCs w:val="24"/>
        </w:rPr>
        <w:t>11</w:t>
      </w:r>
      <w:r w:rsidRPr="00AE341A">
        <w:rPr>
          <w:rFonts w:asciiTheme="majorBidi" w:hAnsiTheme="majorBidi" w:cstheme="majorBidi"/>
          <w:sz w:val="24"/>
          <w:szCs w:val="24"/>
        </w:rPr>
        <w:fldChar w:fldCharType="end"/>
      </w:r>
      <w:r w:rsidRPr="00AE341A">
        <w:rPr>
          <w:rFonts w:asciiTheme="majorBidi" w:hAnsiTheme="majorBidi" w:cstheme="majorBidi"/>
          <w:sz w:val="24"/>
          <w:szCs w:val="24"/>
        </w:rPr>
        <w:t xml:space="preserve">: Učitelka SD </w:t>
      </w:r>
      <w:proofErr w:type="spellStart"/>
      <w:r w:rsidRPr="00AE341A">
        <w:rPr>
          <w:rFonts w:asciiTheme="majorBidi" w:hAnsiTheme="majorBidi" w:cstheme="majorBidi"/>
          <w:sz w:val="24"/>
          <w:szCs w:val="24"/>
        </w:rPr>
        <w:t>Negeri</w:t>
      </w:r>
      <w:proofErr w:type="spellEnd"/>
      <w:r w:rsidRPr="00AE341A">
        <w:rPr>
          <w:rFonts w:asciiTheme="majorBidi" w:hAnsiTheme="majorBidi" w:cstheme="majorBidi"/>
          <w:sz w:val="24"/>
          <w:szCs w:val="24"/>
        </w:rPr>
        <w:t xml:space="preserve"> </w:t>
      </w:r>
      <w:proofErr w:type="spellStart"/>
      <w:r w:rsidRPr="00AE341A">
        <w:rPr>
          <w:rFonts w:asciiTheme="majorBidi" w:hAnsiTheme="majorBidi" w:cstheme="majorBidi"/>
          <w:sz w:val="24"/>
          <w:szCs w:val="24"/>
        </w:rPr>
        <w:t>Anyelir</w:t>
      </w:r>
      <w:proofErr w:type="spellEnd"/>
      <w:r w:rsidRPr="00AE341A">
        <w:rPr>
          <w:rFonts w:asciiTheme="majorBidi" w:hAnsiTheme="majorBidi" w:cstheme="majorBidi"/>
          <w:sz w:val="24"/>
          <w:szCs w:val="24"/>
        </w:rPr>
        <w:t>, nahrávka č. 4</w:t>
      </w:r>
      <w:bookmarkEnd w:id="161"/>
      <w:bookmarkEnd w:id="162"/>
    </w:p>
    <w:p w:rsidR="0066604D" w:rsidRPr="0066604D" w:rsidRDefault="0066604D" w:rsidP="0066604D">
      <w:pPr>
        <w:pStyle w:val="Formt"/>
      </w:pPr>
    </w:p>
    <w:p w:rsidR="00EF7ED5" w:rsidRPr="00AE341A" w:rsidRDefault="00EF7ED5" w:rsidP="00EF7ED5">
      <w:pPr>
        <w:rPr>
          <w:rFonts w:asciiTheme="majorBidi" w:hAnsiTheme="majorBidi" w:cstheme="majorBidi"/>
          <w:sz w:val="24"/>
          <w:szCs w:val="24"/>
        </w:rPr>
      </w:pPr>
      <w:r w:rsidRPr="00AE341A">
        <w:rPr>
          <w:rFonts w:asciiTheme="majorBidi" w:hAnsiTheme="majorBidi" w:cstheme="majorBidi"/>
          <w:noProof/>
          <w:sz w:val="24"/>
          <w:szCs w:val="24"/>
          <w:lang w:eastAsia="cs-CZ"/>
        </w:rPr>
        <w:drawing>
          <wp:inline distT="0" distB="0" distL="0" distR="0" wp14:anchorId="4FEEA97B" wp14:editId="11E8B3E5">
            <wp:extent cx="3872753" cy="3872753"/>
            <wp:effectExtent l="0" t="0" r="0" b="0"/>
            <wp:docPr id="50" name="Obrázek 50" descr="Obsah obrázku osoba, interiér, lidé, vsed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76f2f329-d9bd-4fa4-b093-f8daff87a45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80416" cy="3880416"/>
                    </a:xfrm>
                    <a:prstGeom prst="rect">
                      <a:avLst/>
                    </a:prstGeom>
                  </pic:spPr>
                </pic:pic>
              </a:graphicData>
            </a:graphic>
          </wp:inline>
        </w:drawing>
      </w:r>
    </w:p>
    <w:p w:rsidR="00EF7ED5" w:rsidRPr="00AE341A" w:rsidRDefault="00EF7ED5" w:rsidP="00EF7ED5">
      <w:pPr>
        <w:pStyle w:val="Titulek"/>
        <w:rPr>
          <w:rFonts w:asciiTheme="majorBidi" w:hAnsiTheme="majorBidi" w:cstheme="majorBidi"/>
          <w:sz w:val="24"/>
          <w:szCs w:val="24"/>
        </w:rPr>
      </w:pPr>
      <w:bookmarkStart w:id="163" w:name="_Toc37763007"/>
      <w:bookmarkStart w:id="164" w:name="_Toc39522335"/>
      <w:r w:rsidRPr="00AE341A">
        <w:rPr>
          <w:rFonts w:asciiTheme="majorBidi" w:hAnsiTheme="majorBidi" w:cstheme="majorBidi"/>
          <w:sz w:val="24"/>
          <w:szCs w:val="24"/>
        </w:rPr>
        <w:t xml:space="preserve">Obrázek č. </w:t>
      </w:r>
      <w:r w:rsidRPr="00AE341A">
        <w:rPr>
          <w:rFonts w:asciiTheme="majorBidi" w:hAnsiTheme="majorBidi" w:cstheme="majorBidi"/>
          <w:sz w:val="24"/>
          <w:szCs w:val="24"/>
        </w:rPr>
        <w:fldChar w:fldCharType="begin"/>
      </w:r>
      <w:r w:rsidRPr="00AE341A">
        <w:rPr>
          <w:rFonts w:asciiTheme="majorBidi" w:hAnsiTheme="majorBidi" w:cstheme="majorBidi"/>
          <w:sz w:val="24"/>
          <w:szCs w:val="24"/>
        </w:rPr>
        <w:instrText xml:space="preserve"> SEQ Obrázek \* ARABIC </w:instrText>
      </w:r>
      <w:r w:rsidRPr="00AE341A">
        <w:rPr>
          <w:rFonts w:asciiTheme="majorBidi" w:hAnsiTheme="majorBidi" w:cstheme="majorBidi"/>
          <w:sz w:val="24"/>
          <w:szCs w:val="24"/>
        </w:rPr>
        <w:fldChar w:fldCharType="separate"/>
      </w:r>
      <w:r w:rsidRPr="00AE341A">
        <w:rPr>
          <w:rFonts w:asciiTheme="majorBidi" w:hAnsiTheme="majorBidi" w:cstheme="majorBidi"/>
          <w:noProof/>
          <w:sz w:val="24"/>
          <w:szCs w:val="24"/>
        </w:rPr>
        <w:t>12</w:t>
      </w:r>
      <w:r w:rsidRPr="00AE341A">
        <w:rPr>
          <w:rFonts w:asciiTheme="majorBidi" w:hAnsiTheme="majorBidi" w:cstheme="majorBidi"/>
          <w:sz w:val="24"/>
          <w:szCs w:val="24"/>
        </w:rPr>
        <w:fldChar w:fldCharType="end"/>
      </w:r>
      <w:r w:rsidRPr="00AE341A">
        <w:rPr>
          <w:rFonts w:asciiTheme="majorBidi" w:hAnsiTheme="majorBidi" w:cstheme="majorBidi"/>
          <w:sz w:val="24"/>
          <w:szCs w:val="24"/>
        </w:rPr>
        <w:t xml:space="preserve">: Třída žáků SD </w:t>
      </w:r>
      <w:proofErr w:type="spellStart"/>
      <w:r w:rsidRPr="00AE341A">
        <w:rPr>
          <w:rFonts w:asciiTheme="majorBidi" w:hAnsiTheme="majorBidi" w:cstheme="majorBidi"/>
          <w:sz w:val="24"/>
          <w:szCs w:val="24"/>
        </w:rPr>
        <w:t>Negeri</w:t>
      </w:r>
      <w:proofErr w:type="spellEnd"/>
      <w:r w:rsidRPr="00AE341A">
        <w:rPr>
          <w:rFonts w:asciiTheme="majorBidi" w:hAnsiTheme="majorBidi" w:cstheme="majorBidi"/>
          <w:sz w:val="24"/>
          <w:szCs w:val="24"/>
        </w:rPr>
        <w:t xml:space="preserve"> </w:t>
      </w:r>
      <w:proofErr w:type="spellStart"/>
      <w:r w:rsidRPr="00AE341A">
        <w:rPr>
          <w:rFonts w:asciiTheme="majorBidi" w:hAnsiTheme="majorBidi" w:cstheme="majorBidi"/>
          <w:sz w:val="24"/>
          <w:szCs w:val="24"/>
        </w:rPr>
        <w:t>Anyelir</w:t>
      </w:r>
      <w:bookmarkEnd w:id="163"/>
      <w:bookmarkEnd w:id="164"/>
      <w:proofErr w:type="spellEnd"/>
    </w:p>
    <w:p w:rsidR="00EF7ED5" w:rsidRPr="00AE341A" w:rsidRDefault="00EF7ED5" w:rsidP="00EF7ED5">
      <w:pPr>
        <w:rPr>
          <w:rFonts w:asciiTheme="majorBidi" w:hAnsiTheme="majorBidi" w:cstheme="majorBidi"/>
          <w:sz w:val="24"/>
          <w:szCs w:val="24"/>
        </w:rPr>
      </w:pPr>
      <w:r w:rsidRPr="00AE341A">
        <w:rPr>
          <w:rFonts w:asciiTheme="majorBidi" w:hAnsiTheme="majorBidi" w:cstheme="majorBidi"/>
          <w:noProof/>
          <w:sz w:val="24"/>
          <w:szCs w:val="24"/>
          <w:lang w:eastAsia="cs-CZ"/>
        </w:rPr>
        <w:lastRenderedPageBreak/>
        <w:drawing>
          <wp:inline distT="0" distB="0" distL="0" distR="0" wp14:anchorId="274A145C" wp14:editId="5FFBE1CA">
            <wp:extent cx="4636546" cy="3477410"/>
            <wp:effectExtent l="0" t="0" r="0" b="8890"/>
            <wp:docPr id="49" name="Obrázek 49" descr="Obsah obrázku osoba, interiér, pózování, fot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8b01bed8-4a91-4ebb-9354-fa07330b556c.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44546" cy="3483410"/>
                    </a:xfrm>
                    <a:prstGeom prst="rect">
                      <a:avLst/>
                    </a:prstGeom>
                  </pic:spPr>
                </pic:pic>
              </a:graphicData>
            </a:graphic>
          </wp:inline>
        </w:drawing>
      </w:r>
    </w:p>
    <w:p w:rsidR="00EF7ED5" w:rsidRDefault="00EF7ED5" w:rsidP="00EF7ED5">
      <w:pPr>
        <w:pStyle w:val="Titulek"/>
        <w:rPr>
          <w:rFonts w:asciiTheme="majorBidi" w:hAnsiTheme="majorBidi" w:cstheme="majorBidi"/>
          <w:sz w:val="24"/>
          <w:szCs w:val="24"/>
        </w:rPr>
      </w:pPr>
      <w:bookmarkStart w:id="165" w:name="_Toc37763008"/>
      <w:bookmarkStart w:id="166" w:name="_Toc39522336"/>
      <w:r w:rsidRPr="00AE341A">
        <w:rPr>
          <w:rFonts w:asciiTheme="majorBidi" w:hAnsiTheme="majorBidi" w:cstheme="majorBidi"/>
          <w:sz w:val="24"/>
          <w:szCs w:val="24"/>
        </w:rPr>
        <w:t xml:space="preserve">Obrázek č. </w:t>
      </w:r>
      <w:r w:rsidRPr="00AE341A">
        <w:rPr>
          <w:rFonts w:asciiTheme="majorBidi" w:hAnsiTheme="majorBidi" w:cstheme="majorBidi"/>
          <w:sz w:val="24"/>
          <w:szCs w:val="24"/>
        </w:rPr>
        <w:fldChar w:fldCharType="begin"/>
      </w:r>
      <w:r w:rsidRPr="00AE341A">
        <w:rPr>
          <w:rFonts w:asciiTheme="majorBidi" w:hAnsiTheme="majorBidi" w:cstheme="majorBidi"/>
          <w:sz w:val="24"/>
          <w:szCs w:val="24"/>
        </w:rPr>
        <w:instrText xml:space="preserve"> SEQ Obrázek \* ARABIC </w:instrText>
      </w:r>
      <w:r w:rsidRPr="00AE341A">
        <w:rPr>
          <w:rFonts w:asciiTheme="majorBidi" w:hAnsiTheme="majorBidi" w:cstheme="majorBidi"/>
          <w:sz w:val="24"/>
          <w:szCs w:val="24"/>
        </w:rPr>
        <w:fldChar w:fldCharType="separate"/>
      </w:r>
      <w:r w:rsidRPr="00AE341A">
        <w:rPr>
          <w:rFonts w:asciiTheme="majorBidi" w:hAnsiTheme="majorBidi" w:cstheme="majorBidi"/>
          <w:noProof/>
          <w:sz w:val="24"/>
          <w:szCs w:val="24"/>
        </w:rPr>
        <w:t>13</w:t>
      </w:r>
      <w:r w:rsidRPr="00AE341A">
        <w:rPr>
          <w:rFonts w:asciiTheme="majorBidi" w:hAnsiTheme="majorBidi" w:cstheme="majorBidi"/>
          <w:sz w:val="24"/>
          <w:szCs w:val="24"/>
        </w:rPr>
        <w:fldChar w:fldCharType="end"/>
      </w:r>
      <w:r w:rsidRPr="00AE341A">
        <w:rPr>
          <w:rFonts w:asciiTheme="majorBidi" w:hAnsiTheme="majorBidi" w:cstheme="majorBidi"/>
          <w:sz w:val="24"/>
          <w:szCs w:val="24"/>
        </w:rPr>
        <w:t xml:space="preserve">: Žáci SD </w:t>
      </w:r>
      <w:proofErr w:type="spellStart"/>
      <w:r w:rsidRPr="00AE341A">
        <w:rPr>
          <w:rFonts w:asciiTheme="majorBidi" w:hAnsiTheme="majorBidi" w:cstheme="majorBidi"/>
          <w:sz w:val="24"/>
          <w:szCs w:val="24"/>
        </w:rPr>
        <w:t>Negeri</w:t>
      </w:r>
      <w:proofErr w:type="spellEnd"/>
      <w:r w:rsidRPr="00AE341A">
        <w:rPr>
          <w:rFonts w:asciiTheme="majorBidi" w:hAnsiTheme="majorBidi" w:cstheme="majorBidi"/>
          <w:sz w:val="24"/>
          <w:szCs w:val="24"/>
        </w:rPr>
        <w:t xml:space="preserve"> </w:t>
      </w:r>
      <w:proofErr w:type="spellStart"/>
      <w:r w:rsidRPr="00AE341A">
        <w:rPr>
          <w:rFonts w:asciiTheme="majorBidi" w:hAnsiTheme="majorBidi" w:cstheme="majorBidi"/>
          <w:sz w:val="24"/>
          <w:szCs w:val="24"/>
        </w:rPr>
        <w:t>Anyelir</w:t>
      </w:r>
      <w:bookmarkEnd w:id="165"/>
      <w:bookmarkEnd w:id="166"/>
      <w:proofErr w:type="spellEnd"/>
    </w:p>
    <w:p w:rsidR="0066604D" w:rsidRPr="0066604D" w:rsidRDefault="0066604D" w:rsidP="0066604D">
      <w:pPr>
        <w:pStyle w:val="Formt"/>
      </w:pPr>
    </w:p>
    <w:p w:rsidR="00EF7ED5" w:rsidRPr="00AE341A" w:rsidRDefault="00EF7ED5" w:rsidP="00EF7ED5">
      <w:pPr>
        <w:rPr>
          <w:rFonts w:asciiTheme="majorBidi" w:hAnsiTheme="majorBidi" w:cstheme="majorBidi"/>
          <w:sz w:val="24"/>
          <w:szCs w:val="24"/>
        </w:rPr>
      </w:pPr>
      <w:r w:rsidRPr="00AE341A">
        <w:rPr>
          <w:rFonts w:asciiTheme="majorBidi" w:hAnsiTheme="majorBidi" w:cstheme="majorBidi"/>
          <w:noProof/>
          <w:sz w:val="24"/>
          <w:szCs w:val="24"/>
          <w:lang w:eastAsia="cs-CZ"/>
        </w:rPr>
        <w:drawing>
          <wp:inline distT="0" distB="0" distL="0" distR="0" wp14:anchorId="5D11F073" wp14:editId="14426577">
            <wp:extent cx="4550485" cy="3412864"/>
            <wp:effectExtent l="0" t="0" r="2540" b="0"/>
            <wp:docPr id="51" name="Obrázek 51" descr="Obsah obrázku voda, exteriér, jezero, ře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895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54189" cy="3415642"/>
                    </a:xfrm>
                    <a:prstGeom prst="rect">
                      <a:avLst/>
                    </a:prstGeom>
                  </pic:spPr>
                </pic:pic>
              </a:graphicData>
            </a:graphic>
          </wp:inline>
        </w:drawing>
      </w:r>
    </w:p>
    <w:p w:rsidR="00EF7ED5" w:rsidRPr="00AE341A" w:rsidRDefault="00EF7ED5" w:rsidP="00EF7ED5">
      <w:pPr>
        <w:pStyle w:val="Titulek"/>
        <w:rPr>
          <w:rFonts w:asciiTheme="majorBidi" w:hAnsiTheme="majorBidi" w:cstheme="majorBidi"/>
          <w:sz w:val="24"/>
          <w:szCs w:val="24"/>
        </w:rPr>
      </w:pPr>
      <w:bookmarkStart w:id="167" w:name="_Toc37763009"/>
      <w:bookmarkStart w:id="168" w:name="_Toc39522337"/>
      <w:r w:rsidRPr="00AE341A">
        <w:rPr>
          <w:rFonts w:asciiTheme="majorBidi" w:hAnsiTheme="majorBidi" w:cstheme="majorBidi"/>
          <w:sz w:val="24"/>
          <w:szCs w:val="24"/>
        </w:rPr>
        <w:t xml:space="preserve">Obrázek č. </w:t>
      </w:r>
      <w:r w:rsidRPr="00AE341A">
        <w:rPr>
          <w:rFonts w:asciiTheme="majorBidi" w:hAnsiTheme="majorBidi" w:cstheme="majorBidi"/>
          <w:sz w:val="24"/>
          <w:szCs w:val="24"/>
        </w:rPr>
        <w:fldChar w:fldCharType="begin"/>
      </w:r>
      <w:r w:rsidRPr="00AE341A">
        <w:rPr>
          <w:rFonts w:asciiTheme="majorBidi" w:hAnsiTheme="majorBidi" w:cstheme="majorBidi"/>
          <w:sz w:val="24"/>
          <w:szCs w:val="24"/>
        </w:rPr>
        <w:instrText xml:space="preserve"> SEQ Obrázek \* ARABIC </w:instrText>
      </w:r>
      <w:r w:rsidRPr="00AE341A">
        <w:rPr>
          <w:rFonts w:asciiTheme="majorBidi" w:hAnsiTheme="majorBidi" w:cstheme="majorBidi"/>
          <w:sz w:val="24"/>
          <w:szCs w:val="24"/>
        </w:rPr>
        <w:fldChar w:fldCharType="separate"/>
      </w:r>
      <w:r w:rsidRPr="00AE341A">
        <w:rPr>
          <w:rFonts w:asciiTheme="majorBidi" w:hAnsiTheme="majorBidi" w:cstheme="majorBidi"/>
          <w:noProof/>
          <w:sz w:val="24"/>
          <w:szCs w:val="24"/>
        </w:rPr>
        <w:t>14</w:t>
      </w:r>
      <w:r w:rsidRPr="00AE341A">
        <w:rPr>
          <w:rFonts w:asciiTheme="majorBidi" w:hAnsiTheme="majorBidi" w:cstheme="majorBidi"/>
          <w:sz w:val="24"/>
          <w:szCs w:val="24"/>
        </w:rPr>
        <w:fldChar w:fldCharType="end"/>
      </w:r>
      <w:r w:rsidRPr="00AE341A">
        <w:rPr>
          <w:rFonts w:asciiTheme="majorBidi" w:hAnsiTheme="majorBidi" w:cstheme="majorBidi"/>
          <w:sz w:val="24"/>
          <w:szCs w:val="24"/>
        </w:rPr>
        <w:t xml:space="preserve">: Kampus a knihovna </w:t>
      </w:r>
      <w:proofErr w:type="spellStart"/>
      <w:r w:rsidRPr="00AE341A">
        <w:rPr>
          <w:rFonts w:asciiTheme="majorBidi" w:hAnsiTheme="majorBidi" w:cstheme="majorBidi"/>
          <w:sz w:val="24"/>
          <w:szCs w:val="24"/>
        </w:rPr>
        <w:t>Universitas</w:t>
      </w:r>
      <w:proofErr w:type="spellEnd"/>
      <w:r w:rsidRPr="00AE341A">
        <w:rPr>
          <w:rFonts w:asciiTheme="majorBidi" w:hAnsiTheme="majorBidi" w:cstheme="majorBidi"/>
          <w:sz w:val="24"/>
          <w:szCs w:val="24"/>
        </w:rPr>
        <w:t xml:space="preserve"> </w:t>
      </w:r>
      <w:proofErr w:type="spellStart"/>
      <w:r w:rsidRPr="00AE341A">
        <w:rPr>
          <w:rFonts w:asciiTheme="majorBidi" w:hAnsiTheme="majorBidi" w:cstheme="majorBidi"/>
          <w:sz w:val="24"/>
          <w:szCs w:val="24"/>
        </w:rPr>
        <w:t>Indonesia</w:t>
      </w:r>
      <w:bookmarkEnd w:id="167"/>
      <w:bookmarkEnd w:id="168"/>
      <w:proofErr w:type="spellEnd"/>
    </w:p>
    <w:p w:rsidR="00EF7ED5" w:rsidRPr="00AE341A" w:rsidRDefault="00EF7ED5" w:rsidP="00EF7ED5">
      <w:pPr>
        <w:rPr>
          <w:rFonts w:asciiTheme="majorBidi" w:hAnsiTheme="majorBidi" w:cstheme="majorBidi"/>
          <w:sz w:val="24"/>
          <w:szCs w:val="24"/>
        </w:rPr>
      </w:pPr>
      <w:r w:rsidRPr="00AE341A">
        <w:rPr>
          <w:rFonts w:asciiTheme="majorBidi" w:hAnsiTheme="majorBidi" w:cstheme="majorBidi"/>
          <w:noProof/>
          <w:sz w:val="24"/>
          <w:szCs w:val="24"/>
          <w:lang w:eastAsia="cs-CZ"/>
        </w:rPr>
        <w:lastRenderedPageBreak/>
        <w:drawing>
          <wp:inline distT="0" distB="0" distL="0" distR="0" wp14:anchorId="523B391B" wp14:editId="450AA776">
            <wp:extent cx="3499821" cy="2624866"/>
            <wp:effectExtent l="0" t="0" r="5715" b="4445"/>
            <wp:docPr id="52" name="Obrázek 52" descr="Obsah obrázku sport, hra, stojící,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0318.JPG"/>
                    <pic:cNvPicPr/>
                  </pic:nvPicPr>
                  <pic:blipFill>
                    <a:blip r:embed="rId55" cstate="print">
                      <a:extLst>
                        <a:ext uri="{28A0092B-C50C-407E-A947-70E740481C1C}">
                          <a14:useLocalDpi xmlns:a14="http://schemas.microsoft.com/office/drawing/2010/main" val="0"/>
                        </a:ext>
                      </a:extLst>
                    </a:blip>
                    <a:stretch>
                      <a:fillRect/>
                    </a:stretch>
                  </pic:blipFill>
                  <pic:spPr>
                    <a:xfrm rot="10800000">
                      <a:off x="0" y="0"/>
                      <a:ext cx="3508026" cy="2631020"/>
                    </a:xfrm>
                    <a:prstGeom prst="rect">
                      <a:avLst/>
                    </a:prstGeom>
                  </pic:spPr>
                </pic:pic>
              </a:graphicData>
            </a:graphic>
          </wp:inline>
        </w:drawing>
      </w:r>
    </w:p>
    <w:p w:rsidR="007650C1" w:rsidRPr="0066604D" w:rsidRDefault="00EF7ED5" w:rsidP="0066604D">
      <w:pPr>
        <w:pStyle w:val="Titulek"/>
        <w:rPr>
          <w:rFonts w:asciiTheme="majorBidi" w:hAnsiTheme="majorBidi" w:cstheme="majorBidi"/>
          <w:sz w:val="24"/>
          <w:szCs w:val="24"/>
        </w:rPr>
      </w:pPr>
      <w:bookmarkStart w:id="169" w:name="_Toc37763010"/>
      <w:bookmarkStart w:id="170" w:name="_Toc39522338"/>
      <w:r w:rsidRPr="00AE341A">
        <w:rPr>
          <w:rFonts w:asciiTheme="majorBidi" w:hAnsiTheme="majorBidi" w:cstheme="majorBidi"/>
          <w:sz w:val="24"/>
          <w:szCs w:val="24"/>
        </w:rPr>
        <w:t xml:space="preserve">Obrázek č. </w:t>
      </w:r>
      <w:r w:rsidRPr="00AE341A">
        <w:rPr>
          <w:rFonts w:asciiTheme="majorBidi" w:hAnsiTheme="majorBidi" w:cstheme="majorBidi"/>
          <w:sz w:val="24"/>
          <w:szCs w:val="24"/>
        </w:rPr>
        <w:fldChar w:fldCharType="begin"/>
      </w:r>
      <w:r w:rsidRPr="00AE341A">
        <w:rPr>
          <w:rFonts w:asciiTheme="majorBidi" w:hAnsiTheme="majorBidi" w:cstheme="majorBidi"/>
          <w:sz w:val="24"/>
          <w:szCs w:val="24"/>
        </w:rPr>
        <w:instrText xml:space="preserve"> SEQ Obrázek \* ARABIC </w:instrText>
      </w:r>
      <w:r w:rsidRPr="00AE341A">
        <w:rPr>
          <w:rFonts w:asciiTheme="majorBidi" w:hAnsiTheme="majorBidi" w:cstheme="majorBidi"/>
          <w:sz w:val="24"/>
          <w:szCs w:val="24"/>
        </w:rPr>
        <w:fldChar w:fldCharType="separate"/>
      </w:r>
      <w:r w:rsidRPr="00AE341A">
        <w:rPr>
          <w:rFonts w:asciiTheme="majorBidi" w:hAnsiTheme="majorBidi" w:cstheme="majorBidi"/>
          <w:noProof/>
          <w:sz w:val="24"/>
          <w:szCs w:val="24"/>
        </w:rPr>
        <w:t>15</w:t>
      </w:r>
      <w:r w:rsidRPr="00AE341A">
        <w:rPr>
          <w:rFonts w:asciiTheme="majorBidi" w:hAnsiTheme="majorBidi" w:cstheme="majorBidi"/>
          <w:sz w:val="24"/>
          <w:szCs w:val="24"/>
        </w:rPr>
        <w:fldChar w:fldCharType="end"/>
      </w:r>
      <w:r w:rsidRPr="00AE341A">
        <w:rPr>
          <w:rFonts w:asciiTheme="majorBidi" w:hAnsiTheme="majorBidi" w:cstheme="majorBidi"/>
          <w:sz w:val="24"/>
          <w:szCs w:val="24"/>
        </w:rPr>
        <w:t>: Spolužáci a účastníci výzkumu z </w:t>
      </w:r>
      <w:proofErr w:type="spellStart"/>
      <w:r w:rsidRPr="00AE341A">
        <w:rPr>
          <w:rFonts w:asciiTheme="majorBidi" w:hAnsiTheme="majorBidi" w:cstheme="majorBidi"/>
          <w:sz w:val="24"/>
          <w:szCs w:val="24"/>
        </w:rPr>
        <w:t>Universitas</w:t>
      </w:r>
      <w:proofErr w:type="spellEnd"/>
      <w:r w:rsidRPr="00AE341A">
        <w:rPr>
          <w:rFonts w:asciiTheme="majorBidi" w:hAnsiTheme="majorBidi" w:cstheme="majorBidi"/>
          <w:sz w:val="24"/>
          <w:szCs w:val="24"/>
        </w:rPr>
        <w:t xml:space="preserve"> </w:t>
      </w:r>
      <w:proofErr w:type="spellStart"/>
      <w:r w:rsidRPr="00AE341A">
        <w:rPr>
          <w:rFonts w:asciiTheme="majorBidi" w:hAnsiTheme="majorBidi" w:cstheme="majorBidi"/>
          <w:sz w:val="24"/>
          <w:szCs w:val="24"/>
        </w:rPr>
        <w:t>Indonesia</w:t>
      </w:r>
      <w:bookmarkEnd w:id="169"/>
      <w:bookmarkEnd w:id="170"/>
      <w:proofErr w:type="spellEnd"/>
    </w:p>
    <w:sectPr w:rsidR="007650C1" w:rsidRPr="0066604D" w:rsidSect="002A0862">
      <w:footerReference w:type="default" r:id="rId56"/>
      <w:pgSz w:w="11906" w:h="16838"/>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57AF0" w:rsidRDefault="00C57AF0" w:rsidP="00EF7ED5">
      <w:pPr>
        <w:spacing w:after="0" w:line="240" w:lineRule="auto"/>
      </w:pPr>
      <w:r>
        <w:separator/>
      </w:r>
    </w:p>
  </w:endnote>
  <w:endnote w:type="continuationSeparator" w:id="0">
    <w:p w:rsidR="00C57AF0" w:rsidRDefault="00C57AF0" w:rsidP="00EF7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Segoe UI">
    <w:altName w:val="Calibr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3437314"/>
      <w:docPartObj>
        <w:docPartGallery w:val="Page Numbers (Bottom of Page)"/>
        <w:docPartUnique/>
      </w:docPartObj>
    </w:sdtPr>
    <w:sdtEndPr/>
    <w:sdtContent>
      <w:p w:rsidR="000A090C" w:rsidRDefault="000A090C" w:rsidP="00872A1A">
        <w:pPr>
          <w:pStyle w:val="Zpat"/>
          <w:jc w:val="center"/>
        </w:pPr>
        <w:r w:rsidRPr="00872A1A">
          <w:rPr>
            <w:rFonts w:ascii="Times New Roman" w:hAnsi="Times New Roman" w:cs="Times New Roman"/>
            <w:sz w:val="24"/>
            <w:szCs w:val="24"/>
          </w:rPr>
          <w:fldChar w:fldCharType="begin"/>
        </w:r>
        <w:r w:rsidRPr="00872A1A">
          <w:rPr>
            <w:rFonts w:ascii="Times New Roman" w:hAnsi="Times New Roman" w:cs="Times New Roman"/>
            <w:sz w:val="24"/>
            <w:szCs w:val="24"/>
          </w:rPr>
          <w:instrText>PAGE   \* MERGEFORMAT</w:instrText>
        </w:r>
        <w:r w:rsidRPr="00872A1A">
          <w:rPr>
            <w:rFonts w:ascii="Times New Roman" w:hAnsi="Times New Roman" w:cs="Times New Roman"/>
            <w:sz w:val="24"/>
            <w:szCs w:val="24"/>
          </w:rPr>
          <w:fldChar w:fldCharType="separate"/>
        </w:r>
        <w:r>
          <w:rPr>
            <w:rFonts w:ascii="Times New Roman" w:hAnsi="Times New Roman" w:cs="Times New Roman"/>
            <w:noProof/>
            <w:sz w:val="24"/>
            <w:szCs w:val="24"/>
          </w:rPr>
          <w:t>10</w:t>
        </w:r>
        <w:r w:rsidRPr="00872A1A">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57AF0" w:rsidRDefault="00C57AF0" w:rsidP="00EF7ED5">
      <w:pPr>
        <w:spacing w:after="0" w:line="240" w:lineRule="auto"/>
      </w:pPr>
      <w:r>
        <w:separator/>
      </w:r>
    </w:p>
  </w:footnote>
  <w:footnote w:type="continuationSeparator" w:id="0">
    <w:p w:rsidR="00C57AF0" w:rsidRDefault="00C57AF0" w:rsidP="00EF7ED5">
      <w:pPr>
        <w:spacing w:after="0" w:line="240" w:lineRule="auto"/>
      </w:pPr>
      <w:r>
        <w:continuationSeparator/>
      </w:r>
    </w:p>
  </w:footnote>
  <w:footnote w:id="1">
    <w:p w:rsidR="000A090C" w:rsidRPr="0098461F" w:rsidRDefault="000A090C" w:rsidP="0098461F">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SELUCKÝ</w:t>
      </w:r>
      <w:r>
        <w:rPr>
          <w:rFonts w:ascii="Times New Roman" w:hAnsi="Times New Roman" w:cs="Times New Roman"/>
        </w:rPr>
        <w:t xml:space="preserve"> 1966</w:t>
      </w:r>
      <w:r w:rsidRPr="0098461F">
        <w:rPr>
          <w:rFonts w:ascii="Times New Roman" w:hAnsi="Times New Roman" w:cs="Times New Roman"/>
        </w:rPr>
        <w:t>,</w:t>
      </w:r>
      <w:r w:rsidRPr="0098461F">
        <w:rPr>
          <w:rFonts w:ascii="Times New Roman" w:hAnsi="Times New Roman" w:cs="Times New Roman"/>
          <w:i/>
          <w:iCs/>
        </w:rPr>
        <w:t xml:space="preserve"> </w:t>
      </w:r>
      <w:r w:rsidRPr="0098461F">
        <w:rPr>
          <w:rFonts w:ascii="Times New Roman" w:hAnsi="Times New Roman" w:cs="Times New Roman"/>
        </w:rPr>
        <w:t>str. 179.</w:t>
      </w:r>
    </w:p>
  </w:footnote>
  <w:footnote w:id="2">
    <w:p w:rsidR="000A090C" w:rsidRPr="0098461F" w:rsidRDefault="000A090C" w:rsidP="0098461F">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BLÁHA</w:t>
      </w:r>
      <w:r>
        <w:rPr>
          <w:rFonts w:ascii="Times New Roman" w:hAnsi="Times New Roman" w:cs="Times New Roman"/>
        </w:rPr>
        <w:t xml:space="preserve"> 1984,</w:t>
      </w:r>
      <w:r w:rsidRPr="0098461F">
        <w:rPr>
          <w:rFonts w:ascii="Times New Roman" w:hAnsi="Times New Roman" w:cs="Times New Roman"/>
          <w:i/>
          <w:iCs/>
        </w:rPr>
        <w:t xml:space="preserve"> </w:t>
      </w:r>
      <w:r w:rsidRPr="0098461F">
        <w:rPr>
          <w:rFonts w:ascii="Times New Roman" w:hAnsi="Times New Roman" w:cs="Times New Roman"/>
        </w:rPr>
        <w:t>str. 35.</w:t>
      </w:r>
    </w:p>
  </w:footnote>
  <w:footnote w:id="3">
    <w:p w:rsidR="000A090C" w:rsidRPr="0098461F" w:rsidRDefault="000A090C" w:rsidP="0098461F">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SCHNEIDEROVÁ</w:t>
      </w:r>
      <w:r>
        <w:rPr>
          <w:rFonts w:ascii="Times New Roman" w:hAnsi="Times New Roman" w:cs="Times New Roman"/>
        </w:rPr>
        <w:t xml:space="preserve"> 1988,</w:t>
      </w:r>
      <w:r w:rsidRPr="0098461F">
        <w:rPr>
          <w:rFonts w:ascii="Times New Roman" w:hAnsi="Times New Roman" w:cs="Times New Roman"/>
          <w:i/>
          <w:iCs/>
        </w:rPr>
        <w:t xml:space="preserve"> </w:t>
      </w:r>
      <w:r w:rsidRPr="0098461F">
        <w:rPr>
          <w:rFonts w:ascii="Times New Roman" w:hAnsi="Times New Roman" w:cs="Times New Roman"/>
        </w:rPr>
        <w:t>str. 169.</w:t>
      </w:r>
    </w:p>
  </w:footnote>
  <w:footnote w:id="4">
    <w:p w:rsidR="000A090C" w:rsidRPr="0098461F" w:rsidRDefault="000A090C" w:rsidP="0098461F">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BLÁHA</w:t>
      </w:r>
      <w:r>
        <w:rPr>
          <w:rFonts w:ascii="Times New Roman" w:hAnsi="Times New Roman" w:cs="Times New Roman"/>
        </w:rPr>
        <w:t xml:space="preserve"> 1984</w:t>
      </w:r>
      <w:r w:rsidRPr="0098461F">
        <w:rPr>
          <w:rFonts w:ascii="Times New Roman" w:hAnsi="Times New Roman" w:cs="Times New Roman"/>
        </w:rPr>
        <w:t>, str. 50.</w:t>
      </w:r>
    </w:p>
  </w:footnote>
  <w:footnote w:id="5">
    <w:p w:rsidR="000A090C" w:rsidRPr="0098461F" w:rsidRDefault="000A090C" w:rsidP="0098461F">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MEISNER</w:t>
      </w:r>
      <w:r>
        <w:rPr>
          <w:rFonts w:ascii="Times New Roman" w:hAnsi="Times New Roman" w:cs="Times New Roman"/>
        </w:rPr>
        <w:t xml:space="preserve"> 1968</w:t>
      </w:r>
      <w:r w:rsidRPr="0098461F">
        <w:rPr>
          <w:rFonts w:ascii="Times New Roman" w:hAnsi="Times New Roman" w:cs="Times New Roman"/>
        </w:rPr>
        <w:t>, str. 896.</w:t>
      </w:r>
    </w:p>
  </w:footnote>
  <w:footnote w:id="6">
    <w:p w:rsidR="000A090C" w:rsidRPr="0098461F" w:rsidRDefault="000A090C" w:rsidP="0098461F">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Sbírání poštovních známek.</w:t>
      </w:r>
    </w:p>
  </w:footnote>
  <w:footnote w:id="7">
    <w:p w:rsidR="000A090C" w:rsidRPr="0098461F" w:rsidRDefault="000A090C" w:rsidP="0098461F">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Sbírání pohlednic.</w:t>
      </w:r>
    </w:p>
  </w:footnote>
  <w:footnote w:id="8">
    <w:p w:rsidR="000A090C" w:rsidRPr="0098461F" w:rsidRDefault="000A090C" w:rsidP="0098461F">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URBAN</w:t>
      </w:r>
      <w:r>
        <w:rPr>
          <w:rFonts w:ascii="Times New Roman" w:hAnsi="Times New Roman" w:cs="Times New Roman"/>
        </w:rPr>
        <w:t xml:space="preserve"> 1970</w:t>
      </w:r>
      <w:r w:rsidRPr="0098461F">
        <w:rPr>
          <w:rFonts w:ascii="Times New Roman" w:hAnsi="Times New Roman" w:cs="Times New Roman"/>
          <w:i/>
          <w:iCs/>
        </w:rPr>
        <w:t xml:space="preserve">, </w:t>
      </w:r>
      <w:r w:rsidRPr="0098461F">
        <w:rPr>
          <w:rFonts w:ascii="Times New Roman" w:hAnsi="Times New Roman" w:cs="Times New Roman"/>
        </w:rPr>
        <w:t>str. 33.</w:t>
      </w:r>
    </w:p>
  </w:footnote>
  <w:footnote w:id="9">
    <w:p w:rsidR="000A090C" w:rsidRPr="0098461F" w:rsidRDefault="000A090C" w:rsidP="0098461F">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Hlavní město provincie Západní Jáva v Indonésii.</w:t>
      </w:r>
    </w:p>
  </w:footnote>
  <w:footnote w:id="10">
    <w:p w:rsidR="000A090C" w:rsidRPr="009D1725" w:rsidRDefault="000A090C" w:rsidP="0098461F">
      <w:pPr>
        <w:pStyle w:val="Textpoznpodarou"/>
        <w:jc w:val="both"/>
        <w:rPr>
          <w:rFonts w:asciiTheme="majorBidi" w:hAnsiTheme="majorBidi" w:cstheme="majorBidi"/>
        </w:rPr>
      </w:pPr>
      <w:r w:rsidRPr="0098461F">
        <w:rPr>
          <w:rStyle w:val="Znakapoznpodarou"/>
          <w:rFonts w:ascii="Times New Roman" w:hAnsi="Times New Roman" w:cs="Times New Roman"/>
        </w:rPr>
        <w:footnoteRef/>
      </w:r>
      <w:r w:rsidRPr="0098461F">
        <w:rPr>
          <w:rFonts w:ascii="Times New Roman" w:hAnsi="Times New Roman" w:cs="Times New Roman"/>
        </w:rPr>
        <w:t xml:space="preserve"> Bicí hudební nástroj vyrobený z bambusu, na který se hraje pomocí třepání a je typický pro etnikum </w:t>
      </w:r>
      <w:r w:rsidRPr="009D1725">
        <w:rPr>
          <w:rFonts w:asciiTheme="majorBidi" w:hAnsiTheme="majorBidi" w:cstheme="majorBidi"/>
        </w:rPr>
        <w:t>Sundánců na Západní Jávě.</w:t>
      </w:r>
    </w:p>
  </w:footnote>
  <w:footnote w:id="11">
    <w:p w:rsidR="009D1725" w:rsidRDefault="009D1725">
      <w:pPr>
        <w:pStyle w:val="Textpoznpodarou"/>
      </w:pPr>
      <w:r w:rsidRPr="009D1725">
        <w:rPr>
          <w:rStyle w:val="Znakapoznpodarou"/>
          <w:rFonts w:asciiTheme="majorBidi" w:hAnsiTheme="majorBidi" w:cstheme="majorBidi"/>
        </w:rPr>
        <w:footnoteRef/>
      </w:r>
      <w:r w:rsidRPr="009D1725">
        <w:rPr>
          <w:rFonts w:asciiTheme="majorBidi" w:hAnsiTheme="majorBidi" w:cstheme="majorBidi"/>
        </w:rPr>
        <w:t xml:space="preserve"> Příloha č. 1, Obrázek č. 2.</w:t>
      </w:r>
    </w:p>
  </w:footnote>
  <w:footnote w:id="12">
    <w:p w:rsidR="000A090C" w:rsidRPr="0098461F" w:rsidRDefault="000A090C" w:rsidP="0098461F">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SCHNEIDEROVÁ</w:t>
      </w:r>
      <w:r>
        <w:rPr>
          <w:rFonts w:ascii="Times New Roman" w:hAnsi="Times New Roman" w:cs="Times New Roman"/>
        </w:rPr>
        <w:t xml:space="preserve"> 1988</w:t>
      </w:r>
      <w:r w:rsidRPr="0098461F">
        <w:rPr>
          <w:rFonts w:ascii="Times New Roman" w:hAnsi="Times New Roman" w:cs="Times New Roman"/>
        </w:rPr>
        <w:t>,</w:t>
      </w:r>
      <w:r>
        <w:rPr>
          <w:rFonts w:ascii="Times New Roman" w:hAnsi="Times New Roman" w:cs="Times New Roman"/>
        </w:rPr>
        <w:t xml:space="preserve"> str.</w:t>
      </w:r>
      <w:r w:rsidRPr="0098461F">
        <w:rPr>
          <w:rFonts w:ascii="Times New Roman" w:hAnsi="Times New Roman" w:cs="Times New Roman"/>
        </w:rPr>
        <w:t xml:space="preserve"> 172.</w:t>
      </w:r>
    </w:p>
  </w:footnote>
  <w:footnote w:id="13">
    <w:p w:rsidR="000A090C" w:rsidRPr="0098461F" w:rsidRDefault="000A090C" w:rsidP="00C42F9D">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HODAŇ</w:t>
      </w:r>
      <w:r>
        <w:rPr>
          <w:rFonts w:ascii="Times New Roman" w:hAnsi="Times New Roman" w:cs="Times New Roman"/>
        </w:rPr>
        <w:t xml:space="preserve"> 2002</w:t>
      </w:r>
      <w:r w:rsidRPr="0098461F">
        <w:rPr>
          <w:rFonts w:ascii="Times New Roman" w:hAnsi="Times New Roman" w:cs="Times New Roman"/>
        </w:rPr>
        <w:t>,</w:t>
      </w:r>
      <w:r>
        <w:rPr>
          <w:rFonts w:ascii="Times New Roman" w:hAnsi="Times New Roman" w:cs="Times New Roman"/>
        </w:rPr>
        <w:t xml:space="preserve"> str. 98.</w:t>
      </w:r>
    </w:p>
  </w:footnote>
  <w:footnote w:id="14">
    <w:p w:rsidR="000A090C" w:rsidRPr="0098461F" w:rsidRDefault="000A090C" w:rsidP="0098461F">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Velký sociologický slovník, 1996, str. 1012.</w:t>
      </w:r>
    </w:p>
  </w:footnote>
  <w:footnote w:id="15">
    <w:p w:rsidR="000A090C" w:rsidRPr="0098461F" w:rsidRDefault="000A090C" w:rsidP="0056053F">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SCHNEIDEROVÁ</w:t>
      </w:r>
      <w:r>
        <w:rPr>
          <w:rFonts w:ascii="Times New Roman" w:hAnsi="Times New Roman" w:cs="Times New Roman"/>
        </w:rPr>
        <w:t xml:space="preserve"> 1988</w:t>
      </w:r>
      <w:r w:rsidRPr="0098461F">
        <w:rPr>
          <w:rFonts w:ascii="Times New Roman" w:hAnsi="Times New Roman" w:cs="Times New Roman"/>
        </w:rPr>
        <w:t>,</w:t>
      </w:r>
      <w:r w:rsidRPr="00237D47">
        <w:rPr>
          <w:rFonts w:ascii="Times New Roman" w:hAnsi="Times New Roman" w:cs="Times New Roman"/>
          <w:iCs/>
        </w:rPr>
        <w:t xml:space="preserve"> str. 166.</w:t>
      </w:r>
    </w:p>
  </w:footnote>
  <w:footnote w:id="16">
    <w:p w:rsidR="000A090C" w:rsidRPr="0098461F" w:rsidRDefault="000A090C" w:rsidP="0056053F">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HOFBAUER</w:t>
      </w:r>
      <w:r>
        <w:rPr>
          <w:rFonts w:ascii="Times New Roman" w:hAnsi="Times New Roman" w:cs="Times New Roman"/>
        </w:rPr>
        <w:t xml:space="preserve"> 2004</w:t>
      </w:r>
      <w:r w:rsidRPr="0098461F">
        <w:rPr>
          <w:rFonts w:ascii="Times New Roman" w:hAnsi="Times New Roman" w:cs="Times New Roman"/>
        </w:rPr>
        <w:t>, str. 99.</w:t>
      </w:r>
    </w:p>
  </w:footnote>
  <w:footnote w:id="17">
    <w:p w:rsidR="000A090C" w:rsidRPr="0098461F" w:rsidRDefault="000A090C" w:rsidP="0056053F">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JOSHIOVÁ</w:t>
      </w:r>
      <w:r>
        <w:rPr>
          <w:rFonts w:ascii="Times New Roman" w:hAnsi="Times New Roman" w:cs="Times New Roman"/>
        </w:rPr>
        <w:t xml:space="preserve"> 2018</w:t>
      </w:r>
      <w:r w:rsidRPr="0098461F">
        <w:rPr>
          <w:rFonts w:ascii="Times New Roman" w:hAnsi="Times New Roman" w:cs="Times New Roman"/>
        </w:rPr>
        <w:t>,</w:t>
      </w:r>
      <w:r w:rsidRPr="0098461F">
        <w:rPr>
          <w:rFonts w:ascii="Times New Roman" w:hAnsi="Times New Roman" w:cs="Times New Roman"/>
          <w:i/>
          <w:iCs/>
        </w:rPr>
        <w:t xml:space="preserve"> </w:t>
      </w:r>
      <w:r w:rsidRPr="0098461F">
        <w:rPr>
          <w:rFonts w:ascii="Times New Roman" w:hAnsi="Times New Roman" w:cs="Times New Roman"/>
        </w:rPr>
        <w:t>str. 4.</w:t>
      </w:r>
    </w:p>
  </w:footnote>
  <w:footnote w:id="18">
    <w:p w:rsidR="000A090C" w:rsidRPr="0098461F" w:rsidRDefault="000A090C" w:rsidP="0098461F">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BLÁHA</w:t>
      </w:r>
      <w:r>
        <w:rPr>
          <w:rFonts w:ascii="Times New Roman" w:hAnsi="Times New Roman" w:cs="Times New Roman"/>
        </w:rPr>
        <w:t xml:space="preserve"> 1984,</w:t>
      </w:r>
      <w:r w:rsidRPr="0098461F">
        <w:rPr>
          <w:rFonts w:ascii="Times New Roman" w:hAnsi="Times New Roman" w:cs="Times New Roman"/>
          <w:i/>
          <w:iCs/>
        </w:rPr>
        <w:t xml:space="preserve"> s</w:t>
      </w:r>
      <w:r w:rsidRPr="0098461F">
        <w:rPr>
          <w:rFonts w:ascii="Times New Roman" w:hAnsi="Times New Roman" w:cs="Times New Roman"/>
        </w:rPr>
        <w:t>tr. 7.</w:t>
      </w:r>
    </w:p>
  </w:footnote>
  <w:footnote w:id="19">
    <w:p w:rsidR="000A090C" w:rsidRPr="0098461F" w:rsidRDefault="000A090C" w:rsidP="00271C43">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Národní organizace, která je součástí celosvětového skautského hnutí.</w:t>
      </w:r>
    </w:p>
  </w:footnote>
  <w:footnote w:id="20">
    <w:p w:rsidR="000A090C" w:rsidRPr="0098461F" w:rsidRDefault="000A090C" w:rsidP="00271C43">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BLÁHA</w:t>
      </w:r>
      <w:r>
        <w:rPr>
          <w:rFonts w:ascii="Times New Roman" w:hAnsi="Times New Roman" w:cs="Times New Roman"/>
        </w:rPr>
        <w:t xml:space="preserve"> 1984</w:t>
      </w:r>
      <w:r w:rsidRPr="0098461F">
        <w:rPr>
          <w:rFonts w:ascii="Times New Roman" w:hAnsi="Times New Roman" w:cs="Times New Roman"/>
        </w:rPr>
        <w:t>,</w:t>
      </w:r>
      <w:r w:rsidRPr="0098461F">
        <w:rPr>
          <w:rFonts w:ascii="Times New Roman" w:hAnsi="Times New Roman" w:cs="Times New Roman"/>
          <w:i/>
          <w:iCs/>
        </w:rPr>
        <w:t xml:space="preserve"> </w:t>
      </w:r>
      <w:r w:rsidRPr="0098461F">
        <w:rPr>
          <w:rFonts w:ascii="Times New Roman" w:hAnsi="Times New Roman" w:cs="Times New Roman"/>
        </w:rPr>
        <w:t>str. 24.</w:t>
      </w:r>
    </w:p>
  </w:footnote>
  <w:footnote w:id="21">
    <w:p w:rsidR="000A090C" w:rsidRPr="0098461F" w:rsidRDefault="000A090C" w:rsidP="00271C43">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w:t>
      </w:r>
      <w:r>
        <w:rPr>
          <w:rFonts w:ascii="Times New Roman" w:hAnsi="Times New Roman" w:cs="Times New Roman"/>
        </w:rPr>
        <w:t>Znamená skaut, pochází ze s</w:t>
      </w:r>
      <w:r w:rsidRPr="0098461F">
        <w:rPr>
          <w:rFonts w:ascii="Times New Roman" w:hAnsi="Times New Roman" w:cs="Times New Roman"/>
        </w:rPr>
        <w:t xml:space="preserve">ložení slov </w:t>
      </w:r>
      <w:proofErr w:type="spellStart"/>
      <w:r w:rsidRPr="0098461F">
        <w:rPr>
          <w:rFonts w:ascii="Times New Roman" w:hAnsi="Times New Roman" w:cs="Times New Roman"/>
        </w:rPr>
        <w:t>Praja</w:t>
      </w:r>
      <w:proofErr w:type="spellEnd"/>
      <w:r w:rsidRPr="0098461F">
        <w:rPr>
          <w:rFonts w:ascii="Times New Roman" w:hAnsi="Times New Roman" w:cs="Times New Roman"/>
        </w:rPr>
        <w:t xml:space="preserve"> </w:t>
      </w:r>
      <w:proofErr w:type="spellStart"/>
      <w:r w:rsidRPr="0098461F">
        <w:rPr>
          <w:rFonts w:ascii="Times New Roman" w:hAnsi="Times New Roman" w:cs="Times New Roman"/>
        </w:rPr>
        <w:t>Muda</w:t>
      </w:r>
      <w:proofErr w:type="spellEnd"/>
      <w:r w:rsidRPr="0098461F">
        <w:rPr>
          <w:rFonts w:ascii="Times New Roman" w:hAnsi="Times New Roman" w:cs="Times New Roman"/>
        </w:rPr>
        <w:t xml:space="preserve"> </w:t>
      </w:r>
      <w:proofErr w:type="spellStart"/>
      <w:r w:rsidRPr="0098461F">
        <w:rPr>
          <w:rFonts w:ascii="Times New Roman" w:hAnsi="Times New Roman" w:cs="Times New Roman"/>
        </w:rPr>
        <w:t>Karana</w:t>
      </w:r>
      <w:proofErr w:type="spellEnd"/>
      <w:r w:rsidRPr="0098461F">
        <w:rPr>
          <w:rFonts w:ascii="Times New Roman" w:hAnsi="Times New Roman" w:cs="Times New Roman"/>
        </w:rPr>
        <w:t>, což je skautská organizace pro mladé lidi</w:t>
      </w:r>
      <w:r>
        <w:rPr>
          <w:rFonts w:ascii="Times New Roman" w:hAnsi="Times New Roman" w:cs="Times New Roman"/>
        </w:rPr>
        <w:t xml:space="preserve"> v Indonésii</w:t>
      </w:r>
      <w:r w:rsidRPr="0098461F">
        <w:rPr>
          <w:rFonts w:ascii="Times New Roman" w:hAnsi="Times New Roman" w:cs="Times New Roman"/>
        </w:rPr>
        <w:t>.</w:t>
      </w:r>
    </w:p>
  </w:footnote>
  <w:footnote w:id="22">
    <w:p w:rsidR="000A090C" w:rsidRPr="0098461F" w:rsidRDefault="000A090C" w:rsidP="00271C43">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PÁVKOVÁ</w:t>
      </w:r>
      <w:r>
        <w:rPr>
          <w:rFonts w:ascii="Times New Roman" w:hAnsi="Times New Roman" w:cs="Times New Roman"/>
        </w:rPr>
        <w:t xml:space="preserve"> 2008</w:t>
      </w:r>
      <w:r w:rsidRPr="0098461F">
        <w:rPr>
          <w:rFonts w:ascii="Times New Roman" w:hAnsi="Times New Roman" w:cs="Times New Roman"/>
        </w:rPr>
        <w:t>,</w:t>
      </w:r>
      <w:r>
        <w:rPr>
          <w:rFonts w:ascii="Times New Roman" w:hAnsi="Times New Roman" w:cs="Times New Roman"/>
        </w:rPr>
        <w:t xml:space="preserve"> str, 70</w:t>
      </w:r>
      <w:r w:rsidRPr="0098461F">
        <w:rPr>
          <w:rFonts w:ascii="Times New Roman" w:hAnsi="Times New Roman" w:cs="Times New Roman"/>
          <w:i/>
          <w:iCs/>
        </w:rPr>
        <w:t>.</w:t>
      </w:r>
    </w:p>
  </w:footnote>
  <w:footnote w:id="23">
    <w:p w:rsidR="000A090C" w:rsidRPr="007367E8" w:rsidRDefault="000A090C" w:rsidP="00271C43">
      <w:pPr>
        <w:pStyle w:val="Textpoznpodarou"/>
        <w:rPr>
          <w:rFonts w:asciiTheme="majorBidi" w:hAnsiTheme="majorBidi" w:cstheme="majorBidi"/>
        </w:rPr>
      </w:pPr>
      <w:r>
        <w:rPr>
          <w:rStyle w:val="Znakapoznpodarou"/>
        </w:rPr>
        <w:footnoteRef/>
      </w:r>
      <w:r>
        <w:t xml:space="preserve"> </w:t>
      </w:r>
      <w:r w:rsidRPr="00E13F77">
        <w:rPr>
          <w:rFonts w:asciiTheme="majorBidi" w:hAnsiTheme="majorBidi" w:cstheme="majorBidi"/>
        </w:rPr>
        <w:t xml:space="preserve">Školy, které </w:t>
      </w:r>
      <w:r w:rsidRPr="007367E8">
        <w:rPr>
          <w:rFonts w:asciiTheme="majorBidi" w:hAnsiTheme="majorBidi" w:cstheme="majorBidi"/>
        </w:rPr>
        <w:t>jsou zcela zdarma, díky tomu, že jsou pod záštitou nadačních fondů a slouží právě pro děti z chudých rodin a sirotky.</w:t>
      </w:r>
    </w:p>
  </w:footnote>
  <w:footnote w:id="24">
    <w:p w:rsidR="000A090C" w:rsidRDefault="000A090C" w:rsidP="00271C43">
      <w:pPr>
        <w:pStyle w:val="Textpoznpodarou"/>
      </w:pPr>
      <w:r w:rsidRPr="007367E8">
        <w:rPr>
          <w:rStyle w:val="Znakapoznpodarou"/>
          <w:rFonts w:asciiTheme="majorBidi" w:hAnsiTheme="majorBidi" w:cstheme="majorBidi"/>
        </w:rPr>
        <w:footnoteRef/>
      </w:r>
      <w:r w:rsidRPr="007367E8">
        <w:rPr>
          <w:rFonts w:asciiTheme="majorBidi" w:hAnsiTheme="majorBidi" w:cstheme="majorBidi"/>
        </w:rPr>
        <w:t xml:space="preserve"> Větší důraz na studium žáků v Indonésii je způsobeno i tím, že školství </w:t>
      </w:r>
      <w:r>
        <w:rPr>
          <w:rFonts w:asciiTheme="majorBidi" w:hAnsiTheme="majorBidi" w:cstheme="majorBidi"/>
        </w:rPr>
        <w:t xml:space="preserve">je </w:t>
      </w:r>
      <w:r w:rsidRPr="007367E8">
        <w:rPr>
          <w:rFonts w:asciiTheme="majorBidi" w:hAnsiTheme="majorBidi" w:cstheme="majorBidi"/>
        </w:rPr>
        <w:t>placené.</w:t>
      </w:r>
    </w:p>
  </w:footnote>
  <w:footnote w:id="25">
    <w:p w:rsidR="00415281" w:rsidRPr="00A87563" w:rsidRDefault="00415281">
      <w:pPr>
        <w:pStyle w:val="Textpoznpodarou"/>
        <w:rPr>
          <w:rFonts w:asciiTheme="majorBidi" w:hAnsiTheme="majorBidi" w:cstheme="majorBidi"/>
        </w:rPr>
      </w:pPr>
      <w:r w:rsidRPr="00A87563">
        <w:rPr>
          <w:rStyle w:val="Znakapoznpodarou"/>
          <w:rFonts w:asciiTheme="majorBidi" w:hAnsiTheme="majorBidi" w:cstheme="majorBidi"/>
        </w:rPr>
        <w:footnoteRef/>
      </w:r>
      <w:r w:rsidRPr="00A87563">
        <w:rPr>
          <w:rFonts w:asciiTheme="majorBidi" w:hAnsiTheme="majorBidi" w:cstheme="majorBidi"/>
        </w:rPr>
        <w:t xml:space="preserve"> Příloha č. 10 Videodokumentace k bakalářské práci</w:t>
      </w:r>
    </w:p>
  </w:footnote>
  <w:footnote w:id="26">
    <w:p w:rsidR="000A090C" w:rsidRPr="0098461F" w:rsidRDefault="000A090C" w:rsidP="001E2FDC">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Jedná se o pohybovou činnost, která je provozovaná podle jasně daných pravidel a zvyklostí.</w:t>
      </w:r>
    </w:p>
  </w:footnote>
  <w:footnote w:id="27">
    <w:p w:rsidR="000A090C" w:rsidRPr="0098461F" w:rsidRDefault="000A090C" w:rsidP="0098461F">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Činnost, u které se rozvíjí tvořivost a individualita člověka. Patří se</w:t>
      </w:r>
      <w:r>
        <w:rPr>
          <w:rFonts w:ascii="Times New Roman" w:hAnsi="Times New Roman" w:cs="Times New Roman"/>
        </w:rPr>
        <w:t>m</w:t>
      </w:r>
      <w:r w:rsidRPr="0098461F">
        <w:rPr>
          <w:rFonts w:ascii="Times New Roman" w:hAnsi="Times New Roman" w:cs="Times New Roman"/>
        </w:rPr>
        <w:t xml:space="preserve"> múzická a výtvarná umění.</w:t>
      </w:r>
    </w:p>
  </w:footnote>
  <w:footnote w:id="28">
    <w:p w:rsidR="000A090C" w:rsidRPr="0098461F" w:rsidRDefault="000A090C" w:rsidP="0098461F">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Největší banka v Indonésii.</w:t>
      </w:r>
    </w:p>
  </w:footnote>
  <w:footnote w:id="29">
    <w:p w:rsidR="000A090C" w:rsidRPr="0098461F" w:rsidRDefault="000A090C" w:rsidP="0098461F">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w:t>
      </w:r>
      <w:r w:rsidRPr="00971C12">
        <w:rPr>
          <w:rStyle w:val="Hypertextovodkaz"/>
          <w:rFonts w:ascii="Times New Roman" w:hAnsi="Times New Roman" w:cs="Times New Roman"/>
          <w:i/>
          <w:iCs/>
          <w:color w:val="auto"/>
          <w:u w:val="none"/>
        </w:rPr>
        <w:t>Sekolah Master Gratis Indonesia</w:t>
      </w:r>
      <w:r w:rsidRPr="00971C12">
        <w:rPr>
          <w:rStyle w:val="Hypertextovodkaz"/>
          <w:rFonts w:ascii="Times New Roman" w:hAnsi="Times New Roman" w:cs="Times New Roman"/>
          <w:color w:val="auto"/>
        </w:rPr>
        <w:t xml:space="preserve"> </w:t>
      </w:r>
      <w:r w:rsidRPr="0098461F">
        <w:rPr>
          <w:rFonts w:ascii="Times New Roman" w:hAnsi="Times New Roman" w:cs="Times New Roman"/>
        </w:rPr>
        <w:t>[online]. World press theme made by ProteusThemes.</w:t>
      </w:r>
    </w:p>
  </w:footnote>
  <w:footnote w:id="30">
    <w:p w:rsidR="00A87563" w:rsidRPr="00A87563" w:rsidRDefault="00A87563">
      <w:pPr>
        <w:pStyle w:val="Textpoznpodarou"/>
        <w:rPr>
          <w:rFonts w:asciiTheme="majorBidi" w:hAnsiTheme="majorBidi" w:cstheme="majorBidi"/>
        </w:rPr>
      </w:pPr>
      <w:r w:rsidRPr="00A87563">
        <w:rPr>
          <w:rStyle w:val="Znakapoznpodarou"/>
          <w:rFonts w:asciiTheme="majorBidi" w:hAnsiTheme="majorBidi" w:cstheme="majorBidi"/>
        </w:rPr>
        <w:footnoteRef/>
      </w:r>
      <w:r w:rsidRPr="00A87563">
        <w:rPr>
          <w:rFonts w:asciiTheme="majorBidi" w:hAnsiTheme="majorBidi" w:cstheme="majorBidi"/>
        </w:rPr>
        <w:t xml:space="preserve"> Příloha č. 1, Obrázek č. 5.</w:t>
      </w:r>
    </w:p>
  </w:footnote>
  <w:footnote w:id="31">
    <w:p w:rsidR="000A090C" w:rsidRPr="00147502" w:rsidRDefault="000A090C">
      <w:pPr>
        <w:pStyle w:val="Textpoznpodarou"/>
        <w:rPr>
          <w:rFonts w:asciiTheme="majorBidi" w:hAnsiTheme="majorBidi" w:cstheme="majorBidi"/>
        </w:rPr>
      </w:pPr>
      <w:r w:rsidRPr="00147502">
        <w:rPr>
          <w:rStyle w:val="Znakapoznpodarou"/>
          <w:rFonts w:asciiTheme="majorBidi" w:hAnsiTheme="majorBidi" w:cstheme="majorBidi"/>
        </w:rPr>
        <w:footnoteRef/>
      </w:r>
      <w:r w:rsidRPr="00147502">
        <w:rPr>
          <w:rFonts w:asciiTheme="majorBidi" w:hAnsiTheme="majorBidi" w:cstheme="majorBidi"/>
        </w:rPr>
        <w:t xml:space="preserve"> Základní vědomosti o Koránu se učí každý žák školy SD Master.</w:t>
      </w:r>
    </w:p>
  </w:footnote>
  <w:footnote w:id="32">
    <w:p w:rsidR="000A090C" w:rsidRPr="00E209FD" w:rsidRDefault="000A090C">
      <w:pPr>
        <w:pStyle w:val="Textpoznpodarou"/>
        <w:rPr>
          <w:rFonts w:asciiTheme="majorBidi" w:hAnsiTheme="majorBidi" w:cstheme="majorBidi"/>
        </w:rPr>
      </w:pPr>
      <w:r w:rsidRPr="00E209FD">
        <w:rPr>
          <w:rStyle w:val="Znakapoznpodarou"/>
          <w:rFonts w:asciiTheme="majorBidi" w:hAnsiTheme="majorBidi" w:cstheme="majorBidi"/>
        </w:rPr>
        <w:footnoteRef/>
      </w:r>
      <w:r w:rsidRPr="00E209FD">
        <w:rPr>
          <w:rFonts w:asciiTheme="majorBidi" w:hAnsiTheme="majorBidi" w:cstheme="majorBidi"/>
        </w:rPr>
        <w:t xml:space="preserve"> Střední škola.</w:t>
      </w:r>
    </w:p>
  </w:footnote>
  <w:footnote w:id="33">
    <w:p w:rsidR="000A090C" w:rsidRDefault="000A090C">
      <w:pPr>
        <w:pStyle w:val="Textpoznpodarou"/>
      </w:pPr>
      <w:r w:rsidRPr="00E209FD">
        <w:rPr>
          <w:rStyle w:val="Znakapoznpodarou"/>
          <w:rFonts w:asciiTheme="majorBidi" w:hAnsiTheme="majorBidi" w:cstheme="majorBidi"/>
        </w:rPr>
        <w:footnoteRef/>
      </w:r>
      <w:r w:rsidRPr="00E209FD">
        <w:rPr>
          <w:rFonts w:asciiTheme="majorBidi" w:hAnsiTheme="majorBidi" w:cstheme="majorBidi"/>
        </w:rPr>
        <w:t xml:space="preserve"> Střední škola vyšší.</w:t>
      </w:r>
    </w:p>
  </w:footnote>
  <w:footnote w:id="34">
    <w:p w:rsidR="000A090C" w:rsidRPr="0098461F" w:rsidRDefault="000A090C" w:rsidP="0098461F">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Pr>
          <w:rFonts w:ascii="Times New Roman" w:hAnsi="Times New Roman" w:cs="Times New Roman"/>
        </w:rPr>
        <w:t xml:space="preserve"> 1,5 Kč</w:t>
      </w:r>
      <w:r w:rsidRPr="0098461F">
        <w:rPr>
          <w:rFonts w:ascii="Times New Roman" w:hAnsi="Times New Roman" w:cs="Times New Roman"/>
        </w:rPr>
        <w:t xml:space="preserve"> podle kurzu ČNB ke dni 11. 3. 2020.</w:t>
      </w:r>
    </w:p>
  </w:footnote>
  <w:footnote w:id="35">
    <w:p w:rsidR="000A090C" w:rsidRPr="0098461F" w:rsidRDefault="000A090C" w:rsidP="0098461F">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Pr>
          <w:rFonts w:ascii="Times New Roman" w:hAnsi="Times New Roman" w:cs="Times New Roman"/>
        </w:rPr>
        <w:t xml:space="preserve"> Nahrávka č. 1.</w:t>
      </w:r>
    </w:p>
  </w:footnote>
  <w:footnote w:id="36">
    <w:p w:rsidR="000A090C" w:rsidRPr="005868E6" w:rsidRDefault="000A090C" w:rsidP="0098461F">
      <w:pPr>
        <w:pStyle w:val="Textpoznpodarou"/>
        <w:jc w:val="both"/>
        <w:rPr>
          <w:rFonts w:asciiTheme="majorBidi" w:hAnsiTheme="majorBidi" w:cstheme="majorBidi"/>
        </w:rPr>
      </w:pPr>
      <w:r w:rsidRPr="005868E6">
        <w:rPr>
          <w:rStyle w:val="Znakapoznpodarou"/>
          <w:rFonts w:asciiTheme="majorBidi" w:hAnsiTheme="majorBidi" w:cstheme="majorBidi"/>
        </w:rPr>
        <w:footnoteRef/>
      </w:r>
      <w:r w:rsidRPr="005868E6">
        <w:rPr>
          <w:rFonts w:asciiTheme="majorBidi" w:hAnsiTheme="majorBidi" w:cstheme="majorBidi"/>
        </w:rPr>
        <w:t xml:space="preserve"> Nahrávka č. 2.</w:t>
      </w:r>
    </w:p>
  </w:footnote>
  <w:footnote w:id="37">
    <w:p w:rsidR="005868E6" w:rsidRDefault="005868E6">
      <w:pPr>
        <w:pStyle w:val="Textpoznpodarou"/>
      </w:pPr>
      <w:r w:rsidRPr="005868E6">
        <w:rPr>
          <w:rStyle w:val="Znakapoznpodarou"/>
          <w:rFonts w:asciiTheme="majorBidi" w:hAnsiTheme="majorBidi" w:cstheme="majorBidi"/>
        </w:rPr>
        <w:footnoteRef/>
      </w:r>
      <w:r w:rsidRPr="005868E6">
        <w:rPr>
          <w:rFonts w:asciiTheme="majorBidi" w:hAnsiTheme="majorBidi" w:cstheme="majorBidi"/>
        </w:rPr>
        <w:t xml:space="preserve"> Příloha č. 1, Obrázek č. 6.</w:t>
      </w:r>
    </w:p>
  </w:footnote>
  <w:footnote w:id="38">
    <w:p w:rsidR="005868E6" w:rsidRPr="005868E6" w:rsidRDefault="005868E6">
      <w:pPr>
        <w:pStyle w:val="Textpoznpodarou"/>
        <w:rPr>
          <w:rFonts w:asciiTheme="majorBidi" w:hAnsiTheme="majorBidi" w:cstheme="majorBidi"/>
        </w:rPr>
      </w:pPr>
      <w:r w:rsidRPr="005868E6">
        <w:rPr>
          <w:rStyle w:val="Znakapoznpodarou"/>
          <w:rFonts w:asciiTheme="majorBidi" w:hAnsiTheme="majorBidi" w:cstheme="majorBidi"/>
        </w:rPr>
        <w:footnoteRef/>
      </w:r>
      <w:r w:rsidRPr="005868E6">
        <w:rPr>
          <w:rFonts w:asciiTheme="majorBidi" w:hAnsiTheme="majorBidi" w:cstheme="majorBidi"/>
        </w:rPr>
        <w:t xml:space="preserve"> Příloha č. 1, Obrázek č. 12.</w:t>
      </w:r>
    </w:p>
  </w:footnote>
  <w:footnote w:id="39">
    <w:p w:rsidR="000A090C" w:rsidRPr="005868E6" w:rsidRDefault="000A090C" w:rsidP="0098461F">
      <w:pPr>
        <w:pStyle w:val="Textpoznpodarou"/>
        <w:jc w:val="both"/>
        <w:rPr>
          <w:rFonts w:asciiTheme="majorBidi" w:hAnsiTheme="majorBidi" w:cstheme="majorBidi"/>
        </w:rPr>
      </w:pPr>
      <w:r w:rsidRPr="0098461F">
        <w:rPr>
          <w:rStyle w:val="Znakapoznpodarou"/>
          <w:rFonts w:ascii="Times New Roman" w:hAnsi="Times New Roman" w:cs="Times New Roman"/>
        </w:rPr>
        <w:footnoteRef/>
      </w:r>
      <w:r w:rsidRPr="0098461F">
        <w:rPr>
          <w:rFonts w:ascii="Times New Roman" w:hAnsi="Times New Roman" w:cs="Times New Roman"/>
        </w:rPr>
        <w:t xml:space="preserve"> </w:t>
      </w:r>
      <w:r w:rsidRPr="005868E6">
        <w:rPr>
          <w:rFonts w:asciiTheme="majorBidi" w:hAnsiTheme="majorBidi" w:cstheme="majorBidi"/>
        </w:rPr>
        <w:t>Nahrávka č. 3.</w:t>
      </w:r>
    </w:p>
  </w:footnote>
  <w:footnote w:id="40">
    <w:p w:rsidR="005868E6" w:rsidRDefault="005868E6">
      <w:pPr>
        <w:pStyle w:val="Textpoznpodarou"/>
      </w:pPr>
      <w:r w:rsidRPr="005868E6">
        <w:rPr>
          <w:rStyle w:val="Znakapoznpodarou"/>
          <w:rFonts w:asciiTheme="majorBidi" w:hAnsiTheme="majorBidi" w:cstheme="majorBidi"/>
        </w:rPr>
        <w:footnoteRef/>
      </w:r>
      <w:r w:rsidRPr="005868E6">
        <w:rPr>
          <w:rFonts w:asciiTheme="majorBidi" w:hAnsiTheme="majorBidi" w:cstheme="majorBidi"/>
        </w:rPr>
        <w:t xml:space="preserve"> Příloha č. 1, Obrázek č. 11.</w:t>
      </w:r>
    </w:p>
  </w:footnote>
  <w:footnote w:id="41">
    <w:p w:rsidR="000A090C" w:rsidRPr="0098461F" w:rsidRDefault="000A090C" w:rsidP="0098461F">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Nahrávka č. 4.</w:t>
      </w:r>
    </w:p>
  </w:footnote>
  <w:footnote w:id="42">
    <w:p w:rsidR="000A090C" w:rsidRPr="0098461F" w:rsidRDefault="000A090C" w:rsidP="0098461F">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Malý dechový nástroj podobný harmonice, na který se hraje pomocí připojené ohebné trubky.</w:t>
      </w:r>
    </w:p>
  </w:footnote>
  <w:footnote w:id="43">
    <w:p w:rsidR="000A090C" w:rsidRPr="0098461F" w:rsidRDefault="000A090C" w:rsidP="0098461F">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Skupina hudebních nástrojů, které se používají v gamelanu, typickém indonéském souboru, a jsou používány především Sundánci.</w:t>
      </w:r>
    </w:p>
  </w:footnote>
  <w:footnote w:id="44">
    <w:p w:rsidR="000A090C" w:rsidRPr="0098461F" w:rsidRDefault="000A090C" w:rsidP="0098461F">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Bicí hudební nástroj vyrobený z bambusu, na který se hraje pomocí třepání a je typický pro etnikum Sundánců na Západní Jávě.</w:t>
      </w:r>
    </w:p>
  </w:footnote>
  <w:footnote w:id="45">
    <w:p w:rsidR="000A090C" w:rsidRPr="0098461F" w:rsidRDefault="000A090C" w:rsidP="0098461F">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Jeden z bojových sportů pocházející z Koreje. </w:t>
      </w:r>
      <w:r>
        <w:rPr>
          <w:rFonts w:ascii="Times New Roman" w:hAnsi="Times New Roman" w:cs="Times New Roman"/>
        </w:rPr>
        <w:t>Účastníci se pohybují</w:t>
      </w:r>
      <w:r w:rsidRPr="0098461F">
        <w:rPr>
          <w:rFonts w:ascii="Times New Roman" w:hAnsi="Times New Roman" w:cs="Times New Roman"/>
        </w:rPr>
        <w:t xml:space="preserve"> na principu kruhu a využívá se síly soupeře.</w:t>
      </w:r>
    </w:p>
  </w:footnote>
  <w:footnote w:id="46">
    <w:p w:rsidR="000A090C" w:rsidRPr="00A7321E" w:rsidRDefault="000A090C" w:rsidP="00A7321E">
      <w:pPr>
        <w:spacing w:after="0" w:line="240" w:lineRule="auto"/>
        <w:jc w:val="both"/>
        <w:rPr>
          <w:rFonts w:ascii="Times New Roman" w:hAnsi="Times New Roman" w:cs="Times New Roman"/>
          <w:sz w:val="20"/>
          <w:szCs w:val="20"/>
        </w:rPr>
      </w:pPr>
      <w:r w:rsidRPr="0098461F">
        <w:rPr>
          <w:rStyle w:val="Znakapoznpodarou"/>
          <w:rFonts w:ascii="Times New Roman" w:hAnsi="Times New Roman" w:cs="Times New Roman"/>
          <w:sz w:val="20"/>
          <w:szCs w:val="20"/>
        </w:rPr>
        <w:footnoteRef/>
      </w:r>
      <w:r w:rsidRPr="0098461F">
        <w:rPr>
          <w:rFonts w:ascii="Times New Roman" w:hAnsi="Times New Roman" w:cs="Times New Roman"/>
          <w:sz w:val="20"/>
          <w:szCs w:val="20"/>
        </w:rPr>
        <w:t xml:space="preserve"> Pozn. Hodnoty v grafech neodpovídají celkovému počtu žáků, protože měli možnost hlasovat pro více než jednu svou oblíbenou aktivitu. Počet hlasů se</w:t>
      </w:r>
      <w:r>
        <w:rPr>
          <w:rFonts w:ascii="Times New Roman" w:hAnsi="Times New Roman" w:cs="Times New Roman"/>
          <w:sz w:val="20"/>
          <w:szCs w:val="20"/>
        </w:rPr>
        <w:t xml:space="preserve"> rovná počtu zvolených aktivit.</w:t>
      </w:r>
    </w:p>
  </w:footnote>
  <w:footnote w:id="47">
    <w:p w:rsidR="000A090C" w:rsidRPr="0098461F" w:rsidRDefault="000A090C" w:rsidP="0098461F">
      <w:pPr>
        <w:pStyle w:val="Textpoznpodarou"/>
        <w:jc w:val="both"/>
        <w:rPr>
          <w:rFonts w:ascii="Times New Roman" w:hAnsi="Times New Roman" w:cs="Times New Roman"/>
        </w:rPr>
      </w:pPr>
      <w:r w:rsidRPr="0098461F">
        <w:rPr>
          <w:rStyle w:val="Znakapoznpodarou"/>
          <w:rFonts w:ascii="Times New Roman" w:hAnsi="Times New Roman" w:cs="Times New Roman"/>
        </w:rPr>
        <w:footnoteRef/>
      </w:r>
      <w:r w:rsidRPr="0098461F">
        <w:rPr>
          <w:rFonts w:ascii="Times New Roman" w:hAnsi="Times New Roman" w:cs="Times New Roman"/>
        </w:rPr>
        <w:t xml:space="preserve"> Tradiční, populární tanec </w:t>
      </w:r>
      <w:proofErr w:type="spellStart"/>
      <w:r w:rsidRPr="0098461F">
        <w:rPr>
          <w:rFonts w:ascii="Times New Roman" w:hAnsi="Times New Roman" w:cs="Times New Roman"/>
        </w:rPr>
        <w:t>Sundánců</w:t>
      </w:r>
      <w:proofErr w:type="spellEnd"/>
      <w:r w:rsidRPr="0098461F">
        <w:rPr>
          <w:rFonts w:ascii="Times New Roman" w:hAnsi="Times New Roman" w:cs="Times New Roman"/>
        </w:rPr>
        <w:t xml:space="preserve">, obyvatel Západní Jávy, doprovázený </w:t>
      </w:r>
      <w:r>
        <w:rPr>
          <w:rFonts w:ascii="Times New Roman" w:hAnsi="Times New Roman" w:cs="Times New Roman"/>
        </w:rPr>
        <w:t>t</w:t>
      </w:r>
      <w:r w:rsidRPr="0098461F">
        <w:rPr>
          <w:rFonts w:ascii="Times New Roman" w:hAnsi="Times New Roman" w:cs="Times New Roman"/>
        </w:rPr>
        <w:t xml:space="preserve">radiční </w:t>
      </w:r>
      <w:proofErr w:type="spellStart"/>
      <w:r w:rsidRPr="0098461F">
        <w:rPr>
          <w:rFonts w:ascii="Times New Roman" w:hAnsi="Times New Roman" w:cs="Times New Roman"/>
        </w:rPr>
        <w:t>sundánskou</w:t>
      </w:r>
      <w:proofErr w:type="spellEnd"/>
      <w:r w:rsidRPr="0098461F">
        <w:rPr>
          <w:rFonts w:ascii="Times New Roman" w:hAnsi="Times New Roman" w:cs="Times New Roman"/>
        </w:rPr>
        <w:t xml:space="preserve"> hudbou.</w:t>
      </w:r>
    </w:p>
  </w:footnote>
  <w:footnote w:id="48">
    <w:p w:rsidR="000A090C" w:rsidRPr="00AE2963" w:rsidRDefault="000A090C" w:rsidP="0098461F">
      <w:pPr>
        <w:pStyle w:val="Textpoznpodarou"/>
        <w:jc w:val="both"/>
        <w:rPr>
          <w:rFonts w:ascii="Times New Roman" w:hAnsi="Times New Roman" w:cs="Times New Roman"/>
        </w:rPr>
      </w:pPr>
      <w:r w:rsidRPr="00AE2963">
        <w:rPr>
          <w:rStyle w:val="Znakapoznpodarou"/>
          <w:rFonts w:ascii="Times New Roman" w:hAnsi="Times New Roman" w:cs="Times New Roman"/>
        </w:rPr>
        <w:footnoteRef/>
      </w:r>
      <w:r w:rsidRPr="00AE2963">
        <w:rPr>
          <w:rFonts w:ascii="Times New Roman" w:hAnsi="Times New Roman" w:cs="Times New Roman"/>
        </w:rPr>
        <w:t xml:space="preserve"> </w:t>
      </w:r>
      <w:r w:rsidRPr="00AE2963">
        <w:rPr>
          <w:rStyle w:val="Hypertextovodkaz"/>
          <w:rFonts w:ascii="Times New Roman" w:hAnsi="Times New Roman" w:cs="Times New Roman"/>
          <w:i/>
          <w:iCs/>
          <w:color w:val="auto"/>
          <w:u w:val="none"/>
        </w:rPr>
        <w:t xml:space="preserve">ČESKÝ STATISTICKÝ ÚŘAD </w:t>
      </w:r>
      <w:r w:rsidRPr="00AE2963">
        <w:rPr>
          <w:rFonts w:ascii="Times New Roman" w:hAnsi="Times New Roman" w:cs="Times New Roman"/>
        </w:rPr>
        <w:t>[online]. Evropský fond pro regionální rozvoj.</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E4E8D"/>
    <w:multiLevelType w:val="multilevel"/>
    <w:tmpl w:val="4768EE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BD0548B"/>
    <w:multiLevelType w:val="multilevel"/>
    <w:tmpl w:val="5BFE8390"/>
    <w:lvl w:ilvl="0">
      <w:start w:val="1"/>
      <w:numFmt w:val="decimal"/>
      <w:lvlText w:val="%1."/>
      <w:lvlJc w:val="left"/>
      <w:pPr>
        <w:ind w:left="501" w:hanging="360"/>
      </w:pPr>
      <w:rPr>
        <w:rFonts w:asciiTheme="majorBidi" w:eastAsiaTheme="minorEastAsia" w:hAnsiTheme="majorBidi" w:cstheme="majorBidi"/>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0F3A5086"/>
    <w:multiLevelType w:val="hybridMultilevel"/>
    <w:tmpl w:val="E85A4C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1CA19D3"/>
    <w:multiLevelType w:val="multilevel"/>
    <w:tmpl w:val="E252E4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DD82FF7"/>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15:restartNumberingAfterBreak="0">
    <w:nsid w:val="24CD7D54"/>
    <w:multiLevelType w:val="hybridMultilevel"/>
    <w:tmpl w:val="9C0AAD84"/>
    <w:lvl w:ilvl="0" w:tplc="C52EE8D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A83191D"/>
    <w:multiLevelType w:val="hybridMultilevel"/>
    <w:tmpl w:val="E1E8FF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90A6FDD"/>
    <w:multiLevelType w:val="hybridMultilevel"/>
    <w:tmpl w:val="D7F0C5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EE50CA4"/>
    <w:multiLevelType w:val="hybridMultilevel"/>
    <w:tmpl w:val="25AEF1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F8C1CEC"/>
    <w:multiLevelType w:val="hybridMultilevel"/>
    <w:tmpl w:val="716800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BC75470"/>
    <w:multiLevelType w:val="hybridMultilevel"/>
    <w:tmpl w:val="1CC4CB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44C04C4"/>
    <w:multiLevelType w:val="hybridMultilevel"/>
    <w:tmpl w:val="EDBE45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57B6171"/>
    <w:multiLevelType w:val="multilevel"/>
    <w:tmpl w:val="5BFE8390"/>
    <w:lvl w:ilvl="0">
      <w:start w:val="1"/>
      <w:numFmt w:val="decimal"/>
      <w:lvlText w:val="%1."/>
      <w:lvlJc w:val="left"/>
      <w:pPr>
        <w:ind w:left="501" w:hanging="360"/>
      </w:pPr>
      <w:rPr>
        <w:rFonts w:asciiTheme="majorBidi" w:eastAsiaTheme="minorEastAsia" w:hAnsiTheme="majorBidi" w:cstheme="majorBidi"/>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728D6AC2"/>
    <w:multiLevelType w:val="multilevel"/>
    <w:tmpl w:val="CBAE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9B347F"/>
    <w:multiLevelType w:val="hybridMultilevel"/>
    <w:tmpl w:val="6BDEA4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12"/>
  </w:num>
  <w:num w:numId="5">
    <w:abstractNumId w:val="7"/>
  </w:num>
  <w:num w:numId="6">
    <w:abstractNumId w:val="0"/>
  </w:num>
  <w:num w:numId="7">
    <w:abstractNumId w:val="11"/>
  </w:num>
  <w:num w:numId="8">
    <w:abstractNumId w:val="8"/>
  </w:num>
  <w:num w:numId="9">
    <w:abstractNumId w:val="10"/>
  </w:num>
  <w:num w:numId="10">
    <w:abstractNumId w:val="5"/>
  </w:num>
  <w:num w:numId="11">
    <w:abstractNumId w:val="14"/>
  </w:num>
  <w:num w:numId="12">
    <w:abstractNumId w:val="4"/>
  </w:num>
  <w:num w:numId="13">
    <w:abstractNumId w:val="9"/>
  </w:num>
  <w:num w:numId="14">
    <w:abstractNumId w:val="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7ED5"/>
    <w:rsid w:val="000118B6"/>
    <w:rsid w:val="000146A5"/>
    <w:rsid w:val="00024F95"/>
    <w:rsid w:val="00043030"/>
    <w:rsid w:val="000502CE"/>
    <w:rsid w:val="000503C0"/>
    <w:rsid w:val="00054C4D"/>
    <w:rsid w:val="00062428"/>
    <w:rsid w:val="00076331"/>
    <w:rsid w:val="000915FB"/>
    <w:rsid w:val="0009640B"/>
    <w:rsid w:val="000A090C"/>
    <w:rsid w:val="000A3C6F"/>
    <w:rsid w:val="000B243F"/>
    <w:rsid w:val="000B4605"/>
    <w:rsid w:val="000D1DFF"/>
    <w:rsid w:val="000D63E2"/>
    <w:rsid w:val="000E6592"/>
    <w:rsid w:val="000F26C6"/>
    <w:rsid w:val="00124286"/>
    <w:rsid w:val="001354BB"/>
    <w:rsid w:val="00136D1C"/>
    <w:rsid w:val="00147502"/>
    <w:rsid w:val="00170AB1"/>
    <w:rsid w:val="00171FC5"/>
    <w:rsid w:val="00186431"/>
    <w:rsid w:val="001923E9"/>
    <w:rsid w:val="001C0420"/>
    <w:rsid w:val="001E2FDC"/>
    <w:rsid w:val="001F1C1E"/>
    <w:rsid w:val="001F4020"/>
    <w:rsid w:val="00235AED"/>
    <w:rsid w:val="00237D47"/>
    <w:rsid w:val="00271C43"/>
    <w:rsid w:val="002A0862"/>
    <w:rsid w:val="002A50F8"/>
    <w:rsid w:val="002A5656"/>
    <w:rsid w:val="002A6953"/>
    <w:rsid w:val="002A6E52"/>
    <w:rsid w:val="002B5FB6"/>
    <w:rsid w:val="002B7D86"/>
    <w:rsid w:val="002F02D2"/>
    <w:rsid w:val="00300CE4"/>
    <w:rsid w:val="00300EA4"/>
    <w:rsid w:val="00312F52"/>
    <w:rsid w:val="00320CE4"/>
    <w:rsid w:val="00325BC3"/>
    <w:rsid w:val="003323EA"/>
    <w:rsid w:val="00344D9D"/>
    <w:rsid w:val="00353F1D"/>
    <w:rsid w:val="0039258D"/>
    <w:rsid w:val="0039481B"/>
    <w:rsid w:val="003A3277"/>
    <w:rsid w:val="003A7FCD"/>
    <w:rsid w:val="003B207E"/>
    <w:rsid w:val="003D1AD0"/>
    <w:rsid w:val="003D370B"/>
    <w:rsid w:val="003E4A9F"/>
    <w:rsid w:val="004015BF"/>
    <w:rsid w:val="00415281"/>
    <w:rsid w:val="00416110"/>
    <w:rsid w:val="00425138"/>
    <w:rsid w:val="00430D1C"/>
    <w:rsid w:val="00441EE7"/>
    <w:rsid w:val="00446A35"/>
    <w:rsid w:val="00451A55"/>
    <w:rsid w:val="00457B4C"/>
    <w:rsid w:val="00482312"/>
    <w:rsid w:val="0048551F"/>
    <w:rsid w:val="00492B97"/>
    <w:rsid w:val="004A620D"/>
    <w:rsid w:val="004B0953"/>
    <w:rsid w:val="004B1D26"/>
    <w:rsid w:val="004D4CC8"/>
    <w:rsid w:val="00502CB0"/>
    <w:rsid w:val="00505D41"/>
    <w:rsid w:val="0050633D"/>
    <w:rsid w:val="0053412F"/>
    <w:rsid w:val="00544C6F"/>
    <w:rsid w:val="005470B5"/>
    <w:rsid w:val="0056053F"/>
    <w:rsid w:val="00561172"/>
    <w:rsid w:val="0056201F"/>
    <w:rsid w:val="005779AB"/>
    <w:rsid w:val="0058662A"/>
    <w:rsid w:val="005868E6"/>
    <w:rsid w:val="005A12D4"/>
    <w:rsid w:val="005B1DAA"/>
    <w:rsid w:val="005C44C3"/>
    <w:rsid w:val="005D2FA5"/>
    <w:rsid w:val="005F056B"/>
    <w:rsid w:val="00602711"/>
    <w:rsid w:val="00607D53"/>
    <w:rsid w:val="00610312"/>
    <w:rsid w:val="00616000"/>
    <w:rsid w:val="00621F10"/>
    <w:rsid w:val="00656073"/>
    <w:rsid w:val="0066604D"/>
    <w:rsid w:val="00672DB5"/>
    <w:rsid w:val="00677AEE"/>
    <w:rsid w:val="00692853"/>
    <w:rsid w:val="006A4A44"/>
    <w:rsid w:val="006B2AFC"/>
    <w:rsid w:val="006B563E"/>
    <w:rsid w:val="006B5B85"/>
    <w:rsid w:val="006E3349"/>
    <w:rsid w:val="006E6FDF"/>
    <w:rsid w:val="00704A92"/>
    <w:rsid w:val="00714526"/>
    <w:rsid w:val="0072602D"/>
    <w:rsid w:val="007367E8"/>
    <w:rsid w:val="00743756"/>
    <w:rsid w:val="00761F71"/>
    <w:rsid w:val="007650C1"/>
    <w:rsid w:val="007668B0"/>
    <w:rsid w:val="0078258F"/>
    <w:rsid w:val="00787056"/>
    <w:rsid w:val="007870C9"/>
    <w:rsid w:val="00794774"/>
    <w:rsid w:val="007B6F87"/>
    <w:rsid w:val="007D244C"/>
    <w:rsid w:val="007D7750"/>
    <w:rsid w:val="008012DA"/>
    <w:rsid w:val="00812870"/>
    <w:rsid w:val="00815B56"/>
    <w:rsid w:val="00827C71"/>
    <w:rsid w:val="00831386"/>
    <w:rsid w:val="00854357"/>
    <w:rsid w:val="008555B3"/>
    <w:rsid w:val="00856760"/>
    <w:rsid w:val="00857B65"/>
    <w:rsid w:val="00867931"/>
    <w:rsid w:val="00872A1A"/>
    <w:rsid w:val="00880BF7"/>
    <w:rsid w:val="008A0BCF"/>
    <w:rsid w:val="008A2ABD"/>
    <w:rsid w:val="008B3D93"/>
    <w:rsid w:val="008C2486"/>
    <w:rsid w:val="008F5882"/>
    <w:rsid w:val="00903FB0"/>
    <w:rsid w:val="00913919"/>
    <w:rsid w:val="00923AD3"/>
    <w:rsid w:val="009536F3"/>
    <w:rsid w:val="00971C12"/>
    <w:rsid w:val="00975D15"/>
    <w:rsid w:val="0098007C"/>
    <w:rsid w:val="00982338"/>
    <w:rsid w:val="0098461F"/>
    <w:rsid w:val="00995EB3"/>
    <w:rsid w:val="009A79C6"/>
    <w:rsid w:val="009D1725"/>
    <w:rsid w:val="009D6639"/>
    <w:rsid w:val="009D69FA"/>
    <w:rsid w:val="009E5CD2"/>
    <w:rsid w:val="009E7655"/>
    <w:rsid w:val="009F1F8C"/>
    <w:rsid w:val="00A01DC0"/>
    <w:rsid w:val="00A22B2C"/>
    <w:rsid w:val="00A30534"/>
    <w:rsid w:val="00A32B79"/>
    <w:rsid w:val="00A7284D"/>
    <w:rsid w:val="00A7321E"/>
    <w:rsid w:val="00A83652"/>
    <w:rsid w:val="00A836F3"/>
    <w:rsid w:val="00A84287"/>
    <w:rsid w:val="00A87563"/>
    <w:rsid w:val="00A92274"/>
    <w:rsid w:val="00AC1D0B"/>
    <w:rsid w:val="00AC56D6"/>
    <w:rsid w:val="00AE2963"/>
    <w:rsid w:val="00AF1781"/>
    <w:rsid w:val="00AF3F7E"/>
    <w:rsid w:val="00B01901"/>
    <w:rsid w:val="00B31A45"/>
    <w:rsid w:val="00B32363"/>
    <w:rsid w:val="00B51EDF"/>
    <w:rsid w:val="00B526F7"/>
    <w:rsid w:val="00B5614C"/>
    <w:rsid w:val="00B611BC"/>
    <w:rsid w:val="00B6139C"/>
    <w:rsid w:val="00B66731"/>
    <w:rsid w:val="00B76023"/>
    <w:rsid w:val="00B817E3"/>
    <w:rsid w:val="00BC5958"/>
    <w:rsid w:val="00BF3A04"/>
    <w:rsid w:val="00BF5BFF"/>
    <w:rsid w:val="00BF7FB7"/>
    <w:rsid w:val="00C003A8"/>
    <w:rsid w:val="00C07C57"/>
    <w:rsid w:val="00C14B75"/>
    <w:rsid w:val="00C42F9D"/>
    <w:rsid w:val="00C521CC"/>
    <w:rsid w:val="00C57AF0"/>
    <w:rsid w:val="00C91C1A"/>
    <w:rsid w:val="00CA5775"/>
    <w:rsid w:val="00CA66DE"/>
    <w:rsid w:val="00CB626A"/>
    <w:rsid w:val="00CD5ACB"/>
    <w:rsid w:val="00CF1531"/>
    <w:rsid w:val="00D05B09"/>
    <w:rsid w:val="00D05EF3"/>
    <w:rsid w:val="00D42C67"/>
    <w:rsid w:val="00D54F21"/>
    <w:rsid w:val="00D612C0"/>
    <w:rsid w:val="00D67738"/>
    <w:rsid w:val="00D71EF1"/>
    <w:rsid w:val="00D871D9"/>
    <w:rsid w:val="00D962B7"/>
    <w:rsid w:val="00DA0F66"/>
    <w:rsid w:val="00DA2BA6"/>
    <w:rsid w:val="00DB5FC4"/>
    <w:rsid w:val="00DB70C7"/>
    <w:rsid w:val="00DC00B6"/>
    <w:rsid w:val="00DC093A"/>
    <w:rsid w:val="00DD07A3"/>
    <w:rsid w:val="00DD6449"/>
    <w:rsid w:val="00DE53CA"/>
    <w:rsid w:val="00DF3A80"/>
    <w:rsid w:val="00E13F77"/>
    <w:rsid w:val="00E1639F"/>
    <w:rsid w:val="00E209FD"/>
    <w:rsid w:val="00E273F0"/>
    <w:rsid w:val="00E30870"/>
    <w:rsid w:val="00E63BDC"/>
    <w:rsid w:val="00E63D0D"/>
    <w:rsid w:val="00E65051"/>
    <w:rsid w:val="00EB24E5"/>
    <w:rsid w:val="00ED2CA0"/>
    <w:rsid w:val="00EE4965"/>
    <w:rsid w:val="00EF7ED5"/>
    <w:rsid w:val="00F2180B"/>
    <w:rsid w:val="00F3106F"/>
    <w:rsid w:val="00F368FD"/>
    <w:rsid w:val="00F41F46"/>
    <w:rsid w:val="00F44B94"/>
    <w:rsid w:val="00F72B15"/>
    <w:rsid w:val="00F7459D"/>
    <w:rsid w:val="00F850D6"/>
    <w:rsid w:val="00FA1269"/>
    <w:rsid w:val="00FA4057"/>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F6B6E9"/>
  <w15:docId w15:val="{29FA08F3-A40D-45EE-94E1-318850B49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cs-CZ"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F7ED5"/>
  </w:style>
  <w:style w:type="paragraph" w:styleId="Nadpis1">
    <w:name w:val="heading 1"/>
    <w:basedOn w:val="Normln"/>
    <w:link w:val="Nadpis1Char"/>
    <w:uiPriority w:val="9"/>
    <w:qFormat/>
    <w:rsid w:val="0098461F"/>
    <w:pPr>
      <w:numPr>
        <w:numId w:val="12"/>
      </w:numPr>
      <w:spacing w:after="240" w:line="360" w:lineRule="auto"/>
      <w:outlineLvl w:val="0"/>
    </w:pPr>
    <w:rPr>
      <w:rFonts w:ascii="Times New Roman" w:eastAsia="Times New Roman" w:hAnsi="Times New Roman" w:cs="Times New Roman"/>
      <w:b/>
      <w:bCs/>
      <w:kern w:val="36"/>
      <w:sz w:val="32"/>
      <w:szCs w:val="48"/>
    </w:rPr>
  </w:style>
  <w:style w:type="paragraph" w:styleId="Nadpis2">
    <w:name w:val="heading 2"/>
    <w:basedOn w:val="Normln"/>
    <w:next w:val="Normln"/>
    <w:link w:val="Nadpis2Char"/>
    <w:uiPriority w:val="9"/>
    <w:unhideWhenUsed/>
    <w:qFormat/>
    <w:rsid w:val="0098461F"/>
    <w:pPr>
      <w:keepNext/>
      <w:keepLines/>
      <w:numPr>
        <w:ilvl w:val="1"/>
        <w:numId w:val="12"/>
      </w:numPr>
      <w:spacing w:before="240" w:after="240" w:line="360" w:lineRule="auto"/>
      <w:outlineLvl w:val="1"/>
    </w:pPr>
    <w:rPr>
      <w:rFonts w:ascii="Times New Roman" w:eastAsiaTheme="majorEastAsia" w:hAnsi="Times New Roman" w:cstheme="majorBidi"/>
      <w:b/>
      <w:sz w:val="28"/>
      <w:szCs w:val="26"/>
    </w:rPr>
  </w:style>
  <w:style w:type="paragraph" w:styleId="Nadpis3">
    <w:name w:val="heading 3"/>
    <w:basedOn w:val="Normln"/>
    <w:next w:val="Normln"/>
    <w:link w:val="Nadpis3Char"/>
    <w:uiPriority w:val="9"/>
    <w:unhideWhenUsed/>
    <w:qFormat/>
    <w:rsid w:val="002A5656"/>
    <w:pPr>
      <w:keepNext/>
      <w:keepLines/>
      <w:numPr>
        <w:ilvl w:val="2"/>
        <w:numId w:val="12"/>
      </w:numPr>
      <w:spacing w:before="240" w:after="240" w:line="360" w:lineRule="auto"/>
      <w:outlineLvl w:val="2"/>
    </w:pPr>
    <w:rPr>
      <w:rFonts w:ascii="Times New Roman" w:eastAsiaTheme="majorEastAsia" w:hAnsi="Times New Roman" w:cstheme="majorBidi"/>
      <w:b/>
      <w:sz w:val="24"/>
      <w:szCs w:val="24"/>
    </w:rPr>
  </w:style>
  <w:style w:type="paragraph" w:styleId="Nadpis4">
    <w:name w:val="heading 4"/>
    <w:basedOn w:val="Normln"/>
    <w:next w:val="Normln"/>
    <w:link w:val="Nadpis4Char"/>
    <w:uiPriority w:val="9"/>
    <w:unhideWhenUsed/>
    <w:qFormat/>
    <w:rsid w:val="002A5656"/>
    <w:pPr>
      <w:keepNext/>
      <w:keepLines/>
      <w:numPr>
        <w:ilvl w:val="3"/>
        <w:numId w:val="12"/>
      </w:numPr>
      <w:spacing w:before="120" w:after="120" w:line="360" w:lineRule="auto"/>
      <w:ind w:left="907" w:hanging="907"/>
      <w:outlineLvl w:val="3"/>
    </w:pPr>
    <w:rPr>
      <w:rFonts w:ascii="Times New Roman" w:eastAsiaTheme="majorEastAsia" w:hAnsi="Times New Roman" w:cstheme="majorBidi"/>
      <w:b/>
      <w:iCs/>
      <w:sz w:val="24"/>
    </w:rPr>
  </w:style>
  <w:style w:type="paragraph" w:styleId="Nadpis5">
    <w:name w:val="heading 5"/>
    <w:basedOn w:val="Normln"/>
    <w:next w:val="Normln"/>
    <w:link w:val="Nadpis5Char"/>
    <w:uiPriority w:val="9"/>
    <w:semiHidden/>
    <w:unhideWhenUsed/>
    <w:qFormat/>
    <w:rsid w:val="0098461F"/>
    <w:pPr>
      <w:keepNext/>
      <w:keepLines/>
      <w:numPr>
        <w:ilvl w:val="4"/>
        <w:numId w:val="12"/>
      </w:numPr>
      <w:spacing w:before="200" w:after="0"/>
      <w:outlineLvl w:val="4"/>
    </w:pPr>
    <w:rPr>
      <w:rFonts w:asciiTheme="majorHAnsi" w:eastAsiaTheme="majorEastAsia" w:hAnsiTheme="majorHAnsi" w:cstheme="majorBidi"/>
      <w:color w:val="1F3763" w:themeColor="accent1" w:themeShade="7F"/>
    </w:rPr>
  </w:style>
  <w:style w:type="paragraph" w:styleId="Nadpis6">
    <w:name w:val="heading 6"/>
    <w:basedOn w:val="Normln"/>
    <w:next w:val="Normln"/>
    <w:link w:val="Nadpis6Char"/>
    <w:uiPriority w:val="9"/>
    <w:semiHidden/>
    <w:unhideWhenUsed/>
    <w:qFormat/>
    <w:rsid w:val="0098461F"/>
    <w:pPr>
      <w:keepNext/>
      <w:keepLines/>
      <w:numPr>
        <w:ilvl w:val="5"/>
        <w:numId w:val="12"/>
      </w:numPr>
      <w:spacing w:before="200" w:after="0"/>
      <w:outlineLvl w:val="5"/>
    </w:pPr>
    <w:rPr>
      <w:rFonts w:asciiTheme="majorHAnsi" w:eastAsiaTheme="majorEastAsia" w:hAnsiTheme="majorHAnsi" w:cstheme="majorBidi"/>
      <w:i/>
      <w:iCs/>
      <w:color w:val="1F3763" w:themeColor="accent1" w:themeShade="7F"/>
    </w:rPr>
  </w:style>
  <w:style w:type="paragraph" w:styleId="Nadpis7">
    <w:name w:val="heading 7"/>
    <w:basedOn w:val="Normln"/>
    <w:next w:val="Normln"/>
    <w:link w:val="Nadpis7Char"/>
    <w:uiPriority w:val="9"/>
    <w:semiHidden/>
    <w:unhideWhenUsed/>
    <w:qFormat/>
    <w:rsid w:val="0098461F"/>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98461F"/>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98461F"/>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draznn">
    <w:name w:val="Emphasis"/>
    <w:basedOn w:val="Standardnpsmoodstavce"/>
    <w:uiPriority w:val="20"/>
    <w:qFormat/>
    <w:rsid w:val="00EF7ED5"/>
    <w:rPr>
      <w:i/>
      <w:iCs/>
    </w:rPr>
  </w:style>
  <w:style w:type="character" w:customStyle="1" w:styleId="Nadpis1Char">
    <w:name w:val="Nadpis 1 Char"/>
    <w:basedOn w:val="Standardnpsmoodstavce"/>
    <w:link w:val="Nadpis1"/>
    <w:uiPriority w:val="9"/>
    <w:rsid w:val="0098461F"/>
    <w:rPr>
      <w:rFonts w:ascii="Times New Roman" w:eastAsia="Times New Roman" w:hAnsi="Times New Roman" w:cs="Times New Roman"/>
      <w:b/>
      <w:bCs/>
      <w:kern w:val="36"/>
      <w:sz w:val="32"/>
      <w:szCs w:val="48"/>
    </w:rPr>
  </w:style>
  <w:style w:type="character" w:customStyle="1" w:styleId="Nadpis2Char">
    <w:name w:val="Nadpis 2 Char"/>
    <w:basedOn w:val="Standardnpsmoodstavce"/>
    <w:link w:val="Nadpis2"/>
    <w:uiPriority w:val="9"/>
    <w:rsid w:val="0098461F"/>
    <w:rPr>
      <w:rFonts w:ascii="Times New Roman" w:eastAsiaTheme="majorEastAsia" w:hAnsi="Times New Roman" w:cstheme="majorBidi"/>
      <w:b/>
      <w:sz w:val="28"/>
      <w:szCs w:val="26"/>
    </w:rPr>
  </w:style>
  <w:style w:type="character" w:customStyle="1" w:styleId="Nadpis3Char">
    <w:name w:val="Nadpis 3 Char"/>
    <w:basedOn w:val="Standardnpsmoodstavce"/>
    <w:link w:val="Nadpis3"/>
    <w:uiPriority w:val="9"/>
    <w:rsid w:val="002A5656"/>
    <w:rPr>
      <w:rFonts w:ascii="Times New Roman" w:eastAsiaTheme="majorEastAsia" w:hAnsi="Times New Roman" w:cstheme="majorBidi"/>
      <w:b/>
      <w:sz w:val="24"/>
      <w:szCs w:val="24"/>
    </w:rPr>
  </w:style>
  <w:style w:type="character" w:customStyle="1" w:styleId="Nadpis4Char">
    <w:name w:val="Nadpis 4 Char"/>
    <w:basedOn w:val="Standardnpsmoodstavce"/>
    <w:link w:val="Nadpis4"/>
    <w:uiPriority w:val="9"/>
    <w:rsid w:val="002A5656"/>
    <w:rPr>
      <w:rFonts w:ascii="Times New Roman" w:eastAsiaTheme="majorEastAsia" w:hAnsi="Times New Roman" w:cstheme="majorBidi"/>
      <w:b/>
      <w:iCs/>
      <w:sz w:val="24"/>
    </w:rPr>
  </w:style>
  <w:style w:type="paragraph" w:styleId="Odstavecseseznamem">
    <w:name w:val="List Paragraph"/>
    <w:basedOn w:val="Normln"/>
    <w:uiPriority w:val="34"/>
    <w:qFormat/>
    <w:rsid w:val="00EF7ED5"/>
    <w:pPr>
      <w:ind w:left="720"/>
      <w:contextualSpacing/>
    </w:pPr>
  </w:style>
  <w:style w:type="character" w:styleId="Hypertextovodkaz">
    <w:name w:val="Hyperlink"/>
    <w:basedOn w:val="Standardnpsmoodstavce"/>
    <w:uiPriority w:val="99"/>
    <w:unhideWhenUsed/>
    <w:rsid w:val="00EF7ED5"/>
    <w:rPr>
      <w:color w:val="0563C1" w:themeColor="hyperlink"/>
      <w:u w:val="single"/>
    </w:rPr>
  </w:style>
  <w:style w:type="character" w:customStyle="1" w:styleId="Nevyeenzmnka1">
    <w:name w:val="Nevyřešená zmínka1"/>
    <w:basedOn w:val="Standardnpsmoodstavce"/>
    <w:uiPriority w:val="99"/>
    <w:semiHidden/>
    <w:unhideWhenUsed/>
    <w:rsid w:val="00EF7ED5"/>
    <w:rPr>
      <w:color w:val="605E5C"/>
      <w:shd w:val="clear" w:color="auto" w:fill="E1DFDD"/>
    </w:rPr>
  </w:style>
  <w:style w:type="character" w:styleId="Sledovanodkaz">
    <w:name w:val="FollowedHyperlink"/>
    <w:basedOn w:val="Standardnpsmoodstavce"/>
    <w:uiPriority w:val="99"/>
    <w:semiHidden/>
    <w:unhideWhenUsed/>
    <w:rsid w:val="00EF7ED5"/>
    <w:rPr>
      <w:color w:val="954F72" w:themeColor="followedHyperlink"/>
      <w:u w:val="single"/>
    </w:rPr>
  </w:style>
  <w:style w:type="character" w:customStyle="1" w:styleId="jsfilenamenoext">
    <w:name w:val="jsfilenamenoext"/>
    <w:basedOn w:val="Standardnpsmoodstavce"/>
    <w:rsid w:val="00EF7ED5"/>
  </w:style>
  <w:style w:type="paragraph" w:styleId="Zhlav">
    <w:name w:val="header"/>
    <w:basedOn w:val="Normln"/>
    <w:link w:val="ZhlavChar"/>
    <w:uiPriority w:val="99"/>
    <w:unhideWhenUsed/>
    <w:rsid w:val="00EF7ED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F7ED5"/>
  </w:style>
  <w:style w:type="paragraph" w:styleId="Zpat">
    <w:name w:val="footer"/>
    <w:basedOn w:val="Normln"/>
    <w:link w:val="ZpatChar"/>
    <w:uiPriority w:val="99"/>
    <w:unhideWhenUsed/>
    <w:rsid w:val="00EF7ED5"/>
    <w:pPr>
      <w:tabs>
        <w:tab w:val="center" w:pos="4536"/>
        <w:tab w:val="right" w:pos="9072"/>
      </w:tabs>
      <w:spacing w:after="0" w:line="240" w:lineRule="auto"/>
    </w:pPr>
  </w:style>
  <w:style w:type="character" w:customStyle="1" w:styleId="ZpatChar">
    <w:name w:val="Zápatí Char"/>
    <w:basedOn w:val="Standardnpsmoodstavce"/>
    <w:link w:val="Zpat"/>
    <w:uiPriority w:val="99"/>
    <w:rsid w:val="00EF7ED5"/>
  </w:style>
  <w:style w:type="paragraph" w:styleId="Nzev">
    <w:name w:val="Title"/>
    <w:basedOn w:val="Normln"/>
    <w:next w:val="Normln"/>
    <w:link w:val="NzevChar"/>
    <w:uiPriority w:val="10"/>
    <w:qFormat/>
    <w:rsid w:val="00EF7ED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EF7ED5"/>
    <w:rPr>
      <w:rFonts w:asciiTheme="majorHAnsi" w:eastAsiaTheme="majorEastAsia" w:hAnsiTheme="majorHAnsi" w:cstheme="majorBidi"/>
      <w:spacing w:val="-10"/>
      <w:kern w:val="28"/>
      <w:sz w:val="56"/>
      <w:szCs w:val="56"/>
    </w:rPr>
  </w:style>
  <w:style w:type="paragraph" w:styleId="Normlnweb">
    <w:name w:val="Normal (Web)"/>
    <w:basedOn w:val="Normln"/>
    <w:uiPriority w:val="99"/>
    <w:unhideWhenUsed/>
    <w:rsid w:val="00EF7ED5"/>
    <w:pPr>
      <w:spacing w:before="100" w:beforeAutospacing="1" w:after="100" w:afterAutospacing="1" w:line="240" w:lineRule="auto"/>
    </w:pPr>
    <w:rPr>
      <w:rFonts w:ascii="Times New Roman" w:eastAsia="Times New Roman" w:hAnsi="Times New Roman" w:cs="Times New Roman"/>
      <w:sz w:val="24"/>
      <w:szCs w:val="24"/>
    </w:rPr>
  </w:style>
  <w:style w:type="paragraph" w:styleId="Textpoznpodarou">
    <w:name w:val="footnote text"/>
    <w:basedOn w:val="Normln"/>
    <w:link w:val="TextpoznpodarouChar"/>
    <w:uiPriority w:val="99"/>
    <w:semiHidden/>
    <w:unhideWhenUsed/>
    <w:rsid w:val="00EF7ED5"/>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EF7ED5"/>
    <w:rPr>
      <w:sz w:val="20"/>
      <w:szCs w:val="20"/>
    </w:rPr>
  </w:style>
  <w:style w:type="character" w:styleId="Znakapoznpodarou">
    <w:name w:val="footnote reference"/>
    <w:basedOn w:val="Standardnpsmoodstavce"/>
    <w:uiPriority w:val="99"/>
    <w:semiHidden/>
    <w:unhideWhenUsed/>
    <w:rsid w:val="00EF7ED5"/>
    <w:rPr>
      <w:vertAlign w:val="superscript"/>
    </w:rPr>
  </w:style>
  <w:style w:type="paragraph" w:styleId="Datum">
    <w:name w:val="Date"/>
    <w:basedOn w:val="Normln"/>
    <w:next w:val="Normln"/>
    <w:link w:val="DatumChar"/>
    <w:uiPriority w:val="99"/>
    <w:semiHidden/>
    <w:unhideWhenUsed/>
    <w:rsid w:val="00EF7ED5"/>
  </w:style>
  <w:style w:type="character" w:customStyle="1" w:styleId="DatumChar">
    <w:name w:val="Datum Char"/>
    <w:basedOn w:val="Standardnpsmoodstavce"/>
    <w:link w:val="Datum"/>
    <w:uiPriority w:val="99"/>
    <w:semiHidden/>
    <w:rsid w:val="00EF7ED5"/>
  </w:style>
  <w:style w:type="paragraph" w:styleId="Textbubliny">
    <w:name w:val="Balloon Text"/>
    <w:basedOn w:val="Normln"/>
    <w:link w:val="TextbublinyChar"/>
    <w:uiPriority w:val="99"/>
    <w:semiHidden/>
    <w:unhideWhenUsed/>
    <w:rsid w:val="00EF7ED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F7ED5"/>
    <w:rPr>
      <w:rFonts w:ascii="Segoe UI" w:hAnsi="Segoe UI" w:cs="Segoe UI"/>
      <w:sz w:val="18"/>
      <w:szCs w:val="18"/>
    </w:rPr>
  </w:style>
  <w:style w:type="character" w:styleId="Odkaznakoment">
    <w:name w:val="annotation reference"/>
    <w:basedOn w:val="Standardnpsmoodstavce"/>
    <w:uiPriority w:val="99"/>
    <w:semiHidden/>
    <w:unhideWhenUsed/>
    <w:rsid w:val="00EF7ED5"/>
    <w:rPr>
      <w:sz w:val="16"/>
      <w:szCs w:val="16"/>
    </w:rPr>
  </w:style>
  <w:style w:type="paragraph" w:styleId="Textkomente">
    <w:name w:val="annotation text"/>
    <w:basedOn w:val="Normln"/>
    <w:link w:val="TextkomenteChar"/>
    <w:uiPriority w:val="99"/>
    <w:semiHidden/>
    <w:unhideWhenUsed/>
    <w:rsid w:val="00EF7ED5"/>
    <w:pPr>
      <w:spacing w:line="240" w:lineRule="auto"/>
    </w:pPr>
    <w:rPr>
      <w:sz w:val="20"/>
      <w:szCs w:val="20"/>
    </w:rPr>
  </w:style>
  <w:style w:type="character" w:customStyle="1" w:styleId="TextkomenteChar">
    <w:name w:val="Text komentáře Char"/>
    <w:basedOn w:val="Standardnpsmoodstavce"/>
    <w:link w:val="Textkomente"/>
    <w:uiPriority w:val="99"/>
    <w:semiHidden/>
    <w:rsid w:val="00EF7ED5"/>
    <w:rPr>
      <w:sz w:val="20"/>
      <w:szCs w:val="20"/>
    </w:rPr>
  </w:style>
  <w:style w:type="paragraph" w:styleId="Pedmtkomente">
    <w:name w:val="annotation subject"/>
    <w:basedOn w:val="Textkomente"/>
    <w:next w:val="Textkomente"/>
    <w:link w:val="PedmtkomenteChar"/>
    <w:uiPriority w:val="99"/>
    <w:semiHidden/>
    <w:unhideWhenUsed/>
    <w:rsid w:val="00EF7ED5"/>
    <w:rPr>
      <w:b/>
      <w:bCs/>
    </w:rPr>
  </w:style>
  <w:style w:type="character" w:customStyle="1" w:styleId="PedmtkomenteChar">
    <w:name w:val="Předmět komentáře Char"/>
    <w:basedOn w:val="TextkomenteChar"/>
    <w:link w:val="Pedmtkomente"/>
    <w:uiPriority w:val="99"/>
    <w:semiHidden/>
    <w:rsid w:val="00EF7ED5"/>
    <w:rPr>
      <w:b/>
      <w:bCs/>
      <w:sz w:val="20"/>
      <w:szCs w:val="20"/>
    </w:rPr>
  </w:style>
  <w:style w:type="paragraph" w:styleId="Revize">
    <w:name w:val="Revision"/>
    <w:hidden/>
    <w:uiPriority w:val="99"/>
    <w:semiHidden/>
    <w:rsid w:val="00EF7ED5"/>
    <w:pPr>
      <w:spacing w:after="0" w:line="240" w:lineRule="auto"/>
    </w:pPr>
  </w:style>
  <w:style w:type="paragraph" w:styleId="Nadpisobsahu">
    <w:name w:val="TOC Heading"/>
    <w:basedOn w:val="Nadpis1"/>
    <w:next w:val="Normln"/>
    <w:uiPriority w:val="39"/>
    <w:unhideWhenUsed/>
    <w:qFormat/>
    <w:rsid w:val="00EF7ED5"/>
    <w:pPr>
      <w:keepNext/>
      <w:keepLines/>
      <w:spacing w:before="240" w:after="0" w:line="259" w:lineRule="auto"/>
      <w:outlineLvl w:val="9"/>
    </w:pPr>
    <w:rPr>
      <w:rFonts w:asciiTheme="majorHAnsi" w:eastAsiaTheme="majorEastAsia" w:hAnsiTheme="majorHAnsi" w:cstheme="majorBidi"/>
      <w:b w:val="0"/>
      <w:bCs w:val="0"/>
      <w:color w:val="2F5496" w:themeColor="accent1" w:themeShade="BF"/>
      <w:kern w:val="0"/>
      <w:szCs w:val="32"/>
    </w:rPr>
  </w:style>
  <w:style w:type="paragraph" w:styleId="Obsah2">
    <w:name w:val="toc 2"/>
    <w:basedOn w:val="Normln"/>
    <w:next w:val="Normln"/>
    <w:uiPriority w:val="39"/>
    <w:unhideWhenUsed/>
    <w:rsid w:val="00170AB1"/>
    <w:pPr>
      <w:spacing w:after="0" w:line="360" w:lineRule="auto"/>
      <w:ind w:left="340"/>
    </w:pPr>
    <w:rPr>
      <w:rFonts w:ascii="Times New Roman" w:hAnsi="Times New Roman" w:cs="Times New Roman"/>
      <w:sz w:val="24"/>
    </w:rPr>
  </w:style>
  <w:style w:type="paragraph" w:styleId="Obsah1">
    <w:name w:val="toc 1"/>
    <w:basedOn w:val="Normln"/>
    <w:next w:val="Normln"/>
    <w:uiPriority w:val="39"/>
    <w:unhideWhenUsed/>
    <w:rsid w:val="00F41F46"/>
    <w:pPr>
      <w:spacing w:before="60" w:after="60" w:line="360" w:lineRule="auto"/>
    </w:pPr>
    <w:rPr>
      <w:rFonts w:ascii="Times New Roman" w:hAnsi="Times New Roman" w:cstheme="majorBidi"/>
      <w:bCs/>
      <w:noProof/>
      <w:sz w:val="24"/>
    </w:rPr>
  </w:style>
  <w:style w:type="paragraph" w:styleId="Obsah3">
    <w:name w:val="toc 3"/>
    <w:basedOn w:val="Normln"/>
    <w:next w:val="Normln"/>
    <w:uiPriority w:val="39"/>
    <w:unhideWhenUsed/>
    <w:rsid w:val="00170AB1"/>
    <w:pPr>
      <w:spacing w:after="0" w:line="360" w:lineRule="auto"/>
      <w:ind w:left="680"/>
    </w:pPr>
    <w:rPr>
      <w:rFonts w:ascii="Times New Roman" w:hAnsi="Times New Roman" w:cs="Times New Roman"/>
      <w:sz w:val="24"/>
    </w:rPr>
  </w:style>
  <w:style w:type="paragraph" w:styleId="Textvysvtlivek">
    <w:name w:val="endnote text"/>
    <w:basedOn w:val="Normln"/>
    <w:link w:val="TextvysvtlivekChar"/>
    <w:uiPriority w:val="99"/>
    <w:semiHidden/>
    <w:unhideWhenUsed/>
    <w:rsid w:val="00EF7ED5"/>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EF7ED5"/>
    <w:rPr>
      <w:sz w:val="20"/>
      <w:szCs w:val="20"/>
    </w:rPr>
  </w:style>
  <w:style w:type="character" w:styleId="Odkaznavysvtlivky">
    <w:name w:val="endnote reference"/>
    <w:basedOn w:val="Standardnpsmoodstavce"/>
    <w:uiPriority w:val="99"/>
    <w:semiHidden/>
    <w:unhideWhenUsed/>
    <w:rsid w:val="00EF7ED5"/>
    <w:rPr>
      <w:vertAlign w:val="superscript"/>
    </w:rPr>
  </w:style>
  <w:style w:type="paragraph" w:styleId="Seznamobrzk">
    <w:name w:val="table of figures"/>
    <w:basedOn w:val="Normln"/>
    <w:next w:val="Normln"/>
    <w:uiPriority w:val="99"/>
    <w:unhideWhenUsed/>
    <w:rsid w:val="0053412F"/>
    <w:pPr>
      <w:spacing w:after="0" w:line="360" w:lineRule="auto"/>
    </w:pPr>
    <w:rPr>
      <w:rFonts w:ascii="Times New Roman" w:hAnsi="Times New Roman" w:cs="Times New Roman"/>
      <w:sz w:val="24"/>
      <w:szCs w:val="24"/>
    </w:rPr>
  </w:style>
  <w:style w:type="character" w:styleId="Zstupntext">
    <w:name w:val="Placeholder Text"/>
    <w:basedOn w:val="Standardnpsmoodstavce"/>
    <w:uiPriority w:val="99"/>
    <w:semiHidden/>
    <w:rsid w:val="00EF7ED5"/>
    <w:rPr>
      <w:color w:val="808080"/>
    </w:rPr>
  </w:style>
  <w:style w:type="paragraph" w:styleId="Titulek">
    <w:name w:val="caption"/>
    <w:basedOn w:val="Normln"/>
    <w:next w:val="Normln"/>
    <w:uiPriority w:val="35"/>
    <w:unhideWhenUsed/>
    <w:qFormat/>
    <w:rsid w:val="00854357"/>
    <w:pPr>
      <w:spacing w:before="120" w:after="120" w:line="240" w:lineRule="auto"/>
    </w:pPr>
    <w:rPr>
      <w:rFonts w:ascii="Times New Roman" w:hAnsi="Times New Roman"/>
      <w:i/>
      <w:iCs/>
      <w:szCs w:val="18"/>
    </w:rPr>
  </w:style>
  <w:style w:type="paragraph" w:customStyle="1" w:styleId="Formt">
    <w:name w:val="Formát"/>
    <w:basedOn w:val="Normln"/>
    <w:qFormat/>
    <w:rsid w:val="002A5656"/>
    <w:pPr>
      <w:spacing w:after="120" w:line="360" w:lineRule="auto"/>
      <w:ind w:firstLine="567"/>
      <w:jc w:val="both"/>
    </w:pPr>
    <w:rPr>
      <w:rFonts w:asciiTheme="majorBidi" w:hAnsiTheme="majorBidi" w:cstheme="majorBidi"/>
      <w:sz w:val="24"/>
      <w:szCs w:val="24"/>
    </w:rPr>
  </w:style>
  <w:style w:type="character" w:customStyle="1" w:styleId="Nadpis5Char">
    <w:name w:val="Nadpis 5 Char"/>
    <w:basedOn w:val="Standardnpsmoodstavce"/>
    <w:link w:val="Nadpis5"/>
    <w:uiPriority w:val="9"/>
    <w:semiHidden/>
    <w:rsid w:val="0098461F"/>
    <w:rPr>
      <w:rFonts w:asciiTheme="majorHAnsi" w:eastAsiaTheme="majorEastAsia" w:hAnsiTheme="majorHAnsi" w:cstheme="majorBidi"/>
      <w:color w:val="1F3763" w:themeColor="accent1" w:themeShade="7F"/>
    </w:rPr>
  </w:style>
  <w:style w:type="character" w:customStyle="1" w:styleId="Nadpis6Char">
    <w:name w:val="Nadpis 6 Char"/>
    <w:basedOn w:val="Standardnpsmoodstavce"/>
    <w:link w:val="Nadpis6"/>
    <w:uiPriority w:val="9"/>
    <w:semiHidden/>
    <w:rsid w:val="0098461F"/>
    <w:rPr>
      <w:rFonts w:asciiTheme="majorHAnsi" w:eastAsiaTheme="majorEastAsia" w:hAnsiTheme="majorHAnsi" w:cstheme="majorBidi"/>
      <w:i/>
      <w:iCs/>
      <w:color w:val="1F3763" w:themeColor="accent1" w:themeShade="7F"/>
    </w:rPr>
  </w:style>
  <w:style w:type="character" w:customStyle="1" w:styleId="Nadpis7Char">
    <w:name w:val="Nadpis 7 Char"/>
    <w:basedOn w:val="Standardnpsmoodstavce"/>
    <w:link w:val="Nadpis7"/>
    <w:uiPriority w:val="9"/>
    <w:semiHidden/>
    <w:rsid w:val="0098461F"/>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98461F"/>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98461F"/>
    <w:rPr>
      <w:rFonts w:asciiTheme="majorHAnsi" w:eastAsiaTheme="majorEastAsia" w:hAnsiTheme="majorHAnsi" w:cstheme="majorBidi"/>
      <w:i/>
      <w:iCs/>
      <w:color w:val="404040" w:themeColor="text1" w:themeTint="BF"/>
      <w:sz w:val="20"/>
      <w:szCs w:val="20"/>
    </w:rPr>
  </w:style>
  <w:style w:type="paragraph" w:customStyle="1" w:styleId="dx-doi">
    <w:name w:val="dx-doi"/>
    <w:basedOn w:val="Normln"/>
    <w:rsid w:val="00CA577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67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hyperlink" Target="https://yabim.org/" TargetMode="Externa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image" Target="media/image2.jpeg"/><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hyperlink" Target="https://www.jstor.org/stable/27540397?seq=1" TargetMode="External"/><Relationship Id="rId46"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41" Type="http://schemas.openxmlformats.org/officeDocument/2006/relationships/image" Target="media/image1.jpeg"/><Relationship Id="rId54"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hyperlink" Target="https://www.czso.cz/csu/vykazy/vyberove_setreni_o_informacnich_a_komunikacnich_technologiich_v_domacnostech_a_jejich_vyuzivani_jednotlivci" TargetMode="External"/><Relationship Id="rId45" Type="http://schemas.openxmlformats.org/officeDocument/2006/relationships/image" Target="media/image5.jpeg"/><Relationship Id="rId53" Type="http://schemas.openxmlformats.org/officeDocument/2006/relationships/image" Target="media/image13.JP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image" Target="media/image9.jpeg"/><Relationship Id="rId57"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image" Target="media/image4.jpeg"/><Relationship Id="rId52"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image" Target="media/image3.jpeg"/><Relationship Id="rId48" Type="http://schemas.openxmlformats.org/officeDocument/2006/relationships/image" Target="media/image8.jpeg"/><Relationship Id="rId56" Type="http://schemas.openxmlformats.org/officeDocument/2006/relationships/footer" Target="footer1.xml"/><Relationship Id="rId8" Type="http://schemas.openxmlformats.org/officeDocument/2006/relationships/chart" Target="charts/chart1.xml"/><Relationship Id="rId51" Type="http://schemas.openxmlformats.org/officeDocument/2006/relationships/image" Target="media/image1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ucie\Desktop\H_V&#253;zkum-SD.od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ucie\Desktop\H_V&#253;zkum-SD.od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Lucie\Desktop\H_V&#253;zkum-SD.od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Lucie\Desktop\H_V&#253;zkum-SD.od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Lucie\Desktop\H_V&#253;zkum-SD.od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Lucie\Desktop\H_V&#253;zkum-SD.od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Lucie\Desktop\H_V&#253;zkum-SD.od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Lucie\Desktop\H_V&#253;zkum-SD.od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Lucie\Desktop\H_V&#253;zkum-SD.od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Lucie\Desktop\H_V&#253;zkum-SD.od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Lucie\Desktop\H_V&#253;zkum-SD.od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ucie\Desktop\H_V&#253;zkum-SD.od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Lucie\Desktop\H_V&#253;zkum-SD.od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Lucie\Desktop\V&#253;zkum%20UI.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Lucie\Desktop\V&#253;zkum%20UI.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Lucie\Desktop\V&#253;zkum%20UI.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Lucie\Desktop\V&#253;zkum%20UI.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Lucie\Desktop\V&#253;zkum%20UI.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Lucie\Desktop\V&#253;zkum%20UI.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Lucie\Desktop\V&#253;zkum%20UI.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Lucie\Desktop\V&#253;zkum%20UI.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Lucie\Desktop\V&#253;zkum%20U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ucie\Desktop\H_V&#253;zkum-SD.od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Lucie\Desktop\V&#253;zkum%20U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ucie\Desktop\H_V&#253;zkum-SD.od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ucie\Desktop\H_V&#253;zkum-SD.od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ucie\Desktop\H_V&#253;zkum-SD.od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ucie\Desktop\H_V&#253;zkum-SD.od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ucie\Desktop\H_V&#253;zkum-SD.od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ucie\Desktop\H_V&#253;zkum-SD.od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cs-CZ" sz="1400" b="0" i="0" u="none" strike="noStrike" kern="1200" cap="none" spc="0" baseline="0">
                <a:solidFill>
                  <a:srgbClr val="595959"/>
                </a:solidFill>
                <a:uFillTx/>
                <a:latin typeface="Calibri"/>
              </a:rPr>
              <a:t>Pohyb / umění</a:t>
            </a:r>
          </a:p>
        </c:rich>
      </c:tx>
      <c:overlay val="0"/>
      <c:spPr>
        <a:noFill/>
        <a:ln>
          <a:noFill/>
        </a:ln>
      </c:spPr>
    </c:title>
    <c:autoTitleDeleted val="0"/>
    <c:plotArea>
      <c:layout/>
      <c:barChart>
        <c:barDir val="col"/>
        <c:grouping val="clustered"/>
        <c:varyColors val="0"/>
        <c:ser>
          <c:idx val="0"/>
          <c:order val="0"/>
          <c:tx>
            <c:strRef>
              <c:f>'Grafy zelené'!$B$1</c:f>
              <c:strCache>
                <c:ptCount val="1"/>
              </c:strCache>
            </c:strRef>
          </c:tx>
          <c:spPr>
            <a:solidFill>
              <a:schemeClr val="accent6"/>
            </a:solidFill>
            <a:ln>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'Grafy zelené'!$A$2:$A$3</c:f>
              <c:strCache>
                <c:ptCount val="2"/>
                <c:pt idx="0">
                  <c:v>umění</c:v>
                </c:pt>
                <c:pt idx="1">
                  <c:v>pohyb</c:v>
                </c:pt>
              </c:strCache>
            </c:strRef>
          </c:cat>
          <c:val>
            <c:numRef>
              <c:f>'Grafy zelené'!$B$2:$B$3</c:f>
              <c:numCache>
                <c:formatCode>General</c:formatCode>
                <c:ptCount val="2"/>
                <c:pt idx="0">
                  <c:v>14</c:v>
                </c:pt>
                <c:pt idx="1">
                  <c:v>11</c:v>
                </c:pt>
              </c:numCache>
            </c:numRef>
          </c:val>
          <c:extLst>
            <c:ext xmlns:c16="http://schemas.microsoft.com/office/drawing/2014/chart" uri="{C3380CC4-5D6E-409C-BE32-E72D297353CC}">
              <c16:uniqueId val="{00000000-44F5-4C43-AB35-93E95115D767}"/>
            </c:ext>
          </c:extLst>
        </c:ser>
        <c:dLbls>
          <c:dLblPos val="outEnd"/>
          <c:showLegendKey val="0"/>
          <c:showVal val="1"/>
          <c:showCatName val="0"/>
          <c:showSerName val="0"/>
          <c:showPercent val="0"/>
          <c:showBubbleSize val="0"/>
        </c:dLbls>
        <c:gapWidth val="219"/>
        <c:overlap val="-27"/>
        <c:axId val="308903296"/>
        <c:axId val="308900608"/>
      </c:barChart>
      <c:valAx>
        <c:axId val="308900608"/>
        <c:scaling>
          <c:orientation val="minMax"/>
        </c:scaling>
        <c:delete val="1"/>
        <c:axPos val="l"/>
        <c:majorGridlines>
          <c:spPr>
            <a:ln w="9528" cap="flat">
              <a:solidFill>
                <a:srgbClr val="D9D9D9"/>
              </a:solidFill>
              <a:prstDash val="solid"/>
              <a:round/>
            </a:ln>
          </c:spPr>
        </c:majorGridlines>
        <c:numFmt formatCode="General" sourceLinked="1"/>
        <c:majorTickMark val="out"/>
        <c:minorTickMark val="none"/>
        <c:tickLblPos val="nextTo"/>
        <c:crossAx val="308903296"/>
        <c:crosses val="autoZero"/>
        <c:crossBetween val="between"/>
      </c:valAx>
      <c:catAx>
        <c:axId val="308903296"/>
        <c:scaling>
          <c:orientation val="minMax"/>
        </c:scaling>
        <c:delete val="0"/>
        <c:axPos val="b"/>
        <c:numFmt formatCode="General" sourceLinked="1"/>
        <c:majorTickMark val="out"/>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cs-CZ"/>
          </a:p>
        </c:txPr>
        <c:crossAx val="308900608"/>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cs-CZ" sz="1000" b="0" i="0" u="none" strike="noStrike" kern="1200" baseline="0">
          <a:solidFill>
            <a:srgbClr val="000000"/>
          </a:solidFill>
          <a:latin typeface="Calibri"/>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Nejoblíbenější činnost</a:t>
            </a:r>
          </a:p>
        </c:rich>
      </c:tx>
      <c:overlay val="0"/>
      <c:spPr>
        <a:noFill/>
        <a:ln>
          <a:noFill/>
        </a:ln>
        <a:effectLst/>
      </c:spPr>
    </c:title>
    <c:autoTitleDeleted val="0"/>
    <c:plotArea>
      <c:layout/>
      <c:barChart>
        <c:barDir val="col"/>
        <c:grouping val="clustered"/>
        <c:varyColors val="0"/>
        <c:ser>
          <c:idx val="0"/>
          <c:order val="0"/>
          <c:tx>
            <c:strRef>
              <c:f>'Grafy žluté'!$B$36</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žluté'!$A$37:$A$46</c:f>
              <c:strCache>
                <c:ptCount val="10"/>
                <c:pt idx="0">
                  <c:v>plavání</c:v>
                </c:pt>
                <c:pt idx="1">
                  <c:v>badminton</c:v>
                </c:pt>
                <c:pt idx="2">
                  <c:v>fotbal</c:v>
                </c:pt>
                <c:pt idx="3">
                  <c:v>basket</c:v>
                </c:pt>
                <c:pt idx="4">
                  <c:v>lukostřelba</c:v>
                </c:pt>
                <c:pt idx="5">
                  <c:v>taekwondo</c:v>
                </c:pt>
                <c:pt idx="6">
                  <c:v>běh</c:v>
                </c:pt>
                <c:pt idx="7">
                  <c:v>lední bruslení</c:v>
                </c:pt>
                <c:pt idx="8">
                  <c:v>stolní tenis</c:v>
                </c:pt>
                <c:pt idx="9">
                  <c:v>švihadlo</c:v>
                </c:pt>
              </c:strCache>
            </c:strRef>
          </c:cat>
          <c:val>
            <c:numRef>
              <c:f>'Grafy žluté'!$B$37:$B$46</c:f>
              <c:numCache>
                <c:formatCode>General</c:formatCode>
                <c:ptCount val="10"/>
                <c:pt idx="0">
                  <c:v>10</c:v>
                </c:pt>
                <c:pt idx="1">
                  <c:v>7</c:v>
                </c:pt>
                <c:pt idx="2">
                  <c:v>7</c:v>
                </c:pt>
                <c:pt idx="3">
                  <c:v>5</c:v>
                </c:pt>
                <c:pt idx="4">
                  <c:v>2</c:v>
                </c:pt>
                <c:pt idx="5">
                  <c:v>2</c:v>
                </c:pt>
                <c:pt idx="6">
                  <c:v>1</c:v>
                </c:pt>
                <c:pt idx="7">
                  <c:v>1</c:v>
                </c:pt>
                <c:pt idx="8">
                  <c:v>1</c:v>
                </c:pt>
                <c:pt idx="9">
                  <c:v>1</c:v>
                </c:pt>
              </c:numCache>
            </c:numRef>
          </c:val>
          <c:extLst>
            <c:ext xmlns:c16="http://schemas.microsoft.com/office/drawing/2014/chart" uri="{C3380CC4-5D6E-409C-BE32-E72D297353CC}">
              <c16:uniqueId val="{00000000-9CBF-4341-97B9-1D2AABE550A7}"/>
            </c:ext>
          </c:extLst>
        </c:ser>
        <c:dLbls>
          <c:dLblPos val="outEnd"/>
          <c:showLegendKey val="0"/>
          <c:showVal val="1"/>
          <c:showCatName val="0"/>
          <c:showSerName val="0"/>
          <c:showPercent val="0"/>
          <c:showBubbleSize val="0"/>
        </c:dLbls>
        <c:gapWidth val="219"/>
        <c:overlap val="-27"/>
        <c:axId val="312241152"/>
        <c:axId val="312256384"/>
      </c:barChart>
      <c:catAx>
        <c:axId val="31224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312256384"/>
        <c:crosses val="autoZero"/>
        <c:auto val="1"/>
        <c:lblAlgn val="ctr"/>
        <c:lblOffset val="100"/>
        <c:noMultiLvlLbl val="0"/>
      </c:catAx>
      <c:valAx>
        <c:axId val="3122563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2241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Mají rodiče stejnou zálibu?</a:t>
            </a:r>
          </a:p>
        </c:rich>
      </c:tx>
      <c:layout>
        <c:manualLayout>
          <c:xMode val="edge"/>
          <c:yMode val="edge"/>
          <c:x val="0.14399999999999999"/>
          <c:y val="3.8975472893474528E-2"/>
        </c:manualLayout>
      </c:layout>
      <c:overlay val="0"/>
      <c:spPr>
        <a:noFill/>
        <a:ln>
          <a:noFill/>
        </a:ln>
        <a:effectLst/>
      </c:spPr>
    </c:title>
    <c:autoTitleDeleted val="0"/>
    <c:plotArea>
      <c:layout/>
      <c:barChart>
        <c:barDir val="col"/>
        <c:grouping val="clustered"/>
        <c:varyColors val="0"/>
        <c:ser>
          <c:idx val="0"/>
          <c:order val="0"/>
          <c:tx>
            <c:strRef>
              <c:f>'Grafy zelené'!$B$46</c:f>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zelené'!$A$47:$A$48</c:f>
              <c:strCache>
                <c:ptCount val="2"/>
                <c:pt idx="0">
                  <c:v>ne</c:v>
                </c:pt>
                <c:pt idx="1">
                  <c:v>ano</c:v>
                </c:pt>
              </c:strCache>
            </c:strRef>
          </c:cat>
          <c:val>
            <c:numRef>
              <c:f>'Grafy zelené'!$B$47:$B$48</c:f>
              <c:numCache>
                <c:formatCode>General</c:formatCode>
                <c:ptCount val="2"/>
                <c:pt idx="0">
                  <c:v>21</c:v>
                </c:pt>
                <c:pt idx="1">
                  <c:v>4</c:v>
                </c:pt>
              </c:numCache>
            </c:numRef>
          </c:val>
          <c:extLst>
            <c:ext xmlns:c16="http://schemas.microsoft.com/office/drawing/2014/chart" uri="{C3380CC4-5D6E-409C-BE32-E72D297353CC}">
              <c16:uniqueId val="{00000000-63CA-4A89-8CB2-0724916D5F97}"/>
            </c:ext>
          </c:extLst>
        </c:ser>
        <c:dLbls>
          <c:showLegendKey val="0"/>
          <c:showVal val="0"/>
          <c:showCatName val="0"/>
          <c:showSerName val="0"/>
          <c:showPercent val="0"/>
          <c:showBubbleSize val="0"/>
        </c:dLbls>
        <c:gapWidth val="219"/>
        <c:overlap val="-27"/>
        <c:axId val="312293632"/>
        <c:axId val="312311808"/>
      </c:barChart>
      <c:catAx>
        <c:axId val="31229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2311808"/>
        <c:crosses val="autoZero"/>
        <c:auto val="1"/>
        <c:lblAlgn val="ctr"/>
        <c:lblOffset val="100"/>
        <c:noMultiLvlLbl val="0"/>
      </c:catAx>
      <c:valAx>
        <c:axId val="31231180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2293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Mají rodiče stejnou zálibu?</a:t>
            </a:r>
          </a:p>
        </c:rich>
      </c:tx>
      <c:layout>
        <c:manualLayout>
          <c:xMode val="edge"/>
          <c:yMode val="edge"/>
          <c:x val="0.14480385354129585"/>
          <c:y val="2.8114630315213166E-2"/>
        </c:manualLayout>
      </c:layout>
      <c:overlay val="0"/>
      <c:spPr>
        <a:noFill/>
        <a:ln>
          <a:noFill/>
        </a:ln>
        <a:effectLst/>
      </c:spPr>
    </c:title>
    <c:autoTitleDeleted val="0"/>
    <c:plotArea>
      <c:layout/>
      <c:barChart>
        <c:barDir val="col"/>
        <c:grouping val="clustered"/>
        <c:varyColors val="0"/>
        <c:ser>
          <c:idx val="0"/>
          <c:order val="0"/>
          <c:tx>
            <c:strRef>
              <c:f>'Grafy žluté'!$B$48</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žluté'!$A$49:$A$50</c:f>
              <c:strCache>
                <c:ptCount val="2"/>
                <c:pt idx="0">
                  <c:v>ne</c:v>
                </c:pt>
                <c:pt idx="1">
                  <c:v>ano</c:v>
                </c:pt>
              </c:strCache>
            </c:strRef>
          </c:cat>
          <c:val>
            <c:numRef>
              <c:f>'Grafy žluté'!$B$49:$B$50</c:f>
              <c:numCache>
                <c:formatCode>General</c:formatCode>
                <c:ptCount val="2"/>
                <c:pt idx="0">
                  <c:v>13</c:v>
                </c:pt>
                <c:pt idx="1">
                  <c:v>12</c:v>
                </c:pt>
              </c:numCache>
            </c:numRef>
          </c:val>
          <c:extLst>
            <c:ext xmlns:c16="http://schemas.microsoft.com/office/drawing/2014/chart" uri="{C3380CC4-5D6E-409C-BE32-E72D297353CC}">
              <c16:uniqueId val="{00000000-CB06-4644-99EC-A3BC37432BCC}"/>
            </c:ext>
          </c:extLst>
        </c:ser>
        <c:dLbls>
          <c:dLblPos val="outEnd"/>
          <c:showLegendKey val="0"/>
          <c:showVal val="1"/>
          <c:showCatName val="0"/>
          <c:showSerName val="0"/>
          <c:showPercent val="0"/>
          <c:showBubbleSize val="0"/>
        </c:dLbls>
        <c:gapWidth val="219"/>
        <c:overlap val="-27"/>
        <c:axId val="312318976"/>
        <c:axId val="313841536"/>
      </c:barChart>
      <c:catAx>
        <c:axId val="31231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3841536"/>
        <c:crosses val="autoZero"/>
        <c:auto val="1"/>
        <c:lblAlgn val="ctr"/>
        <c:lblOffset val="100"/>
        <c:noMultiLvlLbl val="0"/>
      </c:catAx>
      <c:valAx>
        <c:axId val="313841536"/>
        <c:scaling>
          <c:orientation val="minMax"/>
          <c:max val="14"/>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2318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Vysněná činnost</a:t>
            </a:r>
          </a:p>
        </c:rich>
      </c:tx>
      <c:overlay val="0"/>
      <c:spPr>
        <a:noFill/>
        <a:ln>
          <a:noFill/>
        </a:ln>
        <a:effectLst/>
      </c:spPr>
    </c:title>
    <c:autoTitleDeleted val="0"/>
    <c:plotArea>
      <c:layout/>
      <c:barChart>
        <c:barDir val="col"/>
        <c:grouping val="clustered"/>
        <c:varyColors val="0"/>
        <c:ser>
          <c:idx val="0"/>
          <c:order val="0"/>
          <c:tx>
            <c:strRef>
              <c:f>'Grafy zelené'!$B$54</c:f>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zelené'!$A$55:$A$62</c:f>
              <c:strCache>
                <c:ptCount val="8"/>
                <c:pt idx="0">
                  <c:v>ne</c:v>
                </c:pt>
                <c:pt idx="1">
                  <c:v>ano</c:v>
                </c:pt>
                <c:pt idx="2">
                  <c:v>balet</c:v>
                </c:pt>
                <c:pt idx="3">
                  <c:v>karate</c:v>
                </c:pt>
                <c:pt idx="4">
                  <c:v>badminton</c:v>
                </c:pt>
                <c:pt idx="5">
                  <c:v>jaipongan</c:v>
                </c:pt>
                <c:pt idx="6">
                  <c:v>lyžování</c:v>
                </c:pt>
                <c:pt idx="7">
                  <c:v>tanec</c:v>
                </c:pt>
              </c:strCache>
            </c:strRef>
          </c:cat>
          <c:val>
            <c:numRef>
              <c:f>'Grafy zelené'!$B$55:$B$62</c:f>
              <c:numCache>
                <c:formatCode>General</c:formatCode>
                <c:ptCount val="8"/>
                <c:pt idx="0">
                  <c:v>7</c:v>
                </c:pt>
                <c:pt idx="1">
                  <c:v>6</c:v>
                </c:pt>
                <c:pt idx="2">
                  <c:v>4</c:v>
                </c:pt>
                <c:pt idx="3">
                  <c:v>3</c:v>
                </c:pt>
                <c:pt idx="4">
                  <c:v>2</c:v>
                </c:pt>
                <c:pt idx="5">
                  <c:v>1</c:v>
                </c:pt>
                <c:pt idx="6">
                  <c:v>1</c:v>
                </c:pt>
                <c:pt idx="7">
                  <c:v>1</c:v>
                </c:pt>
              </c:numCache>
            </c:numRef>
          </c:val>
          <c:extLst>
            <c:ext xmlns:c16="http://schemas.microsoft.com/office/drawing/2014/chart" uri="{C3380CC4-5D6E-409C-BE32-E72D297353CC}">
              <c16:uniqueId val="{00000000-E1EC-4F00-8337-90AADF752D45}"/>
            </c:ext>
          </c:extLst>
        </c:ser>
        <c:dLbls>
          <c:dLblPos val="outEnd"/>
          <c:showLegendKey val="0"/>
          <c:showVal val="1"/>
          <c:showCatName val="0"/>
          <c:showSerName val="0"/>
          <c:showPercent val="0"/>
          <c:showBubbleSize val="0"/>
        </c:dLbls>
        <c:gapWidth val="219"/>
        <c:overlap val="-27"/>
        <c:axId val="313881728"/>
        <c:axId val="313909248"/>
      </c:barChart>
      <c:catAx>
        <c:axId val="31388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3909248"/>
        <c:crosses val="autoZero"/>
        <c:auto val="1"/>
        <c:lblAlgn val="ctr"/>
        <c:lblOffset val="100"/>
        <c:noMultiLvlLbl val="0"/>
      </c:catAx>
      <c:valAx>
        <c:axId val="3139092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3881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Vysněná činnost</a:t>
            </a:r>
          </a:p>
        </c:rich>
      </c:tx>
      <c:overlay val="0"/>
      <c:spPr>
        <a:noFill/>
        <a:ln>
          <a:noFill/>
        </a:ln>
        <a:effectLst/>
      </c:spPr>
    </c:title>
    <c:autoTitleDeleted val="0"/>
    <c:plotArea>
      <c:layout/>
      <c:barChart>
        <c:barDir val="col"/>
        <c:grouping val="clustered"/>
        <c:varyColors val="0"/>
        <c:ser>
          <c:idx val="0"/>
          <c:order val="0"/>
          <c:tx>
            <c:strRef>
              <c:f>'Grafy žluté'!$B$52</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žluté'!$A$53:$A$62</c:f>
              <c:strCache>
                <c:ptCount val="10"/>
                <c:pt idx="0">
                  <c:v>lyžování</c:v>
                </c:pt>
                <c:pt idx="1">
                  <c:v>ano</c:v>
                </c:pt>
                <c:pt idx="2">
                  <c:v>aktivity z TV</c:v>
                </c:pt>
                <c:pt idx="3">
                  <c:v>tenis</c:v>
                </c:pt>
                <c:pt idx="4">
                  <c:v>balet</c:v>
                </c:pt>
                <c:pt idx="5">
                  <c:v>ne</c:v>
                </c:pt>
                <c:pt idx="6">
                  <c:v>stolní tenis</c:v>
                </c:pt>
                <c:pt idx="7">
                  <c:v>sandboarding</c:v>
                </c:pt>
                <c:pt idx="8">
                  <c:v>lední brusle na jezeře</c:v>
                </c:pt>
                <c:pt idx="9">
                  <c:v>basket</c:v>
                </c:pt>
              </c:strCache>
            </c:strRef>
          </c:cat>
          <c:val>
            <c:numRef>
              <c:f>'Grafy žluté'!$B$53:$B$62</c:f>
              <c:numCache>
                <c:formatCode>General</c:formatCode>
                <c:ptCount val="10"/>
                <c:pt idx="0">
                  <c:v>6</c:v>
                </c:pt>
                <c:pt idx="1">
                  <c:v>6</c:v>
                </c:pt>
                <c:pt idx="2">
                  <c:v>3</c:v>
                </c:pt>
                <c:pt idx="3">
                  <c:v>2</c:v>
                </c:pt>
                <c:pt idx="4">
                  <c:v>2</c:v>
                </c:pt>
                <c:pt idx="5">
                  <c:v>2</c:v>
                </c:pt>
                <c:pt idx="6">
                  <c:v>1</c:v>
                </c:pt>
                <c:pt idx="7">
                  <c:v>1</c:v>
                </c:pt>
                <c:pt idx="8">
                  <c:v>1</c:v>
                </c:pt>
                <c:pt idx="9">
                  <c:v>1</c:v>
                </c:pt>
              </c:numCache>
            </c:numRef>
          </c:val>
          <c:extLst>
            <c:ext xmlns:c16="http://schemas.microsoft.com/office/drawing/2014/chart" uri="{C3380CC4-5D6E-409C-BE32-E72D297353CC}">
              <c16:uniqueId val="{00000000-2209-4E23-95E1-97E3DF667034}"/>
            </c:ext>
          </c:extLst>
        </c:ser>
        <c:dLbls>
          <c:dLblPos val="outEnd"/>
          <c:showLegendKey val="0"/>
          <c:showVal val="1"/>
          <c:showCatName val="0"/>
          <c:showSerName val="0"/>
          <c:showPercent val="0"/>
          <c:showBubbleSize val="0"/>
        </c:dLbls>
        <c:gapWidth val="219"/>
        <c:overlap val="-27"/>
        <c:axId val="313949184"/>
        <c:axId val="313960320"/>
      </c:barChart>
      <c:catAx>
        <c:axId val="31394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3960320"/>
        <c:crosses val="autoZero"/>
        <c:auto val="1"/>
        <c:lblAlgn val="ctr"/>
        <c:lblOffset val="100"/>
        <c:noMultiLvlLbl val="0"/>
      </c:catAx>
      <c:valAx>
        <c:axId val="3139603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3949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Sport vs. telefon</a:t>
            </a:r>
          </a:p>
        </c:rich>
      </c:tx>
      <c:overlay val="0"/>
      <c:spPr>
        <a:noFill/>
        <a:ln>
          <a:noFill/>
        </a:ln>
        <a:effectLst/>
      </c:spPr>
    </c:title>
    <c:autoTitleDeleted val="0"/>
    <c:plotArea>
      <c:layout/>
      <c:barChart>
        <c:barDir val="col"/>
        <c:grouping val="clustered"/>
        <c:varyColors val="0"/>
        <c:ser>
          <c:idx val="0"/>
          <c:order val="0"/>
          <c:tx>
            <c:strRef>
              <c:f>'Grafy zelené'!$B$68</c:f>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zelené'!$A$69:$A$70</c:f>
              <c:strCache>
                <c:ptCount val="2"/>
                <c:pt idx="0">
                  <c:v>sport</c:v>
                </c:pt>
                <c:pt idx="1">
                  <c:v>telefon</c:v>
                </c:pt>
              </c:strCache>
            </c:strRef>
          </c:cat>
          <c:val>
            <c:numRef>
              <c:f>'Grafy zelené'!$B$69:$B$70</c:f>
              <c:numCache>
                <c:formatCode>General</c:formatCode>
                <c:ptCount val="2"/>
                <c:pt idx="0">
                  <c:v>16</c:v>
                </c:pt>
                <c:pt idx="1">
                  <c:v>9</c:v>
                </c:pt>
              </c:numCache>
            </c:numRef>
          </c:val>
          <c:extLst>
            <c:ext xmlns:c16="http://schemas.microsoft.com/office/drawing/2014/chart" uri="{C3380CC4-5D6E-409C-BE32-E72D297353CC}">
              <c16:uniqueId val="{00000000-91AF-4EF8-9921-30425659374F}"/>
            </c:ext>
          </c:extLst>
        </c:ser>
        <c:dLbls>
          <c:dLblPos val="outEnd"/>
          <c:showLegendKey val="0"/>
          <c:showVal val="1"/>
          <c:showCatName val="0"/>
          <c:showSerName val="0"/>
          <c:showPercent val="0"/>
          <c:showBubbleSize val="0"/>
        </c:dLbls>
        <c:gapWidth val="219"/>
        <c:overlap val="-27"/>
        <c:axId val="314086144"/>
        <c:axId val="314088832"/>
      </c:barChart>
      <c:catAx>
        <c:axId val="31408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4088832"/>
        <c:crosses val="autoZero"/>
        <c:auto val="1"/>
        <c:lblAlgn val="ctr"/>
        <c:lblOffset val="100"/>
        <c:noMultiLvlLbl val="0"/>
      </c:catAx>
      <c:valAx>
        <c:axId val="3140888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4086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Sport vs. telefon</a:t>
            </a:r>
          </a:p>
        </c:rich>
      </c:tx>
      <c:overlay val="0"/>
      <c:spPr>
        <a:noFill/>
        <a:ln>
          <a:noFill/>
        </a:ln>
        <a:effectLst/>
      </c:spPr>
    </c:title>
    <c:autoTitleDeleted val="0"/>
    <c:plotArea>
      <c:layout>
        <c:manualLayout>
          <c:layoutTarget val="inner"/>
          <c:xMode val="edge"/>
          <c:yMode val="edge"/>
          <c:x val="6.6580927384076991E-2"/>
          <c:y val="0.15319444444444447"/>
          <c:w val="0.90286351706036749"/>
          <c:h val="0.72088764946048411"/>
        </c:manualLayout>
      </c:layout>
      <c:barChart>
        <c:barDir val="col"/>
        <c:grouping val="clustered"/>
        <c:varyColors val="0"/>
        <c:ser>
          <c:idx val="0"/>
          <c:order val="0"/>
          <c:tx>
            <c:strRef>
              <c:f>'Grafy žluté'!$B$64</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žluté'!$A$65:$A$67</c:f>
              <c:strCache>
                <c:ptCount val="3"/>
                <c:pt idx="0">
                  <c:v>sport</c:v>
                </c:pt>
                <c:pt idx="1">
                  <c:v>telefon</c:v>
                </c:pt>
                <c:pt idx="2">
                  <c:v>oboje</c:v>
                </c:pt>
              </c:strCache>
            </c:strRef>
          </c:cat>
          <c:val>
            <c:numRef>
              <c:f>'Grafy žluté'!$B$65:$B$67</c:f>
              <c:numCache>
                <c:formatCode>General</c:formatCode>
                <c:ptCount val="3"/>
                <c:pt idx="0">
                  <c:v>14</c:v>
                </c:pt>
                <c:pt idx="1">
                  <c:v>10</c:v>
                </c:pt>
                <c:pt idx="2">
                  <c:v>1</c:v>
                </c:pt>
              </c:numCache>
            </c:numRef>
          </c:val>
          <c:extLst>
            <c:ext xmlns:c16="http://schemas.microsoft.com/office/drawing/2014/chart" uri="{C3380CC4-5D6E-409C-BE32-E72D297353CC}">
              <c16:uniqueId val="{00000000-B2EE-48F8-9539-CBC5150794B4}"/>
            </c:ext>
          </c:extLst>
        </c:ser>
        <c:dLbls>
          <c:dLblPos val="outEnd"/>
          <c:showLegendKey val="0"/>
          <c:showVal val="1"/>
          <c:showCatName val="0"/>
          <c:showSerName val="0"/>
          <c:showPercent val="0"/>
          <c:showBubbleSize val="0"/>
        </c:dLbls>
        <c:gapWidth val="219"/>
        <c:overlap val="-27"/>
        <c:axId val="314198656"/>
        <c:axId val="314205696"/>
      </c:barChart>
      <c:catAx>
        <c:axId val="31419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4205696"/>
        <c:crosses val="autoZero"/>
        <c:auto val="1"/>
        <c:lblAlgn val="ctr"/>
        <c:lblOffset val="100"/>
        <c:noMultiLvlLbl val="0"/>
      </c:catAx>
      <c:valAx>
        <c:axId val="3142056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4198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Klub školní/ mimoškolní</a:t>
            </a:r>
          </a:p>
        </c:rich>
      </c:tx>
      <c:overlay val="0"/>
      <c:spPr>
        <a:noFill/>
        <a:ln>
          <a:noFill/>
        </a:ln>
        <a:effectLst/>
      </c:spPr>
    </c:title>
    <c:autoTitleDeleted val="0"/>
    <c:plotArea>
      <c:layout/>
      <c:barChart>
        <c:barDir val="col"/>
        <c:grouping val="clustered"/>
        <c:varyColors val="0"/>
        <c:ser>
          <c:idx val="0"/>
          <c:order val="0"/>
          <c:tx>
            <c:strRef>
              <c:f>'Grafy zelené'!$B$80</c:f>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zelené'!$A$81:$A$84</c:f>
              <c:strCache>
                <c:ptCount val="4"/>
                <c:pt idx="0">
                  <c:v>mimoškolní</c:v>
                </c:pt>
                <c:pt idx="1">
                  <c:v>školní</c:v>
                </c:pt>
                <c:pt idx="2">
                  <c:v>x</c:v>
                </c:pt>
                <c:pt idx="3">
                  <c:v>oboje</c:v>
                </c:pt>
              </c:strCache>
            </c:strRef>
          </c:cat>
          <c:val>
            <c:numRef>
              <c:f>'Grafy zelené'!$B$81:$B$84</c:f>
              <c:numCache>
                <c:formatCode>General</c:formatCode>
                <c:ptCount val="4"/>
                <c:pt idx="0">
                  <c:v>11</c:v>
                </c:pt>
                <c:pt idx="1">
                  <c:v>9</c:v>
                </c:pt>
                <c:pt idx="2">
                  <c:v>4</c:v>
                </c:pt>
                <c:pt idx="3">
                  <c:v>1</c:v>
                </c:pt>
              </c:numCache>
            </c:numRef>
          </c:val>
          <c:extLst>
            <c:ext xmlns:c16="http://schemas.microsoft.com/office/drawing/2014/chart" uri="{C3380CC4-5D6E-409C-BE32-E72D297353CC}">
              <c16:uniqueId val="{00000000-DC00-46E6-9228-D5291CCDE668}"/>
            </c:ext>
          </c:extLst>
        </c:ser>
        <c:dLbls>
          <c:dLblPos val="outEnd"/>
          <c:showLegendKey val="0"/>
          <c:showVal val="1"/>
          <c:showCatName val="0"/>
          <c:showSerName val="0"/>
          <c:showPercent val="0"/>
          <c:showBubbleSize val="0"/>
        </c:dLbls>
        <c:gapWidth val="219"/>
        <c:overlap val="-27"/>
        <c:axId val="314647296"/>
        <c:axId val="314649984"/>
      </c:barChart>
      <c:catAx>
        <c:axId val="31464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4649984"/>
        <c:crosses val="autoZero"/>
        <c:auto val="1"/>
        <c:lblAlgn val="ctr"/>
        <c:lblOffset val="100"/>
        <c:noMultiLvlLbl val="0"/>
      </c:catAx>
      <c:valAx>
        <c:axId val="3146499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4647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Klub školní/ mimoškolní</a:t>
            </a:r>
          </a:p>
        </c:rich>
      </c:tx>
      <c:overlay val="0"/>
      <c:spPr>
        <a:noFill/>
        <a:ln>
          <a:noFill/>
        </a:ln>
        <a:effectLst/>
      </c:spPr>
    </c:title>
    <c:autoTitleDeleted val="0"/>
    <c:plotArea>
      <c:layout/>
      <c:barChart>
        <c:barDir val="col"/>
        <c:grouping val="clustered"/>
        <c:varyColors val="0"/>
        <c:ser>
          <c:idx val="0"/>
          <c:order val="0"/>
          <c:tx>
            <c:strRef>
              <c:f>'Grafy žluté'!$B$69</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žluté'!$A$70:$A$73</c:f>
              <c:strCache>
                <c:ptCount val="4"/>
                <c:pt idx="0">
                  <c:v>mimoškolní</c:v>
                </c:pt>
                <c:pt idx="1">
                  <c:v>školní</c:v>
                </c:pt>
                <c:pt idx="2">
                  <c:v>oboje</c:v>
                </c:pt>
                <c:pt idx="3">
                  <c:v>nechodím</c:v>
                </c:pt>
              </c:strCache>
            </c:strRef>
          </c:cat>
          <c:val>
            <c:numRef>
              <c:f>'Grafy žluté'!$B$70:$B$73</c:f>
              <c:numCache>
                <c:formatCode>General</c:formatCode>
                <c:ptCount val="4"/>
                <c:pt idx="0">
                  <c:v>12</c:v>
                </c:pt>
                <c:pt idx="1">
                  <c:v>6</c:v>
                </c:pt>
                <c:pt idx="2">
                  <c:v>6</c:v>
                </c:pt>
                <c:pt idx="3">
                  <c:v>1</c:v>
                </c:pt>
              </c:numCache>
            </c:numRef>
          </c:val>
          <c:extLst>
            <c:ext xmlns:c16="http://schemas.microsoft.com/office/drawing/2014/chart" uri="{C3380CC4-5D6E-409C-BE32-E72D297353CC}">
              <c16:uniqueId val="{00000000-7F87-4E26-A728-A94405233EF1}"/>
            </c:ext>
          </c:extLst>
        </c:ser>
        <c:dLbls>
          <c:showLegendKey val="0"/>
          <c:showVal val="0"/>
          <c:showCatName val="0"/>
          <c:showSerName val="0"/>
          <c:showPercent val="0"/>
          <c:showBubbleSize val="0"/>
        </c:dLbls>
        <c:gapWidth val="219"/>
        <c:overlap val="-27"/>
        <c:axId val="314679296"/>
        <c:axId val="314680832"/>
      </c:barChart>
      <c:catAx>
        <c:axId val="31467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4680832"/>
        <c:crosses val="autoZero"/>
        <c:auto val="1"/>
        <c:lblAlgn val="ctr"/>
        <c:lblOffset val="100"/>
        <c:noMultiLvlLbl val="0"/>
      </c:catAx>
      <c:valAx>
        <c:axId val="3146808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4679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Následuješ výběr rodičů/ následuješ kamarády?</a:t>
            </a:r>
          </a:p>
        </c:rich>
      </c:tx>
      <c:layout>
        <c:manualLayout>
          <c:xMode val="edge"/>
          <c:yMode val="edge"/>
          <c:x val="0.14247222222222225"/>
          <c:y val="4.6296296296296294E-2"/>
        </c:manualLayout>
      </c:layout>
      <c:overlay val="0"/>
      <c:spPr>
        <a:noFill/>
        <a:ln>
          <a:noFill/>
        </a:ln>
        <a:effectLst/>
      </c:spPr>
    </c:title>
    <c:autoTitleDeleted val="0"/>
    <c:plotArea>
      <c:layout/>
      <c:barChart>
        <c:barDir val="col"/>
        <c:grouping val="clustered"/>
        <c:varyColors val="0"/>
        <c:ser>
          <c:idx val="0"/>
          <c:order val="0"/>
          <c:tx>
            <c:strRef>
              <c:f>'Grafy zelené'!$B$73</c:f>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zelené'!$A$74:$A$77</c:f>
              <c:strCache>
                <c:ptCount val="4"/>
                <c:pt idx="0">
                  <c:v>kamarády</c:v>
                </c:pt>
                <c:pt idx="1">
                  <c:v>rodiče</c:v>
                </c:pt>
                <c:pt idx="2">
                  <c:v>x</c:v>
                </c:pt>
                <c:pt idx="3">
                  <c:v>učitele</c:v>
                </c:pt>
              </c:strCache>
            </c:strRef>
          </c:cat>
          <c:val>
            <c:numRef>
              <c:f>'Grafy zelené'!$B$74:$B$77</c:f>
              <c:numCache>
                <c:formatCode>General</c:formatCode>
                <c:ptCount val="4"/>
                <c:pt idx="0">
                  <c:v>11</c:v>
                </c:pt>
                <c:pt idx="1">
                  <c:v>8</c:v>
                </c:pt>
                <c:pt idx="2">
                  <c:v>4</c:v>
                </c:pt>
                <c:pt idx="3">
                  <c:v>2</c:v>
                </c:pt>
              </c:numCache>
            </c:numRef>
          </c:val>
          <c:extLst>
            <c:ext xmlns:c16="http://schemas.microsoft.com/office/drawing/2014/chart" uri="{C3380CC4-5D6E-409C-BE32-E72D297353CC}">
              <c16:uniqueId val="{00000000-F987-4CB3-A316-33D06333A72F}"/>
            </c:ext>
          </c:extLst>
        </c:ser>
        <c:dLbls>
          <c:dLblPos val="outEnd"/>
          <c:showLegendKey val="0"/>
          <c:showVal val="1"/>
          <c:showCatName val="0"/>
          <c:showSerName val="0"/>
          <c:showPercent val="0"/>
          <c:showBubbleSize val="0"/>
        </c:dLbls>
        <c:gapWidth val="219"/>
        <c:overlap val="-27"/>
        <c:axId val="315331328"/>
        <c:axId val="315334016"/>
      </c:barChart>
      <c:catAx>
        <c:axId val="31533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5334016"/>
        <c:crosses val="autoZero"/>
        <c:auto val="1"/>
        <c:lblAlgn val="ctr"/>
        <c:lblOffset val="100"/>
        <c:noMultiLvlLbl val="0"/>
      </c:catAx>
      <c:valAx>
        <c:axId val="3153340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5331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Pohyb</a:t>
            </a:r>
            <a:r>
              <a:rPr lang="cs-CZ"/>
              <a:t> </a:t>
            </a:r>
            <a:r>
              <a:rPr lang="en-US"/>
              <a:t>/ umění</a:t>
            </a:r>
          </a:p>
        </c:rich>
      </c:tx>
      <c:overlay val="0"/>
      <c:spPr>
        <a:noFill/>
        <a:ln>
          <a:noFill/>
        </a:ln>
        <a:effectLst/>
      </c:spPr>
    </c:title>
    <c:autoTitleDeleted val="0"/>
    <c:plotArea>
      <c:layout/>
      <c:barChart>
        <c:barDir val="col"/>
        <c:grouping val="clustered"/>
        <c:varyColors val="0"/>
        <c:ser>
          <c:idx val="0"/>
          <c:order val="0"/>
          <c:tx>
            <c:strRef>
              <c:f>'Grafy žluté'!$B$1</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žluté'!$A$2:$A$4</c:f>
              <c:strCache>
                <c:ptCount val="3"/>
                <c:pt idx="0">
                  <c:v>pohyb</c:v>
                </c:pt>
                <c:pt idx="1">
                  <c:v>umění</c:v>
                </c:pt>
                <c:pt idx="2">
                  <c:v>oboje</c:v>
                </c:pt>
              </c:strCache>
            </c:strRef>
          </c:cat>
          <c:val>
            <c:numRef>
              <c:f>'Grafy žluté'!$B$2:$B$4</c:f>
              <c:numCache>
                <c:formatCode>General</c:formatCode>
                <c:ptCount val="3"/>
                <c:pt idx="0">
                  <c:v>12</c:v>
                </c:pt>
                <c:pt idx="1">
                  <c:v>9</c:v>
                </c:pt>
                <c:pt idx="2">
                  <c:v>4</c:v>
                </c:pt>
              </c:numCache>
            </c:numRef>
          </c:val>
          <c:extLst>
            <c:ext xmlns:c16="http://schemas.microsoft.com/office/drawing/2014/chart" uri="{C3380CC4-5D6E-409C-BE32-E72D297353CC}">
              <c16:uniqueId val="{00000000-1BF1-4494-A8EB-88F5D1650B37}"/>
            </c:ext>
          </c:extLst>
        </c:ser>
        <c:dLbls>
          <c:dLblPos val="outEnd"/>
          <c:showLegendKey val="0"/>
          <c:showVal val="1"/>
          <c:showCatName val="0"/>
          <c:showSerName val="0"/>
          <c:showPercent val="0"/>
          <c:showBubbleSize val="0"/>
        </c:dLbls>
        <c:gapWidth val="219"/>
        <c:overlap val="-27"/>
        <c:axId val="308931200"/>
        <c:axId val="309007872"/>
      </c:barChart>
      <c:catAx>
        <c:axId val="30893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09007872"/>
        <c:crosses val="autoZero"/>
        <c:auto val="1"/>
        <c:lblAlgn val="ctr"/>
        <c:lblOffset val="100"/>
        <c:noMultiLvlLbl val="0"/>
      </c:catAx>
      <c:valAx>
        <c:axId val="3090078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08931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Následuješ výběr rodičů/ následuješ kamarády?</a:t>
            </a:r>
          </a:p>
        </c:rich>
      </c:tx>
      <c:overlay val="0"/>
      <c:spPr>
        <a:noFill/>
        <a:ln>
          <a:noFill/>
        </a:ln>
        <a:effectLst/>
      </c:spPr>
    </c:title>
    <c:autoTitleDeleted val="0"/>
    <c:plotArea>
      <c:layout/>
      <c:barChart>
        <c:barDir val="col"/>
        <c:grouping val="clustered"/>
        <c:varyColors val="0"/>
        <c:ser>
          <c:idx val="0"/>
          <c:order val="0"/>
          <c:tx>
            <c:strRef>
              <c:f>'Grafy žluté'!$B$77</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žluté'!$A$78:$A$80</c:f>
              <c:strCache>
                <c:ptCount val="3"/>
                <c:pt idx="0">
                  <c:v>rodiče</c:v>
                </c:pt>
                <c:pt idx="1">
                  <c:v>sám jsem si to vybral</c:v>
                </c:pt>
                <c:pt idx="2">
                  <c:v>kamarády</c:v>
                </c:pt>
              </c:strCache>
            </c:strRef>
          </c:cat>
          <c:val>
            <c:numRef>
              <c:f>'Grafy žluté'!$B$78:$B$80</c:f>
              <c:numCache>
                <c:formatCode>General</c:formatCode>
                <c:ptCount val="3"/>
                <c:pt idx="0">
                  <c:v>16</c:v>
                </c:pt>
                <c:pt idx="1">
                  <c:v>7</c:v>
                </c:pt>
                <c:pt idx="2">
                  <c:v>2</c:v>
                </c:pt>
              </c:numCache>
            </c:numRef>
          </c:val>
          <c:extLst>
            <c:ext xmlns:c16="http://schemas.microsoft.com/office/drawing/2014/chart" uri="{C3380CC4-5D6E-409C-BE32-E72D297353CC}">
              <c16:uniqueId val="{00000000-7787-4BB5-A5BC-1666E089B9EA}"/>
            </c:ext>
          </c:extLst>
        </c:ser>
        <c:dLbls>
          <c:showLegendKey val="0"/>
          <c:showVal val="0"/>
          <c:showCatName val="0"/>
          <c:showSerName val="0"/>
          <c:showPercent val="0"/>
          <c:showBubbleSize val="0"/>
        </c:dLbls>
        <c:gapWidth val="219"/>
        <c:overlap val="-27"/>
        <c:axId val="315478016"/>
        <c:axId val="315479552"/>
      </c:barChart>
      <c:catAx>
        <c:axId val="31547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5479552"/>
        <c:crosses val="autoZero"/>
        <c:auto val="1"/>
        <c:lblAlgn val="ctr"/>
        <c:lblOffset val="100"/>
        <c:noMultiLvlLbl val="0"/>
      </c:catAx>
      <c:valAx>
        <c:axId val="31547955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5478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Umění / sport</a:t>
            </a:r>
          </a:p>
        </c:rich>
      </c:tx>
      <c:overlay val="0"/>
      <c:spPr>
        <a:noFill/>
        <a:ln>
          <a:noFill/>
        </a:ln>
        <a:effectLst/>
      </c:spPr>
    </c:title>
    <c:autoTitleDeleted val="0"/>
    <c:plotArea>
      <c:layout/>
      <c:barChart>
        <c:barDir val="col"/>
        <c:grouping val="clustered"/>
        <c:varyColors val="0"/>
        <c:ser>
          <c:idx val="0"/>
          <c:order val="0"/>
          <c:tx>
            <c:strRef>
              <c:f>'Grafy růžové'!$B$1</c:f>
              <c:strCache>
                <c:ptCount val="1"/>
              </c:strCache>
            </c:strRef>
          </c:tx>
          <c:spPr>
            <a:solidFill>
              <a:srgbClr val="FF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růžové'!$A$2:$A$4</c:f>
              <c:strCache>
                <c:ptCount val="3"/>
                <c:pt idx="0">
                  <c:v>umění</c:v>
                </c:pt>
                <c:pt idx="1">
                  <c:v>sport</c:v>
                </c:pt>
                <c:pt idx="2">
                  <c:v>oboje</c:v>
                </c:pt>
              </c:strCache>
            </c:strRef>
          </c:cat>
          <c:val>
            <c:numRef>
              <c:f>'Grafy růžové'!$B$2:$B$4</c:f>
              <c:numCache>
                <c:formatCode>General</c:formatCode>
                <c:ptCount val="3"/>
                <c:pt idx="0">
                  <c:v>25</c:v>
                </c:pt>
                <c:pt idx="1">
                  <c:v>17</c:v>
                </c:pt>
                <c:pt idx="2">
                  <c:v>8</c:v>
                </c:pt>
              </c:numCache>
            </c:numRef>
          </c:val>
          <c:extLst>
            <c:ext xmlns:c16="http://schemas.microsoft.com/office/drawing/2014/chart" uri="{C3380CC4-5D6E-409C-BE32-E72D297353CC}">
              <c16:uniqueId val="{00000000-5AF1-4F46-A967-238D7B03FE83}"/>
            </c:ext>
          </c:extLst>
        </c:ser>
        <c:dLbls>
          <c:dLblPos val="outEnd"/>
          <c:showLegendKey val="0"/>
          <c:showVal val="1"/>
          <c:showCatName val="0"/>
          <c:showSerName val="0"/>
          <c:showPercent val="0"/>
          <c:showBubbleSize val="0"/>
        </c:dLbls>
        <c:gapWidth val="219"/>
        <c:overlap val="-27"/>
        <c:axId val="315597568"/>
        <c:axId val="315600256"/>
      </c:barChart>
      <c:catAx>
        <c:axId val="31559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5600256"/>
        <c:crosses val="autoZero"/>
        <c:auto val="1"/>
        <c:lblAlgn val="ctr"/>
        <c:lblOffset val="100"/>
        <c:noMultiLvlLbl val="0"/>
      </c:catAx>
      <c:valAx>
        <c:axId val="31560025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5597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Následoval jsi výběr rodičů/ kamarády?</a:t>
            </a:r>
          </a:p>
        </c:rich>
      </c:tx>
      <c:overlay val="0"/>
      <c:spPr>
        <a:noFill/>
        <a:ln>
          <a:noFill/>
        </a:ln>
        <a:effectLst/>
      </c:spPr>
    </c:title>
    <c:autoTitleDeleted val="0"/>
    <c:plotArea>
      <c:layout/>
      <c:barChart>
        <c:barDir val="col"/>
        <c:grouping val="clustered"/>
        <c:varyColors val="0"/>
        <c:ser>
          <c:idx val="0"/>
          <c:order val="0"/>
          <c:tx>
            <c:strRef>
              <c:f>'Grafy růžové'!$B$6</c:f>
              <c:strCache>
                <c:ptCount val="1"/>
              </c:strCache>
            </c:strRef>
          </c:tx>
          <c:spPr>
            <a:solidFill>
              <a:srgbClr val="FF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růžové'!$A$7:$A$9</c:f>
              <c:strCache>
                <c:ptCount val="3"/>
                <c:pt idx="0">
                  <c:v>kamarády</c:v>
                </c:pt>
                <c:pt idx="1">
                  <c:v>vybral jsem si to sám</c:v>
                </c:pt>
                <c:pt idx="2">
                  <c:v>rodiče</c:v>
                </c:pt>
              </c:strCache>
            </c:strRef>
          </c:cat>
          <c:val>
            <c:numRef>
              <c:f>'Grafy růžové'!$B$7:$B$9</c:f>
              <c:numCache>
                <c:formatCode>General</c:formatCode>
                <c:ptCount val="3"/>
                <c:pt idx="0">
                  <c:v>18</c:v>
                </c:pt>
                <c:pt idx="1">
                  <c:v>17</c:v>
                </c:pt>
                <c:pt idx="2">
                  <c:v>15</c:v>
                </c:pt>
              </c:numCache>
            </c:numRef>
          </c:val>
          <c:extLst>
            <c:ext xmlns:c16="http://schemas.microsoft.com/office/drawing/2014/chart" uri="{C3380CC4-5D6E-409C-BE32-E72D297353CC}">
              <c16:uniqueId val="{00000000-2E75-4608-AACF-B7063BC4766E}"/>
            </c:ext>
          </c:extLst>
        </c:ser>
        <c:dLbls>
          <c:showLegendKey val="0"/>
          <c:showVal val="0"/>
          <c:showCatName val="0"/>
          <c:showSerName val="0"/>
          <c:showPercent val="0"/>
          <c:showBubbleSize val="0"/>
        </c:dLbls>
        <c:gapWidth val="219"/>
        <c:overlap val="-27"/>
        <c:axId val="315666432"/>
        <c:axId val="315667968"/>
      </c:barChart>
      <c:catAx>
        <c:axId val="31566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5667968"/>
        <c:crosses val="autoZero"/>
        <c:auto val="1"/>
        <c:lblAlgn val="ctr"/>
        <c:lblOffset val="100"/>
        <c:noMultiLvlLbl val="0"/>
      </c:catAx>
      <c:valAx>
        <c:axId val="3156679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5666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Kolikrát týdně jsi danou aktivitu provozoval?</a:t>
            </a:r>
          </a:p>
        </c:rich>
      </c:tx>
      <c:overlay val="0"/>
      <c:spPr>
        <a:noFill/>
        <a:ln>
          <a:noFill/>
        </a:ln>
        <a:effectLst/>
      </c:spPr>
    </c:title>
    <c:autoTitleDeleted val="0"/>
    <c:plotArea>
      <c:layout/>
      <c:barChart>
        <c:barDir val="col"/>
        <c:grouping val="clustered"/>
        <c:varyColors val="0"/>
        <c:ser>
          <c:idx val="0"/>
          <c:order val="0"/>
          <c:tx>
            <c:strRef>
              <c:f>'Grafy růžové'!$B$11</c:f>
              <c:strCache>
                <c:ptCount val="1"/>
              </c:strCache>
            </c:strRef>
          </c:tx>
          <c:spPr>
            <a:solidFill>
              <a:srgbClr val="FF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růžové'!$A$12:$A$20</c:f>
              <c:strCache>
                <c:ptCount val="9"/>
                <c:pt idx="0">
                  <c:v>2krát</c:v>
                </c:pt>
                <c:pt idx="1">
                  <c:v>1krát</c:v>
                </c:pt>
                <c:pt idx="2">
                  <c:v>3krát</c:v>
                </c:pt>
                <c:pt idx="3">
                  <c:v>7krát</c:v>
                </c:pt>
                <c:pt idx="4">
                  <c:v>4krát</c:v>
                </c:pt>
                <c:pt idx="5">
                  <c:v>5krát</c:v>
                </c:pt>
                <c:pt idx="6">
                  <c:v>0krát</c:v>
                </c:pt>
                <c:pt idx="7">
                  <c:v>10krát</c:v>
                </c:pt>
                <c:pt idx="8">
                  <c:v>6krát</c:v>
                </c:pt>
              </c:strCache>
            </c:strRef>
          </c:cat>
          <c:val>
            <c:numRef>
              <c:f>'Grafy růžové'!$B$12:$B$20</c:f>
              <c:numCache>
                <c:formatCode>General</c:formatCode>
                <c:ptCount val="9"/>
                <c:pt idx="0">
                  <c:v>16</c:v>
                </c:pt>
                <c:pt idx="1">
                  <c:v>13</c:v>
                </c:pt>
                <c:pt idx="2">
                  <c:v>9</c:v>
                </c:pt>
                <c:pt idx="3">
                  <c:v>5</c:v>
                </c:pt>
                <c:pt idx="4">
                  <c:v>2</c:v>
                </c:pt>
                <c:pt idx="5">
                  <c:v>2</c:v>
                </c:pt>
                <c:pt idx="6">
                  <c:v>1</c:v>
                </c:pt>
                <c:pt idx="7">
                  <c:v>1</c:v>
                </c:pt>
                <c:pt idx="8">
                  <c:v>1</c:v>
                </c:pt>
              </c:numCache>
            </c:numRef>
          </c:val>
          <c:extLst>
            <c:ext xmlns:c16="http://schemas.microsoft.com/office/drawing/2014/chart" uri="{C3380CC4-5D6E-409C-BE32-E72D297353CC}">
              <c16:uniqueId val="{00000000-64F5-4270-BB43-4E6F30D7C5A6}"/>
            </c:ext>
          </c:extLst>
        </c:ser>
        <c:dLbls>
          <c:dLblPos val="outEnd"/>
          <c:showLegendKey val="0"/>
          <c:showVal val="1"/>
          <c:showCatName val="0"/>
          <c:showSerName val="0"/>
          <c:showPercent val="0"/>
          <c:showBubbleSize val="0"/>
        </c:dLbls>
        <c:gapWidth val="219"/>
        <c:overlap val="-27"/>
        <c:axId val="315798272"/>
        <c:axId val="315800960"/>
      </c:barChart>
      <c:catAx>
        <c:axId val="31579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5800960"/>
        <c:crosses val="autoZero"/>
        <c:auto val="1"/>
        <c:lblAlgn val="ctr"/>
        <c:lblOffset val="100"/>
        <c:noMultiLvlLbl val="0"/>
      </c:catAx>
      <c:valAx>
        <c:axId val="3158009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5798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Byly tvé aktivity levné, nebo drahé?</a:t>
            </a:r>
          </a:p>
        </c:rich>
      </c:tx>
      <c:overlay val="0"/>
      <c:spPr>
        <a:noFill/>
        <a:ln>
          <a:noFill/>
        </a:ln>
        <a:effectLst/>
      </c:spPr>
    </c:title>
    <c:autoTitleDeleted val="0"/>
    <c:plotArea>
      <c:layout/>
      <c:barChart>
        <c:barDir val="col"/>
        <c:grouping val="clustered"/>
        <c:varyColors val="0"/>
        <c:ser>
          <c:idx val="0"/>
          <c:order val="0"/>
          <c:tx>
            <c:strRef>
              <c:f>'Grafy růžové'!$B$23</c:f>
              <c:strCache>
                <c:ptCount val="1"/>
              </c:strCache>
            </c:strRef>
          </c:tx>
          <c:spPr>
            <a:solidFill>
              <a:srgbClr val="FF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růžové'!$A$24:$A$27</c:f>
              <c:strCache>
                <c:ptCount val="4"/>
                <c:pt idx="0">
                  <c:v>levné</c:v>
                </c:pt>
                <c:pt idx="1">
                  <c:v>normální</c:v>
                </c:pt>
                <c:pt idx="2">
                  <c:v>drahé</c:v>
                </c:pt>
                <c:pt idx="3">
                  <c:v>docela drahé </c:v>
                </c:pt>
              </c:strCache>
            </c:strRef>
          </c:cat>
          <c:val>
            <c:numRef>
              <c:f>'Grafy růžové'!$B$24:$B$27</c:f>
              <c:numCache>
                <c:formatCode>General</c:formatCode>
                <c:ptCount val="4"/>
                <c:pt idx="0">
                  <c:v>36</c:v>
                </c:pt>
                <c:pt idx="1">
                  <c:v>6</c:v>
                </c:pt>
                <c:pt idx="2">
                  <c:v>4</c:v>
                </c:pt>
                <c:pt idx="3">
                  <c:v>4</c:v>
                </c:pt>
              </c:numCache>
            </c:numRef>
          </c:val>
          <c:extLst>
            <c:ext xmlns:c16="http://schemas.microsoft.com/office/drawing/2014/chart" uri="{C3380CC4-5D6E-409C-BE32-E72D297353CC}">
              <c16:uniqueId val="{00000000-C243-4772-B151-E55A9D5C6F51}"/>
            </c:ext>
          </c:extLst>
        </c:ser>
        <c:dLbls>
          <c:dLblPos val="outEnd"/>
          <c:showLegendKey val="0"/>
          <c:showVal val="1"/>
          <c:showCatName val="0"/>
          <c:showSerName val="0"/>
          <c:showPercent val="0"/>
          <c:showBubbleSize val="0"/>
        </c:dLbls>
        <c:gapWidth val="219"/>
        <c:overlap val="-27"/>
        <c:axId val="315837056"/>
        <c:axId val="315958784"/>
      </c:barChart>
      <c:catAx>
        <c:axId val="31583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5958784"/>
        <c:crosses val="autoZero"/>
        <c:auto val="1"/>
        <c:lblAlgn val="ctr"/>
        <c:lblOffset val="100"/>
        <c:noMultiLvlLbl val="0"/>
      </c:catAx>
      <c:valAx>
        <c:axId val="3159587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5837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Dělal jsi aktivitu sám, nebo s kamarády?</a:t>
            </a:r>
          </a:p>
        </c:rich>
      </c:tx>
      <c:overlay val="0"/>
      <c:spPr>
        <a:noFill/>
        <a:ln>
          <a:noFill/>
        </a:ln>
        <a:effectLst/>
      </c:spPr>
    </c:title>
    <c:autoTitleDeleted val="0"/>
    <c:plotArea>
      <c:layout/>
      <c:barChart>
        <c:barDir val="col"/>
        <c:grouping val="clustered"/>
        <c:varyColors val="0"/>
        <c:ser>
          <c:idx val="0"/>
          <c:order val="0"/>
          <c:tx>
            <c:strRef>
              <c:f>'Grafy růžové'!$B$30</c:f>
              <c:strCache>
                <c:ptCount val="1"/>
              </c:strCache>
            </c:strRef>
          </c:tx>
          <c:spPr>
            <a:solidFill>
              <a:srgbClr val="FF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růžové'!$A$31:$A$34</c:f>
              <c:strCache>
                <c:ptCount val="4"/>
                <c:pt idx="0">
                  <c:v>s kamarády</c:v>
                </c:pt>
                <c:pt idx="1">
                  <c:v>sám</c:v>
                </c:pt>
                <c:pt idx="2">
                  <c:v>se sourozencem</c:v>
                </c:pt>
                <c:pt idx="3">
                  <c:v>se známými</c:v>
                </c:pt>
              </c:strCache>
            </c:strRef>
          </c:cat>
          <c:val>
            <c:numRef>
              <c:f>'Grafy růžové'!$B$31:$B$34</c:f>
              <c:numCache>
                <c:formatCode>General</c:formatCode>
                <c:ptCount val="4"/>
                <c:pt idx="0">
                  <c:v>40</c:v>
                </c:pt>
                <c:pt idx="1">
                  <c:v>8</c:v>
                </c:pt>
                <c:pt idx="2">
                  <c:v>1</c:v>
                </c:pt>
                <c:pt idx="3">
                  <c:v>1</c:v>
                </c:pt>
              </c:numCache>
            </c:numRef>
          </c:val>
          <c:extLst>
            <c:ext xmlns:c16="http://schemas.microsoft.com/office/drawing/2014/chart" uri="{C3380CC4-5D6E-409C-BE32-E72D297353CC}">
              <c16:uniqueId val="{00000000-66B9-4335-A258-C27EBE602299}"/>
            </c:ext>
          </c:extLst>
        </c:ser>
        <c:dLbls>
          <c:dLblPos val="outEnd"/>
          <c:showLegendKey val="0"/>
          <c:showVal val="1"/>
          <c:showCatName val="0"/>
          <c:showSerName val="0"/>
          <c:showPercent val="0"/>
          <c:showBubbleSize val="0"/>
        </c:dLbls>
        <c:gapWidth val="219"/>
        <c:overlap val="-27"/>
        <c:axId val="316187392"/>
        <c:axId val="316190080"/>
      </c:barChart>
      <c:catAx>
        <c:axId val="31618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6190080"/>
        <c:crosses val="autoZero"/>
        <c:auto val="1"/>
        <c:lblAlgn val="ctr"/>
        <c:lblOffset val="100"/>
        <c:noMultiLvlLbl val="0"/>
      </c:catAx>
      <c:valAx>
        <c:axId val="3161900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6187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baseline="0"/>
            </a:pPr>
            <a:r>
              <a:rPr lang="en-US" sz="1200" b="0" i="0" baseline="0"/>
              <a:t>Je </a:t>
            </a:r>
            <a:r>
              <a:rPr lang="cs-CZ" sz="1200" b="0" i="0" baseline="0"/>
              <a:t>tvůj</a:t>
            </a:r>
            <a:r>
              <a:rPr lang="en-US" sz="1200" b="0" i="0" baseline="0"/>
              <a:t> pohled na aktivitu, kterou jste dělali zpětně, pozitivní nebo negativní?</a:t>
            </a:r>
          </a:p>
        </c:rich>
      </c:tx>
      <c:layout>
        <c:manualLayout>
          <c:xMode val="edge"/>
          <c:yMode val="edge"/>
          <c:x val="0.12844715631219936"/>
          <c:y val="2.8292414378286099E-2"/>
        </c:manualLayout>
      </c:layout>
      <c:overlay val="0"/>
    </c:title>
    <c:autoTitleDeleted val="0"/>
    <c:plotArea>
      <c:layout>
        <c:manualLayout>
          <c:layoutTarget val="inner"/>
          <c:xMode val="edge"/>
          <c:yMode val="edge"/>
          <c:x val="0.28296194225721782"/>
          <c:y val="0.22801724137931034"/>
          <c:w val="0.41719444444444442"/>
          <c:h val="0.71930076628352491"/>
        </c:manualLayout>
      </c:layout>
      <c:doughnutChart>
        <c:varyColors val="1"/>
        <c:ser>
          <c:idx val="0"/>
          <c:order val="0"/>
          <c:tx>
            <c:strRef>
              <c:f>'C:\Users\Lucie\Desktop\[Výzkum-UI plus jeden graf.xlsx]List1'!$B$3:$B$4</c:f>
              <c:strCache>
                <c:ptCount val="1"/>
                <c:pt idx="0">
                  <c:v>Apabila mengingat kembali aktivitas 10 tahun lalu yang kamu lakukan, apakah itu aktivitas positif atau negatif?</c:v>
                </c:pt>
              </c:strCache>
            </c:strRef>
          </c:tx>
          <c:spPr>
            <a:solidFill>
              <a:srgbClr val="FF9999"/>
            </a:solidFill>
          </c:spPr>
          <c:cat>
            <c:strRef>
              <c:f>[1]List1!$A$5:$A$7</c:f>
              <c:strCache>
                <c:ptCount val="3"/>
                <c:pt idx="0">
                  <c:v>negativni</c:v>
                </c:pt>
                <c:pt idx="1">
                  <c:v>pozitivni</c:v>
                </c:pt>
                <c:pt idx="2">
                  <c:v>nevim</c:v>
                </c:pt>
              </c:strCache>
            </c:strRef>
          </c:cat>
          <c:val>
            <c:numRef>
              <c:f>[1]List1!$B$5:$B$7</c:f>
              <c:numCache>
                <c:formatCode>General</c:formatCode>
                <c:ptCount val="3"/>
                <c:pt idx="0">
                  <c:v>0</c:v>
                </c:pt>
                <c:pt idx="1">
                  <c:v>50</c:v>
                </c:pt>
                <c:pt idx="2">
                  <c:v>0</c:v>
                </c:pt>
              </c:numCache>
            </c:numRef>
          </c:val>
          <c:extLst>
            <c:ext xmlns:c16="http://schemas.microsoft.com/office/drawing/2014/chart" uri="{C3380CC4-5D6E-409C-BE32-E72D297353CC}">
              <c16:uniqueId val="{00000000-480E-4FD3-B4A2-C815784387FE}"/>
            </c:ext>
          </c:extLst>
        </c:ser>
        <c:dLbls>
          <c:showLegendKey val="0"/>
          <c:showVal val="0"/>
          <c:showCatName val="0"/>
          <c:showSerName val="0"/>
          <c:showPercent val="0"/>
          <c:showBubbleSize val="0"/>
          <c:showLeaderLines val="1"/>
        </c:dLbls>
        <c:firstSliceAng val="0"/>
        <c:holeSize val="50"/>
      </c:doughnutChart>
    </c:plotArea>
    <c:legend>
      <c:legendPos val="r"/>
      <c:legendEntry>
        <c:idx val="0"/>
        <c:delete val="1"/>
      </c:legendEntry>
      <c:legendEntry>
        <c:idx val="2"/>
        <c:delete val="1"/>
      </c:legendEntry>
      <c:layout>
        <c:manualLayout>
          <c:xMode val="edge"/>
          <c:yMode val="edge"/>
          <c:x val="0.69292640306754105"/>
          <c:y val="0.33566580189037071"/>
          <c:w val="0.21327305784890097"/>
          <c:h val="0.30296481725911428"/>
        </c:manualLayout>
      </c:layout>
      <c:overlay val="0"/>
      <c:txPr>
        <a:bodyPr/>
        <a:lstStyle/>
        <a:p>
          <a:pPr>
            <a:defRPr sz="1200" baseline="0"/>
          </a:pPr>
          <a:endParaRPr lang="cs-CZ"/>
        </a:p>
      </c:txPr>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Děláš i teď (po deseti letech) stejnou aktivitu jako dřív?</a:t>
            </a:r>
          </a:p>
        </c:rich>
      </c:tx>
      <c:overlay val="0"/>
      <c:spPr>
        <a:noFill/>
        <a:ln>
          <a:noFill/>
        </a:ln>
        <a:effectLst/>
      </c:spPr>
    </c:title>
    <c:autoTitleDeleted val="0"/>
    <c:plotArea>
      <c:layout/>
      <c:barChart>
        <c:barDir val="col"/>
        <c:grouping val="clustered"/>
        <c:varyColors val="0"/>
        <c:ser>
          <c:idx val="0"/>
          <c:order val="0"/>
          <c:tx>
            <c:strRef>
              <c:f>'Grafy růžové'!$B$38</c:f>
              <c:strCache>
                <c:ptCount val="1"/>
              </c:strCache>
            </c:strRef>
          </c:tx>
          <c:spPr>
            <a:solidFill>
              <a:srgbClr val="FF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růžové'!$A$39:$A$42</c:f>
              <c:strCache>
                <c:ptCount val="4"/>
                <c:pt idx="0">
                  <c:v>ne</c:v>
                </c:pt>
                <c:pt idx="1">
                  <c:v>ano, ale ne tak často</c:v>
                </c:pt>
                <c:pt idx="2">
                  <c:v>ano</c:v>
                </c:pt>
                <c:pt idx="3">
                  <c:v>málokdy</c:v>
                </c:pt>
              </c:strCache>
            </c:strRef>
          </c:cat>
          <c:val>
            <c:numRef>
              <c:f>'Grafy růžové'!$B$39:$B$42</c:f>
              <c:numCache>
                <c:formatCode>General</c:formatCode>
                <c:ptCount val="4"/>
                <c:pt idx="0">
                  <c:v>35</c:v>
                </c:pt>
                <c:pt idx="1">
                  <c:v>7</c:v>
                </c:pt>
                <c:pt idx="2">
                  <c:v>5</c:v>
                </c:pt>
                <c:pt idx="3">
                  <c:v>3</c:v>
                </c:pt>
              </c:numCache>
            </c:numRef>
          </c:val>
          <c:extLst>
            <c:ext xmlns:c16="http://schemas.microsoft.com/office/drawing/2014/chart" uri="{C3380CC4-5D6E-409C-BE32-E72D297353CC}">
              <c16:uniqueId val="{00000000-87CD-4D82-AF9B-50AF1DB276CE}"/>
            </c:ext>
          </c:extLst>
        </c:ser>
        <c:dLbls>
          <c:showLegendKey val="0"/>
          <c:showVal val="0"/>
          <c:showCatName val="0"/>
          <c:showSerName val="0"/>
          <c:showPercent val="0"/>
          <c:showBubbleSize val="0"/>
        </c:dLbls>
        <c:gapWidth val="219"/>
        <c:overlap val="-27"/>
        <c:axId val="346492288"/>
        <c:axId val="346494080"/>
      </c:barChart>
      <c:catAx>
        <c:axId val="34649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6494080"/>
        <c:crosses val="autoZero"/>
        <c:auto val="1"/>
        <c:lblAlgn val="ctr"/>
        <c:lblOffset val="100"/>
        <c:noMultiLvlLbl val="0"/>
      </c:catAx>
      <c:valAx>
        <c:axId val="3464940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46492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Proč jsi skončil se svým koníčkem?</a:t>
            </a:r>
          </a:p>
        </c:rich>
      </c:tx>
      <c:overlay val="0"/>
      <c:spPr>
        <a:noFill/>
        <a:ln>
          <a:noFill/>
        </a:ln>
        <a:effectLst/>
      </c:spPr>
    </c:title>
    <c:autoTitleDeleted val="0"/>
    <c:plotArea>
      <c:layout/>
      <c:barChart>
        <c:barDir val="col"/>
        <c:grouping val="clustered"/>
        <c:varyColors val="0"/>
        <c:ser>
          <c:idx val="0"/>
          <c:order val="0"/>
          <c:tx>
            <c:strRef>
              <c:f>'Grafy růžové'!$B$49</c:f>
              <c:strCache>
                <c:ptCount val="1"/>
              </c:strCache>
            </c:strRef>
          </c:tx>
          <c:spPr>
            <a:solidFill>
              <a:srgbClr val="FF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růžové'!$A$50:$A$56</c:f>
              <c:strCache>
                <c:ptCount val="7"/>
                <c:pt idx="0">
                  <c:v>nedostatek času</c:v>
                </c:pt>
                <c:pt idx="1">
                  <c:v>jiné</c:v>
                </c:pt>
                <c:pt idx="2">
                  <c:v>pokračoval</c:v>
                </c:pt>
                <c:pt idx="3">
                  <c:v>našel si nový koníček</c:v>
                </c:pt>
                <c:pt idx="4">
                  <c:v>zaneprázdněn školou</c:v>
                </c:pt>
                <c:pt idx="5">
                  <c:v>znuděný</c:v>
                </c:pt>
                <c:pt idx="6">
                  <c:v>lenost</c:v>
                </c:pt>
              </c:strCache>
            </c:strRef>
          </c:cat>
          <c:val>
            <c:numRef>
              <c:f>'Grafy růžové'!$B$50:$B$56</c:f>
              <c:numCache>
                <c:formatCode>General</c:formatCode>
                <c:ptCount val="7"/>
                <c:pt idx="0">
                  <c:v>11</c:v>
                </c:pt>
                <c:pt idx="1">
                  <c:v>11</c:v>
                </c:pt>
                <c:pt idx="2">
                  <c:v>10</c:v>
                </c:pt>
                <c:pt idx="3">
                  <c:v>7</c:v>
                </c:pt>
                <c:pt idx="4">
                  <c:v>5</c:v>
                </c:pt>
                <c:pt idx="5">
                  <c:v>4</c:v>
                </c:pt>
                <c:pt idx="6">
                  <c:v>2</c:v>
                </c:pt>
              </c:numCache>
            </c:numRef>
          </c:val>
          <c:extLst>
            <c:ext xmlns:c16="http://schemas.microsoft.com/office/drawing/2014/chart" uri="{C3380CC4-5D6E-409C-BE32-E72D297353CC}">
              <c16:uniqueId val="{00000000-CB95-44BE-9FFD-35CD789B5C3A}"/>
            </c:ext>
          </c:extLst>
        </c:ser>
        <c:dLbls>
          <c:dLblPos val="outEnd"/>
          <c:showLegendKey val="0"/>
          <c:showVal val="1"/>
          <c:showCatName val="0"/>
          <c:showSerName val="0"/>
          <c:showPercent val="0"/>
          <c:showBubbleSize val="0"/>
        </c:dLbls>
        <c:gapWidth val="219"/>
        <c:overlap val="-27"/>
        <c:axId val="346517888"/>
        <c:axId val="346520576"/>
      </c:barChart>
      <c:catAx>
        <c:axId val="34651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346520576"/>
        <c:crosses val="autoZero"/>
        <c:auto val="1"/>
        <c:lblAlgn val="ctr"/>
        <c:lblOffset val="100"/>
        <c:noMultiLvlLbl val="0"/>
      </c:catAx>
      <c:valAx>
        <c:axId val="3465205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46517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Vysněná činnost v dětství?</a:t>
            </a:r>
          </a:p>
        </c:rich>
      </c:tx>
      <c:overlay val="0"/>
      <c:spPr>
        <a:noFill/>
        <a:ln>
          <a:noFill/>
        </a:ln>
        <a:effectLst/>
      </c:spPr>
    </c:title>
    <c:autoTitleDeleted val="0"/>
    <c:plotArea>
      <c:layout/>
      <c:barChart>
        <c:barDir val="col"/>
        <c:grouping val="clustered"/>
        <c:varyColors val="0"/>
        <c:ser>
          <c:idx val="0"/>
          <c:order val="0"/>
          <c:tx>
            <c:strRef>
              <c:f>'Grafy růžové'!$B$58</c:f>
              <c:strCache>
                <c:ptCount val="1"/>
              </c:strCache>
            </c:strRef>
          </c:tx>
          <c:spPr>
            <a:solidFill>
              <a:srgbClr val="FF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růžové'!$A$59:$A$66</c:f>
              <c:strCache>
                <c:ptCount val="8"/>
                <c:pt idx="0">
                  <c:v>ne</c:v>
                </c:pt>
                <c:pt idx="1">
                  <c:v>jiné</c:v>
                </c:pt>
                <c:pt idx="2">
                  <c:v>hudební nástroj</c:v>
                </c:pt>
                <c:pt idx="3">
                  <c:v>balet</c:v>
                </c:pt>
                <c:pt idx="4">
                  <c:v>kreslit</c:v>
                </c:pt>
                <c:pt idx="5">
                  <c:v>basket</c:v>
                </c:pt>
                <c:pt idx="6">
                  <c:v>lukostřelba</c:v>
                </c:pt>
                <c:pt idx="7">
                  <c:v>jízda na koni</c:v>
                </c:pt>
              </c:strCache>
            </c:strRef>
          </c:cat>
          <c:val>
            <c:numRef>
              <c:f>'Grafy růžové'!$B$59:$B$66</c:f>
              <c:numCache>
                <c:formatCode>General</c:formatCode>
                <c:ptCount val="8"/>
                <c:pt idx="0">
                  <c:v>21</c:v>
                </c:pt>
                <c:pt idx="1">
                  <c:v>10</c:v>
                </c:pt>
                <c:pt idx="2">
                  <c:v>6</c:v>
                </c:pt>
                <c:pt idx="3">
                  <c:v>4</c:v>
                </c:pt>
                <c:pt idx="4">
                  <c:v>3</c:v>
                </c:pt>
                <c:pt idx="5">
                  <c:v>2</c:v>
                </c:pt>
                <c:pt idx="6">
                  <c:v>2</c:v>
                </c:pt>
                <c:pt idx="7">
                  <c:v>2</c:v>
                </c:pt>
              </c:numCache>
            </c:numRef>
          </c:val>
          <c:extLst>
            <c:ext xmlns:c16="http://schemas.microsoft.com/office/drawing/2014/chart" uri="{C3380CC4-5D6E-409C-BE32-E72D297353CC}">
              <c16:uniqueId val="{00000000-BBDA-408C-8DD3-D96493828590}"/>
            </c:ext>
          </c:extLst>
        </c:ser>
        <c:dLbls>
          <c:dLblPos val="outEnd"/>
          <c:showLegendKey val="0"/>
          <c:showVal val="1"/>
          <c:showCatName val="0"/>
          <c:showSerName val="0"/>
          <c:showPercent val="0"/>
          <c:showBubbleSize val="0"/>
        </c:dLbls>
        <c:gapWidth val="219"/>
        <c:overlap val="-27"/>
        <c:axId val="348756224"/>
        <c:axId val="348759168"/>
      </c:barChart>
      <c:catAx>
        <c:axId val="34875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348759168"/>
        <c:crosses val="autoZero"/>
        <c:auto val="1"/>
        <c:lblAlgn val="ctr"/>
        <c:lblOffset val="100"/>
        <c:noMultiLvlLbl val="0"/>
      </c:catAx>
      <c:valAx>
        <c:axId val="3487591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48756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cs-CZ" sz="1400" b="0" i="0" u="none" strike="noStrike" kern="1200" cap="none" spc="0" baseline="0">
                <a:solidFill>
                  <a:srgbClr val="595959"/>
                </a:solidFill>
                <a:uFillTx/>
                <a:latin typeface="Calibri"/>
              </a:rPr>
              <a:t>Hudební nástroj</a:t>
            </a:r>
          </a:p>
        </c:rich>
      </c:tx>
      <c:overlay val="0"/>
      <c:spPr>
        <a:noFill/>
        <a:ln>
          <a:noFill/>
        </a:ln>
      </c:spPr>
    </c:title>
    <c:autoTitleDeleted val="0"/>
    <c:plotArea>
      <c:layout/>
      <c:barChart>
        <c:barDir val="col"/>
        <c:grouping val="clustered"/>
        <c:varyColors val="0"/>
        <c:ser>
          <c:idx val="0"/>
          <c:order val="0"/>
          <c:tx>
            <c:strRef>
              <c:f>'Grafy zelené'!$B$6</c:f>
              <c:strCache>
                <c:ptCount val="1"/>
              </c:strCache>
            </c:strRef>
          </c:tx>
          <c:spPr>
            <a:solidFill>
              <a:schemeClr val="accent6"/>
            </a:solidFill>
            <a:ln>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'Grafy zelené'!$A$7:$A$12</c:f>
              <c:strCache>
                <c:ptCount val="6"/>
                <c:pt idx="0">
                  <c:v>ne</c:v>
                </c:pt>
                <c:pt idx="1">
                  <c:v>kytara</c:v>
                </c:pt>
                <c:pt idx="2">
                  <c:v>piano</c:v>
                </c:pt>
                <c:pt idx="3">
                  <c:v>klávesy</c:v>
                </c:pt>
                <c:pt idx="4">
                  <c:v>kytara, pianika</c:v>
                </c:pt>
                <c:pt idx="5">
                  <c:v>pianika</c:v>
                </c:pt>
              </c:strCache>
            </c:strRef>
          </c:cat>
          <c:val>
            <c:numRef>
              <c:f>'Grafy zelené'!$B$7:$B$12</c:f>
              <c:numCache>
                <c:formatCode>General</c:formatCode>
                <c:ptCount val="6"/>
                <c:pt idx="0">
                  <c:v>17</c:v>
                </c:pt>
                <c:pt idx="1">
                  <c:v>3</c:v>
                </c:pt>
                <c:pt idx="2">
                  <c:v>2</c:v>
                </c:pt>
                <c:pt idx="3">
                  <c:v>1</c:v>
                </c:pt>
                <c:pt idx="4">
                  <c:v>1</c:v>
                </c:pt>
                <c:pt idx="5">
                  <c:v>1</c:v>
                </c:pt>
              </c:numCache>
            </c:numRef>
          </c:val>
          <c:extLst>
            <c:ext xmlns:c16="http://schemas.microsoft.com/office/drawing/2014/chart" uri="{C3380CC4-5D6E-409C-BE32-E72D297353CC}">
              <c16:uniqueId val="{00000000-ADD0-4F27-A407-1DC0C1F2FB89}"/>
            </c:ext>
          </c:extLst>
        </c:ser>
        <c:dLbls>
          <c:dLblPos val="outEnd"/>
          <c:showLegendKey val="0"/>
          <c:showVal val="1"/>
          <c:showCatName val="0"/>
          <c:showSerName val="0"/>
          <c:showPercent val="0"/>
          <c:showBubbleSize val="0"/>
        </c:dLbls>
        <c:gapWidth val="219"/>
        <c:overlap val="-27"/>
        <c:axId val="309026176"/>
        <c:axId val="309023488"/>
      </c:barChart>
      <c:valAx>
        <c:axId val="309023488"/>
        <c:scaling>
          <c:orientation val="minMax"/>
        </c:scaling>
        <c:delete val="1"/>
        <c:axPos val="l"/>
        <c:majorGridlines>
          <c:spPr>
            <a:ln w="9528" cap="flat">
              <a:solidFill>
                <a:srgbClr val="D9D9D9"/>
              </a:solidFill>
              <a:prstDash val="solid"/>
              <a:round/>
            </a:ln>
          </c:spPr>
        </c:majorGridlines>
        <c:numFmt formatCode="General" sourceLinked="1"/>
        <c:majorTickMark val="none"/>
        <c:minorTickMark val="none"/>
        <c:tickLblPos val="nextTo"/>
        <c:crossAx val="309026176"/>
        <c:crosses val="autoZero"/>
        <c:crossBetween val="between"/>
      </c:valAx>
      <c:catAx>
        <c:axId val="309026176"/>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cs-CZ"/>
          </a:p>
        </c:txPr>
        <c:crossAx val="309023488"/>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cs-CZ" sz="1000" b="0" i="0" u="none" strike="noStrike" kern="1200" baseline="0">
          <a:solidFill>
            <a:srgbClr val="000000"/>
          </a:solidFill>
          <a:latin typeface="Calibri"/>
        </a:defRPr>
      </a:pPr>
      <a:endParaRPr lang="cs-CZ"/>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Máš ještě stejné kamarády, se kterými jsi danou aktivitu vykonával?</a:t>
            </a:r>
          </a:p>
        </c:rich>
      </c:tx>
      <c:overlay val="0"/>
      <c:spPr>
        <a:noFill/>
        <a:ln>
          <a:noFill/>
        </a:ln>
        <a:effectLst/>
      </c:spPr>
    </c:title>
    <c:autoTitleDeleted val="0"/>
    <c:plotArea>
      <c:layout/>
      <c:barChart>
        <c:barDir val="col"/>
        <c:grouping val="clustered"/>
        <c:varyColors val="0"/>
        <c:ser>
          <c:idx val="0"/>
          <c:order val="0"/>
          <c:tx>
            <c:strRef>
              <c:f>'Grafy růžové'!$B$69</c:f>
              <c:strCache>
                <c:ptCount val="1"/>
              </c:strCache>
            </c:strRef>
          </c:tx>
          <c:spPr>
            <a:solidFill>
              <a:srgbClr val="FF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růžové'!$A$70:$A$71</c:f>
              <c:strCache>
                <c:ptCount val="2"/>
                <c:pt idx="0">
                  <c:v>ne</c:v>
                </c:pt>
                <c:pt idx="1">
                  <c:v>ano</c:v>
                </c:pt>
              </c:strCache>
            </c:strRef>
          </c:cat>
          <c:val>
            <c:numRef>
              <c:f>'Grafy růžové'!$B$70:$B$71</c:f>
              <c:numCache>
                <c:formatCode>General</c:formatCode>
                <c:ptCount val="2"/>
                <c:pt idx="0">
                  <c:v>27</c:v>
                </c:pt>
                <c:pt idx="1">
                  <c:v>23</c:v>
                </c:pt>
              </c:numCache>
            </c:numRef>
          </c:val>
          <c:extLst>
            <c:ext xmlns:c16="http://schemas.microsoft.com/office/drawing/2014/chart" uri="{C3380CC4-5D6E-409C-BE32-E72D297353CC}">
              <c16:uniqueId val="{00000000-9FEC-49CB-895A-24359FE791E4}"/>
            </c:ext>
          </c:extLst>
        </c:ser>
        <c:dLbls>
          <c:dLblPos val="outEnd"/>
          <c:showLegendKey val="0"/>
          <c:showVal val="1"/>
          <c:showCatName val="0"/>
          <c:showSerName val="0"/>
          <c:showPercent val="0"/>
          <c:showBubbleSize val="0"/>
        </c:dLbls>
        <c:gapWidth val="219"/>
        <c:overlap val="-27"/>
        <c:axId val="348815744"/>
        <c:axId val="348818432"/>
      </c:barChart>
      <c:catAx>
        <c:axId val="3488157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8818432"/>
        <c:crosses val="autoZero"/>
        <c:auto val="1"/>
        <c:lblAlgn val="ctr"/>
        <c:lblOffset val="100"/>
        <c:noMultiLvlLbl val="0"/>
      </c:catAx>
      <c:valAx>
        <c:axId val="348818432"/>
        <c:scaling>
          <c:orientation val="minMax"/>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348815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Hudební nástroj</a:t>
            </a:r>
          </a:p>
        </c:rich>
      </c:tx>
      <c:overlay val="0"/>
      <c:spPr>
        <a:noFill/>
        <a:ln>
          <a:noFill/>
        </a:ln>
        <a:effectLst/>
      </c:spPr>
    </c:title>
    <c:autoTitleDeleted val="0"/>
    <c:plotArea>
      <c:layout/>
      <c:barChart>
        <c:barDir val="col"/>
        <c:grouping val="clustered"/>
        <c:varyColors val="0"/>
        <c:ser>
          <c:idx val="0"/>
          <c:order val="0"/>
          <c:tx>
            <c:strRef>
              <c:f>'Grafy žluté'!$B$6</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žluté'!$A$7:$A$13</c:f>
              <c:strCache>
                <c:ptCount val="7"/>
                <c:pt idx="0">
                  <c:v>ne</c:v>
                </c:pt>
                <c:pt idx="1">
                  <c:v>angklung</c:v>
                </c:pt>
                <c:pt idx="2">
                  <c:v>degung</c:v>
                </c:pt>
                <c:pt idx="3">
                  <c:v>klávesy</c:v>
                </c:pt>
                <c:pt idx="4">
                  <c:v>kytara</c:v>
                </c:pt>
                <c:pt idx="5">
                  <c:v>piano</c:v>
                </c:pt>
                <c:pt idx="6">
                  <c:v>pianika</c:v>
                </c:pt>
              </c:strCache>
            </c:strRef>
          </c:cat>
          <c:val>
            <c:numRef>
              <c:f>'Grafy žluté'!$B$7:$B$13</c:f>
              <c:numCache>
                <c:formatCode>General</c:formatCode>
                <c:ptCount val="7"/>
                <c:pt idx="0">
                  <c:v>10</c:v>
                </c:pt>
                <c:pt idx="1">
                  <c:v>6</c:v>
                </c:pt>
                <c:pt idx="2">
                  <c:v>2</c:v>
                </c:pt>
                <c:pt idx="3">
                  <c:v>2</c:v>
                </c:pt>
                <c:pt idx="4">
                  <c:v>2</c:v>
                </c:pt>
                <c:pt idx="5">
                  <c:v>2</c:v>
                </c:pt>
                <c:pt idx="6">
                  <c:v>1</c:v>
                </c:pt>
              </c:numCache>
            </c:numRef>
          </c:val>
          <c:extLst>
            <c:ext xmlns:c16="http://schemas.microsoft.com/office/drawing/2014/chart" uri="{C3380CC4-5D6E-409C-BE32-E72D297353CC}">
              <c16:uniqueId val="{00000000-8B49-41C5-BC7A-ED640DF25C2A}"/>
            </c:ext>
          </c:extLst>
        </c:ser>
        <c:dLbls>
          <c:showLegendKey val="0"/>
          <c:showVal val="0"/>
          <c:showCatName val="0"/>
          <c:showSerName val="0"/>
          <c:showPercent val="0"/>
          <c:showBubbleSize val="0"/>
        </c:dLbls>
        <c:gapWidth val="219"/>
        <c:overlap val="-27"/>
        <c:axId val="309055488"/>
        <c:axId val="309057024"/>
      </c:barChart>
      <c:catAx>
        <c:axId val="30905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09057024"/>
        <c:crosses val="autoZero"/>
        <c:auto val="1"/>
        <c:lblAlgn val="ctr"/>
        <c:lblOffset val="100"/>
        <c:noMultiLvlLbl val="0"/>
      </c:catAx>
      <c:valAx>
        <c:axId val="3090570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09055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cs-CZ" sz="1400" b="0" i="0" u="none" strike="noStrike" kern="1200" cap="none" spc="0" baseline="0">
                <a:solidFill>
                  <a:srgbClr val="595959"/>
                </a:solidFill>
                <a:uFillTx/>
                <a:latin typeface="Calibri"/>
              </a:rPr>
              <a:t>Mimoškolní klub</a:t>
            </a:r>
          </a:p>
        </c:rich>
      </c:tx>
      <c:overlay val="0"/>
      <c:spPr>
        <a:noFill/>
        <a:ln>
          <a:noFill/>
        </a:ln>
      </c:spPr>
    </c:title>
    <c:autoTitleDeleted val="0"/>
    <c:plotArea>
      <c:layout/>
      <c:barChart>
        <c:barDir val="col"/>
        <c:grouping val="clustered"/>
        <c:varyColors val="0"/>
        <c:ser>
          <c:idx val="0"/>
          <c:order val="0"/>
          <c:tx>
            <c:strRef>
              <c:f>'Grafy zelené'!$B$15</c:f>
              <c:strCache>
                <c:ptCount val="1"/>
              </c:strCache>
            </c:strRef>
          </c:tx>
          <c:spPr>
            <a:solidFill>
              <a:schemeClr val="accent6"/>
            </a:solidFill>
            <a:ln>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'Grafy zelené'!$A$16:$A$20</c:f>
              <c:strCache>
                <c:ptCount val="5"/>
                <c:pt idx="0">
                  <c:v>ne</c:v>
                </c:pt>
                <c:pt idx="1">
                  <c:v>fotbal</c:v>
                </c:pt>
                <c:pt idx="2">
                  <c:v>tanec</c:v>
                </c:pt>
                <c:pt idx="3">
                  <c:v>ano</c:v>
                </c:pt>
                <c:pt idx="4">
                  <c:v>hapkido</c:v>
                </c:pt>
              </c:strCache>
            </c:strRef>
          </c:cat>
          <c:val>
            <c:numRef>
              <c:f>'Grafy zelené'!$B$16:$B$20</c:f>
              <c:numCache>
                <c:formatCode>General</c:formatCode>
                <c:ptCount val="5"/>
                <c:pt idx="0">
                  <c:v>15</c:v>
                </c:pt>
                <c:pt idx="1">
                  <c:v>4</c:v>
                </c:pt>
                <c:pt idx="2">
                  <c:v>4</c:v>
                </c:pt>
                <c:pt idx="3">
                  <c:v>1</c:v>
                </c:pt>
                <c:pt idx="4">
                  <c:v>1</c:v>
                </c:pt>
              </c:numCache>
            </c:numRef>
          </c:val>
          <c:extLst>
            <c:ext xmlns:c16="http://schemas.microsoft.com/office/drawing/2014/chart" uri="{C3380CC4-5D6E-409C-BE32-E72D297353CC}">
              <c16:uniqueId val="{00000000-882A-43CF-99C0-75B773E45CD3}"/>
            </c:ext>
          </c:extLst>
        </c:ser>
        <c:dLbls>
          <c:dLblPos val="outEnd"/>
          <c:showLegendKey val="0"/>
          <c:showVal val="1"/>
          <c:showCatName val="0"/>
          <c:showSerName val="0"/>
          <c:showPercent val="0"/>
          <c:showBubbleSize val="0"/>
        </c:dLbls>
        <c:gapWidth val="219"/>
        <c:overlap val="-27"/>
        <c:axId val="309173632"/>
        <c:axId val="309170944"/>
      </c:barChart>
      <c:valAx>
        <c:axId val="309170944"/>
        <c:scaling>
          <c:orientation val="minMax"/>
        </c:scaling>
        <c:delete val="1"/>
        <c:axPos val="l"/>
        <c:majorGridlines>
          <c:spPr>
            <a:ln w="9528" cap="flat">
              <a:solidFill>
                <a:srgbClr val="D9D9D9"/>
              </a:solidFill>
              <a:prstDash val="solid"/>
              <a:round/>
            </a:ln>
          </c:spPr>
        </c:majorGridlines>
        <c:numFmt formatCode="General" sourceLinked="1"/>
        <c:majorTickMark val="none"/>
        <c:minorTickMark val="none"/>
        <c:tickLblPos val="nextTo"/>
        <c:crossAx val="309173632"/>
        <c:crosses val="autoZero"/>
        <c:crossBetween val="between"/>
      </c:valAx>
      <c:catAx>
        <c:axId val="309173632"/>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cs-CZ"/>
          </a:p>
        </c:txPr>
        <c:crossAx val="309170944"/>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cs-CZ" sz="1000" b="0" i="0" u="none" strike="noStrike" kern="1200" baseline="0">
          <a:solidFill>
            <a:srgbClr val="000000"/>
          </a:solidFill>
          <a:latin typeface="Calibri"/>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Mimoškolní klub</a:t>
            </a:r>
          </a:p>
        </c:rich>
      </c:tx>
      <c:overlay val="0"/>
      <c:spPr>
        <a:noFill/>
        <a:ln>
          <a:noFill/>
        </a:ln>
        <a:effectLst/>
      </c:spPr>
    </c:title>
    <c:autoTitleDeleted val="0"/>
    <c:plotArea>
      <c:layout/>
      <c:barChart>
        <c:barDir val="col"/>
        <c:grouping val="clustered"/>
        <c:varyColors val="0"/>
        <c:ser>
          <c:idx val="0"/>
          <c:order val="0"/>
          <c:tx>
            <c:strRef>
              <c:f>'Grafy žluté'!$B$15</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žluté'!$A$16:$A$24</c:f>
              <c:strCache>
                <c:ptCount val="9"/>
                <c:pt idx="0">
                  <c:v>ne</c:v>
                </c:pt>
                <c:pt idx="1">
                  <c:v>basket</c:v>
                </c:pt>
                <c:pt idx="2">
                  <c:v>doučování</c:v>
                </c:pt>
                <c:pt idx="3">
                  <c:v>lukostřelba</c:v>
                </c:pt>
                <c:pt idx="4">
                  <c:v>fotbal</c:v>
                </c:pt>
                <c:pt idx="5">
                  <c:v>čtení koránu</c:v>
                </c:pt>
                <c:pt idx="6">
                  <c:v>karate</c:v>
                </c:pt>
                <c:pt idx="7">
                  <c:v>plavání</c:v>
                </c:pt>
                <c:pt idx="8">
                  <c:v>stolní tenis</c:v>
                </c:pt>
              </c:strCache>
            </c:strRef>
          </c:cat>
          <c:val>
            <c:numRef>
              <c:f>'Grafy žluté'!$B$16:$B$24</c:f>
              <c:numCache>
                <c:formatCode>General</c:formatCode>
                <c:ptCount val="9"/>
                <c:pt idx="0">
                  <c:v>10</c:v>
                </c:pt>
                <c:pt idx="1">
                  <c:v>3</c:v>
                </c:pt>
                <c:pt idx="2">
                  <c:v>3</c:v>
                </c:pt>
                <c:pt idx="3">
                  <c:v>3</c:v>
                </c:pt>
                <c:pt idx="4">
                  <c:v>2</c:v>
                </c:pt>
                <c:pt idx="5">
                  <c:v>1</c:v>
                </c:pt>
                <c:pt idx="6">
                  <c:v>1</c:v>
                </c:pt>
                <c:pt idx="7">
                  <c:v>1</c:v>
                </c:pt>
                <c:pt idx="8">
                  <c:v>1</c:v>
                </c:pt>
              </c:numCache>
            </c:numRef>
          </c:val>
          <c:extLst>
            <c:ext xmlns:c16="http://schemas.microsoft.com/office/drawing/2014/chart" uri="{C3380CC4-5D6E-409C-BE32-E72D297353CC}">
              <c16:uniqueId val="{00000000-8444-4BEB-9840-4D395146D8E7}"/>
            </c:ext>
          </c:extLst>
        </c:ser>
        <c:dLbls>
          <c:dLblPos val="outEnd"/>
          <c:showLegendKey val="0"/>
          <c:showVal val="1"/>
          <c:showCatName val="0"/>
          <c:showSerName val="0"/>
          <c:showPercent val="0"/>
          <c:showBubbleSize val="0"/>
        </c:dLbls>
        <c:gapWidth val="219"/>
        <c:overlap val="-27"/>
        <c:axId val="309193344"/>
        <c:axId val="309196288"/>
      </c:barChart>
      <c:catAx>
        <c:axId val="30919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09196288"/>
        <c:crosses val="autoZero"/>
        <c:auto val="1"/>
        <c:lblAlgn val="ctr"/>
        <c:lblOffset val="100"/>
        <c:noMultiLvlLbl val="0"/>
      </c:catAx>
      <c:valAx>
        <c:axId val="30919628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09193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Jiné činnosti po škole</a:t>
            </a:r>
          </a:p>
        </c:rich>
      </c:tx>
      <c:overlay val="0"/>
      <c:spPr>
        <a:noFill/>
        <a:ln>
          <a:noFill/>
        </a:ln>
        <a:effectLst/>
      </c:spPr>
    </c:title>
    <c:autoTitleDeleted val="0"/>
    <c:plotArea>
      <c:layout/>
      <c:barChart>
        <c:barDir val="col"/>
        <c:grouping val="clustered"/>
        <c:varyColors val="0"/>
        <c:ser>
          <c:idx val="0"/>
          <c:order val="0"/>
          <c:tx>
            <c:strRef>
              <c:f>'Grafy zelené'!$B$32</c:f>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zelené'!$A$33:$A$39</c:f>
              <c:strCache>
                <c:ptCount val="7"/>
                <c:pt idx="0">
                  <c:v>studování</c:v>
                </c:pt>
                <c:pt idx="1">
                  <c:v>odpočinek</c:v>
                </c:pt>
                <c:pt idx="2">
                  <c:v>hraje si</c:v>
                </c:pt>
                <c:pt idx="3">
                  <c:v>televize/telefon</c:v>
                </c:pt>
                <c:pt idx="4">
                  <c:v>studování, hraje si</c:v>
                </c:pt>
                <c:pt idx="5">
                  <c:v>studování, telefon</c:v>
                </c:pt>
                <c:pt idx="6">
                  <c:v>být s rodiči</c:v>
                </c:pt>
              </c:strCache>
            </c:strRef>
          </c:cat>
          <c:val>
            <c:numRef>
              <c:f>'Grafy zelené'!$B$33:$B$39</c:f>
              <c:numCache>
                <c:formatCode>General</c:formatCode>
                <c:ptCount val="7"/>
                <c:pt idx="0">
                  <c:v>6</c:v>
                </c:pt>
                <c:pt idx="1">
                  <c:v>5</c:v>
                </c:pt>
                <c:pt idx="2">
                  <c:v>5</c:v>
                </c:pt>
                <c:pt idx="3">
                  <c:v>3</c:v>
                </c:pt>
                <c:pt idx="4">
                  <c:v>3</c:v>
                </c:pt>
                <c:pt idx="5">
                  <c:v>2</c:v>
                </c:pt>
                <c:pt idx="6">
                  <c:v>1</c:v>
                </c:pt>
              </c:numCache>
            </c:numRef>
          </c:val>
          <c:extLst>
            <c:ext xmlns:c16="http://schemas.microsoft.com/office/drawing/2014/chart" uri="{C3380CC4-5D6E-409C-BE32-E72D297353CC}">
              <c16:uniqueId val="{00000000-C110-48A1-A825-F9B33D56C306}"/>
            </c:ext>
          </c:extLst>
        </c:ser>
        <c:dLbls>
          <c:dLblPos val="outEnd"/>
          <c:showLegendKey val="0"/>
          <c:showVal val="1"/>
          <c:showCatName val="0"/>
          <c:showSerName val="0"/>
          <c:showPercent val="0"/>
          <c:showBubbleSize val="0"/>
        </c:dLbls>
        <c:gapWidth val="219"/>
        <c:overlap val="-27"/>
        <c:axId val="309211904"/>
        <c:axId val="309214592"/>
      </c:barChart>
      <c:catAx>
        <c:axId val="30921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309214592"/>
        <c:crosses val="autoZero"/>
        <c:auto val="1"/>
        <c:lblAlgn val="ctr"/>
        <c:lblOffset val="100"/>
        <c:noMultiLvlLbl val="0"/>
      </c:catAx>
      <c:valAx>
        <c:axId val="3092145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0921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Jiné činnosti po škole</a:t>
            </a:r>
          </a:p>
        </c:rich>
      </c:tx>
      <c:overlay val="0"/>
      <c:spPr>
        <a:noFill/>
        <a:ln>
          <a:noFill/>
        </a:ln>
        <a:effectLst/>
      </c:spPr>
    </c:title>
    <c:autoTitleDeleted val="0"/>
    <c:plotArea>
      <c:layout/>
      <c:barChart>
        <c:barDir val="col"/>
        <c:grouping val="clustered"/>
        <c:varyColors val="0"/>
        <c:ser>
          <c:idx val="0"/>
          <c:order val="0"/>
          <c:tx>
            <c:strRef>
              <c:f>'Grafy žluté'!$B$26</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žluté'!$A$27:$A$34</c:f>
              <c:strCache>
                <c:ptCount val="8"/>
                <c:pt idx="0">
                  <c:v>studování</c:v>
                </c:pt>
                <c:pt idx="1">
                  <c:v>odpočinek</c:v>
                </c:pt>
                <c:pt idx="2">
                  <c:v>telefon</c:v>
                </c:pt>
                <c:pt idx="3">
                  <c:v>studování, televize</c:v>
                </c:pt>
                <c:pt idx="4">
                  <c:v>studování, telefon</c:v>
                </c:pt>
                <c:pt idx="5">
                  <c:v>televize</c:v>
                </c:pt>
                <c:pt idx="6">
                  <c:v>hraní s kamarády</c:v>
                </c:pt>
                <c:pt idx="7">
                  <c:v>čtení knih</c:v>
                </c:pt>
              </c:strCache>
            </c:strRef>
          </c:cat>
          <c:val>
            <c:numRef>
              <c:f>'Grafy žluté'!$B$27:$B$34</c:f>
              <c:numCache>
                <c:formatCode>General</c:formatCode>
                <c:ptCount val="8"/>
                <c:pt idx="0">
                  <c:v>7</c:v>
                </c:pt>
                <c:pt idx="1">
                  <c:v>6</c:v>
                </c:pt>
                <c:pt idx="2">
                  <c:v>5</c:v>
                </c:pt>
                <c:pt idx="3">
                  <c:v>2</c:v>
                </c:pt>
                <c:pt idx="4">
                  <c:v>2</c:v>
                </c:pt>
                <c:pt idx="5">
                  <c:v>1</c:v>
                </c:pt>
                <c:pt idx="6">
                  <c:v>1</c:v>
                </c:pt>
                <c:pt idx="7">
                  <c:v>1</c:v>
                </c:pt>
              </c:numCache>
            </c:numRef>
          </c:val>
          <c:extLst>
            <c:ext xmlns:c16="http://schemas.microsoft.com/office/drawing/2014/chart" uri="{C3380CC4-5D6E-409C-BE32-E72D297353CC}">
              <c16:uniqueId val="{00000000-FD41-4705-AFA0-5ED791571931}"/>
            </c:ext>
          </c:extLst>
        </c:ser>
        <c:dLbls>
          <c:dLblPos val="outEnd"/>
          <c:showLegendKey val="0"/>
          <c:showVal val="1"/>
          <c:showCatName val="0"/>
          <c:showSerName val="0"/>
          <c:showPercent val="0"/>
          <c:showBubbleSize val="0"/>
        </c:dLbls>
        <c:gapWidth val="219"/>
        <c:overlap val="-27"/>
        <c:axId val="309308032"/>
        <c:axId val="309335552"/>
      </c:barChart>
      <c:catAx>
        <c:axId val="30930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309335552"/>
        <c:crosses val="autoZero"/>
        <c:auto val="1"/>
        <c:lblAlgn val="ctr"/>
        <c:lblOffset val="100"/>
        <c:noMultiLvlLbl val="0"/>
      </c:catAx>
      <c:valAx>
        <c:axId val="30933555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09308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Nejoblíbenější činnost</a:t>
            </a:r>
          </a:p>
        </c:rich>
      </c:tx>
      <c:overlay val="0"/>
      <c:spPr>
        <a:noFill/>
        <a:ln>
          <a:noFill/>
        </a:ln>
        <a:effectLst/>
      </c:spPr>
    </c:title>
    <c:autoTitleDeleted val="0"/>
    <c:plotArea>
      <c:layout/>
      <c:barChart>
        <c:barDir val="col"/>
        <c:grouping val="clustered"/>
        <c:varyColors val="0"/>
        <c:ser>
          <c:idx val="0"/>
          <c:order val="0"/>
          <c:tx>
            <c:strRef>
              <c:f>'Grafy zelené'!$B$23</c:f>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zelené'!$A$24:$A$29</c:f>
              <c:strCache>
                <c:ptCount val="6"/>
                <c:pt idx="0">
                  <c:v>běh</c:v>
                </c:pt>
                <c:pt idx="1">
                  <c:v>fotbal</c:v>
                </c:pt>
                <c:pt idx="2">
                  <c:v>plavání</c:v>
                </c:pt>
                <c:pt idx="3">
                  <c:v>badminton</c:v>
                </c:pt>
                <c:pt idx="4">
                  <c:v>basket</c:v>
                </c:pt>
                <c:pt idx="5">
                  <c:v>kolo</c:v>
                </c:pt>
              </c:strCache>
            </c:strRef>
          </c:cat>
          <c:val>
            <c:numRef>
              <c:f>'Grafy zelené'!$B$24:$B$29</c:f>
              <c:numCache>
                <c:formatCode>General</c:formatCode>
                <c:ptCount val="6"/>
                <c:pt idx="0">
                  <c:v>8</c:v>
                </c:pt>
                <c:pt idx="1">
                  <c:v>8</c:v>
                </c:pt>
                <c:pt idx="2">
                  <c:v>8</c:v>
                </c:pt>
                <c:pt idx="3">
                  <c:v>3</c:v>
                </c:pt>
                <c:pt idx="4">
                  <c:v>1</c:v>
                </c:pt>
                <c:pt idx="5">
                  <c:v>1</c:v>
                </c:pt>
              </c:numCache>
            </c:numRef>
          </c:val>
          <c:extLst>
            <c:ext xmlns:c16="http://schemas.microsoft.com/office/drawing/2014/chart" uri="{C3380CC4-5D6E-409C-BE32-E72D297353CC}">
              <c16:uniqueId val="{00000000-CEBE-45C9-A0BC-772A94958463}"/>
            </c:ext>
          </c:extLst>
        </c:ser>
        <c:dLbls>
          <c:dLblPos val="outEnd"/>
          <c:showLegendKey val="0"/>
          <c:showVal val="1"/>
          <c:showCatName val="0"/>
          <c:showSerName val="0"/>
          <c:showPercent val="0"/>
          <c:showBubbleSize val="0"/>
        </c:dLbls>
        <c:gapWidth val="219"/>
        <c:overlap val="-27"/>
        <c:axId val="312226560"/>
        <c:axId val="312229248"/>
      </c:barChart>
      <c:catAx>
        <c:axId val="31222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312229248"/>
        <c:crosses val="autoZero"/>
        <c:auto val="1"/>
        <c:lblAlgn val="ctr"/>
        <c:lblOffset val="100"/>
        <c:noMultiLvlLbl val="0"/>
      </c:catAx>
      <c:valAx>
        <c:axId val="3122292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222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807A8-E50E-429A-9D26-7CF340D9B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8608</TotalTime>
  <Pages>55</Pages>
  <Words>11726</Words>
  <Characters>63205</Characters>
  <Application>Microsoft Office Word</Application>
  <DocSecurity>0</DocSecurity>
  <Lines>1215</Lines>
  <Paragraphs>456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Reichertová</dc:creator>
  <cp:lastModifiedBy>Lucie Reichertová</cp:lastModifiedBy>
  <cp:revision>23</cp:revision>
  <dcterms:created xsi:type="dcterms:W3CDTF">2020-04-28T21:08:00Z</dcterms:created>
  <dcterms:modified xsi:type="dcterms:W3CDTF">2020-05-05T14:50:00Z</dcterms:modified>
</cp:coreProperties>
</file>