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CE847" w14:textId="77777777" w:rsidR="00AE021A" w:rsidRPr="00B443FC" w:rsidRDefault="00AE021A" w:rsidP="00E27F27">
      <w:pPr>
        <w:ind w:right="139"/>
        <w:jc w:val="center"/>
        <w:rPr>
          <w:b/>
          <w:bCs/>
          <w:color w:val="000000" w:themeColor="text1"/>
          <w:sz w:val="32"/>
          <w:szCs w:val="32"/>
        </w:rPr>
      </w:pPr>
      <w:r w:rsidRPr="00B443FC">
        <w:rPr>
          <w:b/>
          <w:bCs/>
          <w:color w:val="000000" w:themeColor="text1"/>
          <w:sz w:val="32"/>
          <w:szCs w:val="32"/>
        </w:rPr>
        <w:t>UNIVERZITA PALACKÉHO V OLOMOUCI</w:t>
      </w:r>
    </w:p>
    <w:p w14:paraId="1277F4B5" w14:textId="77777777" w:rsidR="005D3CDD" w:rsidRPr="00B443FC" w:rsidRDefault="005D3CDD" w:rsidP="00723A5D">
      <w:pPr>
        <w:jc w:val="center"/>
        <w:rPr>
          <w:b/>
          <w:bCs/>
          <w:color w:val="000000" w:themeColor="text1"/>
          <w:sz w:val="32"/>
          <w:szCs w:val="32"/>
        </w:rPr>
      </w:pPr>
    </w:p>
    <w:p w14:paraId="0C97A63E" w14:textId="4BF85F97" w:rsidR="00AE021A" w:rsidRPr="00B443FC" w:rsidRDefault="00AE021A" w:rsidP="00723A5D">
      <w:pPr>
        <w:jc w:val="center"/>
        <w:rPr>
          <w:b/>
          <w:bCs/>
          <w:color w:val="000000" w:themeColor="text1"/>
          <w:sz w:val="32"/>
          <w:szCs w:val="32"/>
        </w:rPr>
      </w:pPr>
      <w:r w:rsidRPr="00B443FC">
        <w:rPr>
          <w:b/>
          <w:bCs/>
          <w:color w:val="000000" w:themeColor="text1"/>
          <w:sz w:val="32"/>
          <w:szCs w:val="32"/>
        </w:rPr>
        <w:t>Filozofická fakulta</w:t>
      </w:r>
    </w:p>
    <w:p w14:paraId="7D2384C0" w14:textId="77777777" w:rsidR="005D3CDD" w:rsidRPr="00B443FC" w:rsidRDefault="005D3CDD" w:rsidP="00723A5D">
      <w:pPr>
        <w:jc w:val="center"/>
        <w:rPr>
          <w:b/>
          <w:bCs/>
          <w:color w:val="000000" w:themeColor="text1"/>
          <w:sz w:val="32"/>
          <w:szCs w:val="32"/>
        </w:rPr>
      </w:pPr>
    </w:p>
    <w:p w14:paraId="30D13FB6" w14:textId="1EF376DB" w:rsidR="00AE021A" w:rsidRPr="00B443FC" w:rsidRDefault="00AE021A" w:rsidP="00723A5D">
      <w:pPr>
        <w:jc w:val="center"/>
        <w:rPr>
          <w:b/>
          <w:bCs/>
          <w:color w:val="000000" w:themeColor="text1"/>
          <w:sz w:val="32"/>
          <w:szCs w:val="32"/>
        </w:rPr>
      </w:pPr>
      <w:r w:rsidRPr="00B443FC">
        <w:rPr>
          <w:b/>
          <w:bCs/>
          <w:color w:val="000000" w:themeColor="text1"/>
          <w:sz w:val="32"/>
          <w:szCs w:val="32"/>
        </w:rPr>
        <w:t>Katedra romanistiky</w:t>
      </w:r>
    </w:p>
    <w:p w14:paraId="668602E1" w14:textId="77777777" w:rsidR="00AE021A" w:rsidRPr="00B443FC" w:rsidRDefault="00AE021A" w:rsidP="00723A5D">
      <w:pPr>
        <w:jc w:val="center"/>
        <w:rPr>
          <w:b/>
          <w:bCs/>
          <w:color w:val="000000" w:themeColor="text1"/>
          <w:sz w:val="32"/>
          <w:szCs w:val="32"/>
        </w:rPr>
      </w:pPr>
    </w:p>
    <w:p w14:paraId="3E2962CE" w14:textId="77777777" w:rsidR="00AE021A" w:rsidRPr="00B443FC" w:rsidRDefault="00AE021A" w:rsidP="00B7064C">
      <w:pPr>
        <w:ind w:right="139"/>
        <w:jc w:val="center"/>
        <w:rPr>
          <w:b/>
          <w:bCs/>
          <w:color w:val="000000" w:themeColor="text1"/>
          <w:sz w:val="32"/>
          <w:szCs w:val="32"/>
        </w:rPr>
      </w:pPr>
    </w:p>
    <w:p w14:paraId="54C05658" w14:textId="77777777" w:rsidR="00AE021A" w:rsidRPr="00B443FC" w:rsidRDefault="00AE021A" w:rsidP="00B7064C">
      <w:pPr>
        <w:ind w:right="139"/>
        <w:jc w:val="center"/>
        <w:rPr>
          <w:b/>
          <w:bCs/>
          <w:color w:val="000000" w:themeColor="text1"/>
          <w:sz w:val="32"/>
          <w:szCs w:val="32"/>
        </w:rPr>
      </w:pPr>
    </w:p>
    <w:p w14:paraId="71BD622E" w14:textId="77777777" w:rsidR="00AE021A" w:rsidRPr="00B443FC" w:rsidRDefault="00AE021A" w:rsidP="00723A5D">
      <w:pPr>
        <w:jc w:val="center"/>
        <w:rPr>
          <w:b/>
          <w:bCs/>
          <w:color w:val="000000" w:themeColor="text1"/>
          <w:sz w:val="32"/>
          <w:szCs w:val="32"/>
        </w:rPr>
      </w:pPr>
    </w:p>
    <w:p w14:paraId="096C745A" w14:textId="77777777" w:rsidR="00AE021A" w:rsidRPr="00B443FC" w:rsidRDefault="00AE021A" w:rsidP="00723A5D">
      <w:pPr>
        <w:jc w:val="center"/>
        <w:rPr>
          <w:b/>
          <w:bCs/>
          <w:color w:val="000000" w:themeColor="text1"/>
          <w:sz w:val="32"/>
          <w:szCs w:val="32"/>
        </w:rPr>
      </w:pPr>
    </w:p>
    <w:p w14:paraId="723A54C5" w14:textId="77777777" w:rsidR="009B0155" w:rsidRPr="00B443FC" w:rsidRDefault="009B0155" w:rsidP="00723A5D">
      <w:pPr>
        <w:jc w:val="center"/>
        <w:rPr>
          <w:b/>
          <w:bCs/>
          <w:color w:val="000000" w:themeColor="text1"/>
          <w:sz w:val="32"/>
          <w:szCs w:val="32"/>
          <w:lang w:val="es-ES"/>
        </w:rPr>
      </w:pPr>
    </w:p>
    <w:p w14:paraId="30E36DAA" w14:textId="77777777" w:rsidR="009B0155" w:rsidRPr="00B443FC" w:rsidRDefault="009B0155" w:rsidP="00B7064C">
      <w:pPr>
        <w:tabs>
          <w:tab w:val="left" w:pos="284"/>
        </w:tabs>
        <w:jc w:val="center"/>
        <w:rPr>
          <w:b/>
          <w:bCs/>
          <w:color w:val="000000" w:themeColor="text1"/>
          <w:sz w:val="32"/>
          <w:szCs w:val="32"/>
          <w:lang w:val="es-ES"/>
        </w:rPr>
      </w:pPr>
    </w:p>
    <w:p w14:paraId="4146CAFA" w14:textId="77777777" w:rsidR="009B0155" w:rsidRPr="00B443FC" w:rsidRDefault="009B0155" w:rsidP="00723A5D">
      <w:pPr>
        <w:jc w:val="center"/>
        <w:rPr>
          <w:b/>
          <w:bCs/>
          <w:color w:val="000000" w:themeColor="text1"/>
          <w:sz w:val="32"/>
          <w:szCs w:val="32"/>
          <w:lang w:val="es-ES"/>
        </w:rPr>
      </w:pPr>
    </w:p>
    <w:p w14:paraId="20B85B11" w14:textId="1FF2D0F3" w:rsidR="00AE021A" w:rsidRPr="00B443FC" w:rsidRDefault="00AE021A" w:rsidP="00723A5D">
      <w:pPr>
        <w:jc w:val="center"/>
        <w:rPr>
          <w:b/>
          <w:bCs/>
          <w:color w:val="000000" w:themeColor="text1"/>
          <w:sz w:val="36"/>
          <w:szCs w:val="36"/>
          <w:lang w:val="es-ES"/>
        </w:rPr>
      </w:pPr>
      <w:r w:rsidRPr="00B443FC">
        <w:rPr>
          <w:b/>
          <w:bCs/>
          <w:color w:val="000000" w:themeColor="text1"/>
          <w:sz w:val="36"/>
          <w:szCs w:val="36"/>
          <w:lang w:val="es-ES"/>
        </w:rPr>
        <w:t>El análisis del habla oral de los adolescentes madrile</w:t>
      </w:r>
      <w:r w:rsidR="008959AE" w:rsidRPr="00B443FC">
        <w:rPr>
          <w:rFonts w:eastAsia="Times New Roman"/>
          <w:b/>
          <w:bCs/>
          <w:color w:val="000000" w:themeColor="text1"/>
          <w:sz w:val="36"/>
          <w:szCs w:val="36"/>
          <w:lang w:val="es-ES" w:eastAsia="cs-CZ"/>
        </w:rPr>
        <w:t>ñ</w:t>
      </w:r>
      <w:r w:rsidRPr="00B443FC">
        <w:rPr>
          <w:b/>
          <w:bCs/>
          <w:color w:val="000000" w:themeColor="text1"/>
          <w:sz w:val="36"/>
          <w:szCs w:val="36"/>
          <w:lang w:val="es-ES"/>
        </w:rPr>
        <w:t>os: un estudio de corpus</w:t>
      </w:r>
    </w:p>
    <w:p w14:paraId="5B8A61C2" w14:textId="77777777" w:rsidR="00AE021A" w:rsidRPr="00B443FC" w:rsidRDefault="00AE021A" w:rsidP="00723A5D">
      <w:pPr>
        <w:jc w:val="center"/>
        <w:rPr>
          <w:b/>
          <w:bCs/>
          <w:color w:val="000000" w:themeColor="text1"/>
          <w:sz w:val="36"/>
          <w:szCs w:val="36"/>
          <w:lang w:val="es-ES"/>
        </w:rPr>
      </w:pPr>
    </w:p>
    <w:p w14:paraId="66D52D5C" w14:textId="06D9B13B" w:rsidR="00AE021A" w:rsidRPr="00B443FC" w:rsidRDefault="00AE021A" w:rsidP="00723A5D">
      <w:pPr>
        <w:jc w:val="center"/>
        <w:rPr>
          <w:b/>
          <w:bCs/>
          <w:color w:val="000000" w:themeColor="text1"/>
          <w:sz w:val="36"/>
          <w:szCs w:val="36"/>
          <w:lang w:val="en-CA"/>
        </w:rPr>
      </w:pPr>
      <w:r w:rsidRPr="00B443FC">
        <w:rPr>
          <w:b/>
          <w:bCs/>
          <w:color w:val="000000" w:themeColor="text1"/>
          <w:sz w:val="36"/>
          <w:szCs w:val="36"/>
          <w:lang w:val="en-CA"/>
        </w:rPr>
        <w:t>The analysis of teenager</w:t>
      </w:r>
      <w:r w:rsidR="00161745" w:rsidRPr="00B443FC">
        <w:rPr>
          <w:b/>
          <w:bCs/>
          <w:color w:val="000000" w:themeColor="text1"/>
          <w:sz w:val="36"/>
          <w:szCs w:val="36"/>
          <w:lang w:val="en-CA"/>
        </w:rPr>
        <w:t>’s</w:t>
      </w:r>
      <w:r w:rsidRPr="00B443FC">
        <w:rPr>
          <w:b/>
          <w:bCs/>
          <w:color w:val="000000" w:themeColor="text1"/>
          <w:sz w:val="36"/>
          <w:szCs w:val="36"/>
          <w:lang w:val="en-CA"/>
        </w:rPr>
        <w:t xml:space="preserve"> speech in Madrid: a corpus-based study</w:t>
      </w:r>
    </w:p>
    <w:p w14:paraId="1DC892E4" w14:textId="77777777" w:rsidR="005D3CDD" w:rsidRPr="00B443FC" w:rsidRDefault="005D3CDD" w:rsidP="00723A5D">
      <w:pPr>
        <w:jc w:val="center"/>
        <w:rPr>
          <w:color w:val="000000" w:themeColor="text1"/>
          <w:sz w:val="32"/>
          <w:szCs w:val="32"/>
        </w:rPr>
      </w:pPr>
    </w:p>
    <w:p w14:paraId="6ED0667B" w14:textId="77777777" w:rsidR="005D3CDD" w:rsidRPr="00B443FC" w:rsidRDefault="005D3CDD" w:rsidP="00723A5D">
      <w:pPr>
        <w:jc w:val="center"/>
        <w:rPr>
          <w:color w:val="000000" w:themeColor="text1"/>
          <w:sz w:val="32"/>
          <w:szCs w:val="32"/>
        </w:rPr>
      </w:pPr>
    </w:p>
    <w:p w14:paraId="1B3A131E" w14:textId="68F6808A" w:rsidR="00AE021A" w:rsidRPr="00B443FC" w:rsidRDefault="00AE021A" w:rsidP="00723A5D">
      <w:pPr>
        <w:jc w:val="center"/>
        <w:rPr>
          <w:color w:val="000000" w:themeColor="text1"/>
          <w:sz w:val="32"/>
          <w:szCs w:val="32"/>
        </w:rPr>
      </w:pPr>
      <w:r w:rsidRPr="00B443FC">
        <w:rPr>
          <w:color w:val="000000" w:themeColor="text1"/>
          <w:sz w:val="32"/>
          <w:szCs w:val="32"/>
        </w:rPr>
        <w:t xml:space="preserve">(Bakalářská </w:t>
      </w:r>
      <w:r w:rsidR="008D0858" w:rsidRPr="00B443FC">
        <w:rPr>
          <w:color w:val="000000" w:themeColor="text1"/>
          <w:sz w:val="32"/>
          <w:szCs w:val="32"/>
        </w:rPr>
        <w:t xml:space="preserve">diplomová </w:t>
      </w:r>
      <w:r w:rsidRPr="00B443FC">
        <w:rPr>
          <w:color w:val="000000" w:themeColor="text1"/>
          <w:sz w:val="32"/>
          <w:szCs w:val="32"/>
        </w:rPr>
        <w:t>práce)</w:t>
      </w:r>
    </w:p>
    <w:p w14:paraId="1DFC2092" w14:textId="77777777" w:rsidR="00AE021A" w:rsidRPr="00B443FC" w:rsidRDefault="00AE021A" w:rsidP="00723A5D">
      <w:pPr>
        <w:jc w:val="center"/>
        <w:rPr>
          <w:color w:val="000000" w:themeColor="text1"/>
          <w:sz w:val="32"/>
          <w:szCs w:val="32"/>
        </w:rPr>
      </w:pPr>
    </w:p>
    <w:p w14:paraId="6C7A3D21" w14:textId="77777777" w:rsidR="00AE021A" w:rsidRPr="00B443FC" w:rsidRDefault="00AE021A" w:rsidP="00723A5D">
      <w:pPr>
        <w:jc w:val="center"/>
        <w:rPr>
          <w:color w:val="000000" w:themeColor="text1"/>
          <w:sz w:val="32"/>
          <w:szCs w:val="32"/>
        </w:rPr>
      </w:pPr>
    </w:p>
    <w:p w14:paraId="28880EC1" w14:textId="77777777" w:rsidR="00AE021A" w:rsidRPr="00B443FC" w:rsidRDefault="00AE021A" w:rsidP="00723A5D">
      <w:pPr>
        <w:jc w:val="center"/>
        <w:rPr>
          <w:color w:val="000000" w:themeColor="text1"/>
          <w:sz w:val="32"/>
          <w:szCs w:val="32"/>
        </w:rPr>
      </w:pPr>
    </w:p>
    <w:p w14:paraId="06AACE05" w14:textId="77777777" w:rsidR="00AE021A" w:rsidRPr="00B443FC" w:rsidRDefault="00AE021A" w:rsidP="00723A5D">
      <w:pPr>
        <w:jc w:val="center"/>
        <w:rPr>
          <w:color w:val="000000" w:themeColor="text1"/>
          <w:sz w:val="32"/>
          <w:szCs w:val="32"/>
        </w:rPr>
      </w:pPr>
    </w:p>
    <w:p w14:paraId="61AE495E" w14:textId="77777777" w:rsidR="00AE021A" w:rsidRPr="00B443FC" w:rsidRDefault="00AE021A" w:rsidP="00723A5D">
      <w:pPr>
        <w:jc w:val="center"/>
        <w:rPr>
          <w:color w:val="000000" w:themeColor="text1"/>
          <w:sz w:val="32"/>
          <w:szCs w:val="32"/>
        </w:rPr>
      </w:pPr>
    </w:p>
    <w:p w14:paraId="764173C9" w14:textId="77777777" w:rsidR="00AE021A" w:rsidRPr="00B443FC" w:rsidRDefault="00AE021A" w:rsidP="00723A5D">
      <w:pPr>
        <w:jc w:val="center"/>
        <w:rPr>
          <w:color w:val="000000" w:themeColor="text1"/>
          <w:sz w:val="32"/>
          <w:szCs w:val="32"/>
        </w:rPr>
      </w:pPr>
    </w:p>
    <w:p w14:paraId="4803E1A7" w14:textId="77777777" w:rsidR="00AE021A" w:rsidRPr="00B443FC" w:rsidRDefault="00AE021A" w:rsidP="00723A5D">
      <w:pPr>
        <w:jc w:val="center"/>
        <w:rPr>
          <w:color w:val="000000" w:themeColor="text1"/>
          <w:sz w:val="32"/>
          <w:szCs w:val="32"/>
        </w:rPr>
      </w:pPr>
    </w:p>
    <w:p w14:paraId="57F4926B" w14:textId="53E5A459" w:rsidR="00AE021A" w:rsidRPr="00B443FC" w:rsidRDefault="00AE021A" w:rsidP="00723A5D">
      <w:pPr>
        <w:jc w:val="center"/>
        <w:rPr>
          <w:color w:val="000000" w:themeColor="text1"/>
          <w:sz w:val="32"/>
          <w:szCs w:val="32"/>
        </w:rPr>
      </w:pPr>
      <w:r w:rsidRPr="00B443FC">
        <w:rPr>
          <w:color w:val="000000" w:themeColor="text1"/>
          <w:sz w:val="32"/>
          <w:szCs w:val="32"/>
        </w:rPr>
        <w:t>Autor: Nina Brožková</w:t>
      </w:r>
    </w:p>
    <w:p w14:paraId="2BDEC7C5" w14:textId="77777777" w:rsidR="009B0155" w:rsidRPr="00B443FC" w:rsidRDefault="009B0155" w:rsidP="00723A5D">
      <w:pPr>
        <w:jc w:val="center"/>
        <w:rPr>
          <w:color w:val="000000" w:themeColor="text1"/>
          <w:sz w:val="32"/>
          <w:szCs w:val="32"/>
        </w:rPr>
      </w:pPr>
    </w:p>
    <w:p w14:paraId="5CA1E90A" w14:textId="0BA5AD8D" w:rsidR="00AE021A" w:rsidRPr="00B443FC" w:rsidRDefault="00AE021A" w:rsidP="00723A5D">
      <w:pPr>
        <w:jc w:val="center"/>
        <w:rPr>
          <w:color w:val="000000" w:themeColor="text1"/>
          <w:sz w:val="32"/>
          <w:szCs w:val="32"/>
        </w:rPr>
      </w:pPr>
      <w:r w:rsidRPr="00B443FC">
        <w:rPr>
          <w:color w:val="000000" w:themeColor="text1"/>
          <w:sz w:val="32"/>
          <w:szCs w:val="32"/>
        </w:rPr>
        <w:t xml:space="preserve">Vedoucí práce: </w:t>
      </w:r>
      <w:r w:rsidRPr="00B443FC">
        <w:rPr>
          <w:color w:val="000000" w:themeColor="text1"/>
          <w:sz w:val="32"/>
          <w:szCs w:val="32"/>
          <w:lang w:val="es-ES"/>
        </w:rPr>
        <w:t>Rosalía Calle Bocanegra</w:t>
      </w:r>
      <w:r w:rsidR="008959AE" w:rsidRPr="00B443FC">
        <w:rPr>
          <w:color w:val="000000" w:themeColor="text1"/>
          <w:sz w:val="32"/>
          <w:szCs w:val="32"/>
        </w:rPr>
        <w:t>, MA</w:t>
      </w:r>
    </w:p>
    <w:p w14:paraId="44F3BA4F" w14:textId="77777777" w:rsidR="009B0155" w:rsidRPr="00B443FC" w:rsidRDefault="009B0155" w:rsidP="00723A5D">
      <w:pPr>
        <w:jc w:val="center"/>
        <w:rPr>
          <w:color w:val="000000" w:themeColor="text1"/>
          <w:sz w:val="32"/>
          <w:szCs w:val="32"/>
        </w:rPr>
      </w:pPr>
    </w:p>
    <w:p w14:paraId="787AE7B2" w14:textId="77777777" w:rsidR="009B0155" w:rsidRPr="00B443FC" w:rsidRDefault="009B0155" w:rsidP="00723A5D">
      <w:pPr>
        <w:jc w:val="center"/>
        <w:rPr>
          <w:color w:val="000000" w:themeColor="text1"/>
          <w:sz w:val="32"/>
          <w:szCs w:val="32"/>
        </w:rPr>
      </w:pPr>
    </w:p>
    <w:p w14:paraId="09DF34C3" w14:textId="77777777" w:rsidR="009B0155" w:rsidRPr="00B443FC" w:rsidRDefault="009B0155" w:rsidP="00723A5D">
      <w:pPr>
        <w:jc w:val="center"/>
        <w:rPr>
          <w:color w:val="000000" w:themeColor="text1"/>
          <w:sz w:val="32"/>
          <w:szCs w:val="32"/>
        </w:rPr>
      </w:pPr>
    </w:p>
    <w:p w14:paraId="07C8E78F" w14:textId="77777777" w:rsidR="009B0155" w:rsidRPr="00B443FC" w:rsidRDefault="009B0155" w:rsidP="00723A5D">
      <w:pPr>
        <w:jc w:val="center"/>
        <w:rPr>
          <w:color w:val="000000" w:themeColor="text1"/>
          <w:sz w:val="32"/>
          <w:szCs w:val="32"/>
        </w:rPr>
      </w:pPr>
    </w:p>
    <w:p w14:paraId="4FDCA154" w14:textId="77777777" w:rsidR="009B0155" w:rsidRPr="00B443FC" w:rsidRDefault="009B0155" w:rsidP="00723A5D">
      <w:pPr>
        <w:jc w:val="center"/>
        <w:rPr>
          <w:color w:val="000000" w:themeColor="text1"/>
          <w:sz w:val="32"/>
          <w:szCs w:val="32"/>
        </w:rPr>
      </w:pPr>
    </w:p>
    <w:p w14:paraId="4A75FA20" w14:textId="41680D8D" w:rsidR="00AE021A" w:rsidRPr="00B443FC" w:rsidRDefault="00AE021A" w:rsidP="00723A5D">
      <w:pPr>
        <w:jc w:val="center"/>
        <w:rPr>
          <w:color w:val="000000" w:themeColor="text1"/>
          <w:sz w:val="32"/>
          <w:szCs w:val="32"/>
        </w:rPr>
      </w:pPr>
      <w:r w:rsidRPr="00B443FC">
        <w:rPr>
          <w:color w:val="000000" w:themeColor="text1"/>
          <w:sz w:val="32"/>
          <w:szCs w:val="32"/>
        </w:rPr>
        <w:t>Olomouc, 2020</w:t>
      </w:r>
    </w:p>
    <w:p w14:paraId="2B098122" w14:textId="77777777" w:rsidR="00AE021A" w:rsidRPr="00B443FC" w:rsidRDefault="00AE021A" w:rsidP="00D8501B">
      <w:pPr>
        <w:jc w:val="both"/>
        <w:rPr>
          <w:color w:val="000000" w:themeColor="text1"/>
          <w:sz w:val="32"/>
          <w:szCs w:val="32"/>
        </w:rPr>
      </w:pPr>
    </w:p>
    <w:p w14:paraId="26ABB139" w14:textId="77777777" w:rsidR="00AE021A" w:rsidRPr="00B443FC" w:rsidRDefault="00AE021A" w:rsidP="00D8501B">
      <w:pPr>
        <w:jc w:val="both"/>
        <w:rPr>
          <w:color w:val="000000" w:themeColor="text1"/>
          <w:sz w:val="32"/>
          <w:szCs w:val="32"/>
        </w:rPr>
      </w:pPr>
    </w:p>
    <w:p w14:paraId="23BA9034" w14:textId="77777777" w:rsidR="00AE021A" w:rsidRPr="00B443FC" w:rsidRDefault="00AE021A" w:rsidP="00D8501B">
      <w:pPr>
        <w:spacing w:line="360" w:lineRule="auto"/>
        <w:jc w:val="both"/>
        <w:rPr>
          <w:color w:val="000000" w:themeColor="text1"/>
        </w:rPr>
      </w:pPr>
    </w:p>
    <w:p w14:paraId="473AF315" w14:textId="77777777" w:rsidR="00AE021A" w:rsidRPr="00B443FC" w:rsidRDefault="00AE021A" w:rsidP="00D8501B">
      <w:pPr>
        <w:spacing w:line="360" w:lineRule="auto"/>
        <w:jc w:val="both"/>
        <w:rPr>
          <w:color w:val="000000" w:themeColor="text1"/>
        </w:rPr>
      </w:pPr>
    </w:p>
    <w:p w14:paraId="3B8C3E74" w14:textId="77777777" w:rsidR="00AE021A" w:rsidRPr="00B443FC" w:rsidRDefault="00AE021A" w:rsidP="00D8501B">
      <w:pPr>
        <w:spacing w:line="360" w:lineRule="auto"/>
        <w:jc w:val="both"/>
        <w:rPr>
          <w:color w:val="000000" w:themeColor="text1"/>
        </w:rPr>
      </w:pPr>
    </w:p>
    <w:p w14:paraId="0E44A91B" w14:textId="77777777" w:rsidR="00AE021A" w:rsidRPr="00B443FC" w:rsidRDefault="00AE021A" w:rsidP="00D8501B">
      <w:pPr>
        <w:spacing w:line="360" w:lineRule="auto"/>
        <w:jc w:val="both"/>
        <w:rPr>
          <w:color w:val="000000" w:themeColor="text1"/>
        </w:rPr>
      </w:pPr>
    </w:p>
    <w:p w14:paraId="7B1836CA" w14:textId="77777777" w:rsidR="00AE021A" w:rsidRPr="00B443FC" w:rsidRDefault="00AE021A" w:rsidP="00D8501B">
      <w:pPr>
        <w:spacing w:line="360" w:lineRule="auto"/>
        <w:jc w:val="both"/>
        <w:rPr>
          <w:color w:val="000000" w:themeColor="text1"/>
        </w:rPr>
      </w:pPr>
    </w:p>
    <w:p w14:paraId="6AFAD63F" w14:textId="77777777" w:rsidR="00AE021A" w:rsidRPr="00B443FC" w:rsidRDefault="00AE021A" w:rsidP="00D8501B">
      <w:pPr>
        <w:spacing w:line="360" w:lineRule="auto"/>
        <w:jc w:val="both"/>
        <w:rPr>
          <w:color w:val="000000" w:themeColor="text1"/>
        </w:rPr>
      </w:pPr>
    </w:p>
    <w:p w14:paraId="33FA1A43" w14:textId="77777777" w:rsidR="00AE021A" w:rsidRPr="00B443FC" w:rsidRDefault="00AE021A" w:rsidP="00D8501B">
      <w:pPr>
        <w:spacing w:line="360" w:lineRule="auto"/>
        <w:jc w:val="both"/>
        <w:rPr>
          <w:color w:val="000000" w:themeColor="text1"/>
        </w:rPr>
      </w:pPr>
    </w:p>
    <w:p w14:paraId="1CCE3B0F" w14:textId="77777777" w:rsidR="00AE021A" w:rsidRPr="00B443FC" w:rsidRDefault="00AE021A" w:rsidP="00D8501B">
      <w:pPr>
        <w:spacing w:line="360" w:lineRule="auto"/>
        <w:jc w:val="both"/>
        <w:rPr>
          <w:color w:val="000000" w:themeColor="text1"/>
        </w:rPr>
      </w:pPr>
    </w:p>
    <w:p w14:paraId="2EBC6333" w14:textId="77777777" w:rsidR="00AE021A" w:rsidRPr="00B443FC" w:rsidRDefault="00AE021A" w:rsidP="00D8501B">
      <w:pPr>
        <w:spacing w:line="360" w:lineRule="auto"/>
        <w:jc w:val="both"/>
        <w:rPr>
          <w:color w:val="000000" w:themeColor="text1"/>
        </w:rPr>
      </w:pPr>
    </w:p>
    <w:p w14:paraId="0C367093" w14:textId="77777777" w:rsidR="00AE021A" w:rsidRPr="00B443FC" w:rsidRDefault="00AE021A" w:rsidP="00D8501B">
      <w:pPr>
        <w:spacing w:line="360" w:lineRule="auto"/>
        <w:jc w:val="both"/>
        <w:rPr>
          <w:color w:val="000000" w:themeColor="text1"/>
        </w:rPr>
      </w:pPr>
    </w:p>
    <w:p w14:paraId="1F897119" w14:textId="77777777" w:rsidR="00AE021A" w:rsidRPr="00B443FC" w:rsidRDefault="00AE021A" w:rsidP="00D8501B">
      <w:pPr>
        <w:spacing w:line="360" w:lineRule="auto"/>
        <w:jc w:val="both"/>
        <w:rPr>
          <w:color w:val="000000" w:themeColor="text1"/>
        </w:rPr>
      </w:pPr>
    </w:p>
    <w:p w14:paraId="76C4A0AC" w14:textId="77777777" w:rsidR="00AE021A" w:rsidRPr="00B443FC" w:rsidRDefault="00AE021A" w:rsidP="00D8501B">
      <w:pPr>
        <w:spacing w:line="360" w:lineRule="auto"/>
        <w:jc w:val="both"/>
        <w:rPr>
          <w:color w:val="000000" w:themeColor="text1"/>
        </w:rPr>
      </w:pPr>
    </w:p>
    <w:p w14:paraId="7054E975" w14:textId="77777777" w:rsidR="00AE021A" w:rsidRPr="00B443FC" w:rsidRDefault="00AE021A" w:rsidP="00D8501B">
      <w:pPr>
        <w:spacing w:line="360" w:lineRule="auto"/>
        <w:jc w:val="both"/>
        <w:rPr>
          <w:color w:val="000000" w:themeColor="text1"/>
        </w:rPr>
      </w:pPr>
    </w:p>
    <w:p w14:paraId="048D1AD4" w14:textId="77777777" w:rsidR="00AE021A" w:rsidRPr="00B443FC" w:rsidRDefault="00AE021A" w:rsidP="00D8501B">
      <w:pPr>
        <w:spacing w:line="360" w:lineRule="auto"/>
        <w:jc w:val="both"/>
        <w:rPr>
          <w:color w:val="000000" w:themeColor="text1"/>
        </w:rPr>
      </w:pPr>
    </w:p>
    <w:p w14:paraId="344AEB18" w14:textId="77777777" w:rsidR="00AE021A" w:rsidRPr="00B443FC" w:rsidRDefault="00AE021A" w:rsidP="00D8501B">
      <w:pPr>
        <w:spacing w:line="360" w:lineRule="auto"/>
        <w:jc w:val="both"/>
        <w:rPr>
          <w:color w:val="000000" w:themeColor="text1"/>
        </w:rPr>
      </w:pPr>
    </w:p>
    <w:p w14:paraId="3929B469" w14:textId="77777777" w:rsidR="00AE021A" w:rsidRPr="00B443FC" w:rsidRDefault="00AE021A" w:rsidP="00D8501B">
      <w:pPr>
        <w:spacing w:line="360" w:lineRule="auto"/>
        <w:jc w:val="both"/>
        <w:rPr>
          <w:color w:val="000000" w:themeColor="text1"/>
        </w:rPr>
      </w:pPr>
    </w:p>
    <w:p w14:paraId="74AA041C" w14:textId="77777777" w:rsidR="008959AE" w:rsidRPr="00B443FC" w:rsidRDefault="008959AE" w:rsidP="00D8501B">
      <w:pPr>
        <w:spacing w:line="360" w:lineRule="auto"/>
        <w:jc w:val="both"/>
        <w:rPr>
          <w:color w:val="000000" w:themeColor="text1"/>
        </w:rPr>
      </w:pPr>
    </w:p>
    <w:p w14:paraId="1471AE14" w14:textId="77777777" w:rsidR="008959AE" w:rsidRPr="00B443FC" w:rsidRDefault="008959AE" w:rsidP="00D8501B">
      <w:pPr>
        <w:spacing w:line="360" w:lineRule="auto"/>
        <w:jc w:val="both"/>
        <w:rPr>
          <w:color w:val="000000" w:themeColor="text1"/>
        </w:rPr>
      </w:pPr>
    </w:p>
    <w:p w14:paraId="1284A13D" w14:textId="77777777" w:rsidR="008959AE" w:rsidRPr="00B443FC" w:rsidRDefault="008959AE" w:rsidP="00D8501B">
      <w:pPr>
        <w:spacing w:line="360" w:lineRule="auto"/>
        <w:jc w:val="both"/>
        <w:rPr>
          <w:color w:val="000000" w:themeColor="text1"/>
        </w:rPr>
      </w:pPr>
    </w:p>
    <w:p w14:paraId="46C982AF" w14:textId="77777777" w:rsidR="008959AE" w:rsidRPr="00B443FC" w:rsidRDefault="008959AE" w:rsidP="00D8501B">
      <w:pPr>
        <w:spacing w:line="360" w:lineRule="auto"/>
        <w:jc w:val="both"/>
        <w:rPr>
          <w:color w:val="000000" w:themeColor="text1"/>
        </w:rPr>
      </w:pPr>
    </w:p>
    <w:p w14:paraId="1DB33D46" w14:textId="77777777" w:rsidR="008959AE" w:rsidRPr="00B443FC" w:rsidRDefault="008959AE" w:rsidP="00D8501B">
      <w:pPr>
        <w:spacing w:line="360" w:lineRule="auto"/>
        <w:jc w:val="both"/>
        <w:rPr>
          <w:color w:val="000000" w:themeColor="text1"/>
        </w:rPr>
      </w:pPr>
    </w:p>
    <w:p w14:paraId="10F5179D" w14:textId="77777777" w:rsidR="008959AE" w:rsidRPr="00B443FC" w:rsidRDefault="008959AE" w:rsidP="00D8501B">
      <w:pPr>
        <w:spacing w:line="360" w:lineRule="auto"/>
        <w:jc w:val="both"/>
        <w:rPr>
          <w:color w:val="000000" w:themeColor="text1"/>
        </w:rPr>
      </w:pPr>
    </w:p>
    <w:p w14:paraId="4546ABFF" w14:textId="77777777" w:rsidR="008959AE" w:rsidRPr="00B443FC" w:rsidRDefault="008959AE" w:rsidP="00D8501B">
      <w:pPr>
        <w:spacing w:line="360" w:lineRule="auto"/>
        <w:jc w:val="both"/>
        <w:rPr>
          <w:color w:val="000000" w:themeColor="text1"/>
        </w:rPr>
      </w:pPr>
    </w:p>
    <w:p w14:paraId="2302EB14" w14:textId="77777777" w:rsidR="00D45BF5" w:rsidRPr="00B443FC" w:rsidRDefault="00D45BF5" w:rsidP="00D8501B">
      <w:pPr>
        <w:spacing w:line="360" w:lineRule="auto"/>
        <w:jc w:val="both"/>
        <w:rPr>
          <w:color w:val="000000" w:themeColor="text1"/>
        </w:rPr>
      </w:pPr>
    </w:p>
    <w:p w14:paraId="401DA029" w14:textId="77777777" w:rsidR="00D45BF5" w:rsidRPr="00B443FC" w:rsidRDefault="00D45BF5" w:rsidP="00D8501B">
      <w:pPr>
        <w:spacing w:line="360" w:lineRule="auto"/>
        <w:jc w:val="both"/>
        <w:rPr>
          <w:color w:val="000000" w:themeColor="text1"/>
        </w:rPr>
      </w:pPr>
    </w:p>
    <w:p w14:paraId="6DC1AAE7" w14:textId="25EFF0D5" w:rsidR="00AE021A" w:rsidRPr="00B443FC" w:rsidRDefault="00AE021A" w:rsidP="00B73AC8">
      <w:pPr>
        <w:spacing w:line="360" w:lineRule="auto"/>
        <w:ind w:right="139"/>
        <w:jc w:val="both"/>
        <w:rPr>
          <w:color w:val="000000" w:themeColor="text1"/>
        </w:rPr>
      </w:pPr>
      <w:r w:rsidRPr="00B443FC">
        <w:rPr>
          <w:color w:val="000000" w:themeColor="text1"/>
        </w:rPr>
        <w:t xml:space="preserve">Prohlašuji, že jsem bakalářskou práci vypracovala samostatně a uvedla všechny použité </w:t>
      </w:r>
      <w:r w:rsidR="008D0858" w:rsidRPr="00B443FC">
        <w:rPr>
          <w:color w:val="000000" w:themeColor="text1"/>
        </w:rPr>
        <w:t>zdroje a literaturu.</w:t>
      </w:r>
      <w:r w:rsidRPr="00B443FC">
        <w:rPr>
          <w:color w:val="000000" w:themeColor="text1"/>
        </w:rPr>
        <w:t xml:space="preserve"> </w:t>
      </w:r>
    </w:p>
    <w:p w14:paraId="39C64FC9" w14:textId="77777777" w:rsidR="00AE021A" w:rsidRPr="00B443FC" w:rsidRDefault="00AE021A" w:rsidP="00B73AC8">
      <w:pPr>
        <w:spacing w:line="360" w:lineRule="auto"/>
        <w:ind w:right="139"/>
        <w:jc w:val="both"/>
        <w:rPr>
          <w:color w:val="000000" w:themeColor="text1"/>
        </w:rPr>
      </w:pPr>
    </w:p>
    <w:p w14:paraId="07EFB335" w14:textId="0BA6B5E1" w:rsidR="00AE021A" w:rsidRPr="00B443FC" w:rsidRDefault="00AE021A" w:rsidP="00B73AC8">
      <w:pPr>
        <w:spacing w:line="360" w:lineRule="auto"/>
        <w:ind w:right="139"/>
        <w:jc w:val="both"/>
        <w:rPr>
          <w:color w:val="000000" w:themeColor="text1"/>
        </w:rPr>
      </w:pPr>
      <w:r w:rsidRPr="00B443FC">
        <w:rPr>
          <w:color w:val="000000" w:themeColor="text1"/>
        </w:rPr>
        <w:t>V</w:t>
      </w:r>
      <w:r w:rsidR="00074992" w:rsidRPr="00B443FC">
        <w:rPr>
          <w:color w:val="000000" w:themeColor="text1"/>
        </w:rPr>
        <w:t> </w:t>
      </w:r>
      <w:r w:rsidRPr="00B443FC">
        <w:rPr>
          <w:color w:val="000000" w:themeColor="text1"/>
        </w:rPr>
        <w:t>Olomouci</w:t>
      </w:r>
      <w:r w:rsidR="00074992" w:rsidRPr="00B443FC">
        <w:rPr>
          <w:color w:val="000000" w:themeColor="text1"/>
        </w:rPr>
        <w:t xml:space="preserve"> dne</w:t>
      </w:r>
      <w:r w:rsidR="00A52C4D" w:rsidRPr="00B443FC">
        <w:rPr>
          <w:color w:val="000000" w:themeColor="text1"/>
        </w:rPr>
        <w:t xml:space="preserve"> ______________________</w:t>
      </w:r>
    </w:p>
    <w:p w14:paraId="11BA9BEC" w14:textId="77777777" w:rsidR="00AE021A" w:rsidRPr="00B443FC" w:rsidRDefault="00AE021A" w:rsidP="00B73AC8">
      <w:pPr>
        <w:spacing w:line="360" w:lineRule="auto"/>
        <w:ind w:right="139"/>
        <w:jc w:val="both"/>
        <w:rPr>
          <w:color w:val="000000" w:themeColor="text1"/>
        </w:rPr>
      </w:pPr>
    </w:p>
    <w:p w14:paraId="635B4620" w14:textId="4B8301CE" w:rsidR="007F2139" w:rsidRPr="00B443FC" w:rsidRDefault="007F2139" w:rsidP="00B73AC8">
      <w:pPr>
        <w:spacing w:line="360" w:lineRule="auto"/>
        <w:ind w:right="139"/>
        <w:jc w:val="both"/>
        <w:rPr>
          <w:color w:val="000000" w:themeColor="text1"/>
        </w:rPr>
      </w:pPr>
      <w:r w:rsidRPr="00B443FC">
        <w:rPr>
          <w:color w:val="000000" w:themeColor="text1"/>
        </w:rPr>
        <w:t xml:space="preserve">                                                                                                   ______________________ </w:t>
      </w:r>
    </w:p>
    <w:p w14:paraId="6A520EBA" w14:textId="54EB8E15" w:rsidR="009A0C51" w:rsidRPr="00B443FC" w:rsidRDefault="00AE021A" w:rsidP="00D8501B">
      <w:pPr>
        <w:spacing w:line="360" w:lineRule="auto"/>
        <w:ind w:left="6372" w:firstLine="708"/>
        <w:jc w:val="both"/>
        <w:rPr>
          <w:color w:val="000000" w:themeColor="text1"/>
        </w:rPr>
      </w:pPr>
      <w:r w:rsidRPr="00B443FC">
        <w:rPr>
          <w:color w:val="000000" w:themeColor="text1"/>
        </w:rPr>
        <w:t>podp</w:t>
      </w:r>
      <w:r w:rsidR="00F02B26" w:rsidRPr="00B443FC">
        <w:rPr>
          <w:color w:val="000000" w:themeColor="text1"/>
        </w:rPr>
        <w:t>is</w:t>
      </w:r>
    </w:p>
    <w:p w14:paraId="08D27646" w14:textId="77777777" w:rsidR="009A0C51" w:rsidRPr="00B443FC" w:rsidRDefault="009A0C51" w:rsidP="00D8501B">
      <w:pPr>
        <w:spacing w:line="360" w:lineRule="auto"/>
        <w:jc w:val="both"/>
        <w:rPr>
          <w:color w:val="000000" w:themeColor="text1"/>
        </w:rPr>
      </w:pPr>
    </w:p>
    <w:p w14:paraId="3A10635D" w14:textId="77777777" w:rsidR="009A0C51" w:rsidRPr="00B443FC" w:rsidRDefault="009A0C51" w:rsidP="00D8501B">
      <w:pPr>
        <w:spacing w:line="360" w:lineRule="auto"/>
        <w:jc w:val="both"/>
        <w:rPr>
          <w:color w:val="000000" w:themeColor="text1"/>
        </w:rPr>
      </w:pPr>
    </w:p>
    <w:p w14:paraId="7766116D" w14:textId="77777777" w:rsidR="009A0C51" w:rsidRPr="00B443FC" w:rsidRDefault="009A0C51" w:rsidP="00D8501B">
      <w:pPr>
        <w:spacing w:line="360" w:lineRule="auto"/>
        <w:jc w:val="both"/>
        <w:rPr>
          <w:color w:val="000000" w:themeColor="text1"/>
        </w:rPr>
      </w:pPr>
    </w:p>
    <w:p w14:paraId="198ED3DF" w14:textId="77777777" w:rsidR="009A0C51" w:rsidRPr="00B443FC" w:rsidRDefault="009A0C51" w:rsidP="00D8501B">
      <w:pPr>
        <w:spacing w:line="360" w:lineRule="auto"/>
        <w:jc w:val="both"/>
        <w:rPr>
          <w:color w:val="000000" w:themeColor="text1"/>
        </w:rPr>
      </w:pPr>
    </w:p>
    <w:p w14:paraId="47528F23" w14:textId="77777777" w:rsidR="009A0C51" w:rsidRPr="00B443FC" w:rsidRDefault="009A0C51" w:rsidP="00D8501B">
      <w:pPr>
        <w:spacing w:line="360" w:lineRule="auto"/>
        <w:jc w:val="both"/>
        <w:rPr>
          <w:color w:val="000000" w:themeColor="text1"/>
        </w:rPr>
      </w:pPr>
    </w:p>
    <w:p w14:paraId="44A178A5" w14:textId="77777777" w:rsidR="009A0C51" w:rsidRPr="00B443FC" w:rsidRDefault="009A0C51" w:rsidP="00D8501B">
      <w:pPr>
        <w:spacing w:line="360" w:lineRule="auto"/>
        <w:jc w:val="both"/>
        <w:rPr>
          <w:color w:val="000000" w:themeColor="text1"/>
        </w:rPr>
      </w:pPr>
    </w:p>
    <w:p w14:paraId="2DCB74C4" w14:textId="77777777" w:rsidR="009A0C51" w:rsidRPr="00B443FC" w:rsidRDefault="009A0C51" w:rsidP="00D8501B">
      <w:pPr>
        <w:spacing w:line="360" w:lineRule="auto"/>
        <w:jc w:val="both"/>
        <w:rPr>
          <w:color w:val="000000" w:themeColor="text1"/>
        </w:rPr>
      </w:pPr>
    </w:p>
    <w:p w14:paraId="72B6323F" w14:textId="77777777" w:rsidR="009A0C51" w:rsidRPr="00B443FC" w:rsidRDefault="009A0C51" w:rsidP="00D8501B">
      <w:pPr>
        <w:spacing w:line="360" w:lineRule="auto"/>
        <w:jc w:val="both"/>
        <w:rPr>
          <w:color w:val="000000" w:themeColor="text1"/>
        </w:rPr>
      </w:pPr>
    </w:p>
    <w:p w14:paraId="25A1B962" w14:textId="77777777" w:rsidR="009A0C51" w:rsidRPr="00B443FC" w:rsidRDefault="009A0C51" w:rsidP="00D8501B">
      <w:pPr>
        <w:spacing w:line="360" w:lineRule="auto"/>
        <w:jc w:val="both"/>
        <w:rPr>
          <w:color w:val="000000" w:themeColor="text1"/>
        </w:rPr>
      </w:pPr>
    </w:p>
    <w:p w14:paraId="02D2E8ED" w14:textId="77777777" w:rsidR="009A0C51" w:rsidRPr="00B443FC" w:rsidRDefault="009A0C51" w:rsidP="00D8501B">
      <w:pPr>
        <w:spacing w:line="360" w:lineRule="auto"/>
        <w:jc w:val="both"/>
        <w:rPr>
          <w:color w:val="000000" w:themeColor="text1"/>
        </w:rPr>
      </w:pPr>
    </w:p>
    <w:p w14:paraId="279FE85D" w14:textId="77777777" w:rsidR="009A0C51" w:rsidRPr="00B443FC" w:rsidRDefault="009A0C51" w:rsidP="00D8501B">
      <w:pPr>
        <w:spacing w:line="360" w:lineRule="auto"/>
        <w:jc w:val="both"/>
        <w:rPr>
          <w:color w:val="000000" w:themeColor="text1"/>
        </w:rPr>
      </w:pPr>
    </w:p>
    <w:p w14:paraId="32B3A3B5" w14:textId="77777777" w:rsidR="00D8501B" w:rsidRPr="00B443FC" w:rsidRDefault="00D8501B" w:rsidP="00D8501B">
      <w:pPr>
        <w:spacing w:line="360" w:lineRule="auto"/>
        <w:jc w:val="both"/>
        <w:rPr>
          <w:color w:val="000000" w:themeColor="text1"/>
          <w:lang w:val="es-ES_tradnl"/>
        </w:rPr>
      </w:pPr>
    </w:p>
    <w:p w14:paraId="73A4E184" w14:textId="77777777" w:rsidR="00D8501B" w:rsidRPr="00B443FC" w:rsidRDefault="00D8501B" w:rsidP="00D8501B">
      <w:pPr>
        <w:spacing w:line="360" w:lineRule="auto"/>
        <w:jc w:val="both"/>
        <w:rPr>
          <w:color w:val="000000" w:themeColor="text1"/>
          <w:lang w:val="es-ES_tradnl"/>
        </w:rPr>
      </w:pPr>
    </w:p>
    <w:p w14:paraId="3876CA47" w14:textId="77777777" w:rsidR="00D8501B" w:rsidRPr="00B443FC" w:rsidRDefault="00D8501B" w:rsidP="00D8501B">
      <w:pPr>
        <w:spacing w:line="360" w:lineRule="auto"/>
        <w:jc w:val="both"/>
        <w:rPr>
          <w:color w:val="000000" w:themeColor="text1"/>
          <w:lang w:val="es-ES_tradnl"/>
        </w:rPr>
      </w:pPr>
    </w:p>
    <w:p w14:paraId="2C464B2C" w14:textId="77777777" w:rsidR="00D8501B" w:rsidRPr="00B443FC" w:rsidRDefault="00D8501B" w:rsidP="00D8501B">
      <w:pPr>
        <w:spacing w:line="360" w:lineRule="auto"/>
        <w:jc w:val="both"/>
        <w:rPr>
          <w:color w:val="000000" w:themeColor="text1"/>
          <w:lang w:val="es-ES_tradnl"/>
        </w:rPr>
      </w:pPr>
    </w:p>
    <w:p w14:paraId="717E413A" w14:textId="77777777" w:rsidR="00D8501B" w:rsidRPr="00B443FC" w:rsidRDefault="00D8501B" w:rsidP="00D8501B">
      <w:pPr>
        <w:spacing w:line="360" w:lineRule="auto"/>
        <w:jc w:val="both"/>
        <w:rPr>
          <w:color w:val="000000" w:themeColor="text1"/>
          <w:lang w:val="es-ES_tradnl"/>
        </w:rPr>
      </w:pPr>
    </w:p>
    <w:p w14:paraId="79DE5673" w14:textId="77777777" w:rsidR="00D8501B" w:rsidRPr="00B443FC" w:rsidRDefault="00D8501B" w:rsidP="00D8501B">
      <w:pPr>
        <w:spacing w:line="360" w:lineRule="auto"/>
        <w:jc w:val="both"/>
        <w:rPr>
          <w:color w:val="000000" w:themeColor="text1"/>
          <w:lang w:val="es-ES_tradnl"/>
        </w:rPr>
      </w:pPr>
    </w:p>
    <w:p w14:paraId="6EEB9BEE" w14:textId="77777777" w:rsidR="00D8501B" w:rsidRPr="00B443FC" w:rsidRDefault="00D8501B" w:rsidP="00D8501B">
      <w:pPr>
        <w:spacing w:line="360" w:lineRule="auto"/>
        <w:jc w:val="both"/>
        <w:rPr>
          <w:color w:val="000000" w:themeColor="text1"/>
          <w:lang w:val="es-ES_tradnl"/>
        </w:rPr>
      </w:pPr>
    </w:p>
    <w:p w14:paraId="5E0693EC" w14:textId="77777777" w:rsidR="00D8501B" w:rsidRPr="00B443FC" w:rsidRDefault="00D8501B" w:rsidP="00D8501B">
      <w:pPr>
        <w:spacing w:line="360" w:lineRule="auto"/>
        <w:jc w:val="both"/>
        <w:rPr>
          <w:color w:val="000000" w:themeColor="text1"/>
          <w:lang w:val="es-ES_tradnl"/>
        </w:rPr>
      </w:pPr>
    </w:p>
    <w:p w14:paraId="7E7E5F33" w14:textId="77777777" w:rsidR="00D8501B" w:rsidRPr="00B443FC" w:rsidRDefault="00D8501B" w:rsidP="00D8501B">
      <w:pPr>
        <w:spacing w:line="360" w:lineRule="auto"/>
        <w:jc w:val="both"/>
        <w:rPr>
          <w:color w:val="000000" w:themeColor="text1"/>
          <w:lang w:val="es-ES_tradnl"/>
        </w:rPr>
      </w:pPr>
    </w:p>
    <w:p w14:paraId="00E8DC46" w14:textId="77777777" w:rsidR="00D8501B" w:rsidRPr="00B443FC" w:rsidRDefault="00D8501B" w:rsidP="00D8501B">
      <w:pPr>
        <w:spacing w:line="360" w:lineRule="auto"/>
        <w:jc w:val="both"/>
        <w:rPr>
          <w:color w:val="000000" w:themeColor="text1"/>
          <w:lang w:val="es-ES_tradnl"/>
        </w:rPr>
      </w:pPr>
    </w:p>
    <w:p w14:paraId="27677431" w14:textId="77777777" w:rsidR="00D8501B" w:rsidRPr="00B443FC" w:rsidRDefault="00D8501B" w:rsidP="00D8501B">
      <w:pPr>
        <w:spacing w:line="360" w:lineRule="auto"/>
        <w:jc w:val="both"/>
        <w:rPr>
          <w:color w:val="000000" w:themeColor="text1"/>
          <w:lang w:val="es-ES_tradnl"/>
        </w:rPr>
      </w:pPr>
    </w:p>
    <w:p w14:paraId="4A5F0792" w14:textId="77777777" w:rsidR="00D8501B" w:rsidRPr="00B443FC" w:rsidRDefault="00D8501B" w:rsidP="00D8501B">
      <w:pPr>
        <w:spacing w:line="360" w:lineRule="auto"/>
        <w:jc w:val="both"/>
        <w:rPr>
          <w:color w:val="000000" w:themeColor="text1"/>
          <w:lang w:val="es-ES_tradnl"/>
        </w:rPr>
      </w:pPr>
    </w:p>
    <w:p w14:paraId="66014575" w14:textId="77777777" w:rsidR="00D8501B" w:rsidRPr="00B443FC" w:rsidRDefault="00D8501B" w:rsidP="00D8501B">
      <w:pPr>
        <w:spacing w:line="360" w:lineRule="auto"/>
        <w:jc w:val="both"/>
        <w:rPr>
          <w:color w:val="000000" w:themeColor="text1"/>
          <w:lang w:val="es-ES_tradnl"/>
        </w:rPr>
      </w:pPr>
    </w:p>
    <w:p w14:paraId="7CFE21D7" w14:textId="77777777" w:rsidR="00D8501B" w:rsidRPr="00B443FC" w:rsidRDefault="00D8501B" w:rsidP="00D8501B">
      <w:pPr>
        <w:spacing w:line="360" w:lineRule="auto"/>
        <w:jc w:val="both"/>
        <w:rPr>
          <w:color w:val="000000" w:themeColor="text1"/>
          <w:lang w:val="es-ES_tradnl"/>
        </w:rPr>
      </w:pPr>
    </w:p>
    <w:p w14:paraId="105C393A" w14:textId="77777777" w:rsidR="00D8501B" w:rsidRPr="00B443FC" w:rsidRDefault="00D8501B" w:rsidP="00D8501B">
      <w:pPr>
        <w:spacing w:line="360" w:lineRule="auto"/>
        <w:jc w:val="both"/>
        <w:rPr>
          <w:color w:val="000000" w:themeColor="text1"/>
          <w:lang w:val="es-ES_tradnl"/>
        </w:rPr>
      </w:pPr>
    </w:p>
    <w:p w14:paraId="15D22F4D" w14:textId="77777777" w:rsidR="00D8501B" w:rsidRPr="00B443FC" w:rsidRDefault="00D8501B" w:rsidP="00D8501B">
      <w:pPr>
        <w:spacing w:line="360" w:lineRule="auto"/>
        <w:jc w:val="both"/>
        <w:rPr>
          <w:color w:val="000000" w:themeColor="text1"/>
          <w:lang w:val="es-ES_tradnl"/>
        </w:rPr>
      </w:pPr>
    </w:p>
    <w:p w14:paraId="6ACB47EC" w14:textId="2187C5BA" w:rsidR="00D8501B" w:rsidRPr="00B443FC" w:rsidRDefault="00D8501B" w:rsidP="00D8501B">
      <w:pPr>
        <w:spacing w:line="360" w:lineRule="auto"/>
        <w:jc w:val="both"/>
        <w:rPr>
          <w:color w:val="000000" w:themeColor="text1"/>
          <w:lang w:val="es-ES_tradnl"/>
        </w:rPr>
      </w:pPr>
    </w:p>
    <w:p w14:paraId="0DCD456D" w14:textId="6BAE8E07" w:rsidR="00D8501B" w:rsidRPr="00B443FC" w:rsidRDefault="00D8501B" w:rsidP="00D8501B">
      <w:pPr>
        <w:spacing w:line="360" w:lineRule="auto"/>
        <w:jc w:val="both"/>
        <w:rPr>
          <w:color w:val="000000" w:themeColor="text1"/>
          <w:lang w:val="es-ES_tradnl"/>
        </w:rPr>
      </w:pPr>
    </w:p>
    <w:p w14:paraId="1200D0C3" w14:textId="77777777" w:rsidR="00B7064C" w:rsidRPr="00B443FC" w:rsidRDefault="00B7064C" w:rsidP="00B7064C">
      <w:pPr>
        <w:spacing w:line="360" w:lineRule="auto"/>
        <w:ind w:right="139"/>
        <w:jc w:val="both"/>
        <w:rPr>
          <w:color w:val="000000" w:themeColor="text1"/>
          <w:lang w:val="es-ES_tradnl"/>
        </w:rPr>
      </w:pPr>
    </w:p>
    <w:p w14:paraId="1FEAD174" w14:textId="77777777" w:rsidR="00B7064C" w:rsidRPr="00B443FC" w:rsidRDefault="00B7064C" w:rsidP="00B7064C">
      <w:pPr>
        <w:spacing w:line="360" w:lineRule="auto"/>
        <w:ind w:right="139"/>
        <w:jc w:val="both"/>
        <w:rPr>
          <w:color w:val="000000" w:themeColor="text1"/>
          <w:lang w:val="es-ES_tradnl"/>
        </w:rPr>
      </w:pPr>
    </w:p>
    <w:p w14:paraId="5D4D3426" w14:textId="7C96898C" w:rsidR="00334CC3" w:rsidRPr="00B443FC" w:rsidRDefault="008D0858" w:rsidP="00EE7A02">
      <w:pPr>
        <w:spacing w:line="360" w:lineRule="auto"/>
        <w:ind w:right="139"/>
        <w:jc w:val="both"/>
        <w:rPr>
          <w:color w:val="000000" w:themeColor="text1"/>
          <w:lang w:val="es-ES_tradnl"/>
        </w:rPr>
        <w:sectPr w:rsidR="00334CC3" w:rsidRPr="00B443FC" w:rsidSect="005D3CF4">
          <w:footerReference w:type="default" r:id="rId8"/>
          <w:pgSz w:w="11906" w:h="16838"/>
          <w:pgMar w:top="1418" w:right="851" w:bottom="1134" w:left="1985" w:header="709" w:footer="709" w:gutter="0"/>
          <w:cols w:space="708"/>
          <w:docGrid w:linePitch="360"/>
        </w:sectPr>
      </w:pPr>
      <w:r w:rsidRPr="00B443FC">
        <w:rPr>
          <w:color w:val="000000" w:themeColor="text1"/>
          <w:lang w:val="es-ES_tradnl"/>
        </w:rPr>
        <w:t>Quiero agradecer a la directora de mi trabajo</w:t>
      </w:r>
      <w:r w:rsidR="00D8501B" w:rsidRPr="00B443FC">
        <w:rPr>
          <w:color w:val="000000" w:themeColor="text1"/>
          <w:lang w:val="es-ES_tradnl"/>
        </w:rPr>
        <w:t>,</w:t>
      </w:r>
      <w:r w:rsidRPr="00B443FC">
        <w:rPr>
          <w:color w:val="000000" w:themeColor="text1"/>
          <w:lang w:val="es-ES_tradnl"/>
        </w:rPr>
        <w:t xml:space="preserve"> Rosalía Calle Bocanegra, MA por su </w:t>
      </w:r>
      <w:r w:rsidR="00D8501B" w:rsidRPr="00B443FC">
        <w:rPr>
          <w:color w:val="000000" w:themeColor="text1"/>
          <w:lang w:val="es-ES_tradnl"/>
        </w:rPr>
        <w:t xml:space="preserve">gran </w:t>
      </w:r>
      <w:r w:rsidRPr="00B443FC">
        <w:rPr>
          <w:color w:val="000000" w:themeColor="text1"/>
          <w:lang w:val="es-ES_tradnl"/>
        </w:rPr>
        <w:t xml:space="preserve">ayuda, </w:t>
      </w:r>
      <w:r w:rsidR="00D8501B" w:rsidRPr="00B443FC">
        <w:rPr>
          <w:color w:val="000000" w:themeColor="text1"/>
          <w:lang w:val="es-ES_tradnl"/>
        </w:rPr>
        <w:t xml:space="preserve">consejos, </w:t>
      </w:r>
      <w:r w:rsidRPr="00B443FC">
        <w:rPr>
          <w:color w:val="000000" w:themeColor="text1"/>
          <w:lang w:val="es-ES_tradnl"/>
        </w:rPr>
        <w:t>consulta</w:t>
      </w:r>
      <w:r w:rsidR="003430CD" w:rsidRPr="00B443FC">
        <w:rPr>
          <w:color w:val="000000" w:themeColor="text1"/>
          <w:lang w:val="es-ES_tradnl"/>
        </w:rPr>
        <w:t>s</w:t>
      </w:r>
      <w:r w:rsidRPr="00B443FC">
        <w:rPr>
          <w:color w:val="000000" w:themeColor="text1"/>
          <w:lang w:val="es-ES_tradnl"/>
        </w:rPr>
        <w:t xml:space="preserve"> y tiempo que </w:t>
      </w:r>
      <w:r w:rsidR="00D8501B" w:rsidRPr="00B443FC">
        <w:rPr>
          <w:color w:val="000000" w:themeColor="text1"/>
          <w:lang w:val="es-ES_tradnl"/>
        </w:rPr>
        <w:t xml:space="preserve">dedicó a </w:t>
      </w:r>
      <w:r w:rsidR="003430CD" w:rsidRPr="00B443FC">
        <w:rPr>
          <w:color w:val="000000" w:themeColor="text1"/>
          <w:lang w:val="es-ES_tradnl"/>
        </w:rPr>
        <w:t xml:space="preserve">ayudarme a </w:t>
      </w:r>
      <w:r w:rsidR="00D8501B" w:rsidRPr="00B443FC">
        <w:rPr>
          <w:color w:val="000000" w:themeColor="text1"/>
          <w:lang w:val="es-ES_tradnl"/>
        </w:rPr>
        <w:t>escribir este trabajo</w:t>
      </w:r>
      <w:r w:rsidR="00334CC3" w:rsidRPr="00B443FC">
        <w:rPr>
          <w:color w:val="000000" w:themeColor="text1"/>
          <w:lang w:val="es-ES_tradnl"/>
        </w:rPr>
        <w:t>.</w:t>
      </w:r>
    </w:p>
    <w:p w14:paraId="4C6D560F" w14:textId="06F41819" w:rsidR="00AE021A" w:rsidRPr="00B443FC" w:rsidRDefault="00AE021A" w:rsidP="00EE7A02">
      <w:pPr>
        <w:jc w:val="both"/>
        <w:rPr>
          <w:color w:val="000000" w:themeColor="text1"/>
        </w:rPr>
      </w:pPr>
    </w:p>
    <w:sdt>
      <w:sdtPr>
        <w:rPr>
          <w:rFonts w:ascii="Times New Roman" w:eastAsiaTheme="minorEastAsia" w:hAnsi="Times New Roman" w:cs="Times New Roman"/>
          <w:b w:val="0"/>
          <w:bCs w:val="0"/>
          <w:color w:val="000000" w:themeColor="text1"/>
          <w:kern w:val="0"/>
          <w:sz w:val="24"/>
          <w:szCs w:val="22"/>
        </w:rPr>
        <w:id w:val="572556093"/>
        <w:docPartObj>
          <w:docPartGallery w:val="Table of Contents"/>
          <w:docPartUnique/>
        </w:docPartObj>
      </w:sdtPr>
      <w:sdtContent>
        <w:p w14:paraId="1D488CFB" w14:textId="3461A1BE" w:rsidR="00334CC3" w:rsidRPr="00B443FC" w:rsidRDefault="00334CC3">
          <w:pPr>
            <w:pStyle w:val="Nadpisobsahu"/>
            <w:rPr>
              <w:rFonts w:ascii="Times New Roman" w:hAnsi="Times New Roman" w:cs="Times New Roman"/>
              <w:color w:val="000000" w:themeColor="text1"/>
              <w:lang w:val="es-ES_tradnl"/>
            </w:rPr>
          </w:pPr>
          <w:r w:rsidRPr="00B443FC">
            <w:rPr>
              <w:rFonts w:ascii="Times New Roman" w:hAnsi="Times New Roman" w:cs="Times New Roman"/>
              <w:color w:val="000000" w:themeColor="text1"/>
              <w:lang w:val="es-ES_tradnl"/>
            </w:rPr>
            <w:t>Índice</w:t>
          </w:r>
        </w:p>
        <w:p w14:paraId="2086D782" w14:textId="77777777" w:rsidR="00334CC3" w:rsidRPr="00B443FC" w:rsidRDefault="00334CC3" w:rsidP="00334CC3">
          <w:pPr>
            <w:rPr>
              <w:color w:val="000000" w:themeColor="text1"/>
            </w:rPr>
          </w:pPr>
        </w:p>
        <w:p w14:paraId="7854B642" w14:textId="3D5B195E" w:rsidR="00106791" w:rsidRPr="00B443FC" w:rsidRDefault="00334CC3">
          <w:pPr>
            <w:pStyle w:val="Obsah1"/>
            <w:tabs>
              <w:tab w:val="left" w:pos="440"/>
              <w:tab w:val="right" w:leader="dot" w:pos="9060"/>
            </w:tabs>
            <w:rPr>
              <w:noProof/>
              <w:color w:val="000000" w:themeColor="text1"/>
              <w:sz w:val="22"/>
              <w:lang w:eastAsia="cs-CZ"/>
            </w:rPr>
          </w:pPr>
          <w:r w:rsidRPr="00B443FC">
            <w:rPr>
              <w:color w:val="000000" w:themeColor="text1"/>
            </w:rPr>
            <w:fldChar w:fldCharType="begin"/>
          </w:r>
          <w:r w:rsidRPr="00B443FC">
            <w:rPr>
              <w:color w:val="000000" w:themeColor="text1"/>
            </w:rPr>
            <w:instrText xml:space="preserve"> TOC \o "1-3" \h \z \u </w:instrText>
          </w:r>
          <w:r w:rsidRPr="00B443FC">
            <w:rPr>
              <w:color w:val="000000" w:themeColor="text1"/>
            </w:rPr>
            <w:fldChar w:fldCharType="separate"/>
          </w:r>
          <w:hyperlink w:anchor="_Toc39608377" w:history="1">
            <w:r w:rsidR="00106791" w:rsidRPr="00B443FC">
              <w:rPr>
                <w:rStyle w:val="Hypertextovodkaz"/>
                <w:rFonts w:eastAsia="Times New Roman"/>
                <w:noProof/>
                <w:color w:val="000000" w:themeColor="text1"/>
                <w:lang w:val="es-ES" w:eastAsia="cs-CZ"/>
              </w:rPr>
              <w:t>1</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Introducción</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_Toc39608377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5</w:t>
            </w:r>
            <w:r w:rsidR="00106791" w:rsidRPr="00B443FC">
              <w:rPr>
                <w:noProof/>
                <w:webHidden/>
                <w:color w:val="000000" w:themeColor="text1"/>
              </w:rPr>
              <w:fldChar w:fldCharType="end"/>
            </w:r>
          </w:hyperlink>
        </w:p>
        <w:p w14:paraId="64E109D2" w14:textId="20E5443E" w:rsidR="00106791" w:rsidRPr="00B443FC" w:rsidRDefault="009175BF">
          <w:pPr>
            <w:pStyle w:val="Obsah1"/>
            <w:tabs>
              <w:tab w:val="left" w:pos="440"/>
              <w:tab w:val="right" w:leader="dot" w:pos="9060"/>
            </w:tabs>
            <w:rPr>
              <w:noProof/>
              <w:color w:val="000000" w:themeColor="text1"/>
              <w:sz w:val="22"/>
              <w:lang w:eastAsia="cs-CZ"/>
            </w:rPr>
          </w:pPr>
          <w:hyperlink w:anchor="_Toc39608378" w:history="1">
            <w:r w:rsidR="00106791" w:rsidRPr="00B443FC">
              <w:rPr>
                <w:rStyle w:val="Hypertextovodkaz"/>
                <w:rFonts w:eastAsia="Times New Roman"/>
                <w:noProof/>
                <w:color w:val="000000" w:themeColor="text1"/>
                <w:lang w:val="es-ES" w:eastAsia="cs-CZ"/>
              </w:rPr>
              <w:t>2</w:t>
            </w:r>
            <w:r w:rsidR="00106791" w:rsidRPr="00B443FC">
              <w:rPr>
                <w:noProof/>
                <w:color w:val="000000" w:themeColor="text1"/>
                <w:sz w:val="22"/>
                <w:lang w:eastAsia="cs-CZ"/>
              </w:rPr>
              <w:tab/>
            </w:r>
            <w:r w:rsidR="00106791" w:rsidRPr="00B443FC">
              <w:rPr>
                <w:rStyle w:val="Hypertextovodkaz"/>
                <w:noProof/>
                <w:color w:val="000000" w:themeColor="text1"/>
                <w:lang w:val="es-ES"/>
              </w:rPr>
              <w:t>El lenguaje juvenil</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_Toc39608378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7</w:t>
            </w:r>
            <w:r w:rsidR="00106791" w:rsidRPr="00B443FC">
              <w:rPr>
                <w:noProof/>
                <w:webHidden/>
                <w:color w:val="000000" w:themeColor="text1"/>
              </w:rPr>
              <w:fldChar w:fldCharType="end"/>
            </w:r>
          </w:hyperlink>
        </w:p>
        <w:p w14:paraId="2842A345" w14:textId="422B3043" w:rsidR="00106791" w:rsidRPr="00B443FC" w:rsidRDefault="009175BF">
          <w:pPr>
            <w:pStyle w:val="Obsah2"/>
            <w:tabs>
              <w:tab w:val="left" w:pos="880"/>
              <w:tab w:val="right" w:leader="dot" w:pos="9060"/>
            </w:tabs>
            <w:rPr>
              <w:noProof/>
              <w:color w:val="000000" w:themeColor="text1"/>
              <w:sz w:val="22"/>
              <w:lang w:eastAsia="cs-CZ"/>
            </w:rPr>
          </w:pPr>
          <w:hyperlink w:anchor="_Toc39608379" w:history="1">
            <w:r w:rsidR="00106791" w:rsidRPr="00B443FC">
              <w:rPr>
                <w:rStyle w:val="Hypertextovodkaz"/>
                <w:rFonts w:eastAsia="Times New Roman"/>
                <w:noProof/>
                <w:color w:val="000000" w:themeColor="text1"/>
                <w:lang w:val="es-ES" w:eastAsia="cs-CZ"/>
              </w:rPr>
              <w:t>2.1</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El lenguaje juvenil como parte del lenguaje oral</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_Toc39608379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7</w:t>
            </w:r>
            <w:r w:rsidR="00106791" w:rsidRPr="00B443FC">
              <w:rPr>
                <w:noProof/>
                <w:webHidden/>
                <w:color w:val="000000" w:themeColor="text1"/>
              </w:rPr>
              <w:fldChar w:fldCharType="end"/>
            </w:r>
          </w:hyperlink>
        </w:p>
        <w:p w14:paraId="1F7E49B6" w14:textId="7700EFFA" w:rsidR="00106791" w:rsidRPr="00B443FC" w:rsidRDefault="009175BF">
          <w:pPr>
            <w:pStyle w:val="Obsah2"/>
            <w:tabs>
              <w:tab w:val="left" w:pos="880"/>
              <w:tab w:val="right" w:leader="dot" w:pos="9060"/>
            </w:tabs>
            <w:rPr>
              <w:noProof/>
              <w:color w:val="000000" w:themeColor="text1"/>
              <w:sz w:val="22"/>
              <w:lang w:eastAsia="cs-CZ"/>
            </w:rPr>
          </w:pPr>
          <w:hyperlink w:anchor="_Toc39608380" w:history="1">
            <w:r w:rsidR="00106791" w:rsidRPr="00B443FC">
              <w:rPr>
                <w:rStyle w:val="Hypertextovodkaz"/>
                <w:rFonts w:eastAsia="Times New Roman"/>
                <w:noProof/>
                <w:color w:val="000000" w:themeColor="text1"/>
                <w:lang w:val="es-ES" w:eastAsia="cs-CZ"/>
              </w:rPr>
              <w:t>2.2</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La comparación del lenguaje juvenil y el lenguaje de los adultos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_Toc39608380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8</w:t>
            </w:r>
            <w:r w:rsidR="00106791" w:rsidRPr="00B443FC">
              <w:rPr>
                <w:noProof/>
                <w:webHidden/>
                <w:color w:val="000000" w:themeColor="text1"/>
              </w:rPr>
              <w:fldChar w:fldCharType="end"/>
            </w:r>
          </w:hyperlink>
        </w:p>
        <w:p w14:paraId="4ADE9512" w14:textId="1BCDA3ED" w:rsidR="00106791" w:rsidRPr="00B443FC" w:rsidRDefault="009175BF">
          <w:pPr>
            <w:pStyle w:val="Obsah2"/>
            <w:tabs>
              <w:tab w:val="left" w:pos="880"/>
              <w:tab w:val="right" w:leader="dot" w:pos="9060"/>
            </w:tabs>
            <w:rPr>
              <w:noProof/>
              <w:color w:val="000000" w:themeColor="text1"/>
              <w:sz w:val="22"/>
              <w:lang w:eastAsia="cs-CZ"/>
            </w:rPr>
          </w:pPr>
          <w:hyperlink w:anchor="_Toc39608381" w:history="1">
            <w:r w:rsidR="00106791" w:rsidRPr="00B443FC">
              <w:rPr>
                <w:rStyle w:val="Hypertextovodkaz"/>
                <w:rFonts w:eastAsia="Times New Roman"/>
                <w:noProof/>
                <w:color w:val="000000" w:themeColor="text1"/>
                <w:lang w:val="es-ES" w:eastAsia="cs-CZ"/>
              </w:rPr>
              <w:t>2.3</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El desarrollo histórico del lenguaje juvenil</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_Toc39608381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8</w:t>
            </w:r>
            <w:r w:rsidR="00106791" w:rsidRPr="00B443FC">
              <w:rPr>
                <w:noProof/>
                <w:webHidden/>
                <w:color w:val="000000" w:themeColor="text1"/>
              </w:rPr>
              <w:fldChar w:fldCharType="end"/>
            </w:r>
          </w:hyperlink>
        </w:p>
        <w:p w14:paraId="5809B817" w14:textId="4FAAFCC6" w:rsidR="00106791" w:rsidRPr="00B443FC" w:rsidRDefault="009175BF">
          <w:pPr>
            <w:pStyle w:val="Obsah2"/>
            <w:tabs>
              <w:tab w:val="left" w:pos="880"/>
              <w:tab w:val="right" w:leader="dot" w:pos="9060"/>
            </w:tabs>
            <w:rPr>
              <w:noProof/>
              <w:color w:val="000000" w:themeColor="text1"/>
              <w:sz w:val="22"/>
              <w:lang w:eastAsia="cs-CZ"/>
            </w:rPr>
          </w:pPr>
          <w:hyperlink w:anchor="_Toc39608382" w:history="1">
            <w:r w:rsidR="00106791" w:rsidRPr="00B443FC">
              <w:rPr>
                <w:rStyle w:val="Hypertextovodkaz"/>
                <w:rFonts w:eastAsia="Times New Roman"/>
                <w:noProof/>
                <w:color w:val="000000" w:themeColor="text1"/>
                <w:lang w:val="es-ES" w:eastAsia="cs-CZ"/>
              </w:rPr>
              <w:t>2.4</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El habla juvenil y los factores que la influyen</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_Toc39608382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9</w:t>
            </w:r>
            <w:r w:rsidR="00106791" w:rsidRPr="00B443FC">
              <w:rPr>
                <w:noProof/>
                <w:webHidden/>
                <w:color w:val="000000" w:themeColor="text1"/>
              </w:rPr>
              <w:fldChar w:fldCharType="end"/>
            </w:r>
          </w:hyperlink>
        </w:p>
        <w:p w14:paraId="07E8416C" w14:textId="6A219D21" w:rsidR="00106791" w:rsidRPr="00B443FC" w:rsidRDefault="009175BF">
          <w:pPr>
            <w:pStyle w:val="Obsah3"/>
            <w:tabs>
              <w:tab w:val="left" w:pos="1320"/>
              <w:tab w:val="right" w:leader="dot" w:pos="9060"/>
            </w:tabs>
            <w:rPr>
              <w:noProof/>
              <w:color w:val="000000" w:themeColor="text1"/>
            </w:rPr>
          </w:pPr>
          <w:hyperlink w:anchor="_Toc39608383" w:history="1">
            <w:r w:rsidR="00106791" w:rsidRPr="00B443FC">
              <w:rPr>
                <w:rStyle w:val="Hypertextovodkaz"/>
                <w:rFonts w:eastAsia="Times New Roman"/>
                <w:noProof/>
                <w:color w:val="000000" w:themeColor="text1"/>
                <w:lang w:val="es-ES"/>
              </w:rPr>
              <w:t>2.4.1</w:t>
            </w:r>
            <w:r w:rsidR="00106791" w:rsidRPr="00B443FC">
              <w:rPr>
                <w:noProof/>
                <w:color w:val="000000" w:themeColor="text1"/>
              </w:rPr>
              <w:tab/>
            </w:r>
            <w:r w:rsidR="00106791" w:rsidRPr="00B443FC">
              <w:rPr>
                <w:rStyle w:val="Hypertextovodkaz"/>
                <w:rFonts w:eastAsia="Times New Roman"/>
                <w:noProof/>
                <w:color w:val="000000" w:themeColor="text1"/>
                <w:lang w:val="es-ES"/>
              </w:rPr>
              <w:t>La influencia de la estratificación social en el lenguaje juvenil</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_Toc39608383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9</w:t>
            </w:r>
            <w:r w:rsidR="00106791" w:rsidRPr="00B443FC">
              <w:rPr>
                <w:noProof/>
                <w:webHidden/>
                <w:color w:val="000000" w:themeColor="text1"/>
              </w:rPr>
              <w:fldChar w:fldCharType="end"/>
            </w:r>
          </w:hyperlink>
        </w:p>
        <w:p w14:paraId="74227165" w14:textId="57EF8E6F" w:rsidR="00106791" w:rsidRPr="00B443FC" w:rsidRDefault="009175BF">
          <w:pPr>
            <w:pStyle w:val="Obsah3"/>
            <w:tabs>
              <w:tab w:val="left" w:pos="1320"/>
              <w:tab w:val="right" w:leader="dot" w:pos="9060"/>
            </w:tabs>
            <w:rPr>
              <w:noProof/>
              <w:color w:val="000000" w:themeColor="text1"/>
            </w:rPr>
          </w:pPr>
          <w:hyperlink w:anchor="_Toc39608384" w:history="1">
            <w:r w:rsidR="00106791" w:rsidRPr="00B443FC">
              <w:rPr>
                <w:rStyle w:val="Hypertextovodkaz"/>
                <w:noProof/>
                <w:color w:val="000000" w:themeColor="text1"/>
                <w:lang w:val="es-ES"/>
              </w:rPr>
              <w:t>2.4.2</w:t>
            </w:r>
            <w:r w:rsidR="00106791" w:rsidRPr="00B443FC">
              <w:rPr>
                <w:noProof/>
                <w:color w:val="000000" w:themeColor="text1"/>
              </w:rPr>
              <w:tab/>
            </w:r>
            <w:r w:rsidR="00106791" w:rsidRPr="00B443FC">
              <w:rPr>
                <w:rStyle w:val="Hypertextovodkaz"/>
                <w:noProof/>
                <w:color w:val="000000" w:themeColor="text1"/>
                <w:lang w:val="es-ES"/>
              </w:rPr>
              <w:t>La influencia del género en el lenguaje juvenil</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_Toc39608384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10</w:t>
            </w:r>
            <w:r w:rsidR="00106791" w:rsidRPr="00B443FC">
              <w:rPr>
                <w:noProof/>
                <w:webHidden/>
                <w:color w:val="000000" w:themeColor="text1"/>
              </w:rPr>
              <w:fldChar w:fldCharType="end"/>
            </w:r>
          </w:hyperlink>
        </w:p>
        <w:p w14:paraId="6865337D" w14:textId="6506A388" w:rsidR="00106791" w:rsidRPr="00B443FC" w:rsidRDefault="009175BF">
          <w:pPr>
            <w:pStyle w:val="Obsah2"/>
            <w:tabs>
              <w:tab w:val="left" w:pos="880"/>
              <w:tab w:val="right" w:leader="dot" w:pos="9060"/>
            </w:tabs>
            <w:rPr>
              <w:noProof/>
              <w:color w:val="000000" w:themeColor="text1"/>
              <w:sz w:val="22"/>
              <w:lang w:eastAsia="cs-CZ"/>
            </w:rPr>
          </w:pPr>
          <w:hyperlink w:anchor="_Toc39608385" w:history="1">
            <w:r w:rsidR="00106791" w:rsidRPr="00B443FC">
              <w:rPr>
                <w:rStyle w:val="Hypertextovodkaz"/>
                <w:rFonts w:eastAsia="Times New Roman"/>
                <w:noProof/>
                <w:color w:val="000000" w:themeColor="text1"/>
                <w:lang w:val="es-ES" w:eastAsia="cs-CZ"/>
              </w:rPr>
              <w:t>2.5</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Rasgos juveniles en los campos lingüísticos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_Toc39608385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11</w:t>
            </w:r>
            <w:r w:rsidR="00106791" w:rsidRPr="00B443FC">
              <w:rPr>
                <w:noProof/>
                <w:webHidden/>
                <w:color w:val="000000" w:themeColor="text1"/>
              </w:rPr>
              <w:fldChar w:fldCharType="end"/>
            </w:r>
          </w:hyperlink>
        </w:p>
        <w:p w14:paraId="0D752FBC" w14:textId="44C74B59" w:rsidR="00106791" w:rsidRPr="00B443FC" w:rsidRDefault="009175BF">
          <w:pPr>
            <w:pStyle w:val="Obsah3"/>
            <w:tabs>
              <w:tab w:val="left" w:pos="1320"/>
              <w:tab w:val="right" w:leader="dot" w:pos="9060"/>
            </w:tabs>
            <w:rPr>
              <w:noProof/>
              <w:color w:val="000000" w:themeColor="text1"/>
            </w:rPr>
          </w:pPr>
          <w:hyperlink w:anchor="_Toc39608386" w:history="1">
            <w:r w:rsidR="00106791" w:rsidRPr="00B443FC">
              <w:rPr>
                <w:rStyle w:val="Hypertextovodkaz"/>
                <w:rFonts w:eastAsia="Times New Roman"/>
                <w:noProof/>
                <w:color w:val="000000" w:themeColor="text1"/>
                <w:lang w:val="es-ES"/>
              </w:rPr>
              <w:t>2.5.1</w:t>
            </w:r>
            <w:r w:rsidR="00106791" w:rsidRPr="00B443FC">
              <w:rPr>
                <w:noProof/>
                <w:color w:val="000000" w:themeColor="text1"/>
              </w:rPr>
              <w:tab/>
            </w:r>
            <w:r w:rsidR="00106791" w:rsidRPr="00B443FC">
              <w:rPr>
                <w:rStyle w:val="Hypertextovodkaz"/>
                <w:rFonts w:eastAsia="Times New Roman"/>
                <w:noProof/>
                <w:color w:val="000000" w:themeColor="text1"/>
                <w:lang w:val="es-ES"/>
              </w:rPr>
              <w:t>La utilización de las palabras provenientes del inglés en el lenguaje juvenil</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_Toc39608386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13</w:t>
            </w:r>
            <w:r w:rsidR="00106791" w:rsidRPr="00B443FC">
              <w:rPr>
                <w:noProof/>
                <w:webHidden/>
                <w:color w:val="000000" w:themeColor="text1"/>
              </w:rPr>
              <w:fldChar w:fldCharType="end"/>
            </w:r>
          </w:hyperlink>
        </w:p>
        <w:p w14:paraId="63B4F34C" w14:textId="37A48D23" w:rsidR="00106791" w:rsidRPr="00B443FC" w:rsidRDefault="009175BF">
          <w:pPr>
            <w:pStyle w:val="Obsah1"/>
            <w:tabs>
              <w:tab w:val="left" w:pos="440"/>
              <w:tab w:val="right" w:leader="dot" w:pos="9060"/>
            </w:tabs>
            <w:rPr>
              <w:noProof/>
              <w:color w:val="000000" w:themeColor="text1"/>
              <w:sz w:val="22"/>
              <w:lang w:eastAsia="cs-CZ"/>
            </w:rPr>
          </w:pPr>
          <w:hyperlink w:anchor="_Toc39608387" w:history="1">
            <w:r w:rsidR="00106791" w:rsidRPr="00B443FC">
              <w:rPr>
                <w:rStyle w:val="Hypertextovodkaz"/>
                <w:rFonts w:eastAsia="Times New Roman"/>
                <w:noProof/>
                <w:color w:val="000000" w:themeColor="text1"/>
                <w:lang w:val="es-ES" w:eastAsia="cs-CZ"/>
              </w:rPr>
              <w:t>3</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El lenguaje juvenil de Madrid</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_Toc39608387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14</w:t>
            </w:r>
            <w:r w:rsidR="00106791" w:rsidRPr="00B443FC">
              <w:rPr>
                <w:noProof/>
                <w:webHidden/>
                <w:color w:val="000000" w:themeColor="text1"/>
              </w:rPr>
              <w:fldChar w:fldCharType="end"/>
            </w:r>
          </w:hyperlink>
        </w:p>
        <w:p w14:paraId="2FE686B3" w14:textId="748235FA" w:rsidR="00106791" w:rsidRPr="00B443FC" w:rsidRDefault="009175BF">
          <w:pPr>
            <w:pStyle w:val="Obsah2"/>
            <w:tabs>
              <w:tab w:val="left" w:pos="880"/>
              <w:tab w:val="right" w:leader="dot" w:pos="9060"/>
            </w:tabs>
            <w:rPr>
              <w:noProof/>
              <w:color w:val="000000" w:themeColor="text1"/>
              <w:sz w:val="22"/>
              <w:lang w:eastAsia="cs-CZ"/>
            </w:rPr>
          </w:pPr>
          <w:hyperlink w:anchor="_Toc39608388" w:history="1">
            <w:r w:rsidR="00106791" w:rsidRPr="00B443FC">
              <w:rPr>
                <w:rStyle w:val="Hypertextovodkaz"/>
                <w:rFonts w:eastAsia="Times New Roman"/>
                <w:noProof/>
                <w:color w:val="000000" w:themeColor="text1"/>
                <w:lang w:val="es-ES" w:eastAsia="cs-CZ"/>
              </w:rPr>
              <w:t>3.1</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La jerga juvenil Cheli</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_Toc39608388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14</w:t>
            </w:r>
            <w:r w:rsidR="00106791" w:rsidRPr="00B443FC">
              <w:rPr>
                <w:noProof/>
                <w:webHidden/>
                <w:color w:val="000000" w:themeColor="text1"/>
              </w:rPr>
              <w:fldChar w:fldCharType="end"/>
            </w:r>
          </w:hyperlink>
        </w:p>
        <w:p w14:paraId="39CA3D92" w14:textId="15212635" w:rsidR="00106791" w:rsidRPr="00B443FC" w:rsidRDefault="009175BF">
          <w:pPr>
            <w:pStyle w:val="Obsah1"/>
            <w:tabs>
              <w:tab w:val="left" w:pos="440"/>
              <w:tab w:val="right" w:leader="dot" w:pos="9060"/>
            </w:tabs>
            <w:rPr>
              <w:noProof/>
              <w:color w:val="000000" w:themeColor="text1"/>
              <w:sz w:val="22"/>
              <w:lang w:eastAsia="cs-CZ"/>
            </w:rPr>
          </w:pPr>
          <w:hyperlink w:anchor="_Toc39608389" w:history="1">
            <w:r w:rsidR="00106791" w:rsidRPr="00B443FC">
              <w:rPr>
                <w:rStyle w:val="Hypertextovodkaz"/>
                <w:rFonts w:eastAsia="Times New Roman"/>
                <w:noProof/>
                <w:color w:val="000000" w:themeColor="text1"/>
                <w:lang w:val="es-ES" w:eastAsia="cs-CZ"/>
              </w:rPr>
              <w:t>4</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Estudios sobre el lenguaje juvenil</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_Toc39608389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15</w:t>
            </w:r>
            <w:r w:rsidR="00106791" w:rsidRPr="00B443FC">
              <w:rPr>
                <w:noProof/>
                <w:webHidden/>
                <w:color w:val="000000" w:themeColor="text1"/>
              </w:rPr>
              <w:fldChar w:fldCharType="end"/>
            </w:r>
          </w:hyperlink>
        </w:p>
        <w:p w14:paraId="1EA8DAE4" w14:textId="076D78F0" w:rsidR="00106791" w:rsidRPr="00B443FC" w:rsidRDefault="009175BF">
          <w:pPr>
            <w:pStyle w:val="Obsah2"/>
            <w:tabs>
              <w:tab w:val="left" w:pos="880"/>
              <w:tab w:val="right" w:leader="dot" w:pos="9060"/>
            </w:tabs>
            <w:rPr>
              <w:noProof/>
              <w:color w:val="000000" w:themeColor="text1"/>
              <w:sz w:val="22"/>
              <w:lang w:eastAsia="cs-CZ"/>
            </w:rPr>
          </w:pPr>
          <w:hyperlink w:anchor="_Toc39608390" w:history="1">
            <w:r w:rsidR="00106791" w:rsidRPr="00B443FC">
              <w:rPr>
                <w:rStyle w:val="Hypertextovodkaz"/>
                <w:noProof/>
                <w:color w:val="000000" w:themeColor="text1"/>
              </w:rPr>
              <w:t>4.1</w:t>
            </w:r>
            <w:r w:rsidR="00106791" w:rsidRPr="00B443FC">
              <w:rPr>
                <w:noProof/>
                <w:color w:val="000000" w:themeColor="text1"/>
                <w:sz w:val="22"/>
                <w:lang w:eastAsia="cs-CZ"/>
              </w:rPr>
              <w:tab/>
            </w:r>
            <w:r w:rsidR="00106791" w:rsidRPr="00B443FC">
              <w:rPr>
                <w:rStyle w:val="Hypertextovodkaz"/>
                <w:noProof/>
                <w:color w:val="000000" w:themeColor="text1"/>
              </w:rPr>
              <w:t>El corpus COLA</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_Toc39608390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16</w:t>
            </w:r>
            <w:r w:rsidR="00106791" w:rsidRPr="00B443FC">
              <w:rPr>
                <w:noProof/>
                <w:webHidden/>
                <w:color w:val="000000" w:themeColor="text1"/>
              </w:rPr>
              <w:fldChar w:fldCharType="end"/>
            </w:r>
          </w:hyperlink>
        </w:p>
        <w:p w14:paraId="4EE20FEE" w14:textId="1E9DC0C4" w:rsidR="00106791" w:rsidRPr="00B443FC" w:rsidRDefault="009175BF">
          <w:pPr>
            <w:pStyle w:val="Obsah1"/>
            <w:tabs>
              <w:tab w:val="left" w:pos="440"/>
              <w:tab w:val="right" w:leader="dot" w:pos="9060"/>
            </w:tabs>
            <w:rPr>
              <w:noProof/>
              <w:color w:val="000000" w:themeColor="text1"/>
              <w:sz w:val="22"/>
              <w:lang w:eastAsia="cs-CZ"/>
            </w:rPr>
          </w:pPr>
          <w:hyperlink w:anchor="_Toc39608391" w:history="1">
            <w:r w:rsidR="00106791" w:rsidRPr="00B443FC">
              <w:rPr>
                <w:rStyle w:val="Hypertextovodkaz"/>
                <w:rFonts w:eastAsia="Times New Roman"/>
                <w:noProof/>
                <w:color w:val="000000" w:themeColor="text1"/>
                <w:lang w:val="es-ES" w:eastAsia="cs-CZ"/>
              </w:rPr>
              <w:t>5</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Metodología</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_Toc39608391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21</w:t>
            </w:r>
            <w:r w:rsidR="00106791" w:rsidRPr="00B443FC">
              <w:rPr>
                <w:noProof/>
                <w:webHidden/>
                <w:color w:val="000000" w:themeColor="text1"/>
              </w:rPr>
              <w:fldChar w:fldCharType="end"/>
            </w:r>
          </w:hyperlink>
        </w:p>
        <w:p w14:paraId="5189F2A7" w14:textId="50F9C2AB" w:rsidR="00106791" w:rsidRPr="00B443FC" w:rsidRDefault="009175BF">
          <w:pPr>
            <w:pStyle w:val="Obsah2"/>
            <w:tabs>
              <w:tab w:val="left" w:pos="880"/>
              <w:tab w:val="right" w:leader="dot" w:pos="9060"/>
            </w:tabs>
            <w:rPr>
              <w:noProof/>
              <w:color w:val="000000" w:themeColor="text1"/>
              <w:sz w:val="22"/>
              <w:lang w:eastAsia="cs-CZ"/>
            </w:rPr>
          </w:pPr>
          <w:hyperlink w:anchor="_Toc39608392" w:history="1">
            <w:r w:rsidR="00106791" w:rsidRPr="00B443FC">
              <w:rPr>
                <w:rStyle w:val="Hypertextovodkaz"/>
                <w:rFonts w:eastAsia="Times New Roman"/>
                <w:noProof/>
                <w:color w:val="000000" w:themeColor="text1"/>
                <w:lang w:val="es-ES" w:eastAsia="cs-CZ"/>
              </w:rPr>
              <w:t>5.1</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Procedimiento del estudio</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_Toc39608392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21</w:t>
            </w:r>
            <w:r w:rsidR="00106791" w:rsidRPr="00B443FC">
              <w:rPr>
                <w:noProof/>
                <w:webHidden/>
                <w:color w:val="000000" w:themeColor="text1"/>
              </w:rPr>
              <w:fldChar w:fldCharType="end"/>
            </w:r>
          </w:hyperlink>
        </w:p>
        <w:p w14:paraId="342EDEAA" w14:textId="2DBB7847" w:rsidR="00106791" w:rsidRPr="00B443FC" w:rsidRDefault="009175BF">
          <w:pPr>
            <w:pStyle w:val="Obsah2"/>
            <w:tabs>
              <w:tab w:val="left" w:pos="880"/>
              <w:tab w:val="right" w:leader="dot" w:pos="9060"/>
            </w:tabs>
            <w:rPr>
              <w:noProof/>
              <w:color w:val="000000" w:themeColor="text1"/>
              <w:sz w:val="22"/>
              <w:lang w:eastAsia="cs-CZ"/>
            </w:rPr>
          </w:pPr>
          <w:hyperlink w:anchor="_Toc39608393" w:history="1">
            <w:r w:rsidR="00106791" w:rsidRPr="00B443FC">
              <w:rPr>
                <w:rStyle w:val="Hypertextovodkaz"/>
                <w:rFonts w:eastAsia="Times New Roman"/>
                <w:noProof/>
                <w:color w:val="000000" w:themeColor="text1"/>
                <w:lang w:val="es-ES" w:eastAsia="cs-CZ"/>
              </w:rPr>
              <w:t>5.2</w:t>
            </w:r>
            <w:r w:rsidR="00106791" w:rsidRPr="00B443FC">
              <w:rPr>
                <w:noProof/>
                <w:color w:val="000000" w:themeColor="text1"/>
                <w:sz w:val="22"/>
                <w:lang w:eastAsia="cs-CZ"/>
              </w:rPr>
              <w:tab/>
            </w:r>
            <w:r w:rsidR="00106791" w:rsidRPr="00B443FC">
              <w:rPr>
                <w:rStyle w:val="Hypertextovodkaz"/>
                <w:rFonts w:eastAsia="Times New Roman"/>
                <w:noProof/>
                <w:color w:val="000000" w:themeColor="text1"/>
                <w:lang w:val="es-ES" w:eastAsia="cs-CZ"/>
              </w:rPr>
              <w:t>Análisis de las palabras groseras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_Toc39608393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23</w:t>
            </w:r>
            <w:r w:rsidR="00106791" w:rsidRPr="00B443FC">
              <w:rPr>
                <w:noProof/>
                <w:webHidden/>
                <w:color w:val="000000" w:themeColor="text1"/>
              </w:rPr>
              <w:fldChar w:fldCharType="end"/>
            </w:r>
          </w:hyperlink>
        </w:p>
        <w:p w14:paraId="0520EC1D" w14:textId="419304CF" w:rsidR="00106791" w:rsidRPr="00B443FC" w:rsidRDefault="009175BF">
          <w:pPr>
            <w:pStyle w:val="Obsah3"/>
            <w:tabs>
              <w:tab w:val="left" w:pos="1320"/>
              <w:tab w:val="right" w:leader="dot" w:pos="9060"/>
            </w:tabs>
            <w:rPr>
              <w:noProof/>
              <w:color w:val="000000" w:themeColor="text1"/>
            </w:rPr>
          </w:pPr>
          <w:hyperlink w:anchor="_Toc39608394" w:history="1">
            <w:r w:rsidR="00106791" w:rsidRPr="00B443FC">
              <w:rPr>
                <w:rStyle w:val="Hypertextovodkaz"/>
                <w:noProof/>
                <w:color w:val="000000" w:themeColor="text1"/>
                <w:lang w:val="es-ES"/>
              </w:rPr>
              <w:t>5.2.1</w:t>
            </w:r>
            <w:r w:rsidR="00106791" w:rsidRPr="00B443FC">
              <w:rPr>
                <w:noProof/>
                <w:color w:val="000000" w:themeColor="text1"/>
              </w:rPr>
              <w:tab/>
            </w:r>
            <w:r w:rsidR="00106791" w:rsidRPr="00B443FC">
              <w:rPr>
                <w:rStyle w:val="Hypertextovodkaz"/>
                <w:noProof/>
                <w:color w:val="000000" w:themeColor="text1"/>
                <w:lang w:val="es-ES"/>
              </w:rPr>
              <w:t>La influencia del género en la utilización de las palabras groseras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_Toc39608394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24</w:t>
            </w:r>
            <w:r w:rsidR="00106791" w:rsidRPr="00B443FC">
              <w:rPr>
                <w:noProof/>
                <w:webHidden/>
                <w:color w:val="000000" w:themeColor="text1"/>
              </w:rPr>
              <w:fldChar w:fldCharType="end"/>
            </w:r>
          </w:hyperlink>
        </w:p>
        <w:p w14:paraId="5B0ECB88" w14:textId="2C7DEED3" w:rsidR="00106791" w:rsidRPr="00B443FC" w:rsidRDefault="009175BF">
          <w:pPr>
            <w:pStyle w:val="Obsah3"/>
            <w:tabs>
              <w:tab w:val="left" w:pos="1320"/>
              <w:tab w:val="right" w:leader="dot" w:pos="9060"/>
            </w:tabs>
            <w:rPr>
              <w:noProof/>
              <w:color w:val="000000" w:themeColor="text1"/>
            </w:rPr>
          </w:pPr>
          <w:hyperlink w:anchor="_Toc39608395" w:history="1">
            <w:r w:rsidR="00106791" w:rsidRPr="00B443FC">
              <w:rPr>
                <w:rStyle w:val="Hypertextovodkaz"/>
                <w:noProof/>
                <w:color w:val="000000" w:themeColor="text1"/>
                <w:lang w:val="es-ES"/>
              </w:rPr>
              <w:t>5.2.2</w:t>
            </w:r>
            <w:r w:rsidR="00106791" w:rsidRPr="00B443FC">
              <w:rPr>
                <w:noProof/>
                <w:color w:val="000000" w:themeColor="text1"/>
              </w:rPr>
              <w:tab/>
            </w:r>
            <w:r w:rsidR="00106791" w:rsidRPr="00B443FC">
              <w:rPr>
                <w:rStyle w:val="Hypertextovodkaz"/>
                <w:noProof/>
                <w:color w:val="000000" w:themeColor="text1"/>
                <w:lang w:val="es-ES"/>
              </w:rPr>
              <w:t>La influencia del nivel social en la utilización de las palabras groseras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_Toc39608395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26</w:t>
            </w:r>
            <w:r w:rsidR="00106791" w:rsidRPr="00B443FC">
              <w:rPr>
                <w:noProof/>
                <w:webHidden/>
                <w:color w:val="000000" w:themeColor="text1"/>
              </w:rPr>
              <w:fldChar w:fldCharType="end"/>
            </w:r>
          </w:hyperlink>
        </w:p>
        <w:p w14:paraId="61A306AE" w14:textId="563627AE" w:rsidR="00106791" w:rsidRPr="00B443FC" w:rsidRDefault="009175BF">
          <w:pPr>
            <w:pStyle w:val="Obsah2"/>
            <w:tabs>
              <w:tab w:val="left" w:pos="880"/>
              <w:tab w:val="right" w:leader="dot" w:pos="9060"/>
            </w:tabs>
            <w:rPr>
              <w:noProof/>
              <w:color w:val="000000" w:themeColor="text1"/>
              <w:sz w:val="22"/>
              <w:lang w:eastAsia="cs-CZ"/>
            </w:rPr>
          </w:pPr>
          <w:hyperlink w:anchor="_Toc39608396" w:history="1">
            <w:r w:rsidR="00106791" w:rsidRPr="00B443FC">
              <w:rPr>
                <w:rStyle w:val="Hypertextovodkaz"/>
                <w:noProof/>
                <w:color w:val="000000" w:themeColor="text1"/>
                <w:lang w:val="es-ES"/>
              </w:rPr>
              <w:t>5.3</w:t>
            </w:r>
            <w:r w:rsidR="00106791" w:rsidRPr="00B443FC">
              <w:rPr>
                <w:noProof/>
                <w:color w:val="000000" w:themeColor="text1"/>
                <w:sz w:val="22"/>
                <w:lang w:eastAsia="cs-CZ"/>
              </w:rPr>
              <w:tab/>
            </w:r>
            <w:r w:rsidR="00106791" w:rsidRPr="00B443FC">
              <w:rPr>
                <w:rStyle w:val="Hypertextovodkaz"/>
                <w:noProof/>
                <w:color w:val="000000" w:themeColor="text1"/>
                <w:lang w:val="es-ES"/>
              </w:rPr>
              <w:t>Análisis de las palabras provenientes del inglés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_Toc39608396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28</w:t>
            </w:r>
            <w:r w:rsidR="00106791" w:rsidRPr="00B443FC">
              <w:rPr>
                <w:noProof/>
                <w:webHidden/>
                <w:color w:val="000000" w:themeColor="text1"/>
              </w:rPr>
              <w:fldChar w:fldCharType="end"/>
            </w:r>
          </w:hyperlink>
        </w:p>
        <w:p w14:paraId="46443F17" w14:textId="46A7A6E6" w:rsidR="00106791" w:rsidRPr="00B443FC" w:rsidRDefault="009175BF">
          <w:pPr>
            <w:pStyle w:val="Obsah3"/>
            <w:tabs>
              <w:tab w:val="left" w:pos="1320"/>
              <w:tab w:val="right" w:leader="dot" w:pos="9060"/>
            </w:tabs>
            <w:rPr>
              <w:noProof/>
              <w:color w:val="000000" w:themeColor="text1"/>
            </w:rPr>
          </w:pPr>
          <w:hyperlink w:anchor="_Toc39608397" w:history="1">
            <w:r w:rsidR="00106791" w:rsidRPr="00B443FC">
              <w:rPr>
                <w:rStyle w:val="Hypertextovodkaz"/>
                <w:noProof/>
                <w:color w:val="000000" w:themeColor="text1"/>
                <w:lang w:val="es-ES"/>
              </w:rPr>
              <w:t>5.3.1</w:t>
            </w:r>
            <w:r w:rsidR="00106791" w:rsidRPr="00B443FC">
              <w:rPr>
                <w:noProof/>
                <w:color w:val="000000" w:themeColor="text1"/>
              </w:rPr>
              <w:tab/>
            </w:r>
            <w:r w:rsidR="00106791" w:rsidRPr="00B443FC">
              <w:rPr>
                <w:rStyle w:val="Hypertextovodkaz"/>
                <w:noProof/>
                <w:color w:val="000000" w:themeColor="text1"/>
                <w:shd w:val="clear" w:color="auto" w:fill="FFFFFF"/>
                <w:lang w:val="es-ES"/>
              </w:rPr>
              <w:t>La influencia del género en la utilización de las palabras provenientes del inglés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_Toc39608397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32</w:t>
            </w:r>
            <w:r w:rsidR="00106791" w:rsidRPr="00B443FC">
              <w:rPr>
                <w:noProof/>
                <w:webHidden/>
                <w:color w:val="000000" w:themeColor="text1"/>
              </w:rPr>
              <w:fldChar w:fldCharType="end"/>
            </w:r>
          </w:hyperlink>
        </w:p>
        <w:p w14:paraId="43353530" w14:textId="757EB9AA" w:rsidR="00106791" w:rsidRPr="00B443FC" w:rsidRDefault="009175BF">
          <w:pPr>
            <w:pStyle w:val="Obsah3"/>
            <w:tabs>
              <w:tab w:val="left" w:pos="1320"/>
              <w:tab w:val="right" w:leader="dot" w:pos="9060"/>
            </w:tabs>
            <w:rPr>
              <w:noProof/>
              <w:color w:val="000000" w:themeColor="text1"/>
            </w:rPr>
          </w:pPr>
          <w:hyperlink w:anchor="_Toc39608398" w:history="1">
            <w:r w:rsidR="00106791" w:rsidRPr="00B443FC">
              <w:rPr>
                <w:rStyle w:val="Hypertextovodkaz"/>
                <w:noProof/>
                <w:color w:val="000000" w:themeColor="text1"/>
                <w:lang w:val="es-ES"/>
              </w:rPr>
              <w:t>5.3.2</w:t>
            </w:r>
            <w:r w:rsidR="00106791" w:rsidRPr="00B443FC">
              <w:rPr>
                <w:noProof/>
                <w:color w:val="000000" w:themeColor="text1"/>
              </w:rPr>
              <w:tab/>
            </w:r>
            <w:r w:rsidR="00106791" w:rsidRPr="00B443FC">
              <w:rPr>
                <w:rStyle w:val="Hypertextovodkaz"/>
                <w:noProof/>
                <w:color w:val="000000" w:themeColor="text1"/>
                <w:shd w:val="clear" w:color="auto" w:fill="FFFFFF"/>
                <w:lang w:val="es-ES"/>
              </w:rPr>
              <w:t>La influencia del nivel social en la utilización de las palabras provenientes del inglés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_Toc39608398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34</w:t>
            </w:r>
            <w:r w:rsidR="00106791" w:rsidRPr="00B443FC">
              <w:rPr>
                <w:noProof/>
                <w:webHidden/>
                <w:color w:val="000000" w:themeColor="text1"/>
              </w:rPr>
              <w:fldChar w:fldCharType="end"/>
            </w:r>
          </w:hyperlink>
        </w:p>
        <w:p w14:paraId="6B46587D" w14:textId="0C861244" w:rsidR="00106791" w:rsidRPr="00B443FC" w:rsidRDefault="009175BF">
          <w:pPr>
            <w:pStyle w:val="Obsah2"/>
            <w:tabs>
              <w:tab w:val="left" w:pos="880"/>
              <w:tab w:val="right" w:leader="dot" w:pos="9060"/>
            </w:tabs>
            <w:rPr>
              <w:noProof/>
              <w:color w:val="000000" w:themeColor="text1"/>
              <w:sz w:val="22"/>
              <w:lang w:eastAsia="cs-CZ"/>
            </w:rPr>
          </w:pPr>
          <w:hyperlink w:anchor="_Toc39608399" w:history="1">
            <w:r w:rsidR="00106791" w:rsidRPr="00B443FC">
              <w:rPr>
                <w:rStyle w:val="Hypertextovodkaz"/>
                <w:noProof/>
                <w:color w:val="000000" w:themeColor="text1"/>
                <w:lang w:val="es-ES"/>
              </w:rPr>
              <w:t>5.4</w:t>
            </w:r>
            <w:r w:rsidR="00106791" w:rsidRPr="00B443FC">
              <w:rPr>
                <w:noProof/>
                <w:color w:val="000000" w:themeColor="text1"/>
                <w:sz w:val="22"/>
                <w:lang w:eastAsia="cs-CZ"/>
              </w:rPr>
              <w:tab/>
            </w:r>
            <w:r w:rsidR="00106791" w:rsidRPr="00B443FC">
              <w:rPr>
                <w:rStyle w:val="Hypertextovodkaz"/>
                <w:noProof/>
                <w:color w:val="000000" w:themeColor="text1"/>
                <w:lang w:val="es-ES"/>
              </w:rPr>
              <w:t>Interpretación de los resultados y conclusiones parciales</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_Toc39608399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36</w:t>
            </w:r>
            <w:r w:rsidR="00106791" w:rsidRPr="00B443FC">
              <w:rPr>
                <w:noProof/>
                <w:webHidden/>
                <w:color w:val="000000" w:themeColor="text1"/>
              </w:rPr>
              <w:fldChar w:fldCharType="end"/>
            </w:r>
          </w:hyperlink>
        </w:p>
        <w:p w14:paraId="04BD9C63" w14:textId="1FE686B1" w:rsidR="00106791" w:rsidRPr="00B443FC" w:rsidRDefault="009175BF">
          <w:pPr>
            <w:pStyle w:val="Obsah1"/>
            <w:tabs>
              <w:tab w:val="left" w:pos="440"/>
              <w:tab w:val="right" w:leader="dot" w:pos="9060"/>
            </w:tabs>
            <w:rPr>
              <w:noProof/>
              <w:color w:val="000000" w:themeColor="text1"/>
              <w:sz w:val="22"/>
              <w:lang w:eastAsia="cs-CZ"/>
            </w:rPr>
          </w:pPr>
          <w:hyperlink w:anchor="_Toc39608400" w:history="1">
            <w:r w:rsidR="00106791" w:rsidRPr="00B443FC">
              <w:rPr>
                <w:rStyle w:val="Hypertextovodkaz"/>
                <w:noProof/>
                <w:color w:val="000000" w:themeColor="text1"/>
                <w:lang w:val="es-ES"/>
              </w:rPr>
              <w:t>6</w:t>
            </w:r>
            <w:r w:rsidR="00106791" w:rsidRPr="00B443FC">
              <w:rPr>
                <w:noProof/>
                <w:color w:val="000000" w:themeColor="text1"/>
                <w:sz w:val="22"/>
                <w:lang w:eastAsia="cs-CZ"/>
              </w:rPr>
              <w:tab/>
            </w:r>
            <w:r w:rsidR="00106791" w:rsidRPr="00B443FC">
              <w:rPr>
                <w:rStyle w:val="Hypertextovodkaz"/>
                <w:noProof/>
                <w:color w:val="000000" w:themeColor="text1"/>
                <w:lang w:val="es-ES"/>
              </w:rPr>
              <w:t>Conclusión</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_Toc39608400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38</w:t>
            </w:r>
            <w:r w:rsidR="00106791" w:rsidRPr="00B443FC">
              <w:rPr>
                <w:noProof/>
                <w:webHidden/>
                <w:color w:val="000000" w:themeColor="text1"/>
              </w:rPr>
              <w:fldChar w:fldCharType="end"/>
            </w:r>
          </w:hyperlink>
        </w:p>
        <w:p w14:paraId="792547DF" w14:textId="6A63D6F8" w:rsidR="00106791" w:rsidRPr="00B443FC" w:rsidRDefault="009175BF">
          <w:pPr>
            <w:pStyle w:val="Obsah1"/>
            <w:tabs>
              <w:tab w:val="right" w:leader="dot" w:pos="9060"/>
            </w:tabs>
            <w:rPr>
              <w:noProof/>
              <w:color w:val="000000" w:themeColor="text1"/>
              <w:sz w:val="22"/>
              <w:lang w:eastAsia="cs-CZ"/>
            </w:rPr>
          </w:pPr>
          <w:hyperlink w:anchor="_Toc39608401" w:history="1">
            <w:r w:rsidR="00106791" w:rsidRPr="00B443FC">
              <w:rPr>
                <w:rStyle w:val="Hypertextovodkaz"/>
                <w:noProof/>
                <w:color w:val="000000" w:themeColor="text1"/>
                <w:lang w:val="es-ES_tradnl"/>
              </w:rPr>
              <w:t>Bibliografía</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_Toc39608401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40</w:t>
            </w:r>
            <w:r w:rsidR="00106791" w:rsidRPr="00B443FC">
              <w:rPr>
                <w:noProof/>
                <w:webHidden/>
                <w:color w:val="000000" w:themeColor="text1"/>
              </w:rPr>
              <w:fldChar w:fldCharType="end"/>
            </w:r>
          </w:hyperlink>
        </w:p>
        <w:p w14:paraId="264321E9" w14:textId="7E2794F5" w:rsidR="00106791" w:rsidRPr="00B443FC" w:rsidRDefault="009175BF">
          <w:pPr>
            <w:pStyle w:val="Obsah1"/>
            <w:tabs>
              <w:tab w:val="right" w:leader="dot" w:pos="9060"/>
            </w:tabs>
            <w:rPr>
              <w:noProof/>
              <w:color w:val="000000" w:themeColor="text1"/>
              <w:sz w:val="22"/>
              <w:lang w:eastAsia="cs-CZ"/>
            </w:rPr>
          </w:pPr>
          <w:hyperlink w:anchor="_Toc39608402" w:history="1">
            <w:r w:rsidR="00106791" w:rsidRPr="00B443FC">
              <w:rPr>
                <w:rStyle w:val="Hypertextovodkaz"/>
                <w:noProof/>
                <w:color w:val="000000" w:themeColor="text1"/>
                <w:shd w:val="clear" w:color="auto" w:fill="FFFFFF"/>
                <w:lang w:val="es-ES"/>
              </w:rPr>
              <w:t>Anotación</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_Toc39608402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43</w:t>
            </w:r>
            <w:r w:rsidR="00106791" w:rsidRPr="00B443FC">
              <w:rPr>
                <w:noProof/>
                <w:webHidden/>
                <w:color w:val="000000" w:themeColor="text1"/>
              </w:rPr>
              <w:fldChar w:fldCharType="end"/>
            </w:r>
          </w:hyperlink>
        </w:p>
        <w:p w14:paraId="7878B0B2" w14:textId="0339ACA4" w:rsidR="00106791" w:rsidRPr="00B443FC" w:rsidRDefault="009175BF">
          <w:pPr>
            <w:pStyle w:val="Obsah1"/>
            <w:tabs>
              <w:tab w:val="right" w:leader="dot" w:pos="9060"/>
            </w:tabs>
            <w:rPr>
              <w:noProof/>
              <w:color w:val="000000" w:themeColor="text1"/>
              <w:sz w:val="22"/>
              <w:lang w:eastAsia="cs-CZ"/>
            </w:rPr>
          </w:pPr>
          <w:hyperlink w:anchor="_Toc39608403" w:history="1">
            <w:r w:rsidR="00106791" w:rsidRPr="00B443FC">
              <w:rPr>
                <w:rStyle w:val="Hypertextovodkaz"/>
                <w:noProof/>
                <w:color w:val="000000" w:themeColor="text1"/>
              </w:rPr>
              <w:t>Annotation</w:t>
            </w:r>
            <w:r w:rsidR="00106791" w:rsidRPr="00B443FC">
              <w:rPr>
                <w:noProof/>
                <w:webHidden/>
                <w:color w:val="000000" w:themeColor="text1"/>
              </w:rPr>
              <w:tab/>
            </w:r>
            <w:r w:rsidR="00106791" w:rsidRPr="00B443FC">
              <w:rPr>
                <w:noProof/>
                <w:webHidden/>
                <w:color w:val="000000" w:themeColor="text1"/>
              </w:rPr>
              <w:fldChar w:fldCharType="begin"/>
            </w:r>
            <w:r w:rsidR="00106791" w:rsidRPr="00B443FC">
              <w:rPr>
                <w:noProof/>
                <w:webHidden/>
                <w:color w:val="000000" w:themeColor="text1"/>
              </w:rPr>
              <w:instrText xml:space="preserve"> PAGEREF _Toc39608403 \h </w:instrText>
            </w:r>
            <w:r w:rsidR="00106791" w:rsidRPr="00B443FC">
              <w:rPr>
                <w:noProof/>
                <w:webHidden/>
                <w:color w:val="000000" w:themeColor="text1"/>
              </w:rPr>
            </w:r>
            <w:r w:rsidR="00106791" w:rsidRPr="00B443FC">
              <w:rPr>
                <w:noProof/>
                <w:webHidden/>
                <w:color w:val="000000" w:themeColor="text1"/>
              </w:rPr>
              <w:fldChar w:fldCharType="separate"/>
            </w:r>
            <w:r w:rsidR="00106791" w:rsidRPr="00B443FC">
              <w:rPr>
                <w:noProof/>
                <w:webHidden/>
                <w:color w:val="000000" w:themeColor="text1"/>
              </w:rPr>
              <w:t>44</w:t>
            </w:r>
            <w:r w:rsidR="00106791" w:rsidRPr="00B443FC">
              <w:rPr>
                <w:noProof/>
                <w:webHidden/>
                <w:color w:val="000000" w:themeColor="text1"/>
              </w:rPr>
              <w:fldChar w:fldCharType="end"/>
            </w:r>
          </w:hyperlink>
        </w:p>
        <w:p w14:paraId="035537C1" w14:textId="491FA0B0" w:rsidR="00334CC3" w:rsidRPr="00B443FC" w:rsidRDefault="00334CC3">
          <w:pPr>
            <w:rPr>
              <w:color w:val="000000" w:themeColor="text1"/>
            </w:rPr>
          </w:pPr>
          <w:r w:rsidRPr="00B443FC">
            <w:rPr>
              <w:b/>
              <w:bCs/>
              <w:color w:val="000000" w:themeColor="text1"/>
            </w:rPr>
            <w:fldChar w:fldCharType="end"/>
          </w:r>
        </w:p>
      </w:sdtContent>
    </w:sdt>
    <w:p w14:paraId="3EAF1D61" w14:textId="3928B1C4" w:rsidR="007F2139" w:rsidRPr="00B443FC" w:rsidRDefault="007F2139" w:rsidP="00334CC3">
      <w:pPr>
        <w:jc w:val="both"/>
        <w:rPr>
          <w:color w:val="000000" w:themeColor="text1"/>
          <w:lang w:val="es-ES" w:eastAsia="cs-CZ"/>
        </w:rPr>
        <w:sectPr w:rsidR="007F2139" w:rsidRPr="00B443FC" w:rsidSect="005D3CF4">
          <w:footerReference w:type="default" r:id="rId9"/>
          <w:pgSz w:w="11906" w:h="16838"/>
          <w:pgMar w:top="1418" w:right="851" w:bottom="1134" w:left="1985" w:header="709" w:footer="709" w:gutter="0"/>
          <w:cols w:space="708"/>
          <w:docGrid w:linePitch="360"/>
        </w:sectPr>
      </w:pPr>
    </w:p>
    <w:p w14:paraId="2AC840F9" w14:textId="196E337C" w:rsidR="00106688" w:rsidRPr="00B443FC" w:rsidRDefault="00346295" w:rsidP="00811DB0">
      <w:pPr>
        <w:pStyle w:val="Nadpis1"/>
        <w:ind w:right="142" w:hanging="6"/>
        <w:jc w:val="both"/>
        <w:rPr>
          <w:rFonts w:ascii="Times New Roman" w:eastAsia="Times New Roman" w:hAnsi="Times New Roman" w:cs="Times New Roman"/>
          <w:color w:val="000000" w:themeColor="text1"/>
          <w:lang w:val="es-ES" w:eastAsia="cs-CZ"/>
        </w:rPr>
      </w:pPr>
      <w:bookmarkStart w:id="0" w:name="_Toc39608377"/>
      <w:r w:rsidRPr="00B443FC">
        <w:rPr>
          <w:rFonts w:ascii="Times New Roman" w:eastAsia="Times New Roman" w:hAnsi="Times New Roman" w:cs="Times New Roman"/>
          <w:color w:val="000000" w:themeColor="text1"/>
          <w:lang w:val="es-ES" w:eastAsia="cs-CZ"/>
        </w:rPr>
        <w:lastRenderedPageBreak/>
        <w:t>Introducción</w:t>
      </w:r>
      <w:bookmarkEnd w:id="0"/>
    </w:p>
    <w:p w14:paraId="72B02C78" w14:textId="76ACCF94" w:rsidR="00932E3F" w:rsidRPr="00B443FC" w:rsidRDefault="00446D4E" w:rsidP="009504B8">
      <w:pPr>
        <w:spacing w:before="240" w:line="360" w:lineRule="auto"/>
        <w:ind w:right="142" w:firstLine="851"/>
        <w:jc w:val="both"/>
        <w:rPr>
          <w:color w:val="000000" w:themeColor="text1"/>
          <w:lang w:val="es-ES"/>
        </w:rPr>
      </w:pPr>
      <w:r w:rsidRPr="00B443FC">
        <w:rPr>
          <w:color w:val="000000" w:themeColor="text1"/>
          <w:lang w:val="es-ES"/>
        </w:rPr>
        <w:t>El tema de este trabajo de fin de grado es el lenguaje coloquial juvenil de Madrid</w:t>
      </w:r>
      <w:r w:rsidR="00DF3D99" w:rsidRPr="00B443FC">
        <w:rPr>
          <w:color w:val="000000" w:themeColor="text1"/>
          <w:lang w:val="es-ES"/>
        </w:rPr>
        <w:t xml:space="preserve">. El </w:t>
      </w:r>
      <w:r w:rsidRPr="00B443FC">
        <w:rPr>
          <w:color w:val="000000" w:themeColor="text1"/>
          <w:lang w:val="es-ES"/>
        </w:rPr>
        <w:t>objetivo es estudiar y analizar las conversaciones entre los jóvenes madrileños a través del</w:t>
      </w:r>
      <w:r w:rsidR="00D55716">
        <w:rPr>
          <w:color w:val="000000" w:themeColor="text1"/>
          <w:lang w:val="es-ES"/>
        </w:rPr>
        <w:t xml:space="preserve"> </w:t>
      </w:r>
      <w:r w:rsidRPr="00B443FC">
        <w:rPr>
          <w:i/>
          <w:iCs/>
          <w:color w:val="000000" w:themeColor="text1"/>
          <w:lang w:val="es-ES"/>
        </w:rPr>
        <w:t>Corpus Oral del Lenguaje Adolescente</w:t>
      </w:r>
      <w:r w:rsidR="00C355CF" w:rsidRPr="00B443FC">
        <w:rPr>
          <w:color w:val="000000" w:themeColor="text1"/>
          <w:lang w:val="es-ES"/>
        </w:rPr>
        <w:t xml:space="preserve"> (COLA)</w:t>
      </w:r>
      <w:r w:rsidRPr="00B443FC">
        <w:rPr>
          <w:i/>
          <w:iCs/>
          <w:color w:val="000000" w:themeColor="text1"/>
          <w:lang w:val="es-ES"/>
        </w:rPr>
        <w:t xml:space="preserve"> </w:t>
      </w:r>
      <w:r w:rsidRPr="00B443FC">
        <w:rPr>
          <w:color w:val="000000" w:themeColor="text1"/>
          <w:lang w:val="es-ES"/>
        </w:rPr>
        <w:t>y ver la influencia de las variables sociales</w:t>
      </w:r>
      <w:r w:rsidR="00BC53A0" w:rsidRPr="00B443FC">
        <w:rPr>
          <w:color w:val="000000" w:themeColor="text1"/>
          <w:lang w:val="es-ES"/>
        </w:rPr>
        <w:t xml:space="preserve"> en el habla juvenil</w:t>
      </w:r>
      <w:r w:rsidRPr="00B443FC">
        <w:rPr>
          <w:color w:val="000000" w:themeColor="text1"/>
          <w:lang w:val="es-ES"/>
        </w:rPr>
        <w:t xml:space="preserve"> que, en este trabajo, son el género y el nivel social</w:t>
      </w:r>
      <w:r w:rsidR="002834A8" w:rsidRPr="00B443FC">
        <w:rPr>
          <w:color w:val="000000" w:themeColor="text1"/>
          <w:lang w:val="es-ES"/>
        </w:rPr>
        <w:t xml:space="preserve">. </w:t>
      </w:r>
      <w:r w:rsidR="00BC53A0" w:rsidRPr="00B443FC">
        <w:rPr>
          <w:color w:val="000000" w:themeColor="text1"/>
          <w:lang w:val="es-ES"/>
        </w:rPr>
        <w:t>El trabajo se enfoca en la influencia de las variables sociales</w:t>
      </w:r>
      <w:r w:rsidRPr="00B443FC">
        <w:rPr>
          <w:color w:val="000000" w:themeColor="text1"/>
          <w:lang w:val="es-ES"/>
        </w:rPr>
        <w:t xml:space="preserve"> en dos rasgos léxicos típicos en las conversaciones juveniles – la utilización de las palabras groseras y la utilización de las palabras provenientes del inglés</w:t>
      </w:r>
      <w:r w:rsidR="00BC53A0" w:rsidRPr="00B443FC">
        <w:rPr>
          <w:color w:val="000000" w:themeColor="text1"/>
          <w:lang w:val="es-ES"/>
        </w:rPr>
        <w:t xml:space="preserve">, concretamente </w:t>
      </w:r>
      <w:r w:rsidR="00ED791D" w:rsidRPr="00B443FC">
        <w:rPr>
          <w:color w:val="000000" w:themeColor="text1"/>
          <w:lang w:val="es-ES"/>
        </w:rPr>
        <w:t xml:space="preserve">de </w:t>
      </w:r>
      <w:r w:rsidRPr="00B443FC">
        <w:rPr>
          <w:color w:val="000000" w:themeColor="text1"/>
          <w:lang w:val="es-ES"/>
        </w:rPr>
        <w:t xml:space="preserve">los anglicismos y los cambios de código.  </w:t>
      </w:r>
      <w:r w:rsidR="000E298D" w:rsidRPr="00B443FC">
        <w:rPr>
          <w:color w:val="000000" w:themeColor="text1"/>
          <w:lang w:val="es-ES"/>
        </w:rPr>
        <w:t>Para poder enfocar este trabajo en el habla oral de los adolescentes madrile</w:t>
      </w:r>
      <w:r w:rsidR="000E298D" w:rsidRPr="00B443FC">
        <w:rPr>
          <w:rFonts w:eastAsia="Times New Roman"/>
          <w:color w:val="000000" w:themeColor="text1"/>
          <w:lang w:val="es-ES" w:eastAsia="cs-CZ"/>
        </w:rPr>
        <w:t xml:space="preserve">ños y analizar las conversaciones juveniles a través del corpus </w:t>
      </w:r>
      <w:proofErr w:type="spellStart"/>
      <w:r w:rsidR="000E298D" w:rsidRPr="00B443FC">
        <w:rPr>
          <w:rFonts w:eastAsia="Times New Roman"/>
          <w:color w:val="000000" w:themeColor="text1"/>
          <w:lang w:val="es-ES" w:eastAsia="cs-CZ"/>
        </w:rPr>
        <w:t>COLAm</w:t>
      </w:r>
      <w:proofErr w:type="spellEnd"/>
      <w:r w:rsidR="000E298D" w:rsidRPr="00B443FC">
        <w:rPr>
          <w:rFonts w:eastAsia="Times New Roman"/>
          <w:color w:val="000000" w:themeColor="text1"/>
          <w:lang w:val="es-ES" w:eastAsia="cs-CZ"/>
        </w:rPr>
        <w:t xml:space="preserve"> (una parte del </w:t>
      </w:r>
      <w:r w:rsidR="000E298D" w:rsidRPr="00B443FC">
        <w:rPr>
          <w:color w:val="000000" w:themeColor="text1"/>
          <w:lang w:val="es-ES"/>
        </w:rPr>
        <w:t>Corpus Oral del Lenguaje Adolescente que se dedica al habla de los adolescentes madrile</w:t>
      </w:r>
      <w:r w:rsidR="000E298D" w:rsidRPr="00B443FC">
        <w:rPr>
          <w:rFonts w:eastAsia="Times New Roman"/>
          <w:color w:val="000000" w:themeColor="text1"/>
          <w:lang w:val="es-ES" w:eastAsia="cs-CZ"/>
        </w:rPr>
        <w:t xml:space="preserve">ños), es necesario introducir el tema del habla juvenil </w:t>
      </w:r>
      <w:r w:rsidR="00AB7E83" w:rsidRPr="00B443FC">
        <w:rPr>
          <w:rFonts w:eastAsia="Times New Roman"/>
          <w:color w:val="000000" w:themeColor="text1"/>
          <w:lang w:val="es-ES" w:eastAsia="cs-CZ"/>
        </w:rPr>
        <w:t>de forma general.</w:t>
      </w:r>
      <w:r w:rsidR="000E298D" w:rsidRPr="00B443FC">
        <w:rPr>
          <w:rFonts w:eastAsia="Times New Roman"/>
          <w:color w:val="000000" w:themeColor="text1"/>
          <w:lang w:val="es-ES" w:eastAsia="cs-CZ"/>
        </w:rPr>
        <w:t xml:space="preserve"> </w:t>
      </w:r>
      <w:r w:rsidR="00AB7E83" w:rsidRPr="00B443FC">
        <w:rPr>
          <w:color w:val="000000" w:themeColor="text1"/>
          <w:shd w:val="clear" w:color="auto" w:fill="FFFFFF"/>
          <w:lang w:val="es-ES_tradnl"/>
        </w:rPr>
        <w:t>El trabajo se estructura en torno a dos partes esenciales – se comienza con un marco teórico que revisa los aspectos relevantes para la posterior realización de un estudio de corpus.</w:t>
      </w:r>
    </w:p>
    <w:p w14:paraId="0297A685" w14:textId="7354F2D1" w:rsidR="000E298D" w:rsidRPr="00B443FC" w:rsidRDefault="000E298D" w:rsidP="00106688">
      <w:pPr>
        <w:spacing w:before="120" w:line="360" w:lineRule="auto"/>
        <w:ind w:right="142" w:firstLine="851"/>
        <w:jc w:val="both"/>
        <w:rPr>
          <w:color w:val="000000" w:themeColor="text1"/>
          <w:lang w:val="es-ES"/>
        </w:rPr>
      </w:pPr>
      <w:r w:rsidRPr="00B443FC">
        <w:rPr>
          <w:color w:val="000000" w:themeColor="text1"/>
          <w:lang w:val="es-ES"/>
        </w:rPr>
        <w:t xml:space="preserve">La primera parte </w:t>
      </w:r>
      <w:r w:rsidR="003A2FA1" w:rsidRPr="00B443FC">
        <w:rPr>
          <w:color w:val="000000" w:themeColor="text1"/>
          <w:lang w:val="es-ES"/>
        </w:rPr>
        <w:t>del marco teórico</w:t>
      </w:r>
      <w:r w:rsidRPr="00B443FC">
        <w:rPr>
          <w:color w:val="000000" w:themeColor="text1"/>
          <w:lang w:val="es-ES"/>
        </w:rPr>
        <w:t xml:space="preserve"> se centra en el tema del lenguaje juvenil en general y en los rasgos típicos</w:t>
      </w:r>
      <w:r w:rsidR="00316B5E" w:rsidRPr="00B443FC">
        <w:rPr>
          <w:color w:val="000000" w:themeColor="text1"/>
          <w:lang w:val="es-ES"/>
        </w:rPr>
        <w:t xml:space="preserve"> </w:t>
      </w:r>
      <w:r w:rsidR="003A2FA1" w:rsidRPr="00B443FC">
        <w:rPr>
          <w:color w:val="000000" w:themeColor="text1"/>
          <w:lang w:val="es-ES"/>
        </w:rPr>
        <w:t>del lenguaje juvenil</w:t>
      </w:r>
      <w:r w:rsidRPr="00B443FC">
        <w:rPr>
          <w:color w:val="000000" w:themeColor="text1"/>
          <w:lang w:val="es-ES"/>
        </w:rPr>
        <w:t xml:space="preserve"> en </w:t>
      </w:r>
      <w:r w:rsidR="00316B5E" w:rsidRPr="00B443FC">
        <w:rPr>
          <w:color w:val="000000" w:themeColor="text1"/>
          <w:lang w:val="es-ES"/>
        </w:rPr>
        <w:t>los siguientes</w:t>
      </w:r>
      <w:r w:rsidRPr="00B443FC">
        <w:rPr>
          <w:color w:val="000000" w:themeColor="text1"/>
          <w:lang w:val="es-ES"/>
        </w:rPr>
        <w:t xml:space="preserve"> niveles lingüísticos – el léxico, la sintaxis</w:t>
      </w:r>
      <w:r w:rsidR="00316B5E" w:rsidRPr="00B443FC">
        <w:rPr>
          <w:color w:val="000000" w:themeColor="text1"/>
          <w:lang w:val="es-ES"/>
        </w:rPr>
        <w:t xml:space="preserve">, </w:t>
      </w:r>
      <w:r w:rsidRPr="00B443FC">
        <w:rPr>
          <w:color w:val="000000" w:themeColor="text1"/>
          <w:lang w:val="es-ES"/>
        </w:rPr>
        <w:t>la morfología</w:t>
      </w:r>
      <w:r w:rsidR="00316B5E" w:rsidRPr="00B443FC">
        <w:rPr>
          <w:color w:val="000000" w:themeColor="text1"/>
          <w:lang w:val="es-ES"/>
        </w:rPr>
        <w:t xml:space="preserve"> y la fonética/fonología.</w:t>
      </w:r>
      <w:r w:rsidRPr="00B443FC">
        <w:rPr>
          <w:color w:val="000000" w:themeColor="text1"/>
          <w:lang w:val="es-ES"/>
        </w:rPr>
        <w:t xml:space="preserve"> </w:t>
      </w:r>
      <w:r w:rsidR="00316B5E" w:rsidRPr="00B443FC">
        <w:rPr>
          <w:color w:val="000000" w:themeColor="text1"/>
          <w:lang w:val="es-ES"/>
        </w:rPr>
        <w:t>Sin embargo, e</w:t>
      </w:r>
      <w:r w:rsidRPr="00B443FC">
        <w:rPr>
          <w:color w:val="000000" w:themeColor="text1"/>
          <w:lang w:val="es-ES"/>
        </w:rPr>
        <w:t>l punto de partida de este trabajo es analizar</w:t>
      </w:r>
      <w:r w:rsidR="00316B5E" w:rsidRPr="00B443FC">
        <w:rPr>
          <w:color w:val="000000" w:themeColor="text1"/>
          <w:lang w:val="es-ES"/>
        </w:rPr>
        <w:t xml:space="preserve">, sobre todo, </w:t>
      </w:r>
      <w:r w:rsidRPr="00B443FC">
        <w:rPr>
          <w:color w:val="000000" w:themeColor="text1"/>
          <w:lang w:val="es-ES"/>
        </w:rPr>
        <w:t xml:space="preserve">el léxico de los jóvenes, por eso, </w:t>
      </w:r>
      <w:r w:rsidR="00316B5E" w:rsidRPr="00B443FC">
        <w:rPr>
          <w:color w:val="000000" w:themeColor="text1"/>
          <w:lang w:val="es-ES"/>
        </w:rPr>
        <w:t>en e</w:t>
      </w:r>
      <w:r w:rsidRPr="00B443FC">
        <w:rPr>
          <w:color w:val="000000" w:themeColor="text1"/>
          <w:lang w:val="es-ES"/>
        </w:rPr>
        <w:t xml:space="preserve">l léxico se pone el mayor énfasis. </w:t>
      </w:r>
      <w:r w:rsidR="00316B5E" w:rsidRPr="00B443FC">
        <w:rPr>
          <w:color w:val="000000" w:themeColor="text1"/>
          <w:lang w:val="es-ES"/>
        </w:rPr>
        <w:t>Además, antes de introducir el tema del habla juvenil en general, es importante exp</w:t>
      </w:r>
      <w:r w:rsidR="00B45FB1" w:rsidRPr="00B443FC">
        <w:rPr>
          <w:color w:val="000000" w:themeColor="text1"/>
          <w:lang w:val="es-ES"/>
        </w:rPr>
        <w:t xml:space="preserve">licar la diferencia del lenguaje juvenil y </w:t>
      </w:r>
      <w:r w:rsidR="00316B5E" w:rsidRPr="00B443FC">
        <w:rPr>
          <w:color w:val="000000" w:themeColor="text1"/>
          <w:lang w:val="es-ES"/>
        </w:rPr>
        <w:t>el sistema del lenguaje oral</w:t>
      </w:r>
      <w:r w:rsidR="00B45FB1" w:rsidRPr="00B443FC">
        <w:rPr>
          <w:color w:val="000000" w:themeColor="text1"/>
          <w:lang w:val="es-ES"/>
        </w:rPr>
        <w:t xml:space="preserve"> y señalar cómo el lenguaje juvenil </w:t>
      </w:r>
      <w:r w:rsidR="00316B5E" w:rsidRPr="00B443FC">
        <w:rPr>
          <w:color w:val="000000" w:themeColor="text1"/>
          <w:lang w:val="es-ES"/>
        </w:rPr>
        <w:t>está unido y cómo se diferencia</w:t>
      </w:r>
      <w:r w:rsidR="00B45FB1" w:rsidRPr="00B443FC">
        <w:rPr>
          <w:color w:val="000000" w:themeColor="text1"/>
          <w:lang w:val="es-ES"/>
        </w:rPr>
        <w:t xml:space="preserve"> de</w:t>
      </w:r>
      <w:r w:rsidR="00316B5E" w:rsidRPr="00B443FC">
        <w:rPr>
          <w:color w:val="000000" w:themeColor="text1"/>
          <w:lang w:val="es-ES"/>
        </w:rPr>
        <w:t>l habla de los adultos, o sea, el habla estándar.</w:t>
      </w:r>
      <w:r w:rsidR="00B45FB1" w:rsidRPr="00B443FC">
        <w:rPr>
          <w:color w:val="000000" w:themeColor="text1"/>
          <w:lang w:val="es-ES"/>
        </w:rPr>
        <w:t xml:space="preserve"> A continuación, se menciona </w:t>
      </w:r>
      <w:r w:rsidR="003A2FA1" w:rsidRPr="00B443FC">
        <w:rPr>
          <w:color w:val="000000" w:themeColor="text1"/>
          <w:lang w:val="es-ES"/>
        </w:rPr>
        <w:t xml:space="preserve">brevemente </w:t>
      </w:r>
      <w:r w:rsidR="00C210FC" w:rsidRPr="00B443FC">
        <w:rPr>
          <w:color w:val="000000" w:themeColor="text1"/>
          <w:lang w:val="es-ES"/>
        </w:rPr>
        <w:t xml:space="preserve">el desarrollo histórico del lenguaje juvenil </w:t>
      </w:r>
      <w:r w:rsidR="00A311AF" w:rsidRPr="00B443FC">
        <w:rPr>
          <w:color w:val="000000" w:themeColor="text1"/>
          <w:lang w:val="es-ES"/>
        </w:rPr>
        <w:t xml:space="preserve">y </w:t>
      </w:r>
      <w:r w:rsidR="00C210FC" w:rsidRPr="00B443FC">
        <w:rPr>
          <w:color w:val="000000" w:themeColor="text1"/>
          <w:lang w:val="es-ES"/>
        </w:rPr>
        <w:t xml:space="preserve">la influencia </w:t>
      </w:r>
      <w:r w:rsidR="00A311AF" w:rsidRPr="00B443FC">
        <w:rPr>
          <w:color w:val="000000" w:themeColor="text1"/>
          <w:shd w:val="clear" w:color="auto" w:fill="FFFFFF"/>
          <w:lang w:val="es-ES"/>
        </w:rPr>
        <w:t xml:space="preserve">de las variables sociales en general en el habla juvenil para luego centrarse en la influencia específica de las variables del género y </w:t>
      </w:r>
      <w:r w:rsidR="00106791" w:rsidRPr="00B443FC">
        <w:rPr>
          <w:color w:val="000000" w:themeColor="text1"/>
          <w:shd w:val="clear" w:color="auto" w:fill="FFFFFF"/>
          <w:lang w:val="es-ES"/>
        </w:rPr>
        <w:t xml:space="preserve">el </w:t>
      </w:r>
      <w:r w:rsidR="00A311AF" w:rsidRPr="00B443FC">
        <w:rPr>
          <w:color w:val="000000" w:themeColor="text1"/>
          <w:shd w:val="clear" w:color="auto" w:fill="FFFFFF"/>
          <w:lang w:val="es-ES"/>
        </w:rPr>
        <w:t>nivel social en la misma.</w:t>
      </w:r>
      <w:r w:rsidR="00A311AF" w:rsidRPr="00B443FC">
        <w:rPr>
          <w:color w:val="000000" w:themeColor="text1"/>
          <w:lang w:val="es-ES"/>
        </w:rPr>
        <w:t xml:space="preserve"> </w:t>
      </w:r>
      <w:r w:rsidR="00C210FC" w:rsidRPr="00B443FC">
        <w:rPr>
          <w:color w:val="000000" w:themeColor="text1"/>
          <w:lang w:val="es-ES"/>
        </w:rPr>
        <w:t xml:space="preserve">Por último, se enfoca en el empleo de las palabras provenientes del inglés en el habla juvenil. </w:t>
      </w:r>
    </w:p>
    <w:p w14:paraId="7725E1F9" w14:textId="77777777" w:rsidR="00D55716" w:rsidRDefault="00B45FB1" w:rsidP="00D55716">
      <w:pPr>
        <w:spacing w:before="120" w:line="360" w:lineRule="auto"/>
        <w:ind w:right="142" w:firstLine="851"/>
        <w:jc w:val="both"/>
        <w:rPr>
          <w:color w:val="000000" w:themeColor="text1"/>
          <w:lang w:val="es-ES"/>
        </w:rPr>
      </w:pPr>
      <w:r w:rsidRPr="00B443FC">
        <w:rPr>
          <w:color w:val="000000" w:themeColor="text1"/>
          <w:lang w:val="es-ES"/>
        </w:rPr>
        <w:t xml:space="preserve">La segunda parte </w:t>
      </w:r>
      <w:r w:rsidR="00A311AF" w:rsidRPr="00B443FC">
        <w:rPr>
          <w:color w:val="000000" w:themeColor="text1"/>
          <w:lang w:val="es-ES"/>
        </w:rPr>
        <w:t>del marco teórico</w:t>
      </w:r>
      <w:r w:rsidRPr="00B443FC">
        <w:rPr>
          <w:color w:val="000000" w:themeColor="text1"/>
          <w:lang w:val="es-ES"/>
        </w:rPr>
        <w:t xml:space="preserve"> se enfoca </w:t>
      </w:r>
      <w:r w:rsidR="00C210FC" w:rsidRPr="00B443FC">
        <w:rPr>
          <w:color w:val="000000" w:themeColor="text1"/>
          <w:lang w:val="es-ES"/>
        </w:rPr>
        <w:t xml:space="preserve">en el habla juvenil de Madrid y se introduce el desarrollo histórico del lenguaje juvenil madrileño – la jerga </w:t>
      </w:r>
      <w:r w:rsidR="00C210FC" w:rsidRPr="00B443FC">
        <w:rPr>
          <w:i/>
          <w:iCs/>
          <w:color w:val="000000" w:themeColor="text1"/>
          <w:lang w:val="es-ES"/>
        </w:rPr>
        <w:t>Cheli</w:t>
      </w:r>
      <w:r w:rsidR="00C210FC" w:rsidRPr="00B443FC">
        <w:rPr>
          <w:color w:val="000000" w:themeColor="text1"/>
          <w:lang w:val="es-ES"/>
        </w:rPr>
        <w:t>.</w:t>
      </w:r>
      <w:r w:rsidR="00C33AEF" w:rsidRPr="00B443FC">
        <w:rPr>
          <w:color w:val="000000" w:themeColor="text1"/>
          <w:lang w:val="es-ES"/>
        </w:rPr>
        <w:t xml:space="preserve"> Además, se dedica a la introducción del Corpus Oral del Lenguaje Adolescente que es el punto de partida de</w:t>
      </w:r>
      <w:r w:rsidR="00A311AF" w:rsidRPr="00B443FC">
        <w:rPr>
          <w:color w:val="000000" w:themeColor="text1"/>
          <w:lang w:val="es-ES"/>
        </w:rPr>
        <w:t xml:space="preserve">l estudio </w:t>
      </w:r>
      <w:r w:rsidR="00C33AEF" w:rsidRPr="00B443FC">
        <w:rPr>
          <w:color w:val="000000" w:themeColor="text1"/>
          <w:lang w:val="es-ES"/>
        </w:rPr>
        <w:t>– del análisi</w:t>
      </w:r>
      <w:r w:rsidR="005D3CF4" w:rsidRPr="00B443FC">
        <w:rPr>
          <w:color w:val="000000" w:themeColor="text1"/>
          <w:lang w:val="es-ES"/>
        </w:rPr>
        <w:t>s del lenguaje juvenil y la influencia de las variables sociales en los jóvenes, además de la mención de otros estudios sobre el lenguaje juvenil.</w:t>
      </w:r>
      <w:r w:rsidR="00D55716" w:rsidRPr="00D55716">
        <w:rPr>
          <w:color w:val="000000" w:themeColor="text1"/>
          <w:lang w:val="es-ES"/>
        </w:rPr>
        <w:t xml:space="preserve"> </w:t>
      </w:r>
    </w:p>
    <w:p w14:paraId="0F99DBD2" w14:textId="3F7FA0EA" w:rsidR="007F2139" w:rsidRDefault="00D55716" w:rsidP="00D55716">
      <w:pPr>
        <w:spacing w:before="120" w:line="360" w:lineRule="auto"/>
        <w:ind w:right="142" w:firstLine="851"/>
        <w:jc w:val="both"/>
        <w:rPr>
          <w:color w:val="000000" w:themeColor="text1"/>
          <w:lang w:val="es-ES"/>
        </w:rPr>
      </w:pPr>
      <w:r w:rsidRPr="00B443FC">
        <w:rPr>
          <w:color w:val="000000" w:themeColor="text1"/>
          <w:lang w:val="es-ES"/>
        </w:rPr>
        <w:t xml:space="preserve">La parte metodológica se centra en el análisis de dos rasgos léxicos típicos que se encuentran en el lenguaje juvenil – las palabras groseras y las palabras provenientes del inglés. Por eso, el análisis se divide en dos partes: 1) el análisis de la utilización de las palabras groseras </w:t>
      </w:r>
      <w:r w:rsidRPr="00B443FC">
        <w:rPr>
          <w:color w:val="000000" w:themeColor="text1"/>
          <w:lang w:val="es-ES"/>
        </w:rPr>
        <w:lastRenderedPageBreak/>
        <w:t xml:space="preserve">en el habla de los jóvenes madrileños y 2) el análisis de la utilización de las palabras provenientes del inglés en el habla de los jóvenes madrileños. Estos dos rasgos léxicos fueron analizados a través del corpus </w:t>
      </w:r>
      <w:proofErr w:type="spellStart"/>
      <w:r w:rsidRPr="00B443FC">
        <w:rPr>
          <w:color w:val="000000" w:themeColor="text1"/>
          <w:lang w:val="es-ES"/>
        </w:rPr>
        <w:t>COLAm</w:t>
      </w:r>
      <w:proofErr w:type="spellEnd"/>
      <w:r w:rsidRPr="00B443FC">
        <w:rPr>
          <w:color w:val="000000" w:themeColor="text1"/>
          <w:lang w:val="es-ES"/>
        </w:rPr>
        <w:t xml:space="preserve"> según las variables sociales del género y del nivel social para responder a estas cuatro preguntas de investigación:</w:t>
      </w:r>
    </w:p>
    <w:p w14:paraId="59645CF3" w14:textId="77777777" w:rsidR="00D55716" w:rsidRPr="00B443FC" w:rsidRDefault="00D55716" w:rsidP="00D55716">
      <w:pPr>
        <w:pStyle w:val="Odstavecseseznamem"/>
        <w:numPr>
          <w:ilvl w:val="0"/>
          <w:numId w:val="5"/>
        </w:numPr>
        <w:spacing w:before="120" w:line="360" w:lineRule="auto"/>
        <w:ind w:left="426" w:right="142"/>
        <w:jc w:val="both"/>
        <w:rPr>
          <w:color w:val="000000" w:themeColor="text1"/>
          <w:lang w:val="es-ES"/>
        </w:rPr>
      </w:pPr>
      <w:r w:rsidRPr="00B443FC">
        <w:rPr>
          <w:color w:val="000000" w:themeColor="text1"/>
          <w:shd w:val="clear" w:color="auto" w:fill="FFFFFF"/>
          <w:lang w:val="es-ES"/>
        </w:rPr>
        <w:t>¿</w:t>
      </w:r>
      <w:r w:rsidRPr="00B443FC">
        <w:rPr>
          <w:color w:val="000000" w:themeColor="text1"/>
          <w:lang w:val="es-ES"/>
        </w:rPr>
        <w:t>Cómo influye el género en la utilización de las palabras groseras en los jóvenes?</w:t>
      </w:r>
    </w:p>
    <w:p w14:paraId="7A4EAC71" w14:textId="77777777" w:rsidR="00D55716" w:rsidRPr="00B443FC" w:rsidRDefault="00D55716" w:rsidP="00D55716">
      <w:pPr>
        <w:pStyle w:val="Odstavecseseznamem"/>
        <w:numPr>
          <w:ilvl w:val="0"/>
          <w:numId w:val="5"/>
        </w:numPr>
        <w:spacing w:before="120" w:line="360" w:lineRule="auto"/>
        <w:ind w:left="426" w:right="142"/>
        <w:jc w:val="both"/>
        <w:rPr>
          <w:color w:val="000000" w:themeColor="text1"/>
          <w:lang w:val="es-ES"/>
        </w:rPr>
      </w:pPr>
      <w:r w:rsidRPr="00B443FC">
        <w:rPr>
          <w:color w:val="000000" w:themeColor="text1"/>
          <w:shd w:val="clear" w:color="auto" w:fill="FFFFFF"/>
          <w:lang w:val="es-ES"/>
        </w:rPr>
        <w:t>¿</w:t>
      </w:r>
      <w:r w:rsidRPr="00B443FC">
        <w:rPr>
          <w:color w:val="000000" w:themeColor="text1"/>
          <w:lang w:val="es-ES"/>
        </w:rPr>
        <w:t>Cómo influye el nivel social en la utilización de las palabras groseras en los jóvenes?</w:t>
      </w:r>
    </w:p>
    <w:p w14:paraId="373A66E8" w14:textId="1E3D4495" w:rsidR="00D55716" w:rsidRPr="00B443FC" w:rsidRDefault="00D55716" w:rsidP="00D55716">
      <w:pPr>
        <w:pStyle w:val="Odstavecseseznamem"/>
        <w:numPr>
          <w:ilvl w:val="0"/>
          <w:numId w:val="5"/>
        </w:numPr>
        <w:spacing w:before="120" w:line="360" w:lineRule="auto"/>
        <w:ind w:left="426" w:right="142"/>
        <w:jc w:val="both"/>
        <w:rPr>
          <w:color w:val="000000" w:themeColor="text1"/>
          <w:lang w:val="es-ES"/>
        </w:rPr>
      </w:pPr>
      <w:r w:rsidRPr="00B443FC">
        <w:rPr>
          <w:color w:val="000000" w:themeColor="text1"/>
          <w:shd w:val="clear" w:color="auto" w:fill="FFFFFF"/>
          <w:lang w:val="es-ES"/>
        </w:rPr>
        <w:t>¿</w:t>
      </w:r>
      <w:r w:rsidRPr="00B443FC">
        <w:rPr>
          <w:color w:val="000000" w:themeColor="text1"/>
          <w:lang w:val="es-ES"/>
        </w:rPr>
        <w:t>Cómo influye el género en la utilización de las palabras provenientes del inglés en los</w:t>
      </w:r>
      <w:r>
        <w:rPr>
          <w:color w:val="000000" w:themeColor="text1"/>
          <w:lang w:val="es-ES"/>
        </w:rPr>
        <w:t xml:space="preserve"> </w:t>
      </w:r>
      <w:r w:rsidRPr="00B443FC">
        <w:rPr>
          <w:color w:val="000000" w:themeColor="text1"/>
          <w:lang w:val="es-ES"/>
        </w:rPr>
        <w:t>jóvenes?</w:t>
      </w:r>
    </w:p>
    <w:p w14:paraId="568AB5DC" w14:textId="77777777" w:rsidR="00D55716" w:rsidRPr="00B443FC" w:rsidRDefault="00D55716" w:rsidP="00D55716">
      <w:pPr>
        <w:pStyle w:val="Odstavecseseznamem"/>
        <w:numPr>
          <w:ilvl w:val="0"/>
          <w:numId w:val="5"/>
        </w:numPr>
        <w:spacing w:before="120" w:line="360" w:lineRule="auto"/>
        <w:ind w:left="426" w:right="142"/>
        <w:jc w:val="both"/>
        <w:rPr>
          <w:color w:val="000000" w:themeColor="text1"/>
          <w:lang w:val="es-ES"/>
        </w:rPr>
      </w:pPr>
      <w:r w:rsidRPr="00B443FC">
        <w:rPr>
          <w:color w:val="000000" w:themeColor="text1"/>
          <w:shd w:val="clear" w:color="auto" w:fill="FFFFFF"/>
          <w:lang w:val="es-ES"/>
        </w:rPr>
        <w:t>¿</w:t>
      </w:r>
      <w:r w:rsidRPr="00B443FC">
        <w:rPr>
          <w:color w:val="000000" w:themeColor="text1"/>
          <w:lang w:val="es-ES"/>
        </w:rPr>
        <w:t xml:space="preserve">Cómo influye el nivel social en la utilización de las palabras provenientes del inglés en los jóvenes? </w:t>
      </w:r>
    </w:p>
    <w:p w14:paraId="226FA220" w14:textId="77777777" w:rsidR="00D55716" w:rsidRPr="00B443FC" w:rsidRDefault="00D55716" w:rsidP="00D55716">
      <w:pPr>
        <w:pStyle w:val="Nadpis1"/>
        <w:numPr>
          <w:ilvl w:val="0"/>
          <w:numId w:val="0"/>
        </w:numPr>
        <w:rPr>
          <w:rFonts w:ascii="Times New Roman" w:eastAsiaTheme="minorEastAsia" w:hAnsi="Times New Roman" w:cs="Times New Roman"/>
          <w:color w:val="000000" w:themeColor="text1"/>
          <w:kern w:val="0"/>
          <w:sz w:val="24"/>
          <w:szCs w:val="22"/>
          <w:lang w:val="es-ES"/>
        </w:rPr>
      </w:pPr>
      <w:r w:rsidRPr="00B443FC">
        <w:rPr>
          <w:rFonts w:ascii="Times New Roman" w:hAnsi="Times New Roman" w:cs="Times New Roman"/>
          <w:color w:val="000000" w:themeColor="text1"/>
          <w:lang w:val="es-ES"/>
        </w:rPr>
        <w:br w:type="page"/>
      </w:r>
    </w:p>
    <w:p w14:paraId="246B31AB" w14:textId="29B13DBA" w:rsidR="00D55716" w:rsidRPr="00B443FC" w:rsidRDefault="00D55716" w:rsidP="00D55716">
      <w:pPr>
        <w:spacing w:before="120" w:line="360" w:lineRule="auto"/>
        <w:ind w:right="142" w:firstLine="851"/>
        <w:jc w:val="both"/>
        <w:rPr>
          <w:color w:val="000000" w:themeColor="text1"/>
          <w:lang w:val="es-ES"/>
        </w:rPr>
        <w:sectPr w:rsidR="00D55716" w:rsidRPr="00B443FC" w:rsidSect="005D3CF4">
          <w:pgSz w:w="11906" w:h="16838"/>
          <w:pgMar w:top="1418" w:right="726" w:bottom="1134" w:left="1985" w:header="709" w:footer="709" w:gutter="0"/>
          <w:cols w:space="708"/>
          <w:docGrid w:linePitch="360"/>
        </w:sectPr>
      </w:pPr>
    </w:p>
    <w:p w14:paraId="76E64CB8" w14:textId="77777777" w:rsidR="00CA0043" w:rsidRPr="00B443FC" w:rsidRDefault="00CA0043" w:rsidP="00CA0043">
      <w:pPr>
        <w:pStyle w:val="Nadpis1"/>
        <w:rPr>
          <w:rFonts w:ascii="Times New Roman" w:eastAsia="Times New Roman" w:hAnsi="Times New Roman" w:cs="Times New Roman"/>
          <w:color w:val="000000" w:themeColor="text1"/>
          <w:lang w:val="es-ES" w:eastAsia="cs-CZ"/>
        </w:rPr>
      </w:pPr>
      <w:bookmarkStart w:id="1" w:name="_Toc39608378"/>
      <w:r w:rsidRPr="00B443FC">
        <w:rPr>
          <w:rFonts w:ascii="Times New Roman" w:hAnsi="Times New Roman" w:cs="Times New Roman"/>
          <w:color w:val="000000" w:themeColor="text1"/>
          <w:lang w:val="es-ES"/>
        </w:rPr>
        <w:lastRenderedPageBreak/>
        <w:t>El lenguaje juvenil</w:t>
      </w:r>
      <w:bookmarkEnd w:id="1"/>
    </w:p>
    <w:p w14:paraId="2D49FCF5" w14:textId="436E3B50" w:rsidR="00565956" w:rsidRPr="00B443FC" w:rsidRDefault="00B71864" w:rsidP="00CA0043">
      <w:pPr>
        <w:pStyle w:val="Nadpis2"/>
        <w:rPr>
          <w:rFonts w:ascii="Times New Roman" w:eastAsia="Times New Roman" w:hAnsi="Times New Roman" w:cs="Times New Roman"/>
          <w:i w:val="0"/>
          <w:iCs w:val="0"/>
          <w:color w:val="000000" w:themeColor="text1"/>
          <w:lang w:val="es-ES" w:eastAsia="cs-CZ"/>
        </w:rPr>
      </w:pPr>
      <w:bookmarkStart w:id="2" w:name="_Toc39608379"/>
      <w:r w:rsidRPr="00B443FC">
        <w:rPr>
          <w:rFonts w:ascii="Times New Roman" w:eastAsia="Times New Roman" w:hAnsi="Times New Roman" w:cs="Times New Roman"/>
          <w:i w:val="0"/>
          <w:iCs w:val="0"/>
          <w:color w:val="000000" w:themeColor="text1"/>
          <w:lang w:val="es-ES" w:eastAsia="cs-CZ"/>
        </w:rPr>
        <w:t>El lenguaje juvenil como parte del lenguaje oral</w:t>
      </w:r>
      <w:bookmarkEnd w:id="2"/>
      <w:r w:rsidRPr="00B443FC">
        <w:rPr>
          <w:rFonts w:ascii="Times New Roman" w:eastAsia="Times New Roman" w:hAnsi="Times New Roman" w:cs="Times New Roman"/>
          <w:i w:val="0"/>
          <w:iCs w:val="0"/>
          <w:color w:val="000000" w:themeColor="text1"/>
          <w:lang w:val="es-ES" w:eastAsia="cs-CZ"/>
        </w:rPr>
        <w:t> </w:t>
      </w:r>
    </w:p>
    <w:p w14:paraId="7E84851F" w14:textId="23B6514B" w:rsidR="00B71864" w:rsidRPr="00B443FC" w:rsidRDefault="00B71864" w:rsidP="00106688">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El lenguaje juvenil es un subtipo, o parte, del lenguaje oral que se desarrolla constantemente y que contiene todos los rasgos lingüísticos que contiene el lenguaje oral. Esto resulta en la dificultad para reconocer cuáles son los rasgos típicos del lenguaje juvenil y cuáles los del lenguaje oral (Zimmerman 2002). Los rasgos típicos del habla oral incluyen sobre todo la falta de concordancia en el género, la repetición de las palabras, las correcciones, las coletillas o las formas no gramaticales (Mar-Molinero 1997). Además, es importante decir </w:t>
      </w:r>
      <w:proofErr w:type="gramStart"/>
      <w:r w:rsidRPr="00B443FC">
        <w:rPr>
          <w:rFonts w:eastAsia="Times New Roman"/>
          <w:color w:val="000000" w:themeColor="text1"/>
          <w:lang w:val="es-ES" w:eastAsia="cs-CZ"/>
        </w:rPr>
        <w:t>que</w:t>
      </w:r>
      <w:proofErr w:type="gramEnd"/>
      <w:r w:rsidRPr="00B443FC">
        <w:rPr>
          <w:rFonts w:eastAsia="Times New Roman"/>
          <w:color w:val="000000" w:themeColor="text1"/>
          <w:lang w:val="es-ES" w:eastAsia="cs-CZ"/>
        </w:rPr>
        <w:t xml:space="preserve"> aunque el lenguaje juvenil es, sobre todo, una parte del lenguaje oral, se puede también encontrar en las formas del lenguaje escrito, como, por ejemplo, en las formas de comunicación que ahora los jóvenes frecuentemente usan para comunicarse entre ellos (Zimmermann 2002). </w:t>
      </w:r>
    </w:p>
    <w:p w14:paraId="79FE4012" w14:textId="35E2C9EE" w:rsidR="0056296C" w:rsidRPr="00B443FC" w:rsidRDefault="00B71864" w:rsidP="00106688">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Por otro lado, salvo los rasgos ya mencionados que forman parte de las características del lenguaje oral, los rasgos característicos del habla juvenil son: el frecuente uso de las palabras metafóricas, el uso de los extranjerismos y el uso de las palabras tabúes y groseras (</w:t>
      </w:r>
      <w:r w:rsidRPr="00B443FC">
        <w:rPr>
          <w:rFonts w:eastAsia="Times New Roman"/>
          <w:i/>
          <w:iCs/>
          <w:color w:val="000000" w:themeColor="text1"/>
          <w:lang w:val="es-ES" w:eastAsia="cs-CZ"/>
        </w:rPr>
        <w:t>cojón, mierda</w:t>
      </w:r>
      <w:r w:rsidRPr="00B443FC">
        <w:rPr>
          <w:rFonts w:eastAsia="Times New Roman"/>
          <w:color w:val="000000" w:themeColor="text1"/>
          <w:lang w:val="es-ES" w:eastAsia="cs-CZ"/>
        </w:rPr>
        <w:t>) que son, sin embargo, también los rasgos característicos del habla popular (Rodríguez 2002; Zimmermann 2002). Lo que es característico para los jóvenes es que ellos usan estas palabras en los contextos inusuales en que estas palabras no se encuentran comúnmente en el habla popular</w:t>
      </w:r>
      <w:r w:rsidR="00091D17" w:rsidRPr="00B443FC">
        <w:rPr>
          <w:rFonts w:eastAsia="Times New Roman"/>
          <w:color w:val="000000" w:themeColor="text1"/>
          <w:lang w:val="es-ES" w:eastAsia="cs-CZ"/>
        </w:rPr>
        <w:t xml:space="preserve"> (Zimmermann 2002). </w:t>
      </w:r>
      <w:r w:rsidRPr="00B443FC">
        <w:rPr>
          <w:rFonts w:eastAsia="Times New Roman"/>
          <w:color w:val="000000" w:themeColor="text1"/>
          <w:lang w:val="es-ES" w:eastAsia="cs-CZ"/>
        </w:rPr>
        <w:t>Otro rasgo típico del habla juvenil es el uso de los superlativos y la exageración (Zimmermann 2002), el empleo del ‘acortamiento léxico’ (Hidalgo Navarro 1993), el uso de los extranjerismos (</w:t>
      </w: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2009)</w:t>
      </w:r>
      <w:r w:rsidR="005F639F" w:rsidRPr="00B443FC">
        <w:rPr>
          <w:rFonts w:eastAsia="Times New Roman"/>
          <w:color w:val="000000" w:themeColor="text1"/>
          <w:lang w:val="es-ES" w:eastAsia="cs-CZ"/>
        </w:rPr>
        <w:t>,</w:t>
      </w:r>
      <w:r w:rsidRPr="00B443FC">
        <w:rPr>
          <w:rFonts w:eastAsia="Times New Roman"/>
          <w:color w:val="000000" w:themeColor="text1"/>
          <w:lang w:val="es-ES" w:eastAsia="cs-CZ"/>
        </w:rPr>
        <w:t xml:space="preserve"> el uso de los vocativos</w:t>
      </w:r>
      <w:r w:rsidR="00EE6C04" w:rsidRPr="00B443FC">
        <w:rPr>
          <w:rFonts w:eastAsia="Times New Roman"/>
          <w:color w:val="000000" w:themeColor="text1"/>
          <w:lang w:val="es-ES" w:eastAsia="cs-CZ"/>
        </w:rPr>
        <w:t xml:space="preserve"> – </w:t>
      </w:r>
      <w:r w:rsidR="00EE6C04" w:rsidRPr="00B443FC">
        <w:rPr>
          <w:rFonts w:eastAsia="Times New Roman"/>
          <w:i/>
          <w:iCs/>
          <w:color w:val="000000" w:themeColor="text1"/>
          <w:lang w:val="es-ES" w:eastAsia="cs-CZ"/>
        </w:rPr>
        <w:t>tío/tía, tronco/tronca</w:t>
      </w:r>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Stenström</w:t>
      </w:r>
      <w:proofErr w:type="spellEnd"/>
      <w:r w:rsidRPr="00B443FC">
        <w:rPr>
          <w:rFonts w:eastAsia="Times New Roman"/>
          <w:color w:val="000000" w:themeColor="text1"/>
          <w:lang w:val="es-ES" w:eastAsia="cs-CZ"/>
        </w:rPr>
        <w:t xml:space="preserve"> y Jørgensen 2008) y el uso de los sufijos característicos para los jóvenes (Hidalgo Navarro 1993; Zimmermann 2002)</w:t>
      </w:r>
      <w:r w:rsidR="00B7064C" w:rsidRPr="00B443FC">
        <w:rPr>
          <w:rFonts w:eastAsia="Times New Roman"/>
          <w:color w:val="000000" w:themeColor="text1"/>
          <w:lang w:val="es-ES" w:eastAsia="cs-CZ"/>
        </w:rPr>
        <w:t>.</w:t>
      </w:r>
      <w:r w:rsidR="00844EB2"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Para generalizar las características del lenguaje juvenil, Zimmermann (2002: 153</w:t>
      </w:r>
      <w:r w:rsidR="009504B8" w:rsidRPr="00B443FC">
        <w:rPr>
          <w:rFonts w:eastAsia="Times New Roman"/>
          <w:color w:val="000000" w:themeColor="text1"/>
          <w:lang w:val="es-ES" w:eastAsia="cs-CZ"/>
        </w:rPr>
        <w:t>-</w:t>
      </w:r>
      <w:r w:rsidRPr="00B443FC">
        <w:rPr>
          <w:rFonts w:eastAsia="Times New Roman"/>
          <w:color w:val="000000" w:themeColor="text1"/>
          <w:lang w:val="es-ES" w:eastAsia="cs-CZ"/>
        </w:rPr>
        <w:t>154) sugiere tres rasgos del habla juvenil: </w:t>
      </w:r>
    </w:p>
    <w:p w14:paraId="19E583C3" w14:textId="7894FB82" w:rsidR="00B71864" w:rsidRPr="00B443FC" w:rsidRDefault="00B71864" w:rsidP="00106688">
      <w:pPr>
        <w:spacing w:before="120" w:line="360" w:lineRule="auto"/>
        <w:ind w:left="1134" w:right="2407"/>
        <w:jc w:val="both"/>
        <w:rPr>
          <w:rFonts w:eastAsia="Times New Roman"/>
          <w:color w:val="000000" w:themeColor="text1"/>
          <w:sz w:val="22"/>
          <w:lang w:val="es-ES" w:eastAsia="cs-CZ"/>
        </w:rPr>
      </w:pPr>
      <w:r w:rsidRPr="00B443FC">
        <w:rPr>
          <w:rFonts w:eastAsia="Times New Roman"/>
          <w:color w:val="000000" w:themeColor="text1"/>
          <w:sz w:val="22"/>
          <w:lang w:val="es-ES" w:eastAsia="cs-CZ"/>
        </w:rPr>
        <w:t xml:space="preserve">1. Los elementos que tienen la función de marcadores del grupo juvenil. </w:t>
      </w:r>
    </w:p>
    <w:p w14:paraId="14FC881D" w14:textId="587369E0" w:rsidR="00B71864" w:rsidRPr="00B443FC" w:rsidRDefault="00B71864" w:rsidP="00106688">
      <w:pPr>
        <w:spacing w:before="120" w:line="360" w:lineRule="auto"/>
        <w:ind w:left="1134" w:right="2407"/>
        <w:jc w:val="both"/>
        <w:rPr>
          <w:rFonts w:eastAsia="Times New Roman"/>
          <w:color w:val="000000" w:themeColor="text1"/>
          <w:sz w:val="22"/>
          <w:lang w:val="es-ES" w:eastAsia="cs-CZ"/>
        </w:rPr>
      </w:pPr>
      <w:r w:rsidRPr="00B443FC">
        <w:rPr>
          <w:rFonts w:eastAsia="Times New Roman"/>
          <w:color w:val="000000" w:themeColor="text1"/>
          <w:sz w:val="22"/>
          <w:lang w:val="es-ES" w:eastAsia="cs-CZ"/>
        </w:rPr>
        <w:t>2.</w:t>
      </w:r>
      <w:r w:rsidR="00844EB2" w:rsidRPr="00B443FC">
        <w:rPr>
          <w:rFonts w:eastAsia="Times New Roman"/>
          <w:color w:val="000000" w:themeColor="text1"/>
          <w:sz w:val="22"/>
          <w:lang w:val="es-ES" w:eastAsia="cs-CZ"/>
        </w:rPr>
        <w:t xml:space="preserve"> </w:t>
      </w:r>
      <w:r w:rsidRPr="00B443FC">
        <w:rPr>
          <w:rFonts w:eastAsia="Times New Roman"/>
          <w:color w:val="000000" w:themeColor="text1"/>
          <w:sz w:val="22"/>
          <w:lang w:val="es-ES" w:eastAsia="cs-CZ"/>
        </w:rPr>
        <w:t>Los elementos que derivan de lo que llamamos cultura juvenil, es decir que designan objetos, sentimientos, estructuras sociales, etc. de dicha cultura</w:t>
      </w:r>
      <w:r w:rsidR="00844EB2" w:rsidRPr="00B443FC">
        <w:rPr>
          <w:rFonts w:eastAsia="Times New Roman"/>
          <w:color w:val="000000" w:themeColor="text1"/>
          <w:sz w:val="22"/>
          <w:lang w:val="es-ES" w:eastAsia="cs-CZ"/>
        </w:rPr>
        <w:t>l</w:t>
      </w:r>
      <w:r w:rsidRPr="00B443FC">
        <w:rPr>
          <w:rFonts w:eastAsia="Times New Roman"/>
          <w:color w:val="000000" w:themeColor="text1"/>
          <w:sz w:val="22"/>
          <w:lang w:val="es-ES" w:eastAsia="cs-CZ"/>
        </w:rPr>
        <w:t>.</w:t>
      </w:r>
    </w:p>
    <w:p w14:paraId="71258EA8" w14:textId="77090C42" w:rsidR="0056296C" w:rsidRPr="00B443FC" w:rsidRDefault="00B71864" w:rsidP="00D55716">
      <w:pPr>
        <w:spacing w:before="120" w:line="360" w:lineRule="auto"/>
        <w:ind w:left="1134" w:right="2407"/>
        <w:jc w:val="both"/>
        <w:rPr>
          <w:rFonts w:eastAsia="Times New Roman"/>
          <w:color w:val="000000" w:themeColor="text1"/>
          <w:sz w:val="22"/>
          <w:lang w:val="es-ES" w:eastAsia="cs-CZ"/>
        </w:rPr>
        <w:sectPr w:rsidR="0056296C" w:rsidRPr="00B443FC" w:rsidSect="005D3CF4">
          <w:pgSz w:w="11906" w:h="16838"/>
          <w:pgMar w:top="1418" w:right="726" w:bottom="1134" w:left="1985" w:header="709" w:footer="709" w:gutter="0"/>
          <w:cols w:space="708"/>
          <w:docGrid w:linePitch="360"/>
        </w:sectPr>
      </w:pPr>
      <w:r w:rsidRPr="00B443FC">
        <w:rPr>
          <w:rFonts w:eastAsia="Times New Roman"/>
          <w:color w:val="000000" w:themeColor="text1"/>
          <w:sz w:val="22"/>
          <w:lang w:val="es-ES" w:eastAsia="cs-CZ"/>
        </w:rPr>
        <w:t xml:space="preserve">3. Los elementos que son utilizados </w:t>
      </w:r>
      <w:r w:rsidR="00844EB2" w:rsidRPr="00B443FC">
        <w:rPr>
          <w:rFonts w:eastAsia="Times New Roman"/>
          <w:color w:val="000000" w:themeColor="text1"/>
          <w:sz w:val="22"/>
          <w:lang w:val="es-ES" w:eastAsia="cs-CZ"/>
        </w:rPr>
        <w:t>únicamente</w:t>
      </w:r>
      <w:r w:rsidRPr="00B443FC">
        <w:rPr>
          <w:rFonts w:eastAsia="Times New Roman"/>
          <w:color w:val="000000" w:themeColor="text1"/>
          <w:sz w:val="22"/>
          <w:lang w:val="es-ES" w:eastAsia="cs-CZ"/>
        </w:rPr>
        <w:t xml:space="preserve"> por</w:t>
      </w:r>
      <w:r w:rsidR="00844EB2" w:rsidRPr="00B443FC">
        <w:rPr>
          <w:rFonts w:eastAsia="Times New Roman"/>
          <w:color w:val="000000" w:themeColor="text1"/>
          <w:sz w:val="22"/>
          <w:lang w:val="es-ES" w:eastAsia="cs-CZ"/>
        </w:rPr>
        <w:t xml:space="preserve"> los</w:t>
      </w:r>
      <w:r w:rsidRPr="00B443FC">
        <w:rPr>
          <w:rFonts w:eastAsia="Times New Roman"/>
          <w:color w:val="000000" w:themeColor="text1"/>
          <w:sz w:val="22"/>
          <w:lang w:val="es-ES" w:eastAsia="cs-CZ"/>
        </w:rPr>
        <w:t xml:space="preserve"> jóvenes</w:t>
      </w:r>
      <w:r w:rsidR="0056296C" w:rsidRPr="00B443FC">
        <w:rPr>
          <w:rFonts w:eastAsia="Times New Roman"/>
          <w:color w:val="000000" w:themeColor="text1"/>
          <w:sz w:val="22"/>
          <w:lang w:val="es-ES" w:eastAsia="cs-CZ"/>
        </w:rPr>
        <w:t>.</w:t>
      </w:r>
    </w:p>
    <w:p w14:paraId="55AA836A" w14:textId="45CC3908" w:rsidR="00B73AC8" w:rsidRPr="00B443FC" w:rsidRDefault="00C210FC" w:rsidP="008812D0">
      <w:pPr>
        <w:pStyle w:val="Nadpis2"/>
        <w:ind w:right="123"/>
        <w:rPr>
          <w:rFonts w:ascii="Times New Roman" w:eastAsia="Times New Roman" w:hAnsi="Times New Roman" w:cs="Times New Roman"/>
          <w:i w:val="0"/>
          <w:iCs w:val="0"/>
          <w:color w:val="000000" w:themeColor="text1"/>
          <w:lang w:val="es-ES" w:eastAsia="cs-CZ"/>
        </w:rPr>
      </w:pPr>
      <w:bookmarkStart w:id="3" w:name="_Toc39608380"/>
      <w:r w:rsidRPr="00B443FC">
        <w:rPr>
          <w:rFonts w:ascii="Times New Roman" w:eastAsia="Times New Roman" w:hAnsi="Times New Roman" w:cs="Times New Roman"/>
          <w:i w:val="0"/>
          <w:iCs w:val="0"/>
          <w:color w:val="000000" w:themeColor="text1"/>
          <w:lang w:val="es-ES" w:eastAsia="cs-CZ"/>
        </w:rPr>
        <w:lastRenderedPageBreak/>
        <w:t>La comparación del lenguaje juvenil y el lenguaje de los adultos</w:t>
      </w:r>
      <w:bookmarkEnd w:id="3"/>
    </w:p>
    <w:p w14:paraId="475A9B94" w14:textId="763F3CB7" w:rsidR="00C210FC" w:rsidRPr="00B443FC" w:rsidRDefault="00C210FC" w:rsidP="004F2D0D">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Uno de los métodos para estudiar y analizar el lenguaje juvenil es compararlo con el</w:t>
      </w:r>
      <w:r w:rsidR="008812D0">
        <w:rPr>
          <w:rFonts w:eastAsia="Times New Roman"/>
          <w:color w:val="000000" w:themeColor="text1"/>
          <w:lang w:val="es-ES" w:eastAsia="cs-CZ"/>
        </w:rPr>
        <w:t xml:space="preserve"> </w:t>
      </w:r>
      <w:r w:rsidRPr="00B443FC">
        <w:rPr>
          <w:rFonts w:eastAsia="Times New Roman"/>
          <w:color w:val="000000" w:themeColor="text1"/>
          <w:lang w:val="es-ES" w:eastAsia="cs-CZ"/>
        </w:rPr>
        <w:t>lenguaje estándar, que es una variedad del lenguaje de los adultos, de la burguesía y los estratos</w:t>
      </w:r>
      <w:r w:rsidR="008812D0">
        <w:rPr>
          <w:rFonts w:eastAsia="Times New Roman"/>
          <w:color w:val="000000" w:themeColor="text1"/>
          <w:lang w:val="es-ES" w:eastAsia="cs-CZ"/>
        </w:rPr>
        <w:t xml:space="preserve"> </w:t>
      </w:r>
      <w:r w:rsidRPr="00B443FC">
        <w:rPr>
          <w:rFonts w:eastAsia="Times New Roman"/>
          <w:color w:val="000000" w:themeColor="text1"/>
          <w:lang w:val="es-ES" w:eastAsia="cs-CZ"/>
        </w:rPr>
        <w:t>cultos y la escuela (Zimmermann 2002). Los adolescentes quieren crear su propio lenguaje juvenil para distinguirlo del lenguaje estándar de los adultos, quieren crear nuevas palabras</w:t>
      </w:r>
      <w:r w:rsidR="00FA4677">
        <w:rPr>
          <w:rFonts w:eastAsia="Times New Roman"/>
          <w:color w:val="000000" w:themeColor="text1"/>
          <w:lang w:val="es-ES" w:eastAsia="cs-CZ"/>
        </w:rPr>
        <w:t xml:space="preserve">, </w:t>
      </w:r>
      <w:r w:rsidRPr="00B443FC">
        <w:rPr>
          <w:rFonts w:eastAsia="Times New Roman"/>
          <w:color w:val="000000" w:themeColor="text1"/>
          <w:lang w:val="es-ES" w:eastAsia="cs-CZ"/>
        </w:rPr>
        <w:t xml:space="preserve">símbolos y reglas, pero sin saberlo, crean nuevas formas lingüísticas (Zimmermann 2002). El adolescente, como señala Antonio Briz </w:t>
      </w:r>
      <w:r w:rsidR="00B75FB4" w:rsidRPr="00B443FC">
        <w:rPr>
          <w:rFonts w:eastAsia="Times New Roman"/>
          <w:color w:val="000000" w:themeColor="text1"/>
          <w:lang w:val="es-ES" w:eastAsia="cs-CZ"/>
        </w:rPr>
        <w:t xml:space="preserve">Gómez </w:t>
      </w:r>
      <w:r w:rsidRPr="00B443FC">
        <w:rPr>
          <w:rFonts w:eastAsia="Times New Roman"/>
          <w:color w:val="000000" w:themeColor="text1"/>
          <w:lang w:val="es-ES" w:eastAsia="cs-CZ"/>
        </w:rPr>
        <w:t>(2003:</w:t>
      </w:r>
      <w:r w:rsidR="0006047A"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143), ‘quiere ser diferente, quiere romper con reglas, quiere romper con las reglas del grupo social del que se rodea’</w:t>
      </w:r>
      <w:r w:rsidR="00C73F1B" w:rsidRPr="00B443FC">
        <w:rPr>
          <w:rFonts w:eastAsia="Times New Roman"/>
          <w:color w:val="000000" w:themeColor="text1"/>
          <w:lang w:val="es-ES" w:eastAsia="cs-CZ"/>
        </w:rPr>
        <w:t>.</w:t>
      </w:r>
      <w:r w:rsidRPr="00B443FC">
        <w:rPr>
          <w:rFonts w:eastAsia="Times New Roman"/>
          <w:color w:val="000000" w:themeColor="text1"/>
          <w:lang w:val="es-ES" w:eastAsia="cs-CZ"/>
        </w:rPr>
        <w:t xml:space="preserve"> Para diferenciarse, </w:t>
      </w:r>
      <w:r w:rsidR="008812D0">
        <w:rPr>
          <w:rFonts w:eastAsia="Times New Roman"/>
          <w:color w:val="000000" w:themeColor="text1"/>
          <w:lang w:val="es-ES" w:eastAsia="cs-CZ"/>
        </w:rPr>
        <w:t>e</w:t>
      </w:r>
      <w:r w:rsidRPr="00B443FC">
        <w:rPr>
          <w:rFonts w:eastAsia="Times New Roman"/>
          <w:color w:val="000000" w:themeColor="text1"/>
          <w:lang w:val="es-ES" w:eastAsia="cs-CZ"/>
        </w:rPr>
        <w:t>l lenguaje juvenil contrasta con el lenguaje estándar de los adultos (pero también con el lenguaje infantil) en muchas disciplinas lingüísticas, pero lo que a menudo ocurre es que los adultos tratan de asimilar su habla al habla de los jóvenes para sentirse más jóvenes (Zimmermann 2002). </w:t>
      </w:r>
    </w:p>
    <w:p w14:paraId="65B5E51B" w14:textId="0E50BEAD" w:rsidR="00C210FC" w:rsidRPr="00B443FC" w:rsidRDefault="00C210FC" w:rsidP="00CA0043">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 Zimmermann (2002; 2009) describe la adolescencia como una fase del desarrollo cuando el joven se quiere distinguir de sus padres y tener más independencia. Los adolescentes crean su propio grupo social (con los amigos que tienen la misma edad, pertenecen a la misma clase social, viven en la misma ciudad) entre ellos que resulta no solamente en la creación de nuevas formas lingüísticas mencionadas anteriormente </w:t>
      </w:r>
      <w:r w:rsidRPr="007E6F9C">
        <w:rPr>
          <w:rFonts w:eastAsia="Times New Roman"/>
          <w:color w:val="000000" w:themeColor="text1"/>
          <w:szCs w:val="24"/>
          <w:lang w:val="es-ES" w:eastAsia="cs-CZ"/>
        </w:rPr>
        <w:t>pero también en el cambio de su propia identidad y esto resulta en el cambio de su lenguaje</w:t>
      </w:r>
      <w:r w:rsidR="0006047A" w:rsidRPr="007E6F9C">
        <w:rPr>
          <w:rFonts w:eastAsia="Times New Roman"/>
          <w:color w:val="000000" w:themeColor="text1"/>
          <w:szCs w:val="24"/>
          <w:lang w:val="es-ES" w:eastAsia="cs-CZ"/>
        </w:rPr>
        <w:t xml:space="preserve"> (Zimmermann 2009).</w:t>
      </w:r>
      <w:r w:rsidRPr="007E6F9C">
        <w:rPr>
          <w:rFonts w:eastAsia="Times New Roman"/>
          <w:color w:val="000000" w:themeColor="text1"/>
          <w:szCs w:val="24"/>
          <w:lang w:val="es-ES" w:eastAsia="cs-CZ"/>
        </w:rPr>
        <w:t xml:space="preserve"> En primer lugar, los jóvenes crean su identidad particular y cultura en su grupo social.  El grupo social empieza a usar sus nuevos términos y palabras y esto puede resultar en una ampliación a otros grupos sociales y la creación de nuevas formas lingüísticas frecuentemente conocidas (Zimmermann 2009). Los nuevos términos lingüísticos del lenguaje juvenil se pueden convertir en los términos del lenguaje estándar si se usan con mucha frecuencia (Zimmermann 2002).</w:t>
      </w:r>
    </w:p>
    <w:p w14:paraId="7FC2E1B4" w14:textId="451D434C" w:rsidR="00B73AC8" w:rsidRPr="00B443FC" w:rsidRDefault="00C210FC" w:rsidP="00CA0043">
      <w:pPr>
        <w:pStyle w:val="Nadpis2"/>
        <w:rPr>
          <w:rFonts w:ascii="Times New Roman" w:eastAsia="Times New Roman" w:hAnsi="Times New Roman" w:cs="Times New Roman"/>
          <w:i w:val="0"/>
          <w:iCs w:val="0"/>
          <w:color w:val="000000" w:themeColor="text1"/>
          <w:lang w:val="es-ES" w:eastAsia="cs-CZ"/>
        </w:rPr>
      </w:pPr>
      <w:bookmarkStart w:id="4" w:name="_Toc39608381"/>
      <w:r w:rsidRPr="00B443FC">
        <w:rPr>
          <w:rFonts w:ascii="Times New Roman" w:eastAsia="Times New Roman" w:hAnsi="Times New Roman" w:cs="Times New Roman"/>
          <w:i w:val="0"/>
          <w:iCs w:val="0"/>
          <w:color w:val="000000" w:themeColor="text1"/>
          <w:lang w:val="es-ES" w:eastAsia="cs-CZ"/>
        </w:rPr>
        <w:t>El desarrollo histórico del lenguaje juvenil</w:t>
      </w:r>
      <w:bookmarkEnd w:id="4"/>
    </w:p>
    <w:p w14:paraId="2CF87599" w14:textId="77777777" w:rsidR="00C210FC" w:rsidRPr="00B443FC" w:rsidRDefault="00C210FC" w:rsidP="00106688">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En lo concerniente a la historia del desarrollo del lenguaje juvenil, Rodríguez (2002) señala que un impacto significativo al cambio del lenguaje lo tiene la situación económica, los cambios políticos y las revoluciones. Debido al desarrollo económico – el crecimiento de turismo, la sociedad de consumo, la emigración y la alta demanda por los medios de comunicación, los años sesenta y setenta en la España del siglo XX fue un período muy destacado en el cambio de lenguaje y los jóvenes como grupo social fueron los más afectados por estos cambios (Rodríguez 2002).</w:t>
      </w:r>
    </w:p>
    <w:p w14:paraId="33896D25" w14:textId="50FDB38E" w:rsidR="00C210FC" w:rsidRPr="00B443FC" w:rsidRDefault="00C210FC" w:rsidP="00CA0043">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lastRenderedPageBreak/>
        <w:t xml:space="preserve">La cultura juvenil creó su propia ‘contracultura’, o sea la cultura </w:t>
      </w:r>
      <w:proofErr w:type="spellStart"/>
      <w:r w:rsidRPr="00B443FC">
        <w:rPr>
          <w:rFonts w:eastAsia="Times New Roman"/>
          <w:i/>
          <w:iCs/>
          <w:color w:val="000000" w:themeColor="text1"/>
          <w:lang w:val="es-ES" w:eastAsia="cs-CZ"/>
        </w:rPr>
        <w:t>underground</w:t>
      </w:r>
      <w:proofErr w:type="spellEnd"/>
      <w:r w:rsidRPr="00B443FC">
        <w:rPr>
          <w:rFonts w:eastAsia="Times New Roman"/>
          <w:color w:val="000000" w:themeColor="text1"/>
          <w:lang w:val="es-ES" w:eastAsia="cs-CZ"/>
        </w:rPr>
        <w:t xml:space="preserve"> o la </w:t>
      </w:r>
      <w:r w:rsidRPr="00B443FC">
        <w:rPr>
          <w:rFonts w:eastAsia="Times New Roman"/>
          <w:i/>
          <w:iCs/>
          <w:color w:val="000000" w:themeColor="text1"/>
          <w:lang w:val="es-ES" w:eastAsia="cs-CZ"/>
        </w:rPr>
        <w:t>cultura marginal</w:t>
      </w:r>
      <w:r w:rsidRPr="00B443FC">
        <w:rPr>
          <w:rFonts w:eastAsia="Times New Roman"/>
          <w:color w:val="000000" w:themeColor="text1"/>
          <w:lang w:val="es-ES" w:eastAsia="cs-CZ"/>
        </w:rPr>
        <w:t>, para oponerse a la cultura oficial, la sociedad del consumo, la dictadura, la situación política, etc.</w:t>
      </w:r>
      <w:r w:rsidR="005C79B1" w:rsidRPr="00B443FC">
        <w:rPr>
          <w:rFonts w:eastAsia="Times New Roman"/>
          <w:color w:val="000000" w:themeColor="text1"/>
          <w:lang w:val="es-ES" w:eastAsia="cs-CZ"/>
        </w:rPr>
        <w:t xml:space="preserve"> (Rodríguez 2002).</w:t>
      </w:r>
      <w:r w:rsidRPr="00B443FC">
        <w:rPr>
          <w:rFonts w:eastAsia="Times New Roman"/>
          <w:color w:val="000000" w:themeColor="text1"/>
          <w:lang w:val="es-ES" w:eastAsia="cs-CZ"/>
        </w:rPr>
        <w:t xml:space="preserve"> Según Rodríguez (2002)</w:t>
      </w:r>
      <w:r w:rsidR="00F0687A">
        <w:rPr>
          <w:rFonts w:eastAsia="Times New Roman"/>
          <w:color w:val="000000" w:themeColor="text1"/>
          <w:lang w:val="es-ES" w:eastAsia="cs-CZ"/>
        </w:rPr>
        <w:t>,</w:t>
      </w:r>
      <w:r w:rsidRPr="00B443FC">
        <w:rPr>
          <w:rFonts w:eastAsia="Times New Roman"/>
          <w:color w:val="000000" w:themeColor="text1"/>
          <w:lang w:val="es-ES" w:eastAsia="cs-CZ"/>
        </w:rPr>
        <w:t xml:space="preserve"> el lenguaje juvenil está históricamente influido por los movimientos </w:t>
      </w:r>
      <w:r w:rsidRPr="00B443FC">
        <w:rPr>
          <w:rFonts w:eastAsia="Times New Roman"/>
          <w:i/>
          <w:iCs/>
          <w:color w:val="000000" w:themeColor="text1"/>
          <w:lang w:val="es-ES" w:eastAsia="cs-CZ"/>
        </w:rPr>
        <w:t>hippies</w:t>
      </w:r>
      <w:r w:rsidRPr="00B443FC">
        <w:rPr>
          <w:rFonts w:eastAsia="Times New Roman"/>
          <w:color w:val="000000" w:themeColor="text1"/>
          <w:lang w:val="es-ES" w:eastAsia="cs-CZ"/>
        </w:rPr>
        <w:t>, por la música rock y punk, por las drogas, la sexualidad, la homosexualidad, la violencia o la cárcel que eran los temas fundamentales en los años sesenta y setenta en España entre los jóvenes, los temas tabúes que la cultura oficial rechazaba (Rodríguez 2002). </w:t>
      </w:r>
    </w:p>
    <w:p w14:paraId="43311067" w14:textId="41070FE7" w:rsidR="00947AA8" w:rsidRPr="00B443FC" w:rsidRDefault="00C210FC" w:rsidP="00B443FC">
      <w:pPr>
        <w:pStyle w:val="Nadpis2"/>
        <w:rPr>
          <w:rFonts w:ascii="Times New Roman" w:eastAsia="Times New Roman" w:hAnsi="Times New Roman" w:cs="Times New Roman"/>
          <w:i w:val="0"/>
          <w:iCs w:val="0"/>
          <w:color w:val="000000" w:themeColor="text1"/>
          <w:lang w:val="es-ES" w:eastAsia="cs-CZ"/>
        </w:rPr>
      </w:pPr>
      <w:bookmarkStart w:id="5" w:name="_Toc39608382"/>
      <w:r w:rsidRPr="00B443FC">
        <w:rPr>
          <w:rFonts w:ascii="Times New Roman" w:eastAsia="Times New Roman" w:hAnsi="Times New Roman" w:cs="Times New Roman"/>
          <w:i w:val="0"/>
          <w:iCs w:val="0"/>
          <w:color w:val="000000" w:themeColor="text1"/>
          <w:lang w:val="es-ES" w:eastAsia="cs-CZ"/>
        </w:rPr>
        <w:t>El habla juvenil y los factores que la influyen</w:t>
      </w:r>
      <w:bookmarkEnd w:id="5"/>
      <w:r w:rsidRPr="00B443FC">
        <w:rPr>
          <w:rFonts w:ascii="Times New Roman" w:eastAsia="Times New Roman" w:hAnsi="Times New Roman" w:cs="Times New Roman"/>
          <w:i w:val="0"/>
          <w:iCs w:val="0"/>
          <w:color w:val="000000" w:themeColor="text1"/>
          <w:lang w:val="es-ES" w:eastAsia="cs-CZ"/>
        </w:rPr>
        <w:t> </w:t>
      </w:r>
    </w:p>
    <w:p w14:paraId="62F64615" w14:textId="496A54C2" w:rsidR="00C210FC" w:rsidRPr="00B443FC" w:rsidRDefault="00C210FC" w:rsidP="00B443FC">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Los jóvenes y el lenguaje juvenil es hoy en día un tema grande en cuanto a la sociolingüística. Es importante decir que existen muchas variedades específicas del lenguaje juvenil que dependen, por ejemplo, del grupo social del joven, de la clase social a la que el joven pertenece – la clase alta, media y baja, del lugar donde el joven vive, de su procedencia étnica y social (sociocultural), de la edad, del género y del estado psíquico. Es decir, la variedad del lenguaje juvenil depende mucho de la diversidad social (Mar-Molinero</w:t>
      </w:r>
      <w:r w:rsidR="00A726B3" w:rsidRPr="00B443FC">
        <w:rPr>
          <w:rFonts w:eastAsia="Times New Roman"/>
          <w:color w:val="000000" w:themeColor="text1"/>
          <w:lang w:val="es-ES" w:eastAsia="cs-CZ"/>
        </w:rPr>
        <w:t xml:space="preserve"> 1997</w:t>
      </w:r>
      <w:r w:rsidRPr="00B443FC">
        <w:rPr>
          <w:rFonts w:eastAsia="Times New Roman"/>
          <w:color w:val="000000" w:themeColor="text1"/>
          <w:lang w:val="es-ES" w:eastAsia="cs-CZ"/>
        </w:rPr>
        <w:t>; Zimmermann 2002; Rodríguez</w:t>
      </w:r>
      <w:r w:rsidR="00A726B3"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2002). Por ejemplo, hay muchas diferencias entre el lenguaje de los jóvenes que proceden de una clase alta y el de los que proceden de una clase baja, o sea marginal (Zimmermann 2002). Además de las diversidades sociales ya mencionadas, Mar-Molinero (</w:t>
      </w:r>
      <w:r w:rsidR="00A726B3" w:rsidRPr="00B443FC">
        <w:rPr>
          <w:rFonts w:eastAsia="Times New Roman"/>
          <w:color w:val="000000" w:themeColor="text1"/>
          <w:lang w:val="es-ES" w:eastAsia="cs-CZ"/>
        </w:rPr>
        <w:t>1997</w:t>
      </w:r>
      <w:r w:rsidRPr="00B443FC">
        <w:rPr>
          <w:rFonts w:eastAsia="Times New Roman"/>
          <w:color w:val="000000" w:themeColor="text1"/>
          <w:lang w:val="es-ES" w:eastAsia="cs-CZ"/>
        </w:rPr>
        <w:t>) señala que entre las influencias fuertes en las variedades del lenguaje se encuentran los sentimientos y emociones del hablante, como por ejemplo el enfado, la rabia, etc. Además, la autora menciona que depende también de con quién el hablante está hablando – por ejemplo, el hablante selecciona diferentes palabras o tonalidades cuando habla con su jefe o cuando habla con su amigo (Mar-Molinero 1997). También menciona que los medios de comunicación – la televisión, la radio y el periódico, tienen una gran influencia en el cambio lingüístico porque alcanzan a un público muy amplio</w:t>
      </w:r>
      <w:r w:rsidR="005C79B1" w:rsidRPr="00B443FC">
        <w:rPr>
          <w:rFonts w:eastAsia="Times New Roman"/>
          <w:color w:val="000000" w:themeColor="text1"/>
          <w:lang w:val="es-ES" w:eastAsia="cs-CZ"/>
        </w:rPr>
        <w:t xml:space="preserve"> (Mar-Molinero 1997). Jørgensen y </w:t>
      </w:r>
      <w:proofErr w:type="spellStart"/>
      <w:r w:rsidR="005C79B1" w:rsidRPr="00B443FC">
        <w:rPr>
          <w:rFonts w:eastAsia="Times New Roman"/>
          <w:color w:val="000000" w:themeColor="text1"/>
          <w:lang w:val="es-ES" w:eastAsia="cs-CZ"/>
        </w:rPr>
        <w:t>Danbolt</w:t>
      </w:r>
      <w:proofErr w:type="spellEnd"/>
      <w:r w:rsidR="005C79B1" w:rsidRPr="00B443FC">
        <w:rPr>
          <w:rFonts w:eastAsia="Times New Roman"/>
          <w:color w:val="000000" w:themeColor="text1"/>
          <w:lang w:val="es-ES" w:eastAsia="cs-CZ"/>
        </w:rPr>
        <w:t xml:space="preserve"> </w:t>
      </w:r>
      <w:proofErr w:type="spellStart"/>
      <w:r w:rsidR="005C79B1" w:rsidRPr="00B443FC">
        <w:rPr>
          <w:rFonts w:eastAsia="Times New Roman"/>
          <w:color w:val="000000" w:themeColor="text1"/>
          <w:lang w:val="es-ES" w:eastAsia="cs-CZ"/>
        </w:rPr>
        <w:t>Drange</w:t>
      </w:r>
      <w:proofErr w:type="spellEnd"/>
      <w:r w:rsidR="005C79B1" w:rsidRPr="00B443FC">
        <w:rPr>
          <w:rFonts w:eastAsia="Times New Roman"/>
          <w:color w:val="000000" w:themeColor="text1"/>
          <w:lang w:val="es-ES" w:eastAsia="cs-CZ"/>
        </w:rPr>
        <w:t xml:space="preserve"> (2011)</w:t>
      </w:r>
      <w:r w:rsidR="0045657B" w:rsidRPr="00B443FC">
        <w:rPr>
          <w:rFonts w:eastAsia="Times New Roman"/>
          <w:color w:val="000000" w:themeColor="text1"/>
          <w:lang w:val="es-ES" w:eastAsia="cs-CZ"/>
        </w:rPr>
        <w:t xml:space="preserve"> mencionan que la tecnología influye </w:t>
      </w:r>
      <w:r w:rsidRPr="00B443FC">
        <w:rPr>
          <w:rFonts w:eastAsia="Times New Roman"/>
          <w:color w:val="000000" w:themeColor="text1"/>
          <w:lang w:val="es-ES" w:eastAsia="cs-CZ"/>
        </w:rPr>
        <w:t xml:space="preserve">en gran cantidad a los jóvenes </w:t>
      </w:r>
      <w:r w:rsidR="0045657B" w:rsidRPr="00B443FC">
        <w:rPr>
          <w:rFonts w:eastAsia="Times New Roman"/>
          <w:color w:val="000000" w:themeColor="text1"/>
          <w:lang w:val="es-ES" w:eastAsia="cs-CZ"/>
        </w:rPr>
        <w:t>por</w:t>
      </w:r>
      <w:r w:rsidRPr="00B443FC">
        <w:rPr>
          <w:rFonts w:eastAsia="Times New Roman"/>
          <w:color w:val="000000" w:themeColor="text1"/>
          <w:lang w:val="es-ES" w:eastAsia="cs-CZ"/>
        </w:rPr>
        <w:t xml:space="preserve">que </w:t>
      </w:r>
      <w:r w:rsidR="0045657B" w:rsidRPr="00B443FC">
        <w:rPr>
          <w:rFonts w:eastAsia="Times New Roman"/>
          <w:color w:val="000000" w:themeColor="text1"/>
          <w:lang w:val="es-ES" w:eastAsia="cs-CZ"/>
        </w:rPr>
        <w:t xml:space="preserve">los jóvenes </w:t>
      </w:r>
      <w:r w:rsidRPr="00B443FC">
        <w:rPr>
          <w:rFonts w:eastAsia="Times New Roman"/>
          <w:color w:val="000000" w:themeColor="text1"/>
          <w:lang w:val="es-ES" w:eastAsia="cs-CZ"/>
        </w:rPr>
        <w:t>conforman el grupo social que no tiene problemas en adaptarse a las nuevas tecnologías</w:t>
      </w:r>
      <w:r w:rsidR="0045657B" w:rsidRPr="00B443FC">
        <w:rPr>
          <w:rFonts w:eastAsia="Times New Roman"/>
          <w:color w:val="000000" w:themeColor="text1"/>
          <w:lang w:val="es-ES" w:eastAsia="cs-CZ"/>
        </w:rPr>
        <w:t>.</w:t>
      </w:r>
      <w:r w:rsidRPr="00B443FC">
        <w:rPr>
          <w:rFonts w:eastAsia="Times New Roman"/>
          <w:color w:val="000000" w:themeColor="text1"/>
          <w:lang w:val="es-ES" w:eastAsia="cs-CZ"/>
        </w:rPr>
        <w:t xml:space="preserve"> </w:t>
      </w:r>
    </w:p>
    <w:p w14:paraId="272FBD02" w14:textId="77777777" w:rsidR="00B71864" w:rsidRPr="00B443FC" w:rsidRDefault="00B71864" w:rsidP="00E460D4">
      <w:pPr>
        <w:pStyle w:val="Nadpis3"/>
        <w:rPr>
          <w:rFonts w:ascii="Times New Roman" w:eastAsia="Times New Roman" w:hAnsi="Times New Roman" w:cs="Times New Roman"/>
          <w:color w:val="000000" w:themeColor="text1"/>
          <w:lang w:val="es-ES" w:eastAsia="cs-CZ"/>
        </w:rPr>
      </w:pPr>
      <w:bookmarkStart w:id="6" w:name="_Toc39608383"/>
      <w:r w:rsidRPr="00B443FC">
        <w:rPr>
          <w:rFonts w:ascii="Times New Roman" w:eastAsia="Times New Roman" w:hAnsi="Times New Roman" w:cs="Times New Roman"/>
          <w:color w:val="000000" w:themeColor="text1"/>
          <w:lang w:val="es-ES" w:eastAsia="cs-CZ"/>
        </w:rPr>
        <w:t>La influencia de la estratificación social en el lenguaje juvenil</w:t>
      </w:r>
      <w:bookmarkEnd w:id="6"/>
    </w:p>
    <w:p w14:paraId="6E2B6D6A" w14:textId="3522B8CB" w:rsidR="00A447CA" w:rsidRPr="00B443FC" w:rsidRDefault="002C6CC8" w:rsidP="00E460D4">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La influencia de la estratificación social en el lenguaje es muy fuerte y los cambios lingüísticos son significativos dependiendo a qué clase social el individuo pertenece (Labov 1983). </w:t>
      </w:r>
      <w:r w:rsidR="00B71864" w:rsidRPr="00B443FC">
        <w:rPr>
          <w:rFonts w:eastAsia="Times New Roman"/>
          <w:color w:val="000000" w:themeColor="text1"/>
          <w:lang w:val="es-ES" w:eastAsia="cs-CZ"/>
        </w:rPr>
        <w:t xml:space="preserve">Labov (1983) señala que los cambios lingüísticos del lenguaje se desarrollan cuando se cambian las características sociales o el ambiente en el que un hablante se encuentra – </w:t>
      </w:r>
      <w:r w:rsidR="00B71864" w:rsidRPr="00B443FC">
        <w:rPr>
          <w:rFonts w:eastAsia="Times New Roman"/>
          <w:color w:val="000000" w:themeColor="text1"/>
          <w:lang w:val="es-ES" w:eastAsia="cs-CZ"/>
        </w:rPr>
        <w:lastRenderedPageBreak/>
        <w:t>concretamente la religión, la familia, la clase social, etc. Según Rodríguez (2002) la variedad lingüística es muy significativa entre diferentes clases sociales. Como ejemplo pone la dificultad que tienen los jóvenes que pertenecen a la clase baja marginal de usar la lengua culta. Según él, los jóvenes de la clase media o alta usan la lengua culta con más facilidad que los jóvenes de la clase baja marginal (Rodríguez 2002). </w:t>
      </w:r>
    </w:p>
    <w:p w14:paraId="1E00A6AE" w14:textId="305FAA13" w:rsidR="00A447CA" w:rsidRPr="00B443FC" w:rsidRDefault="00834C0B" w:rsidP="00CA0043">
      <w:pPr>
        <w:pStyle w:val="Nadpis3"/>
        <w:rPr>
          <w:rFonts w:ascii="Times New Roman" w:hAnsi="Times New Roman" w:cs="Times New Roman"/>
          <w:color w:val="000000" w:themeColor="text1"/>
          <w:lang w:val="es-ES"/>
        </w:rPr>
      </w:pPr>
      <w:bookmarkStart w:id="7" w:name="_Toc39608384"/>
      <w:r w:rsidRPr="00B443FC">
        <w:rPr>
          <w:rFonts w:ascii="Times New Roman" w:hAnsi="Times New Roman" w:cs="Times New Roman"/>
          <w:color w:val="000000" w:themeColor="text1"/>
          <w:lang w:val="es-ES"/>
        </w:rPr>
        <w:t>La influencia del género en el lenguaje juvenil</w:t>
      </w:r>
      <w:bookmarkEnd w:id="7"/>
    </w:p>
    <w:p w14:paraId="23C30417" w14:textId="712D9507" w:rsidR="00834C0B" w:rsidRPr="00B443FC" w:rsidRDefault="00834C0B" w:rsidP="00CA0043">
      <w:pPr>
        <w:spacing w:before="240" w:line="360" w:lineRule="auto"/>
        <w:ind w:right="142" w:firstLine="851"/>
        <w:jc w:val="both"/>
        <w:rPr>
          <w:color w:val="000000" w:themeColor="text1"/>
          <w:lang w:val="es-ES"/>
        </w:rPr>
      </w:pPr>
      <w:r w:rsidRPr="00B443FC">
        <w:rPr>
          <w:color w:val="000000" w:themeColor="text1"/>
          <w:lang w:val="es-ES"/>
        </w:rPr>
        <w:t>Como es sabido en todo el mundo, la forma de expres</w:t>
      </w:r>
      <w:r w:rsidR="00F01011" w:rsidRPr="00B443FC">
        <w:rPr>
          <w:color w:val="000000" w:themeColor="text1"/>
          <w:lang w:val="es-ES"/>
        </w:rPr>
        <w:t>arse</w:t>
      </w:r>
      <w:r w:rsidRPr="00B443FC">
        <w:rPr>
          <w:color w:val="000000" w:themeColor="text1"/>
          <w:lang w:val="es-ES"/>
        </w:rPr>
        <w:t xml:space="preserve"> es muy diferente entre los géneros. Antes el género como el tema </w:t>
      </w:r>
      <w:r w:rsidR="00F01011" w:rsidRPr="00B443FC">
        <w:rPr>
          <w:color w:val="000000" w:themeColor="text1"/>
          <w:lang w:val="es-ES"/>
        </w:rPr>
        <w:t>en</w:t>
      </w:r>
      <w:r w:rsidRPr="00B443FC">
        <w:rPr>
          <w:color w:val="000000" w:themeColor="text1"/>
          <w:lang w:val="es-ES"/>
        </w:rPr>
        <w:t xml:space="preserve"> la sociolingüística no era una variable </w:t>
      </w:r>
      <w:r w:rsidR="00F01011" w:rsidRPr="00B443FC">
        <w:rPr>
          <w:color w:val="000000" w:themeColor="text1"/>
          <w:lang w:val="es-ES"/>
        </w:rPr>
        <w:t xml:space="preserve">considerada como </w:t>
      </w:r>
      <w:r w:rsidRPr="00B443FC">
        <w:rPr>
          <w:color w:val="000000" w:themeColor="text1"/>
          <w:lang w:val="es-ES"/>
        </w:rPr>
        <w:t xml:space="preserve">muy importante para los lingüistas porque, entre otras causas, era la época </w:t>
      </w:r>
      <w:r w:rsidR="00F01011" w:rsidRPr="00B443FC">
        <w:rPr>
          <w:color w:val="000000" w:themeColor="text1"/>
          <w:lang w:val="es-ES"/>
        </w:rPr>
        <w:t>en la que</w:t>
      </w:r>
      <w:r w:rsidRPr="00B443FC">
        <w:rPr>
          <w:color w:val="000000" w:themeColor="text1"/>
          <w:lang w:val="es-ES"/>
        </w:rPr>
        <w:t xml:space="preserve"> los hombres se consideraban como ‘el corazón de la sociedad’ y las mujeres como ‘periféricas e invisibles’ (Coates 2004</w:t>
      </w:r>
      <w:r w:rsidR="000346B7" w:rsidRPr="00B443FC">
        <w:rPr>
          <w:color w:val="000000" w:themeColor="text1"/>
          <w:lang w:val="es-ES"/>
        </w:rPr>
        <w:t xml:space="preserve">: </w:t>
      </w:r>
      <w:r w:rsidRPr="00B443FC">
        <w:rPr>
          <w:color w:val="000000" w:themeColor="text1"/>
          <w:lang w:val="es-ES"/>
        </w:rPr>
        <w:t>5). Recientemente, el género como una variable social es muy importante porque el tema de la diferencia de los géneros es hoy en día el tema muy grande (Coates 2004).</w:t>
      </w:r>
    </w:p>
    <w:p w14:paraId="0B80BD81" w14:textId="33D9A9EE" w:rsidR="00834C0B" w:rsidRPr="00B443FC" w:rsidRDefault="00834C0B" w:rsidP="00106688">
      <w:pPr>
        <w:spacing w:before="120" w:line="360" w:lineRule="auto"/>
        <w:ind w:right="142" w:firstLine="851"/>
        <w:jc w:val="both"/>
        <w:rPr>
          <w:color w:val="000000" w:themeColor="text1"/>
          <w:lang w:val="es-ES"/>
        </w:rPr>
      </w:pPr>
      <w:r w:rsidRPr="00B443FC">
        <w:rPr>
          <w:color w:val="000000" w:themeColor="text1"/>
          <w:lang w:val="es-ES"/>
        </w:rPr>
        <w:t>Jennifer Coates (2004) en su libro</w:t>
      </w:r>
      <w:r w:rsidRPr="00B443FC">
        <w:rPr>
          <w:i/>
          <w:iCs/>
          <w:color w:val="000000" w:themeColor="text1"/>
          <w:sz w:val="20"/>
          <w:szCs w:val="20"/>
          <w:shd w:val="clear" w:color="auto" w:fill="FFFFFF"/>
        </w:rPr>
        <w:t xml:space="preserve"> </w:t>
      </w:r>
      <w:r w:rsidRPr="00B443FC">
        <w:rPr>
          <w:i/>
          <w:iCs/>
          <w:color w:val="000000" w:themeColor="text1"/>
          <w:shd w:val="clear" w:color="auto" w:fill="FFFFFF"/>
          <w:lang w:val="en-CA"/>
        </w:rPr>
        <w:t>Women, men and language: A sociolinguistic account of gender differences in language</w:t>
      </w:r>
      <w:r w:rsidRPr="00B443FC">
        <w:rPr>
          <w:color w:val="000000" w:themeColor="text1"/>
          <w:lang w:val="en-CA"/>
        </w:rPr>
        <w:t xml:space="preserve"> </w:t>
      </w:r>
      <w:r w:rsidRPr="00B443FC">
        <w:rPr>
          <w:color w:val="000000" w:themeColor="text1"/>
          <w:lang w:val="es-ES"/>
        </w:rPr>
        <w:t>examinó muchos estudios sobre la influencia del género en el lenguaje. Según los estudios, el habla de los hombres y las mujeres se diferencia mucho. Por ejemplo, las mujeres buscan evasivas y dan cump</w:t>
      </w:r>
      <w:r w:rsidR="00F01011" w:rsidRPr="00B443FC">
        <w:rPr>
          <w:color w:val="000000" w:themeColor="text1"/>
          <w:lang w:val="es-ES"/>
        </w:rPr>
        <w:t>lido</w:t>
      </w:r>
      <w:r w:rsidRPr="00B443FC">
        <w:rPr>
          <w:color w:val="000000" w:themeColor="text1"/>
          <w:lang w:val="es-ES"/>
        </w:rPr>
        <w:t xml:space="preserve">s mientras los hombres hablan más, maldicen e insultan más y dan las instrucciones en </w:t>
      </w:r>
      <w:r w:rsidR="00F01011" w:rsidRPr="00B443FC">
        <w:rPr>
          <w:color w:val="000000" w:themeColor="text1"/>
          <w:lang w:val="es-ES"/>
        </w:rPr>
        <w:t>un</w:t>
      </w:r>
      <w:r w:rsidRPr="00B443FC">
        <w:rPr>
          <w:color w:val="000000" w:themeColor="text1"/>
          <w:lang w:val="es-ES"/>
        </w:rPr>
        <w:t xml:space="preserve"> tono irritado (Coates 2004</w:t>
      </w:r>
      <w:r w:rsidR="000346B7" w:rsidRPr="00B443FC">
        <w:rPr>
          <w:color w:val="000000" w:themeColor="text1"/>
          <w:lang w:val="es-ES"/>
        </w:rPr>
        <w:t>:</w:t>
      </w:r>
      <w:r w:rsidRPr="00B443FC">
        <w:rPr>
          <w:color w:val="000000" w:themeColor="text1"/>
          <w:lang w:val="es-ES"/>
        </w:rPr>
        <w:t xml:space="preserve"> 110). La autora también menciona que, en cuanto a la utilización de las palabras tabúes y groseras, es conocido que el lenguaje de las mujeres es más decente y prestigioso que el </w:t>
      </w:r>
      <w:r w:rsidR="00BB4136" w:rsidRPr="00B443FC">
        <w:rPr>
          <w:color w:val="000000" w:themeColor="text1"/>
          <w:lang w:val="es-ES"/>
        </w:rPr>
        <w:t xml:space="preserve">lenguaje </w:t>
      </w:r>
      <w:r w:rsidRPr="00B443FC">
        <w:rPr>
          <w:color w:val="000000" w:themeColor="text1"/>
          <w:lang w:val="es-ES"/>
        </w:rPr>
        <w:t xml:space="preserve">de los hombres (Coates 2004). </w:t>
      </w:r>
    </w:p>
    <w:p w14:paraId="7EF2E978" w14:textId="77777777" w:rsidR="00456D53" w:rsidRDefault="00834C0B" w:rsidP="00456D53">
      <w:pPr>
        <w:spacing w:before="120" w:line="360" w:lineRule="auto"/>
        <w:ind w:right="142" w:firstLine="851"/>
        <w:jc w:val="both"/>
        <w:rPr>
          <w:color w:val="000000" w:themeColor="text1"/>
          <w:lang w:val="es-ES"/>
        </w:rPr>
      </w:pPr>
      <w:r w:rsidRPr="00B443FC">
        <w:rPr>
          <w:color w:val="000000" w:themeColor="text1"/>
          <w:lang w:val="es-ES"/>
        </w:rPr>
        <w:t xml:space="preserve"> </w:t>
      </w:r>
      <w:proofErr w:type="spellStart"/>
      <w:r w:rsidRPr="00B443FC">
        <w:rPr>
          <w:color w:val="000000" w:themeColor="text1"/>
        </w:rPr>
        <w:t>Gunnel</w:t>
      </w:r>
      <w:proofErr w:type="spellEnd"/>
      <w:r w:rsidRPr="00B443FC">
        <w:rPr>
          <w:color w:val="000000" w:themeColor="text1"/>
        </w:rPr>
        <w:t xml:space="preserve"> </w:t>
      </w:r>
      <w:proofErr w:type="spellStart"/>
      <w:r w:rsidRPr="00B443FC">
        <w:rPr>
          <w:color w:val="000000" w:themeColor="text1"/>
        </w:rPr>
        <w:t>Wahlberg</w:t>
      </w:r>
      <w:proofErr w:type="spellEnd"/>
      <w:r w:rsidRPr="00B443FC">
        <w:rPr>
          <w:color w:val="000000" w:themeColor="text1"/>
        </w:rPr>
        <w:t xml:space="preserve"> </w:t>
      </w:r>
      <w:proofErr w:type="spellStart"/>
      <w:r w:rsidRPr="00B443FC">
        <w:rPr>
          <w:color w:val="000000" w:themeColor="text1"/>
        </w:rPr>
        <w:t>Lindstedt</w:t>
      </w:r>
      <w:proofErr w:type="spellEnd"/>
      <w:r w:rsidRPr="00B443FC">
        <w:rPr>
          <w:color w:val="000000" w:themeColor="text1"/>
        </w:rPr>
        <w:t xml:space="preserve"> en </w:t>
      </w:r>
      <w:r w:rsidRPr="00B443FC">
        <w:rPr>
          <w:color w:val="000000" w:themeColor="text1"/>
          <w:lang w:val="es-ES"/>
        </w:rPr>
        <w:t xml:space="preserve">su trabajo </w:t>
      </w:r>
      <w:r w:rsidRPr="00B443FC">
        <w:rPr>
          <w:i/>
          <w:iCs/>
          <w:color w:val="000000" w:themeColor="text1"/>
          <w:shd w:val="clear" w:color="auto" w:fill="FFFFFF"/>
          <w:lang w:val="es-ES"/>
        </w:rPr>
        <w:t xml:space="preserve">¿Hay diferencias de género cuando los jóvenes madrileños hablan del amor y del </w:t>
      </w:r>
      <w:proofErr w:type="gramStart"/>
      <w:r w:rsidRPr="00B443FC">
        <w:rPr>
          <w:i/>
          <w:iCs/>
          <w:color w:val="000000" w:themeColor="text1"/>
          <w:shd w:val="clear" w:color="auto" w:fill="FFFFFF"/>
          <w:lang w:val="es-ES"/>
        </w:rPr>
        <w:t>sexo?:</w:t>
      </w:r>
      <w:proofErr w:type="gramEnd"/>
      <w:r w:rsidRPr="00B443FC">
        <w:rPr>
          <w:i/>
          <w:iCs/>
          <w:color w:val="000000" w:themeColor="text1"/>
          <w:shd w:val="clear" w:color="auto" w:fill="FFFFFF"/>
          <w:lang w:val="es-ES"/>
        </w:rPr>
        <w:t xml:space="preserve"> Un estudio pragmático sociocultural del lenguaje coloquial entre jóvenes</w:t>
      </w:r>
      <w:r w:rsidRPr="00B443FC">
        <w:rPr>
          <w:i/>
          <w:iCs/>
          <w:color w:val="000000" w:themeColor="text1"/>
          <w:shd w:val="clear" w:color="auto" w:fill="FFFFFF"/>
        </w:rPr>
        <w:t xml:space="preserve"> de Madrid</w:t>
      </w:r>
      <w:r w:rsidRPr="00B443FC">
        <w:rPr>
          <w:color w:val="000000" w:themeColor="text1"/>
          <w:sz w:val="20"/>
          <w:szCs w:val="20"/>
          <w:shd w:val="clear" w:color="auto" w:fill="FFFFFF"/>
        </w:rPr>
        <w:t xml:space="preserve"> </w:t>
      </w:r>
      <w:r w:rsidR="00BB4136" w:rsidRPr="00B443FC">
        <w:rPr>
          <w:color w:val="000000" w:themeColor="text1"/>
          <w:sz w:val="20"/>
          <w:szCs w:val="20"/>
          <w:shd w:val="clear" w:color="auto" w:fill="FFFFFF"/>
        </w:rPr>
        <w:t xml:space="preserve"> </w:t>
      </w:r>
      <w:r w:rsidRPr="00B443FC">
        <w:rPr>
          <w:color w:val="000000" w:themeColor="text1"/>
          <w:lang w:val="es-ES"/>
        </w:rPr>
        <w:t xml:space="preserve">hizo un estudio a través del corpus </w:t>
      </w:r>
      <w:proofErr w:type="spellStart"/>
      <w:r w:rsidRPr="00B443FC">
        <w:rPr>
          <w:color w:val="000000" w:themeColor="text1"/>
          <w:lang w:val="es-ES"/>
        </w:rPr>
        <w:t>COLAm</w:t>
      </w:r>
      <w:proofErr w:type="spellEnd"/>
      <w:r w:rsidRPr="00B443FC">
        <w:rPr>
          <w:color w:val="000000" w:themeColor="text1"/>
          <w:lang w:val="es-ES"/>
        </w:rPr>
        <w:t xml:space="preserve"> sobre la diferencia del habla de los hombres y el habla de las mujeres cuando se habla sobre el sexo y el amor. En el estudio se eligieron cuatro conversaciones de los hombres, cuatro conversaciones de las mujeres y cuatro conversaciones de ambos géneros que tratan de estos dos temas. Este estudio dice que los hombres hablan sobre el sexo como ‘un fenómeno de la vida’ mientras las mujeres hablan más sobre sus sentimientos y exageran cuando cuentan sus relatos (</w:t>
      </w:r>
      <w:proofErr w:type="spellStart"/>
      <w:r w:rsidRPr="00B443FC">
        <w:rPr>
          <w:color w:val="000000" w:themeColor="text1"/>
          <w:lang w:val="es-ES"/>
        </w:rPr>
        <w:t>Wahlberg</w:t>
      </w:r>
      <w:proofErr w:type="spellEnd"/>
      <w:r w:rsidRPr="00B443FC">
        <w:rPr>
          <w:color w:val="000000" w:themeColor="text1"/>
          <w:lang w:val="es-ES"/>
        </w:rPr>
        <w:t xml:space="preserve"> </w:t>
      </w:r>
      <w:proofErr w:type="spellStart"/>
      <w:r w:rsidRPr="00B443FC">
        <w:rPr>
          <w:color w:val="000000" w:themeColor="text1"/>
          <w:lang w:val="es-ES"/>
        </w:rPr>
        <w:t>Lindstedt</w:t>
      </w:r>
      <w:proofErr w:type="spellEnd"/>
      <w:r w:rsidRPr="00B443FC">
        <w:rPr>
          <w:color w:val="000000" w:themeColor="text1"/>
          <w:lang w:val="es-ES"/>
        </w:rPr>
        <w:t xml:space="preserve"> 2014). Sin embargo, según las conversaciones analizadas en su trabajo, nunca parece que los hombres son más dominantes que las mujeres durante las conversaciones (</w:t>
      </w:r>
      <w:proofErr w:type="spellStart"/>
      <w:r w:rsidRPr="00B443FC">
        <w:rPr>
          <w:color w:val="000000" w:themeColor="text1"/>
          <w:lang w:val="es-ES"/>
        </w:rPr>
        <w:t>Wahlberg</w:t>
      </w:r>
      <w:proofErr w:type="spellEnd"/>
      <w:r w:rsidRPr="00B443FC">
        <w:rPr>
          <w:color w:val="000000" w:themeColor="text1"/>
          <w:lang w:val="es-ES"/>
        </w:rPr>
        <w:t xml:space="preserve"> </w:t>
      </w:r>
      <w:proofErr w:type="spellStart"/>
      <w:r w:rsidRPr="00B443FC">
        <w:rPr>
          <w:color w:val="000000" w:themeColor="text1"/>
          <w:lang w:val="es-ES"/>
        </w:rPr>
        <w:t>Lindstedt</w:t>
      </w:r>
      <w:proofErr w:type="spellEnd"/>
      <w:r w:rsidRPr="00B443FC">
        <w:rPr>
          <w:color w:val="000000" w:themeColor="text1"/>
          <w:lang w:val="es-ES"/>
        </w:rPr>
        <w:t xml:space="preserve"> 2014).</w:t>
      </w:r>
    </w:p>
    <w:p w14:paraId="4CA9F25D" w14:textId="190F6719" w:rsidR="00834C0B" w:rsidRPr="00B443FC" w:rsidRDefault="00834C0B" w:rsidP="00456D53">
      <w:pPr>
        <w:spacing w:before="120" w:line="360" w:lineRule="auto"/>
        <w:ind w:right="142" w:firstLine="851"/>
        <w:jc w:val="both"/>
        <w:rPr>
          <w:color w:val="000000" w:themeColor="text1"/>
          <w:lang w:val="es-ES"/>
        </w:rPr>
      </w:pPr>
      <w:r w:rsidRPr="00B443FC">
        <w:rPr>
          <w:color w:val="000000" w:themeColor="text1"/>
          <w:lang w:val="es-ES"/>
        </w:rPr>
        <w:lastRenderedPageBreak/>
        <w:t xml:space="preserve">En cuanto al léxico y los temas de conversaciones, hay una diferencia grande entre los géneros. Gabriela Ríos González en su trabajo </w:t>
      </w:r>
      <w:r w:rsidRPr="00B443FC">
        <w:rPr>
          <w:i/>
          <w:iCs/>
          <w:color w:val="000000" w:themeColor="text1"/>
          <w:shd w:val="clear" w:color="auto" w:fill="FFFFFF"/>
          <w:lang w:val="es-ES"/>
        </w:rPr>
        <w:t>Diferencias léxicas entre el hombre y la mujer en tres centros de interés: saludos, temas de conversación y despedidas</w:t>
      </w:r>
      <w:r w:rsidRPr="00B443FC">
        <w:rPr>
          <w:color w:val="000000" w:themeColor="text1"/>
          <w:lang w:val="es-ES"/>
        </w:rPr>
        <w:t xml:space="preserve"> hizo un estudio sobre los temas de las conversaciones de l</w:t>
      </w:r>
      <w:r w:rsidRPr="00B443FC">
        <w:rPr>
          <w:color w:val="000000" w:themeColor="text1"/>
          <w:shd w:val="clear" w:color="auto" w:fill="FFFFFF"/>
          <w:lang w:val="es-ES"/>
        </w:rPr>
        <w:t>os jóvenes costarricenses</w:t>
      </w:r>
      <w:r w:rsidRPr="00B443FC">
        <w:rPr>
          <w:color w:val="000000" w:themeColor="text1"/>
          <w:lang w:val="es-ES"/>
        </w:rPr>
        <w:t xml:space="preserve"> y la influencia del género en </w:t>
      </w:r>
      <w:r w:rsidR="00BB4136" w:rsidRPr="00B443FC">
        <w:rPr>
          <w:color w:val="000000" w:themeColor="text1"/>
          <w:lang w:val="es-ES"/>
        </w:rPr>
        <w:t xml:space="preserve">su habla </w:t>
      </w:r>
      <w:r w:rsidRPr="00B443FC">
        <w:rPr>
          <w:color w:val="000000" w:themeColor="text1"/>
          <w:lang w:val="es-ES"/>
        </w:rPr>
        <w:t>y el resultado muestra que los diez temas más frecuentes en las conversaciones de los hombres son el fútbol, el sexo, las mujeres, los deportes, el colegio, la familia, la política, el estudio, los amigos y la música mientras los temas más frecuentes en el habla de las mujeres son la familia, los amigos, el colegio, el estudio, el/la novio/a, las fiestas, los chismes, el sexo, la ropa y la música (Ríos González 2007).  La autora también menciona que en los 50 temas se pueden ver las características culturales y los estereotipos típicos para cada el género: ‘</w:t>
      </w:r>
      <w:r w:rsidRPr="00B443FC">
        <w:rPr>
          <w:rFonts w:eastAsia="Times New Roman"/>
          <w:color w:val="000000" w:themeColor="text1"/>
          <w:lang w:val="es-ES" w:eastAsia="cs-CZ"/>
        </w:rPr>
        <w:t xml:space="preserve">Por ejemplo los hombres presentaron, en las primeras cincuenta palabras, </w:t>
      </w:r>
      <w:r w:rsidRPr="00B443FC">
        <w:rPr>
          <w:rFonts w:eastAsia="Times New Roman"/>
          <w:i/>
          <w:iCs/>
          <w:color w:val="000000" w:themeColor="text1"/>
          <w:lang w:val="es-ES" w:eastAsia="cs-CZ"/>
        </w:rPr>
        <w:t>dinero, videojuegos/</w:t>
      </w:r>
      <w:proofErr w:type="spellStart"/>
      <w:r w:rsidRPr="00B443FC">
        <w:rPr>
          <w:rFonts w:eastAsia="Times New Roman"/>
          <w:i/>
          <w:iCs/>
          <w:color w:val="000000" w:themeColor="text1"/>
          <w:lang w:val="es-ES" w:eastAsia="cs-CZ"/>
        </w:rPr>
        <w:t>go</w:t>
      </w:r>
      <w:proofErr w:type="spellEnd"/>
      <w:r w:rsidRPr="00B443FC">
        <w:rPr>
          <w:rFonts w:eastAsia="Times New Roman"/>
          <w:i/>
          <w:iCs/>
          <w:color w:val="000000" w:themeColor="text1"/>
          <w:lang w:val="es-ES" w:eastAsia="cs-CZ"/>
        </w:rPr>
        <w:t>, alcohol, tecnología/s, autos, juegos, pasatiempos/</w:t>
      </w:r>
      <w:proofErr w:type="spellStart"/>
      <w:r w:rsidRPr="00B443FC">
        <w:rPr>
          <w:rFonts w:eastAsia="Times New Roman"/>
          <w:i/>
          <w:iCs/>
          <w:color w:val="000000" w:themeColor="text1"/>
          <w:lang w:val="es-ES" w:eastAsia="cs-CZ"/>
        </w:rPr>
        <w:t>po</w:t>
      </w:r>
      <w:proofErr w:type="spellEnd"/>
      <w:r w:rsidRPr="00B443FC">
        <w:rPr>
          <w:rFonts w:eastAsia="Times New Roman"/>
          <w:i/>
          <w:iCs/>
          <w:color w:val="000000" w:themeColor="text1"/>
          <w:lang w:val="es-ES" w:eastAsia="cs-CZ"/>
        </w:rPr>
        <w:t>, y sociedad</w:t>
      </w:r>
      <w:r w:rsidRPr="00B443FC">
        <w:rPr>
          <w:rFonts w:eastAsia="Times New Roman"/>
          <w:color w:val="000000" w:themeColor="text1"/>
          <w:lang w:val="es-ES" w:eastAsia="cs-CZ"/>
        </w:rPr>
        <w:t xml:space="preserve">. Las </w:t>
      </w:r>
      <w:proofErr w:type="gramStart"/>
      <w:r w:rsidRPr="00B443FC">
        <w:rPr>
          <w:rFonts w:eastAsia="Times New Roman"/>
          <w:color w:val="000000" w:themeColor="text1"/>
          <w:lang w:val="es-ES" w:eastAsia="cs-CZ"/>
        </w:rPr>
        <w:t>mujeres</w:t>
      </w:r>
      <w:proofErr w:type="gramEnd"/>
      <w:r w:rsidRPr="00B443FC">
        <w:rPr>
          <w:rFonts w:eastAsia="Times New Roman"/>
          <w:color w:val="000000" w:themeColor="text1"/>
          <w:lang w:val="es-ES" w:eastAsia="cs-CZ"/>
        </w:rPr>
        <w:t xml:space="preserve"> por el contrario, hablan de </w:t>
      </w:r>
      <w:r w:rsidRPr="00B443FC">
        <w:rPr>
          <w:rFonts w:eastAsia="Times New Roman"/>
          <w:i/>
          <w:iCs/>
          <w:color w:val="000000" w:themeColor="text1"/>
          <w:lang w:val="es-ES" w:eastAsia="cs-CZ"/>
        </w:rPr>
        <w:t>hombres/</w:t>
      </w:r>
      <w:proofErr w:type="spellStart"/>
      <w:r w:rsidRPr="00B443FC">
        <w:rPr>
          <w:rFonts w:eastAsia="Times New Roman"/>
          <w:i/>
          <w:iCs/>
          <w:color w:val="000000" w:themeColor="text1"/>
          <w:lang w:val="es-ES" w:eastAsia="cs-CZ"/>
        </w:rPr>
        <w:t>bre</w:t>
      </w:r>
      <w:proofErr w:type="spellEnd"/>
      <w:r w:rsidRPr="00B443FC">
        <w:rPr>
          <w:rFonts w:eastAsia="Times New Roman"/>
          <w:i/>
          <w:iCs/>
          <w:color w:val="000000" w:themeColor="text1"/>
          <w:lang w:val="es-ES" w:eastAsia="cs-CZ"/>
        </w:rPr>
        <w:t>, zapatos, bailes/le, noviazgo/s, enfermedades/dad, libros, clima, cine</w:t>
      </w:r>
      <w:r w:rsidRPr="00B443FC">
        <w:rPr>
          <w:rFonts w:eastAsia="Times New Roman"/>
          <w:color w:val="000000" w:themeColor="text1"/>
          <w:lang w:val="es-ES" w:eastAsia="cs-CZ"/>
        </w:rPr>
        <w:t>’ (Ríos González 2007</w:t>
      </w:r>
      <w:r w:rsidR="00E644FE"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156</w:t>
      </w:r>
      <w:r w:rsidR="000346B7" w:rsidRPr="00B443FC">
        <w:rPr>
          <w:rFonts w:eastAsia="Times New Roman"/>
          <w:color w:val="000000" w:themeColor="text1"/>
          <w:lang w:val="es-ES" w:eastAsia="cs-CZ"/>
        </w:rPr>
        <w:t>-</w:t>
      </w:r>
      <w:r w:rsidRPr="00B443FC">
        <w:rPr>
          <w:rFonts w:eastAsia="Times New Roman"/>
          <w:color w:val="000000" w:themeColor="text1"/>
          <w:lang w:val="es-ES" w:eastAsia="cs-CZ"/>
        </w:rPr>
        <w:t xml:space="preserve">157). </w:t>
      </w:r>
    </w:p>
    <w:p w14:paraId="0A2B310C" w14:textId="6C4747BA" w:rsidR="00834C0B" w:rsidRPr="00B443FC" w:rsidRDefault="00834C0B" w:rsidP="00CA0043">
      <w:pPr>
        <w:shd w:val="clear" w:color="auto" w:fill="FFFFFF"/>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Según los resultados mencionados arriba, se puede ver que la influencia del género com</w:t>
      </w:r>
      <w:r w:rsidR="00F01011" w:rsidRPr="00B443FC">
        <w:rPr>
          <w:rFonts w:eastAsia="Times New Roman"/>
          <w:color w:val="000000" w:themeColor="text1"/>
          <w:lang w:val="es-ES" w:eastAsia="cs-CZ"/>
        </w:rPr>
        <w:t>o</w:t>
      </w:r>
      <w:r w:rsidRPr="00B443FC">
        <w:rPr>
          <w:rFonts w:eastAsia="Times New Roman"/>
          <w:color w:val="000000" w:themeColor="text1"/>
          <w:lang w:val="es-ES" w:eastAsia="cs-CZ"/>
        </w:rPr>
        <w:t xml:space="preserve"> variable social es muy grande en el lenguaje de los jóvenes. La parte </w:t>
      </w:r>
      <w:r w:rsidR="00BB4136" w:rsidRPr="00B443FC">
        <w:rPr>
          <w:rFonts w:eastAsia="Times New Roman"/>
          <w:color w:val="000000" w:themeColor="text1"/>
          <w:lang w:val="es-ES" w:eastAsia="cs-CZ"/>
        </w:rPr>
        <w:t>metodológica</w:t>
      </w:r>
      <w:r w:rsidRPr="00B443FC">
        <w:rPr>
          <w:rFonts w:eastAsia="Times New Roman"/>
          <w:color w:val="000000" w:themeColor="text1"/>
          <w:lang w:val="es-ES" w:eastAsia="cs-CZ"/>
        </w:rPr>
        <w:t xml:space="preserve"> de este trabajo se dedica a la influencia del género en el lenguaje de los jóvenes en dos rasgos típicos en el habla juvenil – la utilización de las palabras groseras y la utilización de las palabras provenientes del inglés. </w:t>
      </w:r>
    </w:p>
    <w:p w14:paraId="66823E69" w14:textId="6820B5B5" w:rsidR="00B71864" w:rsidRPr="00B443FC" w:rsidRDefault="008C3C68" w:rsidP="00CA0043">
      <w:pPr>
        <w:pStyle w:val="Nadpis2"/>
        <w:rPr>
          <w:rFonts w:ascii="Times New Roman" w:eastAsia="Times New Roman" w:hAnsi="Times New Roman" w:cs="Times New Roman"/>
          <w:i w:val="0"/>
          <w:iCs w:val="0"/>
          <w:color w:val="000000" w:themeColor="text1"/>
          <w:lang w:val="es-ES" w:eastAsia="cs-CZ"/>
        </w:rPr>
      </w:pPr>
      <w:bookmarkStart w:id="8" w:name="_Toc39608385"/>
      <w:r w:rsidRPr="00B443FC">
        <w:rPr>
          <w:rFonts w:ascii="Times New Roman" w:eastAsia="Times New Roman" w:hAnsi="Times New Roman" w:cs="Times New Roman"/>
          <w:i w:val="0"/>
          <w:iCs w:val="0"/>
          <w:color w:val="000000" w:themeColor="text1"/>
          <w:lang w:val="es-ES" w:eastAsia="cs-CZ"/>
        </w:rPr>
        <w:t>Rasgos juveniles en los campos lingüísticos</w:t>
      </w:r>
      <w:bookmarkEnd w:id="8"/>
      <w:r w:rsidRPr="00B443FC">
        <w:rPr>
          <w:rFonts w:ascii="Times New Roman" w:eastAsia="Times New Roman" w:hAnsi="Times New Roman" w:cs="Times New Roman"/>
          <w:i w:val="0"/>
          <w:iCs w:val="0"/>
          <w:color w:val="000000" w:themeColor="text1"/>
          <w:lang w:val="es-ES" w:eastAsia="cs-CZ"/>
        </w:rPr>
        <w:t xml:space="preserve"> </w:t>
      </w:r>
    </w:p>
    <w:p w14:paraId="2DA13263" w14:textId="303FFDC9" w:rsidR="00B71864" w:rsidRPr="00B443FC" w:rsidRDefault="00B71864" w:rsidP="006D0610">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Zimmermann (2002: 145</w:t>
      </w:r>
      <w:r w:rsidR="00E460D4" w:rsidRPr="00B443FC">
        <w:rPr>
          <w:rFonts w:eastAsia="Times New Roman"/>
          <w:color w:val="000000" w:themeColor="text1"/>
          <w:lang w:val="es-ES" w:eastAsia="cs-CZ"/>
        </w:rPr>
        <w:t>-</w:t>
      </w:r>
      <w:r w:rsidRPr="00B443FC">
        <w:rPr>
          <w:rFonts w:eastAsia="Times New Roman"/>
          <w:color w:val="000000" w:themeColor="text1"/>
          <w:lang w:val="es-ES" w:eastAsia="cs-CZ"/>
        </w:rPr>
        <w:t>146) menciona los niveles lingüísticos en los que las características del lenguaje pueden aparecer: ‘el léxico, la morfología, la sintaxis, la fonética/fonología, la prosodia y el ritmo del habla, las reglas pragmáticas, la estructuración textual (p.ej. el uso de marcadores discursivos), los gestos y la expresión mímica, así como las reglas proxémicas.’ </w:t>
      </w:r>
    </w:p>
    <w:p w14:paraId="1C16DD8E" w14:textId="6936476B" w:rsidR="00B71864" w:rsidRPr="00B443FC" w:rsidRDefault="005F639F" w:rsidP="006D0610">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L</w:t>
      </w:r>
      <w:r w:rsidR="00B71864" w:rsidRPr="00B443FC">
        <w:rPr>
          <w:rFonts w:eastAsia="Times New Roman"/>
          <w:color w:val="000000" w:themeColor="text1"/>
          <w:lang w:val="es-ES" w:eastAsia="cs-CZ"/>
        </w:rPr>
        <w:t xml:space="preserve">os cambios más significativos se encuentran en el campo léxico que está influido por </w:t>
      </w:r>
      <w:r w:rsidR="00314A68" w:rsidRPr="00B443FC">
        <w:rPr>
          <w:rFonts w:eastAsia="Times New Roman"/>
          <w:color w:val="000000" w:themeColor="text1"/>
          <w:lang w:val="es-ES" w:eastAsia="cs-CZ"/>
        </w:rPr>
        <w:t xml:space="preserve">el mundo de </w:t>
      </w:r>
      <w:r w:rsidR="00B71864" w:rsidRPr="00B443FC">
        <w:rPr>
          <w:rFonts w:eastAsia="Times New Roman"/>
          <w:color w:val="000000" w:themeColor="text1"/>
          <w:lang w:val="es-ES" w:eastAsia="cs-CZ"/>
        </w:rPr>
        <w:t xml:space="preserve">las drogas y la música rock y punk (Rodríguez 2002; Zimmermann 2002). El empleo de las palabras metafóricas, tabúes, groseras y extranjeras es muy frecuente en las conversaciones juveniles (Zimmermann 2002). Los jóvenes crean las palabras nuevas o dan un significado nuevo, con frecuencia metafórico, a las palabras ya existentes (Rodríguez 2002). Por ejemplo, usan las palabras como </w:t>
      </w:r>
      <w:r w:rsidR="00B71864" w:rsidRPr="00B443FC">
        <w:rPr>
          <w:rFonts w:eastAsia="Times New Roman"/>
          <w:i/>
          <w:iCs/>
          <w:color w:val="000000" w:themeColor="text1"/>
          <w:lang w:val="es-ES" w:eastAsia="cs-CZ"/>
        </w:rPr>
        <w:t xml:space="preserve">yerba, rama, mata </w:t>
      </w:r>
      <w:r w:rsidR="00B71864" w:rsidRPr="00B443FC">
        <w:rPr>
          <w:rFonts w:eastAsia="Times New Roman"/>
          <w:color w:val="000000" w:themeColor="text1"/>
          <w:lang w:val="es-ES" w:eastAsia="cs-CZ"/>
        </w:rPr>
        <w:t xml:space="preserve">y </w:t>
      </w:r>
      <w:r w:rsidR="00B71864" w:rsidRPr="00B443FC">
        <w:rPr>
          <w:rFonts w:eastAsia="Times New Roman"/>
          <w:i/>
          <w:iCs/>
          <w:color w:val="000000" w:themeColor="text1"/>
          <w:lang w:val="es-ES" w:eastAsia="cs-CZ"/>
        </w:rPr>
        <w:t xml:space="preserve">maría </w:t>
      </w:r>
      <w:r w:rsidR="00B71864" w:rsidRPr="00B443FC">
        <w:rPr>
          <w:rFonts w:eastAsia="Times New Roman"/>
          <w:color w:val="000000" w:themeColor="text1"/>
          <w:lang w:val="es-ES" w:eastAsia="cs-CZ"/>
        </w:rPr>
        <w:t xml:space="preserve">para referirse a la palabra </w:t>
      </w:r>
      <w:r w:rsidR="00B71864" w:rsidRPr="00B443FC">
        <w:rPr>
          <w:rFonts w:eastAsia="Times New Roman"/>
          <w:color w:val="000000" w:themeColor="text1"/>
          <w:lang w:val="es-ES" w:eastAsia="cs-CZ"/>
        </w:rPr>
        <w:lastRenderedPageBreak/>
        <w:t>marihuana</w:t>
      </w:r>
      <w:r w:rsidR="00314A68" w:rsidRPr="00B443FC">
        <w:rPr>
          <w:rFonts w:eastAsia="Times New Roman"/>
          <w:color w:val="000000" w:themeColor="text1"/>
          <w:lang w:val="es-ES" w:eastAsia="cs-CZ"/>
        </w:rPr>
        <w:t xml:space="preserve"> (Rodríguez 2002). </w:t>
      </w:r>
      <w:r w:rsidR="00B71864" w:rsidRPr="00B443FC">
        <w:rPr>
          <w:rFonts w:eastAsia="Times New Roman"/>
          <w:color w:val="000000" w:themeColor="text1"/>
          <w:lang w:val="es-ES" w:eastAsia="cs-CZ"/>
        </w:rPr>
        <w:t xml:space="preserve">Las palabras típicas del habla juvenil que los jóvenes usan muy frecuentemente son, por ejemplo, las palabras groseras </w:t>
      </w:r>
      <w:r w:rsidR="00B71864" w:rsidRPr="00B443FC">
        <w:rPr>
          <w:rFonts w:eastAsia="Times New Roman"/>
          <w:i/>
          <w:iCs/>
          <w:color w:val="000000" w:themeColor="text1"/>
          <w:lang w:val="es-ES" w:eastAsia="cs-CZ"/>
        </w:rPr>
        <w:t>joder</w:t>
      </w:r>
      <w:r w:rsidR="00B71864" w:rsidRPr="00B443FC">
        <w:rPr>
          <w:rFonts w:eastAsia="Times New Roman"/>
          <w:color w:val="000000" w:themeColor="text1"/>
          <w:lang w:val="es-ES" w:eastAsia="cs-CZ"/>
        </w:rPr>
        <w:t xml:space="preserve"> o </w:t>
      </w:r>
      <w:r w:rsidR="00B71864" w:rsidRPr="00B443FC">
        <w:rPr>
          <w:rFonts w:eastAsia="Times New Roman"/>
          <w:i/>
          <w:iCs/>
          <w:color w:val="000000" w:themeColor="text1"/>
          <w:lang w:val="es-ES" w:eastAsia="cs-CZ"/>
        </w:rPr>
        <w:t>mierda</w:t>
      </w:r>
      <w:r w:rsidR="00B71864" w:rsidRPr="00B443FC">
        <w:rPr>
          <w:rFonts w:eastAsia="Times New Roman"/>
          <w:color w:val="000000" w:themeColor="text1"/>
          <w:lang w:val="es-ES" w:eastAsia="cs-CZ"/>
        </w:rPr>
        <w:t xml:space="preserve"> y</w:t>
      </w:r>
      <w:r w:rsidR="008C3C68" w:rsidRPr="00B443FC">
        <w:rPr>
          <w:rFonts w:eastAsia="Times New Roman"/>
          <w:color w:val="000000" w:themeColor="text1"/>
          <w:lang w:val="es-ES" w:eastAsia="cs-CZ"/>
        </w:rPr>
        <w:t xml:space="preserve"> los vocativos</w:t>
      </w:r>
      <w:r w:rsidR="00B71864" w:rsidRPr="00B443FC">
        <w:rPr>
          <w:rFonts w:eastAsia="Times New Roman"/>
          <w:color w:val="000000" w:themeColor="text1"/>
          <w:lang w:val="es-ES" w:eastAsia="cs-CZ"/>
        </w:rPr>
        <w:t xml:space="preserve"> </w:t>
      </w:r>
      <w:r w:rsidR="00B71864" w:rsidRPr="00B443FC">
        <w:rPr>
          <w:rFonts w:eastAsia="Times New Roman"/>
          <w:i/>
          <w:iCs/>
          <w:color w:val="000000" w:themeColor="text1"/>
          <w:lang w:val="es-ES" w:eastAsia="cs-CZ"/>
        </w:rPr>
        <w:t>tío/tí</w:t>
      </w:r>
      <w:r w:rsidR="00B71864" w:rsidRPr="00B443FC">
        <w:rPr>
          <w:rFonts w:eastAsia="Times New Roman"/>
          <w:color w:val="000000" w:themeColor="text1"/>
          <w:lang w:val="es-ES" w:eastAsia="cs-CZ"/>
        </w:rPr>
        <w:t xml:space="preserve">a o </w:t>
      </w:r>
      <w:r w:rsidR="00B71864" w:rsidRPr="00B443FC">
        <w:rPr>
          <w:rFonts w:eastAsia="Times New Roman"/>
          <w:i/>
          <w:iCs/>
          <w:color w:val="000000" w:themeColor="text1"/>
          <w:lang w:val="es-ES" w:eastAsia="cs-CZ"/>
        </w:rPr>
        <w:t>macho</w:t>
      </w:r>
      <w:r w:rsidR="00B71864" w:rsidRPr="00B443FC">
        <w:rPr>
          <w:rFonts w:eastAsia="Times New Roman"/>
          <w:color w:val="000000" w:themeColor="text1"/>
          <w:lang w:val="es-ES" w:eastAsia="cs-CZ"/>
        </w:rPr>
        <w:t xml:space="preserve"> (Zimmermann 2002: 152).</w:t>
      </w:r>
      <w:r w:rsidR="00B71864" w:rsidRPr="00B443FC">
        <w:rPr>
          <w:rFonts w:eastAsia="Times New Roman"/>
          <w:b/>
          <w:bCs/>
          <w:color w:val="000000" w:themeColor="text1"/>
          <w:lang w:val="es-ES" w:eastAsia="cs-CZ"/>
        </w:rPr>
        <w:t xml:space="preserve"> </w:t>
      </w:r>
      <w:r w:rsidR="008C3C68" w:rsidRPr="00B443FC">
        <w:rPr>
          <w:rFonts w:eastAsia="Times New Roman"/>
          <w:color w:val="000000" w:themeColor="text1"/>
          <w:lang w:val="es-ES" w:eastAsia="cs-CZ"/>
        </w:rPr>
        <w:t>Otro rasgo típico en el habla juvenil es, gracias a la influencia de la tecnología creciente y los Estados Unidos, e</w:t>
      </w:r>
      <w:r w:rsidR="00B71864" w:rsidRPr="00B443FC">
        <w:rPr>
          <w:rFonts w:eastAsia="Times New Roman"/>
          <w:color w:val="000000" w:themeColor="text1"/>
          <w:lang w:val="es-ES" w:eastAsia="cs-CZ"/>
        </w:rPr>
        <w:t>l uso de los extranjerismos, sobre todo los anglicismos</w:t>
      </w:r>
      <w:r w:rsidR="008C3C68" w:rsidRPr="00B443FC">
        <w:rPr>
          <w:rFonts w:eastAsia="Times New Roman"/>
          <w:color w:val="000000" w:themeColor="text1"/>
          <w:lang w:val="es-ES" w:eastAsia="cs-CZ"/>
        </w:rPr>
        <w:t xml:space="preserve"> </w:t>
      </w:r>
      <w:r w:rsidR="00B71864" w:rsidRPr="00B443FC">
        <w:rPr>
          <w:rFonts w:eastAsia="Times New Roman"/>
          <w:color w:val="000000" w:themeColor="text1"/>
          <w:lang w:val="es-ES" w:eastAsia="cs-CZ"/>
        </w:rPr>
        <w:t>(Rodríguez 2002).</w:t>
      </w:r>
    </w:p>
    <w:p w14:paraId="53055426" w14:textId="688CBB13" w:rsidR="00B71864" w:rsidRPr="00B443FC" w:rsidRDefault="00B71864" w:rsidP="00570431">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En el lenguaje juvenil se encuentran dos tipos de rasgos morfológicos significativos: 1. los sufijos característicos para la jerga juvenil y 2. los ‘acortamientos léxicos’ (Hidalgo Navarro 1993). Un ejemplo del uso de los sufijos característicos de la jerga juvenil es el uso de los sufijos </w:t>
      </w:r>
      <w:r w:rsidRPr="00B443FC">
        <w:rPr>
          <w:rFonts w:eastAsia="Times New Roman"/>
          <w:i/>
          <w:iCs/>
          <w:color w:val="000000" w:themeColor="text1"/>
          <w:lang w:val="es-ES" w:eastAsia="cs-CZ"/>
        </w:rPr>
        <w:t>-ata</w:t>
      </w:r>
      <w:r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 xml:space="preserve">-eta </w:t>
      </w:r>
      <w:r w:rsidRPr="00B443FC">
        <w:rPr>
          <w:rFonts w:eastAsia="Times New Roman"/>
          <w:color w:val="000000" w:themeColor="text1"/>
          <w:lang w:val="es-ES" w:eastAsia="cs-CZ"/>
        </w:rPr>
        <w:t xml:space="preserve">y </w:t>
      </w:r>
      <w:r w:rsidRPr="00B443FC">
        <w:rPr>
          <w:rFonts w:eastAsia="Times New Roman"/>
          <w:i/>
          <w:iCs/>
          <w:color w:val="000000" w:themeColor="text1"/>
          <w:lang w:val="es-ES" w:eastAsia="cs-CZ"/>
        </w:rPr>
        <w:t>-</w:t>
      </w:r>
      <w:proofErr w:type="spellStart"/>
      <w:r w:rsidRPr="00B443FC">
        <w:rPr>
          <w:rFonts w:eastAsia="Times New Roman"/>
          <w:i/>
          <w:iCs/>
          <w:color w:val="000000" w:themeColor="text1"/>
          <w:lang w:val="es-ES" w:eastAsia="cs-CZ"/>
        </w:rPr>
        <w:t>ota</w:t>
      </w:r>
      <w:proofErr w:type="spellEnd"/>
      <w:r w:rsidRPr="00B443FC">
        <w:rPr>
          <w:rFonts w:eastAsia="Times New Roman"/>
          <w:color w:val="000000" w:themeColor="text1"/>
          <w:lang w:val="es-ES" w:eastAsia="cs-CZ"/>
        </w:rPr>
        <w:t xml:space="preserve">, por ejemplo, prefieren la palabra </w:t>
      </w:r>
      <w:r w:rsidRPr="00B443FC">
        <w:rPr>
          <w:rFonts w:eastAsia="Times New Roman"/>
          <w:i/>
          <w:iCs/>
          <w:color w:val="000000" w:themeColor="text1"/>
          <w:lang w:val="es-ES" w:eastAsia="cs-CZ"/>
        </w:rPr>
        <w:t>chuleta</w:t>
      </w:r>
      <w:r w:rsidRPr="00B443FC">
        <w:rPr>
          <w:rFonts w:eastAsia="Times New Roman"/>
          <w:color w:val="000000" w:themeColor="text1"/>
          <w:lang w:val="es-ES" w:eastAsia="cs-CZ"/>
        </w:rPr>
        <w:t xml:space="preserve"> a </w:t>
      </w:r>
      <w:r w:rsidRPr="00B443FC">
        <w:rPr>
          <w:rFonts w:eastAsia="Times New Roman"/>
          <w:i/>
          <w:iCs/>
          <w:color w:val="000000" w:themeColor="text1"/>
          <w:lang w:val="es-ES" w:eastAsia="cs-CZ"/>
        </w:rPr>
        <w:t>chulo</w:t>
      </w:r>
      <w:r w:rsidRPr="00B443FC">
        <w:rPr>
          <w:rFonts w:eastAsia="Times New Roman"/>
          <w:color w:val="000000" w:themeColor="text1"/>
          <w:lang w:val="es-ES" w:eastAsia="cs-CZ"/>
        </w:rPr>
        <w:t xml:space="preserve"> (Zimmermann 2002) y el uso de los sufijos </w:t>
      </w:r>
      <w:r w:rsidRPr="00B443FC">
        <w:rPr>
          <w:rFonts w:eastAsia="Times New Roman"/>
          <w:i/>
          <w:iCs/>
          <w:color w:val="000000" w:themeColor="text1"/>
          <w:lang w:val="es-ES" w:eastAsia="cs-CZ"/>
        </w:rPr>
        <w:t>-</w:t>
      </w:r>
      <w:proofErr w:type="spellStart"/>
      <w:r w:rsidRPr="00B443FC">
        <w:rPr>
          <w:rFonts w:eastAsia="Times New Roman"/>
          <w:i/>
          <w:iCs/>
          <w:color w:val="000000" w:themeColor="text1"/>
          <w:lang w:val="es-ES" w:eastAsia="cs-CZ"/>
        </w:rPr>
        <w:t>ada</w:t>
      </w:r>
      <w:proofErr w:type="spellEnd"/>
      <w:r w:rsidRPr="00B443FC">
        <w:rPr>
          <w:rFonts w:eastAsia="Times New Roman"/>
          <w:i/>
          <w:iCs/>
          <w:color w:val="000000" w:themeColor="text1"/>
          <w:lang w:val="es-ES" w:eastAsia="cs-CZ"/>
        </w:rPr>
        <w:t xml:space="preserve"> </w:t>
      </w:r>
      <w:r w:rsidRPr="00B443FC">
        <w:rPr>
          <w:rFonts w:eastAsia="Times New Roman"/>
          <w:color w:val="000000" w:themeColor="text1"/>
          <w:lang w:val="es-ES" w:eastAsia="cs-CZ"/>
        </w:rPr>
        <w:t xml:space="preserve">e </w:t>
      </w:r>
      <w:r w:rsidRPr="00B443FC">
        <w:rPr>
          <w:rFonts w:eastAsia="Times New Roman"/>
          <w:i/>
          <w:iCs/>
          <w:color w:val="000000" w:themeColor="text1"/>
          <w:lang w:val="es-ES" w:eastAsia="cs-CZ"/>
        </w:rPr>
        <w:t xml:space="preserve">-ida </w:t>
      </w:r>
      <w:r w:rsidRPr="00B443FC">
        <w:rPr>
          <w:rFonts w:eastAsia="Times New Roman"/>
          <w:color w:val="000000" w:themeColor="text1"/>
          <w:lang w:val="es-ES" w:eastAsia="cs-CZ"/>
        </w:rPr>
        <w:t xml:space="preserve">que se encuentran, por ejemplo, en las palabras </w:t>
      </w:r>
      <w:r w:rsidRPr="00B443FC">
        <w:rPr>
          <w:rFonts w:eastAsia="Times New Roman"/>
          <w:i/>
          <w:iCs/>
          <w:color w:val="000000" w:themeColor="text1"/>
          <w:lang w:val="es-ES" w:eastAsia="cs-CZ"/>
        </w:rPr>
        <w:t>volada</w:t>
      </w:r>
      <w:r w:rsidRPr="00B443FC">
        <w:rPr>
          <w:rFonts w:eastAsia="Times New Roman"/>
          <w:color w:val="000000" w:themeColor="text1"/>
          <w:lang w:val="es-ES" w:eastAsia="cs-CZ"/>
        </w:rPr>
        <w:t xml:space="preserve"> de </w:t>
      </w:r>
      <w:r w:rsidRPr="00B443FC">
        <w:rPr>
          <w:rFonts w:eastAsia="Times New Roman"/>
          <w:i/>
          <w:iCs/>
          <w:color w:val="000000" w:themeColor="text1"/>
          <w:lang w:val="es-ES" w:eastAsia="cs-CZ"/>
        </w:rPr>
        <w:t>volar</w:t>
      </w:r>
      <w:r w:rsidRPr="00B443FC">
        <w:rPr>
          <w:rFonts w:eastAsia="Times New Roman"/>
          <w:color w:val="000000" w:themeColor="text1"/>
          <w:lang w:val="es-ES" w:eastAsia="cs-CZ"/>
        </w:rPr>
        <w:t xml:space="preserve"> o </w:t>
      </w:r>
      <w:r w:rsidRPr="00B443FC">
        <w:rPr>
          <w:rFonts w:eastAsia="Times New Roman"/>
          <w:i/>
          <w:iCs/>
          <w:color w:val="000000" w:themeColor="text1"/>
          <w:lang w:val="es-ES" w:eastAsia="cs-CZ"/>
        </w:rPr>
        <w:t>fantasmada</w:t>
      </w:r>
      <w:r w:rsidRPr="00B443FC">
        <w:rPr>
          <w:rFonts w:eastAsia="Times New Roman"/>
          <w:color w:val="000000" w:themeColor="text1"/>
          <w:lang w:val="es-ES" w:eastAsia="cs-CZ"/>
        </w:rPr>
        <w:t xml:space="preserve"> de </w:t>
      </w:r>
      <w:r w:rsidRPr="00B443FC">
        <w:rPr>
          <w:rFonts w:eastAsia="Times New Roman"/>
          <w:i/>
          <w:iCs/>
          <w:color w:val="000000" w:themeColor="text1"/>
          <w:lang w:val="es-ES" w:eastAsia="cs-CZ"/>
        </w:rPr>
        <w:t>fantasma</w:t>
      </w:r>
      <w:r w:rsidRPr="00B443FC">
        <w:rPr>
          <w:rFonts w:eastAsia="Times New Roman"/>
          <w:color w:val="000000" w:themeColor="text1"/>
          <w:lang w:val="es-ES" w:eastAsia="cs-CZ"/>
        </w:rPr>
        <w:t xml:space="preserve">. Otro ejemplo del sufijo típico para el habla juvenil es el uso de los sufijos </w:t>
      </w:r>
      <w:r w:rsidRPr="00B443FC">
        <w:rPr>
          <w:rFonts w:eastAsia="Times New Roman"/>
          <w:i/>
          <w:iCs/>
          <w:color w:val="000000" w:themeColor="text1"/>
          <w:lang w:val="es-ES" w:eastAsia="cs-CZ"/>
        </w:rPr>
        <w:t>-e</w:t>
      </w:r>
      <w:r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-o</w:t>
      </w:r>
      <w:r w:rsidRPr="00B443FC">
        <w:rPr>
          <w:rFonts w:eastAsia="Times New Roman"/>
          <w:color w:val="000000" w:themeColor="text1"/>
          <w:lang w:val="es-ES" w:eastAsia="cs-CZ"/>
        </w:rPr>
        <w:t xml:space="preserve"> que se encuentran, por ejemplo, en las palabras </w:t>
      </w:r>
      <w:r w:rsidRPr="00B443FC">
        <w:rPr>
          <w:rFonts w:eastAsia="Times New Roman"/>
          <w:i/>
          <w:iCs/>
          <w:color w:val="000000" w:themeColor="text1"/>
          <w:lang w:val="es-ES" w:eastAsia="cs-CZ"/>
        </w:rPr>
        <w:t>acojone</w:t>
      </w:r>
      <w:r w:rsidRPr="00B443FC">
        <w:rPr>
          <w:rFonts w:eastAsia="Times New Roman"/>
          <w:color w:val="000000" w:themeColor="text1"/>
          <w:lang w:val="es-ES" w:eastAsia="cs-CZ"/>
        </w:rPr>
        <w:t xml:space="preserve"> y </w:t>
      </w:r>
      <w:r w:rsidRPr="00B443FC">
        <w:rPr>
          <w:rFonts w:eastAsia="Times New Roman"/>
          <w:i/>
          <w:iCs/>
          <w:color w:val="000000" w:themeColor="text1"/>
          <w:lang w:val="es-ES" w:eastAsia="cs-CZ"/>
        </w:rPr>
        <w:t>papeo</w:t>
      </w:r>
      <w:r w:rsidRPr="00B443FC">
        <w:rPr>
          <w:rFonts w:eastAsia="Times New Roman"/>
          <w:color w:val="000000" w:themeColor="text1"/>
          <w:lang w:val="es-ES" w:eastAsia="cs-CZ"/>
        </w:rPr>
        <w:t xml:space="preserve"> (Hidalgo Navarr</w:t>
      </w:r>
      <w:r w:rsidR="00E644FE" w:rsidRPr="00B443FC">
        <w:rPr>
          <w:rFonts w:eastAsia="Times New Roman"/>
          <w:color w:val="000000" w:themeColor="text1"/>
          <w:lang w:val="es-ES" w:eastAsia="cs-CZ"/>
        </w:rPr>
        <w:t>o</w:t>
      </w:r>
      <w:r w:rsidRPr="00B443FC">
        <w:rPr>
          <w:rFonts w:eastAsia="Times New Roman"/>
          <w:color w:val="000000" w:themeColor="text1"/>
          <w:lang w:val="es-ES" w:eastAsia="cs-CZ"/>
        </w:rPr>
        <w:t xml:space="preserve"> 1993). El mismo autor menciona también el uso de los sufijos </w:t>
      </w:r>
      <w:r w:rsidRPr="00B443FC">
        <w:rPr>
          <w:rFonts w:eastAsia="Times New Roman"/>
          <w:i/>
          <w:iCs/>
          <w:color w:val="000000" w:themeColor="text1"/>
          <w:lang w:val="es-ES" w:eastAsia="cs-CZ"/>
        </w:rPr>
        <w:t>-</w:t>
      </w:r>
      <w:proofErr w:type="spellStart"/>
      <w:r w:rsidRPr="00B443FC">
        <w:rPr>
          <w:rFonts w:eastAsia="Times New Roman"/>
          <w:i/>
          <w:iCs/>
          <w:color w:val="000000" w:themeColor="text1"/>
          <w:lang w:val="es-ES" w:eastAsia="cs-CZ"/>
        </w:rPr>
        <w:t>aca</w:t>
      </w:r>
      <w:proofErr w:type="spellEnd"/>
      <w:r w:rsidRPr="00B443FC">
        <w:rPr>
          <w:rFonts w:eastAsia="Times New Roman"/>
          <w:color w:val="000000" w:themeColor="text1"/>
          <w:lang w:val="es-ES" w:eastAsia="cs-CZ"/>
        </w:rPr>
        <w:t xml:space="preserve"> y </w:t>
      </w:r>
      <w:r w:rsidRPr="00B443FC">
        <w:rPr>
          <w:rFonts w:eastAsia="Times New Roman"/>
          <w:i/>
          <w:iCs/>
          <w:color w:val="000000" w:themeColor="text1"/>
          <w:lang w:val="es-ES" w:eastAsia="cs-CZ"/>
        </w:rPr>
        <w:t xml:space="preserve">-aco </w:t>
      </w:r>
      <w:r w:rsidRPr="00B443FC">
        <w:rPr>
          <w:rFonts w:eastAsia="Times New Roman"/>
          <w:color w:val="000000" w:themeColor="text1"/>
          <w:lang w:val="es-ES" w:eastAsia="cs-CZ"/>
        </w:rPr>
        <w:t xml:space="preserve">que sirven para dar la palabra un significado ofensivo – un ejemplo es la palabra </w:t>
      </w:r>
      <w:proofErr w:type="spellStart"/>
      <w:r w:rsidRPr="00B443FC">
        <w:rPr>
          <w:rFonts w:eastAsia="Times New Roman"/>
          <w:i/>
          <w:iCs/>
          <w:color w:val="000000" w:themeColor="text1"/>
          <w:lang w:val="es-ES" w:eastAsia="cs-CZ"/>
        </w:rPr>
        <w:t>hombraco</w:t>
      </w:r>
      <w:proofErr w:type="spellEnd"/>
      <w:r w:rsidRPr="00B443FC">
        <w:rPr>
          <w:rFonts w:eastAsia="Times New Roman"/>
          <w:color w:val="000000" w:themeColor="text1"/>
          <w:lang w:val="es-ES" w:eastAsia="cs-CZ"/>
        </w:rPr>
        <w:t xml:space="preserve"> de </w:t>
      </w:r>
      <w:r w:rsidRPr="00B443FC">
        <w:rPr>
          <w:rFonts w:eastAsia="Times New Roman"/>
          <w:i/>
          <w:iCs/>
          <w:color w:val="000000" w:themeColor="text1"/>
          <w:lang w:val="es-ES" w:eastAsia="cs-CZ"/>
        </w:rPr>
        <w:t>hombre</w:t>
      </w:r>
      <w:r w:rsidRPr="00B443FC">
        <w:rPr>
          <w:rFonts w:eastAsia="Times New Roman"/>
          <w:color w:val="000000" w:themeColor="text1"/>
          <w:lang w:val="es-ES" w:eastAsia="cs-CZ"/>
        </w:rPr>
        <w:t xml:space="preserve">, o que sirven para crear un adjetivo de un sustantivo – </w:t>
      </w:r>
      <w:r w:rsidRPr="00B443FC">
        <w:rPr>
          <w:rFonts w:eastAsia="Times New Roman"/>
          <w:i/>
          <w:iCs/>
          <w:color w:val="000000" w:themeColor="text1"/>
          <w:lang w:val="es-ES" w:eastAsia="cs-CZ"/>
        </w:rPr>
        <w:t xml:space="preserve">policía-policíaco </w:t>
      </w:r>
      <w:r w:rsidRPr="00B443FC">
        <w:rPr>
          <w:rFonts w:eastAsia="Times New Roman"/>
          <w:color w:val="000000" w:themeColor="text1"/>
          <w:lang w:val="es-ES" w:eastAsia="cs-CZ"/>
        </w:rPr>
        <w:t xml:space="preserve">(Hidalgo Navarro 1993).  Sin embargo, el uso del sufijo </w:t>
      </w:r>
      <w:r w:rsidRPr="00B443FC">
        <w:rPr>
          <w:rFonts w:eastAsia="Times New Roman"/>
          <w:i/>
          <w:iCs/>
          <w:color w:val="000000" w:themeColor="text1"/>
          <w:lang w:val="es-ES" w:eastAsia="cs-CZ"/>
        </w:rPr>
        <w:t>-</w:t>
      </w:r>
      <w:proofErr w:type="spellStart"/>
      <w:r w:rsidRPr="00B443FC">
        <w:rPr>
          <w:rFonts w:eastAsia="Times New Roman"/>
          <w:i/>
          <w:iCs/>
          <w:color w:val="000000" w:themeColor="text1"/>
          <w:lang w:val="es-ES" w:eastAsia="cs-CZ"/>
        </w:rPr>
        <w:t>aca</w:t>
      </w:r>
      <w:proofErr w:type="spellEnd"/>
      <w:r w:rsidRPr="00B443FC">
        <w:rPr>
          <w:rFonts w:eastAsia="Times New Roman"/>
          <w:color w:val="000000" w:themeColor="text1"/>
          <w:lang w:val="es-ES" w:eastAsia="cs-CZ"/>
        </w:rPr>
        <w:t xml:space="preserve"> y </w:t>
      </w:r>
      <w:r w:rsidRPr="00B443FC">
        <w:rPr>
          <w:rFonts w:eastAsia="Times New Roman"/>
          <w:i/>
          <w:iCs/>
          <w:color w:val="000000" w:themeColor="text1"/>
          <w:lang w:val="es-ES" w:eastAsia="cs-CZ"/>
        </w:rPr>
        <w:t xml:space="preserve">-aco </w:t>
      </w:r>
      <w:r w:rsidRPr="00B443FC">
        <w:rPr>
          <w:rFonts w:eastAsia="Times New Roman"/>
          <w:color w:val="000000" w:themeColor="text1"/>
          <w:lang w:val="es-ES" w:eastAsia="cs-CZ"/>
        </w:rPr>
        <w:t xml:space="preserve">tiene también otra función significativa en lo que se refiere a la jerga juvenil, y esto es el fenómeno morfológico llamado el ‘acortamiento léxico’ ya mencionado arriba. Este sufijo con la función de acortar la palabra se encuentra, por ejemplo, en el uso de la palabra </w:t>
      </w:r>
      <w:r w:rsidRPr="00B443FC">
        <w:rPr>
          <w:rFonts w:eastAsia="Times New Roman"/>
          <w:i/>
          <w:iCs/>
          <w:color w:val="000000" w:themeColor="text1"/>
          <w:lang w:val="es-ES" w:eastAsia="cs-CZ"/>
        </w:rPr>
        <w:t>sudaca</w:t>
      </w:r>
      <w:r w:rsidRPr="00B443FC">
        <w:rPr>
          <w:rFonts w:eastAsia="Times New Roman"/>
          <w:color w:val="000000" w:themeColor="text1"/>
          <w:lang w:val="es-ES" w:eastAsia="cs-CZ"/>
        </w:rPr>
        <w:t xml:space="preserve"> por la palabra </w:t>
      </w:r>
      <w:r w:rsidRPr="00B443FC">
        <w:rPr>
          <w:rFonts w:eastAsia="Times New Roman"/>
          <w:i/>
          <w:iCs/>
          <w:color w:val="000000" w:themeColor="text1"/>
          <w:lang w:val="es-ES" w:eastAsia="cs-CZ"/>
        </w:rPr>
        <w:t>sudamericana</w:t>
      </w:r>
      <w:r w:rsidRPr="00B443FC">
        <w:rPr>
          <w:rFonts w:eastAsia="Times New Roman"/>
          <w:color w:val="000000" w:themeColor="text1"/>
          <w:lang w:val="es-ES" w:eastAsia="cs-CZ"/>
        </w:rPr>
        <w:t xml:space="preserve"> (Hidalgo Navarro 1993). Otro ejemplo del ‘acortamiento léxico’ pero sin el uso del sufijo son las palabras </w:t>
      </w:r>
      <w:proofErr w:type="spellStart"/>
      <w:r w:rsidRPr="00B443FC">
        <w:rPr>
          <w:rFonts w:eastAsia="Times New Roman"/>
          <w:i/>
          <w:iCs/>
          <w:color w:val="000000" w:themeColor="text1"/>
          <w:lang w:val="es-ES" w:eastAsia="cs-CZ"/>
        </w:rPr>
        <w:t>mani</w:t>
      </w:r>
      <w:proofErr w:type="spellEnd"/>
      <w:r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peli</w:t>
      </w:r>
      <w:r w:rsidRPr="00B443FC">
        <w:rPr>
          <w:rFonts w:eastAsia="Times New Roman"/>
          <w:color w:val="000000" w:themeColor="text1"/>
          <w:lang w:val="es-ES" w:eastAsia="cs-CZ"/>
        </w:rPr>
        <w:t xml:space="preserve"> o </w:t>
      </w:r>
      <w:r w:rsidRPr="00B443FC">
        <w:rPr>
          <w:rFonts w:eastAsia="Times New Roman"/>
          <w:i/>
          <w:iCs/>
          <w:color w:val="000000" w:themeColor="text1"/>
          <w:lang w:val="es-ES" w:eastAsia="cs-CZ"/>
        </w:rPr>
        <w:t>depre</w:t>
      </w:r>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Beinhauer</w:t>
      </w:r>
      <w:proofErr w:type="spellEnd"/>
      <w:r w:rsidRPr="00B443FC">
        <w:rPr>
          <w:rFonts w:eastAsia="Times New Roman"/>
          <w:color w:val="000000" w:themeColor="text1"/>
          <w:lang w:val="es-ES" w:eastAsia="cs-CZ"/>
        </w:rPr>
        <w:t xml:space="preserve"> 1978).</w:t>
      </w:r>
    </w:p>
    <w:p w14:paraId="0E7A16C4" w14:textId="750D8C55" w:rsidR="00B71864" w:rsidRPr="00B443FC" w:rsidRDefault="00B71864" w:rsidP="006D0610">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En lo que compete a</w:t>
      </w:r>
      <w:r w:rsidR="005F639F" w:rsidRPr="00B443FC">
        <w:rPr>
          <w:rFonts w:eastAsia="Times New Roman"/>
          <w:color w:val="000000" w:themeColor="text1"/>
          <w:lang w:val="es-ES" w:eastAsia="cs-CZ"/>
        </w:rPr>
        <w:t xml:space="preserve"> la sintaxis, </w:t>
      </w:r>
      <w:r w:rsidRPr="00B443FC">
        <w:rPr>
          <w:rFonts w:eastAsia="Times New Roman"/>
          <w:color w:val="000000" w:themeColor="text1"/>
          <w:lang w:val="es-ES" w:eastAsia="cs-CZ"/>
        </w:rPr>
        <w:t>la diferencia del lenguaje estándar y el lenguaje juvenil es</w:t>
      </w:r>
      <w:r w:rsidR="005F639F" w:rsidRPr="00B443FC">
        <w:rPr>
          <w:rFonts w:eastAsia="Times New Roman"/>
          <w:color w:val="000000" w:themeColor="text1"/>
          <w:lang w:val="es-ES" w:eastAsia="cs-CZ"/>
        </w:rPr>
        <w:t>tá</w:t>
      </w:r>
      <w:r w:rsidRPr="00B443FC">
        <w:rPr>
          <w:rFonts w:eastAsia="Times New Roman"/>
          <w:color w:val="000000" w:themeColor="text1"/>
          <w:lang w:val="es-ES" w:eastAsia="cs-CZ"/>
        </w:rPr>
        <w:t xml:space="preserve"> por ejemplo en el tratamiento de los verbos – los verbos que los adultos usan como intransitivos, los jóvenes los usan como verbos transitivos (Zimmermann 2002). Un ejemplo es el uso del verbo</w:t>
      </w:r>
      <w:r w:rsidRPr="00B443FC">
        <w:rPr>
          <w:rFonts w:eastAsia="Times New Roman"/>
          <w:i/>
          <w:iCs/>
          <w:color w:val="000000" w:themeColor="text1"/>
          <w:lang w:val="es-ES" w:eastAsia="cs-CZ"/>
        </w:rPr>
        <w:t xml:space="preserve"> currar</w:t>
      </w:r>
      <w:r w:rsidRPr="00B443FC">
        <w:rPr>
          <w:rFonts w:eastAsia="Times New Roman"/>
          <w:color w:val="000000" w:themeColor="text1"/>
          <w:lang w:val="es-ES" w:eastAsia="cs-CZ"/>
        </w:rPr>
        <w:t xml:space="preserve"> con el sentido de </w:t>
      </w:r>
      <w:proofErr w:type="gramStart"/>
      <w:r w:rsidRPr="00B443FC">
        <w:rPr>
          <w:rFonts w:eastAsia="Times New Roman"/>
          <w:i/>
          <w:iCs/>
          <w:color w:val="000000" w:themeColor="text1"/>
          <w:lang w:val="es-ES" w:eastAsia="cs-CZ"/>
        </w:rPr>
        <w:t>trabajar</w:t>
      </w:r>
      <w:proofErr w:type="gramEnd"/>
      <w:r w:rsidR="00BC01FB" w:rsidRPr="00B443FC">
        <w:rPr>
          <w:rFonts w:eastAsia="Times New Roman"/>
          <w:color w:val="000000" w:themeColor="text1"/>
          <w:lang w:val="es-ES" w:eastAsia="cs-CZ"/>
        </w:rPr>
        <w:t xml:space="preserve"> pero formando una estructura transitiva</w:t>
      </w:r>
      <w:r w:rsidRPr="00B443FC">
        <w:rPr>
          <w:rFonts w:eastAsia="Times New Roman"/>
          <w:color w:val="000000" w:themeColor="text1"/>
          <w:lang w:val="es-ES" w:eastAsia="cs-CZ"/>
        </w:rPr>
        <w:t xml:space="preserve">: ‘Si es que Rafita se </w:t>
      </w:r>
      <w:r w:rsidRPr="00B443FC">
        <w:rPr>
          <w:rFonts w:eastAsia="Times New Roman"/>
          <w:b/>
          <w:bCs/>
          <w:color w:val="000000" w:themeColor="text1"/>
          <w:lang w:val="es-ES" w:eastAsia="cs-CZ"/>
        </w:rPr>
        <w:t>lo</w:t>
      </w:r>
      <w:r w:rsidRPr="00B443FC">
        <w:rPr>
          <w:rFonts w:eastAsia="Times New Roman"/>
          <w:color w:val="000000" w:themeColor="text1"/>
          <w:lang w:val="es-ES" w:eastAsia="cs-CZ"/>
        </w:rPr>
        <w:t xml:space="preserve"> curra muy chungo’ (Herrero 1989: 188</w:t>
      </w:r>
      <w:r w:rsidR="000346B7" w:rsidRPr="00B443FC">
        <w:rPr>
          <w:rFonts w:eastAsia="Times New Roman"/>
          <w:color w:val="000000" w:themeColor="text1"/>
          <w:lang w:val="es-ES" w:eastAsia="cs-CZ"/>
        </w:rPr>
        <w:t>-</w:t>
      </w:r>
      <w:r w:rsidR="00275316" w:rsidRPr="00B443FC">
        <w:rPr>
          <w:rFonts w:eastAsia="Times New Roman"/>
          <w:color w:val="000000" w:themeColor="text1"/>
          <w:lang w:val="es-ES" w:eastAsia="cs-CZ"/>
        </w:rPr>
        <w:t>189</w:t>
      </w:r>
      <w:r w:rsidRPr="00B443FC">
        <w:rPr>
          <w:rFonts w:eastAsia="Times New Roman"/>
          <w:color w:val="000000" w:themeColor="text1"/>
          <w:lang w:val="es-ES" w:eastAsia="cs-CZ"/>
        </w:rPr>
        <w:t>). Herrero (</w:t>
      </w:r>
      <w:r w:rsidR="00A726B3" w:rsidRPr="00B443FC">
        <w:rPr>
          <w:rFonts w:eastAsia="Times New Roman"/>
          <w:color w:val="000000" w:themeColor="text1"/>
          <w:lang w:val="es-ES" w:eastAsia="cs-CZ"/>
        </w:rPr>
        <w:t>2002</w:t>
      </w:r>
      <w:r w:rsidRPr="00B443FC">
        <w:rPr>
          <w:rFonts w:eastAsia="Times New Roman"/>
          <w:color w:val="000000" w:themeColor="text1"/>
          <w:lang w:val="es-ES" w:eastAsia="cs-CZ"/>
        </w:rPr>
        <w:t xml:space="preserve">) señala que los rasgos sintácticos que se encuentran en el habla de los jóvenes son solamente una parte de los rasgos típicos de la conversación coloquial, así que, según </w:t>
      </w:r>
      <w:r w:rsidR="007611AC" w:rsidRPr="00B443FC">
        <w:rPr>
          <w:rFonts w:eastAsia="Times New Roman"/>
          <w:color w:val="000000" w:themeColor="text1"/>
          <w:lang w:val="es-ES" w:eastAsia="cs-CZ"/>
        </w:rPr>
        <w:t>ella</w:t>
      </w:r>
      <w:r w:rsidRPr="00B443FC">
        <w:rPr>
          <w:rFonts w:eastAsia="Times New Roman"/>
          <w:color w:val="000000" w:themeColor="text1"/>
          <w:lang w:val="es-ES" w:eastAsia="cs-CZ"/>
        </w:rPr>
        <w:t>, el habla juvenil no tiene sus rasgos sintácticos propios.</w:t>
      </w:r>
    </w:p>
    <w:p w14:paraId="7CC81253" w14:textId="2FDE3145" w:rsidR="00B71864" w:rsidRPr="00B443FC" w:rsidRDefault="00B71864" w:rsidP="006D0610">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w:t>
      </w:r>
      <w:r w:rsidR="005F639F" w:rsidRPr="00B443FC">
        <w:rPr>
          <w:color w:val="000000" w:themeColor="text1"/>
        </w:rPr>
        <w:t> </w:t>
      </w:r>
      <w:r w:rsidR="005F639F" w:rsidRPr="00B443FC">
        <w:rPr>
          <w:color w:val="000000" w:themeColor="text1"/>
          <w:lang w:val="es-ES"/>
        </w:rPr>
        <w:t xml:space="preserve">En lo que respecta al campo fonético, un ejemplo </w:t>
      </w:r>
      <w:r w:rsidR="009973AF" w:rsidRPr="00B443FC">
        <w:rPr>
          <w:color w:val="000000" w:themeColor="text1"/>
          <w:lang w:val="es-ES"/>
        </w:rPr>
        <w:t xml:space="preserve">típico en </w:t>
      </w:r>
      <w:r w:rsidR="005F639F" w:rsidRPr="00B443FC">
        <w:rPr>
          <w:color w:val="000000" w:themeColor="text1"/>
          <w:lang w:val="es-ES"/>
        </w:rPr>
        <w:t>la</w:t>
      </w:r>
      <w:r w:rsidR="009973AF" w:rsidRPr="00B443FC">
        <w:rPr>
          <w:color w:val="000000" w:themeColor="text1"/>
          <w:lang w:val="es-ES"/>
        </w:rPr>
        <w:t>s</w:t>
      </w:r>
      <w:r w:rsidR="005F639F" w:rsidRPr="00B443FC">
        <w:rPr>
          <w:color w:val="000000" w:themeColor="text1"/>
          <w:lang w:val="es-ES"/>
        </w:rPr>
        <w:t xml:space="preserve"> conversaci</w:t>
      </w:r>
      <w:r w:rsidR="009973AF" w:rsidRPr="00B443FC">
        <w:rPr>
          <w:color w:val="000000" w:themeColor="text1"/>
          <w:lang w:val="es-ES"/>
        </w:rPr>
        <w:t>ones</w:t>
      </w:r>
      <w:r w:rsidR="005F639F" w:rsidRPr="00B443FC">
        <w:rPr>
          <w:color w:val="000000" w:themeColor="text1"/>
          <w:lang w:val="es-ES"/>
        </w:rPr>
        <w:t xml:space="preserve"> de los jóvenes es el acortamiento de las palabras </w:t>
      </w:r>
      <w:r w:rsidR="005F639F" w:rsidRPr="00B443FC">
        <w:rPr>
          <w:i/>
          <w:iCs/>
          <w:color w:val="000000" w:themeColor="text1"/>
          <w:lang w:val="es-ES"/>
        </w:rPr>
        <w:t>pues</w:t>
      </w:r>
      <w:r w:rsidR="005F639F" w:rsidRPr="00B443FC">
        <w:rPr>
          <w:color w:val="000000" w:themeColor="text1"/>
          <w:lang w:val="es-ES"/>
        </w:rPr>
        <w:t xml:space="preserve"> y </w:t>
      </w:r>
      <w:r w:rsidR="005F639F" w:rsidRPr="00B443FC">
        <w:rPr>
          <w:i/>
          <w:iCs/>
          <w:color w:val="000000" w:themeColor="text1"/>
          <w:lang w:val="es-ES"/>
        </w:rPr>
        <w:t>para</w:t>
      </w:r>
      <w:r w:rsidR="005F639F" w:rsidRPr="00B443FC">
        <w:rPr>
          <w:color w:val="000000" w:themeColor="text1"/>
          <w:lang w:val="es-ES"/>
        </w:rPr>
        <w:t xml:space="preserve"> (</w:t>
      </w:r>
      <w:proofErr w:type="spellStart"/>
      <w:r w:rsidR="005F639F" w:rsidRPr="00B443FC">
        <w:rPr>
          <w:color w:val="000000" w:themeColor="text1"/>
          <w:lang w:val="es-ES"/>
        </w:rPr>
        <w:t>Danbolt</w:t>
      </w:r>
      <w:proofErr w:type="spellEnd"/>
      <w:r w:rsidR="005F639F" w:rsidRPr="00B443FC">
        <w:rPr>
          <w:color w:val="000000" w:themeColor="text1"/>
          <w:lang w:val="es-ES"/>
        </w:rPr>
        <w:t xml:space="preserve"> </w:t>
      </w:r>
      <w:proofErr w:type="spellStart"/>
      <w:r w:rsidR="005F639F" w:rsidRPr="00B443FC">
        <w:rPr>
          <w:color w:val="000000" w:themeColor="text1"/>
          <w:lang w:val="es-ES"/>
        </w:rPr>
        <w:t>Drange</w:t>
      </w:r>
      <w:proofErr w:type="spellEnd"/>
      <w:r w:rsidR="005F639F" w:rsidRPr="00B443FC">
        <w:rPr>
          <w:color w:val="000000" w:themeColor="text1"/>
          <w:lang w:val="es-ES"/>
        </w:rPr>
        <w:t xml:space="preserve"> 2009). Sin embargo, el lenguaje juvenil no es un factor que influencia el campo fonético en gran medida, sino que </w:t>
      </w:r>
      <w:r w:rsidR="005F639F" w:rsidRPr="00B443FC">
        <w:rPr>
          <w:color w:val="000000" w:themeColor="text1"/>
          <w:lang w:val="es-ES"/>
        </w:rPr>
        <w:lastRenderedPageBreak/>
        <w:t>son las variedades dialectales las que tienen un papel más fundamental. En otras palabras, el campo fonético no es muy importante en lo que compete al lenguaje juvenil porque lo influencia principalmente las variedades dialectales (Martínez López 2009). Por eso</w:t>
      </w:r>
      <w:r w:rsidR="00F0687A">
        <w:rPr>
          <w:color w:val="000000" w:themeColor="text1"/>
          <w:lang w:val="es-ES"/>
        </w:rPr>
        <w:t>,</w:t>
      </w:r>
      <w:r w:rsidR="005F639F" w:rsidRPr="00B443FC">
        <w:rPr>
          <w:color w:val="000000" w:themeColor="text1"/>
          <w:lang w:val="es-ES"/>
        </w:rPr>
        <w:t xml:space="preserve"> este trabajo no se ocupa de la diferencia fonológica entre los jóvenes y los adultos ya que el propósito de este trabajo es analizar concretamente el lenguaje juvenil de Madrid desde el punto de vista léxico.</w:t>
      </w:r>
    </w:p>
    <w:p w14:paraId="2273F20A" w14:textId="79DDAE28" w:rsidR="00B71864" w:rsidRPr="00B443FC" w:rsidRDefault="000F2A90" w:rsidP="000A00D1">
      <w:pPr>
        <w:pStyle w:val="Nadpis3"/>
        <w:spacing w:line="360" w:lineRule="auto"/>
        <w:ind w:right="142"/>
        <w:rPr>
          <w:rFonts w:ascii="Times New Roman" w:eastAsia="Times New Roman" w:hAnsi="Times New Roman" w:cs="Times New Roman"/>
          <w:color w:val="000000" w:themeColor="text1"/>
          <w:lang w:val="es-ES" w:eastAsia="cs-CZ"/>
        </w:rPr>
      </w:pPr>
      <w:bookmarkStart w:id="9" w:name="_Toc39608386"/>
      <w:r w:rsidRPr="00B443FC">
        <w:rPr>
          <w:rFonts w:ascii="Times New Roman" w:eastAsia="Times New Roman" w:hAnsi="Times New Roman" w:cs="Times New Roman"/>
          <w:color w:val="000000" w:themeColor="text1"/>
          <w:lang w:val="es-ES" w:eastAsia="cs-CZ"/>
        </w:rPr>
        <w:t>La utilización de las palabras provenientes del inglés</w:t>
      </w:r>
      <w:r w:rsidR="00B71864" w:rsidRPr="00B443FC">
        <w:rPr>
          <w:rFonts w:ascii="Times New Roman" w:eastAsia="Times New Roman" w:hAnsi="Times New Roman" w:cs="Times New Roman"/>
          <w:color w:val="000000" w:themeColor="text1"/>
          <w:lang w:val="es-ES" w:eastAsia="cs-CZ"/>
        </w:rPr>
        <w:t xml:space="preserve"> en el lenguaje juvenil</w:t>
      </w:r>
      <w:bookmarkEnd w:id="9"/>
      <w:r w:rsidR="00B71864" w:rsidRPr="00B443FC">
        <w:rPr>
          <w:rFonts w:ascii="Times New Roman" w:eastAsia="Times New Roman" w:hAnsi="Times New Roman" w:cs="Times New Roman"/>
          <w:color w:val="000000" w:themeColor="text1"/>
          <w:lang w:val="es-ES" w:eastAsia="cs-CZ"/>
        </w:rPr>
        <w:t> </w:t>
      </w:r>
    </w:p>
    <w:p w14:paraId="55193516" w14:textId="060E59A0" w:rsidR="00B71864" w:rsidRPr="00B443FC" w:rsidRDefault="00B71864" w:rsidP="000A00D1">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Hoy en día, el inglés es el lenguaje universal e internacional y su influencia a otros lenguajes es muy destacada (</w:t>
      </w:r>
      <w:proofErr w:type="spellStart"/>
      <w:r w:rsidRPr="00B443FC">
        <w:rPr>
          <w:rFonts w:eastAsia="Times New Roman"/>
          <w:color w:val="000000" w:themeColor="text1"/>
          <w:lang w:val="es-ES" w:eastAsia="cs-CZ"/>
        </w:rPr>
        <w:t>Crystal</w:t>
      </w:r>
      <w:proofErr w:type="spellEnd"/>
      <w:r w:rsidRPr="00B443FC">
        <w:rPr>
          <w:rFonts w:eastAsia="Times New Roman"/>
          <w:color w:val="000000" w:themeColor="text1"/>
          <w:lang w:val="es-ES" w:eastAsia="cs-CZ"/>
        </w:rPr>
        <w:t xml:space="preserve"> 2003). Como los jóvenes fácilmente se adaptan a las cosas nuevas, son los mayores protagonistas en los cambios lingüísticos y también en el uso de las palabras extranjeras, así que muchas palabras </w:t>
      </w:r>
      <w:r w:rsidR="0057756F" w:rsidRPr="00B443FC">
        <w:rPr>
          <w:rFonts w:eastAsia="Times New Roman"/>
          <w:color w:val="000000" w:themeColor="text1"/>
          <w:lang w:val="es-ES" w:eastAsia="cs-CZ"/>
        </w:rPr>
        <w:t xml:space="preserve">que se encuentran en el </w:t>
      </w:r>
      <w:r w:rsidRPr="00B443FC">
        <w:rPr>
          <w:rFonts w:eastAsia="Times New Roman"/>
          <w:color w:val="000000" w:themeColor="text1"/>
          <w:lang w:val="es-ES" w:eastAsia="cs-CZ"/>
        </w:rPr>
        <w:t xml:space="preserve">habla juvenil son las palabras inglesas, o sea, los anglicismos (Rodríguez 1987; </w:t>
      </w: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2009). </w:t>
      </w:r>
    </w:p>
    <w:p w14:paraId="43166376" w14:textId="074115ED" w:rsidR="0057756F" w:rsidRPr="00B443FC" w:rsidRDefault="00B71864" w:rsidP="000A00D1">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Debido a las innovaciones tecnológicas, la informática, los medios de comunicación, la música y el cine del mundo angloamericano, el lenguaje de los jóvenes está muy afectado por el uso de los anglicismos (</w:t>
      </w: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2009; Jørgensen y </w:t>
      </w: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2011). Según Rodríguez (2002), el uso de los anglicismos en el lenguaje juvenil español es frecuente debido al </w:t>
      </w:r>
      <w:proofErr w:type="spellStart"/>
      <w:r w:rsidRPr="00B443FC">
        <w:rPr>
          <w:rFonts w:eastAsia="Times New Roman"/>
          <w:i/>
          <w:iCs/>
          <w:color w:val="000000" w:themeColor="text1"/>
          <w:lang w:val="es-ES" w:eastAsia="cs-CZ"/>
        </w:rPr>
        <w:t>underground</w:t>
      </w:r>
      <w:proofErr w:type="spellEnd"/>
      <w:r w:rsidRPr="00B443FC">
        <w:rPr>
          <w:rFonts w:eastAsia="Times New Roman"/>
          <w:i/>
          <w:iCs/>
          <w:color w:val="000000" w:themeColor="text1"/>
          <w:lang w:val="es-ES" w:eastAsia="cs-CZ"/>
        </w:rPr>
        <w:t xml:space="preserve"> americano</w:t>
      </w:r>
      <w:r w:rsidRPr="00B443FC">
        <w:rPr>
          <w:rFonts w:eastAsia="Times New Roman"/>
          <w:color w:val="000000" w:themeColor="text1"/>
          <w:lang w:val="es-ES" w:eastAsia="cs-CZ"/>
        </w:rPr>
        <w:t xml:space="preserve"> que introdujo muchas palabras inglesas relacionadas con </w:t>
      </w:r>
      <w:r w:rsidR="0057756F" w:rsidRPr="00B443FC">
        <w:rPr>
          <w:rFonts w:eastAsia="Times New Roman"/>
          <w:color w:val="000000" w:themeColor="text1"/>
          <w:lang w:val="es-ES" w:eastAsia="cs-CZ"/>
        </w:rPr>
        <w:t xml:space="preserve">el mundo de </w:t>
      </w:r>
      <w:r w:rsidRPr="00B443FC">
        <w:rPr>
          <w:rFonts w:eastAsia="Times New Roman"/>
          <w:color w:val="000000" w:themeColor="text1"/>
          <w:lang w:val="es-ES" w:eastAsia="cs-CZ"/>
        </w:rPr>
        <w:t xml:space="preserve">las drogas. Un ejemplo de esto será el uso de la palabra </w:t>
      </w:r>
      <w:proofErr w:type="spellStart"/>
      <w:r w:rsidRPr="00B443FC">
        <w:rPr>
          <w:rFonts w:eastAsia="Times New Roman"/>
          <w:i/>
          <w:iCs/>
          <w:color w:val="000000" w:themeColor="text1"/>
          <w:lang w:val="es-ES" w:eastAsia="cs-CZ"/>
        </w:rPr>
        <w:t>yoin</w:t>
      </w:r>
      <w:proofErr w:type="spellEnd"/>
      <w:r w:rsidRPr="00B443FC">
        <w:rPr>
          <w:rFonts w:eastAsia="Times New Roman"/>
          <w:i/>
          <w:iCs/>
          <w:color w:val="000000" w:themeColor="text1"/>
          <w:lang w:val="es-ES" w:eastAsia="cs-CZ"/>
        </w:rPr>
        <w:t xml:space="preserve"> </w:t>
      </w:r>
      <w:r w:rsidRPr="00B443FC">
        <w:rPr>
          <w:rFonts w:eastAsia="Times New Roman"/>
          <w:color w:val="000000" w:themeColor="text1"/>
          <w:lang w:val="es-ES" w:eastAsia="cs-CZ"/>
        </w:rPr>
        <w:t xml:space="preserve">que es adoptada de la palabra inglesa </w:t>
      </w:r>
      <w:proofErr w:type="spellStart"/>
      <w:r w:rsidRPr="00B443FC">
        <w:rPr>
          <w:rFonts w:eastAsia="Times New Roman"/>
          <w:i/>
          <w:iCs/>
          <w:color w:val="000000" w:themeColor="text1"/>
          <w:lang w:val="es-ES" w:eastAsia="cs-CZ"/>
        </w:rPr>
        <w:t>joint</w:t>
      </w:r>
      <w:proofErr w:type="spellEnd"/>
      <w:r w:rsidRPr="00B443FC">
        <w:rPr>
          <w:rFonts w:eastAsia="Times New Roman"/>
          <w:color w:val="000000" w:themeColor="text1"/>
          <w:lang w:val="es-ES" w:eastAsia="cs-CZ"/>
        </w:rPr>
        <w:t xml:space="preserve"> (Rodríguez 2002:</w:t>
      </w:r>
      <w:r w:rsidR="0057756F"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 xml:space="preserve">45). </w:t>
      </w:r>
      <w:proofErr w:type="spellStart"/>
      <w:r w:rsidRPr="00B443FC">
        <w:rPr>
          <w:rFonts w:eastAsia="Times New Roman"/>
          <w:color w:val="000000" w:themeColor="text1"/>
          <w:lang w:val="es-ES" w:eastAsia="cs-CZ"/>
        </w:rPr>
        <w:t>Romaine</w:t>
      </w:r>
      <w:proofErr w:type="spellEnd"/>
      <w:r w:rsidRPr="00B443FC">
        <w:rPr>
          <w:rFonts w:eastAsia="Times New Roman"/>
          <w:color w:val="000000" w:themeColor="text1"/>
          <w:lang w:val="es-ES" w:eastAsia="cs-CZ"/>
        </w:rPr>
        <w:t xml:space="preserve"> (2000) señala que el uso de los anglicismos en el lenguaje juvenil es frecuente porque los jóvenes tienen la posibilidad de comunicarse por medio de las redes sociales con otros jóvenes de diferentes partes del mundo. Según </w:t>
      </w: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(2009), las palabras extranjeras a menudo cambian su significado y su forma. Como un ejemplo pone el uso de la palabra</w:t>
      </w:r>
      <w:r w:rsidR="00945B8B"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flaite</w:t>
      </w:r>
      <w:r w:rsidRPr="00B443FC">
        <w:rPr>
          <w:rFonts w:eastAsia="Times New Roman"/>
          <w:color w:val="000000" w:themeColor="text1"/>
          <w:lang w:val="es-ES" w:eastAsia="cs-CZ"/>
        </w:rPr>
        <w:t xml:space="preserve"> </w:t>
      </w:r>
      <w:r w:rsidR="00945B8B" w:rsidRPr="00B443FC">
        <w:rPr>
          <w:rFonts w:eastAsia="Times New Roman"/>
          <w:color w:val="000000" w:themeColor="text1"/>
          <w:lang w:val="es-ES" w:eastAsia="cs-CZ"/>
        </w:rPr>
        <w:t xml:space="preserve">que se usa en Chile y </w:t>
      </w:r>
      <w:r w:rsidRPr="00B443FC">
        <w:rPr>
          <w:rFonts w:eastAsia="Times New Roman"/>
          <w:color w:val="000000" w:themeColor="text1"/>
          <w:lang w:val="es-ES" w:eastAsia="cs-CZ"/>
        </w:rPr>
        <w:t xml:space="preserve">que es adoptada de la palabra inglesa </w:t>
      </w:r>
      <w:proofErr w:type="spellStart"/>
      <w:r w:rsidRPr="00B443FC">
        <w:rPr>
          <w:rFonts w:eastAsia="Times New Roman"/>
          <w:i/>
          <w:iCs/>
          <w:color w:val="000000" w:themeColor="text1"/>
          <w:lang w:val="es-ES" w:eastAsia="cs-CZ"/>
        </w:rPr>
        <w:t>fighter</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2009: 44</w:t>
      </w:r>
      <w:r w:rsidR="000346B7" w:rsidRPr="00B443FC">
        <w:rPr>
          <w:rFonts w:eastAsia="Times New Roman"/>
          <w:color w:val="000000" w:themeColor="text1"/>
          <w:lang w:val="es-ES" w:eastAsia="cs-CZ"/>
        </w:rPr>
        <w:t>-</w:t>
      </w:r>
      <w:r w:rsidRPr="00B443FC">
        <w:rPr>
          <w:rFonts w:eastAsia="Times New Roman"/>
          <w:color w:val="000000" w:themeColor="text1"/>
          <w:lang w:val="es-ES" w:eastAsia="cs-CZ"/>
        </w:rPr>
        <w:t>45).</w:t>
      </w:r>
      <w:r w:rsidR="00F00E4E" w:rsidRPr="00B443FC">
        <w:rPr>
          <w:rFonts w:eastAsia="Times New Roman"/>
          <w:color w:val="000000" w:themeColor="text1"/>
          <w:lang w:val="es-ES" w:eastAsia="cs-CZ"/>
        </w:rPr>
        <w:t xml:space="preserve"> </w:t>
      </w:r>
      <w:r w:rsidR="004E17A4" w:rsidRPr="00B443FC">
        <w:rPr>
          <w:rFonts w:eastAsia="Times New Roman"/>
          <w:color w:val="000000" w:themeColor="text1"/>
          <w:lang w:val="es-ES" w:eastAsia="cs-CZ"/>
        </w:rPr>
        <w:t xml:space="preserve">Otros ejemplos de anglicismos los menciona </w:t>
      </w:r>
      <w:r w:rsidR="00F00E4E" w:rsidRPr="00B443FC">
        <w:rPr>
          <w:rFonts w:eastAsia="Times New Roman"/>
          <w:color w:val="000000" w:themeColor="text1"/>
          <w:lang w:val="es-ES" w:eastAsia="cs-CZ"/>
        </w:rPr>
        <w:t xml:space="preserve">Sara </w:t>
      </w:r>
      <w:proofErr w:type="spellStart"/>
      <w:r w:rsidR="00F00E4E" w:rsidRPr="00B443FC">
        <w:rPr>
          <w:rFonts w:eastAsia="Times New Roman"/>
          <w:color w:val="000000" w:themeColor="text1"/>
          <w:lang w:val="es-ES" w:eastAsia="cs-CZ"/>
        </w:rPr>
        <w:t>Pachiarotti</w:t>
      </w:r>
      <w:proofErr w:type="spellEnd"/>
      <w:r w:rsidR="00F00E4E" w:rsidRPr="00B443FC">
        <w:rPr>
          <w:rFonts w:eastAsia="Times New Roman"/>
          <w:color w:val="000000" w:themeColor="text1"/>
          <w:lang w:val="es-ES" w:eastAsia="cs-CZ"/>
        </w:rPr>
        <w:t xml:space="preserve"> en su trabajo </w:t>
      </w:r>
      <w:r w:rsidR="004E17A4" w:rsidRPr="00B443FC">
        <w:rPr>
          <w:rFonts w:eastAsia="Times New Roman"/>
          <w:color w:val="000000" w:themeColor="text1"/>
          <w:lang w:val="es-ES" w:eastAsia="cs-CZ"/>
        </w:rPr>
        <w:t xml:space="preserve">y </w:t>
      </w:r>
      <w:r w:rsidR="00F00E4E" w:rsidRPr="00B443FC">
        <w:rPr>
          <w:rFonts w:eastAsia="Times New Roman"/>
          <w:color w:val="000000" w:themeColor="text1"/>
          <w:lang w:val="es-ES" w:eastAsia="cs-CZ"/>
        </w:rPr>
        <w:t xml:space="preserve">da ejemplos de los préstamos </w:t>
      </w:r>
      <w:r w:rsidR="00A311AF" w:rsidRPr="00B443FC">
        <w:rPr>
          <w:rFonts w:eastAsia="Times New Roman"/>
          <w:color w:val="000000" w:themeColor="text1"/>
          <w:lang w:val="es-ES" w:eastAsia="cs-CZ"/>
        </w:rPr>
        <w:t xml:space="preserve">del inglés </w:t>
      </w:r>
      <w:r w:rsidR="00F00E4E" w:rsidRPr="00B443FC">
        <w:rPr>
          <w:rFonts w:eastAsia="Times New Roman"/>
          <w:color w:val="000000" w:themeColor="text1"/>
          <w:lang w:val="es-ES" w:eastAsia="cs-CZ"/>
        </w:rPr>
        <w:t xml:space="preserve">presentes en el lenguaje español que presentan adaptación en el nivel fonológico – </w:t>
      </w:r>
      <w:proofErr w:type="spellStart"/>
      <w:r w:rsidR="00F00E4E" w:rsidRPr="00B443FC">
        <w:rPr>
          <w:rFonts w:eastAsia="Times New Roman"/>
          <w:i/>
          <w:iCs/>
          <w:color w:val="000000" w:themeColor="text1"/>
          <w:lang w:val="es-ES" w:eastAsia="cs-CZ"/>
        </w:rPr>
        <w:t>escrín</w:t>
      </w:r>
      <w:proofErr w:type="spellEnd"/>
      <w:r w:rsidR="00F00E4E" w:rsidRPr="00B443FC">
        <w:rPr>
          <w:rFonts w:eastAsia="Times New Roman"/>
          <w:color w:val="000000" w:themeColor="text1"/>
          <w:lang w:val="es-ES" w:eastAsia="cs-CZ"/>
        </w:rPr>
        <w:t xml:space="preserve"> (de la palabra inglesa </w:t>
      </w:r>
      <w:proofErr w:type="spellStart"/>
      <w:r w:rsidR="00F00E4E" w:rsidRPr="00B443FC">
        <w:rPr>
          <w:rFonts w:eastAsia="Times New Roman"/>
          <w:i/>
          <w:iCs/>
          <w:color w:val="000000" w:themeColor="text1"/>
          <w:lang w:val="es-ES" w:eastAsia="cs-CZ"/>
        </w:rPr>
        <w:t>screen</w:t>
      </w:r>
      <w:proofErr w:type="spellEnd"/>
      <w:r w:rsidR="00F00E4E" w:rsidRPr="00B443FC">
        <w:rPr>
          <w:rFonts w:eastAsia="Times New Roman"/>
          <w:color w:val="000000" w:themeColor="text1"/>
          <w:lang w:val="es-ES" w:eastAsia="cs-CZ"/>
        </w:rPr>
        <w:t xml:space="preserve">), morfológico – </w:t>
      </w:r>
      <w:r w:rsidR="00F00E4E" w:rsidRPr="00B443FC">
        <w:rPr>
          <w:rFonts w:eastAsia="Times New Roman"/>
          <w:i/>
          <w:iCs/>
          <w:color w:val="000000" w:themeColor="text1"/>
          <w:lang w:val="es-ES" w:eastAsia="cs-CZ"/>
        </w:rPr>
        <w:t>lonchera</w:t>
      </w:r>
      <w:r w:rsidR="00F00E4E" w:rsidRPr="00B443FC">
        <w:rPr>
          <w:rFonts w:eastAsia="Times New Roman"/>
          <w:color w:val="000000" w:themeColor="text1"/>
          <w:lang w:val="es-ES" w:eastAsia="cs-CZ"/>
        </w:rPr>
        <w:t xml:space="preserve"> (de</w:t>
      </w:r>
      <w:r w:rsidR="004E17A4" w:rsidRPr="00B443FC">
        <w:rPr>
          <w:rFonts w:eastAsia="Times New Roman"/>
          <w:color w:val="000000" w:themeColor="text1"/>
          <w:lang w:val="es-ES" w:eastAsia="cs-CZ"/>
        </w:rPr>
        <w:t xml:space="preserve">l término inglés </w:t>
      </w:r>
      <w:r w:rsidR="00F00E4E" w:rsidRPr="00B443FC">
        <w:rPr>
          <w:rFonts w:eastAsia="Times New Roman"/>
          <w:i/>
          <w:iCs/>
          <w:color w:val="000000" w:themeColor="text1"/>
          <w:lang w:val="es-ES" w:eastAsia="cs-CZ"/>
        </w:rPr>
        <w:t>lunch box</w:t>
      </w:r>
      <w:r w:rsidR="00F00E4E" w:rsidRPr="00B443FC">
        <w:rPr>
          <w:rFonts w:eastAsia="Times New Roman"/>
          <w:color w:val="000000" w:themeColor="text1"/>
          <w:lang w:val="es-ES" w:eastAsia="cs-CZ"/>
        </w:rPr>
        <w:t>)</w:t>
      </w:r>
      <w:r w:rsidR="004E17A4" w:rsidRPr="00B443FC">
        <w:rPr>
          <w:rFonts w:eastAsia="Times New Roman"/>
          <w:color w:val="000000" w:themeColor="text1"/>
          <w:lang w:val="es-ES" w:eastAsia="cs-CZ"/>
        </w:rPr>
        <w:t xml:space="preserve"> y semántico – </w:t>
      </w:r>
      <w:r w:rsidR="004E17A4" w:rsidRPr="00B443FC">
        <w:rPr>
          <w:rFonts w:eastAsia="Times New Roman"/>
          <w:i/>
          <w:iCs/>
          <w:color w:val="000000" w:themeColor="text1"/>
          <w:lang w:val="es-ES" w:eastAsia="cs-CZ"/>
        </w:rPr>
        <w:t>aplicación</w:t>
      </w:r>
      <w:r w:rsidR="004E17A4" w:rsidRPr="00B443FC">
        <w:rPr>
          <w:rFonts w:eastAsia="Times New Roman"/>
          <w:color w:val="000000" w:themeColor="text1"/>
          <w:lang w:val="es-ES" w:eastAsia="cs-CZ"/>
        </w:rPr>
        <w:t xml:space="preserve"> (de la palabra inglesa </w:t>
      </w:r>
      <w:proofErr w:type="spellStart"/>
      <w:r w:rsidR="004E17A4" w:rsidRPr="00B443FC">
        <w:rPr>
          <w:rFonts w:eastAsia="Times New Roman"/>
          <w:i/>
          <w:iCs/>
          <w:color w:val="000000" w:themeColor="text1"/>
          <w:lang w:val="es-ES" w:eastAsia="cs-CZ"/>
        </w:rPr>
        <w:t>application</w:t>
      </w:r>
      <w:proofErr w:type="spellEnd"/>
      <w:r w:rsidR="004E17A4" w:rsidRPr="00B443FC">
        <w:rPr>
          <w:rFonts w:eastAsia="Times New Roman"/>
          <w:color w:val="000000" w:themeColor="text1"/>
          <w:lang w:val="es-ES" w:eastAsia="cs-CZ"/>
        </w:rPr>
        <w:t>) (</w:t>
      </w:r>
      <w:proofErr w:type="spellStart"/>
      <w:r w:rsidR="004E17A4" w:rsidRPr="00B443FC">
        <w:rPr>
          <w:rFonts w:eastAsia="Times New Roman"/>
          <w:color w:val="000000" w:themeColor="text1"/>
          <w:lang w:val="es-ES" w:eastAsia="cs-CZ"/>
        </w:rPr>
        <w:t>Pacchiarotti</w:t>
      </w:r>
      <w:proofErr w:type="spellEnd"/>
      <w:r w:rsidR="004E17A4" w:rsidRPr="00B443FC">
        <w:rPr>
          <w:rFonts w:eastAsia="Times New Roman"/>
          <w:color w:val="000000" w:themeColor="text1"/>
          <w:lang w:val="es-ES" w:eastAsia="cs-CZ"/>
        </w:rPr>
        <w:t xml:space="preserve"> 2012)</w:t>
      </w:r>
      <w:r w:rsidR="00EE16BB" w:rsidRPr="00B443FC">
        <w:rPr>
          <w:rFonts w:eastAsia="Times New Roman"/>
          <w:color w:val="000000" w:themeColor="text1"/>
          <w:lang w:val="es-ES" w:eastAsia="cs-CZ"/>
        </w:rPr>
        <w:t>.</w:t>
      </w:r>
    </w:p>
    <w:p w14:paraId="6DA70375" w14:textId="37A4DB94" w:rsidR="00B71864" w:rsidRPr="00B443FC" w:rsidRDefault="0057756F" w:rsidP="0057756F">
      <w:pPr>
        <w:rPr>
          <w:rFonts w:eastAsia="Times New Roman"/>
          <w:color w:val="000000" w:themeColor="text1"/>
          <w:lang w:val="es-ES" w:eastAsia="cs-CZ"/>
        </w:rPr>
      </w:pPr>
      <w:r w:rsidRPr="00B443FC">
        <w:rPr>
          <w:rFonts w:eastAsia="Times New Roman"/>
          <w:color w:val="000000" w:themeColor="text1"/>
          <w:lang w:val="es-ES" w:eastAsia="cs-CZ"/>
        </w:rPr>
        <w:br w:type="page"/>
      </w:r>
    </w:p>
    <w:p w14:paraId="4CF270DF" w14:textId="5A501EF2" w:rsidR="00B71864" w:rsidRPr="00B443FC" w:rsidRDefault="00B71864" w:rsidP="000A00D1">
      <w:pPr>
        <w:pStyle w:val="Nadpis1"/>
        <w:rPr>
          <w:rFonts w:ascii="Times New Roman" w:eastAsia="Times New Roman" w:hAnsi="Times New Roman" w:cs="Times New Roman"/>
          <w:color w:val="000000" w:themeColor="text1"/>
          <w:lang w:val="es-ES" w:eastAsia="cs-CZ"/>
        </w:rPr>
      </w:pPr>
      <w:bookmarkStart w:id="10" w:name="_Toc39608387"/>
      <w:r w:rsidRPr="00B443FC">
        <w:rPr>
          <w:rFonts w:ascii="Times New Roman" w:eastAsia="Times New Roman" w:hAnsi="Times New Roman" w:cs="Times New Roman"/>
          <w:color w:val="000000" w:themeColor="text1"/>
          <w:lang w:val="es-ES" w:eastAsia="cs-CZ"/>
        </w:rPr>
        <w:lastRenderedPageBreak/>
        <w:t>El lenguaje juvenil de Madrid</w:t>
      </w:r>
      <w:bookmarkEnd w:id="10"/>
      <w:r w:rsidRPr="00B443FC">
        <w:rPr>
          <w:rFonts w:ascii="Times New Roman" w:eastAsia="Times New Roman" w:hAnsi="Times New Roman" w:cs="Times New Roman"/>
          <w:color w:val="000000" w:themeColor="text1"/>
          <w:lang w:val="es-ES" w:eastAsia="cs-CZ"/>
        </w:rPr>
        <w:t> </w:t>
      </w:r>
    </w:p>
    <w:p w14:paraId="0BE0EE09" w14:textId="77777777" w:rsidR="00B71864" w:rsidRPr="00B443FC" w:rsidRDefault="00B71864" w:rsidP="000A00D1">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Madrid es la capital de la Comunidad de Madrid y de España y también una metrópoli por ser la ciudad que tiene más de 1.000.000 habitantes. Madrid, como la mayoría de los capitales, es el centro histórico, político, económico y cultural de España y tiene una gran influencia en las otras ciudades españolas. Por su influencia enorme, la metrópoli Madrid tiene también una gran influencia en toda la población en lo que se refiere a las nuevas formas del lenguaje y los cambios lingüísticos (Jørgensen y </w:t>
      </w: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2011).  </w:t>
      </w:r>
    </w:p>
    <w:p w14:paraId="4F188CA3" w14:textId="55659042" w:rsidR="00B71864" w:rsidRPr="00B443FC" w:rsidRDefault="00B71864" w:rsidP="000A00D1">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Como ya está mencionado en el capítulo de este trabajo titulado </w:t>
      </w:r>
      <w:r w:rsidRPr="00B443FC">
        <w:rPr>
          <w:rFonts w:eastAsia="Times New Roman"/>
          <w:i/>
          <w:iCs/>
          <w:color w:val="000000" w:themeColor="text1"/>
          <w:lang w:val="es-ES" w:eastAsia="cs-CZ"/>
        </w:rPr>
        <w:t>El desarrollo histórico del lenguaje juvenil</w:t>
      </w:r>
      <w:r w:rsidRPr="00B443FC">
        <w:rPr>
          <w:rFonts w:eastAsia="Times New Roman"/>
          <w:color w:val="000000" w:themeColor="text1"/>
          <w:lang w:val="es-ES" w:eastAsia="cs-CZ"/>
        </w:rPr>
        <w:t xml:space="preserve">, para rechazar la sociedad, las culturas juveniles marginales usaron su propio lenguaje típico para ellos que estaba influido por los tipos de música rock y punk. Un ejemplo de la contracultura juvenil en España, y sobre todo en Madrid, es el grupo </w:t>
      </w:r>
      <w:r w:rsidRPr="00B443FC">
        <w:rPr>
          <w:rFonts w:eastAsia="Times New Roman"/>
          <w:i/>
          <w:iCs/>
          <w:color w:val="000000" w:themeColor="text1"/>
          <w:lang w:val="es-ES" w:eastAsia="cs-CZ"/>
        </w:rPr>
        <w:t>Rollo</w:t>
      </w:r>
      <w:r w:rsidRPr="00B443FC">
        <w:rPr>
          <w:rFonts w:eastAsia="Times New Roman"/>
          <w:color w:val="000000" w:themeColor="text1"/>
          <w:lang w:val="es-ES" w:eastAsia="cs-CZ"/>
        </w:rPr>
        <w:t xml:space="preserve"> con su propio lenguaje llamado </w:t>
      </w:r>
      <w:r w:rsidRPr="00B443FC">
        <w:rPr>
          <w:rFonts w:eastAsia="Times New Roman"/>
          <w:i/>
          <w:iCs/>
          <w:color w:val="000000" w:themeColor="text1"/>
          <w:lang w:val="es-ES" w:eastAsia="cs-CZ"/>
        </w:rPr>
        <w:t>pasota</w:t>
      </w:r>
      <w:r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cheli</w:t>
      </w:r>
      <w:r w:rsidRPr="00B443FC">
        <w:rPr>
          <w:rFonts w:eastAsia="Times New Roman"/>
          <w:color w:val="000000" w:themeColor="text1"/>
          <w:lang w:val="es-ES" w:eastAsia="cs-CZ"/>
        </w:rPr>
        <w:t xml:space="preserve"> o </w:t>
      </w:r>
      <w:r w:rsidRPr="00B443FC">
        <w:rPr>
          <w:rFonts w:eastAsia="Times New Roman"/>
          <w:i/>
          <w:iCs/>
          <w:color w:val="000000" w:themeColor="text1"/>
          <w:lang w:val="es-ES" w:eastAsia="cs-CZ"/>
        </w:rPr>
        <w:t xml:space="preserve">lenguaje del rollo </w:t>
      </w:r>
      <w:r w:rsidRPr="00B443FC">
        <w:rPr>
          <w:rFonts w:eastAsia="Times New Roman"/>
          <w:color w:val="000000" w:themeColor="text1"/>
          <w:lang w:val="es-ES" w:eastAsia="cs-CZ"/>
        </w:rPr>
        <w:t>(Rodríguez 2002).</w:t>
      </w:r>
    </w:p>
    <w:p w14:paraId="345C1E4D" w14:textId="51A32057" w:rsidR="00E27F27" w:rsidRPr="00B443FC" w:rsidRDefault="00E27F27" w:rsidP="00E27F27">
      <w:pPr>
        <w:pStyle w:val="Nadpis2"/>
        <w:rPr>
          <w:rFonts w:ascii="Times New Roman" w:eastAsia="Times New Roman" w:hAnsi="Times New Roman" w:cs="Times New Roman"/>
          <w:i w:val="0"/>
          <w:iCs w:val="0"/>
          <w:color w:val="000000" w:themeColor="text1"/>
          <w:lang w:val="es-ES" w:eastAsia="cs-CZ"/>
        </w:rPr>
      </w:pPr>
      <w:bookmarkStart w:id="11" w:name="_Toc39608388"/>
      <w:r w:rsidRPr="00B443FC">
        <w:rPr>
          <w:rFonts w:ascii="Times New Roman" w:eastAsia="Times New Roman" w:hAnsi="Times New Roman" w:cs="Times New Roman"/>
          <w:i w:val="0"/>
          <w:iCs w:val="0"/>
          <w:color w:val="000000" w:themeColor="text1"/>
          <w:lang w:val="es-ES" w:eastAsia="cs-CZ"/>
        </w:rPr>
        <w:t>La jerga juvenil Cheli</w:t>
      </w:r>
      <w:bookmarkEnd w:id="11"/>
    </w:p>
    <w:p w14:paraId="7BD819FC" w14:textId="52A341EE" w:rsidR="00B71864" w:rsidRPr="00B443FC" w:rsidRDefault="00B71864" w:rsidP="00E27F27">
      <w:pPr>
        <w:spacing w:before="240" w:line="360" w:lineRule="auto"/>
        <w:ind w:right="142" w:firstLine="709"/>
        <w:jc w:val="both"/>
        <w:rPr>
          <w:rFonts w:eastAsia="Times New Roman"/>
          <w:color w:val="000000" w:themeColor="text1"/>
          <w:lang w:val="es-ES" w:eastAsia="cs-CZ"/>
        </w:rPr>
      </w:pPr>
      <w:r w:rsidRPr="00B443FC">
        <w:rPr>
          <w:rFonts w:eastAsia="Times New Roman"/>
          <w:color w:val="000000" w:themeColor="text1"/>
          <w:lang w:val="es-ES" w:eastAsia="cs-CZ"/>
        </w:rPr>
        <w:t xml:space="preserve">Cheli es la jerga juvenil marginal desarrollada en los años setenta en los suburbios marginales de la metrópoli Madrid (Rodríguez 2002) que está influida por la música punk </w:t>
      </w:r>
      <w:r w:rsidRPr="00B443FC">
        <w:rPr>
          <w:rFonts w:eastAsia="Times New Roman"/>
          <w:color w:val="000000" w:themeColor="text1"/>
          <w:lang w:val="es-ES" w:eastAsia="cs-CZ"/>
        </w:rPr>
        <w:br/>
        <w:t>(Hoyos González 1981). Según Rodríguez (1987: 65) la jerga juvenil cheli ‘bebe del argot del hampa y del mundo de la droga, castellaniza palabras procedentes del inglés y del caló y resucita acepciones olvidadas del castellano antiguo.’ </w:t>
      </w:r>
    </w:p>
    <w:p w14:paraId="2C69D168" w14:textId="77777777" w:rsidR="00B71864" w:rsidRPr="00B443FC" w:rsidRDefault="00B71864" w:rsidP="006D0610">
      <w:pPr>
        <w:spacing w:before="12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La jerga juvenil cheli se desarrolla principalmente gracias a la cultura </w:t>
      </w:r>
      <w:r w:rsidRPr="00B443FC">
        <w:rPr>
          <w:rFonts w:eastAsia="Times New Roman"/>
          <w:i/>
          <w:iCs/>
          <w:color w:val="000000" w:themeColor="text1"/>
          <w:lang w:val="es-ES" w:eastAsia="cs-CZ"/>
        </w:rPr>
        <w:t>Rollo</w:t>
      </w:r>
      <w:r w:rsidRPr="00B443FC">
        <w:rPr>
          <w:rFonts w:eastAsia="Times New Roman"/>
          <w:color w:val="000000" w:themeColor="text1"/>
          <w:lang w:val="es-ES" w:eastAsia="cs-CZ"/>
        </w:rPr>
        <w:t xml:space="preserve"> y sus actuaciones públicas, como, por ejemplo, en las radios, las revistas o los conciertos de rock. Poco después el cheli se amplió también a la cultura oficial cuando apareció en la revista </w:t>
      </w:r>
      <w:r w:rsidRPr="00B443FC">
        <w:rPr>
          <w:rFonts w:eastAsia="Times New Roman"/>
          <w:i/>
          <w:iCs/>
          <w:color w:val="000000" w:themeColor="text1"/>
          <w:lang w:val="es-ES" w:eastAsia="cs-CZ"/>
        </w:rPr>
        <w:t>Hermano Lobo</w:t>
      </w:r>
      <w:r w:rsidRPr="00B443FC">
        <w:rPr>
          <w:rFonts w:eastAsia="Times New Roman"/>
          <w:color w:val="000000" w:themeColor="text1"/>
          <w:lang w:val="es-ES" w:eastAsia="cs-CZ"/>
        </w:rPr>
        <w:t xml:space="preserve"> o el periódico </w:t>
      </w:r>
      <w:r w:rsidRPr="00B443FC">
        <w:rPr>
          <w:rFonts w:eastAsia="Times New Roman"/>
          <w:i/>
          <w:iCs/>
          <w:color w:val="000000" w:themeColor="text1"/>
          <w:lang w:val="es-ES" w:eastAsia="cs-CZ"/>
        </w:rPr>
        <w:t>El País</w:t>
      </w:r>
      <w:r w:rsidRPr="00B443FC">
        <w:rPr>
          <w:rFonts w:eastAsia="Times New Roman"/>
          <w:color w:val="000000" w:themeColor="text1"/>
          <w:lang w:val="es-ES" w:eastAsia="cs-CZ"/>
        </w:rPr>
        <w:t>, en la televisión, la literatura y en el cine (Rodríguez 1987). Esto fue un momento muy importante en la ampliación de las jergas juveniles al lenguaje español estándar del resto del país. Sin embargo, el cheli es también criticado por los ‘puristas’ por no ser creativo en cuanto a léxico y por el vocabulario simple (Rodríguez 1987).</w:t>
      </w:r>
    </w:p>
    <w:p w14:paraId="22E19CE4" w14:textId="77777777" w:rsidR="002A4979" w:rsidRDefault="00B71864" w:rsidP="002A4979">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Según Hoyos González (1981) los elementos que influyen al cheli son el nivel cultural, el </w:t>
      </w:r>
      <w:r w:rsidR="00666474" w:rsidRPr="00B443FC">
        <w:rPr>
          <w:rFonts w:eastAsia="Times New Roman"/>
          <w:color w:val="000000" w:themeColor="text1"/>
          <w:lang w:val="es-ES" w:eastAsia="cs-CZ"/>
        </w:rPr>
        <w:t>género</w:t>
      </w:r>
      <w:r w:rsidRPr="00B443FC">
        <w:rPr>
          <w:rFonts w:eastAsia="Times New Roman"/>
          <w:color w:val="000000" w:themeColor="text1"/>
          <w:lang w:val="es-ES" w:eastAsia="cs-CZ"/>
        </w:rPr>
        <w:t xml:space="preserve"> – el cheli lo usan principalmente los hombres, el tono y la edad – la mayoría de los hablantes del cheli son los jóvenes</w:t>
      </w:r>
      <w:r w:rsidR="0057756F" w:rsidRPr="00B443FC">
        <w:rPr>
          <w:rFonts w:eastAsia="Times New Roman"/>
          <w:color w:val="000000" w:themeColor="text1"/>
          <w:lang w:val="es-ES" w:eastAsia="cs-CZ"/>
        </w:rPr>
        <w:t>. También menciona que un</w:t>
      </w:r>
      <w:r w:rsidRPr="00B443FC">
        <w:rPr>
          <w:rFonts w:eastAsia="Times New Roman"/>
          <w:color w:val="000000" w:themeColor="text1"/>
          <w:lang w:val="es-ES" w:eastAsia="cs-CZ"/>
        </w:rPr>
        <w:t xml:space="preserve"> hablante usa la jerga cheli cuando quiere distinguirse o creerse superior al otro hablante</w:t>
      </w:r>
      <w:r w:rsidR="0057756F" w:rsidRPr="00B443FC">
        <w:rPr>
          <w:rFonts w:eastAsia="Times New Roman"/>
          <w:color w:val="000000" w:themeColor="text1"/>
          <w:lang w:val="es-ES" w:eastAsia="cs-CZ"/>
        </w:rPr>
        <w:t xml:space="preserve"> (Hoyos González 1981).</w:t>
      </w:r>
    </w:p>
    <w:p w14:paraId="1A43D236" w14:textId="78064067" w:rsidR="00B71864" w:rsidRPr="00B443FC" w:rsidRDefault="00B71864" w:rsidP="002A4979">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lastRenderedPageBreak/>
        <w:t xml:space="preserve">El cheli tiene muchos cambios lingüísticos en el nivel léxico. Por ejemplo, los </w:t>
      </w:r>
      <w:proofErr w:type="spellStart"/>
      <w:r w:rsidRPr="00B443FC">
        <w:rPr>
          <w:rFonts w:eastAsia="Times New Roman"/>
          <w:color w:val="000000" w:themeColor="text1"/>
          <w:lang w:val="es-ES" w:eastAsia="cs-CZ"/>
        </w:rPr>
        <w:t>cheliparlantes</w:t>
      </w:r>
      <w:proofErr w:type="spellEnd"/>
      <w:r w:rsidRPr="00B443FC">
        <w:rPr>
          <w:rFonts w:eastAsia="Times New Roman"/>
          <w:color w:val="000000" w:themeColor="text1"/>
          <w:lang w:val="es-ES" w:eastAsia="cs-CZ"/>
        </w:rPr>
        <w:t xml:space="preserve"> usan la palabra </w:t>
      </w:r>
      <w:r w:rsidRPr="00B443FC">
        <w:rPr>
          <w:rFonts w:eastAsia="Times New Roman"/>
          <w:i/>
          <w:iCs/>
          <w:color w:val="000000" w:themeColor="text1"/>
          <w:lang w:val="es-ES" w:eastAsia="cs-CZ"/>
        </w:rPr>
        <w:t>chocolate</w:t>
      </w:r>
      <w:r w:rsidRPr="00B443FC">
        <w:rPr>
          <w:rFonts w:eastAsia="Times New Roman"/>
          <w:color w:val="000000" w:themeColor="text1"/>
          <w:lang w:val="es-ES" w:eastAsia="cs-CZ"/>
        </w:rPr>
        <w:t xml:space="preserve"> cuando se refieren a </w:t>
      </w:r>
      <w:r w:rsidRPr="00B443FC">
        <w:rPr>
          <w:rFonts w:eastAsia="Times New Roman"/>
          <w:i/>
          <w:iCs/>
          <w:color w:val="000000" w:themeColor="text1"/>
          <w:lang w:val="es-ES" w:eastAsia="cs-CZ"/>
        </w:rPr>
        <w:t>hachís</w:t>
      </w:r>
      <w:r w:rsidRPr="00B443FC">
        <w:rPr>
          <w:rFonts w:eastAsia="Times New Roman"/>
          <w:color w:val="000000" w:themeColor="text1"/>
          <w:lang w:val="es-ES" w:eastAsia="cs-CZ"/>
        </w:rPr>
        <w:t xml:space="preserve">, o la palabra </w:t>
      </w:r>
      <w:r w:rsidRPr="00B443FC">
        <w:rPr>
          <w:rFonts w:eastAsia="Times New Roman"/>
          <w:i/>
          <w:iCs/>
          <w:color w:val="000000" w:themeColor="text1"/>
          <w:lang w:val="es-ES" w:eastAsia="cs-CZ"/>
        </w:rPr>
        <w:t>pipa</w:t>
      </w:r>
      <w:r w:rsidRPr="00B443FC">
        <w:rPr>
          <w:rFonts w:eastAsia="Times New Roman"/>
          <w:color w:val="000000" w:themeColor="text1"/>
          <w:lang w:val="es-ES" w:eastAsia="cs-CZ"/>
        </w:rPr>
        <w:t xml:space="preserve"> cuando se refieren a </w:t>
      </w:r>
      <w:r w:rsidRPr="00B443FC">
        <w:rPr>
          <w:rFonts w:eastAsia="Times New Roman"/>
          <w:i/>
          <w:iCs/>
          <w:color w:val="000000" w:themeColor="text1"/>
          <w:lang w:val="es-ES" w:eastAsia="cs-CZ"/>
        </w:rPr>
        <w:t>pistola</w:t>
      </w:r>
      <w:r w:rsidRPr="00B443FC">
        <w:rPr>
          <w:rFonts w:eastAsia="Times New Roman"/>
          <w:color w:val="000000" w:themeColor="text1"/>
          <w:lang w:val="es-ES" w:eastAsia="cs-CZ"/>
        </w:rPr>
        <w:t xml:space="preserve"> (Hoyos González 1981). Un ejemplo del cambio lingüístico morfológico será el uso de la palabra </w:t>
      </w:r>
      <w:r w:rsidRPr="00B443FC">
        <w:rPr>
          <w:rFonts w:eastAsia="Times New Roman"/>
          <w:i/>
          <w:iCs/>
          <w:color w:val="000000" w:themeColor="text1"/>
          <w:lang w:val="es-ES" w:eastAsia="cs-CZ"/>
        </w:rPr>
        <w:t>camareta</w:t>
      </w:r>
      <w:r w:rsidRPr="00B443FC">
        <w:rPr>
          <w:rFonts w:eastAsia="Times New Roman"/>
          <w:color w:val="000000" w:themeColor="text1"/>
          <w:lang w:val="es-ES" w:eastAsia="cs-CZ"/>
        </w:rPr>
        <w:t xml:space="preserve"> cuando el hablante se refiere a </w:t>
      </w:r>
      <w:r w:rsidRPr="00B443FC">
        <w:rPr>
          <w:rFonts w:eastAsia="Times New Roman"/>
          <w:i/>
          <w:iCs/>
          <w:color w:val="000000" w:themeColor="text1"/>
          <w:lang w:val="es-ES" w:eastAsia="cs-CZ"/>
        </w:rPr>
        <w:t>camarero</w:t>
      </w:r>
      <w:r w:rsidRPr="00B443FC">
        <w:rPr>
          <w:rFonts w:eastAsia="Times New Roman"/>
          <w:color w:val="000000" w:themeColor="text1"/>
          <w:lang w:val="es-ES" w:eastAsia="cs-CZ"/>
        </w:rPr>
        <w:t xml:space="preserve">, o el uso de la palabra </w:t>
      </w:r>
      <w:proofErr w:type="spellStart"/>
      <w:r w:rsidRPr="00B443FC">
        <w:rPr>
          <w:rFonts w:eastAsia="Times New Roman"/>
          <w:i/>
          <w:iCs/>
          <w:color w:val="000000" w:themeColor="text1"/>
          <w:lang w:val="es-ES" w:eastAsia="cs-CZ"/>
        </w:rPr>
        <w:t>tocate</w:t>
      </w:r>
      <w:proofErr w:type="spellEnd"/>
      <w:r w:rsidRPr="00B443FC">
        <w:rPr>
          <w:rFonts w:eastAsia="Times New Roman"/>
          <w:i/>
          <w:iCs/>
          <w:color w:val="000000" w:themeColor="text1"/>
          <w:lang w:val="es-ES" w:eastAsia="cs-CZ"/>
        </w:rPr>
        <w:t xml:space="preserve"> </w:t>
      </w:r>
      <w:r w:rsidRPr="00B443FC">
        <w:rPr>
          <w:rFonts w:eastAsia="Times New Roman"/>
          <w:color w:val="000000" w:themeColor="text1"/>
          <w:lang w:val="es-ES" w:eastAsia="cs-CZ"/>
        </w:rPr>
        <w:t xml:space="preserve">por </w:t>
      </w:r>
      <w:r w:rsidRPr="00B443FC">
        <w:rPr>
          <w:rFonts w:eastAsia="Times New Roman"/>
          <w:i/>
          <w:iCs/>
          <w:color w:val="000000" w:themeColor="text1"/>
          <w:lang w:val="es-ES" w:eastAsia="cs-CZ"/>
        </w:rPr>
        <w:t>tocadiscos</w:t>
      </w:r>
      <w:r w:rsidRPr="00B443FC">
        <w:rPr>
          <w:rFonts w:eastAsia="Times New Roman"/>
          <w:color w:val="000000" w:themeColor="text1"/>
          <w:lang w:val="es-ES" w:eastAsia="cs-CZ"/>
        </w:rPr>
        <w:t xml:space="preserve"> (Hoyos González 1981). Rodríguez (1987: 69) menciona que las palabras típicas de la jerga juvenil son, sobre todo, las palabras </w:t>
      </w:r>
      <w:r w:rsidRPr="00B443FC">
        <w:rPr>
          <w:rFonts w:eastAsia="Times New Roman"/>
          <w:i/>
          <w:iCs/>
          <w:color w:val="000000" w:themeColor="text1"/>
          <w:lang w:val="es-ES" w:eastAsia="cs-CZ"/>
        </w:rPr>
        <w:t>movida</w:t>
      </w:r>
      <w:r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muermo</w:t>
      </w:r>
      <w:r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alucinar</w:t>
      </w:r>
      <w:r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bocata (bocadillo)</w:t>
      </w:r>
      <w:r w:rsidRPr="00B443FC">
        <w:rPr>
          <w:rFonts w:eastAsia="Times New Roman"/>
          <w:color w:val="000000" w:themeColor="text1"/>
          <w:lang w:val="es-ES" w:eastAsia="cs-CZ"/>
        </w:rPr>
        <w:t>,</w:t>
      </w:r>
      <w:r w:rsidRPr="00B443FC">
        <w:rPr>
          <w:rFonts w:eastAsia="Times New Roman"/>
          <w:i/>
          <w:iCs/>
          <w:color w:val="000000" w:themeColor="text1"/>
          <w:lang w:val="es-ES" w:eastAsia="cs-CZ"/>
        </w:rPr>
        <w:t xml:space="preserve"> tacos (años) </w:t>
      </w:r>
      <w:r w:rsidRPr="00B443FC">
        <w:rPr>
          <w:rFonts w:eastAsia="Times New Roman"/>
          <w:color w:val="000000" w:themeColor="text1"/>
          <w:lang w:val="es-ES" w:eastAsia="cs-CZ"/>
        </w:rPr>
        <w:t>y</w:t>
      </w:r>
      <w:r w:rsidRPr="00B443FC">
        <w:rPr>
          <w:rFonts w:eastAsia="Times New Roman"/>
          <w:i/>
          <w:iCs/>
          <w:color w:val="000000" w:themeColor="text1"/>
          <w:lang w:val="es-ES" w:eastAsia="cs-CZ"/>
        </w:rPr>
        <w:t xml:space="preserve"> kilo (millón de pesetas)</w:t>
      </w:r>
      <w:r w:rsidRPr="00B443FC">
        <w:rPr>
          <w:rFonts w:eastAsia="Times New Roman"/>
          <w:color w:val="000000" w:themeColor="text1"/>
          <w:lang w:val="es-ES" w:eastAsia="cs-CZ"/>
        </w:rPr>
        <w:t>. </w:t>
      </w:r>
    </w:p>
    <w:p w14:paraId="3F96F8E8" w14:textId="660D52C7" w:rsidR="002A4979" w:rsidRPr="00B443FC" w:rsidRDefault="00B71864" w:rsidP="00947AA8">
      <w:pPr>
        <w:spacing w:before="80" w:line="360" w:lineRule="auto"/>
        <w:ind w:right="-454"/>
        <w:jc w:val="both"/>
        <w:rPr>
          <w:rFonts w:eastAsia="Times New Roman"/>
          <w:color w:val="000000" w:themeColor="text1"/>
          <w:lang w:val="es-ES" w:eastAsia="cs-CZ"/>
        </w:rPr>
      </w:pPr>
      <w:r w:rsidRPr="00B443FC">
        <w:rPr>
          <w:rFonts w:eastAsia="Times New Roman"/>
          <w:color w:val="000000" w:themeColor="text1"/>
          <w:lang w:val="es-ES" w:eastAsia="cs-CZ"/>
        </w:rPr>
        <w:t>Hoyos González (1981: 36, 37) menciona otros ejemplos de las palabras de</w:t>
      </w:r>
      <w:r w:rsidR="005F639F" w:rsidRPr="00B443FC">
        <w:rPr>
          <w:rFonts w:eastAsia="Times New Roman"/>
          <w:color w:val="000000" w:themeColor="text1"/>
          <w:lang w:val="es-ES" w:eastAsia="cs-CZ"/>
        </w:rPr>
        <w:t>l</w:t>
      </w:r>
      <w:r w:rsidRPr="00B443FC">
        <w:rPr>
          <w:rFonts w:eastAsia="Times New Roman"/>
          <w:color w:val="000000" w:themeColor="text1"/>
          <w:lang w:val="es-ES" w:eastAsia="cs-CZ"/>
        </w:rPr>
        <w:t xml:space="preserve"> cheli: </w:t>
      </w:r>
    </w:p>
    <w:tbl>
      <w:tblPr>
        <w:tblStyle w:val="Mkatabulky"/>
        <w:tblW w:w="4859" w:type="pct"/>
        <w:tblLook w:val="04A0" w:firstRow="1" w:lastRow="0" w:firstColumn="1" w:lastColumn="0" w:noHBand="0" w:noVBand="1"/>
      </w:tblPr>
      <w:tblGrid>
        <w:gridCol w:w="4475"/>
        <w:gridCol w:w="4451"/>
      </w:tblGrid>
      <w:tr w:rsidR="00B443FC" w:rsidRPr="00B443FC" w14:paraId="0A66C3E4" w14:textId="77777777" w:rsidTr="000F61C8">
        <w:trPr>
          <w:trHeight w:val="484"/>
        </w:trPr>
        <w:tc>
          <w:tcPr>
            <w:tcW w:w="2507" w:type="pct"/>
          </w:tcPr>
          <w:p w14:paraId="41674FA2" w14:textId="77777777" w:rsidR="003804DA" w:rsidRPr="00B443FC" w:rsidRDefault="003804DA" w:rsidP="00D8501B">
            <w:pPr>
              <w:spacing w:before="240" w:line="360" w:lineRule="auto"/>
              <w:ind w:right="-454"/>
              <w:jc w:val="both"/>
              <w:rPr>
                <w:rFonts w:eastAsia="Times New Roman"/>
                <w:color w:val="000000" w:themeColor="text1"/>
                <w:lang w:val="es-ES" w:eastAsia="cs-CZ"/>
              </w:rPr>
            </w:pPr>
            <w:r w:rsidRPr="00B443FC">
              <w:rPr>
                <w:rFonts w:eastAsia="Times New Roman"/>
                <w:color w:val="000000" w:themeColor="text1"/>
                <w:lang w:val="es-ES" w:eastAsia="cs-CZ"/>
              </w:rPr>
              <w:t>Las palabras de la jerga cheli</w:t>
            </w:r>
          </w:p>
        </w:tc>
        <w:tc>
          <w:tcPr>
            <w:tcW w:w="2493" w:type="pct"/>
          </w:tcPr>
          <w:p w14:paraId="3366D0D8" w14:textId="77777777" w:rsidR="003804DA" w:rsidRPr="00B443FC" w:rsidRDefault="003804DA" w:rsidP="00D8501B">
            <w:pPr>
              <w:spacing w:before="240" w:line="360" w:lineRule="auto"/>
              <w:ind w:right="-454"/>
              <w:jc w:val="both"/>
              <w:rPr>
                <w:rFonts w:eastAsia="Times New Roman"/>
                <w:color w:val="000000" w:themeColor="text1"/>
                <w:lang w:val="es-ES" w:eastAsia="cs-CZ"/>
              </w:rPr>
            </w:pPr>
            <w:r w:rsidRPr="00B443FC">
              <w:rPr>
                <w:rFonts w:eastAsia="Times New Roman"/>
                <w:color w:val="000000" w:themeColor="text1"/>
                <w:lang w:val="es-ES" w:eastAsia="cs-CZ"/>
              </w:rPr>
              <w:t xml:space="preserve">Las palabras del lenguaje español estándar </w:t>
            </w:r>
          </w:p>
        </w:tc>
      </w:tr>
      <w:tr w:rsidR="00B443FC" w:rsidRPr="00B443FC" w14:paraId="6133612E" w14:textId="77777777" w:rsidTr="000F61C8">
        <w:tc>
          <w:tcPr>
            <w:tcW w:w="2507" w:type="pct"/>
          </w:tcPr>
          <w:p w14:paraId="2375B801"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 xml:space="preserve">bofia, señora, </w:t>
            </w:r>
            <w:proofErr w:type="spellStart"/>
            <w:r w:rsidRPr="00B443FC">
              <w:rPr>
                <w:rFonts w:eastAsia="Times New Roman"/>
                <w:i/>
                <w:iCs/>
                <w:color w:val="000000" w:themeColor="text1"/>
                <w:lang w:val="es-ES" w:eastAsia="cs-CZ"/>
              </w:rPr>
              <w:t>pestañi</w:t>
            </w:r>
            <w:proofErr w:type="spellEnd"/>
            <w:r w:rsidRPr="00B443FC">
              <w:rPr>
                <w:rFonts w:eastAsia="Times New Roman"/>
                <w:i/>
                <w:iCs/>
                <w:color w:val="000000" w:themeColor="text1"/>
                <w:lang w:val="es-ES" w:eastAsia="cs-CZ"/>
              </w:rPr>
              <w:t xml:space="preserve">, guripa, </w:t>
            </w:r>
            <w:proofErr w:type="spellStart"/>
            <w:r w:rsidRPr="00B443FC">
              <w:rPr>
                <w:rFonts w:eastAsia="Times New Roman"/>
                <w:i/>
                <w:iCs/>
                <w:color w:val="000000" w:themeColor="text1"/>
                <w:lang w:val="es-ES" w:eastAsia="cs-CZ"/>
              </w:rPr>
              <w:t>guri</w:t>
            </w:r>
            <w:proofErr w:type="spellEnd"/>
          </w:p>
        </w:tc>
        <w:tc>
          <w:tcPr>
            <w:tcW w:w="2493" w:type="pct"/>
          </w:tcPr>
          <w:p w14:paraId="7620BE59"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policía</w:t>
            </w:r>
          </w:p>
        </w:tc>
      </w:tr>
      <w:tr w:rsidR="00B443FC" w:rsidRPr="00B443FC" w14:paraId="4825E8BD" w14:textId="77777777" w:rsidTr="000F61C8">
        <w:tc>
          <w:tcPr>
            <w:tcW w:w="2507" w:type="pct"/>
          </w:tcPr>
          <w:p w14:paraId="0B23FD80"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proofErr w:type="spellStart"/>
            <w:r w:rsidRPr="00B443FC">
              <w:rPr>
                <w:rFonts w:eastAsia="Times New Roman"/>
                <w:i/>
                <w:iCs/>
                <w:color w:val="000000" w:themeColor="text1"/>
                <w:lang w:val="es-ES" w:eastAsia="cs-CZ"/>
              </w:rPr>
              <w:t>cangrí</w:t>
            </w:r>
            <w:proofErr w:type="spellEnd"/>
            <w:r w:rsidRPr="00B443FC">
              <w:rPr>
                <w:rFonts w:eastAsia="Times New Roman"/>
                <w:i/>
                <w:iCs/>
                <w:color w:val="000000" w:themeColor="text1"/>
                <w:lang w:val="es-ES" w:eastAsia="cs-CZ"/>
              </w:rPr>
              <w:t>, trena, chirona</w:t>
            </w:r>
          </w:p>
        </w:tc>
        <w:tc>
          <w:tcPr>
            <w:tcW w:w="2493" w:type="pct"/>
          </w:tcPr>
          <w:p w14:paraId="7EC0DE87"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cárcel</w:t>
            </w:r>
          </w:p>
        </w:tc>
      </w:tr>
      <w:tr w:rsidR="00B443FC" w:rsidRPr="00B443FC" w14:paraId="29E69826" w14:textId="77777777" w:rsidTr="000F61C8">
        <w:tc>
          <w:tcPr>
            <w:tcW w:w="2507" w:type="pct"/>
          </w:tcPr>
          <w:p w14:paraId="715E72B3"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afanar</w:t>
            </w:r>
          </w:p>
        </w:tc>
        <w:tc>
          <w:tcPr>
            <w:tcW w:w="2493" w:type="pct"/>
          </w:tcPr>
          <w:p w14:paraId="4F632746"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robar</w:t>
            </w:r>
          </w:p>
        </w:tc>
      </w:tr>
      <w:tr w:rsidR="00B443FC" w:rsidRPr="00B443FC" w14:paraId="1B5E2A28" w14:textId="77777777" w:rsidTr="000F61C8">
        <w:tc>
          <w:tcPr>
            <w:tcW w:w="2507" w:type="pct"/>
          </w:tcPr>
          <w:p w14:paraId="0E67BCFA"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boquera</w:t>
            </w:r>
          </w:p>
        </w:tc>
        <w:tc>
          <w:tcPr>
            <w:tcW w:w="2493" w:type="pct"/>
          </w:tcPr>
          <w:p w14:paraId="3CC98E20"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funcionario de prisiones</w:t>
            </w:r>
          </w:p>
        </w:tc>
      </w:tr>
      <w:tr w:rsidR="00B443FC" w:rsidRPr="00B443FC" w14:paraId="1AB1FE17" w14:textId="77777777" w:rsidTr="000F61C8">
        <w:tc>
          <w:tcPr>
            <w:tcW w:w="2507" w:type="pct"/>
          </w:tcPr>
          <w:p w14:paraId="068413C8"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sapos verdes</w:t>
            </w:r>
          </w:p>
        </w:tc>
        <w:tc>
          <w:tcPr>
            <w:tcW w:w="2493" w:type="pct"/>
          </w:tcPr>
          <w:p w14:paraId="13F78B91" w14:textId="77777777" w:rsidR="003804DA" w:rsidRPr="00B443FC" w:rsidRDefault="003804DA" w:rsidP="00D8501B">
            <w:pPr>
              <w:spacing w:before="240" w:line="360" w:lineRule="auto"/>
              <w:ind w:left="510"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Guardias Civiles</w:t>
            </w:r>
          </w:p>
        </w:tc>
      </w:tr>
    </w:tbl>
    <w:p w14:paraId="65826FA8" w14:textId="77777777" w:rsidR="00B71864" w:rsidRPr="00B443FC" w:rsidRDefault="00B71864" w:rsidP="00D8501B">
      <w:pPr>
        <w:spacing w:line="360" w:lineRule="auto"/>
        <w:jc w:val="both"/>
        <w:rPr>
          <w:rFonts w:eastAsia="Times New Roman"/>
          <w:color w:val="000000" w:themeColor="text1"/>
          <w:lang w:val="es-ES" w:eastAsia="cs-CZ"/>
        </w:rPr>
      </w:pPr>
    </w:p>
    <w:p w14:paraId="58027033" w14:textId="13D95C98" w:rsidR="00B71864" w:rsidRPr="00B443FC" w:rsidRDefault="008D7E29" w:rsidP="006D0610">
      <w:pPr>
        <w:spacing w:before="280" w:line="360" w:lineRule="auto"/>
        <w:ind w:right="141"/>
        <w:jc w:val="both"/>
        <w:rPr>
          <w:rFonts w:eastAsia="Times New Roman"/>
          <w:color w:val="000000" w:themeColor="text1"/>
          <w:lang w:val="es-ES" w:eastAsia="cs-CZ"/>
        </w:rPr>
      </w:pPr>
      <w:r w:rsidRPr="00B443FC">
        <w:rPr>
          <w:rFonts w:eastAsia="Times New Roman"/>
          <w:color w:val="000000" w:themeColor="text1"/>
          <w:lang w:val="es-ES" w:eastAsia="cs-CZ"/>
        </w:rPr>
        <w:t>La</w:t>
      </w:r>
      <w:r w:rsidR="00B71864" w:rsidRPr="00B443FC">
        <w:rPr>
          <w:rFonts w:eastAsia="Times New Roman"/>
          <w:color w:val="000000" w:themeColor="text1"/>
          <w:lang w:val="es-ES" w:eastAsia="cs-CZ"/>
        </w:rPr>
        <w:t xml:space="preserve"> mism</w:t>
      </w:r>
      <w:r w:rsidRPr="00B443FC">
        <w:rPr>
          <w:rFonts w:eastAsia="Times New Roman"/>
          <w:color w:val="000000" w:themeColor="text1"/>
          <w:lang w:val="es-ES" w:eastAsia="cs-CZ"/>
        </w:rPr>
        <w:t>a</w:t>
      </w:r>
      <w:r w:rsidR="00B71864" w:rsidRPr="00B443FC">
        <w:rPr>
          <w:rFonts w:eastAsia="Times New Roman"/>
          <w:color w:val="000000" w:themeColor="text1"/>
          <w:lang w:val="es-ES" w:eastAsia="cs-CZ"/>
        </w:rPr>
        <w:t xml:space="preserve"> autor</w:t>
      </w:r>
      <w:r w:rsidRPr="00B443FC">
        <w:rPr>
          <w:rFonts w:eastAsia="Times New Roman"/>
          <w:color w:val="000000" w:themeColor="text1"/>
          <w:lang w:val="es-ES" w:eastAsia="cs-CZ"/>
        </w:rPr>
        <w:t>a</w:t>
      </w:r>
      <w:r w:rsidR="00B71864" w:rsidRPr="00B443FC">
        <w:rPr>
          <w:rFonts w:eastAsia="Times New Roman"/>
          <w:color w:val="000000" w:themeColor="text1"/>
          <w:lang w:val="es-ES" w:eastAsia="cs-CZ"/>
        </w:rPr>
        <w:t xml:space="preserve"> también menciona algunas expresiones típicas para la jerga juvenil:</w:t>
      </w:r>
    </w:p>
    <w:p w14:paraId="70972B24" w14:textId="77777777" w:rsidR="00B71864" w:rsidRPr="00B443FC" w:rsidRDefault="00B71864" w:rsidP="006D0610">
      <w:pPr>
        <w:spacing w:before="280"/>
        <w:ind w:left="510" w:right="141" w:firstLine="57"/>
        <w:jc w:val="both"/>
        <w:rPr>
          <w:rFonts w:eastAsia="Times New Roman"/>
          <w:color w:val="000000" w:themeColor="text1"/>
          <w:lang w:val="es-ES" w:eastAsia="cs-CZ"/>
        </w:rPr>
      </w:pPr>
      <w:r w:rsidRPr="00B443FC">
        <w:rPr>
          <w:rFonts w:eastAsia="Times New Roman"/>
          <w:i/>
          <w:iCs/>
          <w:color w:val="000000" w:themeColor="text1"/>
          <w:lang w:val="es-ES" w:eastAsia="cs-CZ"/>
        </w:rPr>
        <w:t>Todos los gilipollas.</w:t>
      </w:r>
    </w:p>
    <w:p w14:paraId="725F0361" w14:textId="77777777" w:rsidR="00B71864" w:rsidRPr="00B443FC" w:rsidRDefault="00B71864" w:rsidP="006D0610">
      <w:pPr>
        <w:spacing w:before="280"/>
        <w:ind w:left="510" w:right="141" w:firstLine="57"/>
        <w:jc w:val="both"/>
        <w:rPr>
          <w:rFonts w:eastAsia="Times New Roman"/>
          <w:color w:val="000000" w:themeColor="text1"/>
          <w:lang w:val="es-ES" w:eastAsia="cs-CZ"/>
        </w:rPr>
      </w:pPr>
      <w:r w:rsidRPr="00B443FC">
        <w:rPr>
          <w:rFonts w:eastAsia="Times New Roman"/>
          <w:i/>
          <w:iCs/>
          <w:color w:val="000000" w:themeColor="text1"/>
          <w:lang w:val="es-ES" w:eastAsia="cs-CZ"/>
        </w:rPr>
        <w:t>Una puta perra. </w:t>
      </w:r>
    </w:p>
    <w:p w14:paraId="42119175" w14:textId="77777777" w:rsidR="00B71864" w:rsidRPr="00B443FC" w:rsidRDefault="00B71864" w:rsidP="006D0610">
      <w:pPr>
        <w:spacing w:before="280"/>
        <w:ind w:left="510" w:right="141" w:firstLine="57"/>
        <w:jc w:val="both"/>
        <w:rPr>
          <w:rFonts w:eastAsia="Times New Roman"/>
          <w:color w:val="000000" w:themeColor="text1"/>
          <w:lang w:val="es-ES" w:eastAsia="cs-CZ"/>
        </w:rPr>
      </w:pPr>
      <w:r w:rsidRPr="00B443FC">
        <w:rPr>
          <w:rFonts w:eastAsia="Times New Roman"/>
          <w:i/>
          <w:iCs/>
          <w:color w:val="000000" w:themeColor="text1"/>
          <w:lang w:val="es-ES" w:eastAsia="cs-CZ"/>
        </w:rPr>
        <w:t>Es más molón la moto.</w:t>
      </w:r>
    </w:p>
    <w:p w14:paraId="1B30A128" w14:textId="0C785CAE" w:rsidR="000F61C8" w:rsidRDefault="00B71864" w:rsidP="000F61C8">
      <w:pPr>
        <w:spacing w:before="280"/>
        <w:ind w:left="510" w:right="141" w:firstLine="57"/>
        <w:jc w:val="both"/>
        <w:rPr>
          <w:rFonts w:eastAsia="Times New Roman"/>
          <w:i/>
          <w:iCs/>
          <w:color w:val="000000" w:themeColor="text1"/>
          <w:lang w:val="es-ES" w:eastAsia="cs-CZ"/>
        </w:rPr>
      </w:pPr>
      <w:r w:rsidRPr="00B443FC">
        <w:rPr>
          <w:rFonts w:eastAsia="Times New Roman"/>
          <w:i/>
          <w:iCs/>
          <w:color w:val="000000" w:themeColor="text1"/>
          <w:lang w:val="es-ES" w:eastAsia="cs-CZ"/>
        </w:rPr>
        <w:t>Un tío cachondo.</w:t>
      </w:r>
    </w:p>
    <w:p w14:paraId="19BAAB74" w14:textId="6B90A86A" w:rsidR="00B71864" w:rsidRPr="000F61C8" w:rsidRDefault="000F61C8" w:rsidP="000F61C8">
      <w:pPr>
        <w:rPr>
          <w:rFonts w:eastAsia="Times New Roman"/>
          <w:i/>
          <w:iCs/>
          <w:color w:val="000000" w:themeColor="text1"/>
          <w:lang w:val="es-ES" w:eastAsia="cs-CZ"/>
        </w:rPr>
      </w:pPr>
      <w:r>
        <w:rPr>
          <w:rFonts w:eastAsia="Times New Roman"/>
          <w:i/>
          <w:iCs/>
          <w:color w:val="000000" w:themeColor="text1"/>
          <w:lang w:val="es-ES" w:eastAsia="cs-CZ"/>
        </w:rPr>
        <w:br w:type="page"/>
      </w:r>
    </w:p>
    <w:p w14:paraId="49A86725" w14:textId="60EE77FC" w:rsidR="00B71864" w:rsidRPr="00B443FC" w:rsidRDefault="0057756F" w:rsidP="00E27F27">
      <w:pPr>
        <w:pStyle w:val="Nadpis1"/>
        <w:rPr>
          <w:rFonts w:ascii="Times New Roman" w:eastAsia="Times New Roman" w:hAnsi="Times New Roman" w:cs="Times New Roman"/>
          <w:color w:val="000000" w:themeColor="text1"/>
          <w:lang w:val="es-ES" w:eastAsia="cs-CZ"/>
        </w:rPr>
      </w:pPr>
      <w:bookmarkStart w:id="12" w:name="_Toc39608389"/>
      <w:r w:rsidRPr="00B443FC">
        <w:rPr>
          <w:rFonts w:ascii="Times New Roman" w:eastAsia="Times New Roman" w:hAnsi="Times New Roman" w:cs="Times New Roman"/>
          <w:color w:val="000000" w:themeColor="text1"/>
          <w:lang w:val="es-ES" w:eastAsia="cs-CZ"/>
        </w:rPr>
        <w:lastRenderedPageBreak/>
        <w:t>E</w:t>
      </w:r>
      <w:r w:rsidR="00B71864" w:rsidRPr="00B443FC">
        <w:rPr>
          <w:rFonts w:ascii="Times New Roman" w:eastAsia="Times New Roman" w:hAnsi="Times New Roman" w:cs="Times New Roman"/>
          <w:color w:val="000000" w:themeColor="text1"/>
          <w:lang w:val="es-ES" w:eastAsia="cs-CZ"/>
        </w:rPr>
        <w:t>studios sobre el lenguaje juvenil</w:t>
      </w:r>
      <w:bookmarkEnd w:id="12"/>
    </w:p>
    <w:p w14:paraId="5C89D06E" w14:textId="77777777" w:rsidR="00B71864" w:rsidRPr="00B443FC" w:rsidRDefault="00B71864" w:rsidP="006D0610">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Algunos lingüistas consideran los jóvenes como el grupo ‘marginal’ sobre el que no es importante llamar la atención por ser un grupo social que es ‘económicamente dependiente’ porque no tiene trabajo y también por los cambios rápidos del lenguaje juvenil que tardan solamente poco tiempo y que normalmente no sobreviven (Zimmermann 2002). Según Zimmermann (2002), los estudios sobre el lenguaje juvenil son importantes porque ayudan a comprender el carácter y la mentalidad del grupo social juvenil. </w:t>
      </w:r>
    </w:p>
    <w:p w14:paraId="6713112F" w14:textId="1BEB3208" w:rsidR="00B71864" w:rsidRPr="00B443FC" w:rsidRDefault="00334F2A" w:rsidP="006D0610">
      <w:pPr>
        <w:spacing w:before="120" w:line="360" w:lineRule="auto"/>
        <w:ind w:right="142" w:firstLine="851"/>
        <w:jc w:val="both"/>
        <w:rPr>
          <w:rFonts w:eastAsia="Times New Roman"/>
          <w:color w:val="000000" w:themeColor="text1"/>
          <w:lang w:val="es-ES" w:eastAsia="cs-CZ"/>
        </w:rPr>
      </w:pP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(2009) menciona que l</w:t>
      </w:r>
      <w:r w:rsidR="00B71864" w:rsidRPr="00B443FC">
        <w:rPr>
          <w:rFonts w:eastAsia="Times New Roman"/>
          <w:color w:val="000000" w:themeColor="text1"/>
          <w:lang w:val="es-ES" w:eastAsia="cs-CZ"/>
        </w:rPr>
        <w:t>a edad es un rasgo muy importante en cuanto a las variedades sociolingüísticas porque cada edad tiene sus rasgos lingüísticos propios</w:t>
      </w:r>
      <w:r w:rsidRPr="00B443FC">
        <w:rPr>
          <w:rFonts w:eastAsia="Times New Roman"/>
          <w:color w:val="000000" w:themeColor="text1"/>
          <w:lang w:val="es-ES" w:eastAsia="cs-CZ"/>
        </w:rPr>
        <w:t xml:space="preserve">. </w:t>
      </w:r>
      <w:r w:rsidR="00B71864" w:rsidRPr="00B443FC">
        <w:rPr>
          <w:rFonts w:eastAsia="Times New Roman"/>
          <w:color w:val="000000" w:themeColor="text1"/>
          <w:lang w:val="es-ES" w:eastAsia="cs-CZ"/>
        </w:rPr>
        <w:t xml:space="preserve">Aunque antes no se hacían muchos estudios sobre el lenguaje juvenil, actualmente los jóvenes se consideran un grupo muy interesante en lo concerniente a los cambios lingüísticos (Rodríguez 2002; Zimmermann 2002). En este momento existen solamente tres corpus que se ocupan del habla de los jóvenes: COLT – </w:t>
      </w:r>
      <w:proofErr w:type="spellStart"/>
      <w:r w:rsidR="00B71864" w:rsidRPr="00B443FC">
        <w:rPr>
          <w:rFonts w:eastAsia="Times New Roman"/>
          <w:i/>
          <w:iCs/>
          <w:color w:val="000000" w:themeColor="text1"/>
          <w:lang w:val="es-ES" w:eastAsia="cs-CZ"/>
        </w:rPr>
        <w:t>The</w:t>
      </w:r>
      <w:proofErr w:type="spellEnd"/>
      <w:r w:rsidR="00B71864" w:rsidRPr="00B443FC">
        <w:rPr>
          <w:rFonts w:eastAsia="Times New Roman"/>
          <w:i/>
          <w:iCs/>
          <w:color w:val="000000" w:themeColor="text1"/>
          <w:lang w:val="es-ES" w:eastAsia="cs-CZ"/>
        </w:rPr>
        <w:t xml:space="preserve"> Bergen Corpus </w:t>
      </w:r>
      <w:proofErr w:type="spellStart"/>
      <w:r w:rsidR="00B71864" w:rsidRPr="00B443FC">
        <w:rPr>
          <w:rFonts w:eastAsia="Times New Roman"/>
          <w:i/>
          <w:iCs/>
          <w:color w:val="000000" w:themeColor="text1"/>
          <w:lang w:val="es-ES" w:eastAsia="cs-CZ"/>
        </w:rPr>
        <w:t>of</w:t>
      </w:r>
      <w:proofErr w:type="spellEnd"/>
      <w:r w:rsidR="00B71864" w:rsidRPr="00B443FC">
        <w:rPr>
          <w:rFonts w:eastAsia="Times New Roman"/>
          <w:i/>
          <w:iCs/>
          <w:color w:val="000000" w:themeColor="text1"/>
          <w:lang w:val="es-ES" w:eastAsia="cs-CZ"/>
        </w:rPr>
        <w:t xml:space="preserve"> London </w:t>
      </w:r>
      <w:proofErr w:type="spellStart"/>
      <w:r w:rsidR="00B71864" w:rsidRPr="00B443FC">
        <w:rPr>
          <w:rFonts w:eastAsia="Times New Roman"/>
          <w:i/>
          <w:iCs/>
          <w:color w:val="000000" w:themeColor="text1"/>
          <w:lang w:val="es-ES" w:eastAsia="cs-CZ"/>
        </w:rPr>
        <w:t>Teenage</w:t>
      </w:r>
      <w:proofErr w:type="spellEnd"/>
      <w:r w:rsidR="00B71864" w:rsidRPr="00B443FC">
        <w:rPr>
          <w:rFonts w:eastAsia="Times New Roman"/>
          <w:i/>
          <w:iCs/>
          <w:color w:val="000000" w:themeColor="text1"/>
          <w:lang w:val="es-ES" w:eastAsia="cs-CZ"/>
        </w:rPr>
        <w:t xml:space="preserve"> </w:t>
      </w:r>
      <w:proofErr w:type="spellStart"/>
      <w:r w:rsidR="00B71864" w:rsidRPr="00B443FC">
        <w:rPr>
          <w:rFonts w:eastAsia="Times New Roman"/>
          <w:i/>
          <w:iCs/>
          <w:color w:val="000000" w:themeColor="text1"/>
          <w:lang w:val="es-ES" w:eastAsia="cs-CZ"/>
        </w:rPr>
        <w:t>Language</w:t>
      </w:r>
      <w:proofErr w:type="spellEnd"/>
      <w:r w:rsidR="00B71864" w:rsidRPr="00B443FC">
        <w:rPr>
          <w:rFonts w:eastAsia="Times New Roman"/>
          <w:color w:val="000000" w:themeColor="text1"/>
          <w:lang w:val="es-ES" w:eastAsia="cs-CZ"/>
        </w:rPr>
        <w:t xml:space="preserve"> (El </w:t>
      </w:r>
      <w:r w:rsidR="0057756F" w:rsidRPr="00B443FC">
        <w:rPr>
          <w:rFonts w:eastAsia="Times New Roman"/>
          <w:color w:val="000000" w:themeColor="text1"/>
          <w:lang w:val="es-ES" w:eastAsia="cs-CZ"/>
        </w:rPr>
        <w:t>C</w:t>
      </w:r>
      <w:r w:rsidR="00B71864" w:rsidRPr="00B443FC">
        <w:rPr>
          <w:rFonts w:eastAsia="Times New Roman"/>
          <w:color w:val="000000" w:themeColor="text1"/>
          <w:lang w:val="es-ES" w:eastAsia="cs-CZ"/>
        </w:rPr>
        <w:t xml:space="preserve">orpus de Bergen de </w:t>
      </w:r>
      <w:r w:rsidR="0057756F" w:rsidRPr="00B443FC">
        <w:rPr>
          <w:rFonts w:eastAsia="Times New Roman"/>
          <w:color w:val="000000" w:themeColor="text1"/>
          <w:lang w:val="es-ES" w:eastAsia="cs-CZ"/>
        </w:rPr>
        <w:t>L</w:t>
      </w:r>
      <w:r w:rsidR="00B71864" w:rsidRPr="00B443FC">
        <w:rPr>
          <w:rFonts w:eastAsia="Times New Roman"/>
          <w:color w:val="000000" w:themeColor="text1"/>
          <w:lang w:val="es-ES" w:eastAsia="cs-CZ"/>
        </w:rPr>
        <w:t xml:space="preserve">enguaje </w:t>
      </w:r>
      <w:r w:rsidR="0057756F" w:rsidRPr="00B443FC">
        <w:rPr>
          <w:rFonts w:eastAsia="Times New Roman"/>
          <w:color w:val="000000" w:themeColor="text1"/>
          <w:lang w:val="es-ES" w:eastAsia="cs-CZ"/>
        </w:rPr>
        <w:t>A</w:t>
      </w:r>
      <w:r w:rsidR="00B71864" w:rsidRPr="00B443FC">
        <w:rPr>
          <w:rFonts w:eastAsia="Times New Roman"/>
          <w:color w:val="000000" w:themeColor="text1"/>
          <w:lang w:val="es-ES" w:eastAsia="cs-CZ"/>
        </w:rPr>
        <w:t xml:space="preserve">dolescente de Londres), UNO – </w:t>
      </w:r>
      <w:proofErr w:type="spellStart"/>
      <w:r w:rsidR="00B71864" w:rsidRPr="00B443FC">
        <w:rPr>
          <w:rFonts w:eastAsia="Times New Roman"/>
          <w:i/>
          <w:iCs/>
          <w:color w:val="000000" w:themeColor="text1"/>
          <w:lang w:val="es-ES" w:eastAsia="cs-CZ"/>
        </w:rPr>
        <w:t>Språkkontakt</w:t>
      </w:r>
      <w:proofErr w:type="spellEnd"/>
      <w:r w:rsidR="00B71864" w:rsidRPr="00B443FC">
        <w:rPr>
          <w:rFonts w:eastAsia="Times New Roman"/>
          <w:i/>
          <w:iCs/>
          <w:color w:val="000000" w:themeColor="text1"/>
          <w:lang w:val="es-ES" w:eastAsia="cs-CZ"/>
        </w:rPr>
        <w:t xml:space="preserve"> </w:t>
      </w:r>
      <w:proofErr w:type="spellStart"/>
      <w:r w:rsidR="00B71864" w:rsidRPr="00B443FC">
        <w:rPr>
          <w:rFonts w:eastAsia="Times New Roman"/>
          <w:i/>
          <w:iCs/>
          <w:color w:val="000000" w:themeColor="text1"/>
          <w:lang w:val="es-ES" w:eastAsia="cs-CZ"/>
        </w:rPr>
        <w:t>och</w:t>
      </w:r>
      <w:proofErr w:type="spellEnd"/>
      <w:r w:rsidR="00B71864" w:rsidRPr="00B443FC">
        <w:rPr>
          <w:rFonts w:eastAsia="Times New Roman"/>
          <w:i/>
          <w:iCs/>
          <w:color w:val="000000" w:themeColor="text1"/>
          <w:lang w:val="es-ES" w:eastAsia="cs-CZ"/>
        </w:rPr>
        <w:t xml:space="preserve"> </w:t>
      </w:r>
      <w:proofErr w:type="spellStart"/>
      <w:r w:rsidR="00B71864" w:rsidRPr="00B443FC">
        <w:rPr>
          <w:rFonts w:eastAsia="Times New Roman"/>
          <w:i/>
          <w:iCs/>
          <w:color w:val="000000" w:themeColor="text1"/>
          <w:lang w:val="es-ES" w:eastAsia="cs-CZ"/>
        </w:rPr>
        <w:t>Ungomdsspråk</w:t>
      </w:r>
      <w:proofErr w:type="spellEnd"/>
      <w:r w:rsidR="00B71864" w:rsidRPr="00B443FC">
        <w:rPr>
          <w:rFonts w:eastAsia="Times New Roman"/>
          <w:i/>
          <w:iCs/>
          <w:color w:val="000000" w:themeColor="text1"/>
          <w:lang w:val="es-ES" w:eastAsia="cs-CZ"/>
        </w:rPr>
        <w:t xml:space="preserve"> i </w:t>
      </w:r>
      <w:proofErr w:type="spellStart"/>
      <w:r w:rsidR="00B71864" w:rsidRPr="00B443FC">
        <w:rPr>
          <w:rFonts w:eastAsia="Times New Roman"/>
          <w:i/>
          <w:iCs/>
          <w:color w:val="000000" w:themeColor="text1"/>
          <w:lang w:val="es-ES" w:eastAsia="cs-CZ"/>
        </w:rPr>
        <w:t>Norden</w:t>
      </w:r>
      <w:proofErr w:type="spellEnd"/>
      <w:r w:rsidR="00B71864" w:rsidRPr="00B443FC">
        <w:rPr>
          <w:rFonts w:eastAsia="Times New Roman"/>
          <w:color w:val="000000" w:themeColor="text1"/>
          <w:lang w:val="es-ES" w:eastAsia="cs-CZ"/>
        </w:rPr>
        <w:t xml:space="preserve"> (El </w:t>
      </w:r>
      <w:r w:rsidR="0057756F" w:rsidRPr="00B443FC">
        <w:rPr>
          <w:rFonts w:eastAsia="Times New Roman"/>
          <w:color w:val="000000" w:themeColor="text1"/>
          <w:lang w:val="es-ES" w:eastAsia="cs-CZ"/>
        </w:rPr>
        <w:t>C</w:t>
      </w:r>
      <w:r w:rsidR="00B71864" w:rsidRPr="00B443FC">
        <w:rPr>
          <w:rFonts w:eastAsia="Times New Roman"/>
          <w:color w:val="000000" w:themeColor="text1"/>
          <w:lang w:val="es-ES" w:eastAsia="cs-CZ"/>
        </w:rPr>
        <w:t xml:space="preserve">orpus de </w:t>
      </w:r>
      <w:r w:rsidR="0057756F" w:rsidRPr="00B443FC">
        <w:rPr>
          <w:rFonts w:eastAsia="Times New Roman"/>
          <w:color w:val="000000" w:themeColor="text1"/>
          <w:lang w:val="es-ES" w:eastAsia="cs-CZ"/>
        </w:rPr>
        <w:t>L</w:t>
      </w:r>
      <w:r w:rsidR="00B71864" w:rsidRPr="00B443FC">
        <w:rPr>
          <w:rFonts w:eastAsia="Times New Roman"/>
          <w:color w:val="000000" w:themeColor="text1"/>
          <w:lang w:val="es-ES" w:eastAsia="cs-CZ"/>
        </w:rPr>
        <w:t xml:space="preserve">enguaje </w:t>
      </w:r>
      <w:r w:rsidR="0057756F" w:rsidRPr="00B443FC">
        <w:rPr>
          <w:rFonts w:eastAsia="Times New Roman"/>
          <w:color w:val="000000" w:themeColor="text1"/>
          <w:lang w:val="es-ES" w:eastAsia="cs-CZ"/>
        </w:rPr>
        <w:t>A</w:t>
      </w:r>
      <w:r w:rsidR="00B71864" w:rsidRPr="00B443FC">
        <w:rPr>
          <w:rFonts w:eastAsia="Times New Roman"/>
          <w:color w:val="000000" w:themeColor="text1"/>
          <w:lang w:val="es-ES" w:eastAsia="cs-CZ"/>
        </w:rPr>
        <w:t xml:space="preserve">dolescente en los países del norte Europa) y COLA – </w:t>
      </w:r>
      <w:r w:rsidR="00B71864" w:rsidRPr="00B443FC">
        <w:rPr>
          <w:rFonts w:eastAsia="Times New Roman"/>
          <w:i/>
          <w:iCs/>
          <w:color w:val="000000" w:themeColor="text1"/>
          <w:lang w:val="es-ES" w:eastAsia="cs-CZ"/>
        </w:rPr>
        <w:t>Corpus Oral de Lenguaje Adolescente</w:t>
      </w:r>
      <w:r w:rsidR="00B71864" w:rsidRPr="00B443FC">
        <w:rPr>
          <w:rFonts w:eastAsia="Times New Roman"/>
          <w:color w:val="000000" w:themeColor="text1"/>
          <w:lang w:val="es-ES" w:eastAsia="cs-CZ"/>
        </w:rPr>
        <w:t xml:space="preserve"> (COLA) que se enfoca en Madrid, Santiago de Chile, Buenos Aires y Guatemala (</w:t>
      </w:r>
      <w:proofErr w:type="spellStart"/>
      <w:r w:rsidR="00B71864" w:rsidRPr="00B443FC">
        <w:rPr>
          <w:rFonts w:eastAsia="Times New Roman"/>
          <w:color w:val="000000" w:themeColor="text1"/>
          <w:shd w:val="clear" w:color="auto" w:fill="FFFFFF"/>
          <w:lang w:val="es-ES" w:eastAsia="cs-CZ"/>
        </w:rPr>
        <w:t>Stenström</w:t>
      </w:r>
      <w:proofErr w:type="spellEnd"/>
      <w:r w:rsidR="00B71864" w:rsidRPr="00B443FC">
        <w:rPr>
          <w:rFonts w:eastAsia="Times New Roman"/>
          <w:color w:val="000000" w:themeColor="text1"/>
          <w:shd w:val="clear" w:color="auto" w:fill="FFFFFF"/>
          <w:lang w:val="es-ES" w:eastAsia="cs-CZ"/>
        </w:rPr>
        <w:t xml:space="preserve"> y Jørgensen 2009)</w:t>
      </w:r>
      <w:r w:rsidR="00B71864" w:rsidRPr="00B443FC">
        <w:rPr>
          <w:rFonts w:eastAsia="Times New Roman"/>
          <w:color w:val="000000" w:themeColor="text1"/>
          <w:lang w:val="es-ES" w:eastAsia="cs-CZ"/>
        </w:rPr>
        <w:t xml:space="preserve"> y que es el punto de partida de este trabajo. Gracias a estos tres corpus se pueden hacer estudios lingüísticos nuevos y comparaciones lingüísticas del habla juvenil entre los tres lenguajes distintos – inglés, noruego y español (</w:t>
      </w:r>
      <w:r w:rsidR="00B71864" w:rsidRPr="00B443FC">
        <w:rPr>
          <w:rFonts w:eastAsia="Times New Roman"/>
          <w:color w:val="000000" w:themeColor="text1"/>
          <w:shd w:val="clear" w:color="auto" w:fill="FFFFFF"/>
          <w:lang w:val="es-ES" w:eastAsia="cs-CZ"/>
        </w:rPr>
        <w:t>Jørgensen 2007). </w:t>
      </w:r>
    </w:p>
    <w:p w14:paraId="61872D69" w14:textId="7E04CC11" w:rsidR="00B71864" w:rsidRPr="00B443FC" w:rsidRDefault="00B71864" w:rsidP="00E27F27">
      <w:pPr>
        <w:pStyle w:val="Nadpis2"/>
        <w:rPr>
          <w:rFonts w:ascii="Times New Roman" w:hAnsi="Times New Roman" w:cs="Times New Roman"/>
          <w:i w:val="0"/>
          <w:iCs w:val="0"/>
          <w:color w:val="000000" w:themeColor="text1"/>
        </w:rPr>
      </w:pPr>
      <w:bookmarkStart w:id="13" w:name="_Toc39608390"/>
      <w:r w:rsidRPr="00B443FC">
        <w:rPr>
          <w:rFonts w:ascii="Times New Roman" w:hAnsi="Times New Roman" w:cs="Times New Roman"/>
          <w:i w:val="0"/>
          <w:iCs w:val="0"/>
          <w:color w:val="000000" w:themeColor="text1"/>
        </w:rPr>
        <w:t>El corpus COLA</w:t>
      </w:r>
      <w:bookmarkEnd w:id="13"/>
    </w:p>
    <w:p w14:paraId="19E60038" w14:textId="077D1BD3" w:rsidR="00B71864" w:rsidRPr="00B443FC" w:rsidRDefault="00B71864" w:rsidP="006D0610">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El Corpus Oral de Lenguaje Adolescente, o sea, COLA, es un corpus oral que se enfoca en el análisis del habla de </w:t>
      </w:r>
      <w:r w:rsidR="00EF770F" w:rsidRPr="00B443FC">
        <w:rPr>
          <w:rFonts w:eastAsia="Times New Roman"/>
          <w:color w:val="000000" w:themeColor="text1"/>
          <w:lang w:val="es-ES" w:eastAsia="cs-CZ"/>
        </w:rPr>
        <w:t>los jóvenes</w:t>
      </w:r>
      <w:r w:rsidRPr="00B443FC">
        <w:rPr>
          <w:rFonts w:eastAsia="Times New Roman"/>
          <w:color w:val="000000" w:themeColor="text1"/>
          <w:lang w:val="es-ES" w:eastAsia="cs-CZ"/>
        </w:rPr>
        <w:t xml:space="preserve"> de las capitales hispanohablantes, concretamente Madrid (</w:t>
      </w:r>
      <w:proofErr w:type="spellStart"/>
      <w:r w:rsidRPr="00B443FC">
        <w:rPr>
          <w:rFonts w:eastAsia="Times New Roman"/>
          <w:color w:val="000000" w:themeColor="text1"/>
          <w:lang w:val="es-ES" w:eastAsia="cs-CZ"/>
        </w:rPr>
        <w:t>C</w:t>
      </w:r>
      <w:r w:rsidR="00EF770F" w:rsidRPr="00B443FC">
        <w:rPr>
          <w:rFonts w:eastAsia="Times New Roman"/>
          <w:color w:val="000000" w:themeColor="text1"/>
          <w:lang w:val="es-ES" w:eastAsia="cs-CZ"/>
        </w:rPr>
        <w:t>OLA</w:t>
      </w:r>
      <w:r w:rsidRPr="00B443FC">
        <w:rPr>
          <w:rFonts w:eastAsia="Times New Roman"/>
          <w:color w:val="000000" w:themeColor="text1"/>
          <w:lang w:val="es-ES" w:eastAsia="cs-CZ"/>
        </w:rPr>
        <w:t>m</w:t>
      </w:r>
      <w:proofErr w:type="spellEnd"/>
      <w:r w:rsidRPr="00B443FC">
        <w:rPr>
          <w:rFonts w:eastAsia="Times New Roman"/>
          <w:color w:val="000000" w:themeColor="text1"/>
          <w:lang w:val="es-ES" w:eastAsia="cs-CZ"/>
        </w:rPr>
        <w:t>), Santiago de Chile (</w:t>
      </w:r>
      <w:proofErr w:type="spellStart"/>
      <w:r w:rsidRPr="00B443FC">
        <w:rPr>
          <w:rFonts w:eastAsia="Times New Roman"/>
          <w:color w:val="000000" w:themeColor="text1"/>
          <w:lang w:val="es-ES" w:eastAsia="cs-CZ"/>
        </w:rPr>
        <w:t>C</w:t>
      </w:r>
      <w:r w:rsidR="00EF770F" w:rsidRPr="00B443FC">
        <w:rPr>
          <w:rFonts w:eastAsia="Times New Roman"/>
          <w:color w:val="000000" w:themeColor="text1"/>
          <w:lang w:val="es-ES" w:eastAsia="cs-CZ"/>
        </w:rPr>
        <w:t>OLA</w:t>
      </w:r>
      <w:r w:rsidRPr="00B443FC">
        <w:rPr>
          <w:rFonts w:eastAsia="Times New Roman"/>
          <w:color w:val="000000" w:themeColor="text1"/>
          <w:lang w:val="es-ES" w:eastAsia="cs-CZ"/>
        </w:rPr>
        <w:t>s</w:t>
      </w:r>
      <w:proofErr w:type="spellEnd"/>
      <w:r w:rsidRPr="00B443FC">
        <w:rPr>
          <w:rFonts w:eastAsia="Times New Roman"/>
          <w:color w:val="000000" w:themeColor="text1"/>
          <w:lang w:val="es-ES" w:eastAsia="cs-CZ"/>
        </w:rPr>
        <w:t>), Buenos Aires (</w:t>
      </w:r>
      <w:proofErr w:type="spellStart"/>
      <w:r w:rsidRPr="00B443FC">
        <w:rPr>
          <w:rFonts w:eastAsia="Times New Roman"/>
          <w:color w:val="000000" w:themeColor="text1"/>
          <w:lang w:val="es-ES" w:eastAsia="cs-CZ"/>
        </w:rPr>
        <w:t>C</w:t>
      </w:r>
      <w:r w:rsidR="00EF770F" w:rsidRPr="00B443FC">
        <w:rPr>
          <w:rFonts w:eastAsia="Times New Roman"/>
          <w:color w:val="000000" w:themeColor="text1"/>
          <w:lang w:val="es-ES" w:eastAsia="cs-CZ"/>
        </w:rPr>
        <w:t>OLA</w:t>
      </w:r>
      <w:r w:rsidRPr="00B443FC">
        <w:rPr>
          <w:rFonts w:eastAsia="Times New Roman"/>
          <w:color w:val="000000" w:themeColor="text1"/>
          <w:lang w:val="es-ES" w:eastAsia="cs-CZ"/>
        </w:rPr>
        <w:t>ba</w:t>
      </w:r>
      <w:proofErr w:type="spellEnd"/>
      <w:r w:rsidRPr="00B443FC">
        <w:rPr>
          <w:rFonts w:eastAsia="Times New Roman"/>
          <w:color w:val="000000" w:themeColor="text1"/>
          <w:lang w:val="es-ES" w:eastAsia="cs-CZ"/>
        </w:rPr>
        <w:t>) y Managua (</w:t>
      </w:r>
      <w:proofErr w:type="spellStart"/>
      <w:r w:rsidRPr="00B443FC">
        <w:rPr>
          <w:rFonts w:eastAsia="Times New Roman"/>
          <w:color w:val="000000" w:themeColor="text1"/>
          <w:lang w:val="es-ES" w:eastAsia="cs-CZ"/>
        </w:rPr>
        <w:t>C</w:t>
      </w:r>
      <w:r w:rsidR="00EF770F" w:rsidRPr="00B443FC">
        <w:rPr>
          <w:rFonts w:eastAsia="Times New Roman"/>
          <w:color w:val="000000" w:themeColor="text1"/>
          <w:lang w:val="es-ES" w:eastAsia="cs-CZ"/>
        </w:rPr>
        <w:t>OLA</w:t>
      </w:r>
      <w:r w:rsidRPr="00B443FC">
        <w:rPr>
          <w:rFonts w:eastAsia="Times New Roman"/>
          <w:color w:val="000000" w:themeColor="text1"/>
          <w:lang w:val="es-ES" w:eastAsia="cs-CZ"/>
        </w:rPr>
        <w:t>ma</w:t>
      </w:r>
      <w:proofErr w:type="spellEnd"/>
      <w:r w:rsidRPr="00B443FC">
        <w:rPr>
          <w:rFonts w:eastAsia="Times New Roman"/>
          <w:color w:val="000000" w:themeColor="text1"/>
          <w:lang w:val="es-ES" w:eastAsia="cs-CZ"/>
        </w:rPr>
        <w:t>)</w:t>
      </w:r>
      <w:r w:rsidR="00EF770F" w:rsidRPr="00B443FC">
        <w:rPr>
          <w:rFonts w:eastAsia="Times New Roman"/>
          <w:color w:val="000000" w:themeColor="text1"/>
          <w:lang w:val="es-ES" w:eastAsia="cs-CZ"/>
        </w:rPr>
        <w:t xml:space="preserve"> (en el corpus COLA). </w:t>
      </w:r>
      <w:r w:rsidRPr="00B443FC">
        <w:rPr>
          <w:rFonts w:eastAsia="Times New Roman"/>
          <w:color w:val="000000" w:themeColor="text1"/>
          <w:lang w:val="es-ES" w:eastAsia="cs-CZ"/>
        </w:rPr>
        <w:t>Su objetivo es reunir una serie de conversaciones juveniles coloquiales para hacer una investigación lingüística del lenguaje juvenil y para analizar el habla informal, el léxico y las expresiones características para los jóvenes y para contrastar el habla juvenil en las distintas capitales hispanohablantes</w:t>
      </w:r>
      <w:r w:rsidR="00454DC1" w:rsidRPr="00B443FC">
        <w:rPr>
          <w:rFonts w:eastAsia="Times New Roman"/>
          <w:color w:val="000000" w:themeColor="text1"/>
          <w:lang w:val="es-ES" w:eastAsia="cs-CZ"/>
        </w:rPr>
        <w:t xml:space="preserve"> y europeas</w:t>
      </w:r>
      <w:r w:rsidRPr="00B443FC">
        <w:rPr>
          <w:rFonts w:eastAsia="Times New Roman"/>
          <w:color w:val="000000" w:themeColor="text1"/>
          <w:lang w:val="es-ES" w:eastAsia="cs-CZ"/>
        </w:rPr>
        <w:t xml:space="preserve"> (</w:t>
      </w:r>
      <w:r w:rsidRPr="00B443FC">
        <w:rPr>
          <w:rFonts w:eastAsia="Times New Roman"/>
          <w:color w:val="000000" w:themeColor="text1"/>
          <w:shd w:val="clear" w:color="auto" w:fill="FFFFFF"/>
          <w:lang w:val="es-ES" w:eastAsia="cs-CZ"/>
        </w:rPr>
        <w:t>Jørgensen</w:t>
      </w:r>
      <w:r w:rsidRPr="00B443FC">
        <w:rPr>
          <w:rFonts w:eastAsia="Times New Roman"/>
          <w:color w:val="000000" w:themeColor="text1"/>
          <w:lang w:val="es-ES" w:eastAsia="cs-CZ"/>
        </w:rPr>
        <w:t xml:space="preserve"> 2007; </w:t>
      </w:r>
      <w:proofErr w:type="spellStart"/>
      <w:r w:rsidRPr="00B443FC">
        <w:rPr>
          <w:rFonts w:eastAsia="Times New Roman"/>
          <w:color w:val="000000" w:themeColor="text1"/>
          <w:lang w:val="es-ES" w:eastAsia="cs-CZ"/>
        </w:rPr>
        <w:t>Danbolt</w:t>
      </w:r>
      <w:proofErr w:type="spellEnd"/>
      <w:r w:rsidRPr="00B443FC">
        <w:rPr>
          <w:rFonts w:eastAsia="Times New Roman"/>
          <w:color w:val="000000" w:themeColor="text1"/>
          <w:lang w:val="es-ES" w:eastAsia="cs-CZ"/>
        </w:rPr>
        <w:t xml:space="preserve"> </w:t>
      </w:r>
      <w:proofErr w:type="spellStart"/>
      <w:r w:rsidRPr="00B443FC">
        <w:rPr>
          <w:rFonts w:eastAsia="Times New Roman"/>
          <w:color w:val="000000" w:themeColor="text1"/>
          <w:lang w:val="es-ES" w:eastAsia="cs-CZ"/>
        </w:rPr>
        <w:t>Drange</w:t>
      </w:r>
      <w:proofErr w:type="spellEnd"/>
      <w:r w:rsidRPr="00B443FC">
        <w:rPr>
          <w:rFonts w:eastAsia="Times New Roman"/>
          <w:color w:val="000000" w:themeColor="text1"/>
          <w:lang w:val="es-ES" w:eastAsia="cs-CZ"/>
        </w:rPr>
        <w:t xml:space="preserve"> 2008). El corpus se enfoca en los adolescentes de distinta edad – los participantes tienen entre 13 y 19 años, distinto género – masculino x femenino y distinto nivel social</w:t>
      </w:r>
      <w:r w:rsidR="006C1811" w:rsidRPr="00B443FC">
        <w:rPr>
          <w:rFonts w:eastAsia="Times New Roman"/>
          <w:color w:val="000000" w:themeColor="text1"/>
          <w:lang w:val="es-ES" w:eastAsia="cs-CZ"/>
        </w:rPr>
        <w:t xml:space="preserve"> basado en nivel educativo, ingresos y vivienda de padres </w:t>
      </w:r>
      <w:r w:rsidRPr="00B443FC">
        <w:rPr>
          <w:rFonts w:eastAsia="Times New Roman"/>
          <w:color w:val="000000" w:themeColor="text1"/>
          <w:lang w:val="es-ES" w:eastAsia="cs-CZ"/>
        </w:rPr>
        <w:t>– la clase baja, media y alta (en el corpus COLA)</w:t>
      </w:r>
      <w:r w:rsidR="0035121B"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 xml:space="preserve">Su </w:t>
      </w:r>
      <w:r w:rsidRPr="00B443FC">
        <w:rPr>
          <w:rFonts w:eastAsia="Times New Roman"/>
          <w:color w:val="000000" w:themeColor="text1"/>
          <w:lang w:val="es-ES" w:eastAsia="cs-CZ"/>
        </w:rPr>
        <w:lastRenderedPageBreak/>
        <w:t xml:space="preserve">orientación principal es el léxico. Ahora el corpus </w:t>
      </w:r>
      <w:proofErr w:type="spellStart"/>
      <w:r w:rsidRPr="00B443FC">
        <w:rPr>
          <w:rFonts w:eastAsia="Times New Roman"/>
          <w:color w:val="000000" w:themeColor="text1"/>
          <w:lang w:val="es-ES" w:eastAsia="cs-CZ"/>
        </w:rPr>
        <w:t>COLA</w:t>
      </w:r>
      <w:r w:rsidR="00EF770F" w:rsidRPr="00B443FC">
        <w:rPr>
          <w:rFonts w:eastAsia="Times New Roman"/>
          <w:color w:val="000000" w:themeColor="text1"/>
          <w:lang w:val="es-ES" w:eastAsia="cs-CZ"/>
        </w:rPr>
        <w:t>m</w:t>
      </w:r>
      <w:proofErr w:type="spellEnd"/>
      <w:r w:rsidR="00EF770F" w:rsidRPr="00B443FC">
        <w:rPr>
          <w:rFonts w:eastAsia="Times New Roman"/>
          <w:color w:val="000000" w:themeColor="text1"/>
          <w:lang w:val="es-ES" w:eastAsia="cs-CZ"/>
        </w:rPr>
        <w:t xml:space="preserve"> que se enfoca en Madrid</w:t>
      </w:r>
      <w:r w:rsidRPr="00B443FC">
        <w:rPr>
          <w:rFonts w:eastAsia="Times New Roman"/>
          <w:color w:val="000000" w:themeColor="text1"/>
          <w:lang w:val="es-ES" w:eastAsia="cs-CZ"/>
        </w:rPr>
        <w:t xml:space="preserve"> tiene aproximadamente </w:t>
      </w:r>
      <w:r w:rsidR="00EF770F" w:rsidRPr="00B443FC">
        <w:rPr>
          <w:rFonts w:eastAsia="Times New Roman"/>
          <w:color w:val="000000" w:themeColor="text1"/>
          <w:lang w:val="es-ES" w:eastAsia="cs-CZ"/>
        </w:rPr>
        <w:t>463 0</w:t>
      </w:r>
      <w:r w:rsidR="00454DC1" w:rsidRPr="00B443FC">
        <w:rPr>
          <w:rFonts w:eastAsia="Times New Roman"/>
          <w:color w:val="000000" w:themeColor="text1"/>
          <w:lang w:val="es-ES" w:eastAsia="cs-CZ"/>
        </w:rPr>
        <w:t>00</w:t>
      </w:r>
      <w:r w:rsidR="00EF770F"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palabras transcritas de</w:t>
      </w:r>
      <w:r w:rsidR="00EF770F" w:rsidRPr="00B443FC">
        <w:rPr>
          <w:rFonts w:eastAsia="Times New Roman"/>
          <w:color w:val="000000" w:themeColor="text1"/>
          <w:lang w:val="es-ES" w:eastAsia="cs-CZ"/>
        </w:rPr>
        <w:t xml:space="preserve"> 1</w:t>
      </w:r>
      <w:r w:rsidR="00F73CDE" w:rsidRPr="00B443FC">
        <w:rPr>
          <w:rFonts w:eastAsia="Times New Roman"/>
          <w:color w:val="000000" w:themeColor="text1"/>
          <w:lang w:val="es-ES" w:eastAsia="cs-CZ"/>
        </w:rPr>
        <w:t xml:space="preserve">43 </w:t>
      </w:r>
      <w:r w:rsidRPr="00B443FC">
        <w:rPr>
          <w:rFonts w:eastAsia="Times New Roman"/>
          <w:color w:val="000000" w:themeColor="text1"/>
          <w:lang w:val="es-ES" w:eastAsia="cs-CZ"/>
        </w:rPr>
        <w:t>participantes</w:t>
      </w:r>
      <w:r w:rsidR="00454DC1" w:rsidRPr="00B443FC">
        <w:rPr>
          <w:rFonts w:eastAsia="Times New Roman"/>
          <w:color w:val="000000" w:themeColor="text1"/>
          <w:lang w:val="es-ES" w:eastAsia="cs-CZ"/>
        </w:rPr>
        <w:t>.</w:t>
      </w:r>
    </w:p>
    <w:p w14:paraId="27A32D7A" w14:textId="148AA5D3" w:rsidR="00B71864" w:rsidRPr="00B443FC" w:rsidRDefault="00B71864" w:rsidP="006D0610">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Se trata de conversaciones informales juveniles grabadas por el minidisco SONY-Net con micrófono</w:t>
      </w:r>
      <w:r w:rsidR="003153C8" w:rsidRPr="00B443FC">
        <w:rPr>
          <w:rFonts w:eastAsia="Times New Roman"/>
          <w:color w:val="000000" w:themeColor="text1"/>
          <w:lang w:val="es-ES" w:eastAsia="cs-CZ"/>
        </w:rPr>
        <w:t xml:space="preserve"> de solapa </w:t>
      </w:r>
      <w:r w:rsidR="0035121B" w:rsidRPr="00B443FC">
        <w:rPr>
          <w:rFonts w:eastAsia="Times New Roman"/>
          <w:color w:val="000000" w:themeColor="text1"/>
          <w:lang w:val="es-ES" w:eastAsia="cs-CZ"/>
        </w:rPr>
        <w:t>que</w:t>
      </w:r>
      <w:r w:rsidR="003D5D4F" w:rsidRPr="00B443FC">
        <w:rPr>
          <w:rFonts w:eastAsia="Times New Roman"/>
          <w:color w:val="000000" w:themeColor="text1"/>
          <w:lang w:val="es-ES" w:eastAsia="cs-CZ"/>
        </w:rPr>
        <w:t xml:space="preserve"> </w:t>
      </w:r>
      <w:r w:rsidR="0035121B" w:rsidRPr="00B443FC">
        <w:rPr>
          <w:rFonts w:eastAsia="Times New Roman"/>
          <w:color w:val="000000" w:themeColor="text1"/>
          <w:lang w:val="es-ES" w:eastAsia="cs-CZ"/>
        </w:rPr>
        <w:t>después de la grabación</w:t>
      </w:r>
      <w:r w:rsidR="003D5D4F" w:rsidRPr="00B443FC">
        <w:rPr>
          <w:rFonts w:eastAsia="Times New Roman"/>
          <w:color w:val="000000" w:themeColor="text1"/>
          <w:lang w:val="es-ES" w:eastAsia="cs-CZ"/>
        </w:rPr>
        <w:t xml:space="preserve"> son</w:t>
      </w:r>
      <w:r w:rsidR="0035121B" w:rsidRPr="00B443FC">
        <w:rPr>
          <w:rFonts w:eastAsia="Times New Roman"/>
          <w:color w:val="000000" w:themeColor="text1"/>
          <w:lang w:val="es-ES" w:eastAsia="cs-CZ"/>
        </w:rPr>
        <w:t xml:space="preserve"> </w:t>
      </w:r>
      <w:r w:rsidR="004F2235" w:rsidRPr="00B443FC">
        <w:rPr>
          <w:rFonts w:eastAsia="Times New Roman"/>
          <w:color w:val="000000" w:themeColor="text1"/>
          <w:lang w:val="es-ES" w:eastAsia="cs-CZ"/>
        </w:rPr>
        <w:t xml:space="preserve">transcritas por el programa </w:t>
      </w:r>
      <w:proofErr w:type="spellStart"/>
      <w:r w:rsidR="004F2235" w:rsidRPr="00B443FC">
        <w:rPr>
          <w:rFonts w:eastAsia="Times New Roman"/>
          <w:i/>
          <w:iCs/>
          <w:color w:val="000000" w:themeColor="text1"/>
          <w:lang w:val="es-ES" w:eastAsia="cs-CZ"/>
        </w:rPr>
        <w:t>Transcriber</w:t>
      </w:r>
      <w:proofErr w:type="spellEnd"/>
      <w:r w:rsidR="004F2235" w:rsidRPr="00B443FC">
        <w:rPr>
          <w:rFonts w:eastAsia="Times New Roman"/>
          <w:color w:val="000000" w:themeColor="text1"/>
          <w:lang w:val="es-ES" w:eastAsia="cs-CZ"/>
        </w:rPr>
        <w:t xml:space="preserve"> y convertidas en un archivo HTML</w:t>
      </w:r>
      <w:r w:rsidRPr="00B443FC">
        <w:rPr>
          <w:rFonts w:eastAsia="Times New Roman"/>
          <w:color w:val="000000" w:themeColor="text1"/>
          <w:lang w:val="es-ES" w:eastAsia="cs-CZ"/>
        </w:rPr>
        <w:t xml:space="preserve"> </w:t>
      </w:r>
      <w:r w:rsidR="004F2235" w:rsidRPr="00B443FC">
        <w:rPr>
          <w:rFonts w:eastAsia="Times New Roman"/>
          <w:color w:val="000000" w:themeColor="text1"/>
          <w:lang w:val="es-ES" w:eastAsia="cs-CZ"/>
        </w:rPr>
        <w:t>(</w:t>
      </w:r>
      <w:r w:rsidR="004F2235" w:rsidRPr="00B443FC">
        <w:rPr>
          <w:rFonts w:eastAsia="Times New Roman"/>
          <w:color w:val="000000" w:themeColor="text1"/>
          <w:shd w:val="clear" w:color="auto" w:fill="FFFFFF"/>
          <w:lang w:val="es-ES" w:eastAsia="cs-CZ"/>
        </w:rPr>
        <w:t>Jørgensen</w:t>
      </w:r>
      <w:r w:rsidR="004F2235" w:rsidRPr="00B443FC">
        <w:rPr>
          <w:rFonts w:eastAsia="Times New Roman"/>
          <w:color w:val="000000" w:themeColor="text1"/>
          <w:lang w:val="es-ES" w:eastAsia="cs-CZ"/>
        </w:rPr>
        <w:t xml:space="preserve"> 2007) o luego, </w:t>
      </w:r>
      <w:r w:rsidR="003D5D4F" w:rsidRPr="00B443FC">
        <w:rPr>
          <w:rFonts w:eastAsia="Times New Roman"/>
          <w:color w:val="000000" w:themeColor="text1"/>
          <w:lang w:val="es-ES" w:eastAsia="cs-CZ"/>
        </w:rPr>
        <w:t>a partir d</w:t>
      </w:r>
      <w:r w:rsidR="004F2235" w:rsidRPr="00B443FC">
        <w:rPr>
          <w:rFonts w:eastAsia="Times New Roman"/>
          <w:color w:val="000000" w:themeColor="text1"/>
          <w:lang w:val="es-ES" w:eastAsia="cs-CZ"/>
        </w:rPr>
        <w:t>el año 2007, se trata de conversaciones grabadas por grabadoras Olympus mp3 que no necesitan ser transcritas por ningún programa (en el corpus COLA).</w:t>
      </w:r>
      <w:r w:rsidR="00BC3E0A" w:rsidRPr="00B443FC">
        <w:rPr>
          <w:rFonts w:eastAsia="Times New Roman"/>
          <w:color w:val="000000" w:themeColor="text1"/>
          <w:lang w:val="es-ES" w:eastAsia="cs-CZ"/>
        </w:rPr>
        <w:t xml:space="preserve"> Como escribe </w:t>
      </w:r>
      <w:r w:rsidR="00BC3E0A" w:rsidRPr="00B443FC">
        <w:rPr>
          <w:rFonts w:eastAsia="Times New Roman"/>
          <w:color w:val="000000" w:themeColor="text1"/>
          <w:shd w:val="clear" w:color="auto" w:fill="FFFFFF"/>
          <w:lang w:val="es-ES" w:eastAsia="cs-CZ"/>
        </w:rPr>
        <w:t>Jørgensen</w:t>
      </w:r>
      <w:r w:rsidR="00BC3E0A" w:rsidRPr="00B443FC">
        <w:rPr>
          <w:rFonts w:eastAsia="Times New Roman"/>
          <w:color w:val="000000" w:themeColor="text1"/>
          <w:lang w:val="es-ES" w:eastAsia="cs-CZ"/>
        </w:rPr>
        <w:t xml:space="preserve"> (2007) en su </w:t>
      </w:r>
      <w:r w:rsidR="00BC3E0A" w:rsidRPr="00B443FC">
        <w:rPr>
          <w:i/>
          <w:iCs/>
          <w:color w:val="000000" w:themeColor="text1"/>
        </w:rPr>
        <w:t>COLA: UN CORPUS ORAL DE LENGUAJE ADOLESCENTE</w:t>
      </w:r>
      <w:r w:rsidR="00BC3E0A" w:rsidRPr="00B443FC">
        <w:rPr>
          <w:color w:val="000000" w:themeColor="text1"/>
        </w:rPr>
        <w:t xml:space="preserve">, </w:t>
      </w:r>
      <w:r w:rsidR="00BC3E0A" w:rsidRPr="00B443FC">
        <w:rPr>
          <w:rFonts w:eastAsia="Times New Roman"/>
          <w:color w:val="000000" w:themeColor="text1"/>
          <w:lang w:val="es-ES" w:eastAsia="cs-CZ"/>
        </w:rPr>
        <w:t>todos los jóvenes que participan en las grabaciones rellenan en un cuestionario su lugar de nacimiento, lengua de los padres, el idioma hablado en casa etc.</w:t>
      </w:r>
      <w:r w:rsidR="003D5D4F" w:rsidRPr="00B443FC">
        <w:rPr>
          <w:rFonts w:eastAsia="Times New Roman"/>
          <w:color w:val="000000" w:themeColor="text1"/>
          <w:lang w:val="es-ES" w:eastAsia="cs-CZ"/>
        </w:rPr>
        <w:t>,</w:t>
      </w:r>
      <w:r w:rsidR="00BC3E0A" w:rsidRPr="00B443FC">
        <w:rPr>
          <w:rFonts w:eastAsia="Times New Roman"/>
          <w:color w:val="000000" w:themeColor="text1"/>
          <w:lang w:val="es-ES" w:eastAsia="cs-CZ"/>
        </w:rPr>
        <w:t xml:space="preserve"> y reciben su </w:t>
      </w:r>
      <w:r w:rsidR="00BC3E0A" w:rsidRPr="00B443FC">
        <w:rPr>
          <w:rFonts w:eastAsia="Times New Roman"/>
          <w:i/>
          <w:iCs/>
          <w:color w:val="000000" w:themeColor="text1"/>
          <w:lang w:val="es-ES" w:eastAsia="cs-CZ"/>
        </w:rPr>
        <w:t>código</w:t>
      </w:r>
      <w:r w:rsidR="004F2235" w:rsidRPr="00B443FC">
        <w:rPr>
          <w:rFonts w:eastAsia="Times New Roman"/>
          <w:color w:val="000000" w:themeColor="text1"/>
          <w:lang w:val="es-ES" w:eastAsia="cs-CZ"/>
        </w:rPr>
        <w:t> </w:t>
      </w:r>
      <w:r w:rsidR="00BC3E0A" w:rsidRPr="00B443FC">
        <w:rPr>
          <w:rFonts w:eastAsia="Times New Roman"/>
          <w:color w:val="000000" w:themeColor="text1"/>
          <w:lang w:val="es-ES" w:eastAsia="cs-CZ"/>
        </w:rPr>
        <w:t>donde se encuentra su género, edad y clase social. Luego todos l</w:t>
      </w:r>
      <w:r w:rsidRPr="00B443FC">
        <w:rPr>
          <w:rFonts w:eastAsia="Times New Roman"/>
          <w:color w:val="000000" w:themeColor="text1"/>
          <w:lang w:val="es-ES" w:eastAsia="cs-CZ"/>
        </w:rPr>
        <w:t xml:space="preserve">os participantes llevan </w:t>
      </w:r>
      <w:r w:rsidR="003D5D4F" w:rsidRPr="00B443FC">
        <w:rPr>
          <w:rFonts w:eastAsia="Times New Roman"/>
          <w:color w:val="000000" w:themeColor="text1"/>
          <w:lang w:val="es-ES" w:eastAsia="cs-CZ"/>
        </w:rPr>
        <w:t xml:space="preserve">durante </w:t>
      </w:r>
      <w:r w:rsidRPr="00B443FC">
        <w:rPr>
          <w:rFonts w:eastAsia="Times New Roman"/>
          <w:color w:val="000000" w:themeColor="text1"/>
          <w:lang w:val="es-ES" w:eastAsia="cs-CZ"/>
        </w:rPr>
        <w:t>tres o cuatro días</w:t>
      </w:r>
      <w:r w:rsidR="003153C8" w:rsidRPr="00B443FC">
        <w:rPr>
          <w:rFonts w:eastAsia="Times New Roman"/>
          <w:color w:val="000000" w:themeColor="text1"/>
          <w:lang w:val="es-ES" w:eastAsia="cs-CZ"/>
        </w:rPr>
        <w:t xml:space="preserve"> el minidisco o grabadoras</w:t>
      </w:r>
      <w:r w:rsidRPr="00B443FC">
        <w:rPr>
          <w:rFonts w:eastAsia="Times New Roman"/>
          <w:color w:val="000000" w:themeColor="text1"/>
          <w:lang w:val="es-ES" w:eastAsia="cs-CZ"/>
        </w:rPr>
        <w:t xml:space="preserve"> consigo a los colegios, a la casa, al metro, etc. (</w:t>
      </w:r>
      <w:r w:rsidRPr="00B443FC">
        <w:rPr>
          <w:rFonts w:eastAsia="Times New Roman"/>
          <w:color w:val="000000" w:themeColor="text1"/>
          <w:shd w:val="clear" w:color="auto" w:fill="FFFFFF"/>
          <w:lang w:val="es-ES" w:eastAsia="cs-CZ"/>
        </w:rPr>
        <w:t>Jørgensen</w:t>
      </w:r>
      <w:r w:rsidRPr="00B443FC">
        <w:rPr>
          <w:rFonts w:eastAsia="Times New Roman"/>
          <w:color w:val="000000" w:themeColor="text1"/>
          <w:lang w:val="es-ES" w:eastAsia="cs-CZ"/>
        </w:rPr>
        <w:t xml:space="preserve"> 2007). </w:t>
      </w:r>
      <w:r w:rsidR="00A820ED" w:rsidRPr="00B443FC">
        <w:rPr>
          <w:rFonts w:eastAsia="Times New Roman"/>
          <w:color w:val="000000" w:themeColor="text1"/>
          <w:lang w:val="es-ES" w:eastAsia="cs-CZ"/>
        </w:rPr>
        <w:t xml:space="preserve">En algunos casos el contexto de las conversaciones no está claro o las conversaciones se interrumpen, esto pasa cuando los jóvenes olvidan grabar las conversaciones. </w:t>
      </w:r>
    </w:p>
    <w:p w14:paraId="205BCCF7" w14:textId="36FB358F" w:rsidR="006D0610" w:rsidRPr="000F61C8" w:rsidRDefault="00B71864" w:rsidP="000F61C8">
      <w:pPr>
        <w:spacing w:before="120" w:after="8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Las páginas principales del corpus son la página de búsqueda y los archivos de texto con las conversaciones grabadas, todas accesibles en la </w:t>
      </w:r>
      <w:r w:rsidR="003D5D4F" w:rsidRPr="00B443FC">
        <w:rPr>
          <w:rFonts w:eastAsia="Times New Roman"/>
          <w:color w:val="000000" w:themeColor="text1"/>
          <w:lang w:val="es-ES" w:eastAsia="cs-CZ"/>
        </w:rPr>
        <w:t xml:space="preserve">página web del </w:t>
      </w:r>
      <w:r w:rsidRPr="00B443FC">
        <w:rPr>
          <w:rFonts w:eastAsia="Times New Roman"/>
          <w:color w:val="000000" w:themeColor="text1"/>
          <w:lang w:val="es-ES" w:eastAsia="cs-CZ"/>
        </w:rPr>
        <w:t xml:space="preserve">corpus COLA: </w:t>
      </w:r>
      <w:hyperlink r:id="rId10" w:history="1">
        <w:r w:rsidRPr="00B443FC">
          <w:rPr>
            <w:rFonts w:eastAsia="Times New Roman"/>
            <w:color w:val="000000" w:themeColor="text1"/>
            <w:u w:val="single"/>
            <w:lang w:val="es-ES" w:eastAsia="cs-CZ"/>
          </w:rPr>
          <w:t>https://blogg.hiof.no/colam-esp/</w:t>
        </w:r>
      </w:hyperlink>
      <w:r w:rsidRPr="00B443FC">
        <w:rPr>
          <w:rFonts w:eastAsia="Times New Roman"/>
          <w:color w:val="000000" w:themeColor="text1"/>
          <w:lang w:val="es-ES" w:eastAsia="cs-CZ"/>
        </w:rPr>
        <w:t>. Los m</w:t>
      </w:r>
      <w:r w:rsidR="003D5D4F" w:rsidRPr="00B443FC">
        <w:rPr>
          <w:rFonts w:eastAsia="Times New Roman"/>
          <w:color w:val="000000" w:themeColor="text1"/>
          <w:lang w:val="es-ES" w:eastAsia="cs-CZ"/>
        </w:rPr>
        <w:t>iembros más importantes</w:t>
      </w:r>
      <w:r w:rsidRPr="00B443FC">
        <w:rPr>
          <w:rFonts w:eastAsia="Times New Roman"/>
          <w:color w:val="000000" w:themeColor="text1"/>
          <w:lang w:val="es-ES" w:eastAsia="cs-CZ"/>
        </w:rPr>
        <w:t xml:space="preserve"> del proyecto COLA son, entre otros, Dra. Annette </w:t>
      </w:r>
      <w:proofErr w:type="spellStart"/>
      <w:r w:rsidRPr="00B443FC">
        <w:rPr>
          <w:rFonts w:eastAsia="Times New Roman"/>
          <w:color w:val="000000" w:themeColor="text1"/>
          <w:lang w:val="es-ES" w:eastAsia="cs-CZ"/>
        </w:rPr>
        <w:t>Myre</w:t>
      </w:r>
      <w:proofErr w:type="spellEnd"/>
      <w:r w:rsidRPr="00B443FC">
        <w:rPr>
          <w:rFonts w:eastAsia="Times New Roman"/>
          <w:color w:val="000000" w:themeColor="text1"/>
          <w:lang w:val="es-ES" w:eastAsia="cs-CZ"/>
        </w:rPr>
        <w:t xml:space="preserve"> </w:t>
      </w:r>
      <w:r w:rsidRPr="00B443FC">
        <w:rPr>
          <w:rFonts w:eastAsia="Times New Roman"/>
          <w:color w:val="000000" w:themeColor="text1"/>
          <w:shd w:val="clear" w:color="auto" w:fill="FFFFFF"/>
          <w:lang w:val="es-ES" w:eastAsia="cs-CZ"/>
        </w:rPr>
        <w:t>Jørgensen, Esperanza Eguía Padilla, Em. Anna-</w:t>
      </w:r>
      <w:proofErr w:type="spellStart"/>
      <w:r w:rsidRPr="00B443FC">
        <w:rPr>
          <w:rFonts w:eastAsia="Times New Roman"/>
          <w:color w:val="000000" w:themeColor="text1"/>
          <w:shd w:val="clear" w:color="auto" w:fill="FFFFFF"/>
          <w:lang w:val="es-ES" w:eastAsia="cs-CZ"/>
        </w:rPr>
        <w:t>Brita</w:t>
      </w:r>
      <w:proofErr w:type="spellEnd"/>
      <w:r w:rsidRPr="00B443FC">
        <w:rPr>
          <w:rFonts w:eastAsia="Times New Roman"/>
          <w:color w:val="000000" w:themeColor="text1"/>
          <w:shd w:val="clear" w:color="auto" w:fill="FFFFFF"/>
          <w:lang w:val="es-ES" w:eastAsia="cs-CZ"/>
        </w:rPr>
        <w:t xml:space="preserve"> </w:t>
      </w:r>
      <w:proofErr w:type="spellStart"/>
      <w:r w:rsidRPr="00B443FC">
        <w:rPr>
          <w:rFonts w:eastAsia="Times New Roman"/>
          <w:color w:val="000000" w:themeColor="text1"/>
          <w:shd w:val="clear" w:color="auto" w:fill="FFFFFF"/>
          <w:lang w:val="es-ES" w:eastAsia="cs-CZ"/>
        </w:rPr>
        <w:t>Stenström</w:t>
      </w:r>
      <w:proofErr w:type="spellEnd"/>
      <w:r w:rsidRPr="00B443FC">
        <w:rPr>
          <w:rFonts w:eastAsia="Times New Roman"/>
          <w:color w:val="000000" w:themeColor="text1"/>
          <w:shd w:val="clear" w:color="auto" w:fill="FFFFFF"/>
          <w:lang w:val="es-ES" w:eastAsia="cs-CZ"/>
        </w:rPr>
        <w:t xml:space="preserve"> y Dra. Eli Marie </w:t>
      </w:r>
      <w:proofErr w:type="spellStart"/>
      <w:r w:rsidRPr="00B443FC">
        <w:rPr>
          <w:rFonts w:eastAsia="Times New Roman"/>
          <w:color w:val="000000" w:themeColor="text1"/>
          <w:shd w:val="clear" w:color="auto" w:fill="FFFFFF"/>
          <w:lang w:val="es-ES" w:eastAsia="cs-CZ"/>
        </w:rPr>
        <w:t>Drange</w:t>
      </w:r>
      <w:proofErr w:type="spellEnd"/>
      <w:r w:rsidRPr="00B443FC">
        <w:rPr>
          <w:rFonts w:eastAsia="Times New Roman"/>
          <w:color w:val="000000" w:themeColor="text1"/>
          <w:shd w:val="clear" w:color="auto" w:fill="FFFFFF"/>
          <w:lang w:val="es-ES" w:eastAsia="cs-CZ"/>
        </w:rPr>
        <w:t xml:space="preserve"> </w:t>
      </w:r>
      <w:proofErr w:type="spellStart"/>
      <w:r w:rsidRPr="00B443FC">
        <w:rPr>
          <w:rFonts w:eastAsia="Times New Roman"/>
          <w:color w:val="000000" w:themeColor="text1"/>
          <w:shd w:val="clear" w:color="auto" w:fill="FFFFFF"/>
          <w:lang w:val="es-ES" w:eastAsia="cs-CZ"/>
        </w:rPr>
        <w:t>Danbolt</w:t>
      </w:r>
      <w:proofErr w:type="spellEnd"/>
      <w:r w:rsidRPr="00B443FC">
        <w:rPr>
          <w:rFonts w:eastAsia="Times New Roman"/>
          <w:color w:val="000000" w:themeColor="text1"/>
          <w:shd w:val="clear" w:color="auto" w:fill="FFFFFF"/>
          <w:lang w:val="es-ES" w:eastAsia="cs-CZ"/>
        </w:rPr>
        <w:t xml:space="preserve"> (el corpus COLA). </w:t>
      </w:r>
    </w:p>
    <w:p w14:paraId="16B89EE8" w14:textId="43B4F12A" w:rsidR="009A7FF4" w:rsidRPr="009A7FF4" w:rsidRDefault="0057756F" w:rsidP="009A7FF4">
      <w:pPr>
        <w:spacing w:before="120" w:line="360" w:lineRule="auto"/>
        <w:ind w:right="-454"/>
        <w:jc w:val="both"/>
        <w:rPr>
          <w:rFonts w:eastAsia="Times New Roman"/>
          <w:i/>
          <w:iCs/>
          <w:color w:val="000000" w:themeColor="text1"/>
          <w:lang w:val="es-ES" w:eastAsia="cs-CZ"/>
        </w:rPr>
      </w:pPr>
      <w:r w:rsidRPr="00B443FC">
        <w:rPr>
          <w:noProof/>
          <w:color w:val="000000" w:themeColor="text1"/>
        </w:rPr>
        <w:drawing>
          <wp:anchor distT="0" distB="0" distL="114300" distR="114300" simplePos="0" relativeHeight="251679744" behindDoc="0" locked="0" layoutInCell="1" allowOverlap="1" wp14:anchorId="57E65BE6" wp14:editId="0C339FFE">
            <wp:simplePos x="0" y="0"/>
            <wp:positionH relativeFrom="column">
              <wp:posOffset>8255</wp:posOffset>
            </wp:positionH>
            <wp:positionV relativeFrom="paragraph">
              <wp:posOffset>394335</wp:posOffset>
            </wp:positionV>
            <wp:extent cx="5715000" cy="1864360"/>
            <wp:effectExtent l="19050" t="19050" r="19050" b="21590"/>
            <wp:wrapThrough wrapText="bothSides">
              <wp:wrapPolygon edited="0">
                <wp:start x="-72" y="-221"/>
                <wp:lineTo x="-72" y="21629"/>
                <wp:lineTo x="21600" y="21629"/>
                <wp:lineTo x="21600" y="-221"/>
                <wp:lineTo x="-72" y="-221"/>
              </wp:wrapPolygon>
            </wp:wrapThrough>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2011" r="4755" b="40099"/>
                    <a:stretch/>
                  </pic:blipFill>
                  <pic:spPr bwMode="auto">
                    <a:xfrm>
                      <a:off x="0" y="0"/>
                      <a:ext cx="5715000" cy="18643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864" w:rsidRPr="00B443FC">
        <w:rPr>
          <w:rFonts w:eastAsia="Times New Roman"/>
          <w:i/>
          <w:iCs/>
          <w:color w:val="000000" w:themeColor="text1"/>
          <w:lang w:val="es-ES" w:eastAsia="cs-CZ"/>
        </w:rPr>
        <w:t>Imagen 1: La página de búsqueda </w:t>
      </w:r>
    </w:p>
    <w:p w14:paraId="29E360C9" w14:textId="13DCBFD9" w:rsidR="00B71864" w:rsidRPr="000F61C8" w:rsidRDefault="00B71864" w:rsidP="006817FD">
      <w:pPr>
        <w:spacing w:before="120" w:line="360" w:lineRule="auto"/>
        <w:ind w:right="123" w:firstLine="851"/>
        <w:jc w:val="both"/>
        <w:rPr>
          <w:rFonts w:eastAsia="Times New Roman"/>
          <w:i/>
          <w:iCs/>
          <w:color w:val="000000" w:themeColor="text1"/>
          <w:lang w:val="es-ES" w:eastAsia="cs-CZ"/>
        </w:rPr>
      </w:pPr>
      <w:r w:rsidRPr="00B443FC">
        <w:rPr>
          <w:rFonts w:eastAsia="Times New Roman"/>
          <w:color w:val="000000" w:themeColor="text1"/>
          <w:lang w:val="es-ES" w:eastAsia="cs-CZ"/>
        </w:rPr>
        <w:t xml:space="preserve">Esto es la página principal de la búsqueda de las palabras o expresiones usadas en las conversaciones juveniles grabadas en el corpus COLA. Se puede elegir la edad, el </w:t>
      </w:r>
      <w:r w:rsidR="00666474" w:rsidRPr="00B443FC">
        <w:rPr>
          <w:rFonts w:eastAsia="Times New Roman"/>
          <w:color w:val="000000" w:themeColor="text1"/>
          <w:lang w:val="es-ES" w:eastAsia="cs-CZ"/>
        </w:rPr>
        <w:t>género</w:t>
      </w:r>
      <w:r w:rsidRPr="00B443FC">
        <w:rPr>
          <w:rFonts w:eastAsia="Times New Roman"/>
          <w:color w:val="000000" w:themeColor="text1"/>
          <w:lang w:val="es-ES" w:eastAsia="cs-CZ"/>
        </w:rPr>
        <w:t>, el nivel social, la escuela y el tipo y el nivel de la escuela de cada participante. </w:t>
      </w:r>
    </w:p>
    <w:p w14:paraId="38A1E864" w14:textId="48870798" w:rsidR="00B71864" w:rsidRPr="00B443FC" w:rsidRDefault="006D0610" w:rsidP="001D76B3">
      <w:pPr>
        <w:spacing w:before="240" w:line="360" w:lineRule="auto"/>
        <w:ind w:right="141"/>
        <w:jc w:val="both"/>
        <w:rPr>
          <w:rFonts w:eastAsia="Times New Roman"/>
          <w:i/>
          <w:iCs/>
          <w:color w:val="000000" w:themeColor="text1"/>
          <w:lang w:val="es-ES" w:eastAsia="cs-CZ"/>
        </w:rPr>
      </w:pPr>
      <w:r w:rsidRPr="00B443FC">
        <w:rPr>
          <w:noProof/>
          <w:color w:val="000000" w:themeColor="text1"/>
        </w:rPr>
        <w:lastRenderedPageBreak/>
        <w:drawing>
          <wp:anchor distT="0" distB="0" distL="114300" distR="114300" simplePos="0" relativeHeight="251678720" behindDoc="0" locked="0" layoutInCell="1" allowOverlap="1" wp14:anchorId="1FA4F82C" wp14:editId="5F52A462">
            <wp:simplePos x="0" y="0"/>
            <wp:positionH relativeFrom="column">
              <wp:posOffset>-60325</wp:posOffset>
            </wp:positionH>
            <wp:positionV relativeFrom="paragraph">
              <wp:posOffset>391160</wp:posOffset>
            </wp:positionV>
            <wp:extent cx="5657850" cy="2872105"/>
            <wp:effectExtent l="19050" t="19050" r="19050" b="2349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2939" r="29708" b="32831"/>
                    <a:stretch/>
                  </pic:blipFill>
                  <pic:spPr bwMode="auto">
                    <a:xfrm>
                      <a:off x="0" y="0"/>
                      <a:ext cx="5657850" cy="28721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71864" w:rsidRPr="00B443FC">
        <w:rPr>
          <w:rFonts w:eastAsia="Times New Roman"/>
          <w:i/>
          <w:iCs/>
          <w:color w:val="000000" w:themeColor="text1"/>
          <w:lang w:val="es-ES" w:eastAsia="cs-CZ"/>
        </w:rPr>
        <w:t>Imagen 2: Ejemplo de la búsqueda de la palabra tío</w:t>
      </w:r>
    </w:p>
    <w:p w14:paraId="365D2669" w14:textId="64E8CCCF" w:rsidR="00B71864" w:rsidRPr="00B443FC" w:rsidRDefault="00B71864" w:rsidP="004B566C">
      <w:pPr>
        <w:spacing w:before="24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Esto es un ejemplo de búsqueda de la palabra </w:t>
      </w:r>
      <w:r w:rsidRPr="00B443FC">
        <w:rPr>
          <w:rFonts w:eastAsia="Times New Roman"/>
          <w:i/>
          <w:iCs/>
          <w:color w:val="000000" w:themeColor="text1"/>
          <w:lang w:val="es-ES" w:eastAsia="cs-CZ"/>
        </w:rPr>
        <w:t>tío</w:t>
      </w:r>
      <w:r w:rsidRPr="00B443FC">
        <w:rPr>
          <w:rFonts w:eastAsia="Times New Roman"/>
          <w:color w:val="000000" w:themeColor="text1"/>
          <w:lang w:val="es-ES" w:eastAsia="cs-CZ"/>
        </w:rPr>
        <w:t xml:space="preserve">. En esta página se puede ver que la palabra </w:t>
      </w:r>
      <w:r w:rsidRPr="00B443FC">
        <w:rPr>
          <w:rFonts w:eastAsia="Times New Roman"/>
          <w:i/>
          <w:iCs/>
          <w:color w:val="000000" w:themeColor="text1"/>
          <w:lang w:val="es-ES" w:eastAsia="cs-CZ"/>
        </w:rPr>
        <w:t>tío</w:t>
      </w:r>
      <w:r w:rsidRPr="00B443FC">
        <w:rPr>
          <w:rFonts w:eastAsia="Times New Roman"/>
          <w:color w:val="000000" w:themeColor="text1"/>
          <w:lang w:val="es-ES" w:eastAsia="cs-CZ"/>
        </w:rPr>
        <w:t xml:space="preserve"> tiene 1574 ejemplos de uso en el corpus </w:t>
      </w:r>
      <w:proofErr w:type="spellStart"/>
      <w:r w:rsidRPr="00B443FC">
        <w:rPr>
          <w:rFonts w:eastAsia="Times New Roman"/>
          <w:color w:val="000000" w:themeColor="text1"/>
          <w:lang w:val="es-ES" w:eastAsia="cs-CZ"/>
        </w:rPr>
        <w:t>COLAm</w:t>
      </w:r>
      <w:proofErr w:type="spellEnd"/>
      <w:r w:rsidRPr="00B443FC">
        <w:rPr>
          <w:rFonts w:eastAsia="Times New Roman"/>
          <w:color w:val="000000" w:themeColor="text1"/>
          <w:lang w:val="es-ES" w:eastAsia="cs-CZ"/>
        </w:rPr>
        <w:t>, así que se puede considerar como una palabra muy frecuente en lo que se refiere al vocabulario del habla juvenil. También se puede ver cómo y en qué contexto se la palabra usa en la jerga juvenil.</w:t>
      </w:r>
      <w:r w:rsidR="00BC3E0A" w:rsidRPr="00B443FC">
        <w:rPr>
          <w:rFonts w:eastAsia="Times New Roman"/>
          <w:color w:val="000000" w:themeColor="text1"/>
          <w:lang w:val="es-ES" w:eastAsia="cs-CZ"/>
        </w:rPr>
        <w:t xml:space="preserve"> </w:t>
      </w:r>
      <w:r w:rsidR="002B4780" w:rsidRPr="00B443FC">
        <w:rPr>
          <w:rFonts w:eastAsia="Times New Roman"/>
          <w:color w:val="000000" w:themeColor="text1"/>
          <w:lang w:val="es-ES" w:eastAsia="cs-CZ"/>
        </w:rPr>
        <w:t>Las conversaciones son transcritas con transcripción ortográfica y por eso nunca se puede ver la puntuación (</w:t>
      </w:r>
      <w:r w:rsidR="002B4780" w:rsidRPr="00B443FC">
        <w:rPr>
          <w:rFonts w:eastAsia="Times New Roman"/>
          <w:color w:val="000000" w:themeColor="text1"/>
          <w:shd w:val="clear" w:color="auto" w:fill="FFFFFF"/>
          <w:lang w:val="es-ES" w:eastAsia="cs-CZ"/>
        </w:rPr>
        <w:t>Jørgensen</w:t>
      </w:r>
      <w:r w:rsidR="002B4780" w:rsidRPr="00B443FC">
        <w:rPr>
          <w:rFonts w:eastAsia="Times New Roman"/>
          <w:color w:val="000000" w:themeColor="text1"/>
          <w:lang w:val="es-ES" w:eastAsia="cs-CZ"/>
        </w:rPr>
        <w:t xml:space="preserve"> 2007).</w:t>
      </w:r>
    </w:p>
    <w:p w14:paraId="2E975B12" w14:textId="77777777" w:rsidR="00B71864" w:rsidRPr="00B443FC" w:rsidRDefault="00B71864" w:rsidP="001D76B3">
      <w:pPr>
        <w:spacing w:before="240" w:line="360" w:lineRule="auto"/>
        <w:ind w:right="-454"/>
        <w:jc w:val="both"/>
        <w:rPr>
          <w:rFonts w:eastAsia="Times New Roman"/>
          <w:i/>
          <w:iCs/>
          <w:color w:val="000000" w:themeColor="text1"/>
          <w:lang w:val="es-ES" w:eastAsia="cs-CZ"/>
        </w:rPr>
      </w:pPr>
      <w:r w:rsidRPr="00B443FC">
        <w:rPr>
          <w:rFonts w:eastAsia="Times New Roman"/>
          <w:i/>
          <w:iCs/>
          <w:color w:val="000000" w:themeColor="text1"/>
          <w:lang w:val="es-ES" w:eastAsia="cs-CZ"/>
        </w:rPr>
        <w:t>Imagen 3: Los archivos de texto, con enlace al sonido</w:t>
      </w:r>
    </w:p>
    <w:p w14:paraId="7F8D7B9B" w14:textId="6F5E87AF" w:rsidR="00B71864" w:rsidRPr="00B443FC" w:rsidRDefault="009B40C5" w:rsidP="001D76B3">
      <w:pPr>
        <w:spacing w:before="240" w:line="360" w:lineRule="auto"/>
        <w:jc w:val="both"/>
        <w:rPr>
          <w:rFonts w:eastAsia="Times New Roman"/>
          <w:color w:val="000000" w:themeColor="text1"/>
          <w:lang w:val="es-ES" w:eastAsia="cs-CZ"/>
        </w:rPr>
      </w:pPr>
      <w:r w:rsidRPr="00B443FC">
        <w:rPr>
          <w:noProof/>
          <w:color w:val="000000" w:themeColor="text1"/>
          <w:bdr w:val="single" w:sz="2" w:space="0" w:color="000000" w:frame="1"/>
        </w:rPr>
        <w:drawing>
          <wp:inline distT="0" distB="0" distL="0" distR="0" wp14:anchorId="59BC934B" wp14:editId="17B25E5B">
            <wp:extent cx="3804920" cy="2887577"/>
            <wp:effectExtent l="19050" t="19050" r="24130" b="273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49" r="54894" b="17906"/>
                    <a:stretch/>
                  </pic:blipFill>
                  <pic:spPr bwMode="auto">
                    <a:xfrm>
                      <a:off x="0" y="0"/>
                      <a:ext cx="3814575" cy="2894905"/>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71CBE0BE" w14:textId="28C3F0EC" w:rsidR="00B71864" w:rsidRPr="00B443FC" w:rsidRDefault="00B71864" w:rsidP="000F61C8">
      <w:pPr>
        <w:spacing w:before="24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lastRenderedPageBreak/>
        <w:t xml:space="preserve">Esto son los archivos de texto de las conversaciones juveniles grabadas </w:t>
      </w:r>
      <w:r w:rsidR="0057756F" w:rsidRPr="00B443FC">
        <w:rPr>
          <w:rFonts w:eastAsia="Times New Roman"/>
          <w:color w:val="000000" w:themeColor="text1"/>
          <w:lang w:val="es-ES" w:eastAsia="cs-CZ"/>
        </w:rPr>
        <w:t xml:space="preserve">donde se puede ver la edad, el género y el nivel social de cada participante. </w:t>
      </w:r>
    </w:p>
    <w:p w14:paraId="3579C78B" w14:textId="77777777" w:rsidR="00B71864" w:rsidRPr="00B443FC" w:rsidRDefault="00B71864" w:rsidP="001D76B3">
      <w:pPr>
        <w:spacing w:before="240" w:line="360" w:lineRule="auto"/>
        <w:ind w:right="141"/>
        <w:jc w:val="both"/>
        <w:rPr>
          <w:rFonts w:eastAsia="Times New Roman"/>
          <w:i/>
          <w:iCs/>
          <w:color w:val="000000" w:themeColor="text1"/>
          <w:lang w:val="es-ES" w:eastAsia="cs-CZ"/>
        </w:rPr>
      </w:pPr>
      <w:r w:rsidRPr="00B443FC">
        <w:rPr>
          <w:rFonts w:eastAsia="Times New Roman"/>
          <w:i/>
          <w:iCs/>
          <w:color w:val="000000" w:themeColor="text1"/>
          <w:lang w:val="es-ES" w:eastAsia="cs-CZ"/>
        </w:rPr>
        <w:t>Imagen 4: El extracto de una conversación grabada entre los jóvenes, convertida en un archivo HTML</w:t>
      </w:r>
    </w:p>
    <w:p w14:paraId="1BE8F657" w14:textId="558BA9CB" w:rsidR="00B71864" w:rsidRPr="00B443FC" w:rsidRDefault="00C4056F" w:rsidP="006D0610">
      <w:pPr>
        <w:spacing w:before="240" w:line="360" w:lineRule="auto"/>
        <w:ind w:left="510" w:right="-454" w:hanging="510"/>
        <w:rPr>
          <w:rFonts w:eastAsia="Times New Roman"/>
          <w:color w:val="000000" w:themeColor="text1"/>
          <w:lang w:val="es-ES" w:eastAsia="cs-CZ"/>
        </w:rPr>
      </w:pPr>
      <w:r w:rsidRPr="00B443FC">
        <w:rPr>
          <w:noProof/>
          <w:color w:val="000000" w:themeColor="text1"/>
        </w:rPr>
        <w:drawing>
          <wp:inline distT="0" distB="0" distL="0" distR="0" wp14:anchorId="69FDA5B6" wp14:editId="16B6E91A">
            <wp:extent cx="4452370" cy="3782695"/>
            <wp:effectExtent l="19050" t="19050" r="24765" b="273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2463" r="48413" b="11110"/>
                    <a:stretch/>
                  </pic:blipFill>
                  <pic:spPr bwMode="auto">
                    <a:xfrm>
                      <a:off x="0" y="0"/>
                      <a:ext cx="4459337" cy="37886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D22D19" w14:textId="20A6D275" w:rsidR="00A36C95" w:rsidRPr="000F61C8" w:rsidRDefault="00F76C75" w:rsidP="000F61C8">
      <w:pPr>
        <w:spacing w:before="240" w:line="360" w:lineRule="auto"/>
        <w:ind w:right="141" w:firstLine="851"/>
        <w:jc w:val="both"/>
        <w:rPr>
          <w:color w:val="000000" w:themeColor="text1"/>
          <w:shd w:val="clear" w:color="auto" w:fill="FFFFFF"/>
          <w:lang w:val="es-ES"/>
        </w:rPr>
      </w:pPr>
      <w:r w:rsidRPr="00B443FC">
        <w:rPr>
          <w:rFonts w:eastAsia="Times New Roman"/>
          <w:color w:val="000000" w:themeColor="text1"/>
          <w:lang w:val="es-ES" w:eastAsia="cs-CZ"/>
        </w:rPr>
        <w:t>Esto es un extracto de una conversación grabada</w:t>
      </w:r>
      <w:r w:rsidR="00985A47" w:rsidRPr="00B443FC">
        <w:rPr>
          <w:rFonts w:eastAsia="Times New Roman"/>
          <w:color w:val="000000" w:themeColor="text1"/>
          <w:lang w:val="es-ES" w:eastAsia="cs-CZ"/>
        </w:rPr>
        <w:t xml:space="preserve"> entre los jóvenes</w:t>
      </w:r>
      <w:r w:rsidRPr="00B443FC">
        <w:rPr>
          <w:rFonts w:eastAsia="Times New Roman"/>
          <w:color w:val="000000" w:themeColor="text1"/>
          <w:lang w:val="es-ES" w:eastAsia="cs-CZ"/>
        </w:rPr>
        <w:t xml:space="preserve">, convertida en un archivo HTML. </w:t>
      </w:r>
      <w:r w:rsidR="00A36C95" w:rsidRPr="00B443FC">
        <w:rPr>
          <w:color w:val="000000" w:themeColor="text1"/>
          <w:shd w:val="clear" w:color="auto" w:fill="FFFFFF"/>
          <w:lang w:val="es-ES"/>
        </w:rPr>
        <w:t>Cada intervención en el diálogo anterior está precedida por un código o etiqueta identificadora formada por diferentes letras y números. Las dos primeras letras (MA) representan la procedencia del hablante, en este caso se trata de Madrid. A continuación, las dos siguientes letras representan la información conjunta tanto del colegio de los participantes como del nivel social de los mismos (BP y LC para la clase baja; LC y MT para la clase media; OR, ES y SH para la clase alta). Después hay una letra y un número que representan el nivel educativo en el que se encuentra el hablante (E para la ESO; B para Bachillerato; C para Ciclo medio) y el curso (número 1 para primer curso; número 2 para segundo curso; número 3 para tercer curso). Por último, se aporta la información respecto al género del participante (G para hombre; J para mujer) y un número identificador.</w:t>
      </w:r>
      <w:r w:rsidR="000F61C8">
        <w:rPr>
          <w:color w:val="000000" w:themeColor="text1"/>
          <w:shd w:val="clear" w:color="auto" w:fill="FFFFFF"/>
          <w:lang w:val="es-ES"/>
        </w:rPr>
        <w:t xml:space="preserve"> </w:t>
      </w:r>
      <w:r w:rsidR="000F61C8" w:rsidRPr="00B443FC">
        <w:rPr>
          <w:color w:val="000000" w:themeColor="text1"/>
          <w:shd w:val="clear" w:color="auto" w:fill="FFFFFF"/>
          <w:lang w:val="es-ES"/>
        </w:rPr>
        <w:t xml:space="preserve">Por ejemplo, si se busca el código MAESB2G05, el hablante es de Madrid, perteneciente a la clase social alta, de segundo curso </w:t>
      </w:r>
      <w:r w:rsidR="000F61C8" w:rsidRPr="00B443FC">
        <w:rPr>
          <w:color w:val="000000" w:themeColor="text1"/>
          <w:shd w:val="clear" w:color="auto" w:fill="FFFFFF"/>
          <w:lang w:val="es-ES"/>
        </w:rPr>
        <w:lastRenderedPageBreak/>
        <w:t>de Bachillerato y hombre.</w:t>
      </w:r>
      <w:r w:rsidR="000F61C8">
        <w:rPr>
          <w:color w:val="000000" w:themeColor="text1"/>
          <w:shd w:val="clear" w:color="auto" w:fill="FFFFFF"/>
          <w:lang w:val="es-ES"/>
        </w:rPr>
        <w:t xml:space="preserve"> </w:t>
      </w:r>
      <w:r w:rsidR="00A36C95" w:rsidRPr="00B443FC">
        <w:rPr>
          <w:color w:val="000000" w:themeColor="text1"/>
          <w:shd w:val="clear" w:color="auto" w:fill="FFFFFF"/>
          <w:lang w:val="es-ES"/>
        </w:rPr>
        <w:t>Es interesante que la misma sigla (LC) se usa para identificar la clase social baja y la media, la forma de separar ambas clases es por el nivel</w:t>
      </w:r>
      <w:r w:rsidR="000F61C8">
        <w:rPr>
          <w:color w:val="000000" w:themeColor="text1"/>
          <w:shd w:val="clear" w:color="auto" w:fill="FFFFFF"/>
          <w:lang w:val="es-ES"/>
        </w:rPr>
        <w:t xml:space="preserve"> </w:t>
      </w:r>
      <w:r w:rsidR="00A36C95" w:rsidRPr="00B443FC">
        <w:rPr>
          <w:color w:val="000000" w:themeColor="text1"/>
          <w:shd w:val="clear" w:color="auto" w:fill="FFFFFF"/>
          <w:lang w:val="es-ES"/>
        </w:rPr>
        <w:t>educativo (LCC para clase baja y tanto LCE como LCB para clase media).</w:t>
      </w:r>
      <w:r w:rsidR="000F61C8">
        <w:rPr>
          <w:color w:val="000000" w:themeColor="text1"/>
          <w:shd w:val="clear" w:color="auto" w:fill="FFFFFF"/>
          <w:lang w:val="es-ES"/>
        </w:rPr>
        <w:t xml:space="preserve"> </w:t>
      </w:r>
      <w:r w:rsidR="00A36C95" w:rsidRPr="00B443FC">
        <w:rPr>
          <w:color w:val="000000" w:themeColor="text1"/>
          <w:shd w:val="clear" w:color="auto" w:fill="FFFFFF"/>
          <w:lang w:val="es-ES"/>
        </w:rPr>
        <w:t>Esta información se encuentra también en la siguiente tabla aportada en la página web del corpus:</w:t>
      </w:r>
      <w:r w:rsidR="00A36C95" w:rsidRPr="00B443FC">
        <w:rPr>
          <w:color w:val="000000" w:themeColor="text1"/>
          <w:sz w:val="21"/>
          <w:szCs w:val="21"/>
          <w:shd w:val="clear" w:color="auto" w:fill="FFFFFF"/>
          <w:lang w:val="es-ES"/>
        </w:rPr>
        <w:t xml:space="preserve"> </w:t>
      </w:r>
    </w:p>
    <w:p w14:paraId="4A0F0560" w14:textId="055C6610" w:rsidR="00A36C95" w:rsidRPr="00B443FC" w:rsidRDefault="00A36C95" w:rsidP="001D76B3">
      <w:pPr>
        <w:spacing w:before="240" w:line="360" w:lineRule="auto"/>
        <w:ind w:right="-454"/>
        <w:jc w:val="both"/>
        <w:rPr>
          <w:i/>
          <w:iCs/>
          <w:color w:val="000000" w:themeColor="text1"/>
          <w:shd w:val="clear" w:color="auto" w:fill="FFFFFF"/>
          <w:lang w:val="es-ES"/>
        </w:rPr>
      </w:pPr>
      <w:r w:rsidRPr="00B443FC">
        <w:rPr>
          <w:i/>
          <w:iCs/>
          <w:color w:val="000000" w:themeColor="text1"/>
          <w:shd w:val="clear" w:color="auto" w:fill="FFFFFF"/>
          <w:lang w:val="es-ES"/>
        </w:rPr>
        <w:t>Imagen</w:t>
      </w:r>
      <w:r w:rsidR="00F042DB" w:rsidRPr="00B443FC">
        <w:rPr>
          <w:i/>
          <w:iCs/>
          <w:color w:val="000000" w:themeColor="text1"/>
          <w:shd w:val="clear" w:color="auto" w:fill="FFFFFF"/>
          <w:lang w:val="es-ES"/>
        </w:rPr>
        <w:t xml:space="preserve"> 5</w:t>
      </w:r>
      <w:r w:rsidRPr="00B443FC">
        <w:rPr>
          <w:i/>
          <w:iCs/>
          <w:color w:val="000000" w:themeColor="text1"/>
          <w:shd w:val="clear" w:color="auto" w:fill="FFFFFF"/>
          <w:lang w:val="es-ES"/>
        </w:rPr>
        <w:t xml:space="preserve">: La clase social en el corpus </w:t>
      </w:r>
      <w:proofErr w:type="spellStart"/>
      <w:r w:rsidRPr="00B443FC">
        <w:rPr>
          <w:i/>
          <w:iCs/>
          <w:color w:val="000000" w:themeColor="text1"/>
          <w:shd w:val="clear" w:color="auto" w:fill="FFFFFF"/>
          <w:lang w:val="es-ES"/>
        </w:rPr>
        <w:t>COLAm</w:t>
      </w:r>
      <w:proofErr w:type="spellEnd"/>
    </w:p>
    <w:p w14:paraId="519CAFB7" w14:textId="214DF280" w:rsidR="000F61C8" w:rsidRDefault="00A36C95" w:rsidP="0057756F">
      <w:pPr>
        <w:spacing w:before="240" w:line="360" w:lineRule="auto"/>
        <w:ind w:right="-454"/>
        <w:jc w:val="both"/>
        <w:rPr>
          <w:color w:val="000000" w:themeColor="text1"/>
          <w:sz w:val="21"/>
          <w:szCs w:val="21"/>
          <w:shd w:val="clear" w:color="auto" w:fill="FFFFFF"/>
        </w:rPr>
      </w:pPr>
      <w:r w:rsidRPr="00B443FC">
        <w:rPr>
          <w:noProof/>
          <w:color w:val="000000" w:themeColor="text1"/>
          <w:bdr w:val="none" w:sz="0" w:space="0" w:color="auto" w:frame="1"/>
        </w:rPr>
        <w:drawing>
          <wp:inline distT="0" distB="0" distL="0" distR="0" wp14:anchorId="45067415" wp14:editId="21E93C84">
            <wp:extent cx="4213860" cy="1616937"/>
            <wp:effectExtent l="19050" t="19050" r="15240" b="2159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18651" t="19568" r="19617" b="42182"/>
                    <a:stretch/>
                  </pic:blipFill>
                  <pic:spPr bwMode="auto">
                    <a:xfrm>
                      <a:off x="0" y="0"/>
                      <a:ext cx="4227789" cy="162228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0F85127" w14:textId="298EA32C" w:rsidR="00A36C95" w:rsidRPr="00B443FC" w:rsidRDefault="000F61C8" w:rsidP="000F61C8">
      <w:pPr>
        <w:rPr>
          <w:color w:val="000000" w:themeColor="text1"/>
          <w:sz w:val="21"/>
          <w:szCs w:val="21"/>
          <w:shd w:val="clear" w:color="auto" w:fill="FFFFFF"/>
        </w:rPr>
      </w:pPr>
      <w:r>
        <w:rPr>
          <w:color w:val="000000" w:themeColor="text1"/>
          <w:sz w:val="21"/>
          <w:szCs w:val="21"/>
          <w:shd w:val="clear" w:color="auto" w:fill="FFFFFF"/>
        </w:rPr>
        <w:br w:type="page"/>
      </w:r>
    </w:p>
    <w:p w14:paraId="0B00ACB8" w14:textId="3908B5FF" w:rsidR="004B566C" w:rsidRPr="00B443FC" w:rsidRDefault="00655758" w:rsidP="006D0610">
      <w:pPr>
        <w:pStyle w:val="Nadpis1"/>
        <w:ind w:left="0" w:right="141" w:firstLine="0"/>
        <w:jc w:val="both"/>
        <w:rPr>
          <w:rFonts w:ascii="Times New Roman" w:eastAsia="Times New Roman" w:hAnsi="Times New Roman" w:cs="Times New Roman"/>
          <w:color w:val="000000" w:themeColor="text1"/>
          <w:lang w:val="es-ES" w:eastAsia="cs-CZ"/>
        </w:rPr>
      </w:pPr>
      <w:bookmarkStart w:id="14" w:name="_Toc39608391"/>
      <w:r w:rsidRPr="00B443FC">
        <w:rPr>
          <w:rFonts w:ascii="Times New Roman" w:eastAsia="Times New Roman" w:hAnsi="Times New Roman" w:cs="Times New Roman"/>
          <w:color w:val="000000" w:themeColor="text1"/>
          <w:lang w:val="es-ES" w:eastAsia="cs-CZ"/>
        </w:rPr>
        <w:lastRenderedPageBreak/>
        <w:t>Metodología</w:t>
      </w:r>
      <w:bookmarkEnd w:id="14"/>
    </w:p>
    <w:p w14:paraId="28322334" w14:textId="48981A25" w:rsidR="002867D5" w:rsidRPr="00B443FC" w:rsidRDefault="001E6D68" w:rsidP="006D0610">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El siguiente capítulo se </w:t>
      </w:r>
      <w:r w:rsidR="00076663" w:rsidRPr="00B443FC">
        <w:rPr>
          <w:rFonts w:eastAsia="Times New Roman"/>
          <w:color w:val="000000" w:themeColor="text1"/>
          <w:lang w:val="es-ES" w:eastAsia="cs-CZ"/>
        </w:rPr>
        <w:t>centra en el análisis de</w:t>
      </w:r>
      <w:r w:rsidR="002867D5" w:rsidRPr="00B443FC">
        <w:rPr>
          <w:rFonts w:eastAsia="Times New Roman"/>
          <w:color w:val="000000" w:themeColor="text1"/>
          <w:lang w:val="es-ES" w:eastAsia="cs-CZ"/>
        </w:rPr>
        <w:t xml:space="preserve"> los</w:t>
      </w:r>
      <w:r w:rsidR="00076663"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 xml:space="preserve">rasgos léxicos </w:t>
      </w:r>
      <w:r w:rsidR="00076663" w:rsidRPr="00B443FC">
        <w:rPr>
          <w:rFonts w:eastAsia="Times New Roman"/>
          <w:color w:val="000000" w:themeColor="text1"/>
          <w:lang w:val="es-ES" w:eastAsia="cs-CZ"/>
        </w:rPr>
        <w:t>que son característicos</w:t>
      </w:r>
      <w:r w:rsidRPr="00B443FC">
        <w:rPr>
          <w:rFonts w:eastAsia="Times New Roman"/>
          <w:color w:val="000000" w:themeColor="text1"/>
          <w:lang w:val="es-ES" w:eastAsia="cs-CZ"/>
        </w:rPr>
        <w:t xml:space="preserve"> </w:t>
      </w:r>
      <w:r w:rsidR="002867D5" w:rsidRPr="00B443FC">
        <w:rPr>
          <w:rFonts w:eastAsia="Times New Roman"/>
          <w:color w:val="000000" w:themeColor="text1"/>
          <w:lang w:val="es-ES" w:eastAsia="cs-CZ"/>
        </w:rPr>
        <w:t>para</w:t>
      </w:r>
      <w:r w:rsidRPr="00B443FC">
        <w:rPr>
          <w:rFonts w:eastAsia="Times New Roman"/>
          <w:color w:val="000000" w:themeColor="text1"/>
          <w:lang w:val="es-ES" w:eastAsia="cs-CZ"/>
        </w:rPr>
        <w:t xml:space="preserve"> el habla juvenil</w:t>
      </w:r>
      <w:r w:rsidR="002867D5" w:rsidRPr="00B443FC">
        <w:rPr>
          <w:rFonts w:eastAsia="Times New Roman"/>
          <w:color w:val="000000" w:themeColor="text1"/>
          <w:lang w:val="es-ES" w:eastAsia="cs-CZ"/>
        </w:rPr>
        <w:t xml:space="preserve"> por medio del corpus COLA que ya fue introducido en el capítulo titulado </w:t>
      </w:r>
      <w:r w:rsidR="002867D5" w:rsidRPr="00B443FC">
        <w:rPr>
          <w:rFonts w:eastAsia="Times New Roman"/>
          <w:i/>
          <w:iCs/>
          <w:color w:val="000000" w:themeColor="text1"/>
          <w:lang w:val="es-ES" w:eastAsia="cs-CZ"/>
        </w:rPr>
        <w:t xml:space="preserve">El </w:t>
      </w:r>
      <w:r w:rsidR="00334F2A" w:rsidRPr="00B443FC">
        <w:rPr>
          <w:rFonts w:eastAsia="Times New Roman"/>
          <w:i/>
          <w:iCs/>
          <w:color w:val="000000" w:themeColor="text1"/>
          <w:lang w:val="es-ES" w:eastAsia="cs-CZ"/>
        </w:rPr>
        <w:t>c</w:t>
      </w:r>
      <w:r w:rsidR="002867D5" w:rsidRPr="00B443FC">
        <w:rPr>
          <w:rFonts w:eastAsia="Times New Roman"/>
          <w:i/>
          <w:iCs/>
          <w:color w:val="000000" w:themeColor="text1"/>
          <w:lang w:val="es-ES" w:eastAsia="cs-CZ"/>
        </w:rPr>
        <w:t xml:space="preserve">orpus </w:t>
      </w:r>
      <w:r w:rsidR="00334F2A" w:rsidRPr="00B443FC">
        <w:rPr>
          <w:rFonts w:eastAsia="Times New Roman"/>
          <w:i/>
          <w:iCs/>
          <w:color w:val="000000" w:themeColor="text1"/>
          <w:lang w:val="es-ES" w:eastAsia="cs-CZ"/>
        </w:rPr>
        <w:t>COLA</w:t>
      </w:r>
      <w:r w:rsidR="0057756F" w:rsidRPr="00B443FC">
        <w:rPr>
          <w:rFonts w:eastAsia="Times New Roman"/>
          <w:i/>
          <w:iCs/>
          <w:color w:val="000000" w:themeColor="text1"/>
          <w:lang w:val="es-ES" w:eastAsia="cs-CZ"/>
        </w:rPr>
        <w:t xml:space="preserve">. </w:t>
      </w:r>
      <w:r w:rsidR="002867D5" w:rsidRPr="00B443FC">
        <w:rPr>
          <w:rFonts w:eastAsia="Times New Roman"/>
          <w:color w:val="000000" w:themeColor="text1"/>
          <w:lang w:val="es-ES" w:eastAsia="cs-CZ"/>
        </w:rPr>
        <w:t xml:space="preserve">Como este trabajo se </w:t>
      </w:r>
      <w:r w:rsidR="005F639F" w:rsidRPr="00B443FC">
        <w:rPr>
          <w:rFonts w:eastAsia="Times New Roman"/>
          <w:color w:val="000000" w:themeColor="text1"/>
          <w:lang w:val="es-ES" w:eastAsia="cs-CZ"/>
        </w:rPr>
        <w:t>centra</w:t>
      </w:r>
      <w:r w:rsidR="002867D5" w:rsidRPr="00B443FC">
        <w:rPr>
          <w:rFonts w:eastAsia="Times New Roman"/>
          <w:color w:val="000000" w:themeColor="text1"/>
          <w:lang w:val="es-ES" w:eastAsia="cs-CZ"/>
        </w:rPr>
        <w:t xml:space="preserve"> </w:t>
      </w:r>
      <w:r w:rsidR="0005418B" w:rsidRPr="00B443FC">
        <w:rPr>
          <w:rFonts w:eastAsia="Times New Roman"/>
          <w:color w:val="000000" w:themeColor="text1"/>
          <w:lang w:val="es-ES" w:eastAsia="cs-CZ"/>
        </w:rPr>
        <w:t>en e</w:t>
      </w:r>
      <w:r w:rsidR="002867D5" w:rsidRPr="00B443FC">
        <w:rPr>
          <w:rFonts w:eastAsia="Times New Roman"/>
          <w:color w:val="000000" w:themeColor="text1"/>
          <w:lang w:val="es-ES" w:eastAsia="cs-CZ"/>
        </w:rPr>
        <w:t xml:space="preserve">l habla de los jóvenes de Madrid, para el análisis se usará el corpus llamado </w:t>
      </w:r>
      <w:proofErr w:type="spellStart"/>
      <w:r w:rsidR="002867D5" w:rsidRPr="00B443FC">
        <w:rPr>
          <w:rFonts w:eastAsia="Times New Roman"/>
          <w:color w:val="000000" w:themeColor="text1"/>
          <w:lang w:val="es-ES" w:eastAsia="cs-CZ"/>
        </w:rPr>
        <w:t>COLAm</w:t>
      </w:r>
      <w:proofErr w:type="spellEnd"/>
      <w:r w:rsidR="002867D5" w:rsidRPr="00B443FC">
        <w:rPr>
          <w:rFonts w:eastAsia="Times New Roman"/>
          <w:color w:val="000000" w:themeColor="text1"/>
          <w:lang w:val="es-ES" w:eastAsia="cs-CZ"/>
        </w:rPr>
        <w:t xml:space="preserve"> cuyo objetivo es recopilar las conversaciones de los jóvenes madrileños. Por supuesto, en el corpus </w:t>
      </w:r>
      <w:proofErr w:type="spellStart"/>
      <w:r w:rsidR="002867D5" w:rsidRPr="00B443FC">
        <w:rPr>
          <w:rFonts w:eastAsia="Times New Roman"/>
          <w:color w:val="000000" w:themeColor="text1"/>
          <w:lang w:val="es-ES" w:eastAsia="cs-CZ"/>
        </w:rPr>
        <w:t>COLAm</w:t>
      </w:r>
      <w:proofErr w:type="spellEnd"/>
      <w:r w:rsidR="002867D5" w:rsidRPr="00B443FC">
        <w:rPr>
          <w:rFonts w:eastAsia="Times New Roman"/>
          <w:color w:val="000000" w:themeColor="text1"/>
          <w:lang w:val="es-ES" w:eastAsia="cs-CZ"/>
        </w:rPr>
        <w:t xml:space="preserve"> se pueden buscar rasgos característicos </w:t>
      </w:r>
      <w:r w:rsidR="0039359D" w:rsidRPr="00B443FC">
        <w:rPr>
          <w:rFonts w:eastAsia="Times New Roman"/>
          <w:color w:val="000000" w:themeColor="text1"/>
          <w:lang w:val="es-ES" w:eastAsia="cs-CZ"/>
        </w:rPr>
        <w:t>de</w:t>
      </w:r>
      <w:r w:rsidR="002867D5" w:rsidRPr="00B443FC">
        <w:rPr>
          <w:rFonts w:eastAsia="Times New Roman"/>
          <w:color w:val="000000" w:themeColor="text1"/>
          <w:lang w:val="es-ES" w:eastAsia="cs-CZ"/>
        </w:rPr>
        <w:t xml:space="preserve"> los jóvenes en cada nivel lingüístico pero el objetivo de este trabajo es analizar el léxico juvenil así que se especifica </w:t>
      </w:r>
      <w:r w:rsidR="005F639F" w:rsidRPr="00B443FC">
        <w:rPr>
          <w:rFonts w:eastAsia="Times New Roman"/>
          <w:color w:val="000000" w:themeColor="text1"/>
          <w:lang w:val="es-ES" w:eastAsia="cs-CZ"/>
        </w:rPr>
        <w:t>en e</w:t>
      </w:r>
      <w:r w:rsidR="002867D5" w:rsidRPr="00B443FC">
        <w:rPr>
          <w:rFonts w:eastAsia="Times New Roman"/>
          <w:color w:val="000000" w:themeColor="text1"/>
          <w:lang w:val="es-ES" w:eastAsia="cs-CZ"/>
        </w:rPr>
        <w:t>l vocabulario.</w:t>
      </w:r>
    </w:p>
    <w:p w14:paraId="650E73DE" w14:textId="0E2FD39D" w:rsidR="00B71864" w:rsidRPr="00B443FC" w:rsidRDefault="002867D5" w:rsidP="006D0610">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Para el análisis del habla juvenil se </w:t>
      </w:r>
      <w:r w:rsidR="0005418B" w:rsidRPr="00B443FC">
        <w:rPr>
          <w:rFonts w:eastAsia="Times New Roman"/>
          <w:color w:val="000000" w:themeColor="text1"/>
          <w:lang w:val="es-ES" w:eastAsia="cs-CZ"/>
        </w:rPr>
        <w:t>buscaron</w:t>
      </w:r>
      <w:r w:rsidR="001E6D68" w:rsidRPr="00B443FC">
        <w:rPr>
          <w:rFonts w:eastAsia="Times New Roman"/>
          <w:color w:val="000000" w:themeColor="text1"/>
          <w:lang w:val="es-ES" w:eastAsia="cs-CZ"/>
        </w:rPr>
        <w:t xml:space="preserve"> </w:t>
      </w:r>
      <w:r w:rsidR="00F72A70" w:rsidRPr="00B443FC">
        <w:rPr>
          <w:rFonts w:eastAsia="Times New Roman"/>
          <w:color w:val="000000" w:themeColor="text1"/>
          <w:lang w:val="es-ES" w:eastAsia="cs-CZ"/>
        </w:rPr>
        <w:t xml:space="preserve">dos </w:t>
      </w:r>
      <w:r w:rsidRPr="00B443FC">
        <w:rPr>
          <w:rFonts w:eastAsia="Times New Roman"/>
          <w:color w:val="000000" w:themeColor="text1"/>
          <w:lang w:val="es-ES" w:eastAsia="cs-CZ"/>
        </w:rPr>
        <w:t>rasgos típicos para los jóvenes en lo que compete al léxico: 1) el uso de las palabras groseras</w:t>
      </w:r>
      <w:r w:rsidR="00F72A70" w:rsidRPr="00B443FC">
        <w:rPr>
          <w:rFonts w:eastAsia="Times New Roman"/>
          <w:color w:val="000000" w:themeColor="text1"/>
          <w:lang w:val="es-ES" w:eastAsia="cs-CZ"/>
        </w:rPr>
        <w:t xml:space="preserve"> y</w:t>
      </w:r>
      <w:r w:rsidRPr="00B443FC">
        <w:rPr>
          <w:rFonts w:eastAsia="Times New Roman"/>
          <w:color w:val="000000" w:themeColor="text1"/>
          <w:lang w:val="es-ES" w:eastAsia="cs-CZ"/>
        </w:rPr>
        <w:t xml:space="preserve"> </w:t>
      </w:r>
      <w:r w:rsidR="001E6D68" w:rsidRPr="00B443FC">
        <w:rPr>
          <w:rFonts w:eastAsia="Times New Roman"/>
          <w:color w:val="000000" w:themeColor="text1"/>
          <w:lang w:val="es-ES" w:eastAsia="cs-CZ"/>
        </w:rPr>
        <w:t>2) el uso de l</w:t>
      </w:r>
      <w:r w:rsidR="006C781A" w:rsidRPr="00B443FC">
        <w:rPr>
          <w:rFonts w:eastAsia="Times New Roman"/>
          <w:color w:val="000000" w:themeColor="text1"/>
          <w:lang w:val="es-ES" w:eastAsia="cs-CZ"/>
        </w:rPr>
        <w:t>a</w:t>
      </w:r>
      <w:r w:rsidR="001E6D68" w:rsidRPr="00B443FC">
        <w:rPr>
          <w:rFonts w:eastAsia="Times New Roman"/>
          <w:color w:val="000000" w:themeColor="text1"/>
          <w:lang w:val="es-ES" w:eastAsia="cs-CZ"/>
        </w:rPr>
        <w:t xml:space="preserve">s </w:t>
      </w:r>
      <w:r w:rsidR="006C781A" w:rsidRPr="00B443FC">
        <w:rPr>
          <w:rFonts w:eastAsia="Times New Roman"/>
          <w:color w:val="000000" w:themeColor="text1"/>
          <w:lang w:val="es-ES" w:eastAsia="cs-CZ"/>
        </w:rPr>
        <w:t>palabras provenientes del inglés</w:t>
      </w:r>
      <w:r w:rsidR="001E6D68" w:rsidRPr="00B443FC">
        <w:rPr>
          <w:rFonts w:eastAsia="Times New Roman"/>
          <w:color w:val="000000" w:themeColor="text1"/>
          <w:lang w:val="es-ES" w:eastAsia="cs-CZ"/>
        </w:rPr>
        <w:t xml:space="preserve">. </w:t>
      </w:r>
      <w:r w:rsidR="00F51E08" w:rsidRPr="00B443FC">
        <w:rPr>
          <w:rFonts w:eastAsia="Times New Roman"/>
          <w:color w:val="000000" w:themeColor="text1"/>
          <w:lang w:val="es-ES" w:eastAsia="cs-CZ"/>
        </w:rPr>
        <w:t>Se eligieron</w:t>
      </w:r>
      <w:r w:rsidR="001E6D68" w:rsidRPr="00B443FC">
        <w:rPr>
          <w:rFonts w:eastAsia="Times New Roman"/>
          <w:color w:val="000000" w:themeColor="text1"/>
          <w:lang w:val="es-ES" w:eastAsia="cs-CZ"/>
        </w:rPr>
        <w:t xml:space="preserve"> estos </w:t>
      </w:r>
      <w:r w:rsidR="00F72A70" w:rsidRPr="00B443FC">
        <w:rPr>
          <w:rFonts w:eastAsia="Times New Roman"/>
          <w:color w:val="000000" w:themeColor="text1"/>
          <w:lang w:val="es-ES" w:eastAsia="cs-CZ"/>
        </w:rPr>
        <w:t>dos</w:t>
      </w:r>
      <w:r w:rsidR="001E6D68" w:rsidRPr="00B443FC">
        <w:rPr>
          <w:rFonts w:eastAsia="Times New Roman"/>
          <w:color w:val="000000" w:themeColor="text1"/>
          <w:lang w:val="es-ES" w:eastAsia="cs-CZ"/>
        </w:rPr>
        <w:t xml:space="preserve"> rasgos porque son los rasgos </w:t>
      </w:r>
      <w:r w:rsidR="00F51E08" w:rsidRPr="00B443FC">
        <w:rPr>
          <w:rFonts w:eastAsia="Times New Roman"/>
          <w:color w:val="000000" w:themeColor="text1"/>
          <w:lang w:val="es-ES" w:eastAsia="cs-CZ"/>
        </w:rPr>
        <w:t>que</w:t>
      </w:r>
      <w:r w:rsidR="0005418B" w:rsidRPr="00B443FC">
        <w:rPr>
          <w:rFonts w:eastAsia="Times New Roman"/>
          <w:color w:val="000000" w:themeColor="text1"/>
          <w:lang w:val="es-ES" w:eastAsia="cs-CZ"/>
        </w:rPr>
        <w:t>, o</w:t>
      </w:r>
      <w:r w:rsidR="00F51E08" w:rsidRPr="00B443FC">
        <w:rPr>
          <w:rFonts w:eastAsia="Times New Roman"/>
          <w:color w:val="000000" w:themeColor="text1"/>
          <w:lang w:val="es-ES" w:eastAsia="cs-CZ"/>
        </w:rPr>
        <w:t xml:space="preserve"> se encuentran frecuentemente en el habla juvenil </w:t>
      </w:r>
      <w:r w:rsidR="0005418B" w:rsidRPr="00B443FC">
        <w:rPr>
          <w:rFonts w:eastAsia="Times New Roman"/>
          <w:color w:val="000000" w:themeColor="text1"/>
          <w:lang w:val="es-ES" w:eastAsia="cs-CZ"/>
        </w:rPr>
        <w:t xml:space="preserve">– </w:t>
      </w:r>
      <w:r w:rsidR="00F51E08" w:rsidRPr="00B443FC">
        <w:rPr>
          <w:rFonts w:eastAsia="Times New Roman"/>
          <w:color w:val="000000" w:themeColor="text1"/>
          <w:lang w:val="es-ES" w:eastAsia="cs-CZ"/>
        </w:rPr>
        <w:t>el uso de las palabras groseras</w:t>
      </w:r>
      <w:r w:rsidR="00C76A14" w:rsidRPr="00B443FC">
        <w:rPr>
          <w:rFonts w:eastAsia="Times New Roman"/>
          <w:color w:val="000000" w:themeColor="text1"/>
          <w:lang w:val="es-ES" w:eastAsia="cs-CZ"/>
        </w:rPr>
        <w:t>, o son los rasgos típicos para el habla juvenil</w:t>
      </w:r>
      <w:r w:rsidR="0005418B" w:rsidRPr="00B443FC">
        <w:rPr>
          <w:rFonts w:eastAsia="Times New Roman"/>
          <w:color w:val="000000" w:themeColor="text1"/>
          <w:lang w:val="es-ES" w:eastAsia="cs-CZ"/>
        </w:rPr>
        <w:t xml:space="preserve"> – </w:t>
      </w:r>
      <w:r w:rsidR="00C76A14" w:rsidRPr="00B443FC">
        <w:rPr>
          <w:rFonts w:eastAsia="Times New Roman"/>
          <w:color w:val="000000" w:themeColor="text1"/>
          <w:lang w:val="es-ES" w:eastAsia="cs-CZ"/>
        </w:rPr>
        <w:t xml:space="preserve">el uso de </w:t>
      </w:r>
      <w:r w:rsidR="003F395C" w:rsidRPr="00B443FC">
        <w:rPr>
          <w:rFonts w:eastAsia="Times New Roman"/>
          <w:color w:val="000000" w:themeColor="text1"/>
          <w:lang w:val="es-ES" w:eastAsia="cs-CZ"/>
        </w:rPr>
        <w:t>las palabras provenientes del inglés</w:t>
      </w:r>
      <w:r w:rsidR="00C76A14" w:rsidRPr="00B443FC">
        <w:rPr>
          <w:rFonts w:eastAsia="Times New Roman"/>
          <w:color w:val="000000" w:themeColor="text1"/>
          <w:lang w:val="es-ES" w:eastAsia="cs-CZ"/>
        </w:rPr>
        <w:t>.</w:t>
      </w:r>
      <w:r w:rsidR="001E6D68" w:rsidRPr="00B443FC">
        <w:rPr>
          <w:rFonts w:eastAsia="Times New Roman"/>
          <w:color w:val="000000" w:themeColor="text1"/>
          <w:lang w:val="es-ES" w:eastAsia="cs-CZ"/>
        </w:rPr>
        <w:t xml:space="preserve"> </w:t>
      </w:r>
      <w:r w:rsidR="001463A5" w:rsidRPr="00B443FC">
        <w:rPr>
          <w:rFonts w:eastAsia="Times New Roman"/>
          <w:color w:val="000000" w:themeColor="text1"/>
          <w:lang w:val="es-ES" w:eastAsia="cs-CZ"/>
        </w:rPr>
        <w:t xml:space="preserve">El propósito de esta investigación es examinar la frecuencia del uso de estos </w:t>
      </w:r>
      <w:r w:rsidR="00F72A70" w:rsidRPr="00B443FC">
        <w:rPr>
          <w:rFonts w:eastAsia="Times New Roman"/>
          <w:color w:val="000000" w:themeColor="text1"/>
          <w:lang w:val="es-ES" w:eastAsia="cs-CZ"/>
        </w:rPr>
        <w:t>dos</w:t>
      </w:r>
      <w:r w:rsidR="001463A5" w:rsidRPr="00B443FC">
        <w:rPr>
          <w:rFonts w:eastAsia="Times New Roman"/>
          <w:color w:val="000000" w:themeColor="text1"/>
          <w:lang w:val="es-ES" w:eastAsia="cs-CZ"/>
        </w:rPr>
        <w:t xml:space="preserve"> rasgos juveniles según las variables sociales de cada </w:t>
      </w:r>
      <w:r w:rsidR="00AA7938" w:rsidRPr="00B443FC">
        <w:rPr>
          <w:rFonts w:eastAsia="Times New Roman"/>
          <w:color w:val="000000" w:themeColor="text1"/>
          <w:lang w:val="es-ES" w:eastAsia="cs-CZ"/>
        </w:rPr>
        <w:t xml:space="preserve">participante </w:t>
      </w:r>
      <w:r w:rsidR="00076663" w:rsidRPr="00B443FC">
        <w:rPr>
          <w:rFonts w:eastAsia="Times New Roman"/>
          <w:color w:val="000000" w:themeColor="text1"/>
          <w:lang w:val="es-ES" w:eastAsia="cs-CZ"/>
        </w:rPr>
        <w:t xml:space="preserve">que </w:t>
      </w:r>
      <w:r w:rsidR="005F639F" w:rsidRPr="00B443FC">
        <w:rPr>
          <w:rFonts w:eastAsia="Times New Roman"/>
          <w:color w:val="000000" w:themeColor="text1"/>
          <w:lang w:val="es-ES" w:eastAsia="cs-CZ"/>
        </w:rPr>
        <w:t>formó parte d</w:t>
      </w:r>
      <w:r w:rsidR="00AA7938" w:rsidRPr="00B443FC">
        <w:rPr>
          <w:rFonts w:eastAsia="Times New Roman"/>
          <w:color w:val="000000" w:themeColor="text1"/>
          <w:lang w:val="es-ES" w:eastAsia="cs-CZ"/>
        </w:rPr>
        <w:t xml:space="preserve">el corpus </w:t>
      </w:r>
      <w:proofErr w:type="spellStart"/>
      <w:r w:rsidR="00AA7938" w:rsidRPr="00B443FC">
        <w:rPr>
          <w:rFonts w:eastAsia="Times New Roman"/>
          <w:color w:val="000000" w:themeColor="text1"/>
          <w:lang w:val="es-ES" w:eastAsia="cs-CZ"/>
        </w:rPr>
        <w:t>COLAm</w:t>
      </w:r>
      <w:proofErr w:type="spellEnd"/>
      <w:r w:rsidR="001463A5" w:rsidRPr="00B443FC">
        <w:rPr>
          <w:rFonts w:eastAsia="Times New Roman"/>
          <w:color w:val="000000" w:themeColor="text1"/>
          <w:lang w:val="es-ES" w:eastAsia="cs-CZ"/>
        </w:rPr>
        <w:t xml:space="preserve"> –</w:t>
      </w:r>
      <w:r w:rsidR="00F72A70" w:rsidRPr="00B443FC">
        <w:rPr>
          <w:rFonts w:eastAsia="Times New Roman"/>
          <w:color w:val="000000" w:themeColor="text1"/>
          <w:lang w:val="es-ES" w:eastAsia="cs-CZ"/>
        </w:rPr>
        <w:t xml:space="preserve"> </w:t>
      </w:r>
      <w:r w:rsidR="001463A5" w:rsidRPr="00B443FC">
        <w:rPr>
          <w:rFonts w:eastAsia="Times New Roman"/>
          <w:color w:val="000000" w:themeColor="text1"/>
          <w:lang w:val="es-ES" w:eastAsia="cs-CZ"/>
        </w:rPr>
        <w:t xml:space="preserve">el </w:t>
      </w:r>
      <w:r w:rsidR="00666474" w:rsidRPr="00B443FC">
        <w:rPr>
          <w:rFonts w:eastAsia="Times New Roman"/>
          <w:color w:val="000000" w:themeColor="text1"/>
          <w:lang w:val="es-ES" w:eastAsia="cs-CZ"/>
        </w:rPr>
        <w:t>género</w:t>
      </w:r>
      <w:r w:rsidR="001463A5" w:rsidRPr="00B443FC">
        <w:rPr>
          <w:rFonts w:eastAsia="Times New Roman"/>
          <w:color w:val="000000" w:themeColor="text1"/>
          <w:lang w:val="es-ES" w:eastAsia="cs-CZ"/>
        </w:rPr>
        <w:t xml:space="preserve"> y el nivel social.</w:t>
      </w:r>
    </w:p>
    <w:p w14:paraId="0056CF97" w14:textId="504A240A" w:rsidR="00F72A70" w:rsidRPr="00B443FC" w:rsidRDefault="008B37FC" w:rsidP="006D0610">
      <w:pPr>
        <w:pStyle w:val="Nadpis2"/>
        <w:ind w:left="0" w:right="142" w:firstLine="0"/>
        <w:jc w:val="both"/>
        <w:rPr>
          <w:rFonts w:ascii="Times New Roman" w:eastAsia="Times New Roman" w:hAnsi="Times New Roman" w:cs="Times New Roman"/>
          <w:i w:val="0"/>
          <w:iCs w:val="0"/>
          <w:color w:val="000000" w:themeColor="text1"/>
          <w:lang w:val="es-ES" w:eastAsia="cs-CZ"/>
        </w:rPr>
      </w:pPr>
      <w:bookmarkStart w:id="15" w:name="_Toc39608392"/>
      <w:r w:rsidRPr="00B443FC">
        <w:rPr>
          <w:rFonts w:ascii="Times New Roman" w:eastAsia="Times New Roman" w:hAnsi="Times New Roman" w:cs="Times New Roman"/>
          <w:i w:val="0"/>
          <w:iCs w:val="0"/>
          <w:color w:val="000000" w:themeColor="text1"/>
          <w:lang w:val="es-ES" w:eastAsia="cs-CZ"/>
        </w:rPr>
        <w:t>Procedimiento del estudio</w:t>
      </w:r>
      <w:bookmarkEnd w:id="15"/>
    </w:p>
    <w:p w14:paraId="5C967BF8" w14:textId="157EC5C8" w:rsidR="002E4FB2" w:rsidRPr="00B443FC" w:rsidRDefault="002A1C83" w:rsidP="006D0610">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El primer paso de la investigación fue registrarse en el corpus </w:t>
      </w:r>
      <w:proofErr w:type="spellStart"/>
      <w:r w:rsidRPr="00B443FC">
        <w:rPr>
          <w:rFonts w:eastAsia="Times New Roman"/>
          <w:color w:val="000000" w:themeColor="text1"/>
          <w:lang w:val="es-ES" w:eastAsia="cs-CZ"/>
        </w:rPr>
        <w:t>COLAm</w:t>
      </w:r>
      <w:proofErr w:type="spellEnd"/>
      <w:r w:rsidRPr="00B443FC">
        <w:rPr>
          <w:rFonts w:eastAsia="Times New Roman"/>
          <w:color w:val="000000" w:themeColor="text1"/>
          <w:lang w:val="es-ES" w:eastAsia="cs-CZ"/>
        </w:rPr>
        <w:t xml:space="preserve"> que está disponible para tod</w:t>
      </w:r>
      <w:r w:rsidR="00A36C95" w:rsidRPr="00B443FC">
        <w:rPr>
          <w:rFonts w:eastAsia="Times New Roman"/>
          <w:color w:val="000000" w:themeColor="text1"/>
          <w:lang w:val="es-ES" w:eastAsia="cs-CZ"/>
        </w:rPr>
        <w:t>a aquella persona interesada.</w:t>
      </w:r>
      <w:r w:rsidR="005F639F" w:rsidRPr="00B443FC">
        <w:rPr>
          <w:rFonts w:eastAsia="Times New Roman"/>
          <w:color w:val="000000" w:themeColor="text1"/>
          <w:lang w:val="es-ES" w:eastAsia="cs-CZ"/>
        </w:rPr>
        <w:t xml:space="preserve"> </w:t>
      </w:r>
      <w:r w:rsidR="00255BEF" w:rsidRPr="00B443FC">
        <w:rPr>
          <w:rFonts w:eastAsia="Times New Roman"/>
          <w:color w:val="000000" w:themeColor="text1"/>
          <w:lang w:val="es-ES" w:eastAsia="cs-CZ"/>
        </w:rPr>
        <w:t xml:space="preserve">Después se eligieron </w:t>
      </w:r>
      <w:r w:rsidR="009361ED" w:rsidRPr="00B443FC">
        <w:rPr>
          <w:rFonts w:eastAsia="Times New Roman"/>
          <w:color w:val="000000" w:themeColor="text1"/>
          <w:lang w:val="es-ES" w:eastAsia="cs-CZ"/>
        </w:rPr>
        <w:t>dos</w:t>
      </w:r>
      <w:r w:rsidR="00255BEF" w:rsidRPr="00B443FC">
        <w:rPr>
          <w:rFonts w:eastAsia="Times New Roman"/>
          <w:color w:val="000000" w:themeColor="text1"/>
          <w:lang w:val="es-ES" w:eastAsia="cs-CZ"/>
        </w:rPr>
        <w:t xml:space="preserve"> rasgos típicos para los jóvenes ya mencionados: el uso de las palabras groseras y el uso de </w:t>
      </w:r>
      <w:r w:rsidR="009F7A31" w:rsidRPr="00B443FC">
        <w:rPr>
          <w:rFonts w:eastAsia="Times New Roman"/>
          <w:color w:val="000000" w:themeColor="text1"/>
          <w:lang w:val="es-ES" w:eastAsia="cs-CZ"/>
        </w:rPr>
        <w:t>las palabras provenientes del inglés.</w:t>
      </w:r>
      <w:r w:rsidR="00255BEF" w:rsidRPr="00B443FC">
        <w:rPr>
          <w:rFonts w:eastAsia="Times New Roman"/>
          <w:color w:val="000000" w:themeColor="text1"/>
          <w:lang w:val="es-ES" w:eastAsia="cs-CZ"/>
        </w:rPr>
        <w:t xml:space="preserve"> </w:t>
      </w:r>
      <w:r w:rsidR="009361ED" w:rsidRPr="00B443FC">
        <w:rPr>
          <w:rFonts w:eastAsia="Times New Roman"/>
          <w:color w:val="000000" w:themeColor="text1"/>
          <w:lang w:val="es-ES" w:eastAsia="cs-CZ"/>
        </w:rPr>
        <w:t>En primer</w:t>
      </w:r>
      <w:r w:rsidR="00F72A70" w:rsidRPr="00B443FC">
        <w:rPr>
          <w:rFonts w:eastAsia="Times New Roman"/>
          <w:color w:val="000000" w:themeColor="text1"/>
          <w:lang w:val="es-ES" w:eastAsia="cs-CZ"/>
        </w:rPr>
        <w:t xml:space="preserve"> lugar,</w:t>
      </w:r>
      <w:r w:rsidR="009361ED" w:rsidRPr="00B443FC">
        <w:rPr>
          <w:rFonts w:eastAsia="Times New Roman"/>
          <w:color w:val="000000" w:themeColor="text1"/>
          <w:lang w:val="es-ES" w:eastAsia="cs-CZ"/>
        </w:rPr>
        <w:t xml:space="preserve"> se hizo el análisis de las palabras groseras. </w:t>
      </w:r>
      <w:r w:rsidR="00F72A70" w:rsidRPr="00B443FC">
        <w:rPr>
          <w:rFonts w:eastAsia="Times New Roman"/>
          <w:color w:val="000000" w:themeColor="text1"/>
          <w:lang w:val="es-ES" w:eastAsia="cs-CZ"/>
        </w:rPr>
        <w:t>S</w:t>
      </w:r>
      <w:r w:rsidR="00255BEF" w:rsidRPr="00B443FC">
        <w:rPr>
          <w:rFonts w:eastAsia="Times New Roman"/>
          <w:color w:val="000000" w:themeColor="text1"/>
          <w:lang w:val="es-ES" w:eastAsia="cs-CZ"/>
        </w:rPr>
        <w:t xml:space="preserve">e escogieron </w:t>
      </w:r>
      <w:r w:rsidR="005F639F" w:rsidRPr="00B443FC">
        <w:rPr>
          <w:rFonts w:eastAsia="Times New Roman"/>
          <w:color w:val="000000" w:themeColor="text1"/>
          <w:lang w:val="es-ES" w:eastAsia="cs-CZ"/>
        </w:rPr>
        <w:t xml:space="preserve">las </w:t>
      </w:r>
      <w:r w:rsidR="0087295A" w:rsidRPr="00B443FC">
        <w:rPr>
          <w:rFonts w:eastAsia="Times New Roman"/>
          <w:color w:val="000000" w:themeColor="text1"/>
          <w:lang w:val="es-ES" w:eastAsia="cs-CZ"/>
        </w:rPr>
        <w:t>diez</w:t>
      </w:r>
      <w:r w:rsidR="00255BEF" w:rsidRPr="00B443FC">
        <w:rPr>
          <w:rFonts w:eastAsia="Times New Roman"/>
          <w:color w:val="000000" w:themeColor="text1"/>
          <w:lang w:val="es-ES" w:eastAsia="cs-CZ"/>
        </w:rPr>
        <w:t xml:space="preserve"> palabras groseras más frecuentes </w:t>
      </w:r>
      <w:r w:rsidR="005F639F" w:rsidRPr="00B443FC">
        <w:rPr>
          <w:rFonts w:eastAsia="Times New Roman"/>
          <w:color w:val="000000" w:themeColor="text1"/>
          <w:lang w:val="es-ES" w:eastAsia="cs-CZ"/>
        </w:rPr>
        <w:t>a través</w:t>
      </w:r>
      <w:r w:rsidR="00255BEF" w:rsidRPr="00B443FC">
        <w:rPr>
          <w:rFonts w:eastAsia="Times New Roman"/>
          <w:color w:val="000000" w:themeColor="text1"/>
          <w:lang w:val="es-ES" w:eastAsia="cs-CZ"/>
        </w:rPr>
        <w:t xml:space="preserve"> de la sección </w:t>
      </w:r>
      <w:r w:rsidR="00255BEF" w:rsidRPr="00B443FC">
        <w:rPr>
          <w:rFonts w:eastAsia="Times New Roman"/>
          <w:i/>
          <w:iCs/>
          <w:color w:val="000000" w:themeColor="text1"/>
          <w:lang w:val="es-ES" w:eastAsia="cs-CZ"/>
        </w:rPr>
        <w:t>La frecuencia de las palabras</w:t>
      </w:r>
      <w:r w:rsidR="00255BEF" w:rsidRPr="00B443FC">
        <w:rPr>
          <w:rFonts w:eastAsia="Times New Roman"/>
          <w:color w:val="000000" w:themeColor="text1"/>
          <w:lang w:val="es-ES" w:eastAsia="cs-CZ"/>
        </w:rPr>
        <w:t xml:space="preserve"> que se encuentra en </w:t>
      </w:r>
      <w:r w:rsidR="001D507F" w:rsidRPr="00B443FC">
        <w:rPr>
          <w:rFonts w:eastAsia="Times New Roman"/>
          <w:color w:val="000000" w:themeColor="text1"/>
          <w:lang w:val="es-ES" w:eastAsia="cs-CZ"/>
        </w:rPr>
        <w:t xml:space="preserve">la página del </w:t>
      </w:r>
      <w:r w:rsidR="00255BEF" w:rsidRPr="00B443FC">
        <w:rPr>
          <w:rFonts w:eastAsia="Times New Roman"/>
          <w:color w:val="000000" w:themeColor="text1"/>
          <w:lang w:val="es-ES" w:eastAsia="cs-CZ"/>
        </w:rPr>
        <w:t xml:space="preserve">corpus </w:t>
      </w:r>
      <w:proofErr w:type="spellStart"/>
      <w:r w:rsidR="00255BEF" w:rsidRPr="00B443FC">
        <w:rPr>
          <w:rFonts w:eastAsia="Times New Roman"/>
          <w:color w:val="000000" w:themeColor="text1"/>
          <w:lang w:val="es-ES" w:eastAsia="cs-CZ"/>
        </w:rPr>
        <w:t>COLAm</w:t>
      </w:r>
      <w:proofErr w:type="spellEnd"/>
      <w:r w:rsidR="00442F79" w:rsidRPr="00B443FC">
        <w:rPr>
          <w:rFonts w:eastAsia="Times New Roman"/>
          <w:color w:val="000000" w:themeColor="text1"/>
          <w:lang w:val="es-ES" w:eastAsia="cs-CZ"/>
        </w:rPr>
        <w:t xml:space="preserve"> y </w:t>
      </w:r>
      <w:r w:rsidR="001D507F" w:rsidRPr="00B443FC">
        <w:rPr>
          <w:rFonts w:eastAsia="Times New Roman"/>
          <w:color w:val="000000" w:themeColor="text1"/>
          <w:lang w:val="es-ES" w:eastAsia="cs-CZ"/>
        </w:rPr>
        <w:t>que ofrece</w:t>
      </w:r>
      <w:r w:rsidR="00A36C95" w:rsidRPr="00B443FC">
        <w:rPr>
          <w:rFonts w:eastAsia="Times New Roman"/>
          <w:color w:val="000000" w:themeColor="text1"/>
          <w:lang w:val="es-ES" w:eastAsia="cs-CZ"/>
        </w:rPr>
        <w:t xml:space="preserve"> </w:t>
      </w:r>
      <w:r w:rsidR="00A36C95" w:rsidRPr="00B443FC">
        <w:rPr>
          <w:color w:val="000000" w:themeColor="text1"/>
          <w:shd w:val="clear" w:color="auto" w:fill="FFFFFF"/>
          <w:lang w:val="es-ES"/>
        </w:rPr>
        <w:t xml:space="preserve">tanto las frecuencias absolutas (en la primera columna) como las frecuencias relativas correspondientes por cada 100.000 palabras (en la segunda columna) en el corpus </w:t>
      </w:r>
      <w:proofErr w:type="spellStart"/>
      <w:r w:rsidR="00A36C95" w:rsidRPr="00B443FC">
        <w:rPr>
          <w:color w:val="000000" w:themeColor="text1"/>
          <w:shd w:val="clear" w:color="auto" w:fill="FFFFFF"/>
          <w:lang w:val="es-ES"/>
        </w:rPr>
        <w:t>COLAm</w:t>
      </w:r>
      <w:proofErr w:type="spellEnd"/>
      <w:r w:rsidR="00A36C95" w:rsidRPr="00B443FC">
        <w:rPr>
          <w:color w:val="000000" w:themeColor="text1"/>
          <w:shd w:val="clear" w:color="auto" w:fill="FFFFFF"/>
          <w:lang w:val="es-ES"/>
        </w:rPr>
        <w:t>.</w:t>
      </w:r>
      <w:r w:rsidR="001D507F" w:rsidRPr="00B443FC">
        <w:rPr>
          <w:rFonts w:eastAsia="Times New Roman"/>
          <w:color w:val="000000" w:themeColor="text1"/>
          <w:lang w:val="es-ES" w:eastAsia="cs-CZ"/>
        </w:rPr>
        <w:t xml:space="preserve"> </w:t>
      </w:r>
      <w:r w:rsidR="00451F3E" w:rsidRPr="00B443FC">
        <w:rPr>
          <w:rFonts w:eastAsia="Times New Roman"/>
          <w:color w:val="000000" w:themeColor="text1"/>
          <w:lang w:val="es-ES" w:eastAsia="cs-CZ"/>
        </w:rPr>
        <w:t>Luego</w:t>
      </w:r>
      <w:r w:rsidR="007E5483" w:rsidRPr="00B443FC">
        <w:rPr>
          <w:rFonts w:eastAsia="Times New Roman"/>
          <w:color w:val="000000" w:themeColor="text1"/>
          <w:lang w:val="es-ES" w:eastAsia="cs-CZ"/>
        </w:rPr>
        <w:t xml:space="preserve"> c</w:t>
      </w:r>
      <w:r w:rsidR="003B1027" w:rsidRPr="00B443FC">
        <w:rPr>
          <w:rFonts w:eastAsia="Times New Roman"/>
          <w:color w:val="000000" w:themeColor="text1"/>
          <w:lang w:val="es-ES" w:eastAsia="cs-CZ"/>
        </w:rPr>
        <w:t>ada palabra</w:t>
      </w:r>
      <w:r w:rsidR="00451F3E" w:rsidRPr="00B443FC">
        <w:rPr>
          <w:rFonts w:eastAsia="Times New Roman"/>
          <w:color w:val="000000" w:themeColor="text1"/>
          <w:lang w:val="es-ES" w:eastAsia="cs-CZ"/>
        </w:rPr>
        <w:t xml:space="preserve"> </w:t>
      </w:r>
      <w:r w:rsidR="003B1027" w:rsidRPr="00B443FC">
        <w:rPr>
          <w:rFonts w:eastAsia="Times New Roman"/>
          <w:color w:val="000000" w:themeColor="text1"/>
          <w:lang w:val="es-ES" w:eastAsia="cs-CZ"/>
        </w:rPr>
        <w:t xml:space="preserve">escogida </w:t>
      </w:r>
      <w:r w:rsidR="00451F3E" w:rsidRPr="00B443FC">
        <w:rPr>
          <w:rFonts w:eastAsia="Times New Roman"/>
          <w:color w:val="000000" w:themeColor="text1"/>
          <w:lang w:val="es-ES" w:eastAsia="cs-CZ"/>
        </w:rPr>
        <w:t>fue analizada según las vari</w:t>
      </w:r>
      <w:r w:rsidR="00296672" w:rsidRPr="00B443FC">
        <w:rPr>
          <w:rFonts w:eastAsia="Times New Roman"/>
          <w:color w:val="000000" w:themeColor="text1"/>
          <w:lang w:val="es-ES" w:eastAsia="cs-CZ"/>
        </w:rPr>
        <w:t>ables</w:t>
      </w:r>
      <w:r w:rsidR="00451F3E" w:rsidRPr="00B443FC">
        <w:rPr>
          <w:rFonts w:eastAsia="Times New Roman"/>
          <w:color w:val="000000" w:themeColor="text1"/>
          <w:lang w:val="es-ES" w:eastAsia="cs-CZ"/>
        </w:rPr>
        <w:t xml:space="preserve"> sociales que son</w:t>
      </w:r>
      <w:r w:rsidR="00A51D15" w:rsidRPr="00B443FC">
        <w:rPr>
          <w:rFonts w:eastAsia="Times New Roman"/>
          <w:color w:val="000000" w:themeColor="text1"/>
          <w:lang w:val="es-ES" w:eastAsia="cs-CZ"/>
        </w:rPr>
        <w:t xml:space="preserve"> </w:t>
      </w:r>
      <w:r w:rsidR="00451F3E" w:rsidRPr="00B443FC">
        <w:rPr>
          <w:rFonts w:eastAsia="Times New Roman"/>
          <w:color w:val="000000" w:themeColor="text1"/>
          <w:lang w:val="es-ES" w:eastAsia="cs-CZ"/>
        </w:rPr>
        <w:t>el</w:t>
      </w:r>
      <w:r w:rsidR="002F1F05" w:rsidRPr="00B443FC">
        <w:rPr>
          <w:rFonts w:eastAsia="Times New Roman"/>
          <w:color w:val="000000" w:themeColor="text1"/>
          <w:lang w:val="es-ES" w:eastAsia="cs-CZ"/>
        </w:rPr>
        <w:t xml:space="preserve"> género</w:t>
      </w:r>
      <w:r w:rsidR="00451F3E" w:rsidRPr="00B443FC">
        <w:rPr>
          <w:rFonts w:eastAsia="Times New Roman"/>
          <w:color w:val="000000" w:themeColor="text1"/>
          <w:lang w:val="es-ES" w:eastAsia="cs-CZ"/>
        </w:rPr>
        <w:t xml:space="preserve"> y el nivel social.</w:t>
      </w:r>
      <w:r w:rsidR="00A51D15" w:rsidRPr="00B443FC">
        <w:rPr>
          <w:rFonts w:eastAsia="Times New Roman"/>
          <w:color w:val="000000" w:themeColor="text1"/>
          <w:lang w:val="es-ES" w:eastAsia="cs-CZ"/>
        </w:rPr>
        <w:t xml:space="preserve"> Por supuesto, el género está dividido solamente en dos grupos que son: 1) el hombre y 2) la mujer y el nivel social se divide en tres niveles sociales básicos que están basados en nivel educativo, ingresos y vivienda de los padres. Los tres niveles sociales básicos son: 1) la clase social baja, 2) la clase social media y 3) la clase social alta. </w:t>
      </w:r>
    </w:p>
    <w:p w14:paraId="78D18E21" w14:textId="77777777" w:rsidR="009361ED" w:rsidRPr="00B443FC" w:rsidRDefault="001D507F" w:rsidP="006D0610">
      <w:pPr>
        <w:spacing w:before="12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Para </w:t>
      </w:r>
      <w:r w:rsidR="007E5483" w:rsidRPr="00B443FC">
        <w:rPr>
          <w:rFonts w:eastAsia="Times New Roman"/>
          <w:color w:val="000000" w:themeColor="text1"/>
          <w:lang w:val="es-ES" w:eastAsia="cs-CZ"/>
        </w:rPr>
        <w:t>hacer</w:t>
      </w:r>
      <w:r w:rsidRPr="00B443FC">
        <w:rPr>
          <w:rFonts w:eastAsia="Times New Roman"/>
          <w:color w:val="000000" w:themeColor="text1"/>
          <w:lang w:val="es-ES" w:eastAsia="cs-CZ"/>
        </w:rPr>
        <w:t xml:space="preserve"> l</w:t>
      </w:r>
      <w:r w:rsidR="007E5483" w:rsidRPr="00B443FC">
        <w:rPr>
          <w:rFonts w:eastAsia="Times New Roman"/>
          <w:color w:val="000000" w:themeColor="text1"/>
          <w:lang w:val="es-ES" w:eastAsia="cs-CZ"/>
        </w:rPr>
        <w:t>a</w:t>
      </w:r>
      <w:r w:rsidRPr="00B443FC">
        <w:rPr>
          <w:rFonts w:eastAsia="Times New Roman"/>
          <w:color w:val="000000" w:themeColor="text1"/>
          <w:lang w:val="es-ES" w:eastAsia="cs-CZ"/>
        </w:rPr>
        <w:t xml:space="preserve">s </w:t>
      </w:r>
      <w:r w:rsidR="007E5483" w:rsidRPr="00B443FC">
        <w:rPr>
          <w:rFonts w:eastAsia="Times New Roman"/>
          <w:color w:val="000000" w:themeColor="text1"/>
          <w:lang w:val="es-ES" w:eastAsia="cs-CZ"/>
        </w:rPr>
        <w:t>comparaciones</w:t>
      </w:r>
      <w:r w:rsidRPr="00B443FC">
        <w:rPr>
          <w:rFonts w:eastAsia="Times New Roman"/>
          <w:color w:val="000000" w:themeColor="text1"/>
          <w:lang w:val="es-ES" w:eastAsia="cs-CZ"/>
        </w:rPr>
        <w:t xml:space="preserve"> más</w:t>
      </w:r>
      <w:r w:rsidR="007E5483" w:rsidRPr="00B443FC">
        <w:rPr>
          <w:rFonts w:eastAsia="Times New Roman"/>
          <w:color w:val="000000" w:themeColor="text1"/>
          <w:lang w:val="es-ES" w:eastAsia="cs-CZ"/>
        </w:rPr>
        <w:t xml:space="preserve"> fiables</w:t>
      </w:r>
      <w:r w:rsidRPr="00B443FC">
        <w:rPr>
          <w:rFonts w:eastAsia="Times New Roman"/>
          <w:color w:val="000000" w:themeColor="text1"/>
          <w:lang w:val="es-ES" w:eastAsia="cs-CZ"/>
        </w:rPr>
        <w:t xml:space="preserve">, </w:t>
      </w:r>
      <w:r w:rsidR="007E5483" w:rsidRPr="00B443FC">
        <w:rPr>
          <w:rFonts w:eastAsia="Times New Roman"/>
          <w:color w:val="000000" w:themeColor="text1"/>
          <w:lang w:val="es-ES" w:eastAsia="cs-CZ"/>
        </w:rPr>
        <w:t>todos los datos</w:t>
      </w:r>
      <w:r w:rsidR="009974A6" w:rsidRPr="00B443FC">
        <w:rPr>
          <w:rFonts w:eastAsia="Times New Roman"/>
          <w:color w:val="000000" w:themeColor="text1"/>
          <w:lang w:val="es-ES" w:eastAsia="cs-CZ"/>
        </w:rPr>
        <w:t xml:space="preserve"> encontrados</w:t>
      </w:r>
      <w:r w:rsidRPr="00B443FC">
        <w:rPr>
          <w:rFonts w:eastAsia="Times New Roman"/>
          <w:color w:val="000000" w:themeColor="text1"/>
          <w:lang w:val="es-ES" w:eastAsia="cs-CZ"/>
        </w:rPr>
        <w:t xml:space="preserve"> </w:t>
      </w:r>
      <w:r w:rsidR="007E5483" w:rsidRPr="00B443FC">
        <w:rPr>
          <w:rFonts w:eastAsia="Times New Roman"/>
          <w:color w:val="000000" w:themeColor="text1"/>
          <w:lang w:val="es-ES" w:eastAsia="cs-CZ"/>
        </w:rPr>
        <w:t>fueron convertidos a las frecuencia</w:t>
      </w:r>
      <w:r w:rsidR="002F1F05" w:rsidRPr="00B443FC">
        <w:rPr>
          <w:rFonts w:eastAsia="Times New Roman"/>
          <w:color w:val="000000" w:themeColor="text1"/>
          <w:lang w:val="es-ES" w:eastAsia="cs-CZ"/>
        </w:rPr>
        <w:t>s</w:t>
      </w:r>
      <w:r w:rsidR="007E5483" w:rsidRPr="00B443FC">
        <w:rPr>
          <w:rFonts w:eastAsia="Times New Roman"/>
          <w:color w:val="000000" w:themeColor="text1"/>
          <w:lang w:val="es-ES" w:eastAsia="cs-CZ"/>
        </w:rPr>
        <w:t xml:space="preserve"> relativas, así que el resultado del análisis señala el número de las </w:t>
      </w:r>
      <w:r w:rsidR="007E5483" w:rsidRPr="00B443FC">
        <w:rPr>
          <w:rFonts w:eastAsia="Times New Roman"/>
          <w:color w:val="000000" w:themeColor="text1"/>
          <w:lang w:val="es-ES" w:eastAsia="cs-CZ"/>
        </w:rPr>
        <w:lastRenderedPageBreak/>
        <w:t xml:space="preserve">ocurrencias por 100.000 palabras que se encuentra en el corpus, es decir, </w:t>
      </w:r>
      <w:r w:rsidR="00296672" w:rsidRPr="00B443FC">
        <w:rPr>
          <w:color w:val="000000" w:themeColor="text1"/>
          <w:shd w:val="clear" w:color="auto" w:fill="FFFFFF"/>
          <w:lang w:val="es-ES"/>
        </w:rPr>
        <w:t xml:space="preserve">el número de ocurrencias por 100.000 palabras, x, se calcula con esta fórmula: x = a / (b/100.000), donde </w:t>
      </w:r>
      <w:r w:rsidR="00296672" w:rsidRPr="00B443FC">
        <w:rPr>
          <w:i/>
          <w:iCs/>
          <w:color w:val="000000" w:themeColor="text1"/>
          <w:shd w:val="clear" w:color="auto" w:fill="FFFFFF"/>
          <w:lang w:val="es-ES"/>
        </w:rPr>
        <w:t>a</w:t>
      </w:r>
      <w:r w:rsidR="00296672" w:rsidRPr="00B443FC">
        <w:rPr>
          <w:color w:val="000000" w:themeColor="text1"/>
          <w:shd w:val="clear" w:color="auto" w:fill="FFFFFF"/>
          <w:lang w:val="es-ES"/>
        </w:rPr>
        <w:t xml:space="preserve"> es el número de ocurrencias de la palabra buscada y </w:t>
      </w:r>
      <w:r w:rsidR="00296672" w:rsidRPr="00B443FC">
        <w:rPr>
          <w:i/>
          <w:iCs/>
          <w:color w:val="000000" w:themeColor="text1"/>
          <w:shd w:val="clear" w:color="auto" w:fill="FFFFFF"/>
          <w:lang w:val="es-ES"/>
        </w:rPr>
        <w:t>b</w:t>
      </w:r>
      <w:r w:rsidR="00296672" w:rsidRPr="00B443FC">
        <w:rPr>
          <w:color w:val="000000" w:themeColor="text1"/>
          <w:shd w:val="clear" w:color="auto" w:fill="FFFFFF"/>
          <w:lang w:val="es-ES"/>
        </w:rPr>
        <w:t xml:space="preserve"> es el número total de palabras de cada grupo (género y clase social).</w:t>
      </w:r>
      <w:r w:rsidR="00296672" w:rsidRPr="00B443FC">
        <w:rPr>
          <w:color w:val="000000" w:themeColor="text1"/>
          <w:sz w:val="21"/>
          <w:szCs w:val="21"/>
          <w:shd w:val="clear" w:color="auto" w:fill="FFFFFF"/>
          <w:lang w:val="es-ES"/>
        </w:rPr>
        <w:t xml:space="preserve"> </w:t>
      </w:r>
      <w:r w:rsidR="002F1F05" w:rsidRPr="00B443FC">
        <w:rPr>
          <w:rFonts w:eastAsia="Times New Roman"/>
          <w:color w:val="000000" w:themeColor="text1"/>
          <w:lang w:val="es-ES" w:eastAsia="cs-CZ"/>
        </w:rPr>
        <w:t xml:space="preserve">Por eso, todos </w:t>
      </w:r>
      <w:r w:rsidR="00BB4719" w:rsidRPr="00B443FC">
        <w:rPr>
          <w:rFonts w:eastAsia="Times New Roman"/>
          <w:color w:val="000000" w:themeColor="text1"/>
          <w:lang w:val="es-ES" w:eastAsia="cs-CZ"/>
        </w:rPr>
        <w:t>los resultados de las ocurrencias de las palabras serán siempre en la forma de la frecuencia relativa</w:t>
      </w:r>
      <w:r w:rsidR="002F1F05" w:rsidRPr="00B443FC">
        <w:rPr>
          <w:rFonts w:eastAsia="Times New Roman"/>
          <w:color w:val="000000" w:themeColor="text1"/>
          <w:lang w:val="es-ES" w:eastAsia="cs-CZ"/>
        </w:rPr>
        <w:t xml:space="preserve"> en este trabajo.</w:t>
      </w:r>
      <w:r w:rsidR="009361ED" w:rsidRPr="00B443FC">
        <w:rPr>
          <w:rFonts w:eastAsia="Times New Roman"/>
          <w:color w:val="000000" w:themeColor="text1"/>
          <w:lang w:val="es-ES" w:eastAsia="cs-CZ"/>
        </w:rPr>
        <w:t xml:space="preserve"> </w:t>
      </w:r>
    </w:p>
    <w:p w14:paraId="0AEBCBE9" w14:textId="1B702826" w:rsidR="009C0952" w:rsidRPr="00B443FC" w:rsidRDefault="009361ED" w:rsidP="006D0610">
      <w:pPr>
        <w:spacing w:before="12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El corpus </w:t>
      </w:r>
      <w:proofErr w:type="spellStart"/>
      <w:r w:rsidRPr="00B443FC">
        <w:rPr>
          <w:rFonts w:eastAsia="Times New Roman"/>
          <w:color w:val="000000" w:themeColor="text1"/>
          <w:lang w:val="es-ES" w:eastAsia="cs-CZ"/>
        </w:rPr>
        <w:t>COLAm</w:t>
      </w:r>
      <w:proofErr w:type="spellEnd"/>
      <w:r w:rsidRPr="00B443FC">
        <w:rPr>
          <w:rFonts w:eastAsia="Times New Roman"/>
          <w:color w:val="000000" w:themeColor="text1"/>
          <w:lang w:val="es-ES" w:eastAsia="cs-CZ"/>
        </w:rPr>
        <w:t xml:space="preserve"> ofrece un archivo </w:t>
      </w:r>
      <w:r w:rsidR="004837F3" w:rsidRPr="00B443FC">
        <w:rPr>
          <w:rFonts w:eastAsia="Times New Roman"/>
          <w:color w:val="000000" w:themeColor="text1"/>
          <w:lang w:val="es-ES" w:eastAsia="cs-CZ"/>
        </w:rPr>
        <w:t xml:space="preserve">llamado </w:t>
      </w:r>
      <w:r w:rsidRPr="00B443FC">
        <w:rPr>
          <w:i/>
          <w:iCs/>
          <w:color w:val="000000" w:themeColor="text1"/>
          <w:lang w:val="es-ES"/>
        </w:rPr>
        <w:t xml:space="preserve">Frecuencia del contenido en el campo </w:t>
      </w:r>
      <w:r w:rsidRPr="00B443FC">
        <w:rPr>
          <w:color w:val="000000" w:themeColor="text1"/>
          <w:lang w:val="es-ES"/>
        </w:rPr>
        <w:t xml:space="preserve">(en la página del corpus </w:t>
      </w:r>
      <w:proofErr w:type="spellStart"/>
      <w:r w:rsidRPr="00B443FC">
        <w:rPr>
          <w:color w:val="000000" w:themeColor="text1"/>
          <w:lang w:val="es-ES"/>
        </w:rPr>
        <w:t>COLAm</w:t>
      </w:r>
      <w:proofErr w:type="spellEnd"/>
      <w:r w:rsidRPr="00B443FC">
        <w:rPr>
          <w:color w:val="000000" w:themeColor="text1"/>
          <w:lang w:val="es-ES"/>
        </w:rPr>
        <w:t>)</w:t>
      </w:r>
      <w:r w:rsidRPr="00B443FC">
        <w:rPr>
          <w:rFonts w:eastAsia="Times New Roman"/>
          <w:color w:val="000000" w:themeColor="text1"/>
          <w:lang w:val="es-ES" w:eastAsia="cs-CZ"/>
        </w:rPr>
        <w:t xml:space="preserve"> </w:t>
      </w:r>
      <w:r w:rsidR="004837F3" w:rsidRPr="00B443FC">
        <w:rPr>
          <w:rFonts w:eastAsia="Times New Roman"/>
          <w:color w:val="000000" w:themeColor="text1"/>
          <w:lang w:val="es-ES" w:eastAsia="cs-CZ"/>
        </w:rPr>
        <w:t>en Excel</w:t>
      </w:r>
      <w:r w:rsidR="00321C70" w:rsidRPr="00B443FC">
        <w:rPr>
          <w:rFonts w:eastAsia="Times New Roman"/>
          <w:color w:val="000000" w:themeColor="text1"/>
          <w:lang w:val="es-ES" w:eastAsia="cs-CZ"/>
        </w:rPr>
        <w:t xml:space="preserve"> o HTML</w:t>
      </w:r>
      <w:r w:rsidR="004837F3"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donde está</w:t>
      </w:r>
      <w:r w:rsidR="004837F3" w:rsidRPr="00B443FC">
        <w:rPr>
          <w:rFonts w:eastAsia="Times New Roman"/>
          <w:color w:val="000000" w:themeColor="text1"/>
          <w:lang w:val="es-ES" w:eastAsia="cs-CZ"/>
        </w:rPr>
        <w:t xml:space="preserve"> la lista con el número de </w:t>
      </w:r>
      <w:r w:rsidRPr="00B443FC">
        <w:rPr>
          <w:rFonts w:eastAsia="Times New Roman"/>
          <w:color w:val="000000" w:themeColor="text1"/>
          <w:lang w:val="es-ES" w:eastAsia="cs-CZ"/>
        </w:rPr>
        <w:t>l</w:t>
      </w:r>
      <w:r w:rsidR="00321C70" w:rsidRPr="00B443FC">
        <w:rPr>
          <w:rFonts w:eastAsia="Times New Roman"/>
          <w:color w:val="000000" w:themeColor="text1"/>
          <w:lang w:val="es-ES" w:eastAsia="cs-CZ"/>
        </w:rPr>
        <w:t>as</w:t>
      </w:r>
      <w:r w:rsidRPr="00B443FC">
        <w:rPr>
          <w:rFonts w:eastAsia="Times New Roman"/>
          <w:color w:val="000000" w:themeColor="text1"/>
          <w:lang w:val="es-ES" w:eastAsia="cs-CZ"/>
        </w:rPr>
        <w:t xml:space="preserve"> </w:t>
      </w:r>
      <w:r w:rsidR="00321C70" w:rsidRPr="00B443FC">
        <w:rPr>
          <w:rFonts w:eastAsia="Times New Roman"/>
          <w:color w:val="000000" w:themeColor="text1"/>
          <w:lang w:val="es-ES" w:eastAsia="cs-CZ"/>
        </w:rPr>
        <w:t>palabras</w:t>
      </w:r>
      <w:r w:rsidRPr="00B443FC">
        <w:rPr>
          <w:rFonts w:eastAsia="Times New Roman"/>
          <w:color w:val="000000" w:themeColor="text1"/>
          <w:lang w:val="es-ES" w:eastAsia="cs-CZ"/>
        </w:rPr>
        <w:t xml:space="preserve"> </w:t>
      </w:r>
      <w:r w:rsidR="00321C70" w:rsidRPr="00B443FC">
        <w:rPr>
          <w:rFonts w:eastAsia="Times New Roman"/>
          <w:color w:val="000000" w:themeColor="text1"/>
          <w:lang w:val="es-ES" w:eastAsia="cs-CZ"/>
        </w:rPr>
        <w:t xml:space="preserve">que se encuentran en el corpus </w:t>
      </w:r>
      <w:proofErr w:type="spellStart"/>
      <w:r w:rsidR="00321C70" w:rsidRPr="00B443FC">
        <w:rPr>
          <w:rFonts w:eastAsia="Times New Roman"/>
          <w:color w:val="000000" w:themeColor="text1"/>
          <w:lang w:val="es-ES" w:eastAsia="cs-CZ"/>
        </w:rPr>
        <w:t>COLAm</w:t>
      </w:r>
      <w:proofErr w:type="spellEnd"/>
      <w:r w:rsidR="00321C70" w:rsidRPr="00B443FC">
        <w:rPr>
          <w:rFonts w:eastAsia="Times New Roman"/>
          <w:color w:val="000000" w:themeColor="text1"/>
          <w:lang w:val="es-ES" w:eastAsia="cs-CZ"/>
        </w:rPr>
        <w:t xml:space="preserve"> en total y el número de las palabras encontradas en el corpus según las variables sociales (la</w:t>
      </w:r>
      <w:r w:rsidR="003D5D4F" w:rsidRPr="00B443FC">
        <w:rPr>
          <w:rFonts w:eastAsia="Times New Roman"/>
          <w:color w:val="000000" w:themeColor="text1"/>
          <w:lang w:val="es-ES" w:eastAsia="cs-CZ"/>
        </w:rPr>
        <w:t xml:space="preserve"> </w:t>
      </w:r>
      <w:r w:rsidR="00321C70" w:rsidRPr="00B443FC">
        <w:rPr>
          <w:rFonts w:eastAsia="Times New Roman"/>
          <w:color w:val="000000" w:themeColor="text1"/>
          <w:lang w:val="es-ES" w:eastAsia="cs-CZ"/>
        </w:rPr>
        <w:t>edad, el género, el nivel social, la escuela, el tipo de escuela y el nivel educativo)</w:t>
      </w:r>
      <w:r w:rsidRPr="00B443FC">
        <w:rPr>
          <w:rFonts w:eastAsia="Times New Roman"/>
          <w:color w:val="000000" w:themeColor="text1"/>
          <w:lang w:val="es-ES" w:eastAsia="cs-CZ"/>
        </w:rPr>
        <w:t xml:space="preserve"> que</w:t>
      </w:r>
      <w:r w:rsidR="00DB64EB" w:rsidRPr="00B443FC">
        <w:rPr>
          <w:rFonts w:eastAsia="Times New Roman"/>
          <w:color w:val="000000" w:themeColor="text1"/>
          <w:lang w:val="es-ES" w:eastAsia="cs-CZ"/>
        </w:rPr>
        <w:t>,</w:t>
      </w:r>
      <w:r w:rsidRPr="00B443FC">
        <w:rPr>
          <w:rFonts w:eastAsia="Times New Roman"/>
          <w:color w:val="000000" w:themeColor="text1"/>
          <w:lang w:val="es-ES" w:eastAsia="cs-CZ"/>
        </w:rPr>
        <w:t xml:space="preserve"> en </w:t>
      </w:r>
      <w:r w:rsidR="004837F3" w:rsidRPr="00B443FC">
        <w:rPr>
          <w:rFonts w:eastAsia="Times New Roman"/>
          <w:color w:val="000000" w:themeColor="text1"/>
          <w:lang w:val="es-ES" w:eastAsia="cs-CZ"/>
        </w:rPr>
        <w:t>la</w:t>
      </w:r>
      <w:r w:rsidRPr="00B443FC">
        <w:rPr>
          <w:rFonts w:eastAsia="Times New Roman"/>
          <w:color w:val="000000" w:themeColor="text1"/>
          <w:lang w:val="es-ES" w:eastAsia="cs-CZ"/>
        </w:rPr>
        <w:t xml:space="preserve"> </w:t>
      </w:r>
      <w:r w:rsidR="004837F3" w:rsidRPr="00B443FC">
        <w:rPr>
          <w:rFonts w:eastAsia="Times New Roman"/>
          <w:color w:val="000000" w:themeColor="text1"/>
          <w:lang w:val="es-ES" w:eastAsia="cs-CZ"/>
        </w:rPr>
        <w:t>investigación</w:t>
      </w:r>
      <w:r w:rsidR="00DB64EB"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sirvieron para convertir todos los datos a las frecuencias relativas y obtener los datos más fiables.</w:t>
      </w:r>
    </w:p>
    <w:p w14:paraId="2B204BEF" w14:textId="64A20B37" w:rsidR="00C04D58" w:rsidRPr="00B443FC" w:rsidRDefault="009361ED" w:rsidP="006D0610">
      <w:pPr>
        <w:spacing w:before="12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 </w:t>
      </w:r>
      <w:r w:rsidR="004837F3" w:rsidRPr="00B443FC">
        <w:rPr>
          <w:rFonts w:eastAsia="Times New Roman"/>
          <w:color w:val="000000" w:themeColor="text1"/>
          <w:lang w:val="es-ES" w:eastAsia="cs-CZ"/>
        </w:rPr>
        <w:t xml:space="preserve">Según </w:t>
      </w:r>
      <w:r w:rsidR="003D5D4F" w:rsidRPr="00B443FC">
        <w:rPr>
          <w:rFonts w:eastAsia="Times New Roman"/>
          <w:color w:val="000000" w:themeColor="text1"/>
          <w:lang w:val="es-ES" w:eastAsia="cs-CZ"/>
        </w:rPr>
        <w:t>esta</w:t>
      </w:r>
      <w:r w:rsidR="004837F3" w:rsidRPr="00B443FC">
        <w:rPr>
          <w:rFonts w:eastAsia="Times New Roman"/>
          <w:color w:val="000000" w:themeColor="text1"/>
          <w:lang w:val="es-ES" w:eastAsia="cs-CZ"/>
        </w:rPr>
        <w:t xml:space="preserve"> lista, en el proyecto </w:t>
      </w:r>
      <w:proofErr w:type="spellStart"/>
      <w:r w:rsidR="004837F3" w:rsidRPr="00B443FC">
        <w:rPr>
          <w:rFonts w:eastAsia="Times New Roman"/>
          <w:color w:val="000000" w:themeColor="text1"/>
          <w:lang w:val="es-ES" w:eastAsia="cs-CZ"/>
        </w:rPr>
        <w:t>COLAm</w:t>
      </w:r>
      <w:proofErr w:type="spellEnd"/>
      <w:r w:rsidR="004837F3" w:rsidRPr="00B443FC">
        <w:rPr>
          <w:rFonts w:eastAsia="Times New Roman"/>
          <w:color w:val="000000" w:themeColor="text1"/>
          <w:lang w:val="es-ES" w:eastAsia="cs-CZ"/>
        </w:rPr>
        <w:t xml:space="preserve"> </w:t>
      </w:r>
      <w:r w:rsidR="00DB64EB" w:rsidRPr="00B443FC">
        <w:rPr>
          <w:rFonts w:eastAsia="Times New Roman"/>
          <w:color w:val="000000" w:themeColor="text1"/>
          <w:lang w:val="es-ES" w:eastAsia="cs-CZ"/>
        </w:rPr>
        <w:t>se encuentra</w:t>
      </w:r>
      <w:r w:rsidR="003D5D4F" w:rsidRPr="00B443FC">
        <w:rPr>
          <w:rFonts w:eastAsia="Times New Roman"/>
          <w:color w:val="000000" w:themeColor="text1"/>
          <w:lang w:val="es-ES" w:eastAsia="cs-CZ"/>
        </w:rPr>
        <w:t>n</w:t>
      </w:r>
      <w:r w:rsidR="00DB64EB" w:rsidRPr="00B443FC">
        <w:rPr>
          <w:rFonts w:eastAsia="Times New Roman"/>
          <w:color w:val="000000" w:themeColor="text1"/>
          <w:lang w:val="es-ES" w:eastAsia="cs-CZ"/>
        </w:rPr>
        <w:t xml:space="preserve"> 463 047 palabras</w:t>
      </w:r>
      <w:r w:rsidR="004837F3" w:rsidRPr="00B443FC">
        <w:rPr>
          <w:rFonts w:eastAsia="Times New Roman"/>
          <w:color w:val="000000" w:themeColor="text1"/>
          <w:lang w:val="es-ES" w:eastAsia="cs-CZ"/>
        </w:rPr>
        <w:t xml:space="preserve"> en total, de</w:t>
      </w:r>
      <w:r w:rsidR="003D5D4F" w:rsidRPr="00B443FC">
        <w:rPr>
          <w:rFonts w:eastAsia="Times New Roman"/>
          <w:color w:val="000000" w:themeColor="text1"/>
          <w:lang w:val="es-ES" w:eastAsia="cs-CZ"/>
        </w:rPr>
        <w:t xml:space="preserve"> las cuales </w:t>
      </w:r>
      <w:r w:rsidR="004837F3" w:rsidRPr="00B443FC">
        <w:rPr>
          <w:rFonts w:eastAsia="Times New Roman"/>
          <w:color w:val="000000" w:themeColor="text1"/>
          <w:lang w:val="es-ES" w:eastAsia="cs-CZ"/>
        </w:rPr>
        <w:t>202</w:t>
      </w:r>
      <w:r w:rsidR="00DB64EB" w:rsidRPr="00B443FC">
        <w:rPr>
          <w:rFonts w:eastAsia="Times New Roman"/>
          <w:color w:val="000000" w:themeColor="text1"/>
          <w:lang w:val="es-ES" w:eastAsia="cs-CZ"/>
        </w:rPr>
        <w:t> </w:t>
      </w:r>
      <w:r w:rsidR="004837F3" w:rsidRPr="00B443FC">
        <w:rPr>
          <w:rFonts w:eastAsia="Times New Roman"/>
          <w:color w:val="000000" w:themeColor="text1"/>
          <w:lang w:val="es-ES" w:eastAsia="cs-CZ"/>
        </w:rPr>
        <w:t>550</w:t>
      </w:r>
      <w:r w:rsidR="00DB64EB" w:rsidRPr="00B443FC">
        <w:rPr>
          <w:rFonts w:eastAsia="Times New Roman"/>
          <w:color w:val="000000" w:themeColor="text1"/>
          <w:lang w:val="es-ES" w:eastAsia="cs-CZ"/>
        </w:rPr>
        <w:t xml:space="preserve"> palabras</w:t>
      </w:r>
      <w:r w:rsidR="004837F3" w:rsidRPr="00B443FC">
        <w:rPr>
          <w:rFonts w:eastAsia="Times New Roman"/>
          <w:color w:val="000000" w:themeColor="text1"/>
          <w:lang w:val="es-ES" w:eastAsia="cs-CZ"/>
        </w:rPr>
        <w:t xml:space="preserve"> (43,74%) </w:t>
      </w:r>
      <w:r w:rsidR="003D5D4F" w:rsidRPr="00B443FC">
        <w:rPr>
          <w:rFonts w:eastAsia="Times New Roman"/>
          <w:color w:val="000000" w:themeColor="text1"/>
          <w:lang w:val="es-ES" w:eastAsia="cs-CZ"/>
        </w:rPr>
        <w:t xml:space="preserve">fueron producidas por </w:t>
      </w:r>
      <w:r w:rsidR="004837F3" w:rsidRPr="00B443FC">
        <w:rPr>
          <w:rFonts w:eastAsia="Times New Roman"/>
          <w:color w:val="000000" w:themeColor="text1"/>
          <w:lang w:val="es-ES" w:eastAsia="cs-CZ"/>
        </w:rPr>
        <w:t>los hombres (</w:t>
      </w:r>
      <w:r w:rsidR="004837F3" w:rsidRPr="00B443FC">
        <w:rPr>
          <w:rFonts w:eastAsia="Times New Roman"/>
          <w:i/>
          <w:iCs/>
          <w:color w:val="000000" w:themeColor="text1"/>
          <w:lang w:val="es-ES" w:eastAsia="cs-CZ"/>
        </w:rPr>
        <w:t>G</w:t>
      </w:r>
      <w:r w:rsidR="004837F3" w:rsidRPr="00B443FC">
        <w:rPr>
          <w:rFonts w:eastAsia="Times New Roman"/>
          <w:color w:val="000000" w:themeColor="text1"/>
          <w:lang w:val="es-ES" w:eastAsia="cs-CZ"/>
        </w:rPr>
        <w:t>) y 250</w:t>
      </w:r>
      <w:r w:rsidR="003D5D4F" w:rsidRPr="00B443FC">
        <w:rPr>
          <w:rFonts w:eastAsia="Times New Roman"/>
          <w:color w:val="000000" w:themeColor="text1"/>
          <w:lang w:val="es-ES" w:eastAsia="cs-CZ"/>
        </w:rPr>
        <w:t> </w:t>
      </w:r>
      <w:r w:rsidR="004837F3" w:rsidRPr="00B443FC">
        <w:rPr>
          <w:rFonts w:eastAsia="Times New Roman"/>
          <w:color w:val="000000" w:themeColor="text1"/>
          <w:lang w:val="es-ES" w:eastAsia="cs-CZ"/>
        </w:rPr>
        <w:t>389</w:t>
      </w:r>
      <w:r w:rsidR="003D5D4F" w:rsidRPr="00B443FC">
        <w:rPr>
          <w:rFonts w:eastAsia="Times New Roman"/>
          <w:color w:val="000000" w:themeColor="text1"/>
          <w:lang w:val="es-ES" w:eastAsia="cs-CZ"/>
        </w:rPr>
        <w:t xml:space="preserve"> palabras</w:t>
      </w:r>
      <w:r w:rsidR="004837F3" w:rsidRPr="00B443FC">
        <w:rPr>
          <w:rFonts w:eastAsia="Times New Roman"/>
          <w:color w:val="000000" w:themeColor="text1"/>
          <w:lang w:val="es-ES" w:eastAsia="cs-CZ"/>
        </w:rPr>
        <w:t xml:space="preserve"> (54,07%) </w:t>
      </w:r>
      <w:r w:rsidR="003D5D4F" w:rsidRPr="00B443FC">
        <w:rPr>
          <w:rFonts w:eastAsia="Times New Roman"/>
          <w:color w:val="000000" w:themeColor="text1"/>
          <w:lang w:val="es-ES" w:eastAsia="cs-CZ"/>
        </w:rPr>
        <w:t>fueron producidas por</w:t>
      </w:r>
      <w:r w:rsidR="004837F3" w:rsidRPr="00B443FC">
        <w:rPr>
          <w:rFonts w:eastAsia="Times New Roman"/>
          <w:color w:val="000000" w:themeColor="text1"/>
          <w:lang w:val="es-ES" w:eastAsia="cs-CZ"/>
        </w:rPr>
        <w:t xml:space="preserve"> las mujeres (</w:t>
      </w:r>
      <w:r w:rsidR="004837F3" w:rsidRPr="00B443FC">
        <w:rPr>
          <w:rFonts w:eastAsia="Times New Roman"/>
          <w:i/>
          <w:iCs/>
          <w:color w:val="000000" w:themeColor="text1"/>
          <w:lang w:val="es-ES" w:eastAsia="cs-CZ"/>
        </w:rPr>
        <w:t>J</w:t>
      </w:r>
      <w:r w:rsidR="004837F3" w:rsidRPr="00B443FC">
        <w:rPr>
          <w:rFonts w:eastAsia="Times New Roman"/>
          <w:color w:val="000000" w:themeColor="text1"/>
          <w:lang w:val="es-ES" w:eastAsia="cs-CZ"/>
        </w:rPr>
        <w:t xml:space="preserve">). El resto </w:t>
      </w:r>
      <w:r w:rsidR="000F3C09" w:rsidRPr="00B443FC">
        <w:rPr>
          <w:rFonts w:eastAsia="Times New Roman"/>
          <w:color w:val="000000" w:themeColor="text1"/>
          <w:lang w:val="es-ES" w:eastAsia="cs-CZ"/>
        </w:rPr>
        <w:t xml:space="preserve">de las palabras </w:t>
      </w:r>
      <w:r w:rsidR="00DB64EB" w:rsidRPr="00B443FC">
        <w:rPr>
          <w:rFonts w:eastAsia="Times New Roman"/>
          <w:color w:val="000000" w:themeColor="text1"/>
          <w:lang w:val="es-ES" w:eastAsia="cs-CZ"/>
        </w:rPr>
        <w:t xml:space="preserve">son las palabras que </w:t>
      </w:r>
      <w:r w:rsidR="000F3C09" w:rsidRPr="00B443FC">
        <w:rPr>
          <w:rFonts w:eastAsia="Times New Roman"/>
          <w:color w:val="000000" w:themeColor="text1"/>
          <w:lang w:val="es-ES" w:eastAsia="cs-CZ"/>
        </w:rPr>
        <w:t xml:space="preserve">se encuentran en el habla de los jóvenes </w:t>
      </w:r>
      <w:r w:rsidR="004837F3" w:rsidRPr="00B443FC">
        <w:rPr>
          <w:rFonts w:eastAsia="Times New Roman"/>
          <w:color w:val="000000" w:themeColor="text1"/>
          <w:lang w:val="es-ES" w:eastAsia="cs-CZ"/>
        </w:rPr>
        <w:t xml:space="preserve">que </w:t>
      </w:r>
      <w:r w:rsidR="00DB64EB" w:rsidRPr="00B443FC">
        <w:rPr>
          <w:rFonts w:eastAsia="Times New Roman"/>
          <w:color w:val="000000" w:themeColor="text1"/>
          <w:lang w:val="es-ES" w:eastAsia="cs-CZ"/>
        </w:rPr>
        <w:t>no tienen el género claro</w:t>
      </w:r>
      <w:r w:rsidR="003D5D4F" w:rsidRPr="00B443FC">
        <w:rPr>
          <w:rFonts w:eastAsia="Times New Roman"/>
          <w:color w:val="000000" w:themeColor="text1"/>
          <w:lang w:val="es-ES" w:eastAsia="cs-CZ"/>
        </w:rPr>
        <w:t xml:space="preserve"> o que no aportaron datos sobre el mismo</w:t>
      </w:r>
      <w:r w:rsidR="00FB3D1D" w:rsidRPr="00B443FC">
        <w:rPr>
          <w:rFonts w:eastAsia="Times New Roman"/>
          <w:color w:val="000000" w:themeColor="text1"/>
          <w:lang w:val="es-ES" w:eastAsia="cs-CZ"/>
        </w:rPr>
        <w:t xml:space="preserve">, </w:t>
      </w:r>
      <w:r w:rsidR="00DB64EB" w:rsidRPr="00B443FC">
        <w:rPr>
          <w:rFonts w:eastAsia="Times New Roman"/>
          <w:color w:val="000000" w:themeColor="text1"/>
          <w:lang w:val="es-ES" w:eastAsia="cs-CZ"/>
        </w:rPr>
        <w:t xml:space="preserve">que </w:t>
      </w:r>
      <w:r w:rsidR="00FB3D1D" w:rsidRPr="00B443FC">
        <w:rPr>
          <w:rFonts w:eastAsia="Times New Roman"/>
          <w:color w:val="000000" w:themeColor="text1"/>
          <w:lang w:val="es-ES" w:eastAsia="cs-CZ"/>
        </w:rPr>
        <w:t xml:space="preserve">en el corpus </w:t>
      </w:r>
      <w:r w:rsidR="00DB64EB" w:rsidRPr="00B443FC">
        <w:rPr>
          <w:rFonts w:eastAsia="Times New Roman"/>
          <w:color w:val="000000" w:themeColor="text1"/>
          <w:lang w:val="es-ES" w:eastAsia="cs-CZ"/>
        </w:rPr>
        <w:t>está</w:t>
      </w:r>
      <w:r w:rsidR="004837F3" w:rsidRPr="00B443FC">
        <w:rPr>
          <w:rFonts w:eastAsia="Times New Roman"/>
          <w:color w:val="000000" w:themeColor="text1"/>
          <w:lang w:val="es-ES" w:eastAsia="cs-CZ"/>
        </w:rPr>
        <w:t xml:space="preserve">n marcados por </w:t>
      </w:r>
      <w:r w:rsidR="004837F3" w:rsidRPr="00B443FC">
        <w:rPr>
          <w:rFonts w:eastAsia="Times New Roman"/>
          <w:i/>
          <w:iCs/>
          <w:color w:val="000000" w:themeColor="text1"/>
          <w:lang w:val="es-ES" w:eastAsia="cs-CZ"/>
        </w:rPr>
        <w:t>V</w:t>
      </w:r>
      <w:r w:rsidR="004837F3" w:rsidRPr="00B443FC">
        <w:rPr>
          <w:rFonts w:eastAsia="Times New Roman"/>
          <w:color w:val="000000" w:themeColor="text1"/>
          <w:lang w:val="es-ES" w:eastAsia="cs-CZ"/>
        </w:rPr>
        <w:t xml:space="preserve"> </w:t>
      </w:r>
      <w:r w:rsidR="00FB3D1D" w:rsidRPr="00B443FC">
        <w:rPr>
          <w:rFonts w:eastAsia="Times New Roman"/>
          <w:color w:val="000000" w:themeColor="text1"/>
          <w:lang w:val="es-ES" w:eastAsia="cs-CZ"/>
        </w:rPr>
        <w:t xml:space="preserve">y </w:t>
      </w:r>
      <w:r w:rsidR="00DE7394" w:rsidRPr="00B443FC">
        <w:rPr>
          <w:rFonts w:eastAsia="Times New Roman"/>
          <w:color w:val="000000" w:themeColor="text1"/>
          <w:lang w:val="es-ES" w:eastAsia="cs-CZ"/>
        </w:rPr>
        <w:t xml:space="preserve">el </w:t>
      </w:r>
      <w:r w:rsidR="00FB3D1D" w:rsidRPr="00B443FC">
        <w:rPr>
          <w:rFonts w:eastAsia="Times New Roman"/>
          <w:color w:val="000000" w:themeColor="text1"/>
          <w:lang w:val="es-ES" w:eastAsia="cs-CZ"/>
        </w:rPr>
        <w:t>signo de interrogación</w:t>
      </w:r>
      <w:r w:rsidR="00DE7394" w:rsidRPr="00B443FC">
        <w:rPr>
          <w:rFonts w:eastAsia="Times New Roman"/>
          <w:color w:val="000000" w:themeColor="text1"/>
          <w:lang w:val="es-ES" w:eastAsia="cs-CZ"/>
        </w:rPr>
        <w:t xml:space="preserve">. Estas palabras que son </w:t>
      </w:r>
      <w:r w:rsidR="003D5D4F" w:rsidRPr="00B443FC">
        <w:rPr>
          <w:rFonts w:eastAsia="Times New Roman"/>
          <w:color w:val="000000" w:themeColor="text1"/>
          <w:lang w:val="es-ES" w:eastAsia="cs-CZ"/>
        </w:rPr>
        <w:t>pronunciadas por los</w:t>
      </w:r>
      <w:r w:rsidR="00DE7394" w:rsidRPr="00B443FC">
        <w:rPr>
          <w:rFonts w:eastAsia="Times New Roman"/>
          <w:color w:val="000000" w:themeColor="text1"/>
          <w:lang w:val="es-ES" w:eastAsia="cs-CZ"/>
        </w:rPr>
        <w:t xml:space="preserve"> hablante</w:t>
      </w:r>
      <w:r w:rsidR="003D5D4F" w:rsidRPr="00B443FC">
        <w:rPr>
          <w:rFonts w:eastAsia="Times New Roman"/>
          <w:color w:val="000000" w:themeColor="text1"/>
          <w:lang w:val="es-ES" w:eastAsia="cs-CZ"/>
        </w:rPr>
        <w:t>s</w:t>
      </w:r>
      <w:r w:rsidR="00DE7394" w:rsidRPr="00B443FC">
        <w:rPr>
          <w:rFonts w:eastAsia="Times New Roman"/>
          <w:color w:val="000000" w:themeColor="text1"/>
          <w:lang w:val="es-ES" w:eastAsia="cs-CZ"/>
        </w:rPr>
        <w:t xml:space="preserve"> con el género no claro forman </w:t>
      </w:r>
      <w:r w:rsidR="003D5D4F" w:rsidRPr="00B443FC">
        <w:rPr>
          <w:rFonts w:eastAsia="Times New Roman"/>
          <w:color w:val="000000" w:themeColor="text1"/>
          <w:lang w:val="es-ES" w:eastAsia="cs-CZ"/>
        </w:rPr>
        <w:t xml:space="preserve">en total </w:t>
      </w:r>
      <w:r w:rsidR="00DE7394" w:rsidRPr="00B443FC">
        <w:rPr>
          <w:rFonts w:eastAsia="Times New Roman"/>
          <w:color w:val="000000" w:themeColor="text1"/>
          <w:lang w:val="es-ES" w:eastAsia="cs-CZ"/>
        </w:rPr>
        <w:t xml:space="preserve">10 108 palabras (2,19%). </w:t>
      </w:r>
      <w:r w:rsidR="009C0952" w:rsidRPr="00B443FC">
        <w:rPr>
          <w:rFonts w:eastAsia="Times New Roman"/>
          <w:color w:val="000000" w:themeColor="text1"/>
          <w:lang w:val="es-ES" w:eastAsia="cs-CZ"/>
        </w:rPr>
        <w:t>En lo que se refiere a las clases sociales, 122 564 palabras (26,47%) se encuentran en el habla de los jóvenes que pertenecen a la clase social baja, 182 132 palabras (39,33%) se encuentran en el habla de los jóvenes que pertenecen a la clase social media y 155 686 palabras (33,62%) se encuentran en el habla de los jóvenes que pertenecen a la clase social alta. El resto de las palabras son las palabras que se encuentran en el habla de los jóvenes que no tienen el nivel social claro y que en la lista están marcados por el signo de interrogación. Este grupo forma en el corpus 2 665 palabras (0,58%). Todos los datos que son mencionados arriba se usaron para convertir los datos a la frecuencia relativa en este trabajo</w:t>
      </w:r>
      <w:r w:rsidR="00F21991" w:rsidRPr="00B443FC">
        <w:rPr>
          <w:rFonts w:eastAsia="Times New Roman"/>
          <w:color w:val="000000" w:themeColor="text1"/>
          <w:lang w:val="es-ES" w:eastAsia="cs-CZ"/>
        </w:rPr>
        <w:t xml:space="preserve"> </w:t>
      </w:r>
      <w:r w:rsidR="00F21991" w:rsidRPr="00B443FC">
        <w:rPr>
          <w:color w:val="000000" w:themeColor="text1"/>
          <w:shd w:val="clear" w:color="auto" w:fill="FFFFFF"/>
          <w:lang w:val="es-ES"/>
        </w:rPr>
        <w:t>excepto los no claros que se ignoraron por su porcentaje tan bajo</w:t>
      </w:r>
      <w:r w:rsidR="00F21991" w:rsidRPr="00B443FC">
        <w:rPr>
          <w:rFonts w:eastAsia="Times New Roman"/>
          <w:color w:val="000000" w:themeColor="text1"/>
          <w:lang w:val="es-ES" w:eastAsia="cs-CZ"/>
        </w:rPr>
        <w:t>.</w:t>
      </w:r>
    </w:p>
    <w:p w14:paraId="07936378" w14:textId="702AA6C0" w:rsidR="00A51D15" w:rsidRPr="00B443FC" w:rsidRDefault="00A51D15" w:rsidP="00F8482C">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Después de convertir todos los datos a las frecuencias relativas</w:t>
      </w:r>
      <w:r w:rsidR="002E4FB2" w:rsidRPr="00B443FC">
        <w:rPr>
          <w:rFonts w:eastAsia="Times New Roman"/>
          <w:color w:val="000000" w:themeColor="text1"/>
          <w:lang w:val="es-ES" w:eastAsia="cs-CZ"/>
        </w:rPr>
        <w:t>, se hizo una investigación de cada palabra escogida. Primero se hizo la investigación según el género y el nivel social</w:t>
      </w:r>
      <w:r w:rsidR="00D25F91" w:rsidRPr="00B443FC">
        <w:rPr>
          <w:rFonts w:eastAsia="Times New Roman"/>
          <w:color w:val="000000" w:themeColor="text1"/>
          <w:lang w:val="es-ES" w:eastAsia="cs-CZ"/>
        </w:rPr>
        <w:t xml:space="preserve"> para saber cómo las variables sociales pueden afectar </w:t>
      </w:r>
      <w:r w:rsidR="0057756F" w:rsidRPr="00B443FC">
        <w:rPr>
          <w:rFonts w:eastAsia="Times New Roman"/>
          <w:color w:val="000000" w:themeColor="text1"/>
          <w:lang w:val="es-ES" w:eastAsia="cs-CZ"/>
        </w:rPr>
        <w:t>a</w:t>
      </w:r>
      <w:r w:rsidR="00D25F91" w:rsidRPr="00B443FC">
        <w:rPr>
          <w:rFonts w:eastAsia="Times New Roman"/>
          <w:color w:val="000000" w:themeColor="text1"/>
          <w:lang w:val="es-ES" w:eastAsia="cs-CZ"/>
        </w:rPr>
        <w:t>l léxico del lenguaje juvenil</w:t>
      </w:r>
      <w:r w:rsidR="002E4FB2" w:rsidRPr="00B443FC">
        <w:rPr>
          <w:rFonts w:eastAsia="Times New Roman"/>
          <w:color w:val="000000" w:themeColor="text1"/>
          <w:lang w:val="es-ES" w:eastAsia="cs-CZ"/>
        </w:rPr>
        <w:t xml:space="preserve">. Luego se hicieron las comparaciones entre las palabras </w:t>
      </w:r>
      <w:r w:rsidR="00D25F91" w:rsidRPr="00B443FC">
        <w:rPr>
          <w:rFonts w:eastAsia="Times New Roman"/>
          <w:color w:val="000000" w:themeColor="text1"/>
          <w:lang w:val="es-ES" w:eastAsia="cs-CZ"/>
        </w:rPr>
        <w:t xml:space="preserve">groseras </w:t>
      </w:r>
      <w:r w:rsidR="002E4FB2" w:rsidRPr="00B443FC">
        <w:rPr>
          <w:rFonts w:eastAsia="Times New Roman"/>
          <w:color w:val="000000" w:themeColor="text1"/>
          <w:lang w:val="es-ES" w:eastAsia="cs-CZ"/>
        </w:rPr>
        <w:t xml:space="preserve">y los resultados interesantes fueron apuntados en </w:t>
      </w:r>
      <w:r w:rsidR="00F72A70" w:rsidRPr="00B443FC">
        <w:rPr>
          <w:rFonts w:eastAsia="Times New Roman"/>
          <w:color w:val="000000" w:themeColor="text1"/>
          <w:lang w:val="es-ES" w:eastAsia="cs-CZ"/>
        </w:rPr>
        <w:t>el c</w:t>
      </w:r>
      <w:r w:rsidR="002E4FB2" w:rsidRPr="00B443FC">
        <w:rPr>
          <w:rFonts w:eastAsia="Times New Roman"/>
          <w:color w:val="000000" w:themeColor="text1"/>
          <w:lang w:val="es-ES" w:eastAsia="cs-CZ"/>
        </w:rPr>
        <w:t>apítulo</w:t>
      </w:r>
      <w:r w:rsidR="00F042DB" w:rsidRPr="00B443FC">
        <w:rPr>
          <w:rFonts w:eastAsia="Times New Roman"/>
          <w:color w:val="000000" w:themeColor="text1"/>
          <w:lang w:val="es-ES" w:eastAsia="cs-CZ"/>
        </w:rPr>
        <w:t xml:space="preserve"> llamado</w:t>
      </w:r>
      <w:r w:rsidR="002E4FB2" w:rsidRPr="00B443FC">
        <w:rPr>
          <w:rFonts w:eastAsia="Times New Roman"/>
          <w:color w:val="000000" w:themeColor="text1"/>
          <w:lang w:val="es-ES" w:eastAsia="cs-CZ"/>
        </w:rPr>
        <w:t xml:space="preserve"> </w:t>
      </w:r>
      <w:r w:rsidR="002E4FB2" w:rsidRPr="00B443FC">
        <w:rPr>
          <w:rFonts w:eastAsia="Times New Roman"/>
          <w:i/>
          <w:iCs/>
          <w:color w:val="000000" w:themeColor="text1"/>
          <w:lang w:val="es-ES" w:eastAsia="cs-CZ"/>
        </w:rPr>
        <w:t>El análisis de las palabras groseras</w:t>
      </w:r>
      <w:r w:rsidR="002E4FB2" w:rsidRPr="00B443FC">
        <w:rPr>
          <w:rFonts w:eastAsia="Times New Roman"/>
          <w:color w:val="000000" w:themeColor="text1"/>
          <w:lang w:val="es-ES" w:eastAsia="cs-CZ"/>
        </w:rPr>
        <w:t xml:space="preserve"> en este trabajo. Por último, se creó </w:t>
      </w:r>
      <w:r w:rsidR="004E648D" w:rsidRPr="00B443FC">
        <w:rPr>
          <w:rFonts w:eastAsia="Times New Roman"/>
          <w:color w:val="000000" w:themeColor="text1"/>
          <w:lang w:val="es-ES" w:eastAsia="cs-CZ"/>
        </w:rPr>
        <w:t>una tabla donde están todos los resultados encontrados de cada palabra</w:t>
      </w:r>
      <w:r w:rsidR="00F72A70" w:rsidRPr="00B443FC">
        <w:rPr>
          <w:rFonts w:eastAsia="Times New Roman"/>
          <w:color w:val="000000" w:themeColor="text1"/>
          <w:lang w:val="es-ES" w:eastAsia="cs-CZ"/>
        </w:rPr>
        <w:t xml:space="preserve"> </w:t>
      </w:r>
      <w:r w:rsidR="00F72A70" w:rsidRPr="00B443FC">
        <w:rPr>
          <w:rFonts w:eastAsia="Times New Roman"/>
          <w:color w:val="000000" w:themeColor="text1"/>
          <w:lang w:val="es-ES" w:eastAsia="cs-CZ"/>
        </w:rPr>
        <w:lastRenderedPageBreak/>
        <w:t>grosera analizada en este trabajo</w:t>
      </w:r>
      <w:r w:rsidR="004E648D" w:rsidRPr="00B443FC">
        <w:rPr>
          <w:rFonts w:eastAsia="Times New Roman"/>
          <w:color w:val="000000" w:themeColor="text1"/>
          <w:lang w:val="es-ES" w:eastAsia="cs-CZ"/>
        </w:rPr>
        <w:t xml:space="preserve"> y </w:t>
      </w:r>
      <w:r w:rsidR="008C054A">
        <w:rPr>
          <w:rFonts w:eastAsia="Times New Roman"/>
          <w:color w:val="000000" w:themeColor="text1"/>
          <w:lang w:val="es-ES" w:eastAsia="cs-CZ"/>
        </w:rPr>
        <w:t>dos</w:t>
      </w:r>
      <w:r w:rsidR="002E4FB2" w:rsidRPr="00B443FC">
        <w:rPr>
          <w:rFonts w:eastAsia="Times New Roman"/>
          <w:color w:val="000000" w:themeColor="text1"/>
          <w:lang w:val="es-ES" w:eastAsia="cs-CZ"/>
        </w:rPr>
        <w:t xml:space="preserve"> gráfica</w:t>
      </w:r>
      <w:r w:rsidR="00883FF5" w:rsidRPr="00B443FC">
        <w:rPr>
          <w:rFonts w:eastAsia="Times New Roman"/>
          <w:color w:val="000000" w:themeColor="text1"/>
          <w:lang w:val="es-ES" w:eastAsia="cs-CZ"/>
        </w:rPr>
        <w:t>s</w:t>
      </w:r>
      <w:r w:rsidR="002E4FB2" w:rsidRPr="00B443FC">
        <w:rPr>
          <w:rFonts w:eastAsia="Times New Roman"/>
          <w:color w:val="000000" w:themeColor="text1"/>
          <w:lang w:val="es-ES" w:eastAsia="cs-CZ"/>
        </w:rPr>
        <w:t xml:space="preserve"> </w:t>
      </w:r>
      <w:r w:rsidR="00883FF5" w:rsidRPr="00B443FC">
        <w:rPr>
          <w:rFonts w:eastAsia="Times New Roman"/>
          <w:color w:val="000000" w:themeColor="text1"/>
          <w:lang w:val="es-ES" w:eastAsia="cs-CZ"/>
        </w:rPr>
        <w:t>para saber la proporción numérica de la utilización de las palabras groseras en el habla juvenil y</w:t>
      </w:r>
      <w:r w:rsidR="00F8482C">
        <w:rPr>
          <w:rFonts w:eastAsia="Times New Roman"/>
          <w:color w:val="000000" w:themeColor="text1"/>
          <w:lang w:val="es-ES" w:eastAsia="cs-CZ"/>
        </w:rPr>
        <w:t xml:space="preserve"> </w:t>
      </w:r>
      <w:r w:rsidR="00883FF5" w:rsidRPr="00B443FC">
        <w:rPr>
          <w:rFonts w:eastAsia="Times New Roman"/>
          <w:color w:val="000000" w:themeColor="text1"/>
          <w:lang w:val="es-ES" w:eastAsia="cs-CZ"/>
        </w:rPr>
        <w:t xml:space="preserve">ver la influencia de las variables sociales el género y el nivel social. </w:t>
      </w:r>
    </w:p>
    <w:p w14:paraId="04AA39F4" w14:textId="5761AF11" w:rsidR="00AF3F96" w:rsidRPr="00B443FC" w:rsidRDefault="00255BEF" w:rsidP="006D0610">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Para analizar el uso de l</w:t>
      </w:r>
      <w:r w:rsidR="003F395C" w:rsidRPr="00B443FC">
        <w:rPr>
          <w:rFonts w:eastAsia="Times New Roman"/>
          <w:color w:val="000000" w:themeColor="text1"/>
          <w:lang w:val="es-ES" w:eastAsia="cs-CZ"/>
        </w:rPr>
        <w:t>as palabras provenientes del inglés</w:t>
      </w:r>
      <w:r w:rsidRPr="00B443FC">
        <w:rPr>
          <w:rFonts w:eastAsia="Times New Roman"/>
          <w:color w:val="000000" w:themeColor="text1"/>
          <w:lang w:val="es-ES" w:eastAsia="cs-CZ"/>
        </w:rPr>
        <w:t xml:space="preserve"> se usó </w:t>
      </w:r>
      <w:r w:rsidR="00022DC5" w:rsidRPr="00B443FC">
        <w:rPr>
          <w:rFonts w:eastAsia="Times New Roman"/>
          <w:color w:val="000000" w:themeColor="text1"/>
          <w:lang w:val="es-ES" w:eastAsia="cs-CZ"/>
        </w:rPr>
        <w:t>un</w:t>
      </w:r>
      <w:r w:rsidR="0078353C" w:rsidRPr="00B443FC">
        <w:rPr>
          <w:rFonts w:eastAsia="Times New Roman"/>
          <w:color w:val="000000" w:themeColor="text1"/>
          <w:lang w:val="es-ES" w:eastAsia="cs-CZ"/>
        </w:rPr>
        <w:t xml:space="preserve"> procedimiento diferente que en el análisis de las palabras groseras</w:t>
      </w:r>
      <w:r w:rsidR="00D25F91" w:rsidRPr="00B443FC">
        <w:rPr>
          <w:rFonts w:eastAsia="Times New Roman"/>
          <w:color w:val="000000" w:themeColor="text1"/>
          <w:lang w:val="es-ES" w:eastAsia="cs-CZ"/>
        </w:rPr>
        <w:t xml:space="preserve">. </w:t>
      </w:r>
      <w:r w:rsidR="0078353C" w:rsidRPr="00B443FC">
        <w:rPr>
          <w:rFonts w:eastAsia="Times New Roman"/>
          <w:color w:val="000000" w:themeColor="text1"/>
          <w:lang w:val="es-ES" w:eastAsia="cs-CZ"/>
        </w:rPr>
        <w:t>L</w:t>
      </w:r>
      <w:r w:rsidR="00296672" w:rsidRPr="00B443FC">
        <w:rPr>
          <w:rFonts w:eastAsia="Times New Roman"/>
          <w:color w:val="000000" w:themeColor="text1"/>
          <w:lang w:val="es-ES" w:eastAsia="cs-CZ"/>
        </w:rPr>
        <w:t>as palabras provenientes del inglés</w:t>
      </w:r>
      <w:r w:rsidR="0078353C" w:rsidRPr="00B443FC">
        <w:rPr>
          <w:rFonts w:eastAsia="Times New Roman"/>
          <w:color w:val="000000" w:themeColor="text1"/>
          <w:lang w:val="es-ES" w:eastAsia="cs-CZ"/>
        </w:rPr>
        <w:t xml:space="preserve"> en el corpus </w:t>
      </w:r>
      <w:r w:rsidR="00296672" w:rsidRPr="00B443FC">
        <w:rPr>
          <w:rFonts w:eastAsia="Times New Roman"/>
          <w:color w:val="000000" w:themeColor="text1"/>
          <w:lang w:val="es-ES" w:eastAsia="cs-CZ"/>
        </w:rPr>
        <w:t xml:space="preserve">están </w:t>
      </w:r>
      <w:r w:rsidR="0090009F" w:rsidRPr="00B443FC">
        <w:rPr>
          <w:rFonts w:eastAsia="Times New Roman"/>
          <w:color w:val="000000" w:themeColor="text1"/>
          <w:lang w:val="es-ES" w:eastAsia="cs-CZ"/>
        </w:rPr>
        <w:t>etiquetad</w:t>
      </w:r>
      <w:r w:rsidR="00296672" w:rsidRPr="00B443FC">
        <w:rPr>
          <w:rFonts w:eastAsia="Times New Roman"/>
          <w:color w:val="000000" w:themeColor="text1"/>
          <w:lang w:val="es-ES" w:eastAsia="cs-CZ"/>
        </w:rPr>
        <w:t>a</w:t>
      </w:r>
      <w:r w:rsidR="0090009F" w:rsidRPr="00B443FC">
        <w:rPr>
          <w:rFonts w:eastAsia="Times New Roman"/>
          <w:color w:val="000000" w:themeColor="text1"/>
          <w:lang w:val="es-ES" w:eastAsia="cs-CZ"/>
        </w:rPr>
        <w:t>s</w:t>
      </w:r>
      <w:r w:rsidR="0078353C" w:rsidRPr="00B443FC">
        <w:rPr>
          <w:rFonts w:eastAsia="Times New Roman"/>
          <w:color w:val="000000" w:themeColor="text1"/>
          <w:lang w:val="es-ES" w:eastAsia="cs-CZ"/>
        </w:rPr>
        <w:t xml:space="preserve"> </w:t>
      </w:r>
      <w:r w:rsidR="00296672" w:rsidRPr="00B443FC">
        <w:rPr>
          <w:rFonts w:eastAsia="Times New Roman"/>
          <w:color w:val="000000" w:themeColor="text1"/>
          <w:lang w:val="es-ES" w:eastAsia="cs-CZ"/>
        </w:rPr>
        <w:t>con</w:t>
      </w:r>
      <w:r w:rsidR="0078353C" w:rsidRPr="00B443FC">
        <w:rPr>
          <w:rFonts w:eastAsia="Times New Roman"/>
          <w:color w:val="000000" w:themeColor="text1"/>
          <w:lang w:val="es-ES" w:eastAsia="cs-CZ"/>
        </w:rPr>
        <w:t xml:space="preserve"> la m</w:t>
      </w:r>
      <w:r w:rsidR="0090009F" w:rsidRPr="00B443FC">
        <w:rPr>
          <w:rFonts w:eastAsia="Times New Roman"/>
          <w:color w:val="000000" w:themeColor="text1"/>
          <w:lang w:val="es-ES" w:eastAsia="cs-CZ"/>
        </w:rPr>
        <w:t xml:space="preserve">arca </w:t>
      </w:r>
      <w:proofErr w:type="spellStart"/>
      <w:r w:rsidR="0090009F" w:rsidRPr="00B443FC">
        <w:rPr>
          <w:rFonts w:eastAsia="Times New Roman"/>
          <w:i/>
          <w:iCs/>
          <w:color w:val="000000" w:themeColor="text1"/>
          <w:lang w:val="es-ES" w:eastAsia="cs-CZ"/>
        </w:rPr>
        <w:t>ing</w:t>
      </w:r>
      <w:proofErr w:type="spellEnd"/>
      <w:r w:rsidR="0090009F" w:rsidRPr="00B443FC">
        <w:rPr>
          <w:rFonts w:eastAsia="Times New Roman"/>
          <w:i/>
          <w:iCs/>
          <w:color w:val="000000" w:themeColor="text1"/>
          <w:lang w:val="es-ES" w:eastAsia="cs-CZ"/>
        </w:rPr>
        <w:t xml:space="preserve"> </w:t>
      </w:r>
      <w:r w:rsidR="0090009F" w:rsidRPr="00B443FC">
        <w:rPr>
          <w:rFonts w:eastAsia="Times New Roman"/>
          <w:color w:val="000000" w:themeColor="text1"/>
          <w:lang w:val="es-ES" w:eastAsia="cs-CZ"/>
        </w:rPr>
        <w:t>(inglés)</w:t>
      </w:r>
      <w:r w:rsidR="0039359D" w:rsidRPr="00B443FC">
        <w:rPr>
          <w:rFonts w:eastAsia="Times New Roman"/>
          <w:color w:val="000000" w:themeColor="text1"/>
          <w:lang w:val="es-ES" w:eastAsia="cs-CZ"/>
        </w:rPr>
        <w:t>, por eso</w:t>
      </w:r>
      <w:r w:rsidR="0090009F" w:rsidRPr="00B443FC">
        <w:rPr>
          <w:rFonts w:eastAsia="Times New Roman"/>
          <w:color w:val="000000" w:themeColor="text1"/>
          <w:lang w:val="es-ES" w:eastAsia="cs-CZ"/>
        </w:rPr>
        <w:t xml:space="preserve"> el primer paso</w:t>
      </w:r>
      <w:r w:rsidR="004F652C" w:rsidRPr="00B443FC">
        <w:rPr>
          <w:rFonts w:eastAsia="Times New Roman"/>
          <w:color w:val="000000" w:themeColor="text1"/>
          <w:lang w:val="es-ES" w:eastAsia="cs-CZ"/>
        </w:rPr>
        <w:t xml:space="preserve"> en el análisis de</w:t>
      </w:r>
      <w:r w:rsidR="009F7A31" w:rsidRPr="00B443FC">
        <w:rPr>
          <w:rFonts w:eastAsia="Times New Roman"/>
          <w:color w:val="000000" w:themeColor="text1"/>
          <w:lang w:val="es-ES" w:eastAsia="cs-CZ"/>
        </w:rPr>
        <w:t xml:space="preserve"> la utilización</w:t>
      </w:r>
      <w:r w:rsidR="004F652C" w:rsidRPr="00B443FC">
        <w:rPr>
          <w:rFonts w:eastAsia="Times New Roman"/>
          <w:color w:val="000000" w:themeColor="text1"/>
          <w:lang w:val="es-ES" w:eastAsia="cs-CZ"/>
        </w:rPr>
        <w:t xml:space="preserve"> de l</w:t>
      </w:r>
      <w:r w:rsidR="003F395C" w:rsidRPr="00B443FC">
        <w:rPr>
          <w:rFonts w:eastAsia="Times New Roman"/>
          <w:color w:val="000000" w:themeColor="text1"/>
          <w:lang w:val="es-ES" w:eastAsia="cs-CZ"/>
        </w:rPr>
        <w:t>as palabras provenientes del inglés</w:t>
      </w:r>
      <w:r w:rsidR="0090009F" w:rsidRPr="00B443FC">
        <w:rPr>
          <w:rFonts w:eastAsia="Times New Roman"/>
          <w:color w:val="000000" w:themeColor="text1"/>
          <w:lang w:val="es-ES" w:eastAsia="cs-CZ"/>
        </w:rPr>
        <w:t xml:space="preserve"> fue entrar en las grabaciones y transcripciones de los jóvenes madrileños y pulsar ‘control + F’ y buscar </w:t>
      </w:r>
      <w:r w:rsidR="0090009F" w:rsidRPr="00B443FC">
        <w:rPr>
          <w:rFonts w:eastAsia="Times New Roman"/>
          <w:i/>
          <w:iCs/>
          <w:color w:val="000000" w:themeColor="text1"/>
          <w:lang w:val="es-ES" w:eastAsia="cs-CZ"/>
        </w:rPr>
        <w:t>ing</w:t>
      </w:r>
      <w:r w:rsidR="0090009F" w:rsidRPr="00B443FC">
        <w:rPr>
          <w:rFonts w:eastAsia="Times New Roman"/>
          <w:color w:val="000000" w:themeColor="text1"/>
          <w:lang w:val="es-ES" w:eastAsia="cs-CZ"/>
        </w:rPr>
        <w:t>.</w:t>
      </w:r>
      <w:r w:rsidR="0096591F" w:rsidRPr="00B443FC">
        <w:rPr>
          <w:rFonts w:eastAsia="Times New Roman"/>
          <w:color w:val="000000" w:themeColor="text1"/>
          <w:lang w:val="es-ES" w:eastAsia="cs-CZ"/>
        </w:rPr>
        <w:t xml:space="preserve"> La presencia de l</w:t>
      </w:r>
      <w:r w:rsidR="003F395C" w:rsidRPr="00B443FC">
        <w:rPr>
          <w:rFonts w:eastAsia="Times New Roman"/>
          <w:color w:val="000000" w:themeColor="text1"/>
          <w:lang w:val="es-ES" w:eastAsia="cs-CZ"/>
        </w:rPr>
        <w:t>a</w:t>
      </w:r>
      <w:r w:rsidR="0096591F" w:rsidRPr="00B443FC">
        <w:rPr>
          <w:rFonts w:eastAsia="Times New Roman"/>
          <w:color w:val="000000" w:themeColor="text1"/>
          <w:lang w:val="es-ES" w:eastAsia="cs-CZ"/>
        </w:rPr>
        <w:t>s</w:t>
      </w:r>
      <w:r w:rsidR="003F395C" w:rsidRPr="00B443FC">
        <w:rPr>
          <w:rFonts w:eastAsia="Times New Roman"/>
          <w:color w:val="000000" w:themeColor="text1"/>
          <w:lang w:val="es-ES" w:eastAsia="cs-CZ"/>
        </w:rPr>
        <w:t xml:space="preserve"> palabras provenientes del inglés </w:t>
      </w:r>
      <w:r w:rsidR="0096591F" w:rsidRPr="00B443FC">
        <w:rPr>
          <w:rFonts w:eastAsia="Times New Roman"/>
          <w:color w:val="000000" w:themeColor="text1"/>
          <w:lang w:val="es-ES" w:eastAsia="cs-CZ"/>
        </w:rPr>
        <w:t xml:space="preserve">en el corpus </w:t>
      </w:r>
      <w:proofErr w:type="spellStart"/>
      <w:r w:rsidR="0096591F" w:rsidRPr="00B443FC">
        <w:rPr>
          <w:rFonts w:eastAsia="Times New Roman"/>
          <w:color w:val="000000" w:themeColor="text1"/>
          <w:lang w:val="es-ES" w:eastAsia="cs-CZ"/>
        </w:rPr>
        <w:t>COLAm</w:t>
      </w:r>
      <w:proofErr w:type="spellEnd"/>
      <w:r w:rsidR="0096591F" w:rsidRPr="00B443FC">
        <w:rPr>
          <w:rFonts w:eastAsia="Times New Roman"/>
          <w:color w:val="000000" w:themeColor="text1"/>
          <w:lang w:val="es-ES" w:eastAsia="cs-CZ"/>
        </w:rPr>
        <w:t xml:space="preserve"> es muy frecuente y en la investigación se usaron todas las palabras provenientes del inglés que tuvieron la marca </w:t>
      </w:r>
      <w:r w:rsidR="0096591F" w:rsidRPr="00B443FC">
        <w:rPr>
          <w:rFonts w:eastAsia="Times New Roman"/>
          <w:i/>
          <w:iCs/>
          <w:color w:val="000000" w:themeColor="text1"/>
          <w:lang w:val="es-ES" w:eastAsia="cs-CZ"/>
        </w:rPr>
        <w:t>ing</w:t>
      </w:r>
      <w:r w:rsidR="0096591F" w:rsidRPr="00B443FC">
        <w:rPr>
          <w:rFonts w:eastAsia="Times New Roman"/>
          <w:color w:val="000000" w:themeColor="text1"/>
          <w:lang w:val="es-ES" w:eastAsia="cs-CZ"/>
        </w:rPr>
        <w:t xml:space="preserve">. </w:t>
      </w:r>
      <w:r w:rsidR="00F042DB" w:rsidRPr="00B443FC">
        <w:rPr>
          <w:rFonts w:eastAsia="Times New Roman"/>
          <w:color w:val="000000" w:themeColor="text1"/>
          <w:lang w:val="es-ES" w:eastAsia="cs-CZ"/>
        </w:rPr>
        <w:t>T</w:t>
      </w:r>
      <w:r w:rsidR="00442F79" w:rsidRPr="00B443FC">
        <w:rPr>
          <w:rFonts w:eastAsia="Times New Roman"/>
          <w:color w:val="000000" w:themeColor="text1"/>
          <w:lang w:val="es-ES" w:eastAsia="cs-CZ"/>
        </w:rPr>
        <w:t>od</w:t>
      </w:r>
      <w:r w:rsidR="00296672" w:rsidRPr="00B443FC">
        <w:rPr>
          <w:rFonts w:eastAsia="Times New Roman"/>
          <w:color w:val="000000" w:themeColor="text1"/>
          <w:lang w:val="es-ES" w:eastAsia="cs-CZ"/>
        </w:rPr>
        <w:t>a</w:t>
      </w:r>
      <w:r w:rsidR="00442F79" w:rsidRPr="00B443FC">
        <w:rPr>
          <w:rFonts w:eastAsia="Times New Roman"/>
          <w:color w:val="000000" w:themeColor="text1"/>
          <w:lang w:val="es-ES" w:eastAsia="cs-CZ"/>
        </w:rPr>
        <w:t>s l</w:t>
      </w:r>
      <w:r w:rsidR="00296672" w:rsidRPr="00B443FC">
        <w:rPr>
          <w:rFonts w:eastAsia="Times New Roman"/>
          <w:color w:val="000000" w:themeColor="text1"/>
          <w:lang w:val="es-ES" w:eastAsia="cs-CZ"/>
        </w:rPr>
        <w:t>a</w:t>
      </w:r>
      <w:r w:rsidR="00442F79" w:rsidRPr="00B443FC">
        <w:rPr>
          <w:rFonts w:eastAsia="Times New Roman"/>
          <w:color w:val="000000" w:themeColor="text1"/>
          <w:lang w:val="es-ES" w:eastAsia="cs-CZ"/>
        </w:rPr>
        <w:t xml:space="preserve">s </w:t>
      </w:r>
      <w:r w:rsidR="00296672" w:rsidRPr="00B443FC">
        <w:rPr>
          <w:rFonts w:eastAsia="Times New Roman"/>
          <w:color w:val="000000" w:themeColor="text1"/>
          <w:lang w:val="es-ES" w:eastAsia="cs-CZ"/>
        </w:rPr>
        <w:t xml:space="preserve">palabras provenientes del inglés encontradas en el corpus </w:t>
      </w:r>
      <w:r w:rsidR="00442F79" w:rsidRPr="00B443FC">
        <w:rPr>
          <w:rFonts w:eastAsia="Times New Roman"/>
          <w:color w:val="000000" w:themeColor="text1"/>
          <w:lang w:val="es-ES" w:eastAsia="cs-CZ"/>
        </w:rPr>
        <w:t>fueron dividid</w:t>
      </w:r>
      <w:r w:rsidR="00296672" w:rsidRPr="00B443FC">
        <w:rPr>
          <w:rFonts w:eastAsia="Times New Roman"/>
          <w:color w:val="000000" w:themeColor="text1"/>
          <w:lang w:val="es-ES" w:eastAsia="cs-CZ"/>
        </w:rPr>
        <w:t>a</w:t>
      </w:r>
      <w:r w:rsidR="00442F79" w:rsidRPr="00B443FC">
        <w:rPr>
          <w:rFonts w:eastAsia="Times New Roman"/>
          <w:color w:val="000000" w:themeColor="text1"/>
          <w:lang w:val="es-ES" w:eastAsia="cs-CZ"/>
        </w:rPr>
        <w:t>s en tres grupos: 1) los anglicismos</w:t>
      </w:r>
      <w:r w:rsidR="0096591F" w:rsidRPr="00B443FC">
        <w:rPr>
          <w:rFonts w:eastAsia="Times New Roman"/>
          <w:color w:val="000000" w:themeColor="text1"/>
          <w:lang w:val="es-ES" w:eastAsia="cs-CZ"/>
        </w:rPr>
        <w:t xml:space="preserve">, </w:t>
      </w:r>
      <w:r w:rsidR="00442F79" w:rsidRPr="00B443FC">
        <w:rPr>
          <w:rFonts w:eastAsia="Times New Roman"/>
          <w:color w:val="000000" w:themeColor="text1"/>
          <w:lang w:val="es-ES" w:eastAsia="cs-CZ"/>
        </w:rPr>
        <w:t xml:space="preserve">2) los </w:t>
      </w:r>
      <w:r w:rsidR="0096591F" w:rsidRPr="00B443FC">
        <w:rPr>
          <w:rFonts w:eastAsia="Times New Roman"/>
          <w:color w:val="000000" w:themeColor="text1"/>
          <w:lang w:val="es-ES" w:eastAsia="cs-CZ"/>
        </w:rPr>
        <w:t>cambios de código y</w:t>
      </w:r>
      <w:r w:rsidR="00442F79" w:rsidRPr="00B443FC">
        <w:rPr>
          <w:rFonts w:eastAsia="Times New Roman"/>
          <w:color w:val="000000" w:themeColor="text1"/>
          <w:lang w:val="es-ES" w:eastAsia="cs-CZ"/>
        </w:rPr>
        <w:t xml:space="preserve"> 3) </w:t>
      </w:r>
      <w:r w:rsidR="001515EF" w:rsidRPr="00B443FC">
        <w:rPr>
          <w:rFonts w:eastAsia="Times New Roman"/>
          <w:color w:val="000000" w:themeColor="text1"/>
          <w:lang w:val="es-ES" w:eastAsia="cs-CZ"/>
        </w:rPr>
        <w:t>los ejemplos no claros</w:t>
      </w:r>
      <w:r w:rsidR="0096591F" w:rsidRPr="00B443FC">
        <w:rPr>
          <w:rFonts w:eastAsia="Times New Roman"/>
          <w:color w:val="000000" w:themeColor="text1"/>
          <w:lang w:val="es-ES" w:eastAsia="cs-CZ"/>
        </w:rPr>
        <w:t xml:space="preserve">. </w:t>
      </w:r>
      <w:r w:rsidR="001515EF" w:rsidRPr="00B443FC">
        <w:rPr>
          <w:rFonts w:eastAsia="Times New Roman"/>
          <w:color w:val="000000" w:themeColor="text1"/>
          <w:lang w:val="es-ES" w:eastAsia="cs-CZ"/>
        </w:rPr>
        <w:t xml:space="preserve">Se dividieron en estos tres grupos para obtener los resultados más fiables. </w:t>
      </w:r>
    </w:p>
    <w:p w14:paraId="095EDE10" w14:textId="004735A9" w:rsidR="00255BEF" w:rsidRPr="00B443FC" w:rsidRDefault="00101809" w:rsidP="006D0610">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Luego se apuntó el código del hablante –</w:t>
      </w:r>
      <w:r w:rsidR="00C71BC7"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 xml:space="preserve">el género y el nivel social </w:t>
      </w:r>
      <w:r w:rsidR="00296672" w:rsidRPr="00B443FC">
        <w:rPr>
          <w:color w:val="000000" w:themeColor="text1"/>
          <w:shd w:val="clear" w:color="auto" w:fill="FFFFFF"/>
          <w:lang w:val="es-ES"/>
        </w:rPr>
        <w:t xml:space="preserve">de cada hablante que usa </w:t>
      </w:r>
      <w:r w:rsidR="003F395C" w:rsidRPr="00B443FC">
        <w:rPr>
          <w:color w:val="000000" w:themeColor="text1"/>
          <w:shd w:val="clear" w:color="auto" w:fill="FFFFFF"/>
          <w:lang w:val="es-ES"/>
        </w:rPr>
        <w:t xml:space="preserve">las </w:t>
      </w:r>
      <w:r w:rsidR="00296672" w:rsidRPr="00B443FC">
        <w:rPr>
          <w:color w:val="000000" w:themeColor="text1"/>
          <w:shd w:val="clear" w:color="auto" w:fill="FFFFFF"/>
          <w:lang w:val="es-ES"/>
        </w:rPr>
        <w:t>palabras pro</w:t>
      </w:r>
      <w:r w:rsidR="003F395C" w:rsidRPr="00B443FC">
        <w:rPr>
          <w:color w:val="000000" w:themeColor="text1"/>
          <w:shd w:val="clear" w:color="auto" w:fill="FFFFFF"/>
          <w:lang w:val="es-ES"/>
        </w:rPr>
        <w:t>venientes</w:t>
      </w:r>
      <w:r w:rsidR="00296672" w:rsidRPr="00B443FC">
        <w:rPr>
          <w:color w:val="000000" w:themeColor="text1"/>
          <w:shd w:val="clear" w:color="auto" w:fill="FFFFFF"/>
          <w:lang w:val="es-ES"/>
        </w:rPr>
        <w:t xml:space="preserve"> del inglés en el corpus</w:t>
      </w:r>
      <w:r w:rsidR="00296672" w:rsidRPr="00B443FC">
        <w:rPr>
          <w:rFonts w:eastAsia="Times New Roman"/>
          <w:color w:val="000000" w:themeColor="text1"/>
          <w:lang w:val="es-ES" w:eastAsia="cs-CZ"/>
        </w:rPr>
        <w:t xml:space="preserve"> </w:t>
      </w:r>
      <w:r w:rsidRPr="00B443FC">
        <w:rPr>
          <w:rFonts w:eastAsia="Times New Roman"/>
          <w:color w:val="000000" w:themeColor="text1"/>
          <w:lang w:val="es-ES" w:eastAsia="cs-CZ"/>
        </w:rPr>
        <w:t xml:space="preserve">y se hizo el análisis de cada </w:t>
      </w:r>
      <w:r w:rsidR="003F395C" w:rsidRPr="00B443FC">
        <w:rPr>
          <w:rFonts w:eastAsia="Times New Roman"/>
          <w:color w:val="000000" w:themeColor="text1"/>
          <w:lang w:val="es-ES" w:eastAsia="cs-CZ"/>
        </w:rPr>
        <w:t xml:space="preserve">la palabra proveniente del inglés </w:t>
      </w:r>
      <w:r w:rsidRPr="00B443FC">
        <w:rPr>
          <w:rFonts w:eastAsia="Times New Roman"/>
          <w:color w:val="000000" w:themeColor="text1"/>
          <w:lang w:val="es-ES" w:eastAsia="cs-CZ"/>
        </w:rPr>
        <w:t>a través de las variables sociales</w:t>
      </w:r>
      <w:r w:rsidR="003F395C" w:rsidRPr="00B443FC">
        <w:rPr>
          <w:rFonts w:eastAsia="Times New Roman"/>
          <w:color w:val="000000" w:themeColor="text1"/>
          <w:lang w:val="es-ES" w:eastAsia="cs-CZ"/>
        </w:rPr>
        <w:t xml:space="preserve"> para ver la influencia del género y el nivel social en el habla de los jóvenes. Al igual que en el análisis de las palabras groseras, todos los resultados fueron convertidos a la frecuencia relativa</w:t>
      </w:r>
      <w:r w:rsidRPr="00B443FC">
        <w:rPr>
          <w:rFonts w:eastAsia="Times New Roman"/>
          <w:color w:val="000000" w:themeColor="text1"/>
          <w:lang w:val="es-ES" w:eastAsia="cs-CZ"/>
        </w:rPr>
        <w:t xml:space="preserve"> </w:t>
      </w:r>
      <w:r w:rsidR="003F395C" w:rsidRPr="00B443FC">
        <w:rPr>
          <w:rFonts w:eastAsia="Times New Roman"/>
          <w:color w:val="000000" w:themeColor="text1"/>
          <w:lang w:val="es-ES" w:eastAsia="cs-CZ"/>
        </w:rPr>
        <w:t xml:space="preserve">por medio de los datos que ofrece el archivo </w:t>
      </w:r>
      <w:r w:rsidR="003F395C" w:rsidRPr="00B443FC">
        <w:rPr>
          <w:i/>
          <w:iCs/>
          <w:color w:val="000000" w:themeColor="text1"/>
          <w:lang w:val="es-ES"/>
        </w:rPr>
        <w:t>Frecuencia del contenido en el campo</w:t>
      </w:r>
      <w:r w:rsidR="003F395C" w:rsidRPr="00B443FC">
        <w:rPr>
          <w:color w:val="000000" w:themeColor="text1"/>
          <w:lang w:val="es-ES"/>
        </w:rPr>
        <w:t xml:space="preserve"> que se encuentra en la página del corpus. </w:t>
      </w:r>
      <w:r w:rsidR="003F395C" w:rsidRPr="00B443FC">
        <w:rPr>
          <w:i/>
          <w:iCs/>
          <w:color w:val="000000" w:themeColor="text1"/>
          <w:lang w:val="es-ES"/>
        </w:rPr>
        <w:t xml:space="preserve"> </w:t>
      </w:r>
      <w:r w:rsidRPr="00B443FC">
        <w:rPr>
          <w:rFonts w:eastAsia="Times New Roman"/>
          <w:color w:val="000000" w:themeColor="text1"/>
          <w:lang w:val="es-ES" w:eastAsia="cs-CZ"/>
        </w:rPr>
        <w:t xml:space="preserve">Por último, </w:t>
      </w:r>
      <w:r w:rsidR="00883FF5" w:rsidRPr="00B443FC">
        <w:rPr>
          <w:rFonts w:eastAsia="Times New Roman"/>
          <w:color w:val="000000" w:themeColor="text1"/>
          <w:lang w:val="es-ES" w:eastAsia="cs-CZ"/>
        </w:rPr>
        <w:t>se creó una tabla donde están todos los resultados encontrados de cada palabra proveniente del inglés analizada en este trabajo y tres gráficas para saber la proporción numérica de la utilización de las palabras provenientes del inglés en el habla juvenil en general y ver la influencia de las variables sociales el género y el nivel social.</w:t>
      </w:r>
    </w:p>
    <w:p w14:paraId="7305D9D7" w14:textId="03BE74B3" w:rsidR="00AB75E2" w:rsidRPr="00B443FC" w:rsidRDefault="00251354" w:rsidP="00D10A05">
      <w:pPr>
        <w:pStyle w:val="Nadpis2"/>
        <w:rPr>
          <w:rFonts w:ascii="Times New Roman" w:eastAsia="Times New Roman" w:hAnsi="Times New Roman" w:cs="Times New Roman"/>
          <w:i w:val="0"/>
          <w:iCs w:val="0"/>
          <w:color w:val="000000" w:themeColor="text1"/>
          <w:lang w:val="es-ES" w:eastAsia="cs-CZ"/>
        </w:rPr>
      </w:pPr>
      <w:bookmarkStart w:id="16" w:name="_Toc39608393"/>
      <w:r w:rsidRPr="00B443FC">
        <w:rPr>
          <w:rFonts w:ascii="Times New Roman" w:eastAsia="Times New Roman" w:hAnsi="Times New Roman" w:cs="Times New Roman"/>
          <w:i w:val="0"/>
          <w:iCs w:val="0"/>
          <w:color w:val="000000" w:themeColor="text1"/>
          <w:lang w:val="es-ES" w:eastAsia="cs-CZ"/>
        </w:rPr>
        <w:t>Análisis de las palabras groseras</w:t>
      </w:r>
      <w:bookmarkEnd w:id="16"/>
    </w:p>
    <w:p w14:paraId="7DBA589B" w14:textId="14F2F8BF" w:rsidR="00C85EC4" w:rsidRPr="00B443FC" w:rsidRDefault="00251354" w:rsidP="00D10A05">
      <w:pPr>
        <w:spacing w:before="24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El siguiente capítulo se centra en el análisis de las palabras groseras</w:t>
      </w:r>
      <w:r w:rsidR="001E4CD1" w:rsidRPr="00B443FC">
        <w:rPr>
          <w:rFonts w:eastAsia="Times New Roman"/>
          <w:color w:val="000000" w:themeColor="text1"/>
          <w:lang w:val="es-ES" w:eastAsia="cs-CZ"/>
        </w:rPr>
        <w:t xml:space="preserve"> encontradas en el corpus </w:t>
      </w:r>
      <w:proofErr w:type="spellStart"/>
      <w:r w:rsidR="001E4CD1" w:rsidRPr="00B443FC">
        <w:rPr>
          <w:rFonts w:eastAsia="Times New Roman"/>
          <w:color w:val="000000" w:themeColor="text1"/>
          <w:lang w:val="es-ES" w:eastAsia="cs-CZ"/>
        </w:rPr>
        <w:t>COLAm</w:t>
      </w:r>
      <w:proofErr w:type="spellEnd"/>
      <w:r w:rsidR="001E4CD1" w:rsidRPr="00B443FC">
        <w:rPr>
          <w:rFonts w:eastAsia="Times New Roman"/>
          <w:color w:val="000000" w:themeColor="text1"/>
          <w:lang w:val="es-ES" w:eastAsia="cs-CZ"/>
        </w:rPr>
        <w:t>.</w:t>
      </w:r>
      <w:r w:rsidRPr="00B443FC">
        <w:rPr>
          <w:rFonts w:eastAsia="Times New Roman"/>
          <w:color w:val="000000" w:themeColor="text1"/>
          <w:lang w:val="es-ES" w:eastAsia="cs-CZ"/>
        </w:rPr>
        <w:t xml:space="preserve"> </w:t>
      </w:r>
      <w:r w:rsidR="00296672" w:rsidRPr="00B443FC">
        <w:rPr>
          <w:color w:val="000000" w:themeColor="text1"/>
          <w:shd w:val="clear" w:color="auto" w:fill="FFFFFF"/>
          <w:lang w:val="es-ES"/>
        </w:rPr>
        <w:t xml:space="preserve">A través de la lista ofrecida por el </w:t>
      </w:r>
      <w:r w:rsidR="004F652C" w:rsidRPr="00B443FC">
        <w:rPr>
          <w:rFonts w:eastAsia="Times New Roman"/>
          <w:color w:val="000000" w:themeColor="text1"/>
          <w:lang w:val="es-ES" w:eastAsia="cs-CZ"/>
        </w:rPr>
        <w:t xml:space="preserve">corpus se eligieron </w:t>
      </w:r>
      <w:r w:rsidR="00022DC5" w:rsidRPr="00B443FC">
        <w:rPr>
          <w:rFonts w:eastAsia="Times New Roman"/>
          <w:color w:val="000000" w:themeColor="text1"/>
          <w:lang w:val="es-ES" w:eastAsia="cs-CZ"/>
        </w:rPr>
        <w:t xml:space="preserve">las </w:t>
      </w:r>
      <w:r w:rsidR="0087295A" w:rsidRPr="00B443FC">
        <w:rPr>
          <w:rFonts w:eastAsia="Times New Roman"/>
          <w:color w:val="000000" w:themeColor="text1"/>
          <w:lang w:val="es-ES" w:eastAsia="cs-CZ"/>
        </w:rPr>
        <w:t>diez</w:t>
      </w:r>
      <w:r w:rsidRPr="00B443FC">
        <w:rPr>
          <w:rFonts w:eastAsia="Times New Roman"/>
          <w:color w:val="000000" w:themeColor="text1"/>
          <w:lang w:val="es-ES" w:eastAsia="cs-CZ"/>
        </w:rPr>
        <w:t xml:space="preserve"> palabras groseras </w:t>
      </w:r>
      <w:r w:rsidR="000B1FB3" w:rsidRPr="00B443FC">
        <w:rPr>
          <w:rFonts w:eastAsia="Times New Roman"/>
          <w:color w:val="000000" w:themeColor="text1"/>
          <w:lang w:val="es-ES" w:eastAsia="cs-CZ"/>
        </w:rPr>
        <w:t xml:space="preserve">más frecuentes en las conversaciones </w:t>
      </w:r>
      <w:r w:rsidRPr="00B443FC">
        <w:rPr>
          <w:rFonts w:eastAsia="Times New Roman"/>
          <w:color w:val="000000" w:themeColor="text1"/>
          <w:lang w:val="es-ES" w:eastAsia="cs-CZ"/>
        </w:rPr>
        <w:t>juvenil</w:t>
      </w:r>
      <w:r w:rsidR="000B1FB3" w:rsidRPr="00B443FC">
        <w:rPr>
          <w:rFonts w:eastAsia="Times New Roman"/>
          <w:color w:val="000000" w:themeColor="text1"/>
          <w:lang w:val="es-ES" w:eastAsia="cs-CZ"/>
        </w:rPr>
        <w:t>es</w:t>
      </w:r>
      <w:r w:rsidRPr="00B443FC">
        <w:rPr>
          <w:rFonts w:eastAsia="Times New Roman"/>
          <w:color w:val="000000" w:themeColor="text1"/>
          <w:lang w:val="es-ES" w:eastAsia="cs-CZ"/>
        </w:rPr>
        <w:t xml:space="preserve">: </w:t>
      </w:r>
      <w:r w:rsidRPr="00B443FC">
        <w:rPr>
          <w:rFonts w:eastAsia="Times New Roman"/>
          <w:i/>
          <w:iCs/>
          <w:color w:val="000000" w:themeColor="text1"/>
          <w:lang w:val="es-ES" w:eastAsia="cs-CZ"/>
        </w:rPr>
        <w:t xml:space="preserve">puta, joder, </w:t>
      </w:r>
      <w:r w:rsidR="00562DAF" w:rsidRPr="00B443FC">
        <w:rPr>
          <w:rFonts w:eastAsia="Times New Roman"/>
          <w:i/>
          <w:iCs/>
          <w:color w:val="000000" w:themeColor="text1"/>
          <w:lang w:val="es-ES" w:eastAsia="cs-CZ"/>
        </w:rPr>
        <w:t>coño, mierda</w:t>
      </w:r>
      <w:r w:rsidR="0087295A" w:rsidRPr="00B443FC">
        <w:rPr>
          <w:rFonts w:eastAsia="Times New Roman"/>
          <w:i/>
          <w:iCs/>
          <w:color w:val="000000" w:themeColor="text1"/>
          <w:lang w:val="es-ES" w:eastAsia="cs-CZ"/>
        </w:rPr>
        <w:t>, polla,</w:t>
      </w:r>
      <w:r w:rsidR="00F02EF6" w:rsidRPr="00B443FC">
        <w:rPr>
          <w:rFonts w:eastAsia="Times New Roman"/>
          <w:i/>
          <w:iCs/>
          <w:color w:val="000000" w:themeColor="text1"/>
          <w:lang w:val="es-ES" w:eastAsia="cs-CZ"/>
        </w:rPr>
        <w:t xml:space="preserve"> </w:t>
      </w:r>
      <w:r w:rsidR="0087295A" w:rsidRPr="00B443FC">
        <w:rPr>
          <w:rFonts w:eastAsia="Times New Roman"/>
          <w:i/>
          <w:iCs/>
          <w:color w:val="000000" w:themeColor="text1"/>
          <w:lang w:val="es-ES" w:eastAsia="cs-CZ"/>
        </w:rPr>
        <w:t>gilipollas,</w:t>
      </w:r>
      <w:r w:rsidR="00F02EF6" w:rsidRPr="00B443FC">
        <w:rPr>
          <w:rFonts w:eastAsia="Times New Roman"/>
          <w:i/>
          <w:iCs/>
          <w:color w:val="000000" w:themeColor="text1"/>
          <w:lang w:val="es-ES" w:eastAsia="cs-CZ"/>
        </w:rPr>
        <w:t xml:space="preserve"> </w:t>
      </w:r>
      <w:r w:rsidR="0087295A" w:rsidRPr="00B443FC">
        <w:rPr>
          <w:rFonts w:eastAsia="Times New Roman"/>
          <w:i/>
          <w:iCs/>
          <w:color w:val="000000" w:themeColor="text1"/>
          <w:lang w:val="es-ES" w:eastAsia="cs-CZ"/>
        </w:rPr>
        <w:t>cabrón, puto, co</w:t>
      </w:r>
      <w:r w:rsidR="00993821" w:rsidRPr="00B443FC">
        <w:rPr>
          <w:rFonts w:eastAsia="Times New Roman"/>
          <w:i/>
          <w:iCs/>
          <w:color w:val="000000" w:themeColor="text1"/>
          <w:lang w:val="es-ES" w:eastAsia="cs-CZ"/>
        </w:rPr>
        <w:t>ñ</w:t>
      </w:r>
      <w:r w:rsidR="0087295A" w:rsidRPr="00B443FC">
        <w:rPr>
          <w:rFonts w:eastAsia="Times New Roman"/>
          <w:i/>
          <w:iCs/>
          <w:color w:val="000000" w:themeColor="text1"/>
          <w:lang w:val="es-ES" w:eastAsia="cs-CZ"/>
        </w:rPr>
        <w:t>a</w:t>
      </w:r>
      <w:r w:rsidR="00F02EF6" w:rsidRPr="00B443FC">
        <w:rPr>
          <w:rFonts w:eastAsia="Times New Roman"/>
          <w:i/>
          <w:iCs/>
          <w:color w:val="000000" w:themeColor="text1"/>
          <w:lang w:val="es-ES" w:eastAsia="cs-CZ"/>
        </w:rPr>
        <w:t xml:space="preserve"> </w:t>
      </w:r>
      <w:r w:rsidR="00F02EF6" w:rsidRPr="00B443FC">
        <w:rPr>
          <w:rFonts w:eastAsia="Times New Roman"/>
          <w:color w:val="000000" w:themeColor="text1"/>
          <w:lang w:val="es-ES" w:eastAsia="cs-CZ"/>
        </w:rPr>
        <w:t>y</w:t>
      </w:r>
      <w:r w:rsidR="00F02EF6" w:rsidRPr="00B443FC">
        <w:rPr>
          <w:rFonts w:eastAsia="Times New Roman"/>
          <w:i/>
          <w:iCs/>
          <w:color w:val="000000" w:themeColor="text1"/>
          <w:lang w:val="es-ES" w:eastAsia="cs-CZ"/>
        </w:rPr>
        <w:t xml:space="preserve"> cojones.</w:t>
      </w:r>
      <w:r w:rsidR="007A74E5" w:rsidRPr="00B443FC">
        <w:rPr>
          <w:rFonts w:eastAsia="Times New Roman"/>
          <w:i/>
          <w:iCs/>
          <w:color w:val="000000" w:themeColor="text1"/>
          <w:lang w:val="es-ES" w:eastAsia="cs-CZ"/>
        </w:rPr>
        <w:t xml:space="preserve"> </w:t>
      </w:r>
      <w:r w:rsidR="00C85EC4" w:rsidRPr="00B443FC">
        <w:rPr>
          <w:color w:val="000000" w:themeColor="text1"/>
          <w:lang w:val="es-ES"/>
        </w:rPr>
        <w:t xml:space="preserve">Según el corpus </w:t>
      </w:r>
      <w:proofErr w:type="spellStart"/>
      <w:r w:rsidR="00C85EC4" w:rsidRPr="00B443FC">
        <w:rPr>
          <w:color w:val="000000" w:themeColor="text1"/>
          <w:lang w:val="es-ES"/>
        </w:rPr>
        <w:t>COLAm</w:t>
      </w:r>
      <w:proofErr w:type="spellEnd"/>
      <w:r w:rsidR="00C85EC4" w:rsidRPr="00B443FC">
        <w:rPr>
          <w:color w:val="000000" w:themeColor="text1"/>
          <w:lang w:val="es-ES"/>
        </w:rPr>
        <w:t xml:space="preserve">, las diez palabras elegidas suman 2808 ocurrencias en total en el corpus para ambos géneros. La palabra grosera más frecuente en las conversaciones juveniles es la palabra </w:t>
      </w:r>
      <w:r w:rsidR="00C85EC4" w:rsidRPr="00B443FC">
        <w:rPr>
          <w:i/>
          <w:iCs/>
          <w:color w:val="000000" w:themeColor="text1"/>
          <w:lang w:val="es-ES"/>
        </w:rPr>
        <w:t xml:space="preserve">puta </w:t>
      </w:r>
      <w:r w:rsidR="00C85EC4" w:rsidRPr="00B443FC">
        <w:rPr>
          <w:color w:val="000000" w:themeColor="text1"/>
          <w:lang w:val="es-ES"/>
        </w:rPr>
        <w:t>que aparece 674</w:t>
      </w:r>
      <w:r w:rsidR="00180855" w:rsidRPr="00B443FC">
        <w:rPr>
          <w:color w:val="000000" w:themeColor="text1"/>
          <w:lang w:val="es-ES"/>
        </w:rPr>
        <w:t xml:space="preserve"> (654)</w:t>
      </w:r>
      <w:r w:rsidR="00C85EC4" w:rsidRPr="00B443FC">
        <w:rPr>
          <w:color w:val="000000" w:themeColor="text1"/>
          <w:lang w:val="es-ES"/>
        </w:rPr>
        <w:t xml:space="preserve"> veces en total, la segunda palabra más frecuente es la palabra </w:t>
      </w:r>
      <w:r w:rsidR="00C85EC4" w:rsidRPr="00B443FC">
        <w:rPr>
          <w:i/>
          <w:iCs/>
          <w:color w:val="000000" w:themeColor="text1"/>
          <w:lang w:val="es-ES"/>
        </w:rPr>
        <w:t xml:space="preserve">joder </w:t>
      </w:r>
      <w:r w:rsidR="00C85EC4" w:rsidRPr="00B443FC">
        <w:rPr>
          <w:color w:val="000000" w:themeColor="text1"/>
          <w:lang w:val="es-ES"/>
        </w:rPr>
        <w:t xml:space="preserve">con 619 </w:t>
      </w:r>
      <w:r w:rsidR="00180855" w:rsidRPr="00B443FC">
        <w:rPr>
          <w:color w:val="000000" w:themeColor="text1"/>
          <w:lang w:val="es-ES"/>
        </w:rPr>
        <w:t xml:space="preserve">(698) </w:t>
      </w:r>
      <w:r w:rsidR="00C85EC4" w:rsidRPr="00B443FC">
        <w:rPr>
          <w:color w:val="000000" w:themeColor="text1"/>
          <w:lang w:val="es-ES"/>
        </w:rPr>
        <w:t xml:space="preserve">ocurrencias en total y la tercera palabra </w:t>
      </w:r>
      <w:r w:rsidR="00C85EC4" w:rsidRPr="00B443FC">
        <w:rPr>
          <w:color w:val="000000" w:themeColor="text1"/>
          <w:lang w:val="es-ES"/>
        </w:rPr>
        <w:lastRenderedPageBreak/>
        <w:t xml:space="preserve">más frecuente es la palabra </w:t>
      </w:r>
      <w:r w:rsidR="00C85EC4" w:rsidRPr="00B443FC">
        <w:rPr>
          <w:i/>
          <w:iCs/>
          <w:color w:val="000000" w:themeColor="text1"/>
          <w:lang w:val="es-ES"/>
        </w:rPr>
        <w:t>co</w:t>
      </w:r>
      <w:r w:rsidR="00C85EC4" w:rsidRPr="00B443FC">
        <w:rPr>
          <w:rFonts w:eastAsia="Times New Roman"/>
          <w:i/>
          <w:iCs/>
          <w:color w:val="000000" w:themeColor="text1"/>
          <w:lang w:val="es-ES" w:eastAsia="cs-CZ"/>
        </w:rPr>
        <w:t>ño</w:t>
      </w:r>
      <w:r w:rsidR="00C85EC4" w:rsidRPr="00B443FC">
        <w:rPr>
          <w:rFonts w:eastAsia="Times New Roman"/>
          <w:color w:val="000000" w:themeColor="text1"/>
          <w:lang w:val="es-ES" w:eastAsia="cs-CZ"/>
        </w:rPr>
        <w:t xml:space="preserve"> con 309 </w:t>
      </w:r>
      <w:r w:rsidR="00180855" w:rsidRPr="00B443FC">
        <w:rPr>
          <w:rFonts w:eastAsia="Times New Roman"/>
          <w:color w:val="000000" w:themeColor="text1"/>
          <w:lang w:val="es-ES" w:eastAsia="cs-CZ"/>
        </w:rPr>
        <w:t xml:space="preserve">(349) </w:t>
      </w:r>
      <w:r w:rsidR="00C85EC4" w:rsidRPr="00B443FC">
        <w:rPr>
          <w:rFonts w:eastAsia="Times New Roman"/>
          <w:color w:val="000000" w:themeColor="text1"/>
          <w:lang w:val="es-ES" w:eastAsia="cs-CZ"/>
        </w:rPr>
        <w:t xml:space="preserve">ocurrencias en total. Estos son los datos que ofrece el corpus en la sección </w:t>
      </w:r>
      <w:r w:rsidR="00C85EC4" w:rsidRPr="00B443FC">
        <w:rPr>
          <w:rFonts w:eastAsia="Times New Roman"/>
          <w:i/>
          <w:iCs/>
          <w:color w:val="000000" w:themeColor="text1"/>
          <w:lang w:val="es-ES" w:eastAsia="cs-CZ"/>
        </w:rPr>
        <w:t>La frecuencia de las palabras</w:t>
      </w:r>
      <w:r w:rsidR="00C85EC4" w:rsidRPr="00B443FC">
        <w:rPr>
          <w:rFonts w:eastAsia="Times New Roman"/>
          <w:color w:val="000000" w:themeColor="text1"/>
          <w:lang w:val="es-ES" w:eastAsia="cs-CZ"/>
        </w:rPr>
        <w:t xml:space="preserve"> que se encuentra en la página del corpus </w:t>
      </w:r>
      <w:proofErr w:type="spellStart"/>
      <w:r w:rsidR="00C85EC4" w:rsidRPr="00B443FC">
        <w:rPr>
          <w:rFonts w:eastAsia="Times New Roman"/>
          <w:color w:val="000000" w:themeColor="text1"/>
          <w:lang w:val="es-ES" w:eastAsia="cs-CZ"/>
        </w:rPr>
        <w:t>COLAm</w:t>
      </w:r>
      <w:proofErr w:type="spellEnd"/>
      <w:r w:rsidR="00C85EC4" w:rsidRPr="00B443FC">
        <w:rPr>
          <w:rFonts w:eastAsia="Times New Roman"/>
          <w:color w:val="000000" w:themeColor="text1"/>
          <w:lang w:val="es-ES" w:eastAsia="cs-CZ"/>
        </w:rPr>
        <w:t>. Sin embargo, los datos del análisis en este trabajo</w:t>
      </w:r>
      <w:r w:rsidR="00180855" w:rsidRPr="00B443FC">
        <w:rPr>
          <w:rFonts w:eastAsia="Times New Roman"/>
          <w:color w:val="000000" w:themeColor="text1"/>
          <w:lang w:val="es-ES" w:eastAsia="cs-CZ"/>
        </w:rPr>
        <w:t xml:space="preserve"> (los datos</w:t>
      </w:r>
      <w:r w:rsidR="00EE16BB" w:rsidRPr="00B443FC">
        <w:rPr>
          <w:rFonts w:eastAsia="Times New Roman"/>
          <w:color w:val="000000" w:themeColor="text1"/>
          <w:lang w:val="es-ES" w:eastAsia="cs-CZ"/>
        </w:rPr>
        <w:t xml:space="preserve"> anteriores que están escritos entre paréntesis</w:t>
      </w:r>
      <w:r w:rsidR="00180855" w:rsidRPr="00B443FC">
        <w:rPr>
          <w:rFonts w:eastAsia="Times New Roman"/>
          <w:color w:val="000000" w:themeColor="text1"/>
          <w:lang w:val="es-ES" w:eastAsia="cs-CZ"/>
        </w:rPr>
        <w:t>)</w:t>
      </w:r>
      <w:r w:rsidR="00C85EC4" w:rsidRPr="00B443FC">
        <w:rPr>
          <w:rFonts w:eastAsia="Times New Roman"/>
          <w:color w:val="000000" w:themeColor="text1"/>
          <w:lang w:val="es-ES" w:eastAsia="cs-CZ"/>
        </w:rPr>
        <w:t xml:space="preserve"> no coinciden con los datos que ofrece el corpus</w:t>
      </w:r>
      <w:r w:rsidR="00180855" w:rsidRPr="00B443FC">
        <w:rPr>
          <w:rFonts w:eastAsia="Times New Roman"/>
          <w:color w:val="000000" w:themeColor="text1"/>
          <w:lang w:val="es-ES" w:eastAsia="cs-CZ"/>
        </w:rPr>
        <w:t xml:space="preserve"> (según los datos calculados en este trabajo, la palabra grosera más usada sería la palabra </w:t>
      </w:r>
      <w:r w:rsidR="00180855" w:rsidRPr="00B443FC">
        <w:rPr>
          <w:rFonts w:eastAsia="Times New Roman"/>
          <w:i/>
          <w:iCs/>
          <w:color w:val="000000" w:themeColor="text1"/>
          <w:lang w:val="es-ES" w:eastAsia="cs-CZ"/>
        </w:rPr>
        <w:t>joder</w:t>
      </w:r>
      <w:r w:rsidR="00180855" w:rsidRPr="00B443FC">
        <w:rPr>
          <w:rFonts w:eastAsia="Times New Roman"/>
          <w:color w:val="000000" w:themeColor="text1"/>
          <w:lang w:val="es-ES" w:eastAsia="cs-CZ"/>
        </w:rPr>
        <w:t>).</w:t>
      </w:r>
      <w:r w:rsidR="00C85EC4" w:rsidRPr="00B443FC">
        <w:rPr>
          <w:rFonts w:eastAsia="Times New Roman"/>
          <w:color w:val="000000" w:themeColor="text1"/>
          <w:lang w:val="es-ES" w:eastAsia="cs-CZ"/>
        </w:rPr>
        <w:t xml:space="preserve"> No está claro qué números se usaron para calcular la frecuencia relativa en la lista ofrecida por el corpus y cuándo los datos de la frecuencia relativa y la frecuencia absoluta fueron actualizados. Por eso, para el análisis de las palabras groseras en este trabajo se usaron los datos y los cálculos que son mencionados arriba en el capítulo llamado </w:t>
      </w:r>
      <w:r w:rsidR="00C85EC4" w:rsidRPr="00B443FC">
        <w:rPr>
          <w:rFonts w:eastAsia="Times New Roman"/>
          <w:i/>
          <w:iCs/>
          <w:color w:val="000000" w:themeColor="text1"/>
          <w:lang w:val="es-ES" w:eastAsia="cs-CZ"/>
        </w:rPr>
        <w:t>El procedimiento del estudio</w:t>
      </w:r>
      <w:r w:rsidR="00C85EC4" w:rsidRPr="00B443FC">
        <w:rPr>
          <w:rFonts w:eastAsia="Times New Roman"/>
          <w:color w:val="000000" w:themeColor="text1"/>
          <w:lang w:val="es-ES" w:eastAsia="cs-CZ"/>
        </w:rPr>
        <w:t xml:space="preserve"> y todos los resultados </w:t>
      </w:r>
      <w:r w:rsidR="00EE16BB" w:rsidRPr="00B443FC">
        <w:rPr>
          <w:rFonts w:eastAsia="Times New Roman"/>
          <w:color w:val="000000" w:themeColor="text1"/>
          <w:lang w:val="es-ES" w:eastAsia="cs-CZ"/>
        </w:rPr>
        <w:t>se ofrecen en términos relativos</w:t>
      </w:r>
      <w:r w:rsidR="00C85EC4" w:rsidRPr="00B443FC">
        <w:rPr>
          <w:rFonts w:eastAsia="Times New Roman"/>
          <w:i/>
          <w:iCs/>
          <w:color w:val="000000" w:themeColor="text1"/>
          <w:lang w:val="es-ES" w:eastAsia="cs-CZ"/>
        </w:rPr>
        <w:t>.</w:t>
      </w:r>
      <w:r w:rsidR="00C85EC4" w:rsidRPr="00B443FC">
        <w:rPr>
          <w:rFonts w:eastAsia="Times New Roman"/>
          <w:color w:val="000000" w:themeColor="text1"/>
          <w:lang w:val="es-ES" w:eastAsia="cs-CZ"/>
        </w:rPr>
        <w:t xml:space="preserve"> La lista ofrecida por el corpus </w:t>
      </w:r>
      <w:proofErr w:type="spellStart"/>
      <w:r w:rsidR="00C85EC4" w:rsidRPr="00B443FC">
        <w:rPr>
          <w:rFonts w:eastAsia="Times New Roman"/>
          <w:color w:val="000000" w:themeColor="text1"/>
          <w:lang w:val="es-ES" w:eastAsia="cs-CZ"/>
        </w:rPr>
        <w:t>COLAm</w:t>
      </w:r>
      <w:proofErr w:type="spellEnd"/>
      <w:r w:rsidR="00C85EC4" w:rsidRPr="00B443FC">
        <w:rPr>
          <w:rFonts w:eastAsia="Times New Roman"/>
          <w:color w:val="000000" w:themeColor="text1"/>
          <w:lang w:val="es-ES" w:eastAsia="cs-CZ"/>
        </w:rPr>
        <w:t xml:space="preserve"> sirve solamente como </w:t>
      </w:r>
      <w:r w:rsidR="00EE16BB" w:rsidRPr="00B443FC">
        <w:rPr>
          <w:rFonts w:eastAsia="Times New Roman"/>
          <w:color w:val="000000" w:themeColor="text1"/>
          <w:lang w:val="es-ES" w:eastAsia="cs-CZ"/>
        </w:rPr>
        <w:t>criterio para la</w:t>
      </w:r>
      <w:r w:rsidR="00C85EC4" w:rsidRPr="00B443FC">
        <w:rPr>
          <w:rFonts w:eastAsia="Times New Roman"/>
          <w:color w:val="000000" w:themeColor="text1"/>
          <w:lang w:val="es-ES" w:eastAsia="cs-CZ"/>
        </w:rPr>
        <w:t xml:space="preserve"> selección de las diez palabras groseras más frecuentes en las conversaciones juveniles.</w:t>
      </w:r>
      <w:r w:rsidR="00180855" w:rsidRPr="00B443FC">
        <w:rPr>
          <w:rFonts w:eastAsia="Times New Roman"/>
          <w:color w:val="000000" w:themeColor="text1"/>
          <w:lang w:val="es-ES" w:eastAsia="cs-CZ"/>
        </w:rPr>
        <w:t xml:space="preserve"> </w:t>
      </w:r>
    </w:p>
    <w:p w14:paraId="70E632BC" w14:textId="0B9AFADD" w:rsidR="00C85EC4" w:rsidRPr="00B443FC" w:rsidRDefault="00C85EC4" w:rsidP="00DC5B91">
      <w:pPr>
        <w:spacing w:before="12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 A continuación, la página de la búsqueda que se encuentra en el corpus ofrece buscar los datos según las variables sociales que se pueden elegir según el interés. Por ejemplo, se puede buscar la palabra </w:t>
      </w:r>
      <w:r w:rsidRPr="00B443FC">
        <w:rPr>
          <w:rFonts w:eastAsia="Times New Roman"/>
          <w:i/>
          <w:iCs/>
          <w:color w:val="000000" w:themeColor="text1"/>
          <w:lang w:val="es-ES" w:eastAsia="cs-CZ"/>
        </w:rPr>
        <w:t>tío</w:t>
      </w:r>
      <w:r w:rsidRPr="00B443FC">
        <w:rPr>
          <w:rFonts w:eastAsia="Times New Roman"/>
          <w:color w:val="000000" w:themeColor="text1"/>
          <w:lang w:val="es-ES" w:eastAsia="cs-CZ"/>
        </w:rPr>
        <w:t xml:space="preserve"> y obtener solamente los resultados de esta palabra </w:t>
      </w:r>
      <w:r w:rsidR="00EE16BB" w:rsidRPr="00B443FC">
        <w:rPr>
          <w:rFonts w:eastAsia="Times New Roman"/>
          <w:color w:val="000000" w:themeColor="text1"/>
          <w:lang w:val="es-ES" w:eastAsia="cs-CZ"/>
        </w:rPr>
        <w:t>que</w:t>
      </w:r>
      <w:r w:rsidRPr="00B443FC">
        <w:rPr>
          <w:rFonts w:eastAsia="Times New Roman"/>
          <w:color w:val="000000" w:themeColor="text1"/>
          <w:lang w:val="es-ES" w:eastAsia="cs-CZ"/>
        </w:rPr>
        <w:t xml:space="preserve"> se encuentran en el habla de los jóvenes que pertenecen a la clase social baja, su género es el hombre, su edad es 14 – 15 a</w:t>
      </w:r>
      <w:r w:rsidRPr="00B443FC">
        <w:rPr>
          <w:color w:val="000000" w:themeColor="text1"/>
          <w:lang w:val="es-ES"/>
        </w:rPr>
        <w:t>ños</w:t>
      </w:r>
      <w:r w:rsidRPr="00B443FC">
        <w:rPr>
          <w:rFonts w:eastAsia="Times New Roman"/>
          <w:color w:val="000000" w:themeColor="text1"/>
          <w:lang w:val="es-ES" w:eastAsia="cs-CZ"/>
        </w:rPr>
        <w:t xml:space="preserve">, etc. En cuanto a la variable social el género, en este trabajo se </w:t>
      </w:r>
      <w:r w:rsidR="00EE16BB" w:rsidRPr="00B443FC">
        <w:rPr>
          <w:rFonts w:eastAsia="Times New Roman"/>
          <w:color w:val="000000" w:themeColor="text1"/>
          <w:lang w:val="es-ES" w:eastAsia="cs-CZ"/>
        </w:rPr>
        <w:t xml:space="preserve">eliminaron </w:t>
      </w:r>
      <w:r w:rsidRPr="00B443FC">
        <w:rPr>
          <w:rFonts w:eastAsia="Times New Roman"/>
          <w:color w:val="000000" w:themeColor="text1"/>
          <w:lang w:val="es-ES" w:eastAsia="cs-CZ"/>
        </w:rPr>
        <w:t>del análisis los resultados que en las conversaciones fueron introducid</w:t>
      </w:r>
      <w:r w:rsidR="00EE16BB" w:rsidRPr="00B443FC">
        <w:rPr>
          <w:rFonts w:eastAsia="Times New Roman"/>
          <w:color w:val="000000" w:themeColor="text1"/>
          <w:lang w:val="es-ES" w:eastAsia="cs-CZ"/>
        </w:rPr>
        <w:t>o</w:t>
      </w:r>
      <w:r w:rsidRPr="00B443FC">
        <w:rPr>
          <w:rFonts w:eastAsia="Times New Roman"/>
          <w:color w:val="000000" w:themeColor="text1"/>
          <w:lang w:val="es-ES" w:eastAsia="cs-CZ"/>
        </w:rPr>
        <w:t>s por</w:t>
      </w:r>
      <w:r w:rsidR="00EE16BB" w:rsidRPr="00B443FC">
        <w:rPr>
          <w:rFonts w:eastAsia="Times New Roman"/>
          <w:color w:val="000000" w:themeColor="text1"/>
          <w:lang w:val="es-ES" w:eastAsia="cs-CZ"/>
        </w:rPr>
        <w:t xml:space="preserve"> la marca que expresa que el género no está claro</w:t>
      </w:r>
      <w:r w:rsidRPr="00B443FC">
        <w:rPr>
          <w:rFonts w:eastAsia="Times New Roman"/>
          <w:color w:val="000000" w:themeColor="text1"/>
          <w:lang w:val="es-ES" w:eastAsia="cs-CZ"/>
        </w:rPr>
        <w:t xml:space="preserve">, o sea, el </w:t>
      </w:r>
      <w:r w:rsidR="00EE16BB" w:rsidRPr="00B443FC">
        <w:rPr>
          <w:rFonts w:eastAsia="Times New Roman"/>
          <w:color w:val="000000" w:themeColor="text1"/>
          <w:lang w:val="es-ES" w:eastAsia="cs-CZ"/>
        </w:rPr>
        <w:t>código</w:t>
      </w:r>
      <w:r w:rsidRPr="00B443FC">
        <w:rPr>
          <w:rFonts w:eastAsia="Times New Roman"/>
          <w:color w:val="000000" w:themeColor="text1"/>
          <w:lang w:val="es-ES" w:eastAsia="cs-CZ"/>
        </w:rPr>
        <w:t xml:space="preserve"> que tiene en lugar de G/J (hombre/mujer) la marca del género</w:t>
      </w:r>
      <w:r w:rsidR="00EE16BB" w:rsidRPr="00B443FC">
        <w:rPr>
          <w:rFonts w:eastAsia="Times New Roman"/>
          <w:color w:val="000000" w:themeColor="text1"/>
          <w:lang w:val="es-ES" w:eastAsia="cs-CZ"/>
        </w:rPr>
        <w:t xml:space="preserve"> con</w:t>
      </w:r>
      <w:r w:rsidRPr="00B443FC">
        <w:rPr>
          <w:rFonts w:eastAsia="Times New Roman"/>
          <w:color w:val="000000" w:themeColor="text1"/>
          <w:lang w:val="es-ES" w:eastAsia="cs-CZ"/>
        </w:rPr>
        <w:t xml:space="preserve"> la letra </w:t>
      </w:r>
      <w:r w:rsidRPr="00B443FC">
        <w:rPr>
          <w:rFonts w:eastAsia="Times New Roman"/>
          <w:i/>
          <w:iCs/>
          <w:color w:val="000000" w:themeColor="text1"/>
          <w:lang w:val="es-ES" w:eastAsia="cs-CZ"/>
        </w:rPr>
        <w:t>V</w:t>
      </w:r>
      <w:r w:rsidRPr="00B443FC">
        <w:rPr>
          <w:rFonts w:eastAsia="Times New Roman"/>
          <w:color w:val="000000" w:themeColor="text1"/>
          <w:lang w:val="es-ES" w:eastAsia="cs-CZ"/>
        </w:rPr>
        <w:t>.</w:t>
      </w:r>
    </w:p>
    <w:p w14:paraId="07920053" w14:textId="47A169CC" w:rsidR="007A74E5" w:rsidRPr="00B443FC" w:rsidRDefault="00C85EC4" w:rsidP="00DC5B91">
      <w:pPr>
        <w:spacing w:before="12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Las diez </w:t>
      </w:r>
      <w:r w:rsidR="007A74E5" w:rsidRPr="00B443FC">
        <w:rPr>
          <w:rFonts w:eastAsia="Times New Roman"/>
          <w:color w:val="000000" w:themeColor="text1"/>
          <w:lang w:val="es-ES" w:eastAsia="cs-CZ"/>
        </w:rPr>
        <w:t xml:space="preserve">palabras groseras </w:t>
      </w:r>
      <w:r w:rsidRPr="00B443FC">
        <w:rPr>
          <w:rFonts w:eastAsia="Times New Roman"/>
          <w:color w:val="000000" w:themeColor="text1"/>
          <w:lang w:val="es-ES" w:eastAsia="cs-CZ"/>
        </w:rPr>
        <w:t xml:space="preserve">más frecuentes en el corpus </w:t>
      </w:r>
      <w:proofErr w:type="spellStart"/>
      <w:r w:rsidRPr="00B443FC">
        <w:rPr>
          <w:rFonts w:eastAsia="Times New Roman"/>
          <w:color w:val="000000" w:themeColor="text1"/>
          <w:lang w:val="es-ES" w:eastAsia="cs-CZ"/>
        </w:rPr>
        <w:t>COLAm</w:t>
      </w:r>
      <w:proofErr w:type="spellEnd"/>
      <w:r w:rsidRPr="00B443FC">
        <w:rPr>
          <w:rFonts w:eastAsia="Times New Roman"/>
          <w:color w:val="000000" w:themeColor="text1"/>
          <w:lang w:val="es-ES" w:eastAsia="cs-CZ"/>
        </w:rPr>
        <w:t xml:space="preserve"> </w:t>
      </w:r>
      <w:r w:rsidR="007A74E5" w:rsidRPr="00B443FC">
        <w:rPr>
          <w:rFonts w:eastAsia="Times New Roman"/>
          <w:color w:val="000000" w:themeColor="text1"/>
          <w:lang w:val="es-ES" w:eastAsia="cs-CZ"/>
        </w:rPr>
        <w:t>fueron analizadas según las variables sociales –</w:t>
      </w:r>
      <w:r w:rsidR="008D3ABF" w:rsidRPr="00B443FC">
        <w:rPr>
          <w:rFonts w:eastAsia="Times New Roman"/>
          <w:color w:val="000000" w:themeColor="text1"/>
          <w:lang w:val="es-ES" w:eastAsia="cs-CZ"/>
        </w:rPr>
        <w:t xml:space="preserve"> </w:t>
      </w:r>
      <w:r w:rsidR="007A74E5" w:rsidRPr="00B443FC">
        <w:rPr>
          <w:rFonts w:eastAsia="Times New Roman"/>
          <w:color w:val="000000" w:themeColor="text1"/>
          <w:lang w:val="es-ES" w:eastAsia="cs-CZ"/>
        </w:rPr>
        <w:t xml:space="preserve">el </w:t>
      </w:r>
      <w:r w:rsidR="008D3ABF" w:rsidRPr="00B443FC">
        <w:rPr>
          <w:rFonts w:eastAsia="Times New Roman"/>
          <w:color w:val="000000" w:themeColor="text1"/>
          <w:lang w:val="es-ES" w:eastAsia="cs-CZ"/>
        </w:rPr>
        <w:t>género</w:t>
      </w:r>
      <w:r w:rsidR="007A74E5" w:rsidRPr="00B443FC">
        <w:rPr>
          <w:rFonts w:eastAsia="Times New Roman"/>
          <w:color w:val="000000" w:themeColor="text1"/>
          <w:lang w:val="es-ES" w:eastAsia="cs-CZ"/>
        </w:rPr>
        <w:t xml:space="preserve"> y el nivel social </w:t>
      </w:r>
      <w:r w:rsidR="00022DC5" w:rsidRPr="00B443FC">
        <w:rPr>
          <w:rFonts w:eastAsia="Times New Roman"/>
          <w:color w:val="000000" w:themeColor="text1"/>
          <w:lang w:val="es-ES" w:eastAsia="cs-CZ"/>
        </w:rPr>
        <w:t>para responder a estas</w:t>
      </w:r>
      <w:r w:rsidR="007A74E5" w:rsidRPr="00B443FC">
        <w:rPr>
          <w:rFonts w:eastAsia="Times New Roman"/>
          <w:color w:val="000000" w:themeColor="text1"/>
          <w:lang w:val="es-ES" w:eastAsia="cs-CZ"/>
        </w:rPr>
        <w:t xml:space="preserve"> </w:t>
      </w:r>
      <w:r w:rsidR="00C44566" w:rsidRPr="00B443FC">
        <w:rPr>
          <w:rFonts w:eastAsia="Times New Roman"/>
          <w:color w:val="000000" w:themeColor="text1"/>
          <w:lang w:val="es-ES" w:eastAsia="cs-CZ"/>
        </w:rPr>
        <w:t xml:space="preserve">dos </w:t>
      </w:r>
      <w:r w:rsidR="007A74E5" w:rsidRPr="00B443FC">
        <w:rPr>
          <w:rFonts w:eastAsia="Times New Roman"/>
          <w:color w:val="000000" w:themeColor="text1"/>
          <w:lang w:val="es-ES" w:eastAsia="cs-CZ"/>
        </w:rPr>
        <w:t xml:space="preserve">preguntas de investigación: </w:t>
      </w:r>
    </w:p>
    <w:p w14:paraId="072324E8" w14:textId="7657F0B3" w:rsidR="007A74E5" w:rsidRPr="00B443FC" w:rsidRDefault="007A74E5" w:rsidP="00DC5B91">
      <w:pPr>
        <w:pStyle w:val="Odstavecseseznamem"/>
        <w:numPr>
          <w:ilvl w:val="0"/>
          <w:numId w:val="1"/>
        </w:numPr>
        <w:spacing w:before="120" w:line="360" w:lineRule="auto"/>
        <w:jc w:val="both"/>
        <w:rPr>
          <w:color w:val="000000" w:themeColor="text1"/>
          <w:shd w:val="clear" w:color="auto" w:fill="FFFFFF"/>
          <w:lang w:val="es-ES"/>
        </w:rPr>
      </w:pPr>
      <w:r w:rsidRPr="00B443FC">
        <w:rPr>
          <w:color w:val="000000" w:themeColor="text1"/>
          <w:shd w:val="clear" w:color="auto" w:fill="FFFFFF"/>
          <w:lang w:val="es-ES"/>
        </w:rPr>
        <w:t xml:space="preserve">¿Cómo influye el </w:t>
      </w:r>
      <w:r w:rsidR="00286C61" w:rsidRPr="00B443FC">
        <w:rPr>
          <w:color w:val="000000" w:themeColor="text1"/>
          <w:shd w:val="clear" w:color="auto" w:fill="FFFFFF"/>
          <w:lang w:val="es-ES"/>
        </w:rPr>
        <w:t>género</w:t>
      </w:r>
      <w:r w:rsidRPr="00B443FC">
        <w:rPr>
          <w:color w:val="000000" w:themeColor="text1"/>
          <w:shd w:val="clear" w:color="auto" w:fill="FFFFFF"/>
          <w:lang w:val="es-ES"/>
        </w:rPr>
        <w:t xml:space="preserve"> en la utilización de palabras groseras en jóvenes?</w:t>
      </w:r>
    </w:p>
    <w:p w14:paraId="2F5E19C5" w14:textId="59F1298C" w:rsidR="00AE021A" w:rsidRPr="00B443FC" w:rsidRDefault="007A74E5" w:rsidP="00DC5B91">
      <w:pPr>
        <w:pStyle w:val="Odstavecseseznamem"/>
        <w:numPr>
          <w:ilvl w:val="0"/>
          <w:numId w:val="1"/>
        </w:numPr>
        <w:spacing w:before="120" w:line="360" w:lineRule="auto"/>
        <w:jc w:val="both"/>
        <w:rPr>
          <w:color w:val="000000" w:themeColor="text1"/>
          <w:lang w:val="es-ES"/>
        </w:rPr>
      </w:pPr>
      <w:r w:rsidRPr="00B443FC">
        <w:rPr>
          <w:color w:val="000000" w:themeColor="text1"/>
          <w:shd w:val="clear" w:color="auto" w:fill="FFFFFF"/>
          <w:lang w:val="es-ES"/>
        </w:rPr>
        <w:t>¿Cómo influye el nivel social en la utilización de palabras groseras en jóvenes?</w:t>
      </w:r>
    </w:p>
    <w:p w14:paraId="386EBEEA" w14:textId="739121B2" w:rsidR="00AE021A" w:rsidRPr="00B443FC" w:rsidRDefault="005C50BF" w:rsidP="00A55410">
      <w:pPr>
        <w:pStyle w:val="Nadpis3"/>
        <w:ind w:right="141"/>
        <w:rPr>
          <w:rFonts w:ascii="Times New Roman" w:hAnsi="Times New Roman" w:cs="Times New Roman"/>
          <w:color w:val="000000" w:themeColor="text1"/>
          <w:lang w:val="es-ES"/>
        </w:rPr>
      </w:pPr>
      <w:bookmarkStart w:id="17" w:name="_Toc39608394"/>
      <w:r w:rsidRPr="00B443FC">
        <w:rPr>
          <w:rFonts w:ascii="Times New Roman" w:hAnsi="Times New Roman" w:cs="Times New Roman"/>
          <w:color w:val="000000" w:themeColor="text1"/>
          <w:lang w:val="es-ES"/>
        </w:rPr>
        <w:t xml:space="preserve">La influencia del </w:t>
      </w:r>
      <w:r w:rsidR="00442F79" w:rsidRPr="00B443FC">
        <w:rPr>
          <w:rFonts w:ascii="Times New Roman" w:hAnsi="Times New Roman" w:cs="Times New Roman"/>
          <w:color w:val="000000" w:themeColor="text1"/>
          <w:lang w:val="es-ES"/>
        </w:rPr>
        <w:t>género</w:t>
      </w:r>
      <w:r w:rsidRPr="00B443FC">
        <w:rPr>
          <w:rFonts w:ascii="Times New Roman" w:hAnsi="Times New Roman" w:cs="Times New Roman"/>
          <w:color w:val="000000" w:themeColor="text1"/>
          <w:lang w:val="es-ES"/>
        </w:rPr>
        <w:t xml:space="preserve"> en la utilización de </w:t>
      </w:r>
      <w:r w:rsidR="00106791" w:rsidRPr="00B443FC">
        <w:rPr>
          <w:rFonts w:ascii="Times New Roman" w:hAnsi="Times New Roman" w:cs="Times New Roman"/>
          <w:color w:val="000000" w:themeColor="text1"/>
          <w:lang w:val="es-ES"/>
        </w:rPr>
        <w:t xml:space="preserve">las </w:t>
      </w:r>
      <w:r w:rsidRPr="00B443FC">
        <w:rPr>
          <w:rFonts w:ascii="Times New Roman" w:hAnsi="Times New Roman" w:cs="Times New Roman"/>
          <w:color w:val="000000" w:themeColor="text1"/>
          <w:lang w:val="es-ES"/>
        </w:rPr>
        <w:t>palabras groseras</w:t>
      </w:r>
      <w:bookmarkEnd w:id="17"/>
    </w:p>
    <w:p w14:paraId="6C3B5858" w14:textId="217F1718" w:rsidR="000F61C8" w:rsidRPr="00B443FC" w:rsidRDefault="00B678C5" w:rsidP="00A55410">
      <w:pPr>
        <w:spacing w:before="24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La palabra </w:t>
      </w:r>
      <w:r w:rsidR="00286C61" w:rsidRPr="00B443FC">
        <w:rPr>
          <w:rFonts w:eastAsia="Times New Roman"/>
          <w:i/>
          <w:iCs/>
          <w:color w:val="000000" w:themeColor="text1"/>
          <w:lang w:val="es-ES" w:eastAsia="cs-CZ"/>
        </w:rPr>
        <w:t>puta</w:t>
      </w:r>
      <w:r w:rsidR="00286C61" w:rsidRPr="00B443FC">
        <w:rPr>
          <w:rFonts w:eastAsia="Times New Roman"/>
          <w:color w:val="000000" w:themeColor="text1"/>
          <w:lang w:val="es-ES" w:eastAsia="cs-CZ"/>
        </w:rPr>
        <w:t xml:space="preserve"> es la palabra</w:t>
      </w:r>
      <w:r w:rsidR="001D424E">
        <w:rPr>
          <w:rFonts w:eastAsia="Times New Roman"/>
          <w:color w:val="000000" w:themeColor="text1"/>
          <w:lang w:val="es-ES" w:eastAsia="cs-CZ"/>
        </w:rPr>
        <w:t xml:space="preserve"> grosera</w:t>
      </w:r>
      <w:r w:rsidR="00286C61" w:rsidRPr="00B443FC">
        <w:rPr>
          <w:rFonts w:eastAsia="Times New Roman"/>
          <w:color w:val="000000" w:themeColor="text1"/>
          <w:lang w:val="es-ES" w:eastAsia="cs-CZ"/>
        </w:rPr>
        <w:t xml:space="preserve"> más usada de los hombres</w:t>
      </w:r>
      <w:r w:rsidRPr="00B443FC">
        <w:rPr>
          <w:rFonts w:eastAsia="Times New Roman"/>
          <w:color w:val="000000" w:themeColor="text1"/>
          <w:lang w:val="es-ES" w:eastAsia="cs-CZ"/>
        </w:rPr>
        <w:t xml:space="preserve"> con 236,5 ocurrencias por cada 100.000 palabras</w:t>
      </w:r>
      <w:r w:rsidR="00286C61" w:rsidRPr="00B443FC">
        <w:rPr>
          <w:rFonts w:eastAsia="Times New Roman"/>
          <w:color w:val="000000" w:themeColor="text1"/>
          <w:lang w:val="es-ES" w:eastAsia="cs-CZ"/>
        </w:rPr>
        <w:t>, mientras</w:t>
      </w:r>
      <w:r w:rsidR="009049E4" w:rsidRPr="00B443FC">
        <w:rPr>
          <w:rFonts w:eastAsia="Times New Roman"/>
          <w:color w:val="000000" w:themeColor="text1"/>
          <w:lang w:val="es-ES" w:eastAsia="cs-CZ"/>
        </w:rPr>
        <w:t>,</w:t>
      </w:r>
      <w:r w:rsidR="00286C61" w:rsidRPr="00B443FC">
        <w:rPr>
          <w:rFonts w:eastAsia="Times New Roman"/>
          <w:color w:val="000000" w:themeColor="text1"/>
          <w:lang w:val="es-ES" w:eastAsia="cs-CZ"/>
        </w:rPr>
        <w:t xml:space="preserve"> en cuanto a las mujeres, la palabra grosera más usada es la palabra </w:t>
      </w:r>
      <w:r w:rsidR="00286C61" w:rsidRPr="00B443FC">
        <w:rPr>
          <w:rFonts w:eastAsia="Times New Roman"/>
          <w:i/>
          <w:iCs/>
          <w:color w:val="000000" w:themeColor="text1"/>
          <w:lang w:val="es-ES" w:eastAsia="cs-CZ"/>
        </w:rPr>
        <w:t xml:space="preserve">joder </w:t>
      </w:r>
      <w:r w:rsidR="00286C61" w:rsidRPr="00B443FC">
        <w:rPr>
          <w:rFonts w:eastAsia="Times New Roman"/>
          <w:color w:val="000000" w:themeColor="text1"/>
          <w:lang w:val="es-ES" w:eastAsia="cs-CZ"/>
        </w:rPr>
        <w:t xml:space="preserve">con 136,6 ocurrencias por cada 100.000 palabras. </w:t>
      </w:r>
      <w:r w:rsidR="001D424E">
        <w:rPr>
          <w:rFonts w:eastAsia="Times New Roman"/>
          <w:color w:val="000000" w:themeColor="text1"/>
          <w:lang w:val="es-ES" w:eastAsia="cs-CZ"/>
        </w:rPr>
        <w:t>E</w:t>
      </w:r>
      <w:r w:rsidR="00C25A80" w:rsidRPr="00B443FC">
        <w:rPr>
          <w:rFonts w:eastAsia="Times New Roman"/>
          <w:color w:val="000000" w:themeColor="text1"/>
          <w:lang w:val="es-ES" w:eastAsia="cs-CZ"/>
        </w:rPr>
        <w:t xml:space="preserve">n la mayoría de los casos, </w:t>
      </w:r>
      <w:r w:rsidR="001D424E">
        <w:rPr>
          <w:rFonts w:eastAsia="Times New Roman"/>
          <w:color w:val="000000" w:themeColor="text1"/>
          <w:lang w:val="es-ES" w:eastAsia="cs-CZ"/>
        </w:rPr>
        <w:t>la ocurrencia de las palabras groseras es más grande en el habla de los hombres que en el habla de las mujeres.</w:t>
      </w:r>
      <w:r w:rsidR="00C25A80" w:rsidRPr="00B443FC">
        <w:rPr>
          <w:rFonts w:eastAsia="Times New Roman"/>
          <w:color w:val="000000" w:themeColor="text1"/>
          <w:lang w:val="es-ES" w:eastAsia="cs-CZ"/>
        </w:rPr>
        <w:t xml:space="preserve"> Las únicas excepciones son las palabras</w:t>
      </w:r>
      <w:r w:rsidR="001D424E">
        <w:rPr>
          <w:rFonts w:eastAsia="Times New Roman"/>
          <w:color w:val="000000" w:themeColor="text1"/>
          <w:lang w:val="es-ES" w:eastAsia="cs-CZ"/>
        </w:rPr>
        <w:t xml:space="preserve"> groseras</w:t>
      </w:r>
      <w:r w:rsidR="00C25A80" w:rsidRPr="00B443FC">
        <w:rPr>
          <w:rFonts w:eastAsia="Times New Roman"/>
          <w:color w:val="000000" w:themeColor="text1"/>
          <w:lang w:val="es-ES" w:eastAsia="cs-CZ"/>
        </w:rPr>
        <w:t xml:space="preserve"> </w:t>
      </w:r>
      <w:r w:rsidR="00C25A80" w:rsidRPr="00B443FC">
        <w:rPr>
          <w:rFonts w:eastAsia="Times New Roman"/>
          <w:i/>
          <w:iCs/>
          <w:color w:val="000000" w:themeColor="text1"/>
          <w:lang w:val="es-ES" w:eastAsia="cs-CZ"/>
        </w:rPr>
        <w:t xml:space="preserve">gilipollas </w:t>
      </w:r>
      <w:r w:rsidR="00C25A80" w:rsidRPr="00B443FC">
        <w:rPr>
          <w:rFonts w:eastAsia="Times New Roman"/>
          <w:color w:val="000000" w:themeColor="text1"/>
          <w:lang w:val="es-ES" w:eastAsia="cs-CZ"/>
        </w:rPr>
        <w:t xml:space="preserve">y </w:t>
      </w:r>
      <w:r w:rsidR="00C25A80" w:rsidRPr="00B443FC">
        <w:rPr>
          <w:rFonts w:eastAsia="Times New Roman"/>
          <w:i/>
          <w:iCs/>
          <w:color w:val="000000" w:themeColor="text1"/>
          <w:lang w:val="es-ES" w:eastAsia="cs-CZ"/>
        </w:rPr>
        <w:t xml:space="preserve">coña </w:t>
      </w:r>
      <w:r w:rsidR="00C25A80" w:rsidRPr="00B443FC">
        <w:rPr>
          <w:rFonts w:eastAsia="Times New Roman"/>
          <w:color w:val="000000" w:themeColor="text1"/>
          <w:lang w:val="es-ES" w:eastAsia="cs-CZ"/>
        </w:rPr>
        <w:t xml:space="preserve">que las </w:t>
      </w:r>
      <w:r w:rsidR="00C25A80" w:rsidRPr="00B443FC">
        <w:rPr>
          <w:rFonts w:eastAsia="Times New Roman"/>
          <w:color w:val="000000" w:themeColor="text1"/>
          <w:lang w:val="es-ES" w:eastAsia="cs-CZ"/>
        </w:rPr>
        <w:lastRenderedPageBreak/>
        <w:t>mujeres usan un poco más que los hombres</w:t>
      </w:r>
      <w:r w:rsidR="001D424E">
        <w:rPr>
          <w:rFonts w:eastAsia="Times New Roman"/>
          <w:color w:val="000000" w:themeColor="text1"/>
          <w:lang w:val="es-ES" w:eastAsia="cs-CZ"/>
        </w:rPr>
        <w:t>, el resto de las palabras se encuentra más frecuentemente en el habla de los hombres.</w:t>
      </w:r>
      <w:r w:rsidR="0089524C">
        <w:rPr>
          <w:rFonts w:eastAsia="Times New Roman"/>
          <w:color w:val="000000" w:themeColor="text1"/>
          <w:lang w:val="es-ES" w:eastAsia="cs-CZ"/>
        </w:rPr>
        <w:t xml:space="preserve"> </w:t>
      </w:r>
      <w:r w:rsidR="000A458B" w:rsidRPr="00B443FC">
        <w:rPr>
          <w:rFonts w:eastAsia="Times New Roman"/>
          <w:color w:val="000000" w:themeColor="text1"/>
          <w:lang w:val="es-ES" w:eastAsia="cs-CZ"/>
        </w:rPr>
        <w:t xml:space="preserve">Después de </w:t>
      </w:r>
      <w:r w:rsidR="000C586E" w:rsidRPr="00B443FC">
        <w:rPr>
          <w:rFonts w:eastAsia="Times New Roman"/>
          <w:color w:val="000000" w:themeColor="text1"/>
          <w:lang w:val="es-ES" w:eastAsia="cs-CZ"/>
        </w:rPr>
        <w:t>sumar</w:t>
      </w:r>
      <w:r w:rsidR="000A458B" w:rsidRPr="00B443FC">
        <w:rPr>
          <w:rFonts w:eastAsia="Times New Roman"/>
          <w:color w:val="000000" w:themeColor="text1"/>
          <w:lang w:val="es-ES" w:eastAsia="cs-CZ"/>
        </w:rPr>
        <w:t xml:space="preserve"> todos los resultados de las palabras groseras según el género, se puede ver que la proporción</w:t>
      </w:r>
      <w:r w:rsidR="000C586E" w:rsidRPr="00B443FC">
        <w:rPr>
          <w:rFonts w:eastAsia="Times New Roman"/>
          <w:color w:val="000000" w:themeColor="text1"/>
          <w:lang w:val="es-ES" w:eastAsia="cs-CZ"/>
        </w:rPr>
        <w:t xml:space="preserve"> numérica</w:t>
      </w:r>
      <w:r w:rsidR="007F4B60" w:rsidRPr="00B443FC">
        <w:rPr>
          <w:rFonts w:eastAsia="Times New Roman"/>
          <w:color w:val="000000" w:themeColor="text1"/>
          <w:lang w:val="es-ES" w:eastAsia="cs-CZ"/>
        </w:rPr>
        <w:t xml:space="preserve"> es</w:t>
      </w:r>
      <w:r w:rsidR="000A458B" w:rsidRPr="00B443FC">
        <w:rPr>
          <w:rFonts w:eastAsia="Times New Roman"/>
          <w:color w:val="000000" w:themeColor="text1"/>
          <w:lang w:val="es-ES" w:eastAsia="cs-CZ"/>
        </w:rPr>
        <w:t xml:space="preserve"> 864 ocurrencias</w:t>
      </w:r>
      <w:r w:rsidR="009049E4" w:rsidRPr="00B443FC">
        <w:rPr>
          <w:rFonts w:eastAsia="Times New Roman"/>
          <w:color w:val="000000" w:themeColor="text1"/>
          <w:lang w:val="es-ES" w:eastAsia="cs-CZ"/>
        </w:rPr>
        <w:t xml:space="preserve"> de las palabras groseras</w:t>
      </w:r>
      <w:r w:rsidR="000A458B" w:rsidRPr="00B443FC">
        <w:rPr>
          <w:rFonts w:eastAsia="Times New Roman"/>
          <w:color w:val="000000" w:themeColor="text1"/>
          <w:lang w:val="es-ES" w:eastAsia="cs-CZ"/>
        </w:rPr>
        <w:t xml:space="preserve"> por cada 100.000 palabras para los hombres y 48</w:t>
      </w:r>
      <w:r w:rsidR="009049E4" w:rsidRPr="00B443FC">
        <w:rPr>
          <w:rFonts w:eastAsia="Times New Roman"/>
          <w:color w:val="000000" w:themeColor="text1"/>
          <w:lang w:val="es-ES" w:eastAsia="cs-CZ"/>
        </w:rPr>
        <w:t>2</w:t>
      </w:r>
      <w:r w:rsidR="000A458B" w:rsidRPr="00B443FC">
        <w:rPr>
          <w:rFonts w:eastAsia="Times New Roman"/>
          <w:color w:val="000000" w:themeColor="text1"/>
          <w:lang w:val="es-ES" w:eastAsia="cs-CZ"/>
        </w:rPr>
        <w:t xml:space="preserve"> ocurrencias </w:t>
      </w:r>
      <w:r w:rsidR="009049E4" w:rsidRPr="00B443FC">
        <w:rPr>
          <w:rFonts w:eastAsia="Times New Roman"/>
          <w:color w:val="000000" w:themeColor="text1"/>
          <w:lang w:val="es-ES" w:eastAsia="cs-CZ"/>
        </w:rPr>
        <w:t xml:space="preserve">de las palabras groseras </w:t>
      </w:r>
      <w:r w:rsidR="000A458B" w:rsidRPr="00B443FC">
        <w:rPr>
          <w:rFonts w:eastAsia="Times New Roman"/>
          <w:color w:val="000000" w:themeColor="text1"/>
          <w:lang w:val="es-ES" w:eastAsia="cs-CZ"/>
        </w:rPr>
        <w:t>por cada 100.000 palabras para las mujeres</w:t>
      </w:r>
      <w:r w:rsidR="00CF1533" w:rsidRPr="00B443FC">
        <w:rPr>
          <w:rFonts w:eastAsia="Times New Roman"/>
          <w:color w:val="000000" w:themeColor="text1"/>
          <w:lang w:val="es-ES" w:eastAsia="cs-CZ"/>
        </w:rPr>
        <w:t>, o sea, 64% para los hombres y 36% para las mujeres</w:t>
      </w:r>
      <w:r w:rsidR="0089524C">
        <w:rPr>
          <w:rFonts w:eastAsia="Times New Roman"/>
          <w:color w:val="000000" w:themeColor="text1"/>
          <w:lang w:val="es-ES" w:eastAsia="cs-CZ"/>
        </w:rPr>
        <w:t>.</w:t>
      </w:r>
    </w:p>
    <w:p w14:paraId="13B6E6E7" w14:textId="6AC4E4A3" w:rsidR="00AD2D5B" w:rsidRDefault="00B678C5" w:rsidP="00AD2D5B">
      <w:pPr>
        <w:spacing w:before="12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La palabra</w:t>
      </w:r>
      <w:r w:rsidR="00AD2D5B">
        <w:rPr>
          <w:rFonts w:eastAsia="Times New Roman"/>
          <w:color w:val="000000" w:themeColor="text1"/>
          <w:lang w:val="es-ES" w:eastAsia="cs-CZ"/>
        </w:rPr>
        <w:t xml:space="preserve"> </w:t>
      </w:r>
      <w:r w:rsidRPr="00B443FC">
        <w:rPr>
          <w:rFonts w:eastAsia="Times New Roman"/>
          <w:i/>
          <w:iCs/>
          <w:color w:val="000000" w:themeColor="text1"/>
          <w:lang w:val="es-ES" w:eastAsia="cs-CZ"/>
        </w:rPr>
        <w:t xml:space="preserve">mierda </w:t>
      </w:r>
      <w:r w:rsidRPr="00B443FC">
        <w:rPr>
          <w:rFonts w:eastAsia="Times New Roman"/>
          <w:color w:val="000000" w:themeColor="text1"/>
          <w:lang w:val="es-ES" w:eastAsia="cs-CZ"/>
        </w:rPr>
        <w:t xml:space="preserve">es la única palabra </w:t>
      </w:r>
      <w:r w:rsidR="00AD2D5B">
        <w:rPr>
          <w:rFonts w:eastAsia="Times New Roman"/>
          <w:color w:val="000000" w:themeColor="text1"/>
          <w:lang w:val="es-ES" w:eastAsia="cs-CZ"/>
        </w:rPr>
        <w:t xml:space="preserve">grosera </w:t>
      </w:r>
      <w:r w:rsidRPr="00B443FC">
        <w:rPr>
          <w:rFonts w:eastAsia="Times New Roman"/>
          <w:color w:val="000000" w:themeColor="text1"/>
          <w:lang w:val="es-ES" w:eastAsia="cs-CZ"/>
        </w:rPr>
        <w:t>que tiene la frecuencia del uso casi idéntica en lo que se refiere a la influencia del género en los jóvenes y está en la proporción 65,</w:t>
      </w:r>
      <w:r w:rsidR="009049E4" w:rsidRPr="00B443FC">
        <w:rPr>
          <w:rFonts w:eastAsia="Times New Roman"/>
          <w:color w:val="000000" w:themeColor="text1"/>
          <w:lang w:val="es-ES" w:eastAsia="cs-CZ"/>
        </w:rPr>
        <w:t>2</w:t>
      </w:r>
      <w:r w:rsidRPr="00B443FC">
        <w:rPr>
          <w:rFonts w:eastAsia="Times New Roman"/>
          <w:color w:val="000000" w:themeColor="text1"/>
          <w:lang w:val="es-ES" w:eastAsia="cs-CZ"/>
        </w:rPr>
        <w:t xml:space="preserve"> para los hombres y 65,</w:t>
      </w:r>
      <w:r w:rsidR="009049E4" w:rsidRPr="00B443FC">
        <w:rPr>
          <w:rFonts w:eastAsia="Times New Roman"/>
          <w:color w:val="000000" w:themeColor="text1"/>
          <w:lang w:val="es-ES" w:eastAsia="cs-CZ"/>
        </w:rPr>
        <w:t>1</w:t>
      </w:r>
      <w:r w:rsidRPr="00B443FC">
        <w:rPr>
          <w:rFonts w:eastAsia="Times New Roman"/>
          <w:color w:val="000000" w:themeColor="text1"/>
          <w:lang w:val="es-ES" w:eastAsia="cs-CZ"/>
        </w:rPr>
        <w:t xml:space="preserve"> para las mujeres. </w:t>
      </w:r>
      <w:r w:rsidR="005270AF" w:rsidRPr="00B443FC">
        <w:rPr>
          <w:rFonts w:eastAsia="Times New Roman"/>
          <w:color w:val="000000" w:themeColor="text1"/>
          <w:lang w:val="es-ES" w:eastAsia="cs-CZ"/>
        </w:rPr>
        <w:t xml:space="preserve">Por otro lado, la mayor diferencia en </w:t>
      </w:r>
      <w:r w:rsidR="00AD2D5B">
        <w:rPr>
          <w:rFonts w:eastAsia="Times New Roman"/>
          <w:color w:val="000000" w:themeColor="text1"/>
          <w:lang w:val="es-ES" w:eastAsia="cs-CZ"/>
        </w:rPr>
        <w:t xml:space="preserve">la utilización </w:t>
      </w:r>
      <w:r w:rsidR="005270AF" w:rsidRPr="00B443FC">
        <w:rPr>
          <w:rFonts w:eastAsia="Times New Roman"/>
          <w:color w:val="000000" w:themeColor="text1"/>
          <w:lang w:val="es-ES" w:eastAsia="cs-CZ"/>
        </w:rPr>
        <w:t>de las palabras groseras</w:t>
      </w:r>
      <w:r w:rsidR="00AD2D5B">
        <w:rPr>
          <w:rFonts w:eastAsia="Times New Roman"/>
          <w:color w:val="000000" w:themeColor="text1"/>
          <w:lang w:val="es-ES" w:eastAsia="cs-CZ"/>
        </w:rPr>
        <w:t xml:space="preserve"> en el habla de los hombres y en el habla de las mujeres</w:t>
      </w:r>
      <w:r w:rsidR="005270AF" w:rsidRPr="00B443FC">
        <w:rPr>
          <w:rFonts w:eastAsia="Times New Roman"/>
          <w:color w:val="000000" w:themeColor="text1"/>
          <w:lang w:val="es-ES" w:eastAsia="cs-CZ"/>
        </w:rPr>
        <w:t xml:space="preserve"> se </w:t>
      </w:r>
      <w:r w:rsidR="00AD2D5B">
        <w:rPr>
          <w:rFonts w:eastAsia="Times New Roman"/>
          <w:color w:val="000000" w:themeColor="text1"/>
          <w:lang w:val="es-ES" w:eastAsia="cs-CZ"/>
        </w:rPr>
        <w:t>puede ver</w:t>
      </w:r>
      <w:r w:rsidR="005270AF" w:rsidRPr="00B443FC">
        <w:rPr>
          <w:rFonts w:eastAsia="Times New Roman"/>
          <w:color w:val="000000" w:themeColor="text1"/>
          <w:lang w:val="es-ES" w:eastAsia="cs-CZ"/>
        </w:rPr>
        <w:t xml:space="preserve"> en la palabra </w:t>
      </w:r>
      <w:r w:rsidR="005270AF" w:rsidRPr="00B443FC">
        <w:rPr>
          <w:rFonts w:eastAsia="Times New Roman"/>
          <w:i/>
          <w:iCs/>
          <w:color w:val="000000" w:themeColor="text1"/>
          <w:lang w:val="es-ES" w:eastAsia="cs-CZ"/>
        </w:rPr>
        <w:t>puta</w:t>
      </w:r>
      <w:r w:rsidR="003652A0">
        <w:rPr>
          <w:rFonts w:eastAsia="Times New Roman"/>
          <w:color w:val="000000" w:themeColor="text1"/>
          <w:lang w:val="es-ES" w:eastAsia="cs-CZ"/>
        </w:rPr>
        <w:t xml:space="preserve">, </w:t>
      </w:r>
      <w:r w:rsidR="00AD2D5B">
        <w:rPr>
          <w:rFonts w:eastAsia="Times New Roman"/>
          <w:color w:val="000000" w:themeColor="text1"/>
          <w:lang w:val="es-ES" w:eastAsia="cs-CZ"/>
        </w:rPr>
        <w:t xml:space="preserve">los </w:t>
      </w:r>
      <w:r w:rsidR="00AD2D5B" w:rsidRPr="00B443FC">
        <w:rPr>
          <w:rFonts w:eastAsia="Times New Roman"/>
          <w:color w:val="000000" w:themeColor="text1"/>
          <w:lang w:val="es-ES" w:eastAsia="cs-CZ"/>
        </w:rPr>
        <w:t xml:space="preserve">hombres utilizan la palabra </w:t>
      </w:r>
      <w:r w:rsidR="00AD2D5B" w:rsidRPr="00B443FC">
        <w:rPr>
          <w:rFonts w:eastAsia="Times New Roman"/>
          <w:i/>
          <w:iCs/>
          <w:color w:val="000000" w:themeColor="text1"/>
          <w:lang w:val="es-ES" w:eastAsia="cs-CZ"/>
        </w:rPr>
        <w:t xml:space="preserve">puta </w:t>
      </w:r>
      <w:r w:rsidR="00AD2D5B" w:rsidRPr="00B443FC">
        <w:rPr>
          <w:rFonts w:eastAsia="Times New Roman"/>
          <w:color w:val="000000" w:themeColor="text1"/>
          <w:lang w:val="es-ES" w:eastAsia="cs-CZ"/>
        </w:rPr>
        <w:t xml:space="preserve">mucho más que las mujeres, concretamente más de 3 veces que las mujeres. </w:t>
      </w:r>
    </w:p>
    <w:p w14:paraId="201A66A2" w14:textId="4EBD478B" w:rsidR="000852FA" w:rsidRDefault="000852FA" w:rsidP="000852FA">
      <w:pPr>
        <w:spacing w:before="120" w:line="360" w:lineRule="auto"/>
        <w:ind w:right="141"/>
        <w:jc w:val="both"/>
        <w:rPr>
          <w:rFonts w:eastAsia="Times New Roman"/>
          <w:color w:val="000000" w:themeColor="text1"/>
          <w:lang w:val="es-ES" w:eastAsia="cs-CZ"/>
        </w:rPr>
      </w:pPr>
      <w:r w:rsidRPr="00B443FC">
        <w:rPr>
          <w:rFonts w:eastAsia="Times New Roman"/>
          <w:i/>
          <w:iCs/>
          <w:color w:val="000000" w:themeColor="text1"/>
          <w:lang w:val="es-ES" w:eastAsia="cs-CZ"/>
        </w:rPr>
        <w:t>Gráfica 1: La proporción numérica de la utilización de las palabras groseras según el género</w:t>
      </w:r>
    </w:p>
    <w:p w14:paraId="7D90026D" w14:textId="18BA09A9" w:rsidR="000852FA" w:rsidRDefault="000852FA" w:rsidP="000852FA">
      <w:pPr>
        <w:spacing w:before="120" w:line="360" w:lineRule="auto"/>
        <w:ind w:right="141"/>
        <w:jc w:val="both"/>
        <w:rPr>
          <w:rFonts w:eastAsia="Times New Roman"/>
          <w:color w:val="000000" w:themeColor="text1"/>
          <w:lang w:val="es-ES" w:eastAsia="cs-CZ"/>
        </w:rPr>
      </w:pPr>
      <w:r w:rsidRPr="00B443FC">
        <w:rPr>
          <w:rFonts w:eastAsia="Times New Roman"/>
          <w:noProof/>
          <w:color w:val="000000" w:themeColor="text1"/>
          <w:lang w:val="es-ES" w:eastAsia="cs-CZ"/>
        </w:rPr>
        <w:drawing>
          <wp:inline distT="0" distB="0" distL="0" distR="0" wp14:anchorId="341147D3" wp14:editId="3D453B92">
            <wp:extent cx="5371200" cy="3146400"/>
            <wp:effectExtent l="0" t="0" r="1270" b="1651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A408B9" w14:textId="77777777" w:rsidR="000852FA" w:rsidRDefault="000852FA" w:rsidP="00DA3A4B">
      <w:pPr>
        <w:spacing w:line="360" w:lineRule="auto"/>
        <w:ind w:right="141"/>
        <w:jc w:val="both"/>
        <w:rPr>
          <w:rFonts w:eastAsia="Times New Roman"/>
          <w:i/>
          <w:iCs/>
          <w:color w:val="000000" w:themeColor="text1"/>
          <w:lang w:val="es-ES" w:eastAsia="cs-CZ"/>
        </w:rPr>
      </w:pPr>
    </w:p>
    <w:p w14:paraId="4CE9450F" w14:textId="77777777" w:rsidR="000852FA" w:rsidRDefault="000852FA" w:rsidP="00DA3A4B">
      <w:pPr>
        <w:spacing w:line="360" w:lineRule="auto"/>
        <w:ind w:right="141"/>
        <w:jc w:val="both"/>
        <w:rPr>
          <w:rFonts w:eastAsia="Times New Roman"/>
          <w:i/>
          <w:iCs/>
          <w:color w:val="000000" w:themeColor="text1"/>
          <w:lang w:val="es-ES" w:eastAsia="cs-CZ"/>
        </w:rPr>
      </w:pPr>
    </w:p>
    <w:p w14:paraId="46984591" w14:textId="77777777" w:rsidR="000852FA" w:rsidRDefault="000852FA" w:rsidP="00DA3A4B">
      <w:pPr>
        <w:spacing w:line="360" w:lineRule="auto"/>
        <w:ind w:right="141"/>
        <w:jc w:val="both"/>
        <w:rPr>
          <w:rFonts w:eastAsia="Times New Roman"/>
          <w:i/>
          <w:iCs/>
          <w:color w:val="000000" w:themeColor="text1"/>
          <w:lang w:val="es-ES" w:eastAsia="cs-CZ"/>
        </w:rPr>
      </w:pPr>
    </w:p>
    <w:p w14:paraId="31B11560" w14:textId="77777777" w:rsidR="000852FA" w:rsidRDefault="000852FA" w:rsidP="00DA3A4B">
      <w:pPr>
        <w:spacing w:line="360" w:lineRule="auto"/>
        <w:ind w:right="141"/>
        <w:jc w:val="both"/>
        <w:rPr>
          <w:rFonts w:eastAsia="Times New Roman"/>
          <w:i/>
          <w:iCs/>
          <w:color w:val="000000" w:themeColor="text1"/>
          <w:lang w:val="es-ES" w:eastAsia="cs-CZ"/>
        </w:rPr>
      </w:pPr>
    </w:p>
    <w:p w14:paraId="698E1203" w14:textId="77777777" w:rsidR="000852FA" w:rsidRDefault="000852FA" w:rsidP="00DA3A4B">
      <w:pPr>
        <w:spacing w:line="360" w:lineRule="auto"/>
        <w:ind w:right="141"/>
        <w:jc w:val="both"/>
        <w:rPr>
          <w:rFonts w:eastAsia="Times New Roman"/>
          <w:i/>
          <w:iCs/>
          <w:color w:val="000000" w:themeColor="text1"/>
          <w:lang w:val="es-ES" w:eastAsia="cs-CZ"/>
        </w:rPr>
      </w:pPr>
    </w:p>
    <w:p w14:paraId="1FF9F6E3" w14:textId="77777777" w:rsidR="000852FA" w:rsidRDefault="000852FA" w:rsidP="00DA3A4B">
      <w:pPr>
        <w:spacing w:line="360" w:lineRule="auto"/>
        <w:ind w:right="141"/>
        <w:jc w:val="both"/>
        <w:rPr>
          <w:rFonts w:eastAsia="Times New Roman"/>
          <w:i/>
          <w:iCs/>
          <w:color w:val="000000" w:themeColor="text1"/>
          <w:lang w:val="es-ES" w:eastAsia="cs-CZ"/>
        </w:rPr>
      </w:pPr>
    </w:p>
    <w:p w14:paraId="02874780" w14:textId="77777777" w:rsidR="0041151C" w:rsidRDefault="0041151C" w:rsidP="00DA3A4B">
      <w:pPr>
        <w:spacing w:line="360" w:lineRule="auto"/>
        <w:ind w:right="141"/>
        <w:jc w:val="both"/>
        <w:rPr>
          <w:rFonts w:eastAsia="Times New Roman"/>
          <w:i/>
          <w:iCs/>
          <w:color w:val="000000" w:themeColor="text1"/>
          <w:lang w:val="es-ES" w:eastAsia="cs-CZ"/>
        </w:rPr>
      </w:pPr>
    </w:p>
    <w:p w14:paraId="2ACB38A5" w14:textId="4548523A" w:rsidR="000852FA" w:rsidRPr="00B443FC" w:rsidRDefault="00DA3A4B" w:rsidP="00DA3A4B">
      <w:pPr>
        <w:spacing w:line="360" w:lineRule="auto"/>
        <w:ind w:right="141"/>
        <w:jc w:val="both"/>
        <w:rPr>
          <w:rFonts w:eastAsia="Times New Roman"/>
          <w:i/>
          <w:iCs/>
          <w:color w:val="000000" w:themeColor="text1"/>
          <w:lang w:val="es-ES" w:eastAsia="cs-CZ"/>
        </w:rPr>
      </w:pPr>
      <w:r w:rsidRPr="00B443FC">
        <w:rPr>
          <w:rFonts w:eastAsia="Times New Roman"/>
          <w:i/>
          <w:iCs/>
          <w:color w:val="000000" w:themeColor="text1"/>
          <w:lang w:val="es-ES" w:eastAsia="cs-CZ"/>
        </w:rPr>
        <w:lastRenderedPageBreak/>
        <w:t>Tabla 1: Los resultados de la utilización de las palabras groseras según el género (en la frecuencia relativa)</w:t>
      </w:r>
    </w:p>
    <w:tbl>
      <w:tblPr>
        <w:tblStyle w:val="Mkatabulky"/>
        <w:tblW w:w="0" w:type="auto"/>
        <w:tblLook w:val="04A0" w:firstRow="1" w:lastRow="0" w:firstColumn="1" w:lastColumn="0" w:noHBand="0" w:noVBand="1"/>
      </w:tblPr>
      <w:tblGrid>
        <w:gridCol w:w="1669"/>
        <w:gridCol w:w="1086"/>
        <w:gridCol w:w="1126"/>
      </w:tblGrid>
      <w:tr w:rsidR="00DA3A4B" w:rsidRPr="00B443FC" w14:paraId="33DC6918" w14:textId="77777777" w:rsidTr="0041151C">
        <w:trPr>
          <w:trHeight w:val="300"/>
        </w:trPr>
        <w:tc>
          <w:tcPr>
            <w:tcW w:w="1669" w:type="dxa"/>
          </w:tcPr>
          <w:p w14:paraId="046F5CFC"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Palabra grosera</w:t>
            </w:r>
          </w:p>
        </w:tc>
        <w:tc>
          <w:tcPr>
            <w:tcW w:w="1086" w:type="dxa"/>
          </w:tcPr>
          <w:p w14:paraId="3F4EEF03"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Hombre</w:t>
            </w:r>
          </w:p>
        </w:tc>
        <w:tc>
          <w:tcPr>
            <w:tcW w:w="1126" w:type="dxa"/>
          </w:tcPr>
          <w:p w14:paraId="52341A29"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Mujer</w:t>
            </w:r>
          </w:p>
        </w:tc>
      </w:tr>
      <w:tr w:rsidR="00DA3A4B" w:rsidRPr="00B443FC" w14:paraId="1A122C8C" w14:textId="77777777" w:rsidTr="0041151C">
        <w:trPr>
          <w:trHeight w:val="310"/>
        </w:trPr>
        <w:tc>
          <w:tcPr>
            <w:tcW w:w="1669" w:type="dxa"/>
          </w:tcPr>
          <w:p w14:paraId="29B87B29"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Puta</w:t>
            </w:r>
          </w:p>
        </w:tc>
        <w:tc>
          <w:tcPr>
            <w:tcW w:w="1086" w:type="dxa"/>
          </w:tcPr>
          <w:p w14:paraId="2559ABA3"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236,5</w:t>
            </w:r>
          </w:p>
        </w:tc>
        <w:tc>
          <w:tcPr>
            <w:tcW w:w="1126" w:type="dxa"/>
          </w:tcPr>
          <w:p w14:paraId="7C1A5A96"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69,9</w:t>
            </w:r>
          </w:p>
        </w:tc>
      </w:tr>
      <w:tr w:rsidR="00DA3A4B" w:rsidRPr="00B443FC" w14:paraId="4E710B7B" w14:textId="77777777" w:rsidTr="0041151C">
        <w:trPr>
          <w:trHeight w:val="300"/>
        </w:trPr>
        <w:tc>
          <w:tcPr>
            <w:tcW w:w="1669" w:type="dxa"/>
          </w:tcPr>
          <w:p w14:paraId="4643BAAB"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Joder</w:t>
            </w:r>
          </w:p>
        </w:tc>
        <w:tc>
          <w:tcPr>
            <w:tcW w:w="1086" w:type="dxa"/>
          </w:tcPr>
          <w:p w14:paraId="2F5D1AB9"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175,5</w:t>
            </w:r>
          </w:p>
        </w:tc>
        <w:tc>
          <w:tcPr>
            <w:tcW w:w="1126" w:type="dxa"/>
          </w:tcPr>
          <w:p w14:paraId="21D6F490"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136,6</w:t>
            </w:r>
          </w:p>
        </w:tc>
      </w:tr>
      <w:tr w:rsidR="00DA3A4B" w:rsidRPr="00B443FC" w14:paraId="5B66F1B2" w14:textId="77777777" w:rsidTr="0041151C">
        <w:trPr>
          <w:trHeight w:val="300"/>
        </w:trPr>
        <w:tc>
          <w:tcPr>
            <w:tcW w:w="1669" w:type="dxa"/>
          </w:tcPr>
          <w:p w14:paraId="61D25F59"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Coño</w:t>
            </w:r>
          </w:p>
        </w:tc>
        <w:tc>
          <w:tcPr>
            <w:tcW w:w="1086" w:type="dxa"/>
          </w:tcPr>
          <w:p w14:paraId="5EA0C839"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99,2</w:t>
            </w:r>
          </w:p>
        </w:tc>
        <w:tc>
          <w:tcPr>
            <w:tcW w:w="1126" w:type="dxa"/>
          </w:tcPr>
          <w:p w14:paraId="592E2C50"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59,1</w:t>
            </w:r>
          </w:p>
        </w:tc>
      </w:tr>
      <w:tr w:rsidR="00DA3A4B" w:rsidRPr="00B443FC" w14:paraId="3ABB3305" w14:textId="77777777" w:rsidTr="0041151C">
        <w:trPr>
          <w:trHeight w:val="310"/>
        </w:trPr>
        <w:tc>
          <w:tcPr>
            <w:tcW w:w="1669" w:type="dxa"/>
          </w:tcPr>
          <w:p w14:paraId="17532471"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Mierda</w:t>
            </w:r>
          </w:p>
        </w:tc>
        <w:tc>
          <w:tcPr>
            <w:tcW w:w="1086" w:type="dxa"/>
          </w:tcPr>
          <w:p w14:paraId="6BA9B04E"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65,2</w:t>
            </w:r>
          </w:p>
        </w:tc>
        <w:tc>
          <w:tcPr>
            <w:tcW w:w="1126" w:type="dxa"/>
          </w:tcPr>
          <w:p w14:paraId="67DD9572"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65,1</w:t>
            </w:r>
          </w:p>
        </w:tc>
      </w:tr>
      <w:tr w:rsidR="00DA3A4B" w:rsidRPr="00B443FC" w14:paraId="1ABD15FB" w14:textId="77777777" w:rsidTr="0041151C">
        <w:trPr>
          <w:trHeight w:val="300"/>
        </w:trPr>
        <w:tc>
          <w:tcPr>
            <w:tcW w:w="1669" w:type="dxa"/>
          </w:tcPr>
          <w:p w14:paraId="3AA12347"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Polla</w:t>
            </w:r>
          </w:p>
        </w:tc>
        <w:tc>
          <w:tcPr>
            <w:tcW w:w="1086" w:type="dxa"/>
          </w:tcPr>
          <w:p w14:paraId="52D33A2D"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112,1</w:t>
            </w:r>
          </w:p>
        </w:tc>
        <w:tc>
          <w:tcPr>
            <w:tcW w:w="1126" w:type="dxa"/>
          </w:tcPr>
          <w:p w14:paraId="0C6BB2F5"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28</w:t>
            </w:r>
          </w:p>
        </w:tc>
      </w:tr>
      <w:tr w:rsidR="00DA3A4B" w:rsidRPr="00B443FC" w14:paraId="6160577E" w14:textId="77777777" w:rsidTr="0041151C">
        <w:trPr>
          <w:trHeight w:val="300"/>
        </w:trPr>
        <w:tc>
          <w:tcPr>
            <w:tcW w:w="1669" w:type="dxa"/>
          </w:tcPr>
          <w:p w14:paraId="630101C4"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Gilipollas</w:t>
            </w:r>
          </w:p>
        </w:tc>
        <w:tc>
          <w:tcPr>
            <w:tcW w:w="1086" w:type="dxa"/>
          </w:tcPr>
          <w:p w14:paraId="38ADB643"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39</w:t>
            </w:r>
          </w:p>
        </w:tc>
        <w:tc>
          <w:tcPr>
            <w:tcW w:w="1126" w:type="dxa"/>
          </w:tcPr>
          <w:p w14:paraId="7B35FE0E"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50</w:t>
            </w:r>
          </w:p>
        </w:tc>
      </w:tr>
      <w:tr w:rsidR="00DA3A4B" w:rsidRPr="00B443FC" w14:paraId="368DB1F1" w14:textId="77777777" w:rsidTr="0041151C">
        <w:trPr>
          <w:trHeight w:val="310"/>
        </w:trPr>
        <w:tc>
          <w:tcPr>
            <w:tcW w:w="1669" w:type="dxa"/>
          </w:tcPr>
          <w:p w14:paraId="48097914"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Cabrón</w:t>
            </w:r>
          </w:p>
        </w:tc>
        <w:tc>
          <w:tcPr>
            <w:tcW w:w="1086" w:type="dxa"/>
          </w:tcPr>
          <w:p w14:paraId="2E76DB38"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43,9</w:t>
            </w:r>
          </w:p>
        </w:tc>
        <w:tc>
          <w:tcPr>
            <w:tcW w:w="1126" w:type="dxa"/>
          </w:tcPr>
          <w:p w14:paraId="20C4BCDA"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13,5</w:t>
            </w:r>
          </w:p>
        </w:tc>
      </w:tr>
      <w:tr w:rsidR="00DA3A4B" w:rsidRPr="00B443FC" w14:paraId="781F33A7" w14:textId="77777777" w:rsidTr="0041151C">
        <w:trPr>
          <w:trHeight w:val="300"/>
        </w:trPr>
        <w:tc>
          <w:tcPr>
            <w:tcW w:w="1669" w:type="dxa"/>
          </w:tcPr>
          <w:p w14:paraId="74F02D9C"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Puto</w:t>
            </w:r>
          </w:p>
        </w:tc>
        <w:tc>
          <w:tcPr>
            <w:tcW w:w="1086" w:type="dxa"/>
          </w:tcPr>
          <w:p w14:paraId="3D12A951"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38</w:t>
            </w:r>
          </w:p>
        </w:tc>
        <w:tc>
          <w:tcPr>
            <w:tcW w:w="1126" w:type="dxa"/>
          </w:tcPr>
          <w:p w14:paraId="0FF654C8"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16</w:t>
            </w:r>
          </w:p>
        </w:tc>
      </w:tr>
      <w:tr w:rsidR="00DA3A4B" w:rsidRPr="00B443FC" w14:paraId="29363CB1" w14:textId="77777777" w:rsidTr="0041151C">
        <w:trPr>
          <w:trHeight w:val="300"/>
        </w:trPr>
        <w:tc>
          <w:tcPr>
            <w:tcW w:w="1669" w:type="dxa"/>
          </w:tcPr>
          <w:p w14:paraId="600D73F2"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Coña</w:t>
            </w:r>
          </w:p>
        </w:tc>
        <w:tc>
          <w:tcPr>
            <w:tcW w:w="1086" w:type="dxa"/>
          </w:tcPr>
          <w:p w14:paraId="7F25E280"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15,8</w:t>
            </w:r>
          </w:p>
        </w:tc>
        <w:tc>
          <w:tcPr>
            <w:tcW w:w="1126" w:type="dxa"/>
          </w:tcPr>
          <w:p w14:paraId="6B6F55AA"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30</w:t>
            </w:r>
          </w:p>
        </w:tc>
      </w:tr>
      <w:tr w:rsidR="00DA3A4B" w:rsidRPr="00B443FC" w14:paraId="1B85FABD" w14:textId="77777777" w:rsidTr="0041151C">
        <w:trPr>
          <w:trHeight w:val="55"/>
        </w:trPr>
        <w:tc>
          <w:tcPr>
            <w:tcW w:w="1669" w:type="dxa"/>
          </w:tcPr>
          <w:p w14:paraId="20C3155D"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 xml:space="preserve">Cojones </w:t>
            </w:r>
          </w:p>
        </w:tc>
        <w:tc>
          <w:tcPr>
            <w:tcW w:w="1086" w:type="dxa"/>
          </w:tcPr>
          <w:p w14:paraId="77175A10"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38,6</w:t>
            </w:r>
          </w:p>
        </w:tc>
        <w:tc>
          <w:tcPr>
            <w:tcW w:w="1126" w:type="dxa"/>
          </w:tcPr>
          <w:p w14:paraId="55E70A60" w14:textId="77777777" w:rsidR="00DA3A4B" w:rsidRPr="00B443FC" w:rsidRDefault="00DA3A4B" w:rsidP="00492E1F">
            <w:pPr>
              <w:spacing w:line="360" w:lineRule="auto"/>
              <w:jc w:val="both"/>
              <w:rPr>
                <w:rFonts w:eastAsia="Times New Roman"/>
                <w:color w:val="000000" w:themeColor="text1"/>
                <w:lang w:val="es-ES" w:eastAsia="cs-CZ"/>
              </w:rPr>
            </w:pPr>
            <w:r w:rsidRPr="00B443FC">
              <w:rPr>
                <w:rFonts w:eastAsia="Times New Roman"/>
                <w:color w:val="000000" w:themeColor="text1"/>
                <w:lang w:val="es-ES" w:eastAsia="cs-CZ"/>
              </w:rPr>
              <w:t>13,6</w:t>
            </w:r>
          </w:p>
        </w:tc>
      </w:tr>
    </w:tbl>
    <w:p w14:paraId="456578DD" w14:textId="5AE8ABCF" w:rsidR="00D96004" w:rsidRPr="000852FA" w:rsidRDefault="00D96004" w:rsidP="000852FA">
      <w:pPr>
        <w:spacing w:before="120" w:line="360" w:lineRule="auto"/>
        <w:ind w:right="142"/>
        <w:jc w:val="both"/>
        <w:rPr>
          <w:rFonts w:eastAsia="Times New Roman"/>
          <w:i/>
          <w:iCs/>
          <w:color w:val="000000" w:themeColor="text1"/>
          <w:lang w:val="es-ES" w:eastAsia="cs-CZ"/>
        </w:rPr>
      </w:pPr>
    </w:p>
    <w:p w14:paraId="181E061F" w14:textId="1A21F518" w:rsidR="00E82DEE" w:rsidRPr="00B443FC" w:rsidRDefault="005C50BF" w:rsidP="00DC5B91">
      <w:pPr>
        <w:pStyle w:val="Nadpis3"/>
        <w:rPr>
          <w:rFonts w:ascii="Times New Roman" w:hAnsi="Times New Roman" w:cs="Times New Roman"/>
          <w:color w:val="000000" w:themeColor="text1"/>
          <w:lang w:val="es-ES"/>
        </w:rPr>
      </w:pPr>
      <w:bookmarkStart w:id="18" w:name="_Toc39608395"/>
      <w:r w:rsidRPr="00B443FC">
        <w:rPr>
          <w:rFonts w:ascii="Times New Roman" w:hAnsi="Times New Roman" w:cs="Times New Roman"/>
          <w:color w:val="000000" w:themeColor="text1"/>
          <w:lang w:val="es-ES"/>
        </w:rPr>
        <w:t xml:space="preserve">La influencia del nivel social en la utilización de </w:t>
      </w:r>
      <w:r w:rsidR="0070176B" w:rsidRPr="00B443FC">
        <w:rPr>
          <w:rFonts w:ascii="Times New Roman" w:hAnsi="Times New Roman" w:cs="Times New Roman"/>
          <w:color w:val="000000" w:themeColor="text1"/>
          <w:lang w:val="es-ES"/>
        </w:rPr>
        <w:t>las p</w:t>
      </w:r>
      <w:r w:rsidRPr="00B443FC">
        <w:rPr>
          <w:rFonts w:ascii="Times New Roman" w:hAnsi="Times New Roman" w:cs="Times New Roman"/>
          <w:color w:val="000000" w:themeColor="text1"/>
          <w:lang w:val="es-ES"/>
        </w:rPr>
        <w:t>alabras groseras</w:t>
      </w:r>
      <w:bookmarkEnd w:id="18"/>
    </w:p>
    <w:p w14:paraId="0F2AA140" w14:textId="291569C1" w:rsidR="00C71BC7" w:rsidRDefault="008D3ABF" w:rsidP="00DC5B91">
      <w:pPr>
        <w:spacing w:before="240" w:line="360" w:lineRule="auto"/>
        <w:ind w:right="141" w:firstLine="851"/>
        <w:jc w:val="both"/>
        <w:rPr>
          <w:color w:val="000000" w:themeColor="text1"/>
          <w:lang w:val="es-ES"/>
        </w:rPr>
      </w:pPr>
      <w:r w:rsidRPr="00B443FC">
        <w:rPr>
          <w:color w:val="000000" w:themeColor="text1"/>
          <w:lang w:val="es-ES"/>
        </w:rPr>
        <w:t xml:space="preserve">Según el corpus </w:t>
      </w:r>
      <w:proofErr w:type="spellStart"/>
      <w:r w:rsidRPr="00B443FC">
        <w:rPr>
          <w:color w:val="000000" w:themeColor="text1"/>
          <w:lang w:val="es-ES"/>
        </w:rPr>
        <w:t>COLAm</w:t>
      </w:r>
      <w:proofErr w:type="spellEnd"/>
      <w:r w:rsidRPr="00B443FC">
        <w:rPr>
          <w:color w:val="000000" w:themeColor="text1"/>
          <w:lang w:val="es-ES"/>
        </w:rPr>
        <w:t>, la influencia del nivel social en la utilización de las palabras groseras en</w:t>
      </w:r>
      <w:r w:rsidR="00AD2D5B">
        <w:rPr>
          <w:color w:val="000000" w:themeColor="text1"/>
          <w:lang w:val="es-ES"/>
        </w:rPr>
        <w:t xml:space="preserve"> el habla de los</w:t>
      </w:r>
      <w:r w:rsidRPr="00B443FC">
        <w:rPr>
          <w:color w:val="000000" w:themeColor="text1"/>
          <w:lang w:val="es-ES"/>
        </w:rPr>
        <w:t xml:space="preserve"> jóvenes no es muy significativa</w:t>
      </w:r>
      <w:r w:rsidR="009A1689" w:rsidRPr="00B443FC">
        <w:rPr>
          <w:color w:val="000000" w:themeColor="text1"/>
          <w:lang w:val="es-ES"/>
        </w:rPr>
        <w:t xml:space="preserve">, es decir, la diferencia de los resultados del uso de las palabras groseras según el nivel social no es </w:t>
      </w:r>
      <w:r w:rsidR="00AD2D5B">
        <w:rPr>
          <w:color w:val="000000" w:themeColor="text1"/>
          <w:lang w:val="es-ES"/>
        </w:rPr>
        <w:t>grande</w:t>
      </w:r>
      <w:r w:rsidR="009A1689" w:rsidRPr="00B443FC">
        <w:rPr>
          <w:color w:val="000000" w:themeColor="text1"/>
          <w:lang w:val="es-ES"/>
        </w:rPr>
        <w:t>.</w:t>
      </w:r>
      <w:r w:rsidR="00A40A3B" w:rsidRPr="00B443FC">
        <w:rPr>
          <w:color w:val="000000" w:themeColor="text1"/>
          <w:lang w:val="es-ES"/>
        </w:rPr>
        <w:t xml:space="preserve"> Sin embargo,</w:t>
      </w:r>
      <w:r w:rsidR="009A1689" w:rsidRPr="00B443FC">
        <w:rPr>
          <w:color w:val="000000" w:themeColor="text1"/>
          <w:lang w:val="es-ES"/>
        </w:rPr>
        <w:t xml:space="preserve"> </w:t>
      </w:r>
      <w:r w:rsidR="000C586E" w:rsidRPr="00B443FC">
        <w:rPr>
          <w:color w:val="000000" w:themeColor="text1"/>
          <w:lang w:val="es-ES"/>
        </w:rPr>
        <w:t xml:space="preserve">después de sumar todos los resultados según la clase social, </w:t>
      </w:r>
      <w:r w:rsidR="00A40A3B" w:rsidRPr="00B443FC">
        <w:rPr>
          <w:color w:val="000000" w:themeColor="text1"/>
          <w:lang w:val="es-ES"/>
        </w:rPr>
        <w:t>l</w:t>
      </w:r>
      <w:r w:rsidRPr="00B443FC">
        <w:rPr>
          <w:color w:val="000000" w:themeColor="text1"/>
          <w:lang w:val="es-ES"/>
        </w:rPr>
        <w:t xml:space="preserve">a clase media es la clase </w:t>
      </w:r>
      <w:r w:rsidR="007A1311" w:rsidRPr="00B443FC">
        <w:rPr>
          <w:color w:val="000000" w:themeColor="text1"/>
          <w:lang w:val="es-ES"/>
        </w:rPr>
        <w:t xml:space="preserve">social </w:t>
      </w:r>
      <w:r w:rsidR="00992042">
        <w:rPr>
          <w:color w:val="000000" w:themeColor="text1"/>
          <w:lang w:val="es-ES"/>
        </w:rPr>
        <w:t>en que las palabras groseras</w:t>
      </w:r>
      <w:r w:rsidR="00AD2D5B">
        <w:rPr>
          <w:color w:val="000000" w:themeColor="text1"/>
          <w:lang w:val="es-ES"/>
        </w:rPr>
        <w:t xml:space="preserve"> se</w:t>
      </w:r>
      <w:r w:rsidR="00992042">
        <w:rPr>
          <w:color w:val="000000" w:themeColor="text1"/>
          <w:lang w:val="es-ES"/>
        </w:rPr>
        <w:t xml:space="preserve"> encuentran con la frecuencia más grande,</w:t>
      </w:r>
      <w:r w:rsidR="00992042" w:rsidRPr="00B443FC">
        <w:rPr>
          <w:color w:val="000000" w:themeColor="text1"/>
          <w:lang w:val="es-ES"/>
        </w:rPr>
        <w:t xml:space="preserve"> </w:t>
      </w:r>
      <w:r w:rsidRPr="00B443FC">
        <w:rPr>
          <w:color w:val="000000" w:themeColor="text1"/>
          <w:lang w:val="es-ES"/>
        </w:rPr>
        <w:t xml:space="preserve">concretamente </w:t>
      </w:r>
      <w:r w:rsidR="006B62F8" w:rsidRPr="00B443FC">
        <w:rPr>
          <w:color w:val="000000" w:themeColor="text1"/>
          <w:lang w:val="es-ES"/>
        </w:rPr>
        <w:t xml:space="preserve">con </w:t>
      </w:r>
      <w:r w:rsidRPr="00B443FC">
        <w:rPr>
          <w:color w:val="000000" w:themeColor="text1"/>
          <w:lang w:val="es-ES"/>
        </w:rPr>
        <w:t xml:space="preserve">734 ocurrencias por cada 100.000 palabras.  </w:t>
      </w:r>
      <w:r w:rsidR="009A1689" w:rsidRPr="00B443FC">
        <w:rPr>
          <w:color w:val="000000" w:themeColor="text1"/>
          <w:lang w:val="es-ES"/>
        </w:rPr>
        <w:t xml:space="preserve">La segunda clase social que usa las palabras groseras </w:t>
      </w:r>
      <w:r w:rsidR="00992042">
        <w:rPr>
          <w:color w:val="000000" w:themeColor="text1"/>
          <w:lang w:val="es-ES"/>
        </w:rPr>
        <w:t>más frecuentemente</w:t>
      </w:r>
      <w:r w:rsidR="009A1689" w:rsidRPr="00B443FC">
        <w:rPr>
          <w:color w:val="000000" w:themeColor="text1"/>
          <w:lang w:val="es-ES"/>
        </w:rPr>
        <w:t xml:space="preserve"> es la clase baja con 625,1 ocurrencias por cada 100.000 palabras y la tercera</w:t>
      </w:r>
      <w:r w:rsidR="007A1311" w:rsidRPr="00B443FC">
        <w:rPr>
          <w:color w:val="000000" w:themeColor="text1"/>
          <w:lang w:val="es-ES"/>
        </w:rPr>
        <w:t xml:space="preserve"> clase social</w:t>
      </w:r>
      <w:r w:rsidR="009A1689" w:rsidRPr="00B443FC">
        <w:rPr>
          <w:color w:val="000000" w:themeColor="text1"/>
          <w:lang w:val="es-ES"/>
        </w:rPr>
        <w:t xml:space="preserve"> es la clase alta con 537,6 ocurrencias por cada 100.000 palabras</w:t>
      </w:r>
      <w:r w:rsidR="007A1311" w:rsidRPr="00B443FC">
        <w:rPr>
          <w:color w:val="000000" w:themeColor="text1"/>
          <w:lang w:val="es-ES"/>
        </w:rPr>
        <w:t xml:space="preserve">. Después de hacer la gráfica </w:t>
      </w:r>
      <w:r w:rsidR="007A1311" w:rsidRPr="00B443FC">
        <w:rPr>
          <w:i/>
          <w:iCs/>
          <w:color w:val="000000" w:themeColor="text1"/>
          <w:lang w:val="es-ES"/>
        </w:rPr>
        <w:t>La proporción numérica de la utilización de las palabras groseras según el nivel social</w:t>
      </w:r>
      <w:r w:rsidR="00FF6AEF">
        <w:rPr>
          <w:i/>
          <w:iCs/>
          <w:color w:val="000000" w:themeColor="text1"/>
          <w:lang w:val="es-ES"/>
        </w:rPr>
        <w:t xml:space="preserve"> </w:t>
      </w:r>
      <w:r w:rsidR="00FF6AEF">
        <w:rPr>
          <w:color w:val="000000" w:themeColor="text1"/>
          <w:lang w:val="es-ES"/>
        </w:rPr>
        <w:t xml:space="preserve">(véase </w:t>
      </w:r>
      <w:r w:rsidR="00FF6AEF" w:rsidRPr="00FF6AEF">
        <w:rPr>
          <w:i/>
          <w:iCs/>
          <w:color w:val="000000" w:themeColor="text1"/>
          <w:lang w:val="es-ES"/>
        </w:rPr>
        <w:t>Gráfica 2</w:t>
      </w:r>
      <w:r w:rsidR="00FF6AEF">
        <w:rPr>
          <w:color w:val="000000" w:themeColor="text1"/>
          <w:lang w:val="es-ES"/>
        </w:rPr>
        <w:t>)</w:t>
      </w:r>
      <w:r w:rsidR="007A1311" w:rsidRPr="00B443FC">
        <w:rPr>
          <w:color w:val="000000" w:themeColor="text1"/>
          <w:lang w:val="es-ES"/>
        </w:rPr>
        <w:t>, se puede ver que l</w:t>
      </w:r>
      <w:r w:rsidR="009A1689" w:rsidRPr="00B443FC">
        <w:rPr>
          <w:color w:val="000000" w:themeColor="text1"/>
          <w:lang w:val="es-ES"/>
        </w:rPr>
        <w:t xml:space="preserve">a proporción numérica </w:t>
      </w:r>
      <w:r w:rsidR="00A40A3B" w:rsidRPr="00B443FC">
        <w:rPr>
          <w:color w:val="000000" w:themeColor="text1"/>
          <w:lang w:val="es-ES"/>
        </w:rPr>
        <w:t>de la utilización de las palabras groseras según el nivel social es 39% para la clase media, 33% para la clase baja y 28% para la clase alta</w:t>
      </w:r>
      <w:r w:rsidR="0089524C">
        <w:rPr>
          <w:color w:val="000000" w:themeColor="text1"/>
          <w:lang w:val="es-ES"/>
        </w:rPr>
        <w:t>.</w:t>
      </w:r>
    </w:p>
    <w:p w14:paraId="7D582A6A" w14:textId="7FBB3A6B" w:rsidR="000852FA" w:rsidRPr="00B443FC" w:rsidRDefault="000852FA" w:rsidP="000852FA">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La representación más grande la tiene la palabra grosera </w:t>
      </w:r>
      <w:r w:rsidRPr="00B443FC">
        <w:rPr>
          <w:rFonts w:eastAsia="Times New Roman"/>
          <w:i/>
          <w:iCs/>
          <w:color w:val="000000" w:themeColor="text1"/>
          <w:lang w:val="es-ES" w:eastAsia="cs-CZ"/>
        </w:rPr>
        <w:t xml:space="preserve">puta </w:t>
      </w:r>
      <w:r w:rsidRPr="00B443FC">
        <w:rPr>
          <w:rFonts w:eastAsia="Times New Roman"/>
          <w:color w:val="000000" w:themeColor="text1"/>
          <w:lang w:val="es-ES" w:eastAsia="cs-CZ"/>
        </w:rPr>
        <w:t>en la clase social media con 185,6 ocurrencias por cada 100.000 palabras mientras la representación más pequeña la tiene la palabra grosera</w:t>
      </w:r>
      <w:r w:rsidRPr="00B443FC">
        <w:rPr>
          <w:rFonts w:eastAsia="Times New Roman"/>
          <w:i/>
          <w:iCs/>
          <w:color w:val="000000" w:themeColor="text1"/>
          <w:lang w:val="es-ES" w:eastAsia="cs-CZ"/>
        </w:rPr>
        <w:t xml:space="preserve"> puto</w:t>
      </w:r>
      <w:r w:rsidRPr="00B443FC">
        <w:rPr>
          <w:rFonts w:eastAsia="Times New Roman"/>
          <w:color w:val="000000" w:themeColor="text1"/>
          <w:lang w:val="es-ES" w:eastAsia="cs-CZ"/>
        </w:rPr>
        <w:t xml:space="preserve"> en la clase social alta con 12,8 ocurrencias por cada 100.000 </w:t>
      </w:r>
      <w:r w:rsidRPr="00B443FC">
        <w:rPr>
          <w:rFonts w:eastAsia="Times New Roman"/>
          <w:color w:val="000000" w:themeColor="text1"/>
          <w:lang w:val="es-ES" w:eastAsia="cs-CZ"/>
        </w:rPr>
        <w:lastRenderedPageBreak/>
        <w:t xml:space="preserve">palabras que es, en comparación con la palabra grosera </w:t>
      </w:r>
      <w:r w:rsidRPr="00B443FC">
        <w:rPr>
          <w:rFonts w:eastAsia="Times New Roman"/>
          <w:i/>
          <w:iCs/>
          <w:color w:val="000000" w:themeColor="text1"/>
          <w:lang w:val="es-ES" w:eastAsia="cs-CZ"/>
        </w:rPr>
        <w:t>puta</w:t>
      </w:r>
      <w:r w:rsidRPr="00B443FC">
        <w:rPr>
          <w:rFonts w:eastAsia="Times New Roman"/>
          <w:color w:val="000000" w:themeColor="text1"/>
          <w:lang w:val="es-ES" w:eastAsia="cs-CZ"/>
        </w:rPr>
        <w:t xml:space="preserve">, </w:t>
      </w:r>
      <w:r w:rsidR="00FF6AEF">
        <w:rPr>
          <w:rFonts w:eastAsia="Times New Roman"/>
          <w:color w:val="000000" w:themeColor="text1"/>
          <w:lang w:val="es-ES" w:eastAsia="cs-CZ"/>
        </w:rPr>
        <w:t>una diferencia grande</w:t>
      </w:r>
      <w:r w:rsidRPr="00B443FC">
        <w:rPr>
          <w:rFonts w:eastAsia="Times New Roman"/>
          <w:color w:val="000000" w:themeColor="text1"/>
          <w:lang w:val="es-ES" w:eastAsia="cs-CZ"/>
        </w:rPr>
        <w:t xml:space="preserve">. Además, la palabra grosera </w:t>
      </w:r>
      <w:r w:rsidRPr="00B443FC">
        <w:rPr>
          <w:rFonts w:eastAsia="Times New Roman"/>
          <w:i/>
          <w:iCs/>
          <w:color w:val="000000" w:themeColor="text1"/>
          <w:lang w:val="es-ES" w:eastAsia="cs-CZ"/>
        </w:rPr>
        <w:t xml:space="preserve">puta </w:t>
      </w:r>
      <w:r w:rsidRPr="00B443FC">
        <w:rPr>
          <w:rFonts w:eastAsia="Times New Roman"/>
          <w:color w:val="000000" w:themeColor="text1"/>
          <w:lang w:val="es-ES" w:eastAsia="cs-CZ"/>
        </w:rPr>
        <w:t xml:space="preserve">con 185,6 ocurrencias por cada 100.000 palabras es la palabra grosera más usada por la clase social media, la palabra </w:t>
      </w:r>
      <w:r w:rsidRPr="00B443FC">
        <w:rPr>
          <w:rFonts w:eastAsia="Times New Roman"/>
          <w:i/>
          <w:iCs/>
          <w:color w:val="000000" w:themeColor="text1"/>
          <w:lang w:val="es-ES" w:eastAsia="cs-CZ"/>
        </w:rPr>
        <w:t>joder</w:t>
      </w:r>
      <w:r w:rsidRPr="00B443FC">
        <w:rPr>
          <w:rFonts w:eastAsia="Times New Roman"/>
          <w:color w:val="000000" w:themeColor="text1"/>
          <w:lang w:val="es-ES" w:eastAsia="cs-CZ"/>
        </w:rPr>
        <w:t xml:space="preserve"> con 149,3 ocurrencias por cada 100.000 palabras es la segunda palabra más usada por la clase media y la palabra </w:t>
      </w:r>
      <w:r w:rsidRPr="00B443FC">
        <w:rPr>
          <w:rFonts w:eastAsia="Times New Roman"/>
          <w:i/>
          <w:iCs/>
          <w:color w:val="000000" w:themeColor="text1"/>
          <w:lang w:val="es-ES" w:eastAsia="cs-CZ"/>
        </w:rPr>
        <w:t>polla</w:t>
      </w:r>
      <w:r w:rsidRPr="00B443FC">
        <w:rPr>
          <w:rFonts w:eastAsia="Times New Roman"/>
          <w:color w:val="000000" w:themeColor="text1"/>
          <w:lang w:val="es-ES" w:eastAsia="cs-CZ"/>
        </w:rPr>
        <w:t xml:space="preserve"> con 87,8 ocurrencias por cada 100.000 palabras es la tercera palabra más usada por la clase media. Estas tres palabras son también las palabras groseras más frecuentes en la clase social baja pero la palabra </w:t>
      </w:r>
      <w:r w:rsidRPr="00B443FC">
        <w:rPr>
          <w:rFonts w:eastAsia="Times New Roman"/>
          <w:i/>
          <w:iCs/>
          <w:color w:val="000000" w:themeColor="text1"/>
          <w:lang w:val="es-ES" w:eastAsia="cs-CZ"/>
        </w:rPr>
        <w:t>joder</w:t>
      </w:r>
      <w:r w:rsidRPr="00B443FC">
        <w:rPr>
          <w:rFonts w:eastAsia="Times New Roman"/>
          <w:color w:val="000000" w:themeColor="text1"/>
          <w:lang w:val="es-ES" w:eastAsia="cs-CZ"/>
        </w:rPr>
        <w:t xml:space="preserve"> tiene 172,2 ocurrencias por cada 100.000 palabras, la palabra </w:t>
      </w:r>
      <w:r w:rsidRPr="00B443FC">
        <w:rPr>
          <w:rFonts w:eastAsia="Times New Roman"/>
          <w:i/>
          <w:iCs/>
          <w:color w:val="000000" w:themeColor="text1"/>
          <w:lang w:val="es-ES" w:eastAsia="cs-CZ"/>
        </w:rPr>
        <w:t>puta</w:t>
      </w:r>
      <w:r w:rsidRPr="00B443FC">
        <w:rPr>
          <w:rFonts w:eastAsia="Times New Roman"/>
          <w:color w:val="000000" w:themeColor="text1"/>
          <w:lang w:val="es-ES" w:eastAsia="cs-CZ"/>
        </w:rPr>
        <w:t xml:space="preserve"> tiene 144,4 ocurrencias por cada 100.000 palabras y la palabra </w:t>
      </w:r>
      <w:r w:rsidRPr="00B443FC">
        <w:rPr>
          <w:rFonts w:eastAsia="Times New Roman"/>
          <w:i/>
          <w:iCs/>
          <w:color w:val="000000" w:themeColor="text1"/>
          <w:lang w:val="es-ES" w:eastAsia="cs-CZ"/>
        </w:rPr>
        <w:t>polla</w:t>
      </w:r>
      <w:r w:rsidRPr="00B443FC">
        <w:rPr>
          <w:rFonts w:eastAsia="Times New Roman"/>
          <w:color w:val="000000" w:themeColor="text1"/>
          <w:lang w:val="es-ES" w:eastAsia="cs-CZ"/>
        </w:rPr>
        <w:t xml:space="preserve"> tiene 75,9 ocurrencias por cada 100.000 palabras. Por último, las tres palabras groseras más frecuentes en la clase social alta son otra vez la palabra </w:t>
      </w:r>
      <w:r w:rsidRPr="00B443FC">
        <w:rPr>
          <w:rFonts w:eastAsia="Times New Roman"/>
          <w:i/>
          <w:iCs/>
          <w:color w:val="000000" w:themeColor="text1"/>
          <w:lang w:val="es-ES" w:eastAsia="cs-CZ"/>
        </w:rPr>
        <w:t>joder</w:t>
      </w:r>
      <w:r w:rsidRPr="00B443FC">
        <w:rPr>
          <w:rFonts w:eastAsia="Times New Roman"/>
          <w:color w:val="000000" w:themeColor="text1"/>
          <w:lang w:val="es-ES" w:eastAsia="cs-CZ"/>
        </w:rPr>
        <w:t xml:space="preserve">, en este caso con 138,1 ocurrencias por cada 100.000 palabras y la palabra </w:t>
      </w:r>
      <w:r w:rsidRPr="00B443FC">
        <w:rPr>
          <w:rFonts w:eastAsia="Times New Roman"/>
          <w:i/>
          <w:iCs/>
          <w:color w:val="000000" w:themeColor="text1"/>
          <w:lang w:val="es-ES" w:eastAsia="cs-CZ"/>
        </w:rPr>
        <w:t>puta</w:t>
      </w:r>
      <w:r w:rsidRPr="00B443FC">
        <w:rPr>
          <w:rFonts w:eastAsia="Times New Roman"/>
          <w:color w:val="000000" w:themeColor="text1"/>
          <w:lang w:val="es-ES" w:eastAsia="cs-CZ"/>
        </w:rPr>
        <w:t xml:space="preserve"> con 89,3 ocurrencias por cada 100.000 </w:t>
      </w:r>
      <w:proofErr w:type="gramStart"/>
      <w:r w:rsidRPr="00B443FC">
        <w:rPr>
          <w:rFonts w:eastAsia="Times New Roman"/>
          <w:color w:val="000000" w:themeColor="text1"/>
          <w:lang w:val="es-ES" w:eastAsia="cs-CZ"/>
        </w:rPr>
        <w:t>palabras</w:t>
      </w:r>
      <w:proofErr w:type="gramEnd"/>
      <w:r w:rsidRPr="00B443FC">
        <w:rPr>
          <w:rFonts w:eastAsia="Times New Roman"/>
          <w:color w:val="000000" w:themeColor="text1"/>
          <w:lang w:val="es-ES" w:eastAsia="cs-CZ"/>
        </w:rPr>
        <w:t xml:space="preserve"> pero la tercera palabra grosera más frecuente en la clase alta es la palabra </w:t>
      </w:r>
      <w:r w:rsidRPr="00B443FC">
        <w:rPr>
          <w:rFonts w:eastAsia="Times New Roman"/>
          <w:i/>
          <w:iCs/>
          <w:color w:val="000000" w:themeColor="text1"/>
          <w:lang w:val="es-ES" w:eastAsia="cs-CZ"/>
        </w:rPr>
        <w:t>coño</w:t>
      </w:r>
      <w:r w:rsidRPr="00B443FC">
        <w:rPr>
          <w:rFonts w:eastAsia="Times New Roman"/>
          <w:color w:val="000000" w:themeColor="text1"/>
          <w:lang w:val="es-ES" w:eastAsia="cs-CZ"/>
        </w:rPr>
        <w:t xml:space="preserve"> con 85,4 ocurrencias por cada 100.000 palabras.</w:t>
      </w:r>
    </w:p>
    <w:p w14:paraId="5543AEBD" w14:textId="6DE5CF7C" w:rsidR="006F0169" w:rsidRPr="000852FA" w:rsidRDefault="000852FA" w:rsidP="000852FA">
      <w:pPr>
        <w:spacing w:before="120" w:line="360" w:lineRule="auto"/>
        <w:ind w:right="142"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En más de la mitad de los casos, concretamente en seis casos, la </w:t>
      </w:r>
      <w:r w:rsidR="00844E55">
        <w:rPr>
          <w:rFonts w:eastAsia="Times New Roman"/>
          <w:color w:val="000000" w:themeColor="text1"/>
          <w:lang w:val="es-ES" w:eastAsia="cs-CZ"/>
        </w:rPr>
        <w:t>ocurrencia de las palabras groseras es más frecuente en el habla de los jóvenes de</w:t>
      </w:r>
      <w:r w:rsidR="00BC6356">
        <w:rPr>
          <w:rFonts w:eastAsia="Times New Roman"/>
          <w:color w:val="000000" w:themeColor="text1"/>
          <w:lang w:val="es-ES" w:eastAsia="cs-CZ"/>
        </w:rPr>
        <w:t xml:space="preserve"> </w:t>
      </w:r>
      <w:r w:rsidR="00844E55">
        <w:rPr>
          <w:rFonts w:eastAsia="Times New Roman"/>
          <w:color w:val="000000" w:themeColor="text1"/>
          <w:lang w:val="es-ES" w:eastAsia="cs-CZ"/>
        </w:rPr>
        <w:t xml:space="preserve">la </w:t>
      </w:r>
      <w:r w:rsidRPr="00B443FC">
        <w:rPr>
          <w:rFonts w:eastAsia="Times New Roman"/>
          <w:color w:val="000000" w:themeColor="text1"/>
          <w:lang w:val="es-ES" w:eastAsia="cs-CZ"/>
        </w:rPr>
        <w:t xml:space="preserve">clase social media </w:t>
      </w:r>
      <w:r w:rsidR="00844E55">
        <w:rPr>
          <w:rFonts w:eastAsia="Times New Roman"/>
          <w:color w:val="000000" w:themeColor="text1"/>
          <w:lang w:val="es-ES" w:eastAsia="cs-CZ"/>
        </w:rPr>
        <w:t>que en</w:t>
      </w:r>
      <w:r w:rsidR="00BC6356">
        <w:rPr>
          <w:rFonts w:eastAsia="Times New Roman"/>
          <w:color w:val="000000" w:themeColor="text1"/>
          <w:lang w:val="es-ES" w:eastAsia="cs-CZ"/>
        </w:rPr>
        <w:t xml:space="preserve"> el habla de los jóvenes de</w:t>
      </w:r>
      <w:r w:rsidR="00844E55">
        <w:rPr>
          <w:rFonts w:eastAsia="Times New Roman"/>
          <w:color w:val="000000" w:themeColor="text1"/>
          <w:lang w:val="es-ES" w:eastAsia="cs-CZ"/>
        </w:rPr>
        <w:t xml:space="preserve"> </w:t>
      </w:r>
      <w:r w:rsidRPr="00B443FC">
        <w:rPr>
          <w:rFonts w:eastAsia="Times New Roman"/>
          <w:color w:val="000000" w:themeColor="text1"/>
          <w:lang w:val="es-ES" w:eastAsia="cs-CZ"/>
        </w:rPr>
        <w:t>la</w:t>
      </w:r>
      <w:r w:rsidR="00844E55">
        <w:rPr>
          <w:rFonts w:eastAsia="Times New Roman"/>
          <w:color w:val="000000" w:themeColor="text1"/>
          <w:lang w:val="es-ES" w:eastAsia="cs-CZ"/>
        </w:rPr>
        <w:t xml:space="preserve"> clase social </w:t>
      </w:r>
      <w:r w:rsidRPr="00B443FC">
        <w:rPr>
          <w:rFonts w:eastAsia="Times New Roman"/>
          <w:color w:val="000000" w:themeColor="text1"/>
          <w:lang w:val="es-ES" w:eastAsia="cs-CZ"/>
        </w:rPr>
        <w:t xml:space="preserve">baja y alta, las excepciones </w:t>
      </w:r>
      <w:r w:rsidR="00BC6356">
        <w:rPr>
          <w:rFonts w:eastAsia="Times New Roman"/>
          <w:color w:val="000000" w:themeColor="text1"/>
          <w:lang w:val="es-ES" w:eastAsia="cs-CZ"/>
        </w:rPr>
        <w:t>son</w:t>
      </w:r>
      <w:r w:rsidRPr="00B443FC">
        <w:rPr>
          <w:rFonts w:eastAsia="Times New Roman"/>
          <w:color w:val="000000" w:themeColor="text1"/>
          <w:lang w:val="es-ES" w:eastAsia="cs-CZ"/>
        </w:rPr>
        <w:t xml:space="preserve"> la palabra </w:t>
      </w:r>
      <w:r w:rsidRPr="00B443FC">
        <w:rPr>
          <w:rFonts w:eastAsia="Times New Roman"/>
          <w:i/>
          <w:iCs/>
          <w:color w:val="000000" w:themeColor="text1"/>
          <w:lang w:val="es-ES" w:eastAsia="cs-CZ"/>
        </w:rPr>
        <w:t xml:space="preserve">joder </w:t>
      </w:r>
      <w:r w:rsidRPr="00B443FC">
        <w:rPr>
          <w:rFonts w:eastAsia="Times New Roman"/>
          <w:color w:val="000000" w:themeColor="text1"/>
          <w:lang w:val="es-ES" w:eastAsia="cs-CZ"/>
        </w:rPr>
        <w:t>que tiene más ocurrencias en la clase social baja y las palabras</w:t>
      </w:r>
      <w:r w:rsidRPr="00B443FC">
        <w:rPr>
          <w:rFonts w:eastAsia="Times New Roman"/>
          <w:i/>
          <w:iCs/>
          <w:color w:val="000000" w:themeColor="text1"/>
          <w:lang w:val="es-ES" w:eastAsia="cs-CZ"/>
        </w:rPr>
        <w:t xml:space="preserve"> coño, coña y cojones </w:t>
      </w:r>
      <w:r w:rsidRPr="00B443FC">
        <w:rPr>
          <w:rFonts w:eastAsia="Times New Roman"/>
          <w:color w:val="000000" w:themeColor="text1"/>
          <w:lang w:val="es-ES" w:eastAsia="cs-CZ"/>
        </w:rPr>
        <w:t xml:space="preserve">que </w:t>
      </w:r>
      <w:r w:rsidR="00BC6356">
        <w:rPr>
          <w:rFonts w:eastAsia="Times New Roman"/>
          <w:color w:val="000000" w:themeColor="text1"/>
          <w:lang w:val="es-ES" w:eastAsia="cs-CZ"/>
        </w:rPr>
        <w:t>tienen más ocurrencias en la clase social alta.</w:t>
      </w:r>
    </w:p>
    <w:p w14:paraId="2161CA97" w14:textId="77777777" w:rsidR="002C40B3" w:rsidRDefault="002C40B3" w:rsidP="005D3CF4">
      <w:pPr>
        <w:spacing w:line="360" w:lineRule="auto"/>
        <w:ind w:right="169"/>
        <w:jc w:val="both"/>
        <w:rPr>
          <w:i/>
          <w:iCs/>
          <w:color w:val="000000" w:themeColor="text1"/>
          <w:lang w:val="es-ES"/>
        </w:rPr>
      </w:pPr>
    </w:p>
    <w:p w14:paraId="3CC713D5" w14:textId="50EFFA4A" w:rsidR="00DC5B91" w:rsidRPr="00B443FC" w:rsidRDefault="0070176B" w:rsidP="005D3CF4">
      <w:pPr>
        <w:spacing w:line="360" w:lineRule="auto"/>
        <w:ind w:right="169"/>
        <w:jc w:val="both"/>
        <w:rPr>
          <w:i/>
          <w:iCs/>
          <w:color w:val="000000" w:themeColor="text1"/>
          <w:lang w:val="es-ES"/>
        </w:rPr>
      </w:pPr>
      <w:r w:rsidRPr="00B443FC">
        <w:rPr>
          <w:i/>
          <w:iCs/>
          <w:color w:val="000000" w:themeColor="text1"/>
          <w:lang w:val="es-ES"/>
        </w:rPr>
        <w:t xml:space="preserve">Gráfica 2: La proporción numérica de la utilización de las palabras groseras según el </w:t>
      </w:r>
      <w:r w:rsidR="009A1689" w:rsidRPr="00B443FC">
        <w:rPr>
          <w:i/>
          <w:iCs/>
          <w:color w:val="000000" w:themeColor="text1"/>
          <w:lang w:val="es-ES"/>
        </w:rPr>
        <w:t>nivel social</w:t>
      </w:r>
    </w:p>
    <w:p w14:paraId="0EA39748" w14:textId="2455C541" w:rsidR="0041151C" w:rsidRPr="00BC6356" w:rsidRDefault="0070176B" w:rsidP="00BC6356">
      <w:pPr>
        <w:spacing w:line="360" w:lineRule="auto"/>
        <w:jc w:val="both"/>
        <w:rPr>
          <w:color w:val="000000" w:themeColor="text1"/>
          <w:lang w:val="es-ES"/>
        </w:rPr>
      </w:pPr>
      <w:r w:rsidRPr="00B443FC">
        <w:rPr>
          <w:noProof/>
          <w:color w:val="000000" w:themeColor="text1"/>
          <w:lang w:val="es-ES"/>
        </w:rPr>
        <w:drawing>
          <wp:inline distT="0" distB="0" distL="0" distR="0" wp14:anchorId="1918B32D" wp14:editId="7B8CAC23">
            <wp:extent cx="5371200" cy="3146400"/>
            <wp:effectExtent l="0" t="0" r="1270" b="1651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443FC">
        <w:rPr>
          <w:rFonts w:eastAsia="Times New Roman"/>
          <w:i/>
          <w:iCs/>
          <w:color w:val="000000" w:themeColor="text1"/>
          <w:lang w:val="es-ES" w:eastAsia="cs-CZ"/>
        </w:rPr>
        <w:t xml:space="preserve"> </w:t>
      </w:r>
    </w:p>
    <w:p w14:paraId="4030E427" w14:textId="48A575C3" w:rsidR="00DC5B91" w:rsidRPr="00B443FC" w:rsidRDefault="0070176B" w:rsidP="00A1701A">
      <w:pPr>
        <w:spacing w:before="120" w:line="360" w:lineRule="auto"/>
        <w:ind w:right="169"/>
        <w:jc w:val="both"/>
        <w:rPr>
          <w:rFonts w:eastAsia="Times New Roman"/>
          <w:i/>
          <w:iCs/>
          <w:color w:val="000000" w:themeColor="text1"/>
          <w:lang w:val="es-ES" w:eastAsia="cs-CZ"/>
        </w:rPr>
      </w:pPr>
      <w:r w:rsidRPr="00B443FC">
        <w:rPr>
          <w:rFonts w:eastAsia="Times New Roman"/>
          <w:i/>
          <w:iCs/>
          <w:color w:val="000000" w:themeColor="text1"/>
          <w:lang w:val="es-ES" w:eastAsia="cs-CZ"/>
        </w:rPr>
        <w:lastRenderedPageBreak/>
        <w:t>Tabla 2: Los resultados de la utilización de las palabras groseras según el nivel social (en la frecuencia relativa)</w:t>
      </w:r>
    </w:p>
    <w:tbl>
      <w:tblPr>
        <w:tblStyle w:val="Mkatabulky"/>
        <w:tblW w:w="0" w:type="auto"/>
        <w:tblLook w:val="04A0" w:firstRow="1" w:lastRow="0" w:firstColumn="1" w:lastColumn="0" w:noHBand="0" w:noVBand="1"/>
      </w:tblPr>
      <w:tblGrid>
        <w:gridCol w:w="2080"/>
        <w:gridCol w:w="1283"/>
        <w:gridCol w:w="1444"/>
        <w:gridCol w:w="1283"/>
      </w:tblGrid>
      <w:tr w:rsidR="00870CE2" w:rsidRPr="00B443FC" w14:paraId="02EC051E" w14:textId="77777777" w:rsidTr="00F0687A">
        <w:trPr>
          <w:trHeight w:val="731"/>
        </w:trPr>
        <w:tc>
          <w:tcPr>
            <w:tcW w:w="2080" w:type="dxa"/>
          </w:tcPr>
          <w:p w14:paraId="285C3978" w14:textId="77777777" w:rsidR="004448CA" w:rsidRPr="00B443FC" w:rsidRDefault="004448CA" w:rsidP="00D8501B">
            <w:pPr>
              <w:jc w:val="both"/>
              <w:rPr>
                <w:color w:val="000000" w:themeColor="text1"/>
                <w:lang w:val="es-ES"/>
              </w:rPr>
            </w:pPr>
            <w:r w:rsidRPr="00B443FC">
              <w:rPr>
                <w:color w:val="000000" w:themeColor="text1"/>
                <w:lang w:val="es-ES"/>
              </w:rPr>
              <w:t>Palabra grosera</w:t>
            </w:r>
          </w:p>
        </w:tc>
        <w:tc>
          <w:tcPr>
            <w:tcW w:w="1283" w:type="dxa"/>
          </w:tcPr>
          <w:p w14:paraId="75156BEF" w14:textId="77777777" w:rsidR="004448CA" w:rsidRPr="00B443FC" w:rsidRDefault="004448CA" w:rsidP="00D8501B">
            <w:pPr>
              <w:jc w:val="both"/>
              <w:rPr>
                <w:color w:val="000000" w:themeColor="text1"/>
                <w:lang w:val="es-ES"/>
              </w:rPr>
            </w:pPr>
            <w:r w:rsidRPr="00B443FC">
              <w:rPr>
                <w:color w:val="000000" w:themeColor="text1"/>
                <w:lang w:val="es-ES"/>
              </w:rPr>
              <w:t>Clase baja</w:t>
            </w:r>
          </w:p>
        </w:tc>
        <w:tc>
          <w:tcPr>
            <w:tcW w:w="1444" w:type="dxa"/>
          </w:tcPr>
          <w:p w14:paraId="51DAAAA2" w14:textId="77777777" w:rsidR="004448CA" w:rsidRPr="00B443FC" w:rsidRDefault="004448CA" w:rsidP="00D8501B">
            <w:pPr>
              <w:jc w:val="both"/>
              <w:rPr>
                <w:color w:val="000000" w:themeColor="text1"/>
                <w:lang w:val="es-ES"/>
              </w:rPr>
            </w:pPr>
            <w:r w:rsidRPr="00B443FC">
              <w:rPr>
                <w:color w:val="000000" w:themeColor="text1"/>
                <w:lang w:val="es-ES"/>
              </w:rPr>
              <w:t>Clase media</w:t>
            </w:r>
          </w:p>
        </w:tc>
        <w:tc>
          <w:tcPr>
            <w:tcW w:w="1283" w:type="dxa"/>
          </w:tcPr>
          <w:p w14:paraId="4CD0D79A" w14:textId="77777777" w:rsidR="004448CA" w:rsidRPr="00B443FC" w:rsidRDefault="004448CA" w:rsidP="00D8501B">
            <w:pPr>
              <w:jc w:val="both"/>
              <w:rPr>
                <w:color w:val="000000" w:themeColor="text1"/>
                <w:lang w:val="es-ES"/>
              </w:rPr>
            </w:pPr>
            <w:r w:rsidRPr="00B443FC">
              <w:rPr>
                <w:color w:val="000000" w:themeColor="text1"/>
                <w:lang w:val="es-ES"/>
              </w:rPr>
              <w:t>Clase alta</w:t>
            </w:r>
          </w:p>
        </w:tc>
      </w:tr>
      <w:tr w:rsidR="00870CE2" w:rsidRPr="00B443FC" w14:paraId="4CCFE11B" w14:textId="77777777" w:rsidTr="00F0687A">
        <w:trPr>
          <w:trHeight w:val="365"/>
        </w:trPr>
        <w:tc>
          <w:tcPr>
            <w:tcW w:w="2080" w:type="dxa"/>
          </w:tcPr>
          <w:p w14:paraId="338CFF08" w14:textId="77777777" w:rsidR="004448CA" w:rsidRPr="00B443FC" w:rsidRDefault="004448CA" w:rsidP="00D8501B">
            <w:pPr>
              <w:jc w:val="both"/>
              <w:rPr>
                <w:color w:val="000000" w:themeColor="text1"/>
                <w:lang w:val="es-ES"/>
              </w:rPr>
            </w:pPr>
            <w:r w:rsidRPr="00B443FC">
              <w:rPr>
                <w:color w:val="000000" w:themeColor="text1"/>
                <w:lang w:val="es-ES"/>
              </w:rPr>
              <w:t>Puta</w:t>
            </w:r>
          </w:p>
        </w:tc>
        <w:tc>
          <w:tcPr>
            <w:tcW w:w="1283" w:type="dxa"/>
          </w:tcPr>
          <w:p w14:paraId="4320930D" w14:textId="77777777" w:rsidR="004448CA" w:rsidRPr="00B443FC" w:rsidRDefault="004448CA" w:rsidP="00D8501B">
            <w:pPr>
              <w:jc w:val="both"/>
              <w:rPr>
                <w:color w:val="000000" w:themeColor="text1"/>
                <w:lang w:val="es-ES"/>
              </w:rPr>
            </w:pPr>
            <w:r w:rsidRPr="00B443FC">
              <w:rPr>
                <w:color w:val="000000" w:themeColor="text1"/>
                <w:lang w:val="es-ES"/>
              </w:rPr>
              <w:t>144,4</w:t>
            </w:r>
          </w:p>
        </w:tc>
        <w:tc>
          <w:tcPr>
            <w:tcW w:w="1444" w:type="dxa"/>
          </w:tcPr>
          <w:p w14:paraId="53B62C98" w14:textId="77777777" w:rsidR="004448CA" w:rsidRPr="00B443FC" w:rsidRDefault="004448CA" w:rsidP="00D8501B">
            <w:pPr>
              <w:jc w:val="both"/>
              <w:rPr>
                <w:color w:val="000000" w:themeColor="text1"/>
                <w:lang w:val="es-ES"/>
              </w:rPr>
            </w:pPr>
            <w:r w:rsidRPr="00B443FC">
              <w:rPr>
                <w:color w:val="000000" w:themeColor="text1"/>
                <w:lang w:val="es-ES"/>
              </w:rPr>
              <w:t>185,6</w:t>
            </w:r>
          </w:p>
        </w:tc>
        <w:tc>
          <w:tcPr>
            <w:tcW w:w="1283" w:type="dxa"/>
          </w:tcPr>
          <w:p w14:paraId="0ED99904" w14:textId="77777777" w:rsidR="004448CA" w:rsidRPr="00B443FC" w:rsidRDefault="004448CA" w:rsidP="00D8501B">
            <w:pPr>
              <w:jc w:val="both"/>
              <w:rPr>
                <w:color w:val="000000" w:themeColor="text1"/>
                <w:lang w:val="es-ES"/>
              </w:rPr>
            </w:pPr>
            <w:r w:rsidRPr="00B443FC">
              <w:rPr>
                <w:color w:val="000000" w:themeColor="text1"/>
                <w:lang w:val="es-ES"/>
              </w:rPr>
              <w:t>89,3</w:t>
            </w:r>
          </w:p>
        </w:tc>
      </w:tr>
      <w:tr w:rsidR="00870CE2" w:rsidRPr="00B443FC" w14:paraId="051A0660" w14:textId="77777777" w:rsidTr="00F0687A">
        <w:trPr>
          <w:trHeight w:val="349"/>
        </w:trPr>
        <w:tc>
          <w:tcPr>
            <w:tcW w:w="2080" w:type="dxa"/>
          </w:tcPr>
          <w:p w14:paraId="5DFB9A8E" w14:textId="77777777" w:rsidR="004448CA" w:rsidRPr="00B443FC" w:rsidRDefault="004448CA" w:rsidP="00D8501B">
            <w:pPr>
              <w:jc w:val="both"/>
              <w:rPr>
                <w:color w:val="000000" w:themeColor="text1"/>
                <w:lang w:val="es-ES"/>
              </w:rPr>
            </w:pPr>
            <w:r w:rsidRPr="00B443FC">
              <w:rPr>
                <w:color w:val="000000" w:themeColor="text1"/>
                <w:lang w:val="es-ES"/>
              </w:rPr>
              <w:t>Joder</w:t>
            </w:r>
          </w:p>
        </w:tc>
        <w:tc>
          <w:tcPr>
            <w:tcW w:w="1283" w:type="dxa"/>
          </w:tcPr>
          <w:p w14:paraId="186519F2" w14:textId="77777777" w:rsidR="004448CA" w:rsidRPr="00B443FC" w:rsidRDefault="004448CA" w:rsidP="00D8501B">
            <w:pPr>
              <w:jc w:val="both"/>
              <w:rPr>
                <w:color w:val="000000" w:themeColor="text1"/>
                <w:lang w:val="es-ES"/>
              </w:rPr>
            </w:pPr>
            <w:r w:rsidRPr="00B443FC">
              <w:rPr>
                <w:color w:val="000000" w:themeColor="text1"/>
                <w:lang w:val="es-ES"/>
              </w:rPr>
              <w:t>172,2</w:t>
            </w:r>
          </w:p>
        </w:tc>
        <w:tc>
          <w:tcPr>
            <w:tcW w:w="1444" w:type="dxa"/>
          </w:tcPr>
          <w:p w14:paraId="79A12304" w14:textId="77777777" w:rsidR="004448CA" w:rsidRPr="00B443FC" w:rsidRDefault="004448CA" w:rsidP="00D8501B">
            <w:pPr>
              <w:jc w:val="both"/>
              <w:rPr>
                <w:color w:val="000000" w:themeColor="text1"/>
                <w:lang w:val="es-ES"/>
              </w:rPr>
            </w:pPr>
            <w:r w:rsidRPr="00B443FC">
              <w:rPr>
                <w:color w:val="000000" w:themeColor="text1"/>
                <w:lang w:val="es-ES"/>
              </w:rPr>
              <w:t>149,3</w:t>
            </w:r>
          </w:p>
        </w:tc>
        <w:tc>
          <w:tcPr>
            <w:tcW w:w="1283" w:type="dxa"/>
          </w:tcPr>
          <w:p w14:paraId="35C942F2" w14:textId="77777777" w:rsidR="004448CA" w:rsidRPr="00B443FC" w:rsidRDefault="004448CA" w:rsidP="00D8501B">
            <w:pPr>
              <w:jc w:val="both"/>
              <w:rPr>
                <w:color w:val="000000" w:themeColor="text1"/>
                <w:lang w:val="es-ES"/>
              </w:rPr>
            </w:pPr>
            <w:r w:rsidRPr="00B443FC">
              <w:rPr>
                <w:color w:val="000000" w:themeColor="text1"/>
                <w:lang w:val="es-ES"/>
              </w:rPr>
              <w:t>138,1</w:t>
            </w:r>
          </w:p>
        </w:tc>
      </w:tr>
      <w:tr w:rsidR="00870CE2" w:rsidRPr="00B443FC" w14:paraId="49770C76" w14:textId="77777777" w:rsidTr="00F0687A">
        <w:trPr>
          <w:trHeight w:val="365"/>
        </w:trPr>
        <w:tc>
          <w:tcPr>
            <w:tcW w:w="2080" w:type="dxa"/>
          </w:tcPr>
          <w:p w14:paraId="527336CA" w14:textId="77777777" w:rsidR="004448CA" w:rsidRPr="00B443FC" w:rsidRDefault="004448CA" w:rsidP="00D8501B">
            <w:pPr>
              <w:jc w:val="both"/>
              <w:rPr>
                <w:color w:val="000000" w:themeColor="text1"/>
                <w:lang w:val="es-ES"/>
              </w:rPr>
            </w:pPr>
            <w:r w:rsidRPr="00B443FC">
              <w:rPr>
                <w:color w:val="000000" w:themeColor="text1"/>
                <w:lang w:val="es-ES"/>
              </w:rPr>
              <w:t>Co</w:t>
            </w:r>
            <w:r w:rsidRPr="00B443FC">
              <w:rPr>
                <w:rFonts w:eastAsia="Times New Roman"/>
                <w:color w:val="000000" w:themeColor="text1"/>
                <w:lang w:val="es-ES" w:eastAsia="cs-CZ"/>
              </w:rPr>
              <w:t>ño</w:t>
            </w:r>
          </w:p>
        </w:tc>
        <w:tc>
          <w:tcPr>
            <w:tcW w:w="1283" w:type="dxa"/>
          </w:tcPr>
          <w:p w14:paraId="2909B9C7" w14:textId="77777777" w:rsidR="004448CA" w:rsidRPr="00B443FC" w:rsidRDefault="004448CA" w:rsidP="00D8501B">
            <w:pPr>
              <w:jc w:val="both"/>
              <w:rPr>
                <w:color w:val="000000" w:themeColor="text1"/>
                <w:lang w:val="es-ES"/>
              </w:rPr>
            </w:pPr>
            <w:r w:rsidRPr="00B443FC">
              <w:rPr>
                <w:color w:val="000000" w:themeColor="text1"/>
                <w:lang w:val="es-ES"/>
              </w:rPr>
              <w:t>68,5</w:t>
            </w:r>
          </w:p>
        </w:tc>
        <w:tc>
          <w:tcPr>
            <w:tcW w:w="1444" w:type="dxa"/>
          </w:tcPr>
          <w:p w14:paraId="7528CB53" w14:textId="77777777" w:rsidR="004448CA" w:rsidRPr="00B443FC" w:rsidRDefault="004448CA" w:rsidP="00D8501B">
            <w:pPr>
              <w:jc w:val="both"/>
              <w:rPr>
                <w:color w:val="000000" w:themeColor="text1"/>
                <w:lang w:val="es-ES"/>
              </w:rPr>
            </w:pPr>
            <w:r w:rsidRPr="00B443FC">
              <w:rPr>
                <w:color w:val="000000" w:themeColor="text1"/>
                <w:lang w:val="es-ES"/>
              </w:rPr>
              <w:t>72,5</w:t>
            </w:r>
          </w:p>
        </w:tc>
        <w:tc>
          <w:tcPr>
            <w:tcW w:w="1283" w:type="dxa"/>
          </w:tcPr>
          <w:p w14:paraId="390D2CA8" w14:textId="77777777" w:rsidR="004448CA" w:rsidRPr="00B443FC" w:rsidRDefault="004448CA" w:rsidP="00D8501B">
            <w:pPr>
              <w:jc w:val="both"/>
              <w:rPr>
                <w:color w:val="000000" w:themeColor="text1"/>
                <w:lang w:val="es-ES"/>
              </w:rPr>
            </w:pPr>
            <w:r w:rsidRPr="00B443FC">
              <w:rPr>
                <w:color w:val="000000" w:themeColor="text1"/>
                <w:lang w:val="es-ES"/>
              </w:rPr>
              <w:t>85,4</w:t>
            </w:r>
          </w:p>
        </w:tc>
      </w:tr>
      <w:tr w:rsidR="00870CE2" w:rsidRPr="00B443FC" w14:paraId="7A9F3F5E" w14:textId="77777777" w:rsidTr="00F0687A">
        <w:trPr>
          <w:trHeight w:val="365"/>
        </w:trPr>
        <w:tc>
          <w:tcPr>
            <w:tcW w:w="2080" w:type="dxa"/>
          </w:tcPr>
          <w:p w14:paraId="7725E620" w14:textId="77777777" w:rsidR="004448CA" w:rsidRPr="00B443FC" w:rsidRDefault="004448CA" w:rsidP="00D8501B">
            <w:pPr>
              <w:jc w:val="both"/>
              <w:rPr>
                <w:color w:val="000000" w:themeColor="text1"/>
                <w:lang w:val="es-ES"/>
              </w:rPr>
            </w:pPr>
            <w:r w:rsidRPr="00B443FC">
              <w:rPr>
                <w:color w:val="000000" w:themeColor="text1"/>
                <w:lang w:val="es-ES"/>
              </w:rPr>
              <w:t>Mierda</w:t>
            </w:r>
          </w:p>
        </w:tc>
        <w:tc>
          <w:tcPr>
            <w:tcW w:w="1283" w:type="dxa"/>
          </w:tcPr>
          <w:p w14:paraId="03FA62F9" w14:textId="77777777" w:rsidR="004448CA" w:rsidRPr="00B443FC" w:rsidRDefault="004448CA" w:rsidP="00D8501B">
            <w:pPr>
              <w:jc w:val="both"/>
              <w:rPr>
                <w:color w:val="000000" w:themeColor="text1"/>
                <w:lang w:val="es-ES"/>
              </w:rPr>
            </w:pPr>
            <w:r w:rsidRPr="00B443FC">
              <w:rPr>
                <w:color w:val="000000" w:themeColor="text1"/>
                <w:lang w:val="es-ES"/>
              </w:rPr>
              <w:t>56,3</w:t>
            </w:r>
          </w:p>
        </w:tc>
        <w:tc>
          <w:tcPr>
            <w:tcW w:w="1444" w:type="dxa"/>
          </w:tcPr>
          <w:p w14:paraId="37B39BFC" w14:textId="77777777" w:rsidR="004448CA" w:rsidRPr="00B443FC" w:rsidRDefault="004448CA" w:rsidP="00D8501B">
            <w:pPr>
              <w:jc w:val="both"/>
              <w:rPr>
                <w:color w:val="000000" w:themeColor="text1"/>
                <w:lang w:val="es-ES"/>
              </w:rPr>
            </w:pPr>
            <w:r w:rsidRPr="00B443FC">
              <w:rPr>
                <w:color w:val="000000" w:themeColor="text1"/>
                <w:lang w:val="es-ES"/>
              </w:rPr>
              <w:t>80,7</w:t>
            </w:r>
          </w:p>
        </w:tc>
        <w:tc>
          <w:tcPr>
            <w:tcW w:w="1283" w:type="dxa"/>
          </w:tcPr>
          <w:p w14:paraId="0073EEDD" w14:textId="77777777" w:rsidR="004448CA" w:rsidRPr="00B443FC" w:rsidRDefault="004448CA" w:rsidP="00D8501B">
            <w:pPr>
              <w:jc w:val="both"/>
              <w:rPr>
                <w:color w:val="000000" w:themeColor="text1"/>
                <w:lang w:val="es-ES"/>
              </w:rPr>
            </w:pPr>
            <w:r w:rsidRPr="00B443FC">
              <w:rPr>
                <w:color w:val="000000" w:themeColor="text1"/>
                <w:lang w:val="es-ES"/>
              </w:rPr>
              <w:t>50,7</w:t>
            </w:r>
          </w:p>
        </w:tc>
      </w:tr>
      <w:tr w:rsidR="00870CE2" w:rsidRPr="00B443FC" w14:paraId="7439923C" w14:textId="77777777" w:rsidTr="00F0687A">
        <w:trPr>
          <w:trHeight w:val="365"/>
        </w:trPr>
        <w:tc>
          <w:tcPr>
            <w:tcW w:w="2080" w:type="dxa"/>
          </w:tcPr>
          <w:p w14:paraId="4A4EE3FF" w14:textId="77777777" w:rsidR="004448CA" w:rsidRPr="00B443FC" w:rsidRDefault="004448CA" w:rsidP="00D8501B">
            <w:pPr>
              <w:jc w:val="both"/>
              <w:rPr>
                <w:color w:val="000000" w:themeColor="text1"/>
                <w:lang w:val="es-ES"/>
              </w:rPr>
            </w:pPr>
            <w:r w:rsidRPr="00B443FC">
              <w:rPr>
                <w:color w:val="000000" w:themeColor="text1"/>
                <w:lang w:val="es-ES"/>
              </w:rPr>
              <w:t>Polla</w:t>
            </w:r>
          </w:p>
        </w:tc>
        <w:tc>
          <w:tcPr>
            <w:tcW w:w="1283" w:type="dxa"/>
          </w:tcPr>
          <w:p w14:paraId="4F8D93C3" w14:textId="77777777" w:rsidR="004448CA" w:rsidRPr="00B443FC" w:rsidRDefault="004448CA" w:rsidP="00D8501B">
            <w:pPr>
              <w:jc w:val="both"/>
              <w:rPr>
                <w:color w:val="000000" w:themeColor="text1"/>
                <w:lang w:val="es-ES"/>
              </w:rPr>
            </w:pPr>
            <w:r w:rsidRPr="00B443FC">
              <w:rPr>
                <w:color w:val="000000" w:themeColor="text1"/>
                <w:lang w:val="es-ES"/>
              </w:rPr>
              <w:t>75,9</w:t>
            </w:r>
          </w:p>
        </w:tc>
        <w:tc>
          <w:tcPr>
            <w:tcW w:w="1444" w:type="dxa"/>
          </w:tcPr>
          <w:p w14:paraId="056A8FC9" w14:textId="77777777" w:rsidR="004448CA" w:rsidRPr="00B443FC" w:rsidRDefault="004448CA" w:rsidP="00D8501B">
            <w:pPr>
              <w:jc w:val="both"/>
              <w:rPr>
                <w:color w:val="000000" w:themeColor="text1"/>
                <w:lang w:val="es-ES"/>
              </w:rPr>
            </w:pPr>
            <w:r w:rsidRPr="00B443FC">
              <w:rPr>
                <w:color w:val="000000" w:themeColor="text1"/>
                <w:lang w:val="es-ES"/>
              </w:rPr>
              <w:t>87,8</w:t>
            </w:r>
          </w:p>
        </w:tc>
        <w:tc>
          <w:tcPr>
            <w:tcW w:w="1283" w:type="dxa"/>
          </w:tcPr>
          <w:p w14:paraId="641AD3BB" w14:textId="77777777" w:rsidR="004448CA" w:rsidRPr="00B443FC" w:rsidRDefault="004448CA" w:rsidP="00D8501B">
            <w:pPr>
              <w:jc w:val="both"/>
              <w:rPr>
                <w:color w:val="000000" w:themeColor="text1"/>
                <w:lang w:val="es-ES"/>
              </w:rPr>
            </w:pPr>
            <w:r w:rsidRPr="00B443FC">
              <w:rPr>
                <w:color w:val="000000" w:themeColor="text1"/>
                <w:lang w:val="es-ES"/>
              </w:rPr>
              <w:t>28,3</w:t>
            </w:r>
          </w:p>
        </w:tc>
      </w:tr>
      <w:tr w:rsidR="00870CE2" w:rsidRPr="00B443FC" w14:paraId="5E956F32" w14:textId="77777777" w:rsidTr="00F0687A">
        <w:trPr>
          <w:trHeight w:val="365"/>
        </w:trPr>
        <w:tc>
          <w:tcPr>
            <w:tcW w:w="2080" w:type="dxa"/>
          </w:tcPr>
          <w:p w14:paraId="5FABF7D0" w14:textId="77777777" w:rsidR="004448CA" w:rsidRPr="00B443FC" w:rsidRDefault="004448CA" w:rsidP="00D8501B">
            <w:pPr>
              <w:jc w:val="both"/>
              <w:rPr>
                <w:color w:val="000000" w:themeColor="text1"/>
                <w:lang w:val="es-ES"/>
              </w:rPr>
            </w:pPr>
            <w:r w:rsidRPr="00B443FC">
              <w:rPr>
                <w:color w:val="000000" w:themeColor="text1"/>
                <w:lang w:val="es-ES"/>
              </w:rPr>
              <w:t>Gilipollas</w:t>
            </w:r>
          </w:p>
        </w:tc>
        <w:tc>
          <w:tcPr>
            <w:tcW w:w="1283" w:type="dxa"/>
          </w:tcPr>
          <w:p w14:paraId="634ED5AE" w14:textId="77777777" w:rsidR="004448CA" w:rsidRPr="00B443FC" w:rsidRDefault="004448CA" w:rsidP="00D8501B">
            <w:pPr>
              <w:jc w:val="both"/>
              <w:rPr>
                <w:color w:val="000000" w:themeColor="text1"/>
                <w:lang w:val="es-ES"/>
              </w:rPr>
            </w:pPr>
            <w:r w:rsidRPr="00B443FC">
              <w:rPr>
                <w:color w:val="000000" w:themeColor="text1"/>
                <w:lang w:val="es-ES"/>
              </w:rPr>
              <w:t>34,3</w:t>
            </w:r>
          </w:p>
        </w:tc>
        <w:tc>
          <w:tcPr>
            <w:tcW w:w="1444" w:type="dxa"/>
          </w:tcPr>
          <w:p w14:paraId="62685C5C" w14:textId="77777777" w:rsidR="004448CA" w:rsidRPr="00B443FC" w:rsidRDefault="004448CA" w:rsidP="00D8501B">
            <w:pPr>
              <w:jc w:val="both"/>
              <w:rPr>
                <w:color w:val="000000" w:themeColor="text1"/>
                <w:lang w:val="es-ES"/>
              </w:rPr>
            </w:pPr>
            <w:r w:rsidRPr="00B443FC">
              <w:rPr>
                <w:color w:val="000000" w:themeColor="text1"/>
                <w:lang w:val="es-ES"/>
              </w:rPr>
              <w:t>55,5</w:t>
            </w:r>
          </w:p>
        </w:tc>
        <w:tc>
          <w:tcPr>
            <w:tcW w:w="1283" w:type="dxa"/>
          </w:tcPr>
          <w:p w14:paraId="58AC21B1" w14:textId="77777777" w:rsidR="004448CA" w:rsidRPr="00B443FC" w:rsidRDefault="004448CA" w:rsidP="00D8501B">
            <w:pPr>
              <w:jc w:val="both"/>
              <w:rPr>
                <w:color w:val="000000" w:themeColor="text1"/>
                <w:lang w:val="es-ES"/>
              </w:rPr>
            </w:pPr>
            <w:r w:rsidRPr="00B443FC">
              <w:rPr>
                <w:color w:val="000000" w:themeColor="text1"/>
                <w:lang w:val="es-ES"/>
              </w:rPr>
              <w:t>39,2</w:t>
            </w:r>
          </w:p>
        </w:tc>
      </w:tr>
      <w:tr w:rsidR="00870CE2" w:rsidRPr="00B443FC" w14:paraId="38C69BC9" w14:textId="77777777" w:rsidTr="00F0687A">
        <w:trPr>
          <w:trHeight w:val="365"/>
        </w:trPr>
        <w:tc>
          <w:tcPr>
            <w:tcW w:w="2080" w:type="dxa"/>
          </w:tcPr>
          <w:p w14:paraId="25D7C096" w14:textId="77777777" w:rsidR="004448CA" w:rsidRPr="00B443FC" w:rsidRDefault="004448CA" w:rsidP="00D8501B">
            <w:pPr>
              <w:jc w:val="both"/>
              <w:rPr>
                <w:color w:val="000000" w:themeColor="text1"/>
                <w:lang w:val="es-ES"/>
              </w:rPr>
            </w:pPr>
            <w:r w:rsidRPr="00B443FC">
              <w:rPr>
                <w:color w:val="000000" w:themeColor="text1"/>
                <w:lang w:val="es-ES"/>
              </w:rPr>
              <w:t xml:space="preserve">Cabrón </w:t>
            </w:r>
          </w:p>
        </w:tc>
        <w:tc>
          <w:tcPr>
            <w:tcW w:w="1283" w:type="dxa"/>
          </w:tcPr>
          <w:p w14:paraId="6103F1CA" w14:textId="77777777" w:rsidR="004448CA" w:rsidRPr="00B443FC" w:rsidRDefault="004448CA" w:rsidP="00D8501B">
            <w:pPr>
              <w:jc w:val="both"/>
              <w:rPr>
                <w:color w:val="000000" w:themeColor="text1"/>
                <w:lang w:val="es-ES"/>
              </w:rPr>
            </w:pPr>
            <w:r w:rsidRPr="00B443FC">
              <w:rPr>
                <w:color w:val="000000" w:themeColor="text1"/>
                <w:lang w:val="es-ES"/>
              </w:rPr>
              <w:t>18,8</w:t>
            </w:r>
          </w:p>
        </w:tc>
        <w:tc>
          <w:tcPr>
            <w:tcW w:w="1444" w:type="dxa"/>
          </w:tcPr>
          <w:p w14:paraId="6F5FAE2B" w14:textId="77777777" w:rsidR="004448CA" w:rsidRPr="00B443FC" w:rsidRDefault="004448CA" w:rsidP="00D8501B">
            <w:pPr>
              <w:jc w:val="both"/>
              <w:rPr>
                <w:color w:val="000000" w:themeColor="text1"/>
                <w:lang w:val="es-ES"/>
              </w:rPr>
            </w:pPr>
            <w:r w:rsidRPr="00B443FC">
              <w:rPr>
                <w:color w:val="000000" w:themeColor="text1"/>
                <w:lang w:val="es-ES"/>
              </w:rPr>
              <w:t>31,3</w:t>
            </w:r>
          </w:p>
        </w:tc>
        <w:tc>
          <w:tcPr>
            <w:tcW w:w="1283" w:type="dxa"/>
          </w:tcPr>
          <w:p w14:paraId="44A99504" w14:textId="77777777" w:rsidR="004448CA" w:rsidRPr="00B443FC" w:rsidRDefault="004448CA" w:rsidP="00D8501B">
            <w:pPr>
              <w:jc w:val="both"/>
              <w:rPr>
                <w:color w:val="000000" w:themeColor="text1"/>
                <w:lang w:val="es-ES"/>
              </w:rPr>
            </w:pPr>
            <w:r w:rsidRPr="00B443FC">
              <w:rPr>
                <w:color w:val="000000" w:themeColor="text1"/>
                <w:lang w:val="es-ES"/>
              </w:rPr>
              <w:t>27,6</w:t>
            </w:r>
          </w:p>
        </w:tc>
      </w:tr>
      <w:tr w:rsidR="00870CE2" w:rsidRPr="00B443FC" w14:paraId="60067515" w14:textId="77777777" w:rsidTr="00F0687A">
        <w:trPr>
          <w:trHeight w:val="349"/>
        </w:trPr>
        <w:tc>
          <w:tcPr>
            <w:tcW w:w="2080" w:type="dxa"/>
          </w:tcPr>
          <w:p w14:paraId="365345FC" w14:textId="77777777" w:rsidR="004448CA" w:rsidRPr="00B443FC" w:rsidRDefault="004448CA" w:rsidP="00D8501B">
            <w:pPr>
              <w:jc w:val="both"/>
              <w:rPr>
                <w:color w:val="000000" w:themeColor="text1"/>
                <w:lang w:val="es-ES"/>
              </w:rPr>
            </w:pPr>
            <w:r w:rsidRPr="00B443FC">
              <w:rPr>
                <w:color w:val="000000" w:themeColor="text1"/>
                <w:lang w:val="es-ES"/>
              </w:rPr>
              <w:t>Puto</w:t>
            </w:r>
          </w:p>
        </w:tc>
        <w:tc>
          <w:tcPr>
            <w:tcW w:w="1283" w:type="dxa"/>
          </w:tcPr>
          <w:p w14:paraId="33B0B7D4" w14:textId="77777777" w:rsidR="004448CA" w:rsidRPr="00B443FC" w:rsidRDefault="004448CA" w:rsidP="00D8501B">
            <w:pPr>
              <w:jc w:val="both"/>
              <w:rPr>
                <w:color w:val="000000" w:themeColor="text1"/>
                <w:lang w:val="es-ES"/>
              </w:rPr>
            </w:pPr>
            <w:r w:rsidRPr="00B443FC">
              <w:rPr>
                <w:color w:val="000000" w:themeColor="text1"/>
                <w:lang w:val="es-ES"/>
              </w:rPr>
              <w:t>23,7</w:t>
            </w:r>
          </w:p>
        </w:tc>
        <w:tc>
          <w:tcPr>
            <w:tcW w:w="1444" w:type="dxa"/>
          </w:tcPr>
          <w:p w14:paraId="1D890D58" w14:textId="77777777" w:rsidR="004448CA" w:rsidRPr="00B443FC" w:rsidRDefault="004448CA" w:rsidP="00D8501B">
            <w:pPr>
              <w:jc w:val="both"/>
              <w:rPr>
                <w:color w:val="000000" w:themeColor="text1"/>
                <w:lang w:val="es-ES"/>
              </w:rPr>
            </w:pPr>
            <w:r w:rsidRPr="00B443FC">
              <w:rPr>
                <w:color w:val="000000" w:themeColor="text1"/>
                <w:lang w:val="es-ES"/>
              </w:rPr>
              <w:t>37,3</w:t>
            </w:r>
          </w:p>
        </w:tc>
        <w:tc>
          <w:tcPr>
            <w:tcW w:w="1283" w:type="dxa"/>
          </w:tcPr>
          <w:p w14:paraId="2DD1ADD4" w14:textId="77777777" w:rsidR="004448CA" w:rsidRPr="00B443FC" w:rsidRDefault="004448CA" w:rsidP="00D8501B">
            <w:pPr>
              <w:jc w:val="both"/>
              <w:rPr>
                <w:color w:val="000000" w:themeColor="text1"/>
                <w:lang w:val="es-ES"/>
              </w:rPr>
            </w:pPr>
            <w:r w:rsidRPr="00B443FC">
              <w:rPr>
                <w:color w:val="000000" w:themeColor="text1"/>
                <w:lang w:val="es-ES"/>
              </w:rPr>
              <w:t>12,8</w:t>
            </w:r>
          </w:p>
        </w:tc>
      </w:tr>
      <w:tr w:rsidR="00870CE2" w:rsidRPr="00B443FC" w14:paraId="1E701337" w14:textId="77777777" w:rsidTr="00F0687A">
        <w:trPr>
          <w:trHeight w:val="365"/>
        </w:trPr>
        <w:tc>
          <w:tcPr>
            <w:tcW w:w="2080" w:type="dxa"/>
          </w:tcPr>
          <w:p w14:paraId="72C68303" w14:textId="77777777" w:rsidR="004448CA" w:rsidRPr="00B443FC" w:rsidRDefault="004448CA" w:rsidP="00D8501B">
            <w:pPr>
              <w:jc w:val="both"/>
              <w:rPr>
                <w:color w:val="000000" w:themeColor="text1"/>
                <w:lang w:val="es-ES"/>
              </w:rPr>
            </w:pPr>
            <w:r w:rsidRPr="00B443FC">
              <w:rPr>
                <w:color w:val="000000" w:themeColor="text1"/>
                <w:lang w:val="es-ES"/>
              </w:rPr>
              <w:t>Co</w:t>
            </w:r>
            <w:r w:rsidRPr="00B443FC">
              <w:rPr>
                <w:rFonts w:eastAsia="Times New Roman"/>
                <w:color w:val="000000" w:themeColor="text1"/>
                <w:lang w:val="es-ES" w:eastAsia="cs-CZ"/>
              </w:rPr>
              <w:t>ña</w:t>
            </w:r>
          </w:p>
        </w:tc>
        <w:tc>
          <w:tcPr>
            <w:tcW w:w="1283" w:type="dxa"/>
          </w:tcPr>
          <w:p w14:paraId="449D08DE" w14:textId="77777777" w:rsidR="004448CA" w:rsidRPr="00B443FC" w:rsidRDefault="004448CA" w:rsidP="00D8501B">
            <w:pPr>
              <w:jc w:val="both"/>
              <w:rPr>
                <w:color w:val="000000" w:themeColor="text1"/>
                <w:lang w:val="es-ES"/>
              </w:rPr>
            </w:pPr>
            <w:r w:rsidRPr="00B443FC">
              <w:rPr>
                <w:color w:val="000000" w:themeColor="text1"/>
                <w:lang w:val="es-ES"/>
              </w:rPr>
              <w:t>16,3</w:t>
            </w:r>
          </w:p>
        </w:tc>
        <w:tc>
          <w:tcPr>
            <w:tcW w:w="1444" w:type="dxa"/>
          </w:tcPr>
          <w:p w14:paraId="576A1360" w14:textId="77777777" w:rsidR="004448CA" w:rsidRPr="00B443FC" w:rsidRDefault="004448CA" w:rsidP="00D8501B">
            <w:pPr>
              <w:jc w:val="both"/>
              <w:rPr>
                <w:color w:val="000000" w:themeColor="text1"/>
                <w:lang w:val="es-ES"/>
              </w:rPr>
            </w:pPr>
            <w:r w:rsidRPr="00B443FC">
              <w:rPr>
                <w:color w:val="000000" w:themeColor="text1"/>
                <w:lang w:val="es-ES"/>
              </w:rPr>
              <w:t>17</w:t>
            </w:r>
          </w:p>
        </w:tc>
        <w:tc>
          <w:tcPr>
            <w:tcW w:w="1283" w:type="dxa"/>
          </w:tcPr>
          <w:p w14:paraId="1B7624D7" w14:textId="77777777" w:rsidR="004448CA" w:rsidRPr="00B443FC" w:rsidRDefault="004448CA" w:rsidP="00D8501B">
            <w:pPr>
              <w:jc w:val="both"/>
              <w:rPr>
                <w:color w:val="000000" w:themeColor="text1"/>
                <w:lang w:val="es-ES"/>
              </w:rPr>
            </w:pPr>
            <w:r w:rsidRPr="00B443FC">
              <w:rPr>
                <w:color w:val="000000" w:themeColor="text1"/>
                <w:lang w:val="es-ES"/>
              </w:rPr>
              <w:t>36</w:t>
            </w:r>
          </w:p>
        </w:tc>
      </w:tr>
      <w:tr w:rsidR="00870CE2" w:rsidRPr="00B443FC" w14:paraId="6FAB7781" w14:textId="77777777" w:rsidTr="00F0687A">
        <w:trPr>
          <w:trHeight w:val="365"/>
        </w:trPr>
        <w:tc>
          <w:tcPr>
            <w:tcW w:w="2080" w:type="dxa"/>
          </w:tcPr>
          <w:p w14:paraId="4C9DE6EB" w14:textId="77777777" w:rsidR="004448CA" w:rsidRPr="00B443FC" w:rsidRDefault="004448CA" w:rsidP="00D8501B">
            <w:pPr>
              <w:jc w:val="both"/>
              <w:rPr>
                <w:color w:val="000000" w:themeColor="text1"/>
                <w:lang w:val="es-ES"/>
              </w:rPr>
            </w:pPr>
            <w:r w:rsidRPr="00B443FC">
              <w:rPr>
                <w:color w:val="000000" w:themeColor="text1"/>
                <w:lang w:val="es-ES"/>
              </w:rPr>
              <w:t>Cojones</w:t>
            </w:r>
          </w:p>
        </w:tc>
        <w:tc>
          <w:tcPr>
            <w:tcW w:w="1283" w:type="dxa"/>
          </w:tcPr>
          <w:p w14:paraId="60B09937" w14:textId="77777777" w:rsidR="004448CA" w:rsidRPr="00B443FC" w:rsidRDefault="004448CA" w:rsidP="00D8501B">
            <w:pPr>
              <w:jc w:val="both"/>
              <w:rPr>
                <w:color w:val="000000" w:themeColor="text1"/>
                <w:lang w:val="es-ES"/>
              </w:rPr>
            </w:pPr>
            <w:r w:rsidRPr="00B443FC">
              <w:rPr>
                <w:color w:val="000000" w:themeColor="text1"/>
                <w:lang w:val="es-ES"/>
              </w:rPr>
              <w:t>14,7</w:t>
            </w:r>
          </w:p>
        </w:tc>
        <w:tc>
          <w:tcPr>
            <w:tcW w:w="1444" w:type="dxa"/>
          </w:tcPr>
          <w:p w14:paraId="71F2B6A2" w14:textId="77777777" w:rsidR="004448CA" w:rsidRPr="00B443FC" w:rsidRDefault="004448CA" w:rsidP="00D8501B">
            <w:pPr>
              <w:jc w:val="both"/>
              <w:rPr>
                <w:color w:val="000000" w:themeColor="text1"/>
                <w:lang w:val="es-ES"/>
              </w:rPr>
            </w:pPr>
            <w:r w:rsidRPr="00B443FC">
              <w:rPr>
                <w:color w:val="000000" w:themeColor="text1"/>
                <w:lang w:val="es-ES"/>
              </w:rPr>
              <w:t>17</w:t>
            </w:r>
          </w:p>
        </w:tc>
        <w:tc>
          <w:tcPr>
            <w:tcW w:w="1283" w:type="dxa"/>
          </w:tcPr>
          <w:p w14:paraId="07555506" w14:textId="77777777" w:rsidR="004448CA" w:rsidRPr="00B443FC" w:rsidRDefault="004448CA" w:rsidP="00D8501B">
            <w:pPr>
              <w:jc w:val="both"/>
              <w:rPr>
                <w:color w:val="000000" w:themeColor="text1"/>
                <w:lang w:val="es-ES"/>
              </w:rPr>
            </w:pPr>
            <w:r w:rsidRPr="00B443FC">
              <w:rPr>
                <w:color w:val="000000" w:themeColor="text1"/>
                <w:lang w:val="es-ES"/>
              </w:rPr>
              <w:t>30,2</w:t>
            </w:r>
          </w:p>
        </w:tc>
      </w:tr>
    </w:tbl>
    <w:p w14:paraId="67E71D4E" w14:textId="77777777" w:rsidR="004448CA" w:rsidRPr="00B443FC" w:rsidRDefault="004448CA" w:rsidP="00D8501B">
      <w:pPr>
        <w:pStyle w:val="Odstavecseseznamem"/>
        <w:spacing w:line="360" w:lineRule="auto"/>
        <w:ind w:left="1068"/>
        <w:jc w:val="both"/>
        <w:rPr>
          <w:color w:val="000000" w:themeColor="text1"/>
          <w:lang w:val="es-ES"/>
        </w:rPr>
      </w:pPr>
    </w:p>
    <w:p w14:paraId="1013B374" w14:textId="19C67CDC" w:rsidR="00A861E0" w:rsidRPr="00B443FC" w:rsidRDefault="00693699" w:rsidP="00EF4E59">
      <w:pPr>
        <w:pStyle w:val="Nadpis2"/>
        <w:rPr>
          <w:rFonts w:ascii="Times New Roman" w:hAnsi="Times New Roman" w:cs="Times New Roman"/>
          <w:i w:val="0"/>
          <w:iCs w:val="0"/>
          <w:noProof/>
          <w:color w:val="000000" w:themeColor="text1"/>
          <w:lang w:val="es-ES"/>
        </w:rPr>
      </w:pPr>
      <w:bookmarkStart w:id="19" w:name="_Toc39608396"/>
      <w:r w:rsidRPr="00B443FC">
        <w:rPr>
          <w:rFonts w:ascii="Times New Roman" w:hAnsi="Times New Roman" w:cs="Times New Roman"/>
          <w:i w:val="0"/>
          <w:iCs w:val="0"/>
          <w:noProof/>
          <w:color w:val="000000" w:themeColor="text1"/>
          <w:lang w:val="es-ES"/>
        </w:rPr>
        <w:t xml:space="preserve">Análisis de </w:t>
      </w:r>
      <w:r w:rsidR="00297734" w:rsidRPr="00B443FC">
        <w:rPr>
          <w:rFonts w:ascii="Times New Roman" w:hAnsi="Times New Roman" w:cs="Times New Roman"/>
          <w:i w:val="0"/>
          <w:iCs w:val="0"/>
          <w:noProof/>
          <w:color w:val="000000" w:themeColor="text1"/>
          <w:lang w:val="es-ES"/>
        </w:rPr>
        <w:t>las palabras provenientes del inglés</w:t>
      </w:r>
      <w:bookmarkEnd w:id="19"/>
    </w:p>
    <w:p w14:paraId="25AAD950" w14:textId="57EFC716" w:rsidR="004F1300" w:rsidRPr="00B443FC" w:rsidRDefault="00297734" w:rsidP="00EF4E59">
      <w:pPr>
        <w:spacing w:before="240" w:line="360" w:lineRule="auto"/>
        <w:ind w:right="142" w:firstLine="851"/>
        <w:jc w:val="both"/>
        <w:rPr>
          <w:noProof/>
          <w:color w:val="000000" w:themeColor="text1"/>
          <w:lang w:val="es-ES"/>
        </w:rPr>
      </w:pPr>
      <w:r w:rsidRPr="00B443FC">
        <w:rPr>
          <w:noProof/>
          <w:color w:val="000000" w:themeColor="text1"/>
          <w:lang w:val="es-ES"/>
        </w:rPr>
        <w:t xml:space="preserve">La </w:t>
      </w:r>
      <w:r w:rsidR="005C64C7" w:rsidRPr="00B443FC">
        <w:rPr>
          <w:noProof/>
          <w:color w:val="000000" w:themeColor="text1"/>
          <w:lang w:val="es-ES"/>
        </w:rPr>
        <w:t xml:space="preserve"> u</w:t>
      </w:r>
      <w:r w:rsidRPr="00B443FC">
        <w:rPr>
          <w:noProof/>
          <w:color w:val="000000" w:themeColor="text1"/>
          <w:lang w:val="es-ES"/>
        </w:rPr>
        <w:t xml:space="preserve">tilización </w:t>
      </w:r>
      <w:r w:rsidR="005C64C7" w:rsidRPr="00B443FC">
        <w:rPr>
          <w:noProof/>
          <w:color w:val="000000" w:themeColor="text1"/>
          <w:lang w:val="es-ES"/>
        </w:rPr>
        <w:t>de l</w:t>
      </w:r>
      <w:r w:rsidRPr="00B443FC">
        <w:rPr>
          <w:noProof/>
          <w:color w:val="000000" w:themeColor="text1"/>
          <w:lang w:val="es-ES"/>
        </w:rPr>
        <w:t>a</w:t>
      </w:r>
      <w:r w:rsidR="005C64C7" w:rsidRPr="00B443FC">
        <w:rPr>
          <w:noProof/>
          <w:color w:val="000000" w:themeColor="text1"/>
          <w:lang w:val="es-ES"/>
        </w:rPr>
        <w:t xml:space="preserve">s </w:t>
      </w:r>
      <w:r w:rsidRPr="00B443FC">
        <w:rPr>
          <w:noProof/>
          <w:color w:val="000000" w:themeColor="text1"/>
          <w:lang w:val="es-ES"/>
        </w:rPr>
        <w:t xml:space="preserve">palabras provenientes del inglés </w:t>
      </w:r>
      <w:r w:rsidR="005C64C7" w:rsidRPr="00B443FC">
        <w:rPr>
          <w:noProof/>
          <w:color w:val="000000" w:themeColor="text1"/>
          <w:lang w:val="es-ES"/>
        </w:rPr>
        <w:t>es muy frecuente en las conversaciones juveniles en el corpus COLAm.</w:t>
      </w:r>
      <w:r w:rsidR="00037135" w:rsidRPr="00B443FC">
        <w:rPr>
          <w:noProof/>
          <w:color w:val="000000" w:themeColor="text1"/>
          <w:lang w:val="es-ES"/>
        </w:rPr>
        <w:t xml:space="preserve"> Como está mencionado </w:t>
      </w:r>
      <w:r w:rsidR="00B1766C" w:rsidRPr="00B443FC">
        <w:rPr>
          <w:noProof/>
          <w:color w:val="000000" w:themeColor="text1"/>
          <w:lang w:val="es-ES"/>
        </w:rPr>
        <w:t xml:space="preserve">en el capítulo llamado </w:t>
      </w:r>
      <w:r w:rsidR="00B1766C" w:rsidRPr="00B443FC">
        <w:rPr>
          <w:i/>
          <w:iCs/>
          <w:noProof/>
          <w:color w:val="000000" w:themeColor="text1"/>
          <w:lang w:val="es-ES"/>
        </w:rPr>
        <w:t>El procedimiento del estudio</w:t>
      </w:r>
      <w:r w:rsidR="00037135" w:rsidRPr="00B443FC">
        <w:rPr>
          <w:noProof/>
          <w:color w:val="000000" w:themeColor="text1"/>
          <w:lang w:val="es-ES"/>
        </w:rPr>
        <w:t>, t</w:t>
      </w:r>
      <w:r w:rsidR="005C64C7" w:rsidRPr="00B443FC">
        <w:rPr>
          <w:noProof/>
          <w:color w:val="000000" w:themeColor="text1"/>
          <w:lang w:val="es-ES"/>
        </w:rPr>
        <w:t>od</w:t>
      </w:r>
      <w:r w:rsidRPr="00B443FC">
        <w:rPr>
          <w:noProof/>
          <w:color w:val="000000" w:themeColor="text1"/>
          <w:lang w:val="es-ES"/>
        </w:rPr>
        <w:t>a</w:t>
      </w:r>
      <w:r w:rsidR="005C64C7" w:rsidRPr="00B443FC">
        <w:rPr>
          <w:noProof/>
          <w:color w:val="000000" w:themeColor="text1"/>
          <w:lang w:val="es-ES"/>
        </w:rPr>
        <w:t>s l</w:t>
      </w:r>
      <w:r w:rsidRPr="00B443FC">
        <w:rPr>
          <w:noProof/>
          <w:color w:val="000000" w:themeColor="text1"/>
          <w:lang w:val="es-ES"/>
        </w:rPr>
        <w:t>a</w:t>
      </w:r>
      <w:r w:rsidR="005C64C7" w:rsidRPr="00B443FC">
        <w:rPr>
          <w:noProof/>
          <w:color w:val="000000" w:themeColor="text1"/>
          <w:lang w:val="es-ES"/>
        </w:rPr>
        <w:t xml:space="preserve">s </w:t>
      </w:r>
      <w:r w:rsidRPr="00B443FC">
        <w:rPr>
          <w:noProof/>
          <w:color w:val="000000" w:themeColor="text1"/>
          <w:lang w:val="es-ES"/>
        </w:rPr>
        <w:t>palabras</w:t>
      </w:r>
      <w:r w:rsidR="00B1766C" w:rsidRPr="00B443FC">
        <w:rPr>
          <w:noProof/>
          <w:color w:val="000000" w:themeColor="text1"/>
          <w:lang w:val="es-ES"/>
        </w:rPr>
        <w:t xml:space="preserve"> provenientes</w:t>
      </w:r>
      <w:r w:rsidRPr="00B443FC">
        <w:rPr>
          <w:noProof/>
          <w:color w:val="000000" w:themeColor="text1"/>
          <w:lang w:val="es-ES"/>
        </w:rPr>
        <w:t xml:space="preserve"> del inglés</w:t>
      </w:r>
      <w:r w:rsidR="005C64C7" w:rsidRPr="00B443FC">
        <w:rPr>
          <w:noProof/>
          <w:color w:val="000000" w:themeColor="text1"/>
          <w:lang w:val="es-ES"/>
        </w:rPr>
        <w:t xml:space="preserve"> encontrad</w:t>
      </w:r>
      <w:r w:rsidRPr="00B443FC">
        <w:rPr>
          <w:noProof/>
          <w:color w:val="000000" w:themeColor="text1"/>
          <w:lang w:val="es-ES"/>
        </w:rPr>
        <w:t>a</w:t>
      </w:r>
      <w:r w:rsidR="005C64C7" w:rsidRPr="00B443FC">
        <w:rPr>
          <w:noProof/>
          <w:color w:val="000000" w:themeColor="text1"/>
          <w:lang w:val="es-ES"/>
        </w:rPr>
        <w:t xml:space="preserve">s en el corpus </w:t>
      </w:r>
      <w:r w:rsidR="00037135" w:rsidRPr="00B443FC">
        <w:rPr>
          <w:noProof/>
          <w:color w:val="000000" w:themeColor="text1"/>
          <w:lang w:val="es-ES"/>
        </w:rPr>
        <w:t>se dividieron</w:t>
      </w:r>
      <w:r w:rsidR="005C64C7" w:rsidRPr="00B443FC">
        <w:rPr>
          <w:noProof/>
          <w:color w:val="000000" w:themeColor="text1"/>
          <w:lang w:val="es-ES"/>
        </w:rPr>
        <w:t xml:space="preserve"> según su tipo en 1) los anglici</w:t>
      </w:r>
      <w:r w:rsidR="00F21991" w:rsidRPr="00B443FC">
        <w:rPr>
          <w:noProof/>
          <w:color w:val="000000" w:themeColor="text1"/>
          <w:lang w:val="es-ES"/>
        </w:rPr>
        <w:t>s</w:t>
      </w:r>
      <w:r w:rsidR="005C64C7" w:rsidRPr="00B443FC">
        <w:rPr>
          <w:noProof/>
          <w:color w:val="000000" w:themeColor="text1"/>
          <w:lang w:val="es-ES"/>
        </w:rPr>
        <w:t xml:space="preserve">mos 2) </w:t>
      </w:r>
      <w:r w:rsidR="00C71BC7" w:rsidRPr="00B443FC">
        <w:rPr>
          <w:noProof/>
          <w:color w:val="000000" w:themeColor="text1"/>
          <w:lang w:val="es-ES"/>
        </w:rPr>
        <w:t>los cambios de código</w:t>
      </w:r>
      <w:r w:rsidR="00B1766C" w:rsidRPr="00B443FC">
        <w:rPr>
          <w:noProof/>
          <w:color w:val="000000" w:themeColor="text1"/>
          <w:lang w:val="es-ES"/>
        </w:rPr>
        <w:t xml:space="preserve"> y</w:t>
      </w:r>
      <w:r w:rsidR="005C64C7" w:rsidRPr="00B443FC">
        <w:rPr>
          <w:noProof/>
          <w:color w:val="000000" w:themeColor="text1"/>
          <w:lang w:val="es-ES"/>
        </w:rPr>
        <w:t xml:space="preserve"> 3) </w:t>
      </w:r>
      <w:r w:rsidR="00C71BC7" w:rsidRPr="00B443FC">
        <w:rPr>
          <w:noProof/>
          <w:color w:val="000000" w:themeColor="text1"/>
          <w:lang w:val="es-ES"/>
        </w:rPr>
        <w:t>los ejemplos no claros</w:t>
      </w:r>
      <w:r w:rsidR="005C64C7" w:rsidRPr="00B443FC">
        <w:rPr>
          <w:noProof/>
          <w:color w:val="000000" w:themeColor="text1"/>
          <w:lang w:val="es-ES"/>
        </w:rPr>
        <w:t xml:space="preserve">. </w:t>
      </w:r>
      <w:r w:rsidR="009367A0" w:rsidRPr="00B443FC">
        <w:rPr>
          <w:noProof/>
          <w:color w:val="000000" w:themeColor="text1"/>
          <w:lang w:val="es-ES"/>
        </w:rPr>
        <w:t>En primer</w:t>
      </w:r>
      <w:r w:rsidR="00F21991" w:rsidRPr="00B443FC">
        <w:rPr>
          <w:noProof/>
          <w:color w:val="000000" w:themeColor="text1"/>
          <w:lang w:val="es-ES"/>
        </w:rPr>
        <w:t xml:space="preserve"> lugar</w:t>
      </w:r>
      <w:r w:rsidR="009367A0" w:rsidRPr="00B443FC">
        <w:rPr>
          <w:noProof/>
          <w:color w:val="000000" w:themeColor="text1"/>
          <w:lang w:val="es-ES"/>
        </w:rPr>
        <w:t>, es importan</w:t>
      </w:r>
      <w:r w:rsidR="00F21991" w:rsidRPr="00B443FC">
        <w:rPr>
          <w:noProof/>
          <w:color w:val="000000" w:themeColor="text1"/>
          <w:lang w:val="es-ES"/>
        </w:rPr>
        <w:t>t</w:t>
      </w:r>
      <w:r w:rsidR="009367A0" w:rsidRPr="00B443FC">
        <w:rPr>
          <w:noProof/>
          <w:color w:val="000000" w:themeColor="text1"/>
          <w:lang w:val="es-ES"/>
        </w:rPr>
        <w:t xml:space="preserve">e </w:t>
      </w:r>
      <w:r w:rsidR="00F21991" w:rsidRPr="00B443FC">
        <w:rPr>
          <w:color w:val="000000" w:themeColor="text1"/>
          <w:shd w:val="clear" w:color="auto" w:fill="FFFFFF"/>
          <w:lang w:val="es-ES"/>
        </w:rPr>
        <w:t xml:space="preserve">aportar información sobre qué hemos considerado anglicismos y qué cambios de código. </w:t>
      </w:r>
      <w:r w:rsidR="009367A0" w:rsidRPr="00B443FC">
        <w:rPr>
          <w:noProof/>
          <w:color w:val="000000" w:themeColor="text1"/>
          <w:lang w:val="es-ES"/>
        </w:rPr>
        <w:t>Por eso, l</w:t>
      </w:r>
      <w:r w:rsidR="005C64C7" w:rsidRPr="00B443FC">
        <w:rPr>
          <w:noProof/>
          <w:color w:val="000000" w:themeColor="text1"/>
          <w:lang w:val="es-ES"/>
        </w:rPr>
        <w:t xml:space="preserve">a primera parte del siguiente capítulo se dedica a la explicación breve </w:t>
      </w:r>
      <w:r w:rsidR="00B1766C" w:rsidRPr="00B443FC">
        <w:rPr>
          <w:noProof/>
          <w:color w:val="000000" w:themeColor="text1"/>
          <w:lang w:val="es-ES"/>
        </w:rPr>
        <w:t xml:space="preserve">de estos términos. </w:t>
      </w:r>
      <w:r w:rsidR="004D57BD" w:rsidRPr="00B443FC">
        <w:rPr>
          <w:noProof/>
          <w:color w:val="000000" w:themeColor="text1"/>
          <w:lang w:val="es-ES"/>
        </w:rPr>
        <w:t xml:space="preserve">La segunda parte </w:t>
      </w:r>
      <w:r w:rsidR="009B27FD" w:rsidRPr="00B443FC">
        <w:rPr>
          <w:noProof/>
          <w:color w:val="000000" w:themeColor="text1"/>
          <w:lang w:val="es-ES"/>
        </w:rPr>
        <w:t>se centra en</w:t>
      </w:r>
      <w:r w:rsidR="004D57BD" w:rsidRPr="00B443FC">
        <w:rPr>
          <w:noProof/>
          <w:color w:val="000000" w:themeColor="text1"/>
          <w:lang w:val="es-ES"/>
        </w:rPr>
        <w:t xml:space="preserve"> </w:t>
      </w:r>
      <w:r w:rsidR="004A0C9B" w:rsidRPr="00B443FC">
        <w:rPr>
          <w:noProof/>
          <w:color w:val="000000" w:themeColor="text1"/>
          <w:lang w:val="es-ES"/>
        </w:rPr>
        <w:t>e</w:t>
      </w:r>
      <w:r w:rsidR="004D57BD" w:rsidRPr="00B443FC">
        <w:rPr>
          <w:noProof/>
          <w:color w:val="000000" w:themeColor="text1"/>
          <w:lang w:val="es-ES"/>
        </w:rPr>
        <w:t>l análisis de las palabras provenientes del inglés (los anglicismos, los cambios de código y los ejemp</w:t>
      </w:r>
      <w:r w:rsidR="00E22C79" w:rsidRPr="00B443FC">
        <w:rPr>
          <w:noProof/>
          <w:color w:val="000000" w:themeColor="text1"/>
          <w:lang w:val="es-ES"/>
        </w:rPr>
        <w:t>l</w:t>
      </w:r>
      <w:r w:rsidR="004D57BD" w:rsidRPr="00B443FC">
        <w:rPr>
          <w:noProof/>
          <w:color w:val="000000" w:themeColor="text1"/>
          <w:lang w:val="es-ES"/>
        </w:rPr>
        <w:t>os no claros)</w:t>
      </w:r>
      <w:r w:rsidR="00CC7C92" w:rsidRPr="00B443FC">
        <w:rPr>
          <w:noProof/>
          <w:color w:val="000000" w:themeColor="text1"/>
          <w:lang w:val="es-ES"/>
        </w:rPr>
        <w:t xml:space="preserve"> </w:t>
      </w:r>
      <w:r w:rsidR="009B27FD" w:rsidRPr="00B443FC">
        <w:rPr>
          <w:noProof/>
          <w:color w:val="000000" w:themeColor="text1"/>
          <w:lang w:val="es-ES"/>
        </w:rPr>
        <w:t xml:space="preserve">encontradas en el corpus COLAm en general y luego se centra en el análisis de las palabras provenientes del inglés </w:t>
      </w:r>
      <w:r w:rsidR="00CC7C92" w:rsidRPr="00B443FC">
        <w:rPr>
          <w:noProof/>
          <w:color w:val="000000" w:themeColor="text1"/>
          <w:lang w:val="es-ES"/>
        </w:rPr>
        <w:t>según las variables sociales el género y el nivel social</w:t>
      </w:r>
      <w:r w:rsidR="004F1300" w:rsidRPr="00B443FC">
        <w:rPr>
          <w:noProof/>
          <w:color w:val="000000" w:themeColor="text1"/>
          <w:lang w:val="es-ES"/>
        </w:rPr>
        <w:t xml:space="preserve"> para responder a estas dos preguntas de investigación:</w:t>
      </w:r>
    </w:p>
    <w:p w14:paraId="24B58D29" w14:textId="5765196C" w:rsidR="004F1300" w:rsidRPr="00B443FC" w:rsidRDefault="00781091" w:rsidP="00A55410">
      <w:pPr>
        <w:pStyle w:val="Odstavecseseznamem"/>
        <w:numPr>
          <w:ilvl w:val="0"/>
          <w:numId w:val="11"/>
        </w:numPr>
        <w:spacing w:before="120" w:line="360" w:lineRule="auto"/>
        <w:ind w:left="567" w:right="142" w:hanging="283"/>
        <w:jc w:val="both"/>
        <w:rPr>
          <w:noProof/>
          <w:color w:val="000000" w:themeColor="text1"/>
          <w:lang w:val="es-ES"/>
        </w:rPr>
      </w:pPr>
      <w:r w:rsidRPr="00B443FC">
        <w:rPr>
          <w:color w:val="000000" w:themeColor="text1"/>
          <w:shd w:val="clear" w:color="auto" w:fill="FFFFFF"/>
          <w:lang w:val="es-ES"/>
        </w:rPr>
        <w:t>¿</w:t>
      </w:r>
      <w:r w:rsidR="004F1300" w:rsidRPr="00B443FC">
        <w:rPr>
          <w:noProof/>
          <w:color w:val="000000" w:themeColor="text1"/>
          <w:lang w:val="es-ES"/>
        </w:rPr>
        <w:t>Cómo influye el género en la utilización de las palabras provenientes del inglés en jóvenes?</w:t>
      </w:r>
    </w:p>
    <w:p w14:paraId="0CCBC75A" w14:textId="6105768D" w:rsidR="009C267A" w:rsidRPr="00B443FC" w:rsidRDefault="00781091" w:rsidP="00A55410">
      <w:pPr>
        <w:pStyle w:val="Odstavecseseznamem"/>
        <w:numPr>
          <w:ilvl w:val="0"/>
          <w:numId w:val="11"/>
        </w:numPr>
        <w:spacing w:before="120" w:line="360" w:lineRule="auto"/>
        <w:ind w:left="567" w:right="142" w:hanging="283"/>
        <w:jc w:val="both"/>
        <w:rPr>
          <w:noProof/>
          <w:color w:val="000000" w:themeColor="text1"/>
          <w:lang w:val="es-ES"/>
        </w:rPr>
      </w:pPr>
      <w:r w:rsidRPr="00B443FC">
        <w:rPr>
          <w:color w:val="000000" w:themeColor="text1"/>
          <w:shd w:val="clear" w:color="auto" w:fill="FFFFFF"/>
          <w:lang w:val="es-ES"/>
        </w:rPr>
        <w:t>¿</w:t>
      </w:r>
      <w:r w:rsidR="004F1300" w:rsidRPr="00B443FC">
        <w:rPr>
          <w:noProof/>
          <w:color w:val="000000" w:themeColor="text1"/>
          <w:lang w:val="es-ES"/>
        </w:rPr>
        <w:t>Cómo influye el nivel social en la utilización de las palabras provenientes del inglés en jóvenes?</w:t>
      </w:r>
    </w:p>
    <w:p w14:paraId="1A02052A" w14:textId="791D4A1D" w:rsidR="00082642" w:rsidRPr="00B443FC" w:rsidRDefault="00C83F66" w:rsidP="00DC5B91">
      <w:pPr>
        <w:pStyle w:val="j"/>
        <w:shd w:val="clear" w:color="auto" w:fill="FFFFFF"/>
        <w:spacing w:before="120" w:beforeAutospacing="0" w:after="150" w:afterAutospacing="0" w:line="360" w:lineRule="auto"/>
        <w:ind w:right="142" w:firstLine="851"/>
        <w:jc w:val="both"/>
        <w:rPr>
          <w:color w:val="000000" w:themeColor="text1"/>
          <w:shd w:val="clear" w:color="auto" w:fill="FFFFFF"/>
          <w:lang w:val="es-ES_tradnl"/>
        </w:rPr>
      </w:pPr>
      <w:bookmarkStart w:id="20" w:name="_Hlk39318351"/>
      <w:r w:rsidRPr="00B443FC">
        <w:rPr>
          <w:noProof/>
          <w:color w:val="000000" w:themeColor="text1"/>
          <w:lang w:val="es-ES"/>
        </w:rPr>
        <w:t>Antes de</w:t>
      </w:r>
      <w:r w:rsidR="009C267A" w:rsidRPr="00B443FC">
        <w:rPr>
          <w:noProof/>
          <w:color w:val="000000" w:themeColor="text1"/>
          <w:lang w:val="es-ES"/>
        </w:rPr>
        <w:t xml:space="preserve"> empezar con la explicación de los</w:t>
      </w:r>
      <w:r w:rsidRPr="00B443FC">
        <w:rPr>
          <w:noProof/>
          <w:color w:val="000000" w:themeColor="text1"/>
          <w:lang w:val="es-ES"/>
        </w:rPr>
        <w:t xml:space="preserve"> términos anglicismo y el cambio de código, es importante decir que las definic</w:t>
      </w:r>
      <w:r w:rsidR="008A5E1E" w:rsidRPr="00B443FC">
        <w:rPr>
          <w:noProof/>
          <w:color w:val="000000" w:themeColor="text1"/>
          <w:lang w:val="es-ES"/>
        </w:rPr>
        <w:t>i</w:t>
      </w:r>
      <w:r w:rsidRPr="00B443FC">
        <w:rPr>
          <w:noProof/>
          <w:color w:val="000000" w:themeColor="text1"/>
          <w:lang w:val="es-ES"/>
        </w:rPr>
        <w:t>ones de estos dos términos var</w:t>
      </w:r>
      <w:r w:rsidR="001838F8" w:rsidRPr="00B443FC">
        <w:rPr>
          <w:noProof/>
          <w:color w:val="000000" w:themeColor="text1"/>
          <w:lang w:val="es-ES"/>
        </w:rPr>
        <w:t>í</w:t>
      </w:r>
      <w:r w:rsidRPr="00B443FC">
        <w:rPr>
          <w:noProof/>
          <w:color w:val="000000" w:themeColor="text1"/>
          <w:lang w:val="es-ES"/>
        </w:rPr>
        <w:t xml:space="preserve">an mucho según las opiniones </w:t>
      </w:r>
      <w:r w:rsidRPr="00B443FC">
        <w:rPr>
          <w:noProof/>
          <w:color w:val="000000" w:themeColor="text1"/>
          <w:lang w:val="es-ES"/>
        </w:rPr>
        <w:lastRenderedPageBreak/>
        <w:t>de varios lingüistas.</w:t>
      </w:r>
      <w:r w:rsidR="00A70883" w:rsidRPr="00B443FC">
        <w:rPr>
          <w:noProof/>
          <w:color w:val="000000" w:themeColor="text1"/>
          <w:lang w:val="es-ES"/>
        </w:rPr>
        <w:t xml:space="preserve"> Por ejemplo, según algunos lingüistas, los términos anglicismo y el cambio de código son </w:t>
      </w:r>
      <w:r w:rsidR="009F2277" w:rsidRPr="00B443FC">
        <w:rPr>
          <w:noProof/>
          <w:color w:val="000000" w:themeColor="text1"/>
          <w:lang w:val="es-ES"/>
        </w:rPr>
        <w:t xml:space="preserve">términos </w:t>
      </w:r>
      <w:r w:rsidR="00A70883" w:rsidRPr="00B443FC">
        <w:rPr>
          <w:noProof/>
          <w:color w:val="000000" w:themeColor="text1"/>
          <w:lang w:val="es-ES"/>
        </w:rPr>
        <w:t xml:space="preserve">totalmente diferentes mientras algunos dicen que son términos muy parecidos. </w:t>
      </w:r>
      <w:r w:rsidR="00332475" w:rsidRPr="00B443FC">
        <w:rPr>
          <w:noProof/>
          <w:color w:val="000000" w:themeColor="text1"/>
          <w:lang w:val="es-ES"/>
        </w:rPr>
        <w:t xml:space="preserve">A continuación, </w:t>
      </w:r>
      <w:r w:rsidR="00332475" w:rsidRPr="00B443FC">
        <w:rPr>
          <w:color w:val="000000" w:themeColor="text1"/>
          <w:lang w:val="es-ES"/>
        </w:rPr>
        <w:t>existen varios tipos de</w:t>
      </w:r>
      <w:r w:rsidR="00AD2D5B">
        <w:rPr>
          <w:color w:val="000000" w:themeColor="text1"/>
          <w:lang w:val="es-ES"/>
        </w:rPr>
        <w:t xml:space="preserve"> los </w:t>
      </w:r>
      <w:r w:rsidR="009F2277" w:rsidRPr="00B443FC">
        <w:rPr>
          <w:color w:val="000000" w:themeColor="text1"/>
          <w:lang w:val="es-ES"/>
        </w:rPr>
        <w:t>préstamos (en ca</w:t>
      </w:r>
      <w:r w:rsidR="00EE551D" w:rsidRPr="00B443FC">
        <w:rPr>
          <w:color w:val="000000" w:themeColor="text1"/>
          <w:lang w:val="es-ES"/>
        </w:rPr>
        <w:t>s</w:t>
      </w:r>
      <w:r w:rsidR="009F2277" w:rsidRPr="00B443FC">
        <w:rPr>
          <w:color w:val="000000" w:themeColor="text1"/>
          <w:lang w:val="es-ES"/>
        </w:rPr>
        <w:t>o de este trabajo anglicismos)</w:t>
      </w:r>
      <w:r w:rsidR="00332475" w:rsidRPr="00B443FC">
        <w:rPr>
          <w:color w:val="000000" w:themeColor="text1"/>
          <w:lang w:val="es-ES"/>
        </w:rPr>
        <w:t xml:space="preserve"> y </w:t>
      </w:r>
      <w:r w:rsidR="00EE551D" w:rsidRPr="00B443FC">
        <w:rPr>
          <w:color w:val="000000" w:themeColor="text1"/>
          <w:lang w:val="es-ES"/>
        </w:rPr>
        <w:t xml:space="preserve">de </w:t>
      </w:r>
      <w:r w:rsidR="00AD2D5B">
        <w:rPr>
          <w:color w:val="000000" w:themeColor="text1"/>
          <w:lang w:val="es-ES"/>
        </w:rPr>
        <w:t xml:space="preserve">los </w:t>
      </w:r>
      <w:r w:rsidR="00332475" w:rsidRPr="00B443FC">
        <w:rPr>
          <w:color w:val="000000" w:themeColor="text1"/>
          <w:lang w:val="es-ES"/>
        </w:rPr>
        <w:t xml:space="preserve">cambios de código. Sin embargo, en este trabajo es importante explicar solamente los términos necesarios para el análisis. Por eso, se mencionan solamente definiciones breves de estos dos términos y las </w:t>
      </w:r>
      <w:r w:rsidR="00332475" w:rsidRPr="00B443FC">
        <w:rPr>
          <w:color w:val="000000" w:themeColor="text1"/>
          <w:lang w:val="es-ES_tradnl"/>
        </w:rPr>
        <w:t xml:space="preserve">opiniones de algunos lingüistas. </w:t>
      </w:r>
      <w:r w:rsidR="00082642" w:rsidRPr="00B443FC">
        <w:rPr>
          <w:color w:val="000000" w:themeColor="text1"/>
          <w:lang w:val="es-ES_tradnl"/>
        </w:rPr>
        <w:t xml:space="preserve">En algunos casos se menciona la definición del término </w:t>
      </w:r>
      <w:r w:rsidR="00082642" w:rsidRPr="00B443FC">
        <w:rPr>
          <w:i/>
          <w:iCs/>
          <w:color w:val="000000" w:themeColor="text1"/>
          <w:lang w:val="es-ES_tradnl"/>
        </w:rPr>
        <w:t>préstamo</w:t>
      </w:r>
      <w:r w:rsidR="00082642" w:rsidRPr="00B443FC">
        <w:rPr>
          <w:color w:val="000000" w:themeColor="text1"/>
          <w:lang w:val="es-ES_tradnl"/>
        </w:rPr>
        <w:t xml:space="preserve"> que, en este trabajo, </w:t>
      </w:r>
      <w:r w:rsidR="009D2F44" w:rsidRPr="00B443FC">
        <w:rPr>
          <w:color w:val="000000" w:themeColor="text1"/>
          <w:shd w:val="clear" w:color="auto" w:fill="FFFFFF"/>
          <w:lang w:val="es-ES_tradnl"/>
        </w:rPr>
        <w:t>se aplica a los préstamos tomados únicamente del inglés o anglicismos.</w:t>
      </w:r>
    </w:p>
    <w:p w14:paraId="0376BD41" w14:textId="4E72EF00" w:rsidR="00493380" w:rsidRPr="00B443FC" w:rsidRDefault="00493380" w:rsidP="00DC5B91">
      <w:pPr>
        <w:shd w:val="clear" w:color="auto" w:fill="FFFFFF"/>
        <w:spacing w:before="120" w:line="360" w:lineRule="auto"/>
        <w:ind w:right="141" w:firstLine="851"/>
        <w:jc w:val="both"/>
        <w:rPr>
          <w:rFonts w:eastAsia="Times New Roman"/>
          <w:color w:val="000000" w:themeColor="text1"/>
          <w:lang w:val="es-ES" w:eastAsia="cs-CZ"/>
        </w:rPr>
      </w:pPr>
      <w:r w:rsidRPr="00B443FC">
        <w:rPr>
          <w:rFonts w:eastAsia="Times New Roman"/>
          <w:color w:val="000000" w:themeColor="text1"/>
          <w:lang w:val="es-ES" w:eastAsia="cs-CZ"/>
        </w:rPr>
        <w:t xml:space="preserve">Según el Diccionario de la Real Academia Española, o sea el DRAE, definición del anglicismo es: ‘1. Giro o modo de hablar propio de la lengua inglesa. 2. Vocablo o giro de la lengua inglesa empleado en otra. 3. Empleo de vocablos o giros ingleses en distintos idiomas.’ Pero esta es una definición demasiado vaga y amplia que no permite diferenciarlo del cambio de código. </w:t>
      </w:r>
    </w:p>
    <w:p w14:paraId="12260A28" w14:textId="76CAED91" w:rsidR="009F2277" w:rsidRPr="00B443FC" w:rsidRDefault="009F2277" w:rsidP="00EF4E59">
      <w:pPr>
        <w:pStyle w:val="j"/>
        <w:shd w:val="clear" w:color="auto" w:fill="FFFFFF"/>
        <w:spacing w:before="120" w:beforeAutospacing="0" w:after="150" w:afterAutospacing="0" w:line="360" w:lineRule="auto"/>
        <w:ind w:right="142" w:firstLine="851"/>
        <w:jc w:val="both"/>
        <w:rPr>
          <w:color w:val="000000" w:themeColor="text1"/>
          <w:lang w:val="es-ES_tradnl"/>
        </w:rPr>
      </w:pPr>
      <w:r w:rsidRPr="00B443FC">
        <w:rPr>
          <w:color w:val="000000" w:themeColor="text1"/>
          <w:lang w:val="es-ES"/>
        </w:rPr>
        <w:t>Según Vázquez Amador (2016: 277) los anglicismos son ‘</w:t>
      </w:r>
      <w:r w:rsidRPr="00B443FC">
        <w:rPr>
          <w:color w:val="000000" w:themeColor="text1"/>
          <w:lang w:val="es-ES_tradnl"/>
        </w:rPr>
        <w:t>las voces de procedencia inglesa que otras lenguas adoptan, normalmente para nombrar un concepto nuevo o por otra serie de causas lingüísticas como el uso de sinónimos y efectos estilísticos’</w:t>
      </w:r>
      <w:r w:rsidR="00493380" w:rsidRPr="00B443FC">
        <w:rPr>
          <w:color w:val="000000" w:themeColor="text1"/>
          <w:lang w:val="es-ES_tradnl"/>
        </w:rPr>
        <w:t>.</w:t>
      </w:r>
    </w:p>
    <w:p w14:paraId="49941579" w14:textId="65CFE1B2" w:rsidR="00332475" w:rsidRPr="00B443FC" w:rsidRDefault="00082642" w:rsidP="00EF4E59">
      <w:pPr>
        <w:pStyle w:val="j"/>
        <w:shd w:val="clear" w:color="auto" w:fill="FFFFFF"/>
        <w:spacing w:before="120" w:beforeAutospacing="0" w:after="150" w:afterAutospacing="0" w:line="360" w:lineRule="auto"/>
        <w:ind w:right="142" w:firstLine="851"/>
        <w:jc w:val="both"/>
        <w:rPr>
          <w:color w:val="000000" w:themeColor="text1"/>
          <w:lang w:val="es-ES"/>
        </w:rPr>
      </w:pPr>
      <w:r w:rsidRPr="00B443FC">
        <w:rPr>
          <w:color w:val="000000" w:themeColor="text1"/>
          <w:lang w:val="es-ES"/>
        </w:rPr>
        <w:t xml:space="preserve">Según Vinagre </w:t>
      </w:r>
      <w:proofErr w:type="spellStart"/>
      <w:r w:rsidRPr="00B443FC">
        <w:rPr>
          <w:color w:val="000000" w:themeColor="text1"/>
          <w:lang w:val="es-ES"/>
        </w:rPr>
        <w:t>Laranjeira</w:t>
      </w:r>
      <w:proofErr w:type="spellEnd"/>
      <w:r w:rsidRPr="00B443FC">
        <w:rPr>
          <w:color w:val="000000" w:themeColor="text1"/>
          <w:lang w:val="es-ES"/>
        </w:rPr>
        <w:t xml:space="preserve"> (2005: 11) la definición del cambio de código puede ser ‘el uso alternado de dos o más lenguas por el mismo hablante durante un acto de habla o conversación’. </w:t>
      </w:r>
      <w:bookmarkEnd w:id="20"/>
    </w:p>
    <w:p w14:paraId="24AE9865" w14:textId="649F44D0" w:rsidR="009F2277" w:rsidRPr="00B443FC" w:rsidRDefault="009F2277" w:rsidP="00EF4E59">
      <w:pPr>
        <w:pStyle w:val="j"/>
        <w:shd w:val="clear" w:color="auto" w:fill="FFFFFF"/>
        <w:spacing w:before="120" w:beforeAutospacing="0" w:after="150" w:afterAutospacing="0" w:line="360" w:lineRule="auto"/>
        <w:ind w:right="142" w:firstLine="851"/>
        <w:jc w:val="both"/>
        <w:rPr>
          <w:color w:val="000000" w:themeColor="text1"/>
          <w:lang w:val="es-ES"/>
        </w:rPr>
      </w:pPr>
      <w:r w:rsidRPr="00B443FC">
        <w:rPr>
          <w:color w:val="000000" w:themeColor="text1"/>
          <w:lang w:val="es-ES"/>
        </w:rPr>
        <w:t>Ángel López García-Molins (2014: 105-106) menciona la diferencia entre préstamo y cambio de código. Según él, el préstamo ‘consiste en que una secuencia fónica o gráfica del inglés se adopta para evocar un sentido nuevo, que no existía en español, o bien se usa como sinónimo para un sentido ya existente […]’ mientras, según el mismo autor, el cambio de código ‘consiste en unir fragmentos de discurso pertenecientes alternativamente a una y a otra lengua’ y como ejemplo pone la frase:</w:t>
      </w:r>
    </w:p>
    <w:p w14:paraId="1CBE02F4" w14:textId="231D42CC" w:rsidR="009F2277" w:rsidRPr="00B443FC" w:rsidRDefault="009F2277" w:rsidP="00EF4E59">
      <w:pPr>
        <w:pStyle w:val="j"/>
        <w:shd w:val="clear" w:color="auto" w:fill="FFFFFF"/>
        <w:spacing w:before="120" w:beforeAutospacing="0" w:after="150" w:afterAutospacing="0" w:line="360" w:lineRule="auto"/>
        <w:ind w:right="142"/>
        <w:jc w:val="both"/>
        <w:rPr>
          <w:color w:val="000000" w:themeColor="text1"/>
          <w:lang w:val="es-ES"/>
        </w:rPr>
      </w:pPr>
      <w:r w:rsidRPr="00B443FC">
        <w:rPr>
          <w:i/>
          <w:iCs/>
          <w:color w:val="000000" w:themeColor="text1"/>
          <w:lang w:val="es-ES"/>
        </w:rPr>
        <w:t xml:space="preserve">te lo agradezco </w:t>
      </w:r>
      <w:r w:rsidRPr="00B443FC">
        <w:rPr>
          <w:b/>
          <w:bCs/>
          <w:i/>
          <w:iCs/>
          <w:color w:val="000000" w:themeColor="text1"/>
          <w:lang w:val="es-ES"/>
        </w:rPr>
        <w:t xml:space="preserve">a </w:t>
      </w:r>
      <w:proofErr w:type="spellStart"/>
      <w:r w:rsidRPr="00B443FC">
        <w:rPr>
          <w:b/>
          <w:bCs/>
          <w:i/>
          <w:iCs/>
          <w:color w:val="000000" w:themeColor="text1"/>
          <w:lang w:val="es-ES"/>
        </w:rPr>
        <w:t>lot</w:t>
      </w:r>
      <w:proofErr w:type="spellEnd"/>
      <w:r w:rsidRPr="00B443FC">
        <w:rPr>
          <w:color w:val="000000" w:themeColor="text1"/>
          <w:lang w:val="es-ES"/>
        </w:rPr>
        <w:t xml:space="preserve"> (López García-Molins 2014: 105-106)</w:t>
      </w:r>
    </w:p>
    <w:p w14:paraId="3498461B" w14:textId="79607304" w:rsidR="00493380" w:rsidRPr="00B443FC" w:rsidRDefault="00493380" w:rsidP="00EF4E59">
      <w:pPr>
        <w:pStyle w:val="j"/>
        <w:shd w:val="clear" w:color="auto" w:fill="FFFFFF"/>
        <w:spacing w:before="120" w:beforeAutospacing="0" w:after="150" w:afterAutospacing="0" w:line="360" w:lineRule="auto"/>
        <w:ind w:right="142" w:firstLine="851"/>
        <w:jc w:val="both"/>
        <w:rPr>
          <w:color w:val="000000" w:themeColor="text1"/>
          <w:lang w:val="es-ES"/>
        </w:rPr>
      </w:pPr>
      <w:r w:rsidRPr="00B443FC">
        <w:rPr>
          <w:color w:val="000000" w:themeColor="text1"/>
          <w:shd w:val="clear" w:color="auto" w:fill="FFFFFF"/>
          <w:lang w:val="es-ES"/>
        </w:rPr>
        <w:t>Algunos lingüistas consideran que un préstamo está formado por una sola palabra de otra lengua que se adopta en la lengua base, mientras que un cambio de código se forma por varias palabras. Un ejemplo de esto podría ser:</w:t>
      </w:r>
    </w:p>
    <w:p w14:paraId="3618DCFF" w14:textId="750315DF" w:rsidR="00A70883" w:rsidRPr="00B443FC" w:rsidRDefault="00A70883" w:rsidP="00EF4E59">
      <w:pPr>
        <w:pStyle w:val="j"/>
        <w:numPr>
          <w:ilvl w:val="0"/>
          <w:numId w:val="9"/>
        </w:numPr>
        <w:shd w:val="clear" w:color="auto" w:fill="FFFFFF"/>
        <w:spacing w:before="120" w:beforeAutospacing="0" w:after="150" w:afterAutospacing="0" w:line="360" w:lineRule="auto"/>
        <w:ind w:right="142"/>
        <w:jc w:val="both"/>
        <w:rPr>
          <w:color w:val="000000" w:themeColor="text1"/>
          <w:lang w:val="es-ES"/>
        </w:rPr>
      </w:pPr>
      <w:r w:rsidRPr="00B443FC">
        <w:rPr>
          <w:i/>
          <w:iCs/>
          <w:color w:val="000000" w:themeColor="text1"/>
          <w:lang w:val="es-ES"/>
        </w:rPr>
        <w:t xml:space="preserve">En el </w:t>
      </w:r>
      <w:r w:rsidRPr="00B443FC">
        <w:rPr>
          <w:b/>
          <w:bCs/>
          <w:i/>
          <w:iCs/>
          <w:color w:val="000000" w:themeColor="text1"/>
          <w:lang w:val="es-ES"/>
        </w:rPr>
        <w:t>lunch</w:t>
      </w:r>
      <w:r w:rsidRPr="00B443FC">
        <w:rPr>
          <w:i/>
          <w:iCs/>
          <w:color w:val="000000" w:themeColor="text1"/>
          <w:lang w:val="es-ES"/>
        </w:rPr>
        <w:t xml:space="preserve"> le hicieron muchas preguntas y se puso un poco nervioso</w:t>
      </w:r>
      <w:r w:rsidRPr="00B443FC">
        <w:rPr>
          <w:color w:val="000000" w:themeColor="text1"/>
          <w:lang w:val="es-ES"/>
        </w:rPr>
        <w:t xml:space="preserve"> – el préstamo (es solo una palabra)</w:t>
      </w:r>
      <w:r w:rsidR="003B3EB9" w:rsidRPr="00B443FC">
        <w:rPr>
          <w:color w:val="000000" w:themeColor="text1"/>
          <w:lang w:val="es-ES"/>
        </w:rPr>
        <w:t xml:space="preserve"> </w:t>
      </w:r>
    </w:p>
    <w:p w14:paraId="79AC9420" w14:textId="7D1D6E37" w:rsidR="00D572AF" w:rsidRPr="00B443FC" w:rsidRDefault="00A70883" w:rsidP="0092336F">
      <w:pPr>
        <w:pStyle w:val="j"/>
        <w:numPr>
          <w:ilvl w:val="0"/>
          <w:numId w:val="9"/>
        </w:numPr>
        <w:shd w:val="clear" w:color="auto" w:fill="FFFFFF"/>
        <w:spacing w:before="240" w:beforeAutospacing="0" w:after="150" w:afterAutospacing="0" w:line="360" w:lineRule="auto"/>
        <w:ind w:right="141"/>
        <w:jc w:val="both"/>
        <w:rPr>
          <w:i/>
          <w:iCs/>
          <w:color w:val="000000" w:themeColor="text1"/>
          <w:lang w:val="es-ES"/>
        </w:rPr>
      </w:pPr>
      <w:r w:rsidRPr="00B443FC">
        <w:rPr>
          <w:b/>
          <w:bCs/>
          <w:i/>
          <w:iCs/>
          <w:color w:val="000000" w:themeColor="text1"/>
          <w:lang w:val="es-ES"/>
        </w:rPr>
        <w:lastRenderedPageBreak/>
        <w:t>At lunch</w:t>
      </w:r>
      <w:r w:rsidRPr="00B443FC">
        <w:rPr>
          <w:i/>
          <w:iCs/>
          <w:color w:val="000000" w:themeColor="text1"/>
          <w:lang w:val="es-ES"/>
        </w:rPr>
        <w:t xml:space="preserve"> le hicieron muchas preguntas y se puso un poco nervioso </w:t>
      </w:r>
      <w:r w:rsidRPr="00B443FC">
        <w:rPr>
          <w:color w:val="000000" w:themeColor="text1"/>
          <w:lang w:val="es-ES"/>
        </w:rPr>
        <w:t>– el cambio de código</w:t>
      </w:r>
      <w:r w:rsidR="003B3EB9" w:rsidRPr="00B443FC">
        <w:rPr>
          <w:color w:val="000000" w:themeColor="text1"/>
          <w:lang w:val="es-ES"/>
        </w:rPr>
        <w:t xml:space="preserve"> (es más de una palabra)</w:t>
      </w:r>
    </w:p>
    <w:p w14:paraId="2EB393F2" w14:textId="4A28A5EF" w:rsidR="000852FA" w:rsidRDefault="00C14101" w:rsidP="000852FA">
      <w:pPr>
        <w:pStyle w:val="j"/>
        <w:shd w:val="clear" w:color="auto" w:fill="FFFFFF"/>
        <w:spacing w:before="120" w:beforeAutospacing="0" w:after="150" w:afterAutospacing="0" w:line="360" w:lineRule="auto"/>
        <w:ind w:right="142" w:firstLine="851"/>
        <w:jc w:val="both"/>
        <w:rPr>
          <w:color w:val="000000" w:themeColor="text1"/>
          <w:lang w:val="es-ES"/>
        </w:rPr>
      </w:pPr>
      <w:r w:rsidRPr="00B443FC">
        <w:rPr>
          <w:color w:val="000000" w:themeColor="text1"/>
          <w:shd w:val="clear" w:color="auto" w:fill="FFFFFF"/>
          <w:lang w:val="es-ES_tradnl"/>
        </w:rPr>
        <w:t>Esta diferenciación se tomó como criterio para diferenciar anglicismos y cambios de código en este trabajo, entre otras.</w:t>
      </w:r>
      <w:r w:rsidR="00580380" w:rsidRPr="00B443FC">
        <w:rPr>
          <w:color w:val="000000" w:themeColor="text1"/>
          <w:lang w:val="es-ES_tradnl"/>
        </w:rPr>
        <w:t xml:space="preserve"> </w:t>
      </w:r>
      <w:r w:rsidR="00580380" w:rsidRPr="00B443FC">
        <w:rPr>
          <w:color w:val="000000" w:themeColor="text1"/>
          <w:shd w:val="clear" w:color="auto" w:fill="FFFFFF"/>
          <w:lang w:val="es-ES_tradnl"/>
        </w:rPr>
        <w:t xml:space="preserve">Para algunos puristas del lenguaje, las palabras provenientes del inglés y en concreto los cambios de código son elementos que </w:t>
      </w:r>
      <w:r w:rsidR="001B4A8E" w:rsidRPr="00B443FC">
        <w:rPr>
          <w:color w:val="000000" w:themeColor="text1"/>
          <w:shd w:val="clear" w:color="auto" w:fill="FFFFFF"/>
          <w:lang w:val="es-ES_tradnl"/>
        </w:rPr>
        <w:t>‘</w:t>
      </w:r>
      <w:r w:rsidR="00580380" w:rsidRPr="00B443FC">
        <w:rPr>
          <w:color w:val="000000" w:themeColor="text1"/>
          <w:shd w:val="clear" w:color="auto" w:fill="FFFFFF"/>
          <w:lang w:val="es-ES_tradnl"/>
        </w:rPr>
        <w:t>ensucian</w:t>
      </w:r>
      <w:r w:rsidR="001B4A8E" w:rsidRPr="00B443FC">
        <w:rPr>
          <w:color w:val="000000" w:themeColor="text1"/>
          <w:shd w:val="clear" w:color="auto" w:fill="FFFFFF"/>
          <w:lang w:val="es-ES_tradnl"/>
        </w:rPr>
        <w:t>’</w:t>
      </w:r>
      <w:r w:rsidR="00580380" w:rsidRPr="00B443FC">
        <w:rPr>
          <w:color w:val="000000" w:themeColor="text1"/>
          <w:shd w:val="clear" w:color="auto" w:fill="FFFFFF"/>
          <w:lang w:val="es-ES_tradnl"/>
        </w:rPr>
        <w:t xml:space="preserve"> el lenguaje. Lo cierto es que se ha demostrado que el cambio de código sigue unas normas internas (</w:t>
      </w:r>
      <w:proofErr w:type="spellStart"/>
      <w:r w:rsidR="00580380" w:rsidRPr="00B443FC">
        <w:rPr>
          <w:color w:val="000000" w:themeColor="text1"/>
          <w:shd w:val="clear" w:color="auto" w:fill="FFFFFF"/>
          <w:lang w:val="es-ES_tradnl"/>
        </w:rPr>
        <w:t>Poplack</w:t>
      </w:r>
      <w:proofErr w:type="spellEnd"/>
      <w:r w:rsidR="00580380" w:rsidRPr="00B443FC">
        <w:rPr>
          <w:color w:val="000000" w:themeColor="text1"/>
          <w:shd w:val="clear" w:color="auto" w:fill="FFFFFF"/>
          <w:lang w:val="es-ES_tradnl"/>
        </w:rPr>
        <w:t xml:space="preserve"> 1980) y que es necesario tener una competencia fluida en ambas lenguas para poder realizarlo. Por tanto, otro de los criterios que se establece en este trabajo para diferenciar ambos es el grado de lexicalización: si una palabra se encuentra lexicalizada en la lengua, es decir, se ha integrado tanto en el español que aparece en diccionarios e incluso hablantes nativos que no saben inglés la entienden, se considera un préstamo. Por otro lado, si las palabras provenientes del inglés usadas por los jóvenes no están lexicalizadas, integradas en la lengua, o es necesario que un español nativo tenga cierta competencia en inglés para poder usarlas, se considera un cambio de código. En este trabajo se establece una combinación de los dos criterios anteriores para dividir los casos del corpus.</w:t>
      </w:r>
      <w:r w:rsidR="001B4A8E" w:rsidRPr="00B443FC">
        <w:rPr>
          <w:color w:val="000000" w:themeColor="text1"/>
          <w:shd w:val="clear" w:color="auto" w:fill="FFFFFF"/>
          <w:lang w:val="es-ES"/>
        </w:rPr>
        <w:t xml:space="preserve"> Respecto a los ejemplos no claros, en esta categoría se incluyen los casos que no tenían contexto suficiente, los pasajes de las canciones angloamericanas (</w:t>
      </w:r>
      <w:proofErr w:type="spellStart"/>
      <w:r w:rsidR="001B4A8E" w:rsidRPr="00B443FC">
        <w:rPr>
          <w:i/>
          <w:iCs/>
          <w:color w:val="000000" w:themeColor="text1"/>
          <w:shd w:val="clear" w:color="auto" w:fill="FFFFFF"/>
          <w:lang w:val="es-ES"/>
        </w:rPr>
        <w:t>the</w:t>
      </w:r>
      <w:proofErr w:type="spellEnd"/>
      <w:r w:rsidR="001B4A8E" w:rsidRPr="00B443FC">
        <w:rPr>
          <w:i/>
          <w:iCs/>
          <w:color w:val="000000" w:themeColor="text1"/>
          <w:shd w:val="clear" w:color="auto" w:fill="FFFFFF"/>
          <w:lang w:val="es-ES"/>
        </w:rPr>
        <w:t xml:space="preserve"> </w:t>
      </w:r>
      <w:proofErr w:type="spellStart"/>
      <w:r w:rsidR="001B4A8E" w:rsidRPr="00B443FC">
        <w:rPr>
          <w:i/>
          <w:iCs/>
          <w:color w:val="000000" w:themeColor="text1"/>
          <w:shd w:val="clear" w:color="auto" w:fill="FFFFFF"/>
          <w:lang w:val="es-ES"/>
        </w:rPr>
        <w:t>answer</w:t>
      </w:r>
      <w:proofErr w:type="spellEnd"/>
      <w:r w:rsidR="001B4A8E" w:rsidRPr="00B443FC">
        <w:rPr>
          <w:i/>
          <w:iCs/>
          <w:color w:val="000000" w:themeColor="text1"/>
          <w:shd w:val="clear" w:color="auto" w:fill="FFFFFF"/>
          <w:lang w:val="es-ES"/>
        </w:rPr>
        <w:t xml:space="preserve"> </w:t>
      </w:r>
      <w:proofErr w:type="spellStart"/>
      <w:r w:rsidR="001B4A8E" w:rsidRPr="00B443FC">
        <w:rPr>
          <w:i/>
          <w:iCs/>
          <w:color w:val="000000" w:themeColor="text1"/>
          <w:shd w:val="clear" w:color="auto" w:fill="FFFFFF"/>
          <w:lang w:val="es-ES"/>
        </w:rPr>
        <w:t>is</w:t>
      </w:r>
      <w:proofErr w:type="spellEnd"/>
      <w:r w:rsidR="001B4A8E" w:rsidRPr="00B443FC">
        <w:rPr>
          <w:i/>
          <w:iCs/>
          <w:color w:val="000000" w:themeColor="text1"/>
          <w:shd w:val="clear" w:color="auto" w:fill="FFFFFF"/>
          <w:lang w:val="es-ES"/>
        </w:rPr>
        <w:t xml:space="preserve"> </w:t>
      </w:r>
      <w:proofErr w:type="spellStart"/>
      <w:r w:rsidR="001B4A8E" w:rsidRPr="00B443FC">
        <w:rPr>
          <w:i/>
          <w:iCs/>
          <w:color w:val="000000" w:themeColor="text1"/>
          <w:shd w:val="clear" w:color="auto" w:fill="FFFFFF"/>
          <w:lang w:val="es-ES"/>
        </w:rPr>
        <w:t>blowing</w:t>
      </w:r>
      <w:proofErr w:type="spellEnd"/>
      <w:r w:rsidR="001B4A8E" w:rsidRPr="00B443FC">
        <w:rPr>
          <w:i/>
          <w:iCs/>
          <w:color w:val="000000" w:themeColor="text1"/>
          <w:shd w:val="clear" w:color="auto" w:fill="FFFFFF"/>
          <w:lang w:val="es-ES"/>
        </w:rPr>
        <w:t xml:space="preserve"> in </w:t>
      </w:r>
      <w:proofErr w:type="spellStart"/>
      <w:r w:rsidR="001B4A8E" w:rsidRPr="00B443FC">
        <w:rPr>
          <w:i/>
          <w:iCs/>
          <w:color w:val="000000" w:themeColor="text1"/>
          <w:shd w:val="clear" w:color="auto" w:fill="FFFFFF"/>
          <w:lang w:val="es-ES"/>
        </w:rPr>
        <w:t>the</w:t>
      </w:r>
      <w:proofErr w:type="spellEnd"/>
      <w:r w:rsidR="001B4A8E" w:rsidRPr="00B443FC">
        <w:rPr>
          <w:i/>
          <w:iCs/>
          <w:color w:val="000000" w:themeColor="text1"/>
          <w:shd w:val="clear" w:color="auto" w:fill="FFFFFF"/>
          <w:lang w:val="es-ES"/>
        </w:rPr>
        <w:t xml:space="preserve"> </w:t>
      </w:r>
      <w:proofErr w:type="spellStart"/>
      <w:r w:rsidR="001B4A8E" w:rsidRPr="00B443FC">
        <w:rPr>
          <w:i/>
          <w:iCs/>
          <w:color w:val="000000" w:themeColor="text1"/>
          <w:shd w:val="clear" w:color="auto" w:fill="FFFFFF"/>
          <w:lang w:val="es-ES"/>
        </w:rPr>
        <w:t>wind</w:t>
      </w:r>
      <w:proofErr w:type="spellEnd"/>
      <w:r w:rsidR="001B4A8E" w:rsidRPr="00B443FC">
        <w:rPr>
          <w:color w:val="000000" w:themeColor="text1"/>
          <w:shd w:val="clear" w:color="auto" w:fill="FFFFFF"/>
          <w:lang w:val="es-ES"/>
        </w:rPr>
        <w:t xml:space="preserve">) que, en el corpus están marcados por la letra </w:t>
      </w:r>
      <w:r w:rsidR="001B4A8E" w:rsidRPr="00B443FC">
        <w:rPr>
          <w:i/>
          <w:iCs/>
          <w:color w:val="000000" w:themeColor="text1"/>
          <w:shd w:val="clear" w:color="auto" w:fill="FFFFFF"/>
          <w:lang w:val="es-ES"/>
        </w:rPr>
        <w:t>C</w:t>
      </w:r>
      <w:r w:rsidR="001B4A8E" w:rsidRPr="00B443FC">
        <w:rPr>
          <w:color w:val="000000" w:themeColor="text1"/>
          <w:shd w:val="clear" w:color="auto" w:fill="FFFFFF"/>
          <w:lang w:val="es-ES"/>
        </w:rPr>
        <w:t xml:space="preserve">, </w:t>
      </w:r>
      <w:r w:rsidR="00D10A05" w:rsidRPr="00B443FC">
        <w:rPr>
          <w:color w:val="000000" w:themeColor="text1"/>
          <w:lang w:val="es-ES"/>
        </w:rPr>
        <w:t>las palabras que se tratan de nombres propios que no son expresiones, es decir, no tienen sentido (</w:t>
      </w:r>
      <w:r w:rsidR="00D10A05" w:rsidRPr="00B443FC">
        <w:rPr>
          <w:i/>
          <w:iCs/>
          <w:color w:val="000000" w:themeColor="text1"/>
          <w:lang w:val="es-ES"/>
        </w:rPr>
        <w:t xml:space="preserve">Pink Floyd, </w:t>
      </w:r>
      <w:proofErr w:type="spellStart"/>
      <w:r w:rsidR="00D10A05" w:rsidRPr="00B443FC">
        <w:rPr>
          <w:i/>
          <w:iCs/>
          <w:color w:val="000000" w:themeColor="text1"/>
          <w:lang w:val="es-ES"/>
        </w:rPr>
        <w:t>Malboro</w:t>
      </w:r>
      <w:proofErr w:type="spellEnd"/>
      <w:r w:rsidR="00D10A05" w:rsidRPr="00B443FC">
        <w:rPr>
          <w:color w:val="000000" w:themeColor="text1"/>
          <w:lang w:val="es-ES"/>
        </w:rPr>
        <w:t>)</w:t>
      </w:r>
      <w:r w:rsidR="001B4A8E" w:rsidRPr="00B443FC">
        <w:rPr>
          <w:i/>
          <w:iCs/>
          <w:color w:val="000000" w:themeColor="text1"/>
          <w:shd w:val="clear" w:color="auto" w:fill="FFFFFF"/>
          <w:lang w:val="es-ES"/>
        </w:rPr>
        <w:t xml:space="preserve"> </w:t>
      </w:r>
      <w:r w:rsidR="001B4A8E" w:rsidRPr="00B443FC">
        <w:rPr>
          <w:color w:val="000000" w:themeColor="text1"/>
          <w:shd w:val="clear" w:color="auto" w:fill="FFFFFF"/>
          <w:lang w:val="es-ES"/>
        </w:rPr>
        <w:t>y aquellos ejemplos que no quedaban claros por no pertenecer completamente a ninguna de las categorías establecida</w:t>
      </w:r>
      <w:r w:rsidR="00D10A05" w:rsidRPr="00B443FC">
        <w:rPr>
          <w:color w:val="000000" w:themeColor="text1"/>
          <w:shd w:val="clear" w:color="auto" w:fill="FFFFFF"/>
          <w:lang w:val="es-ES"/>
        </w:rPr>
        <w:t xml:space="preserve"> (</w:t>
      </w:r>
      <w:proofErr w:type="spellStart"/>
      <w:r w:rsidR="00D10A05" w:rsidRPr="00B443FC">
        <w:rPr>
          <w:i/>
          <w:iCs/>
          <w:color w:val="000000" w:themeColor="text1"/>
          <w:shd w:val="clear" w:color="auto" w:fill="FFFFFF"/>
          <w:lang w:val="es-ES"/>
        </w:rPr>
        <w:t>yaflash</w:t>
      </w:r>
      <w:proofErr w:type="spellEnd"/>
      <w:r w:rsidR="00D10A05" w:rsidRPr="00B443FC">
        <w:rPr>
          <w:color w:val="000000" w:themeColor="text1"/>
          <w:shd w:val="clear" w:color="auto" w:fill="FFFFFF"/>
          <w:lang w:val="es-ES"/>
        </w:rPr>
        <w:t>)</w:t>
      </w:r>
      <w:r w:rsidR="001B4A8E" w:rsidRPr="00B443FC">
        <w:rPr>
          <w:color w:val="000000" w:themeColor="text1"/>
          <w:shd w:val="clear" w:color="auto" w:fill="FFFFFF"/>
          <w:lang w:val="es-ES"/>
        </w:rPr>
        <w:t xml:space="preserve">. </w:t>
      </w:r>
      <w:r w:rsidR="00A42996" w:rsidRPr="00B443FC">
        <w:rPr>
          <w:color w:val="000000" w:themeColor="text1"/>
          <w:lang w:val="es-ES"/>
        </w:rPr>
        <w:t>Los nombres propios que tienen sentido (</w:t>
      </w:r>
      <w:r w:rsidR="00A42996" w:rsidRPr="00B443FC">
        <w:rPr>
          <w:i/>
          <w:iCs/>
          <w:color w:val="000000" w:themeColor="text1"/>
          <w:lang w:val="es-ES"/>
        </w:rPr>
        <w:t xml:space="preserve">Burger King, </w:t>
      </w:r>
      <w:proofErr w:type="spellStart"/>
      <w:r w:rsidR="00A42996" w:rsidRPr="00B443FC">
        <w:rPr>
          <w:i/>
          <w:iCs/>
          <w:color w:val="000000" w:themeColor="text1"/>
          <w:lang w:val="es-ES"/>
        </w:rPr>
        <w:t>Bring</w:t>
      </w:r>
      <w:proofErr w:type="spellEnd"/>
      <w:r w:rsidR="00A42996" w:rsidRPr="00B443FC">
        <w:rPr>
          <w:i/>
          <w:iCs/>
          <w:color w:val="000000" w:themeColor="text1"/>
          <w:lang w:val="es-ES"/>
        </w:rPr>
        <w:t xml:space="preserve"> me </w:t>
      </w:r>
      <w:proofErr w:type="spellStart"/>
      <w:r w:rsidR="00A42996" w:rsidRPr="00B443FC">
        <w:rPr>
          <w:i/>
          <w:iCs/>
          <w:color w:val="000000" w:themeColor="text1"/>
          <w:lang w:val="es-ES"/>
        </w:rPr>
        <w:t>to</w:t>
      </w:r>
      <w:proofErr w:type="spellEnd"/>
      <w:r w:rsidR="00A42996" w:rsidRPr="00B443FC">
        <w:rPr>
          <w:i/>
          <w:iCs/>
          <w:color w:val="000000" w:themeColor="text1"/>
          <w:lang w:val="es-ES"/>
        </w:rPr>
        <w:t xml:space="preserve"> </w:t>
      </w:r>
      <w:proofErr w:type="spellStart"/>
      <w:r w:rsidR="00A42996" w:rsidRPr="00B443FC">
        <w:rPr>
          <w:i/>
          <w:iCs/>
          <w:color w:val="000000" w:themeColor="text1"/>
          <w:lang w:val="es-ES"/>
        </w:rPr>
        <w:t>life</w:t>
      </w:r>
      <w:proofErr w:type="spellEnd"/>
      <w:r w:rsidR="00A42996" w:rsidRPr="00B443FC">
        <w:rPr>
          <w:color w:val="000000" w:themeColor="text1"/>
          <w:lang w:val="es-ES"/>
        </w:rPr>
        <w:t>) se clasificaron como</w:t>
      </w:r>
      <w:r w:rsidR="003430CD" w:rsidRPr="00B443FC">
        <w:rPr>
          <w:color w:val="000000" w:themeColor="text1"/>
          <w:lang w:val="es-ES"/>
        </w:rPr>
        <w:t xml:space="preserve"> cambios</w:t>
      </w:r>
      <w:r w:rsidR="00A42996" w:rsidRPr="00B443FC">
        <w:rPr>
          <w:color w:val="000000" w:themeColor="text1"/>
          <w:lang w:val="es-ES"/>
        </w:rPr>
        <w:t xml:space="preserve"> de código en este trabajo. </w:t>
      </w:r>
    </w:p>
    <w:p w14:paraId="27F6EB65" w14:textId="061A0161" w:rsidR="00C8190B" w:rsidRPr="000852FA" w:rsidRDefault="00C8190B" w:rsidP="000852FA">
      <w:pPr>
        <w:pStyle w:val="j"/>
        <w:shd w:val="clear" w:color="auto" w:fill="FFFFFF"/>
        <w:spacing w:before="120" w:beforeAutospacing="0" w:after="150" w:afterAutospacing="0" w:line="360" w:lineRule="auto"/>
        <w:ind w:right="142"/>
        <w:jc w:val="both"/>
        <w:rPr>
          <w:color w:val="000000" w:themeColor="text1"/>
          <w:lang w:val="es-ES"/>
        </w:rPr>
      </w:pPr>
      <w:r w:rsidRPr="00C8190B">
        <w:rPr>
          <w:i/>
          <w:iCs/>
          <w:color w:val="000000" w:themeColor="text1"/>
          <w:lang w:val="es-ES"/>
        </w:rPr>
        <w:t>Imagen 6: Los criterios de clasificación de palabras provenientes del inglés</w:t>
      </w:r>
    </w:p>
    <w:p w14:paraId="125B8AAE" w14:textId="4B634681" w:rsidR="00F23117" w:rsidRPr="00B443FC" w:rsidRDefault="00440F5F" w:rsidP="0054436C">
      <w:pPr>
        <w:pStyle w:val="j"/>
        <w:shd w:val="clear" w:color="auto" w:fill="FFFFFF"/>
        <w:spacing w:before="120" w:beforeAutospacing="0" w:after="150" w:afterAutospacing="0" w:line="360" w:lineRule="auto"/>
        <w:ind w:right="142"/>
        <w:jc w:val="both"/>
        <w:rPr>
          <w:color w:val="000000" w:themeColor="text1"/>
          <w:lang w:val="es-ES"/>
        </w:rPr>
      </w:pPr>
      <w:r w:rsidRPr="00B443FC">
        <w:rPr>
          <w:noProof/>
          <w:color w:val="000000" w:themeColor="text1"/>
          <w:lang w:val="es-ES"/>
        </w:rPr>
        <w:drawing>
          <wp:inline distT="0" distB="0" distL="0" distR="0" wp14:anchorId="6695DF8C" wp14:editId="33D31ABE">
            <wp:extent cx="4392910" cy="2579370"/>
            <wp:effectExtent l="19050" t="19050" r="27305" b="1143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0775" cy="2625090"/>
                    </a:xfrm>
                    <a:prstGeom prst="rect">
                      <a:avLst/>
                    </a:prstGeom>
                    <a:ln>
                      <a:solidFill>
                        <a:schemeClr val="tx1"/>
                      </a:solidFill>
                    </a:ln>
                  </pic:spPr>
                </pic:pic>
              </a:graphicData>
            </a:graphic>
          </wp:inline>
        </w:drawing>
      </w:r>
    </w:p>
    <w:p w14:paraId="6F961670" w14:textId="21B76BB3" w:rsidR="00EE551D" w:rsidRPr="00B443FC" w:rsidRDefault="00EE551D" w:rsidP="00DC5B91">
      <w:pPr>
        <w:pStyle w:val="j"/>
        <w:shd w:val="clear" w:color="auto" w:fill="FFFFFF"/>
        <w:spacing w:before="120" w:beforeAutospacing="0" w:after="150" w:afterAutospacing="0" w:line="360" w:lineRule="auto"/>
        <w:ind w:right="142" w:firstLine="851"/>
        <w:jc w:val="both"/>
        <w:rPr>
          <w:color w:val="000000" w:themeColor="text1"/>
          <w:lang w:val="es-ES"/>
        </w:rPr>
      </w:pPr>
      <w:r w:rsidRPr="00B443FC">
        <w:rPr>
          <w:color w:val="000000" w:themeColor="text1"/>
          <w:lang w:val="es-ES"/>
        </w:rPr>
        <w:lastRenderedPageBreak/>
        <w:t>Ten</w:t>
      </w:r>
      <w:r w:rsidR="00580380" w:rsidRPr="00B443FC">
        <w:rPr>
          <w:color w:val="000000" w:themeColor="text1"/>
          <w:lang w:val="es-ES"/>
        </w:rPr>
        <w:t>iendo</w:t>
      </w:r>
      <w:r w:rsidRPr="00B443FC">
        <w:rPr>
          <w:color w:val="000000" w:themeColor="text1"/>
          <w:lang w:val="es-ES"/>
        </w:rPr>
        <w:t xml:space="preserve"> clar</w:t>
      </w:r>
      <w:r w:rsidR="00580380" w:rsidRPr="00B443FC">
        <w:rPr>
          <w:color w:val="000000" w:themeColor="text1"/>
          <w:lang w:val="es-ES"/>
        </w:rPr>
        <w:t>os</w:t>
      </w:r>
      <w:r w:rsidRPr="00B443FC">
        <w:rPr>
          <w:color w:val="000000" w:themeColor="text1"/>
          <w:lang w:val="es-ES"/>
        </w:rPr>
        <w:t xml:space="preserve"> l</w:t>
      </w:r>
      <w:r w:rsidR="00580380" w:rsidRPr="00B443FC">
        <w:rPr>
          <w:color w:val="000000" w:themeColor="text1"/>
          <w:lang w:val="es-ES"/>
        </w:rPr>
        <w:t>os criterios usados para categorizar</w:t>
      </w:r>
      <w:r w:rsidRPr="00B443FC">
        <w:rPr>
          <w:color w:val="000000" w:themeColor="text1"/>
          <w:lang w:val="es-ES"/>
        </w:rPr>
        <w:t xml:space="preserve"> anglicismo</w:t>
      </w:r>
      <w:r w:rsidR="00580380" w:rsidRPr="00B443FC">
        <w:rPr>
          <w:color w:val="000000" w:themeColor="text1"/>
          <w:lang w:val="es-ES"/>
        </w:rPr>
        <w:t>s</w:t>
      </w:r>
      <w:r w:rsidRPr="00B443FC">
        <w:rPr>
          <w:color w:val="000000" w:themeColor="text1"/>
          <w:lang w:val="es-ES"/>
        </w:rPr>
        <w:t xml:space="preserve"> y</w:t>
      </w:r>
      <w:r w:rsidR="00580380" w:rsidRPr="00B443FC">
        <w:rPr>
          <w:color w:val="000000" w:themeColor="text1"/>
          <w:lang w:val="es-ES"/>
        </w:rPr>
        <w:t xml:space="preserve"> </w:t>
      </w:r>
      <w:r w:rsidRPr="00B443FC">
        <w:rPr>
          <w:color w:val="000000" w:themeColor="text1"/>
          <w:lang w:val="es-ES"/>
        </w:rPr>
        <w:t>cambio</w:t>
      </w:r>
      <w:r w:rsidR="00580380" w:rsidRPr="00B443FC">
        <w:rPr>
          <w:color w:val="000000" w:themeColor="text1"/>
          <w:lang w:val="es-ES"/>
        </w:rPr>
        <w:t>s</w:t>
      </w:r>
      <w:r w:rsidRPr="00B443FC">
        <w:rPr>
          <w:color w:val="000000" w:themeColor="text1"/>
          <w:lang w:val="es-ES"/>
        </w:rPr>
        <w:t xml:space="preserve"> de código </w:t>
      </w:r>
      <w:r w:rsidR="00580380" w:rsidRPr="00B443FC">
        <w:rPr>
          <w:color w:val="000000" w:themeColor="text1"/>
          <w:lang w:val="es-ES"/>
        </w:rPr>
        <w:t xml:space="preserve">en </w:t>
      </w:r>
      <w:r w:rsidRPr="00B443FC">
        <w:rPr>
          <w:color w:val="000000" w:themeColor="text1"/>
          <w:lang w:val="es-ES"/>
        </w:rPr>
        <w:t xml:space="preserve">este trabajo, se puede seguir </w:t>
      </w:r>
      <w:r w:rsidR="00580380" w:rsidRPr="00B443FC">
        <w:rPr>
          <w:color w:val="000000" w:themeColor="text1"/>
          <w:lang w:val="es-ES"/>
        </w:rPr>
        <w:t>con e</w:t>
      </w:r>
      <w:r w:rsidRPr="00B443FC">
        <w:rPr>
          <w:color w:val="000000" w:themeColor="text1"/>
          <w:lang w:val="es-ES"/>
        </w:rPr>
        <w:t xml:space="preserve">l análisis de las palabras provenientes del inglés en general y luego </w:t>
      </w:r>
      <w:r w:rsidR="00580380" w:rsidRPr="00B443FC">
        <w:rPr>
          <w:color w:val="000000" w:themeColor="text1"/>
          <w:lang w:val="es-ES"/>
        </w:rPr>
        <w:t>con e</w:t>
      </w:r>
      <w:r w:rsidRPr="00B443FC">
        <w:rPr>
          <w:color w:val="000000" w:themeColor="text1"/>
          <w:lang w:val="es-ES"/>
        </w:rPr>
        <w:t xml:space="preserve">l análisis a través de las variables sociales el género y el nivel social. </w:t>
      </w:r>
    </w:p>
    <w:p w14:paraId="0381A51B" w14:textId="07FAE4BE" w:rsidR="00246017" w:rsidRDefault="00703795" w:rsidP="00EF6153">
      <w:pPr>
        <w:pStyle w:val="j"/>
        <w:shd w:val="clear" w:color="auto" w:fill="FFFFFF"/>
        <w:spacing w:before="120" w:beforeAutospacing="0" w:after="150" w:afterAutospacing="0" w:line="360" w:lineRule="auto"/>
        <w:ind w:firstLine="851"/>
        <w:jc w:val="both"/>
        <w:rPr>
          <w:color w:val="000000" w:themeColor="text1"/>
          <w:lang w:val="es-ES"/>
        </w:rPr>
      </w:pPr>
      <w:r w:rsidRPr="00B443FC">
        <w:rPr>
          <w:color w:val="000000" w:themeColor="text1"/>
          <w:lang w:val="es-ES"/>
        </w:rPr>
        <w:t>En lo que se refiere a la utilización de las palabras provenientes del inglés, los jóvenes madrileños l</w:t>
      </w:r>
      <w:r w:rsidR="00E22C79" w:rsidRPr="00B443FC">
        <w:rPr>
          <w:color w:val="000000" w:themeColor="text1"/>
          <w:lang w:val="es-ES"/>
        </w:rPr>
        <w:t>a</w:t>
      </w:r>
      <w:r w:rsidRPr="00B443FC">
        <w:rPr>
          <w:color w:val="000000" w:themeColor="text1"/>
          <w:lang w:val="es-ES"/>
        </w:rPr>
        <w:t xml:space="preserve">s usan con mucha frecuencia. En el corpus </w:t>
      </w:r>
      <w:proofErr w:type="spellStart"/>
      <w:r w:rsidRPr="00B443FC">
        <w:rPr>
          <w:color w:val="000000" w:themeColor="text1"/>
          <w:lang w:val="es-ES"/>
        </w:rPr>
        <w:t>COLAm</w:t>
      </w:r>
      <w:proofErr w:type="spellEnd"/>
      <w:r w:rsidRPr="00B443FC">
        <w:rPr>
          <w:color w:val="000000" w:themeColor="text1"/>
          <w:lang w:val="es-ES"/>
        </w:rPr>
        <w:t xml:space="preserve"> se encuentra 320 ocurrencias de las palabras provenientes del inglés en total (los casos marcados por </w:t>
      </w:r>
      <w:proofErr w:type="spellStart"/>
      <w:r w:rsidRPr="00B443FC">
        <w:rPr>
          <w:i/>
          <w:iCs/>
          <w:color w:val="000000" w:themeColor="text1"/>
          <w:lang w:val="es-ES"/>
        </w:rPr>
        <w:t>ing</w:t>
      </w:r>
      <w:proofErr w:type="spellEnd"/>
      <w:r w:rsidRPr="00B443FC">
        <w:rPr>
          <w:color w:val="000000" w:themeColor="text1"/>
          <w:lang w:val="es-ES"/>
        </w:rPr>
        <w:t xml:space="preserve">), de </w:t>
      </w:r>
      <w:r w:rsidR="00E22C79" w:rsidRPr="00B443FC">
        <w:rPr>
          <w:color w:val="000000" w:themeColor="text1"/>
          <w:lang w:val="es-ES"/>
        </w:rPr>
        <w:t>las cuales</w:t>
      </w:r>
      <w:r w:rsidRPr="00B443FC">
        <w:rPr>
          <w:color w:val="000000" w:themeColor="text1"/>
          <w:lang w:val="es-ES"/>
        </w:rPr>
        <w:t xml:space="preserve"> 55 ocurrencias se </w:t>
      </w:r>
      <w:r w:rsidR="00E22C79" w:rsidRPr="00B443FC">
        <w:rPr>
          <w:color w:val="000000" w:themeColor="text1"/>
          <w:lang w:val="es-ES"/>
        </w:rPr>
        <w:t>han clasificado</w:t>
      </w:r>
      <w:r w:rsidRPr="00B443FC">
        <w:rPr>
          <w:color w:val="000000" w:themeColor="text1"/>
          <w:lang w:val="es-ES"/>
        </w:rPr>
        <w:t xml:space="preserve"> en el grupo de los cambios de código, 142 ocurrencias se </w:t>
      </w:r>
      <w:r w:rsidR="00E22C79" w:rsidRPr="00B443FC">
        <w:rPr>
          <w:color w:val="000000" w:themeColor="text1"/>
          <w:lang w:val="es-ES"/>
        </w:rPr>
        <w:t>han clasificado</w:t>
      </w:r>
      <w:r w:rsidRPr="00B443FC">
        <w:rPr>
          <w:color w:val="000000" w:themeColor="text1"/>
          <w:lang w:val="es-ES"/>
        </w:rPr>
        <w:t xml:space="preserve"> en el grupo de los anglicismos y 123 ocurrencias en el grupo de los ejemplos no claros. Sin embargo, en el análisis</w:t>
      </w:r>
      <w:r w:rsidR="00D10A05" w:rsidRPr="00B443FC">
        <w:rPr>
          <w:color w:val="000000" w:themeColor="text1"/>
          <w:lang w:val="es-ES"/>
        </w:rPr>
        <w:t xml:space="preserve"> </w:t>
      </w:r>
      <w:r w:rsidRPr="00B443FC">
        <w:rPr>
          <w:color w:val="000000" w:themeColor="text1"/>
          <w:lang w:val="es-ES"/>
        </w:rPr>
        <w:t>se</w:t>
      </w:r>
      <w:r w:rsidR="00E22C79" w:rsidRPr="00B443FC">
        <w:rPr>
          <w:color w:val="000000" w:themeColor="text1"/>
          <w:lang w:val="es-ES"/>
        </w:rPr>
        <w:t xml:space="preserve"> descartaron</w:t>
      </w:r>
      <w:r w:rsidRPr="00B443FC">
        <w:rPr>
          <w:color w:val="000000" w:themeColor="text1"/>
          <w:lang w:val="es-ES"/>
        </w:rPr>
        <w:t xml:space="preserve"> 8 resultados – las ocurrencias provenientes del inglés que en las conversaciones estuvieron introducidas por el nombre </w:t>
      </w:r>
      <w:r w:rsidRPr="00B443FC">
        <w:rPr>
          <w:i/>
          <w:iCs/>
          <w:color w:val="000000" w:themeColor="text1"/>
          <w:lang w:val="es-ES"/>
        </w:rPr>
        <w:t xml:space="preserve">ASPEAKERS </w:t>
      </w:r>
      <w:r w:rsidRPr="00B443FC">
        <w:rPr>
          <w:color w:val="000000" w:themeColor="text1"/>
          <w:lang w:val="es-ES"/>
        </w:rPr>
        <w:t xml:space="preserve">y </w:t>
      </w:r>
      <w:r w:rsidRPr="00B443FC">
        <w:rPr>
          <w:i/>
          <w:iCs/>
          <w:color w:val="000000" w:themeColor="text1"/>
          <w:lang w:val="es-ES"/>
        </w:rPr>
        <w:t>NOSPEAKER</w:t>
      </w:r>
      <w:r w:rsidRPr="00B443FC">
        <w:rPr>
          <w:color w:val="000000" w:themeColor="text1"/>
          <w:lang w:val="es-ES"/>
        </w:rPr>
        <w:t xml:space="preserve"> porque no </w:t>
      </w:r>
      <w:r w:rsidR="00E22C79" w:rsidRPr="00B443FC">
        <w:rPr>
          <w:color w:val="000000" w:themeColor="text1"/>
          <w:lang w:val="es-ES"/>
        </w:rPr>
        <w:t>aportaban</w:t>
      </w:r>
      <w:r w:rsidRPr="00B443FC">
        <w:rPr>
          <w:color w:val="000000" w:themeColor="text1"/>
          <w:lang w:val="es-ES"/>
        </w:rPr>
        <w:t xml:space="preserve"> ningún dato sobre el hablante/los hablantes necesario para el análisis (el género y el nivel social) y </w:t>
      </w:r>
      <w:r w:rsidR="00E22C79" w:rsidRPr="00B443FC">
        <w:rPr>
          <w:color w:val="000000" w:themeColor="text1"/>
          <w:lang w:val="es-ES"/>
        </w:rPr>
        <w:t>una</w:t>
      </w:r>
      <w:r w:rsidRPr="00B443FC">
        <w:rPr>
          <w:color w:val="000000" w:themeColor="text1"/>
          <w:lang w:val="es-ES"/>
        </w:rPr>
        <w:t xml:space="preserve"> palabra que estuvo introducida por un hablante que no tiene el género claro, que en el lugar del género marcado por </w:t>
      </w:r>
      <w:r w:rsidRPr="00B443FC">
        <w:rPr>
          <w:i/>
          <w:iCs/>
          <w:color w:val="000000" w:themeColor="text1"/>
          <w:lang w:val="es-ES"/>
        </w:rPr>
        <w:t xml:space="preserve">G/J </w:t>
      </w:r>
      <w:r w:rsidRPr="00B443FC">
        <w:rPr>
          <w:color w:val="000000" w:themeColor="text1"/>
          <w:lang w:val="es-ES"/>
        </w:rPr>
        <w:t>(hombre/mujer)</w:t>
      </w:r>
      <w:r w:rsidRPr="00B443FC">
        <w:rPr>
          <w:i/>
          <w:iCs/>
          <w:color w:val="000000" w:themeColor="text1"/>
          <w:lang w:val="es-ES"/>
        </w:rPr>
        <w:t xml:space="preserve"> </w:t>
      </w:r>
      <w:r w:rsidRPr="00B443FC">
        <w:rPr>
          <w:color w:val="000000" w:themeColor="text1"/>
          <w:lang w:val="es-ES"/>
        </w:rPr>
        <w:t xml:space="preserve">tiene la marca </w:t>
      </w:r>
      <w:r w:rsidRPr="00B443FC">
        <w:rPr>
          <w:i/>
          <w:iCs/>
          <w:color w:val="000000" w:themeColor="text1"/>
          <w:lang w:val="es-ES"/>
        </w:rPr>
        <w:t>V</w:t>
      </w:r>
      <w:r w:rsidRPr="00B443FC">
        <w:rPr>
          <w:color w:val="000000" w:themeColor="text1"/>
          <w:lang w:val="es-ES"/>
        </w:rPr>
        <w:t xml:space="preserve">, en este caso se sabe el nivel social del hablante pero no se sabe el género. Por eso, en el análisis de las palabras provenientes del inglés según el género y el nivel social se usaron estos datos: 54 ocurrencias en total en el grupo de los cambios de código, 142 ocurrencias en total en el grupo de los anglicismos y 115 ocurrencias en total en el grupo de los ejemplos no claros. Según estos datos se puede ver que los anglicismos es el grupo de las palabras provenientes del inglés más usado por los jóvenes. </w:t>
      </w:r>
    </w:p>
    <w:p w14:paraId="6D5BA0FF" w14:textId="13A030ED" w:rsidR="00EF6153" w:rsidRPr="00C8190B" w:rsidRDefault="00EF6153" w:rsidP="00EF6153">
      <w:pPr>
        <w:pStyle w:val="j"/>
        <w:shd w:val="clear" w:color="auto" w:fill="FFFFFF"/>
        <w:spacing w:before="120" w:beforeAutospacing="0" w:after="150" w:afterAutospacing="0" w:line="360" w:lineRule="auto"/>
        <w:ind w:firstLine="851"/>
        <w:jc w:val="both"/>
        <w:rPr>
          <w:i/>
          <w:iCs/>
          <w:color w:val="000000" w:themeColor="text1"/>
          <w:lang w:val="es-ES"/>
        </w:rPr>
      </w:pPr>
      <w:r w:rsidRPr="00B443FC">
        <w:rPr>
          <w:color w:val="000000" w:themeColor="text1"/>
          <w:lang w:val="es-ES"/>
        </w:rPr>
        <w:t>Haciendo la investigación, se averiguó que las palabras provenientes del inglés son usadas por los jóvenes con mucha frecuencia cuando hablan sobre la tecnología (</w:t>
      </w:r>
      <w:r w:rsidRPr="00B443FC">
        <w:rPr>
          <w:i/>
          <w:iCs/>
          <w:color w:val="000000" w:themeColor="text1"/>
          <w:lang w:val="es-ES"/>
        </w:rPr>
        <w:t>hardware, web</w:t>
      </w:r>
      <w:r w:rsidRPr="00B443FC">
        <w:rPr>
          <w:color w:val="000000" w:themeColor="text1"/>
          <w:lang w:val="es-ES"/>
        </w:rPr>
        <w:t>), las marcas (</w:t>
      </w:r>
      <w:proofErr w:type="spellStart"/>
      <w:r w:rsidRPr="00B443FC">
        <w:rPr>
          <w:i/>
          <w:iCs/>
          <w:color w:val="000000" w:themeColor="text1"/>
          <w:lang w:val="es-ES"/>
        </w:rPr>
        <w:t>Malboro</w:t>
      </w:r>
      <w:proofErr w:type="spellEnd"/>
      <w:r w:rsidRPr="00B443FC">
        <w:rPr>
          <w:i/>
          <w:iCs/>
          <w:color w:val="000000" w:themeColor="text1"/>
          <w:lang w:val="es-ES"/>
        </w:rPr>
        <w:t>, Reebok</w:t>
      </w:r>
      <w:r w:rsidRPr="00B443FC">
        <w:rPr>
          <w:color w:val="000000" w:themeColor="text1"/>
          <w:lang w:val="es-ES"/>
        </w:rPr>
        <w:t>), los nombres propios de las canciones (</w:t>
      </w:r>
      <w:proofErr w:type="spellStart"/>
      <w:r w:rsidRPr="00B443FC">
        <w:rPr>
          <w:i/>
          <w:iCs/>
          <w:color w:val="000000" w:themeColor="text1"/>
          <w:lang w:val="es-ES"/>
        </w:rPr>
        <w:t>Bring</w:t>
      </w:r>
      <w:proofErr w:type="spellEnd"/>
      <w:r w:rsidRPr="00B443FC">
        <w:rPr>
          <w:i/>
          <w:iCs/>
          <w:color w:val="000000" w:themeColor="text1"/>
          <w:lang w:val="es-ES"/>
        </w:rPr>
        <w:t xml:space="preserve"> Me </w:t>
      </w:r>
      <w:proofErr w:type="spellStart"/>
      <w:r w:rsidRPr="00B443FC">
        <w:rPr>
          <w:i/>
          <w:iCs/>
          <w:color w:val="000000" w:themeColor="text1"/>
          <w:lang w:val="es-ES"/>
        </w:rPr>
        <w:t>To</w:t>
      </w:r>
      <w:proofErr w:type="spellEnd"/>
      <w:r w:rsidRPr="00B443FC">
        <w:rPr>
          <w:i/>
          <w:iCs/>
          <w:color w:val="000000" w:themeColor="text1"/>
          <w:lang w:val="es-ES"/>
        </w:rPr>
        <w:t xml:space="preserve"> </w:t>
      </w:r>
      <w:proofErr w:type="spellStart"/>
      <w:r w:rsidRPr="00B443FC">
        <w:rPr>
          <w:i/>
          <w:iCs/>
          <w:color w:val="000000" w:themeColor="text1"/>
          <w:lang w:val="es-ES"/>
        </w:rPr>
        <w:t>Life</w:t>
      </w:r>
      <w:proofErr w:type="spellEnd"/>
      <w:r w:rsidRPr="00B443FC">
        <w:rPr>
          <w:i/>
          <w:iCs/>
          <w:color w:val="000000" w:themeColor="text1"/>
          <w:lang w:val="es-ES"/>
        </w:rPr>
        <w:t xml:space="preserve">, </w:t>
      </w:r>
      <w:proofErr w:type="spellStart"/>
      <w:r w:rsidRPr="00B443FC">
        <w:rPr>
          <w:i/>
          <w:iCs/>
          <w:color w:val="000000" w:themeColor="text1"/>
          <w:lang w:val="es-ES"/>
        </w:rPr>
        <w:t>Complicated</w:t>
      </w:r>
      <w:proofErr w:type="spellEnd"/>
      <w:r w:rsidRPr="00B443FC">
        <w:rPr>
          <w:color w:val="000000" w:themeColor="text1"/>
          <w:lang w:val="es-ES"/>
        </w:rPr>
        <w:t>), las bandas de música (</w:t>
      </w:r>
      <w:r w:rsidRPr="00B443FC">
        <w:rPr>
          <w:i/>
          <w:iCs/>
          <w:color w:val="000000" w:themeColor="text1"/>
          <w:lang w:val="es-ES"/>
        </w:rPr>
        <w:t>Pink Floyd</w:t>
      </w:r>
      <w:r w:rsidRPr="00B443FC">
        <w:rPr>
          <w:color w:val="000000" w:themeColor="text1"/>
          <w:lang w:val="es-ES"/>
        </w:rPr>
        <w:t>) y las películas americanas/inglesas (</w:t>
      </w:r>
      <w:r w:rsidRPr="00B443FC">
        <w:rPr>
          <w:i/>
          <w:iCs/>
          <w:color w:val="000000" w:themeColor="text1"/>
          <w:lang w:val="es-ES"/>
        </w:rPr>
        <w:t xml:space="preserve">American </w:t>
      </w:r>
      <w:proofErr w:type="spellStart"/>
      <w:r w:rsidRPr="00B443FC">
        <w:rPr>
          <w:i/>
          <w:iCs/>
          <w:color w:val="000000" w:themeColor="text1"/>
          <w:lang w:val="es-ES"/>
        </w:rPr>
        <w:t>Beauty</w:t>
      </w:r>
      <w:proofErr w:type="spellEnd"/>
      <w:r w:rsidRPr="00B443FC">
        <w:rPr>
          <w:i/>
          <w:iCs/>
          <w:color w:val="000000" w:themeColor="text1"/>
          <w:lang w:val="es-ES"/>
        </w:rPr>
        <w:t>, Bridget Jones</w:t>
      </w:r>
      <w:r w:rsidRPr="00B443FC">
        <w:rPr>
          <w:color w:val="000000" w:themeColor="text1"/>
          <w:lang w:val="es-ES"/>
        </w:rPr>
        <w:t xml:space="preserve">). Este resultado confirma la gran influencia del mundo angloamericano en los jóvenes. </w:t>
      </w:r>
    </w:p>
    <w:p w14:paraId="3480B976" w14:textId="77777777" w:rsidR="00135DDB" w:rsidRDefault="00EF6153" w:rsidP="00135DDB">
      <w:pPr>
        <w:pStyle w:val="j"/>
        <w:shd w:val="clear" w:color="auto" w:fill="FFFFFF"/>
        <w:spacing w:before="120" w:beforeAutospacing="0" w:after="150" w:afterAutospacing="0" w:line="360" w:lineRule="auto"/>
        <w:ind w:right="142" w:firstLine="851"/>
        <w:jc w:val="both"/>
        <w:rPr>
          <w:color w:val="000000" w:themeColor="text1"/>
          <w:lang w:val="es-ES"/>
        </w:rPr>
      </w:pPr>
      <w:r w:rsidRPr="00B443FC">
        <w:rPr>
          <w:color w:val="000000" w:themeColor="text1"/>
          <w:lang w:val="es-ES"/>
        </w:rPr>
        <w:t xml:space="preserve">Las palabras tabúes provenientes del inglés también aparecen en las conversaciones juveniles madrileños con frecuencia. Un ejemplo de esto serán las palabras </w:t>
      </w:r>
      <w:r w:rsidRPr="00B443FC">
        <w:rPr>
          <w:i/>
          <w:iCs/>
          <w:color w:val="000000" w:themeColor="text1"/>
          <w:lang w:val="es-ES"/>
        </w:rPr>
        <w:t>striptease</w:t>
      </w:r>
      <w:r w:rsidRPr="00B443FC">
        <w:rPr>
          <w:color w:val="000000" w:themeColor="text1"/>
          <w:lang w:val="es-ES"/>
        </w:rPr>
        <w:t>,</w:t>
      </w:r>
      <w:r w:rsidRPr="00B443FC">
        <w:rPr>
          <w:i/>
          <w:iCs/>
          <w:color w:val="000000" w:themeColor="text1"/>
          <w:lang w:val="es-ES"/>
        </w:rPr>
        <w:t xml:space="preserve"> </w:t>
      </w:r>
      <w:proofErr w:type="spellStart"/>
      <w:r w:rsidRPr="00B443FC">
        <w:rPr>
          <w:i/>
          <w:iCs/>
          <w:color w:val="000000" w:themeColor="text1"/>
          <w:lang w:val="es-ES"/>
        </w:rPr>
        <w:t>sexshop</w:t>
      </w:r>
      <w:proofErr w:type="spellEnd"/>
      <w:r w:rsidRPr="00B443FC">
        <w:rPr>
          <w:color w:val="000000" w:themeColor="text1"/>
          <w:lang w:val="es-ES"/>
        </w:rPr>
        <w:t xml:space="preserve"> y </w:t>
      </w:r>
      <w:proofErr w:type="spellStart"/>
      <w:r w:rsidRPr="00B443FC">
        <w:rPr>
          <w:i/>
          <w:iCs/>
          <w:color w:val="000000" w:themeColor="text1"/>
          <w:lang w:val="es-ES"/>
        </w:rPr>
        <w:t>bitch</w:t>
      </w:r>
      <w:proofErr w:type="spellEnd"/>
      <w:r w:rsidRPr="00B443FC">
        <w:rPr>
          <w:color w:val="000000" w:themeColor="text1"/>
          <w:lang w:val="es-ES"/>
        </w:rPr>
        <w:t xml:space="preserve">. Además, como señala Rodríguez (2002), el lenguaje de los jóvenes está afectado por el </w:t>
      </w:r>
      <w:proofErr w:type="spellStart"/>
      <w:r w:rsidRPr="00B443FC">
        <w:rPr>
          <w:i/>
          <w:iCs/>
          <w:color w:val="000000" w:themeColor="text1"/>
          <w:lang w:val="es-ES"/>
        </w:rPr>
        <w:t>underground</w:t>
      </w:r>
      <w:proofErr w:type="spellEnd"/>
      <w:r w:rsidRPr="00B443FC">
        <w:rPr>
          <w:i/>
          <w:iCs/>
          <w:color w:val="000000" w:themeColor="text1"/>
          <w:lang w:val="es-ES"/>
        </w:rPr>
        <w:t xml:space="preserve"> americano </w:t>
      </w:r>
      <w:r w:rsidRPr="00B443FC">
        <w:rPr>
          <w:color w:val="000000" w:themeColor="text1"/>
          <w:lang w:val="es-ES"/>
        </w:rPr>
        <w:t xml:space="preserve">que introdujo muchas palabras del mundo de las drogas provenientes del inglés. Las palabras inglesas encontradas en el corpus </w:t>
      </w:r>
      <w:r w:rsidRPr="00B443FC">
        <w:rPr>
          <w:i/>
          <w:iCs/>
          <w:color w:val="000000" w:themeColor="text1"/>
          <w:lang w:val="es-ES"/>
        </w:rPr>
        <w:t>alcohol</w:t>
      </w:r>
      <w:r w:rsidRPr="00B443FC">
        <w:rPr>
          <w:color w:val="000000" w:themeColor="text1"/>
          <w:lang w:val="es-ES"/>
        </w:rPr>
        <w:t xml:space="preserve"> y </w:t>
      </w:r>
      <w:proofErr w:type="gramStart"/>
      <w:r w:rsidRPr="00B443FC">
        <w:rPr>
          <w:i/>
          <w:iCs/>
          <w:color w:val="000000" w:themeColor="text1"/>
          <w:lang w:val="es-ES"/>
        </w:rPr>
        <w:t>whisky</w:t>
      </w:r>
      <w:proofErr w:type="gramEnd"/>
      <w:r w:rsidRPr="00B443FC">
        <w:rPr>
          <w:i/>
          <w:iCs/>
          <w:color w:val="000000" w:themeColor="text1"/>
          <w:lang w:val="es-ES"/>
        </w:rPr>
        <w:t xml:space="preserve"> </w:t>
      </w:r>
      <w:r w:rsidRPr="00B443FC">
        <w:rPr>
          <w:color w:val="000000" w:themeColor="text1"/>
          <w:lang w:val="es-ES"/>
        </w:rPr>
        <w:t>podrían ser un ejemplo de este fenómeno.</w:t>
      </w:r>
    </w:p>
    <w:p w14:paraId="78524E0F" w14:textId="7B819010" w:rsidR="00EF6153" w:rsidRPr="00B443FC" w:rsidRDefault="00EF6153" w:rsidP="00135DDB">
      <w:pPr>
        <w:pStyle w:val="j"/>
        <w:shd w:val="clear" w:color="auto" w:fill="FFFFFF"/>
        <w:spacing w:before="120" w:beforeAutospacing="0" w:after="150" w:afterAutospacing="0" w:line="360" w:lineRule="auto"/>
        <w:ind w:right="142" w:firstLine="851"/>
        <w:jc w:val="both"/>
        <w:rPr>
          <w:color w:val="000000" w:themeColor="text1"/>
          <w:lang w:val="es-ES"/>
        </w:rPr>
      </w:pPr>
      <w:r w:rsidRPr="00B443FC">
        <w:rPr>
          <w:color w:val="000000" w:themeColor="text1"/>
          <w:lang w:val="es-ES"/>
        </w:rPr>
        <w:lastRenderedPageBreak/>
        <w:t xml:space="preserve">En las conversaciones a menudo se encuentran los anglicismos y los cambios de código en la forma de pasajes en las canciones angloamericanas (las canciones en el corpus están marcadas con la letra </w:t>
      </w:r>
      <w:r w:rsidRPr="00B443FC">
        <w:rPr>
          <w:i/>
          <w:iCs/>
          <w:color w:val="000000" w:themeColor="text1"/>
          <w:lang w:val="es-ES"/>
        </w:rPr>
        <w:t>C</w:t>
      </w:r>
      <w:r w:rsidRPr="00B443FC">
        <w:rPr>
          <w:color w:val="000000" w:themeColor="text1"/>
          <w:lang w:val="es-ES"/>
        </w:rPr>
        <w:t xml:space="preserve">) que los jóvenes cantan dentro de las conversaciones. Estas palabras que provienen del inglés encontradas en las canciones forman la parte del grupo de los ejemplos no claros en este trabajo por </w:t>
      </w:r>
      <w:r w:rsidRPr="00B443FC">
        <w:rPr>
          <w:color w:val="000000" w:themeColor="text1"/>
          <w:shd w:val="clear" w:color="auto" w:fill="FFFFFF"/>
          <w:lang w:val="es-ES"/>
        </w:rPr>
        <w:t>no cumplir totalmente ninguno de los criterios establecidos</w:t>
      </w:r>
      <w:r w:rsidRPr="00B443FC">
        <w:rPr>
          <w:color w:val="000000" w:themeColor="text1"/>
          <w:lang w:val="es-ES"/>
        </w:rPr>
        <w:t xml:space="preserve">. Un ejemplo de la canción en el corpus </w:t>
      </w:r>
      <w:proofErr w:type="spellStart"/>
      <w:r w:rsidRPr="00B443FC">
        <w:rPr>
          <w:color w:val="000000" w:themeColor="text1"/>
          <w:lang w:val="es-ES"/>
        </w:rPr>
        <w:t>COLAm</w:t>
      </w:r>
      <w:proofErr w:type="spellEnd"/>
      <w:r w:rsidRPr="00B443FC">
        <w:rPr>
          <w:color w:val="000000" w:themeColor="text1"/>
          <w:lang w:val="es-ES"/>
        </w:rPr>
        <w:t xml:space="preserve">: </w:t>
      </w:r>
    </w:p>
    <w:p w14:paraId="08897BE1" w14:textId="77777777" w:rsidR="00EF6153" w:rsidRPr="00B443FC" w:rsidRDefault="00EF6153" w:rsidP="00EF6153">
      <w:pPr>
        <w:pStyle w:val="j"/>
        <w:shd w:val="clear" w:color="auto" w:fill="FFFFFF"/>
        <w:spacing w:before="240" w:beforeAutospacing="0" w:after="150" w:afterAutospacing="0" w:line="360" w:lineRule="auto"/>
        <w:jc w:val="both"/>
        <w:rPr>
          <w:color w:val="000000" w:themeColor="text1"/>
          <w:lang w:val="es-ES"/>
        </w:rPr>
      </w:pPr>
      <w:r w:rsidRPr="00B443FC">
        <w:rPr>
          <w:color w:val="000000" w:themeColor="text1"/>
          <w:lang w:val="es-ES"/>
        </w:rPr>
        <w:t>MALCE2J01: &lt;</w:t>
      </w:r>
      <w:proofErr w:type="spellStart"/>
      <w:r w:rsidRPr="00B443FC">
        <w:rPr>
          <w:color w:val="000000" w:themeColor="text1"/>
          <w:lang w:val="es-ES"/>
        </w:rPr>
        <w:t>Cing</w:t>
      </w:r>
      <w:proofErr w:type="spellEnd"/>
      <w:r w:rsidRPr="00B443FC">
        <w:rPr>
          <w:color w:val="000000" w:themeColor="text1"/>
          <w:lang w:val="es-ES"/>
        </w:rPr>
        <w:t xml:space="preserve">&gt; es </w:t>
      </w:r>
      <w:proofErr w:type="spellStart"/>
      <w:r w:rsidRPr="00B443FC">
        <w:rPr>
          <w:color w:val="000000" w:themeColor="text1"/>
          <w:lang w:val="es-ES"/>
        </w:rPr>
        <w:t>the</w:t>
      </w:r>
      <w:proofErr w:type="spellEnd"/>
      <w:r w:rsidRPr="00B443FC">
        <w:rPr>
          <w:color w:val="000000" w:themeColor="text1"/>
          <w:lang w:val="es-ES"/>
        </w:rPr>
        <w:t xml:space="preserve"> </w:t>
      </w:r>
      <w:proofErr w:type="spellStart"/>
      <w:r w:rsidRPr="00B443FC">
        <w:rPr>
          <w:color w:val="000000" w:themeColor="text1"/>
          <w:lang w:val="es-ES"/>
        </w:rPr>
        <w:t>answer</w:t>
      </w:r>
      <w:proofErr w:type="spellEnd"/>
      <w:r w:rsidRPr="00B443FC">
        <w:rPr>
          <w:color w:val="000000" w:themeColor="text1"/>
          <w:lang w:val="es-ES"/>
        </w:rPr>
        <w:t xml:space="preserve"> </w:t>
      </w:r>
      <w:proofErr w:type="spellStart"/>
      <w:r w:rsidRPr="00B443FC">
        <w:rPr>
          <w:color w:val="000000" w:themeColor="text1"/>
          <w:lang w:val="es-ES"/>
        </w:rPr>
        <w:t>my</w:t>
      </w:r>
      <w:proofErr w:type="spellEnd"/>
      <w:r w:rsidRPr="00B443FC">
        <w:rPr>
          <w:color w:val="000000" w:themeColor="text1"/>
          <w:lang w:val="es-ES"/>
        </w:rPr>
        <w:t xml:space="preserve"> </w:t>
      </w:r>
      <w:proofErr w:type="spellStart"/>
      <w:r w:rsidRPr="00B443FC">
        <w:rPr>
          <w:color w:val="000000" w:themeColor="text1"/>
          <w:lang w:val="es-ES"/>
        </w:rPr>
        <w:t>friend</w:t>
      </w:r>
      <w:proofErr w:type="spellEnd"/>
    </w:p>
    <w:p w14:paraId="1D6225E8" w14:textId="77777777" w:rsidR="00EF6153" w:rsidRPr="00B443FC" w:rsidRDefault="00EF6153" w:rsidP="00EF6153">
      <w:pPr>
        <w:pStyle w:val="j"/>
        <w:shd w:val="clear" w:color="auto" w:fill="FFFFFF"/>
        <w:spacing w:before="240" w:beforeAutospacing="0" w:after="150" w:afterAutospacing="0" w:line="360" w:lineRule="auto"/>
        <w:jc w:val="both"/>
        <w:rPr>
          <w:color w:val="000000" w:themeColor="text1"/>
          <w:lang w:val="es-ES"/>
        </w:rPr>
      </w:pPr>
      <w:r w:rsidRPr="00B443FC">
        <w:rPr>
          <w:color w:val="000000" w:themeColor="text1"/>
          <w:lang w:val="es-ES"/>
        </w:rPr>
        <w:t xml:space="preserve">MALCE2J02: </w:t>
      </w:r>
      <w:proofErr w:type="spellStart"/>
      <w:r w:rsidRPr="00B443FC">
        <w:rPr>
          <w:color w:val="000000" w:themeColor="text1"/>
          <w:lang w:val="es-ES"/>
        </w:rPr>
        <w:t>is</w:t>
      </w:r>
      <w:proofErr w:type="spellEnd"/>
      <w:r w:rsidRPr="00B443FC">
        <w:rPr>
          <w:color w:val="000000" w:themeColor="text1"/>
          <w:lang w:val="es-ES"/>
        </w:rPr>
        <w:t xml:space="preserve"> </w:t>
      </w:r>
      <w:proofErr w:type="spellStart"/>
      <w:r w:rsidRPr="00B443FC">
        <w:rPr>
          <w:color w:val="000000" w:themeColor="text1"/>
          <w:lang w:val="es-ES"/>
        </w:rPr>
        <w:t>blowing</w:t>
      </w:r>
      <w:proofErr w:type="spellEnd"/>
      <w:r w:rsidRPr="00B443FC">
        <w:rPr>
          <w:color w:val="000000" w:themeColor="text1"/>
          <w:lang w:val="es-ES"/>
        </w:rPr>
        <w:t xml:space="preserve"> in </w:t>
      </w:r>
      <w:proofErr w:type="spellStart"/>
      <w:r w:rsidRPr="00B443FC">
        <w:rPr>
          <w:color w:val="000000" w:themeColor="text1"/>
          <w:lang w:val="es-ES"/>
        </w:rPr>
        <w:t>to</w:t>
      </w:r>
      <w:proofErr w:type="spellEnd"/>
      <w:r w:rsidRPr="00B443FC">
        <w:rPr>
          <w:color w:val="000000" w:themeColor="text1"/>
          <w:lang w:val="es-ES"/>
        </w:rPr>
        <w:t xml:space="preserve"> &lt;/</w:t>
      </w:r>
      <w:proofErr w:type="spellStart"/>
      <w:r w:rsidRPr="00B443FC">
        <w:rPr>
          <w:color w:val="000000" w:themeColor="text1"/>
          <w:lang w:val="es-ES"/>
        </w:rPr>
        <w:t>Cing</w:t>
      </w:r>
      <w:proofErr w:type="spellEnd"/>
      <w:r w:rsidRPr="00B443FC">
        <w:rPr>
          <w:color w:val="000000" w:themeColor="text1"/>
          <w:lang w:val="es-ES"/>
        </w:rPr>
        <w:t>&gt;</w:t>
      </w:r>
    </w:p>
    <w:p w14:paraId="5954ED7A" w14:textId="77777777" w:rsidR="00EF6153" w:rsidRPr="00B443FC" w:rsidRDefault="00EF6153" w:rsidP="00EF6153">
      <w:pPr>
        <w:pStyle w:val="j"/>
        <w:shd w:val="clear" w:color="auto" w:fill="FFFFFF"/>
        <w:spacing w:before="240" w:beforeAutospacing="0" w:after="150" w:afterAutospacing="0" w:line="360" w:lineRule="auto"/>
        <w:jc w:val="both"/>
        <w:rPr>
          <w:color w:val="000000" w:themeColor="text1"/>
          <w:lang w:val="es-ES"/>
        </w:rPr>
      </w:pPr>
      <w:r w:rsidRPr="00B443FC">
        <w:rPr>
          <w:color w:val="000000" w:themeColor="text1"/>
          <w:lang w:val="es-ES"/>
        </w:rPr>
        <w:t xml:space="preserve">MALCE2J01: </w:t>
      </w:r>
      <w:proofErr w:type="spellStart"/>
      <w:r w:rsidRPr="00B443FC">
        <w:rPr>
          <w:color w:val="000000" w:themeColor="text1"/>
          <w:lang w:val="es-ES"/>
        </w:rPr>
        <w:t>the</w:t>
      </w:r>
      <w:proofErr w:type="spellEnd"/>
      <w:r w:rsidRPr="00B443FC">
        <w:rPr>
          <w:color w:val="000000" w:themeColor="text1"/>
          <w:lang w:val="es-ES"/>
        </w:rPr>
        <w:t xml:space="preserve"> </w:t>
      </w:r>
      <w:proofErr w:type="spellStart"/>
      <w:r w:rsidRPr="00B443FC">
        <w:rPr>
          <w:color w:val="000000" w:themeColor="text1"/>
          <w:lang w:val="es-ES"/>
        </w:rPr>
        <w:t>answer</w:t>
      </w:r>
      <w:proofErr w:type="spellEnd"/>
      <w:r w:rsidRPr="00B443FC">
        <w:rPr>
          <w:color w:val="000000" w:themeColor="text1"/>
          <w:lang w:val="es-ES"/>
        </w:rPr>
        <w:t xml:space="preserve"> </w:t>
      </w:r>
      <w:proofErr w:type="spellStart"/>
      <w:r w:rsidRPr="00B443FC">
        <w:rPr>
          <w:color w:val="000000" w:themeColor="text1"/>
          <w:lang w:val="es-ES"/>
        </w:rPr>
        <w:t>is</w:t>
      </w:r>
      <w:proofErr w:type="spellEnd"/>
      <w:r w:rsidRPr="00B443FC">
        <w:rPr>
          <w:color w:val="000000" w:themeColor="text1"/>
          <w:lang w:val="es-ES"/>
        </w:rPr>
        <w:t xml:space="preserve"> </w:t>
      </w:r>
      <w:proofErr w:type="spellStart"/>
      <w:r w:rsidRPr="00B443FC">
        <w:rPr>
          <w:color w:val="000000" w:themeColor="text1"/>
          <w:lang w:val="es-ES"/>
        </w:rPr>
        <w:t>blowing</w:t>
      </w:r>
      <w:proofErr w:type="spellEnd"/>
      <w:r w:rsidRPr="00B443FC">
        <w:rPr>
          <w:color w:val="000000" w:themeColor="text1"/>
          <w:lang w:val="es-ES"/>
        </w:rPr>
        <w:t xml:space="preserve"> in </w:t>
      </w:r>
      <w:proofErr w:type="spellStart"/>
      <w:r w:rsidRPr="00B443FC">
        <w:rPr>
          <w:color w:val="000000" w:themeColor="text1"/>
          <w:lang w:val="es-ES"/>
        </w:rPr>
        <w:t>the</w:t>
      </w:r>
      <w:proofErr w:type="spellEnd"/>
      <w:r w:rsidRPr="00B443FC">
        <w:rPr>
          <w:color w:val="000000" w:themeColor="text1"/>
          <w:lang w:val="es-ES"/>
        </w:rPr>
        <w:t xml:space="preserve"> </w:t>
      </w:r>
      <w:proofErr w:type="spellStart"/>
      <w:r w:rsidRPr="00B443FC">
        <w:rPr>
          <w:color w:val="000000" w:themeColor="text1"/>
          <w:lang w:val="es-ES"/>
        </w:rPr>
        <w:t>wind</w:t>
      </w:r>
      <w:proofErr w:type="spellEnd"/>
      <w:r w:rsidRPr="00B443FC">
        <w:rPr>
          <w:color w:val="000000" w:themeColor="text1"/>
          <w:lang w:val="es-ES"/>
        </w:rPr>
        <w:t xml:space="preserve"> &lt;/C&gt;</w:t>
      </w:r>
    </w:p>
    <w:p w14:paraId="2A274401" w14:textId="77777777" w:rsidR="00EF6153" w:rsidRPr="00B443FC" w:rsidRDefault="00EF6153" w:rsidP="00EF6153">
      <w:pPr>
        <w:pStyle w:val="j"/>
        <w:shd w:val="clear" w:color="auto" w:fill="FFFFFF"/>
        <w:spacing w:before="240" w:beforeAutospacing="0" w:after="150" w:afterAutospacing="0" w:line="360" w:lineRule="auto"/>
        <w:jc w:val="both"/>
        <w:rPr>
          <w:color w:val="000000" w:themeColor="text1"/>
          <w:lang w:val="es-ES"/>
        </w:rPr>
      </w:pPr>
      <w:r w:rsidRPr="00B443FC">
        <w:rPr>
          <w:color w:val="000000" w:themeColor="text1"/>
          <w:lang w:val="es-ES"/>
        </w:rPr>
        <w:t xml:space="preserve">ASPEAKERS: &lt;C&gt; </w:t>
      </w:r>
      <w:proofErr w:type="spellStart"/>
      <w:r w:rsidRPr="00B443FC">
        <w:rPr>
          <w:color w:val="000000" w:themeColor="text1"/>
          <w:lang w:val="es-ES"/>
        </w:rPr>
        <w:t>blowing</w:t>
      </w:r>
      <w:proofErr w:type="spellEnd"/>
      <w:r w:rsidRPr="00B443FC">
        <w:rPr>
          <w:color w:val="000000" w:themeColor="text1"/>
          <w:lang w:val="es-ES"/>
        </w:rPr>
        <w:t xml:space="preserve"> in </w:t>
      </w:r>
      <w:proofErr w:type="spellStart"/>
      <w:r w:rsidRPr="00B443FC">
        <w:rPr>
          <w:color w:val="000000" w:themeColor="text1"/>
          <w:lang w:val="es-ES"/>
        </w:rPr>
        <w:t>the</w:t>
      </w:r>
      <w:proofErr w:type="spellEnd"/>
      <w:r w:rsidRPr="00B443FC">
        <w:rPr>
          <w:color w:val="000000" w:themeColor="text1"/>
          <w:lang w:val="es-ES"/>
        </w:rPr>
        <w:t xml:space="preserve"> </w:t>
      </w:r>
      <w:proofErr w:type="spellStart"/>
      <w:r w:rsidRPr="00B443FC">
        <w:rPr>
          <w:color w:val="000000" w:themeColor="text1"/>
          <w:lang w:val="es-ES"/>
        </w:rPr>
        <w:t>wind</w:t>
      </w:r>
      <w:proofErr w:type="spellEnd"/>
      <w:r w:rsidRPr="00B443FC">
        <w:rPr>
          <w:color w:val="000000" w:themeColor="text1"/>
          <w:lang w:val="es-ES"/>
        </w:rPr>
        <w:t xml:space="preserve"> &lt;/C&gt;</w:t>
      </w:r>
    </w:p>
    <w:p w14:paraId="609FD63B" w14:textId="77777777" w:rsidR="00246017" w:rsidRDefault="00EF6153" w:rsidP="00246017">
      <w:pPr>
        <w:pStyle w:val="j"/>
        <w:shd w:val="clear" w:color="auto" w:fill="FFFFFF"/>
        <w:spacing w:before="240" w:beforeAutospacing="0" w:after="150" w:afterAutospacing="0" w:line="360" w:lineRule="auto"/>
        <w:ind w:right="169"/>
        <w:jc w:val="both"/>
        <w:rPr>
          <w:color w:val="000000" w:themeColor="text1"/>
          <w:lang w:val="es-ES"/>
        </w:rPr>
      </w:pPr>
      <w:r w:rsidRPr="00B443FC">
        <w:rPr>
          <w:color w:val="000000" w:themeColor="text1"/>
          <w:lang w:val="es-ES"/>
        </w:rPr>
        <w:t xml:space="preserve">MALCE2J01: </w:t>
      </w:r>
      <w:proofErr w:type="spellStart"/>
      <w:r w:rsidRPr="00B443FC">
        <w:rPr>
          <w:color w:val="000000" w:themeColor="text1"/>
          <w:lang w:val="es-ES"/>
        </w:rPr>
        <w:t>the</w:t>
      </w:r>
      <w:proofErr w:type="spellEnd"/>
      <w:r w:rsidRPr="00B443FC">
        <w:rPr>
          <w:color w:val="000000" w:themeColor="text1"/>
          <w:lang w:val="es-ES"/>
        </w:rPr>
        <w:t xml:space="preserve"> </w:t>
      </w:r>
      <w:proofErr w:type="spellStart"/>
      <w:r w:rsidRPr="00B443FC">
        <w:rPr>
          <w:color w:val="000000" w:themeColor="text1"/>
          <w:lang w:val="es-ES"/>
        </w:rPr>
        <w:t>answer</w:t>
      </w:r>
      <w:proofErr w:type="spellEnd"/>
      <w:r w:rsidRPr="00B443FC">
        <w:rPr>
          <w:color w:val="000000" w:themeColor="text1"/>
          <w:lang w:val="es-ES"/>
        </w:rPr>
        <w:t xml:space="preserve"> </w:t>
      </w:r>
      <w:proofErr w:type="spellStart"/>
      <w:r w:rsidRPr="00B443FC">
        <w:rPr>
          <w:color w:val="000000" w:themeColor="text1"/>
          <w:lang w:val="es-ES"/>
        </w:rPr>
        <w:t>is</w:t>
      </w:r>
      <w:proofErr w:type="spellEnd"/>
      <w:r w:rsidRPr="00B443FC">
        <w:rPr>
          <w:color w:val="000000" w:themeColor="text1"/>
          <w:lang w:val="es-ES"/>
        </w:rPr>
        <w:t xml:space="preserve"> </w:t>
      </w:r>
      <w:proofErr w:type="spellStart"/>
      <w:r w:rsidRPr="00B443FC">
        <w:rPr>
          <w:color w:val="000000" w:themeColor="text1"/>
          <w:lang w:val="es-ES"/>
        </w:rPr>
        <w:t>blowing</w:t>
      </w:r>
      <w:proofErr w:type="spellEnd"/>
      <w:r w:rsidRPr="00B443FC">
        <w:rPr>
          <w:color w:val="000000" w:themeColor="text1"/>
          <w:lang w:val="es-ES"/>
        </w:rPr>
        <w:t xml:space="preserve"> in </w:t>
      </w:r>
      <w:proofErr w:type="spellStart"/>
      <w:r w:rsidRPr="00B443FC">
        <w:rPr>
          <w:color w:val="000000" w:themeColor="text1"/>
          <w:lang w:val="es-ES"/>
        </w:rPr>
        <w:t>the</w:t>
      </w:r>
      <w:proofErr w:type="spellEnd"/>
      <w:r w:rsidRPr="00B443FC">
        <w:rPr>
          <w:color w:val="000000" w:themeColor="text1"/>
          <w:lang w:val="es-ES"/>
        </w:rPr>
        <w:t xml:space="preserve"> </w:t>
      </w:r>
      <w:proofErr w:type="spellStart"/>
      <w:r w:rsidRPr="00B443FC">
        <w:rPr>
          <w:color w:val="000000" w:themeColor="text1"/>
          <w:lang w:val="es-ES"/>
        </w:rPr>
        <w:t>wind</w:t>
      </w:r>
      <w:proofErr w:type="spellEnd"/>
      <w:r w:rsidRPr="00B443FC">
        <w:rPr>
          <w:color w:val="000000" w:themeColor="text1"/>
          <w:lang w:val="es-ES"/>
        </w:rPr>
        <w:t xml:space="preserve"> &lt;/C&gt; (en </w:t>
      </w:r>
      <w:r w:rsidRPr="00B443FC">
        <w:rPr>
          <w:i/>
          <w:iCs/>
          <w:color w:val="000000" w:themeColor="text1"/>
          <w:lang w:val="es-ES"/>
        </w:rPr>
        <w:t>Los archivos de texto, con enlace al sonido</w:t>
      </w:r>
      <w:r w:rsidRPr="00B443FC">
        <w:rPr>
          <w:b/>
          <w:bCs/>
          <w:color w:val="000000" w:themeColor="text1"/>
          <w:sz w:val="27"/>
          <w:szCs w:val="27"/>
          <w:lang w:val="es-ES"/>
        </w:rPr>
        <w:t xml:space="preserve"> </w:t>
      </w:r>
      <w:r w:rsidRPr="00B443FC">
        <w:rPr>
          <w:color w:val="000000" w:themeColor="text1"/>
          <w:lang w:val="es-ES"/>
        </w:rPr>
        <w:t xml:space="preserve">en el corpus </w:t>
      </w:r>
      <w:proofErr w:type="spellStart"/>
      <w:r w:rsidRPr="00B443FC">
        <w:rPr>
          <w:color w:val="000000" w:themeColor="text1"/>
          <w:lang w:val="es-ES"/>
        </w:rPr>
        <w:t>COLAm</w:t>
      </w:r>
      <w:proofErr w:type="spellEnd"/>
      <w:r w:rsidRPr="00B443FC">
        <w:rPr>
          <w:color w:val="000000" w:themeColor="text1"/>
          <w:lang w:val="es-ES"/>
        </w:rPr>
        <w:t xml:space="preserve">) </w:t>
      </w:r>
    </w:p>
    <w:p w14:paraId="3A705043" w14:textId="4526B77B" w:rsidR="00BC6985" w:rsidRPr="00246017" w:rsidRDefault="00C8190B" w:rsidP="00246017">
      <w:pPr>
        <w:pStyle w:val="j"/>
        <w:shd w:val="clear" w:color="auto" w:fill="FFFFFF"/>
        <w:spacing w:before="240" w:beforeAutospacing="0" w:after="150" w:afterAutospacing="0" w:line="360" w:lineRule="auto"/>
        <w:ind w:right="169"/>
        <w:jc w:val="both"/>
        <w:rPr>
          <w:i/>
          <w:iCs/>
          <w:color w:val="000000" w:themeColor="text1"/>
          <w:lang w:val="es-ES"/>
        </w:rPr>
      </w:pPr>
      <w:r w:rsidRPr="00246017">
        <w:rPr>
          <w:i/>
          <w:iCs/>
          <w:noProof/>
          <w:color w:val="000000" w:themeColor="text1"/>
          <w:lang w:val="es-ES"/>
        </w:rPr>
        <w:drawing>
          <wp:anchor distT="0" distB="0" distL="114300" distR="114300" simplePos="0" relativeHeight="251680768" behindDoc="0" locked="0" layoutInCell="1" allowOverlap="1" wp14:anchorId="330813CB" wp14:editId="5B6D0B2B">
            <wp:simplePos x="0" y="0"/>
            <wp:positionH relativeFrom="column">
              <wp:posOffset>-3175</wp:posOffset>
            </wp:positionH>
            <wp:positionV relativeFrom="paragraph">
              <wp:posOffset>619760</wp:posOffset>
            </wp:positionV>
            <wp:extent cx="5371200" cy="3146400"/>
            <wp:effectExtent l="0" t="0" r="1270" b="16510"/>
            <wp:wrapThrough wrapText="bothSides">
              <wp:wrapPolygon edited="0">
                <wp:start x="0" y="0"/>
                <wp:lineTo x="0" y="21583"/>
                <wp:lineTo x="21528" y="21583"/>
                <wp:lineTo x="21528" y="0"/>
                <wp:lineTo x="0" y="0"/>
              </wp:wrapPolygon>
            </wp:wrapThrough>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246017" w:rsidRPr="00246017">
        <w:rPr>
          <w:i/>
          <w:iCs/>
          <w:color w:val="000000" w:themeColor="text1"/>
          <w:lang w:val="es-ES"/>
        </w:rPr>
        <w:t>Gráfica 3: La proporción numérica de la utilización de las palabras provenientes del inglés en el habla juvenil</w:t>
      </w:r>
    </w:p>
    <w:p w14:paraId="15138584" w14:textId="3ACA0BF3" w:rsidR="00BA7EEF" w:rsidRPr="00B443FC" w:rsidRDefault="00AE021A" w:rsidP="00135DDB">
      <w:pPr>
        <w:pStyle w:val="Nadpis3"/>
        <w:rPr>
          <w:rFonts w:ascii="Times New Roman" w:hAnsi="Times New Roman" w:cs="Times New Roman"/>
          <w:color w:val="000000" w:themeColor="text1"/>
          <w:shd w:val="clear" w:color="auto" w:fill="FFFFFF"/>
          <w:lang w:val="es-ES"/>
        </w:rPr>
      </w:pPr>
      <w:bookmarkStart w:id="21" w:name="_Toc39608397"/>
      <w:r w:rsidRPr="00B443FC">
        <w:rPr>
          <w:rFonts w:ascii="Times New Roman" w:hAnsi="Times New Roman" w:cs="Times New Roman"/>
          <w:color w:val="000000" w:themeColor="text1"/>
          <w:shd w:val="clear" w:color="auto" w:fill="FFFFFF"/>
          <w:lang w:val="es-ES"/>
        </w:rPr>
        <w:lastRenderedPageBreak/>
        <w:t>La influencia</w:t>
      </w:r>
      <w:r w:rsidR="00693699" w:rsidRPr="00B443FC">
        <w:rPr>
          <w:rFonts w:ascii="Times New Roman" w:hAnsi="Times New Roman" w:cs="Times New Roman"/>
          <w:color w:val="000000" w:themeColor="text1"/>
          <w:shd w:val="clear" w:color="auto" w:fill="FFFFFF"/>
          <w:lang w:val="es-ES"/>
        </w:rPr>
        <w:t xml:space="preserve"> </w:t>
      </w:r>
      <w:r w:rsidRPr="00B443FC">
        <w:rPr>
          <w:rFonts w:ascii="Times New Roman" w:hAnsi="Times New Roman" w:cs="Times New Roman"/>
          <w:color w:val="000000" w:themeColor="text1"/>
          <w:shd w:val="clear" w:color="auto" w:fill="FFFFFF"/>
          <w:lang w:val="es-ES"/>
        </w:rPr>
        <w:t>d</w:t>
      </w:r>
      <w:r w:rsidR="00693699" w:rsidRPr="00B443FC">
        <w:rPr>
          <w:rFonts w:ascii="Times New Roman" w:hAnsi="Times New Roman" w:cs="Times New Roman"/>
          <w:color w:val="000000" w:themeColor="text1"/>
          <w:shd w:val="clear" w:color="auto" w:fill="FFFFFF"/>
          <w:lang w:val="es-ES"/>
        </w:rPr>
        <w:t xml:space="preserve">el </w:t>
      </w:r>
      <w:r w:rsidR="008B32E3" w:rsidRPr="00B443FC">
        <w:rPr>
          <w:rFonts w:ascii="Times New Roman" w:hAnsi="Times New Roman" w:cs="Times New Roman"/>
          <w:color w:val="000000" w:themeColor="text1"/>
          <w:shd w:val="clear" w:color="auto" w:fill="FFFFFF"/>
          <w:lang w:val="es-ES"/>
        </w:rPr>
        <w:t>género</w:t>
      </w:r>
      <w:r w:rsidR="00693699" w:rsidRPr="00B443FC">
        <w:rPr>
          <w:rFonts w:ascii="Times New Roman" w:hAnsi="Times New Roman" w:cs="Times New Roman"/>
          <w:color w:val="000000" w:themeColor="text1"/>
          <w:shd w:val="clear" w:color="auto" w:fill="FFFFFF"/>
          <w:lang w:val="es-ES"/>
        </w:rPr>
        <w:t xml:space="preserve"> en la utilización de l</w:t>
      </w:r>
      <w:r w:rsidR="00A814C7" w:rsidRPr="00B443FC">
        <w:rPr>
          <w:rFonts w:ascii="Times New Roman" w:hAnsi="Times New Roman" w:cs="Times New Roman"/>
          <w:color w:val="000000" w:themeColor="text1"/>
          <w:shd w:val="clear" w:color="auto" w:fill="FFFFFF"/>
          <w:lang w:val="es-ES"/>
        </w:rPr>
        <w:t>a</w:t>
      </w:r>
      <w:r w:rsidR="00693699" w:rsidRPr="00B443FC">
        <w:rPr>
          <w:rFonts w:ascii="Times New Roman" w:hAnsi="Times New Roman" w:cs="Times New Roman"/>
          <w:color w:val="000000" w:themeColor="text1"/>
          <w:shd w:val="clear" w:color="auto" w:fill="FFFFFF"/>
          <w:lang w:val="es-ES"/>
        </w:rPr>
        <w:t>s</w:t>
      </w:r>
      <w:r w:rsidR="00A814C7" w:rsidRPr="00B443FC">
        <w:rPr>
          <w:rFonts w:ascii="Times New Roman" w:hAnsi="Times New Roman" w:cs="Times New Roman"/>
          <w:color w:val="000000" w:themeColor="text1"/>
          <w:shd w:val="clear" w:color="auto" w:fill="FFFFFF"/>
          <w:lang w:val="es-ES"/>
        </w:rPr>
        <w:t xml:space="preserve"> palabras provenientes del inglés</w:t>
      </w:r>
      <w:bookmarkEnd w:id="21"/>
    </w:p>
    <w:p w14:paraId="0A6CFD27" w14:textId="39DEFAAB" w:rsidR="00864159" w:rsidRPr="00B443FC" w:rsidRDefault="007B25CE" w:rsidP="00135DDB">
      <w:pPr>
        <w:spacing w:before="240" w:line="360" w:lineRule="auto"/>
        <w:ind w:right="142" w:firstLine="851"/>
        <w:jc w:val="both"/>
        <w:rPr>
          <w:color w:val="000000" w:themeColor="text1"/>
          <w:shd w:val="clear" w:color="auto" w:fill="FFFFFF"/>
          <w:lang w:val="es-ES"/>
        </w:rPr>
      </w:pPr>
      <w:r w:rsidRPr="00B443FC">
        <w:rPr>
          <w:color w:val="000000" w:themeColor="text1"/>
          <w:shd w:val="clear" w:color="auto" w:fill="FFFFFF"/>
          <w:lang w:val="es-ES"/>
        </w:rPr>
        <w:t xml:space="preserve">Primero, este </w:t>
      </w:r>
      <w:r w:rsidR="00E56EA3" w:rsidRPr="00B443FC">
        <w:rPr>
          <w:color w:val="000000" w:themeColor="text1"/>
          <w:shd w:val="clear" w:color="auto" w:fill="FFFFFF"/>
          <w:lang w:val="es-ES"/>
        </w:rPr>
        <w:t>sub</w:t>
      </w:r>
      <w:r w:rsidRPr="00B443FC">
        <w:rPr>
          <w:color w:val="000000" w:themeColor="text1"/>
          <w:shd w:val="clear" w:color="auto" w:fill="FFFFFF"/>
          <w:lang w:val="es-ES"/>
        </w:rPr>
        <w:t>capítulo se va a centrar en la utilización</w:t>
      </w:r>
      <w:r w:rsidR="00864159" w:rsidRPr="00B443FC">
        <w:rPr>
          <w:color w:val="000000" w:themeColor="text1"/>
          <w:shd w:val="clear" w:color="auto" w:fill="FFFFFF"/>
          <w:lang w:val="es-ES"/>
        </w:rPr>
        <w:t xml:space="preserve"> de las palabras provenientes del inglés según el género en general, después se va a centra</w:t>
      </w:r>
      <w:r w:rsidR="000D5BF8" w:rsidRPr="00B443FC">
        <w:rPr>
          <w:color w:val="000000" w:themeColor="text1"/>
          <w:shd w:val="clear" w:color="auto" w:fill="FFFFFF"/>
          <w:lang w:val="es-ES"/>
        </w:rPr>
        <w:t>r</w:t>
      </w:r>
      <w:r w:rsidR="00864159" w:rsidRPr="00B443FC">
        <w:rPr>
          <w:color w:val="000000" w:themeColor="text1"/>
          <w:shd w:val="clear" w:color="auto" w:fill="FFFFFF"/>
          <w:lang w:val="es-ES"/>
        </w:rPr>
        <w:t xml:space="preserve"> en la utilización</w:t>
      </w:r>
      <w:r w:rsidRPr="00B443FC">
        <w:rPr>
          <w:color w:val="000000" w:themeColor="text1"/>
          <w:shd w:val="clear" w:color="auto" w:fill="FFFFFF"/>
          <w:lang w:val="es-ES"/>
        </w:rPr>
        <w:t xml:space="preserve"> de los cambios de código </w:t>
      </w:r>
      <w:r w:rsidR="00FC4FA6" w:rsidRPr="00B443FC">
        <w:rPr>
          <w:color w:val="000000" w:themeColor="text1"/>
          <w:shd w:val="clear" w:color="auto" w:fill="FFFFFF"/>
          <w:lang w:val="es-ES"/>
        </w:rPr>
        <w:t>según el género</w:t>
      </w:r>
      <w:r w:rsidR="00A814C7" w:rsidRPr="00B443FC">
        <w:rPr>
          <w:color w:val="000000" w:themeColor="text1"/>
          <w:shd w:val="clear" w:color="auto" w:fill="FFFFFF"/>
          <w:lang w:val="es-ES"/>
        </w:rPr>
        <w:t xml:space="preserve">, luego en la utilización de los anglicismos </w:t>
      </w:r>
      <w:r w:rsidR="00FC4FA6" w:rsidRPr="00B443FC">
        <w:rPr>
          <w:color w:val="000000" w:themeColor="text1"/>
          <w:shd w:val="clear" w:color="auto" w:fill="FFFFFF"/>
          <w:lang w:val="es-ES"/>
        </w:rPr>
        <w:t>según el género</w:t>
      </w:r>
      <w:r w:rsidR="00135DDB">
        <w:rPr>
          <w:color w:val="000000" w:themeColor="text1"/>
          <w:shd w:val="clear" w:color="auto" w:fill="FFFFFF"/>
          <w:lang w:val="es-ES"/>
        </w:rPr>
        <w:t xml:space="preserve"> </w:t>
      </w:r>
      <w:r w:rsidR="00A814C7" w:rsidRPr="00B443FC">
        <w:rPr>
          <w:color w:val="000000" w:themeColor="text1"/>
          <w:shd w:val="clear" w:color="auto" w:fill="FFFFFF"/>
          <w:lang w:val="es-ES"/>
        </w:rPr>
        <w:t>y, por último, en la utilización de los ejemplos no claros</w:t>
      </w:r>
      <w:r w:rsidR="00FC4FA6" w:rsidRPr="00B443FC">
        <w:rPr>
          <w:color w:val="000000" w:themeColor="text1"/>
          <w:shd w:val="clear" w:color="auto" w:fill="FFFFFF"/>
          <w:lang w:val="es-ES"/>
        </w:rPr>
        <w:t xml:space="preserve">. </w:t>
      </w:r>
    </w:p>
    <w:p w14:paraId="123876D2" w14:textId="3FCF2AC9" w:rsidR="0089524C" w:rsidRDefault="00864159" w:rsidP="00135DDB">
      <w:pPr>
        <w:spacing w:before="120" w:line="360" w:lineRule="auto"/>
        <w:ind w:right="142" w:firstLine="851"/>
        <w:jc w:val="both"/>
        <w:rPr>
          <w:color w:val="000000" w:themeColor="text1"/>
          <w:lang w:val="es-ES"/>
        </w:rPr>
      </w:pPr>
      <w:r w:rsidRPr="00B443FC">
        <w:rPr>
          <w:color w:val="000000" w:themeColor="text1"/>
          <w:lang w:val="es-ES"/>
        </w:rPr>
        <w:t>Según la investigación, los hombres usan las palabras provenientes del inglés mucho más que las mujeres, concretamente 2,6 veces más. Sumando todas las ocurrencias de las palabras pro</w:t>
      </w:r>
      <w:r w:rsidR="00135DDB">
        <w:rPr>
          <w:color w:val="000000" w:themeColor="text1"/>
          <w:lang w:val="es-ES"/>
        </w:rPr>
        <w:t>venien</w:t>
      </w:r>
      <w:r w:rsidRPr="00B443FC">
        <w:rPr>
          <w:color w:val="000000" w:themeColor="text1"/>
          <w:lang w:val="es-ES"/>
        </w:rPr>
        <w:t xml:space="preserve">tes del inglés (los cambios de código, los anglicismos, los ejemplos no claros) según el género, la proporción es </w:t>
      </w:r>
      <w:r w:rsidR="00EF4E59" w:rsidRPr="00B443FC">
        <w:rPr>
          <w:color w:val="000000" w:themeColor="text1"/>
          <w:lang w:val="es-ES"/>
        </w:rPr>
        <w:t>100,3</w:t>
      </w:r>
      <w:r w:rsidRPr="00B443FC">
        <w:rPr>
          <w:color w:val="000000" w:themeColor="text1"/>
          <w:lang w:val="es-ES"/>
        </w:rPr>
        <w:t xml:space="preserve"> ocurrencias por cada 100.000 palabras para los hombres y solamente </w:t>
      </w:r>
      <w:r w:rsidR="00EF4E59" w:rsidRPr="00B443FC">
        <w:rPr>
          <w:color w:val="000000" w:themeColor="text1"/>
          <w:lang w:val="es-ES"/>
        </w:rPr>
        <w:t>43,2</w:t>
      </w:r>
      <w:r w:rsidRPr="00B443FC">
        <w:rPr>
          <w:color w:val="000000" w:themeColor="text1"/>
          <w:lang w:val="es-ES"/>
        </w:rPr>
        <w:t xml:space="preserve"> ocurrencias por cada 100.000 palabras para las mujeres</w:t>
      </w:r>
      <w:r w:rsidR="00BD2FB8" w:rsidRPr="00B443FC">
        <w:rPr>
          <w:color w:val="000000" w:themeColor="text1"/>
          <w:lang w:val="es-ES"/>
        </w:rPr>
        <w:t>, es decir, 7</w:t>
      </w:r>
      <w:r w:rsidR="00EF4E59" w:rsidRPr="00B443FC">
        <w:rPr>
          <w:color w:val="000000" w:themeColor="text1"/>
          <w:lang w:val="es-ES"/>
        </w:rPr>
        <w:t>0</w:t>
      </w:r>
      <w:r w:rsidR="00BD2FB8" w:rsidRPr="00B443FC">
        <w:rPr>
          <w:color w:val="000000" w:themeColor="text1"/>
          <w:lang w:val="es-ES"/>
        </w:rPr>
        <w:t xml:space="preserve">% para los hombres y </w:t>
      </w:r>
      <w:r w:rsidR="00EF4E59" w:rsidRPr="00B443FC">
        <w:rPr>
          <w:color w:val="000000" w:themeColor="text1"/>
          <w:lang w:val="es-ES"/>
        </w:rPr>
        <w:t>30</w:t>
      </w:r>
      <w:r w:rsidR="00BD2FB8" w:rsidRPr="00B443FC">
        <w:rPr>
          <w:color w:val="000000" w:themeColor="text1"/>
          <w:lang w:val="es-ES"/>
        </w:rPr>
        <w:t>% para las mujeres.</w:t>
      </w:r>
      <w:r w:rsidR="00E56EA3" w:rsidRPr="00B443FC">
        <w:rPr>
          <w:color w:val="000000" w:themeColor="text1"/>
          <w:lang w:val="es-ES"/>
        </w:rPr>
        <w:t xml:space="preserve"> Se puede ver que la diferencia en la utilización de las palabras provenientes del inglés </w:t>
      </w:r>
      <w:r w:rsidR="003D25F4" w:rsidRPr="00B443FC">
        <w:rPr>
          <w:color w:val="000000" w:themeColor="text1"/>
          <w:lang w:val="es-ES"/>
        </w:rPr>
        <w:t xml:space="preserve">entre los géneros </w:t>
      </w:r>
      <w:r w:rsidR="00E56EA3" w:rsidRPr="00B443FC">
        <w:rPr>
          <w:color w:val="000000" w:themeColor="text1"/>
          <w:lang w:val="es-ES"/>
        </w:rPr>
        <w:t>es muy grande</w:t>
      </w:r>
      <w:r w:rsidR="003D25F4" w:rsidRPr="00B443FC">
        <w:rPr>
          <w:color w:val="000000" w:themeColor="text1"/>
          <w:lang w:val="es-ES"/>
        </w:rPr>
        <w:t xml:space="preserve">. </w:t>
      </w:r>
    </w:p>
    <w:p w14:paraId="47BC7806" w14:textId="5ABCC543" w:rsidR="00B90AC9" w:rsidRPr="00B90AC9" w:rsidRDefault="00B90AC9" w:rsidP="00B90AC9">
      <w:pPr>
        <w:spacing w:before="120" w:line="360" w:lineRule="auto"/>
        <w:ind w:right="142"/>
        <w:jc w:val="both"/>
        <w:rPr>
          <w:i/>
          <w:iCs/>
          <w:color w:val="000000" w:themeColor="text1"/>
          <w:lang w:val="es-ES"/>
        </w:rPr>
      </w:pPr>
      <w:r w:rsidRPr="00B90AC9">
        <w:rPr>
          <w:i/>
          <w:iCs/>
          <w:color w:val="000000" w:themeColor="text1"/>
          <w:lang w:val="es-ES"/>
        </w:rPr>
        <w:t>Gráfica 4: La proporción numérica de la utilización de las palabras provenientes del inglés según el género</w:t>
      </w:r>
    </w:p>
    <w:p w14:paraId="727E6196" w14:textId="7572B8E4" w:rsidR="00B90AC9" w:rsidRDefault="00B90AC9" w:rsidP="00B90AC9">
      <w:pPr>
        <w:spacing w:before="120" w:line="360" w:lineRule="auto"/>
        <w:ind w:right="142"/>
        <w:jc w:val="both"/>
        <w:rPr>
          <w:color w:val="000000" w:themeColor="text1"/>
          <w:lang w:val="es-ES"/>
        </w:rPr>
      </w:pPr>
      <w:r w:rsidRPr="00B443FC">
        <w:rPr>
          <w:noProof/>
          <w:color w:val="000000" w:themeColor="text1"/>
        </w:rPr>
        <w:drawing>
          <wp:inline distT="0" distB="0" distL="0" distR="0" wp14:anchorId="4D2BF757" wp14:editId="50803A30">
            <wp:extent cx="5372100" cy="3147060"/>
            <wp:effectExtent l="0" t="0" r="0" b="1524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F5DAA8" w14:textId="77777777" w:rsidR="005D48EC" w:rsidRPr="00B443FC" w:rsidRDefault="005D48EC" w:rsidP="005D48EC">
      <w:pPr>
        <w:spacing w:before="120" w:line="360" w:lineRule="auto"/>
        <w:ind w:right="142" w:firstLine="851"/>
        <w:jc w:val="both"/>
        <w:rPr>
          <w:color w:val="000000" w:themeColor="text1"/>
          <w:shd w:val="clear" w:color="auto" w:fill="FFFFFF"/>
          <w:lang w:val="es-ES"/>
        </w:rPr>
      </w:pPr>
      <w:r w:rsidRPr="00B443FC">
        <w:rPr>
          <w:color w:val="000000" w:themeColor="text1"/>
          <w:shd w:val="clear" w:color="auto" w:fill="FFFFFF"/>
          <w:lang w:val="es-ES"/>
        </w:rPr>
        <w:t>Los cambios de código forman el grupo de las palabras provenientes del inglés menos frecuente en el habla de los jóvenes</w:t>
      </w:r>
      <w:r w:rsidRPr="00B443FC">
        <w:rPr>
          <w:color w:val="000000" w:themeColor="text1"/>
          <w:sz w:val="21"/>
          <w:szCs w:val="21"/>
          <w:shd w:val="clear" w:color="auto" w:fill="FFFFFF"/>
        </w:rPr>
        <w:t xml:space="preserve">. </w:t>
      </w:r>
      <w:r w:rsidRPr="00B443FC">
        <w:rPr>
          <w:color w:val="000000" w:themeColor="text1"/>
          <w:shd w:val="clear" w:color="auto" w:fill="FFFFFF"/>
          <w:lang w:val="es-ES"/>
        </w:rPr>
        <w:t xml:space="preserve">En el corpus </w:t>
      </w:r>
      <w:proofErr w:type="spellStart"/>
      <w:r w:rsidRPr="00B443FC">
        <w:rPr>
          <w:color w:val="000000" w:themeColor="text1"/>
          <w:shd w:val="clear" w:color="auto" w:fill="FFFFFF"/>
          <w:lang w:val="es-ES"/>
        </w:rPr>
        <w:t>COLAm</w:t>
      </w:r>
      <w:proofErr w:type="spellEnd"/>
      <w:r w:rsidRPr="00B443FC">
        <w:rPr>
          <w:color w:val="000000" w:themeColor="text1"/>
          <w:shd w:val="clear" w:color="auto" w:fill="FFFFFF"/>
          <w:lang w:val="es-ES"/>
        </w:rPr>
        <w:t xml:space="preserve">, los cambios de código tienen 54 ocurrencias (todos los casos marcados por </w:t>
      </w:r>
      <w:proofErr w:type="spellStart"/>
      <w:r w:rsidRPr="00B443FC">
        <w:rPr>
          <w:i/>
          <w:iCs/>
          <w:color w:val="000000" w:themeColor="text1"/>
          <w:shd w:val="clear" w:color="auto" w:fill="FFFFFF"/>
          <w:lang w:val="es-ES"/>
        </w:rPr>
        <w:t>ing</w:t>
      </w:r>
      <w:proofErr w:type="spellEnd"/>
      <w:r w:rsidRPr="00B443FC">
        <w:rPr>
          <w:color w:val="000000" w:themeColor="text1"/>
          <w:shd w:val="clear" w:color="auto" w:fill="FFFFFF"/>
          <w:lang w:val="es-ES"/>
        </w:rPr>
        <w:t xml:space="preserve">) en total en el corpus </w:t>
      </w:r>
      <w:proofErr w:type="spellStart"/>
      <w:r w:rsidRPr="00B443FC">
        <w:rPr>
          <w:color w:val="000000" w:themeColor="text1"/>
          <w:shd w:val="clear" w:color="auto" w:fill="FFFFFF"/>
          <w:lang w:val="es-ES"/>
        </w:rPr>
        <w:t>COLAm</w:t>
      </w:r>
      <w:proofErr w:type="spellEnd"/>
      <w:r w:rsidRPr="00B443FC">
        <w:rPr>
          <w:color w:val="000000" w:themeColor="text1"/>
          <w:shd w:val="clear" w:color="auto" w:fill="FFFFFF"/>
          <w:lang w:val="es-ES"/>
        </w:rPr>
        <w:t xml:space="preserve">, concretamente 36 casos se encuentran en el habla de los hombres y 18 casos se encuentran en el habla de las </w:t>
      </w:r>
      <w:r w:rsidRPr="00B443FC">
        <w:rPr>
          <w:color w:val="000000" w:themeColor="text1"/>
          <w:shd w:val="clear" w:color="auto" w:fill="FFFFFF"/>
          <w:lang w:val="es-ES"/>
        </w:rPr>
        <w:lastRenderedPageBreak/>
        <w:t xml:space="preserve">mujeres. En lo que se refiere a la influencia de los cambios de código según el género en los jóvenes, los resultados dicen que los hombres usan los cambios de código más que las mujeres, concretamente con la proporción 17,8 ocurrencias por cada 100.000 palabras para los hombres y 7,2 ocurrencias por cada 100.000 palabras para las mujeres.  </w:t>
      </w:r>
    </w:p>
    <w:p w14:paraId="21D25652" w14:textId="77777777" w:rsidR="005D48EC" w:rsidRPr="00B443FC" w:rsidRDefault="005D48EC" w:rsidP="005D48EC">
      <w:pPr>
        <w:spacing w:before="120" w:line="360" w:lineRule="auto"/>
        <w:ind w:right="142" w:firstLine="851"/>
        <w:jc w:val="both"/>
        <w:rPr>
          <w:color w:val="000000" w:themeColor="text1"/>
          <w:shd w:val="clear" w:color="auto" w:fill="FFFFFF"/>
          <w:lang w:val="es-ES"/>
        </w:rPr>
      </w:pPr>
      <w:r w:rsidRPr="00B443FC">
        <w:rPr>
          <w:color w:val="000000" w:themeColor="text1"/>
          <w:shd w:val="clear" w:color="auto" w:fill="FFFFFF"/>
          <w:lang w:val="es-ES"/>
        </w:rPr>
        <w:t xml:space="preserve">En cuanto a la utilización de los anglicismos, los jóvenes los usan con mucha más frecuencia que los cambios de código. En total, en el habla juvenil se encuentran 142 anglicismos (los casos marcados por </w:t>
      </w:r>
      <w:proofErr w:type="spellStart"/>
      <w:r w:rsidRPr="00B443FC">
        <w:rPr>
          <w:i/>
          <w:iCs/>
          <w:color w:val="000000" w:themeColor="text1"/>
          <w:shd w:val="clear" w:color="auto" w:fill="FFFFFF"/>
          <w:lang w:val="es-ES"/>
        </w:rPr>
        <w:t>ing</w:t>
      </w:r>
      <w:proofErr w:type="spellEnd"/>
      <w:r w:rsidRPr="00B443FC">
        <w:rPr>
          <w:color w:val="000000" w:themeColor="text1"/>
          <w:shd w:val="clear" w:color="auto" w:fill="FFFFFF"/>
          <w:lang w:val="es-ES"/>
        </w:rPr>
        <w:t>), concretamente 103 casos en total se encuentran en el habla de los hombres y solamente 39 casos en total se encuentran en el habla de las mujeres. La proporción en frecuencia relativa es 50,9 ocurrencias por cada 100.000 palabras para los hombres y 15,6 ocurrencias por cada 100.000 palabras para las mujeres. Igual que en los párrafos anteriores, se puede ver que la influencia del género es muy grande en lo que se refiere a las palabras provenientes del inglés.</w:t>
      </w:r>
    </w:p>
    <w:p w14:paraId="1C62D50C" w14:textId="56C53BCC" w:rsidR="00B90AC9" w:rsidRDefault="005D48EC" w:rsidP="00B90AC9">
      <w:pPr>
        <w:spacing w:before="120" w:line="360" w:lineRule="auto"/>
        <w:ind w:right="142" w:firstLine="851"/>
        <w:jc w:val="both"/>
        <w:rPr>
          <w:color w:val="000000" w:themeColor="text1"/>
          <w:shd w:val="clear" w:color="auto" w:fill="FFFFFF"/>
          <w:lang w:val="es-ES"/>
        </w:rPr>
      </w:pPr>
      <w:r w:rsidRPr="00B443FC">
        <w:rPr>
          <w:color w:val="000000" w:themeColor="text1"/>
          <w:shd w:val="clear" w:color="auto" w:fill="FFFFFF"/>
          <w:lang w:val="es-ES"/>
        </w:rPr>
        <w:t xml:space="preserve">El grupo de los ejemplos no claros es el grupo compuesto tanto de los anglicismos como de los cambios de código. Por eso, los ejemplos no claros también forman parte del análisis de las palabras provenientes del inglés según el género y el nivel social en este trabajo. Según el corpus </w:t>
      </w:r>
      <w:proofErr w:type="spellStart"/>
      <w:r w:rsidRPr="00B443FC">
        <w:rPr>
          <w:color w:val="000000" w:themeColor="text1"/>
          <w:shd w:val="clear" w:color="auto" w:fill="FFFFFF"/>
          <w:lang w:val="es-ES"/>
        </w:rPr>
        <w:t>COLAm</w:t>
      </w:r>
      <w:proofErr w:type="spellEnd"/>
      <w:r w:rsidRPr="00B443FC">
        <w:rPr>
          <w:color w:val="000000" w:themeColor="text1"/>
          <w:shd w:val="clear" w:color="auto" w:fill="FFFFFF"/>
          <w:lang w:val="es-ES"/>
        </w:rPr>
        <w:t xml:space="preserve">, en las conversaciones juveniles se encuentra 115 ocurrencias de las palabras provenientes del inglés que, en este trabajo, son los llamados los ejemplos no claros. Tal como en los anteriores dos grupos de las palabras provenientes del inglés, también en este grupo es el uso de las palabras provenientes del inglés más frecuente en el habla de los hombres que en el habla de las mujeres, concretamente con la proporción de 31,6 ocurrencias por cada 100.000 palabras en el habla de los hombres y 20,4 ocurrencias por cada 100.000 palabras en el habla de las mujeres. Sin embargo, comparado con el grupo de los anglicismos y los cambios de código, la diferencia entre los géneros no es tan grande. </w:t>
      </w:r>
    </w:p>
    <w:p w14:paraId="6793DDA5" w14:textId="77777777" w:rsidR="00135DDB" w:rsidRDefault="00135DDB" w:rsidP="00B90AC9">
      <w:pPr>
        <w:spacing w:before="120" w:line="360" w:lineRule="auto"/>
        <w:ind w:right="142" w:firstLine="851"/>
        <w:jc w:val="both"/>
        <w:rPr>
          <w:color w:val="000000" w:themeColor="text1"/>
          <w:shd w:val="clear" w:color="auto" w:fill="FFFFFF"/>
          <w:lang w:val="es-ES"/>
        </w:rPr>
      </w:pPr>
    </w:p>
    <w:p w14:paraId="0C7BADD7" w14:textId="7FC8D5F6" w:rsidR="00135DDB" w:rsidRPr="00B90AC9" w:rsidRDefault="00B90AC9" w:rsidP="00B90AC9">
      <w:pPr>
        <w:spacing w:before="120" w:line="360" w:lineRule="auto"/>
        <w:ind w:right="169"/>
        <w:jc w:val="both"/>
        <w:rPr>
          <w:rFonts w:eastAsia="Times New Roman"/>
          <w:i/>
          <w:iCs/>
          <w:color w:val="000000" w:themeColor="text1"/>
          <w:lang w:val="es-ES" w:eastAsia="cs-CZ"/>
        </w:rPr>
      </w:pPr>
      <w:r w:rsidRPr="00B443FC">
        <w:rPr>
          <w:rFonts w:eastAsia="Times New Roman"/>
          <w:i/>
          <w:iCs/>
          <w:color w:val="000000" w:themeColor="text1"/>
          <w:lang w:val="es-ES" w:eastAsia="cs-CZ"/>
        </w:rPr>
        <w:t xml:space="preserve">Tabla </w:t>
      </w:r>
      <w:r w:rsidR="00AD25FE">
        <w:rPr>
          <w:rFonts w:eastAsia="Times New Roman"/>
          <w:i/>
          <w:iCs/>
          <w:color w:val="000000" w:themeColor="text1"/>
          <w:lang w:val="es-ES" w:eastAsia="cs-CZ"/>
        </w:rPr>
        <w:t>3</w:t>
      </w:r>
      <w:r w:rsidRPr="00B443FC">
        <w:rPr>
          <w:rFonts w:eastAsia="Times New Roman"/>
          <w:i/>
          <w:iCs/>
          <w:color w:val="000000" w:themeColor="text1"/>
          <w:lang w:val="es-ES" w:eastAsia="cs-CZ"/>
        </w:rPr>
        <w:t xml:space="preserve">: Los resultados de la utilización de las palabras </w:t>
      </w:r>
      <w:r w:rsidR="00AD25FE">
        <w:rPr>
          <w:rFonts w:eastAsia="Times New Roman"/>
          <w:i/>
          <w:iCs/>
          <w:color w:val="000000" w:themeColor="text1"/>
          <w:lang w:val="es-ES" w:eastAsia="cs-CZ"/>
        </w:rPr>
        <w:t>provenientes del inglés</w:t>
      </w:r>
      <w:r w:rsidRPr="00B443FC">
        <w:rPr>
          <w:rFonts w:eastAsia="Times New Roman"/>
          <w:i/>
          <w:iCs/>
          <w:color w:val="000000" w:themeColor="text1"/>
          <w:lang w:val="es-ES" w:eastAsia="cs-CZ"/>
        </w:rPr>
        <w:t xml:space="preserve"> según el nivel social (en la frecuencia relativa)</w:t>
      </w:r>
    </w:p>
    <w:tbl>
      <w:tblPr>
        <w:tblStyle w:val="Mkatabulky"/>
        <w:tblW w:w="0" w:type="auto"/>
        <w:tblLook w:val="04A0" w:firstRow="1" w:lastRow="0" w:firstColumn="1" w:lastColumn="0" w:noHBand="0" w:noVBand="1"/>
      </w:tblPr>
      <w:tblGrid>
        <w:gridCol w:w="3061"/>
        <w:gridCol w:w="1446"/>
        <w:gridCol w:w="1415"/>
      </w:tblGrid>
      <w:tr w:rsidR="00B90AC9" w:rsidRPr="00894831" w14:paraId="0E82ED66" w14:textId="77777777" w:rsidTr="00AD25FE">
        <w:trPr>
          <w:trHeight w:val="682"/>
        </w:trPr>
        <w:tc>
          <w:tcPr>
            <w:tcW w:w="3061" w:type="dxa"/>
          </w:tcPr>
          <w:p w14:paraId="2D71E842" w14:textId="77777777" w:rsidR="00B90AC9" w:rsidRPr="00894831" w:rsidRDefault="00B90AC9" w:rsidP="00492E1F">
            <w:pPr>
              <w:rPr>
                <w:szCs w:val="24"/>
                <w:lang w:val="es-ES_tradnl"/>
              </w:rPr>
            </w:pPr>
            <w:r w:rsidRPr="00894831">
              <w:rPr>
                <w:szCs w:val="24"/>
                <w:lang w:val="es-ES_tradnl"/>
              </w:rPr>
              <w:t>El tipo de la palabra proveniente del inglés</w:t>
            </w:r>
          </w:p>
        </w:tc>
        <w:tc>
          <w:tcPr>
            <w:tcW w:w="1446" w:type="dxa"/>
          </w:tcPr>
          <w:p w14:paraId="05E7E8BF" w14:textId="77777777" w:rsidR="00B90AC9" w:rsidRPr="00894831" w:rsidRDefault="00B90AC9" w:rsidP="00492E1F">
            <w:pPr>
              <w:rPr>
                <w:szCs w:val="24"/>
                <w:lang w:val="es-ES_tradnl"/>
              </w:rPr>
            </w:pPr>
            <w:r w:rsidRPr="00894831">
              <w:rPr>
                <w:szCs w:val="24"/>
                <w:lang w:val="es-ES_tradnl"/>
              </w:rPr>
              <w:t>Hombre</w:t>
            </w:r>
          </w:p>
        </w:tc>
        <w:tc>
          <w:tcPr>
            <w:tcW w:w="1415" w:type="dxa"/>
          </w:tcPr>
          <w:p w14:paraId="2CD8A6C7" w14:textId="77777777" w:rsidR="00B90AC9" w:rsidRPr="00894831" w:rsidRDefault="00B90AC9" w:rsidP="00492E1F">
            <w:pPr>
              <w:rPr>
                <w:szCs w:val="24"/>
                <w:lang w:val="es-ES_tradnl"/>
              </w:rPr>
            </w:pPr>
            <w:r w:rsidRPr="00894831">
              <w:rPr>
                <w:szCs w:val="24"/>
                <w:lang w:val="es-ES_tradnl"/>
              </w:rPr>
              <w:t>Mujer</w:t>
            </w:r>
          </w:p>
        </w:tc>
      </w:tr>
      <w:tr w:rsidR="00B90AC9" w:rsidRPr="00894831" w14:paraId="4A572DE0" w14:textId="77777777" w:rsidTr="00AD25FE">
        <w:trPr>
          <w:trHeight w:val="549"/>
        </w:trPr>
        <w:tc>
          <w:tcPr>
            <w:tcW w:w="3061" w:type="dxa"/>
          </w:tcPr>
          <w:p w14:paraId="4FDA1202" w14:textId="77777777" w:rsidR="00B90AC9" w:rsidRPr="00894831" w:rsidRDefault="00B90AC9" w:rsidP="00492E1F">
            <w:pPr>
              <w:rPr>
                <w:szCs w:val="24"/>
                <w:lang w:val="es-ES_tradnl"/>
              </w:rPr>
            </w:pPr>
            <w:r w:rsidRPr="00894831">
              <w:rPr>
                <w:szCs w:val="24"/>
                <w:lang w:val="es-ES_tradnl"/>
              </w:rPr>
              <w:t>Cambio de código</w:t>
            </w:r>
          </w:p>
        </w:tc>
        <w:tc>
          <w:tcPr>
            <w:tcW w:w="1446" w:type="dxa"/>
          </w:tcPr>
          <w:p w14:paraId="7BF1BA27" w14:textId="77777777" w:rsidR="00B90AC9" w:rsidRPr="00894831" w:rsidRDefault="00B90AC9" w:rsidP="00492E1F">
            <w:pPr>
              <w:rPr>
                <w:szCs w:val="24"/>
                <w:lang w:val="es-ES_tradnl"/>
              </w:rPr>
            </w:pPr>
            <w:r w:rsidRPr="00894831">
              <w:rPr>
                <w:szCs w:val="24"/>
                <w:lang w:val="es-ES_tradnl"/>
              </w:rPr>
              <w:t>17,8</w:t>
            </w:r>
          </w:p>
        </w:tc>
        <w:tc>
          <w:tcPr>
            <w:tcW w:w="1415" w:type="dxa"/>
          </w:tcPr>
          <w:p w14:paraId="037F6BCC" w14:textId="77777777" w:rsidR="00B90AC9" w:rsidRPr="00894831" w:rsidRDefault="00B90AC9" w:rsidP="00492E1F">
            <w:pPr>
              <w:rPr>
                <w:szCs w:val="24"/>
                <w:lang w:val="es-ES_tradnl"/>
              </w:rPr>
            </w:pPr>
            <w:r w:rsidRPr="00894831">
              <w:rPr>
                <w:szCs w:val="24"/>
                <w:lang w:val="es-ES_tradnl"/>
              </w:rPr>
              <w:t>7,2</w:t>
            </w:r>
          </w:p>
        </w:tc>
      </w:tr>
      <w:tr w:rsidR="00B90AC9" w:rsidRPr="00894831" w14:paraId="04D9D8EB" w14:textId="77777777" w:rsidTr="00AD25FE">
        <w:trPr>
          <w:trHeight w:val="575"/>
        </w:trPr>
        <w:tc>
          <w:tcPr>
            <w:tcW w:w="3061" w:type="dxa"/>
          </w:tcPr>
          <w:p w14:paraId="0D87D022" w14:textId="77777777" w:rsidR="00B90AC9" w:rsidRPr="00894831" w:rsidRDefault="00B90AC9" w:rsidP="00492E1F">
            <w:pPr>
              <w:rPr>
                <w:szCs w:val="24"/>
                <w:lang w:val="es-ES_tradnl"/>
              </w:rPr>
            </w:pPr>
            <w:r w:rsidRPr="00894831">
              <w:rPr>
                <w:szCs w:val="24"/>
                <w:lang w:val="es-ES_tradnl"/>
              </w:rPr>
              <w:t>Anglicismo</w:t>
            </w:r>
          </w:p>
        </w:tc>
        <w:tc>
          <w:tcPr>
            <w:tcW w:w="1446" w:type="dxa"/>
          </w:tcPr>
          <w:p w14:paraId="2E484F17" w14:textId="77777777" w:rsidR="00B90AC9" w:rsidRPr="00894831" w:rsidRDefault="00B90AC9" w:rsidP="00492E1F">
            <w:pPr>
              <w:rPr>
                <w:szCs w:val="24"/>
                <w:lang w:val="es-ES_tradnl"/>
              </w:rPr>
            </w:pPr>
            <w:r w:rsidRPr="00894831">
              <w:rPr>
                <w:szCs w:val="24"/>
                <w:lang w:val="es-ES_tradnl"/>
              </w:rPr>
              <w:t>50,9</w:t>
            </w:r>
          </w:p>
        </w:tc>
        <w:tc>
          <w:tcPr>
            <w:tcW w:w="1415" w:type="dxa"/>
          </w:tcPr>
          <w:p w14:paraId="270EFBAD" w14:textId="77777777" w:rsidR="00B90AC9" w:rsidRPr="00894831" w:rsidRDefault="00B90AC9" w:rsidP="00492E1F">
            <w:pPr>
              <w:rPr>
                <w:szCs w:val="24"/>
                <w:lang w:val="es-ES_tradnl"/>
              </w:rPr>
            </w:pPr>
            <w:r w:rsidRPr="00894831">
              <w:rPr>
                <w:szCs w:val="24"/>
                <w:lang w:val="es-ES_tradnl"/>
              </w:rPr>
              <w:t>15,6</w:t>
            </w:r>
          </w:p>
        </w:tc>
      </w:tr>
      <w:tr w:rsidR="00B90AC9" w:rsidRPr="00894831" w14:paraId="64DCA5B0" w14:textId="77777777" w:rsidTr="00AD25FE">
        <w:trPr>
          <w:trHeight w:val="549"/>
        </w:trPr>
        <w:tc>
          <w:tcPr>
            <w:tcW w:w="3061" w:type="dxa"/>
          </w:tcPr>
          <w:p w14:paraId="34636446" w14:textId="77777777" w:rsidR="00B90AC9" w:rsidRPr="00894831" w:rsidRDefault="00B90AC9" w:rsidP="00492E1F">
            <w:pPr>
              <w:rPr>
                <w:szCs w:val="24"/>
                <w:lang w:val="es-ES_tradnl"/>
              </w:rPr>
            </w:pPr>
            <w:r w:rsidRPr="00894831">
              <w:rPr>
                <w:szCs w:val="24"/>
                <w:lang w:val="es-ES_tradnl"/>
              </w:rPr>
              <w:t>Ejemplo no claro</w:t>
            </w:r>
          </w:p>
        </w:tc>
        <w:tc>
          <w:tcPr>
            <w:tcW w:w="1446" w:type="dxa"/>
          </w:tcPr>
          <w:p w14:paraId="640A8E0B" w14:textId="77777777" w:rsidR="00B90AC9" w:rsidRPr="00894831" w:rsidRDefault="00B90AC9" w:rsidP="00492E1F">
            <w:pPr>
              <w:rPr>
                <w:szCs w:val="24"/>
                <w:lang w:val="es-ES_tradnl"/>
              </w:rPr>
            </w:pPr>
            <w:r w:rsidRPr="00894831">
              <w:rPr>
                <w:szCs w:val="24"/>
                <w:lang w:val="es-ES_tradnl"/>
              </w:rPr>
              <w:t>31,6</w:t>
            </w:r>
          </w:p>
        </w:tc>
        <w:tc>
          <w:tcPr>
            <w:tcW w:w="1415" w:type="dxa"/>
          </w:tcPr>
          <w:p w14:paraId="03F83A2E" w14:textId="77777777" w:rsidR="00B90AC9" w:rsidRPr="00894831" w:rsidRDefault="00B90AC9" w:rsidP="00492E1F">
            <w:pPr>
              <w:rPr>
                <w:szCs w:val="24"/>
                <w:lang w:val="es-ES_tradnl"/>
              </w:rPr>
            </w:pPr>
            <w:r w:rsidRPr="00894831">
              <w:rPr>
                <w:szCs w:val="24"/>
                <w:lang w:val="es-ES_tradnl"/>
              </w:rPr>
              <w:t>20,4</w:t>
            </w:r>
          </w:p>
        </w:tc>
      </w:tr>
    </w:tbl>
    <w:p w14:paraId="2734F7EF" w14:textId="43895CBF" w:rsidR="00E82DEE" w:rsidRPr="00B443FC" w:rsidRDefault="00AE021A" w:rsidP="005D48EC">
      <w:pPr>
        <w:pStyle w:val="Nadpis3"/>
        <w:rPr>
          <w:rFonts w:ascii="Times New Roman" w:hAnsi="Times New Roman" w:cs="Times New Roman"/>
          <w:color w:val="000000" w:themeColor="text1"/>
          <w:shd w:val="clear" w:color="auto" w:fill="FFFFFF"/>
          <w:lang w:val="es-ES"/>
        </w:rPr>
      </w:pPr>
      <w:bookmarkStart w:id="22" w:name="_Toc39608398"/>
      <w:r w:rsidRPr="00B443FC">
        <w:rPr>
          <w:rFonts w:ascii="Times New Roman" w:hAnsi="Times New Roman" w:cs="Times New Roman"/>
          <w:color w:val="000000" w:themeColor="text1"/>
          <w:shd w:val="clear" w:color="auto" w:fill="FFFFFF"/>
          <w:lang w:val="es-ES"/>
        </w:rPr>
        <w:lastRenderedPageBreak/>
        <w:t>La influencia d</w:t>
      </w:r>
      <w:r w:rsidR="00693699" w:rsidRPr="00B443FC">
        <w:rPr>
          <w:rFonts w:ascii="Times New Roman" w:hAnsi="Times New Roman" w:cs="Times New Roman"/>
          <w:color w:val="000000" w:themeColor="text1"/>
          <w:shd w:val="clear" w:color="auto" w:fill="FFFFFF"/>
          <w:lang w:val="es-ES"/>
        </w:rPr>
        <w:t>el nivel social en la utilización de l</w:t>
      </w:r>
      <w:r w:rsidR="00FC4FA6" w:rsidRPr="00B443FC">
        <w:rPr>
          <w:rFonts w:ascii="Times New Roman" w:hAnsi="Times New Roman" w:cs="Times New Roman"/>
          <w:color w:val="000000" w:themeColor="text1"/>
          <w:shd w:val="clear" w:color="auto" w:fill="FFFFFF"/>
          <w:lang w:val="es-ES"/>
        </w:rPr>
        <w:t>a</w:t>
      </w:r>
      <w:r w:rsidR="00693699" w:rsidRPr="00B443FC">
        <w:rPr>
          <w:rFonts w:ascii="Times New Roman" w:hAnsi="Times New Roman" w:cs="Times New Roman"/>
          <w:color w:val="000000" w:themeColor="text1"/>
          <w:shd w:val="clear" w:color="auto" w:fill="FFFFFF"/>
          <w:lang w:val="es-ES"/>
        </w:rPr>
        <w:t>s</w:t>
      </w:r>
      <w:r w:rsidR="00FC4FA6" w:rsidRPr="00B443FC">
        <w:rPr>
          <w:rFonts w:ascii="Times New Roman" w:hAnsi="Times New Roman" w:cs="Times New Roman"/>
          <w:color w:val="000000" w:themeColor="text1"/>
          <w:shd w:val="clear" w:color="auto" w:fill="FFFFFF"/>
          <w:lang w:val="es-ES"/>
        </w:rPr>
        <w:t xml:space="preserve"> palabras provenientes del inglés</w:t>
      </w:r>
      <w:bookmarkEnd w:id="22"/>
      <w:r w:rsidR="00FC4FA6" w:rsidRPr="00B443FC">
        <w:rPr>
          <w:rFonts w:ascii="Times New Roman" w:hAnsi="Times New Roman" w:cs="Times New Roman"/>
          <w:color w:val="000000" w:themeColor="text1"/>
          <w:shd w:val="clear" w:color="auto" w:fill="FFFFFF"/>
          <w:lang w:val="es-ES"/>
        </w:rPr>
        <w:t xml:space="preserve"> </w:t>
      </w:r>
    </w:p>
    <w:p w14:paraId="4CE2EA88" w14:textId="2A894AAB" w:rsidR="00A814C7" w:rsidRPr="00B443FC" w:rsidRDefault="00A814C7" w:rsidP="00DC5B91">
      <w:pPr>
        <w:spacing w:before="240" w:line="360" w:lineRule="auto"/>
        <w:ind w:right="141" w:firstLine="851"/>
        <w:jc w:val="both"/>
        <w:rPr>
          <w:color w:val="000000" w:themeColor="text1"/>
          <w:shd w:val="clear" w:color="auto" w:fill="FFFFFF"/>
          <w:lang w:val="es-ES"/>
        </w:rPr>
      </w:pPr>
      <w:r w:rsidRPr="00B443FC">
        <w:rPr>
          <w:color w:val="000000" w:themeColor="text1"/>
          <w:shd w:val="clear" w:color="auto" w:fill="FFFFFF"/>
          <w:lang w:val="es-ES"/>
        </w:rPr>
        <w:t xml:space="preserve">Al igual que en el capítulo anterior, </w:t>
      </w:r>
      <w:r w:rsidR="00FC4FA6" w:rsidRPr="00B443FC">
        <w:rPr>
          <w:color w:val="000000" w:themeColor="text1"/>
          <w:shd w:val="clear" w:color="auto" w:fill="FFFFFF"/>
          <w:lang w:val="es-ES"/>
        </w:rPr>
        <w:t>este capítulo en primer</w:t>
      </w:r>
      <w:r w:rsidR="00495F5E" w:rsidRPr="00B443FC">
        <w:rPr>
          <w:color w:val="000000" w:themeColor="text1"/>
          <w:shd w:val="clear" w:color="auto" w:fill="FFFFFF"/>
          <w:lang w:val="es-ES"/>
        </w:rPr>
        <w:t xml:space="preserve"> lugar s</w:t>
      </w:r>
      <w:r w:rsidR="00FC4FA6" w:rsidRPr="00B443FC">
        <w:rPr>
          <w:color w:val="000000" w:themeColor="text1"/>
          <w:shd w:val="clear" w:color="auto" w:fill="FFFFFF"/>
          <w:lang w:val="es-ES"/>
        </w:rPr>
        <w:t xml:space="preserve">e va a centrar en la utilización de los cambios de código </w:t>
      </w:r>
      <w:r w:rsidR="00C500EA" w:rsidRPr="00B443FC">
        <w:rPr>
          <w:color w:val="000000" w:themeColor="text1"/>
          <w:shd w:val="clear" w:color="auto" w:fill="FFFFFF"/>
          <w:lang w:val="es-ES"/>
        </w:rPr>
        <w:t xml:space="preserve">en el habla juvenil en general, después se va a centrar en la utilización de los cambios de código </w:t>
      </w:r>
      <w:r w:rsidR="00FC4FA6" w:rsidRPr="00B443FC">
        <w:rPr>
          <w:color w:val="000000" w:themeColor="text1"/>
          <w:shd w:val="clear" w:color="auto" w:fill="FFFFFF"/>
          <w:lang w:val="es-ES"/>
        </w:rPr>
        <w:t>según el nivel social, luego en la utilización de los anglicismos según el nivel social y, por último, en la utilización de los ejemplos no claros</w:t>
      </w:r>
      <w:r w:rsidR="00135DDB">
        <w:rPr>
          <w:color w:val="000000" w:themeColor="text1"/>
          <w:shd w:val="clear" w:color="auto" w:fill="FFFFFF"/>
          <w:lang w:val="es-ES"/>
        </w:rPr>
        <w:t xml:space="preserve"> según el nivel social. </w:t>
      </w:r>
    </w:p>
    <w:p w14:paraId="309C700B" w14:textId="5030B204" w:rsidR="008A5592" w:rsidRPr="00B443FC" w:rsidRDefault="00864159" w:rsidP="008A5592">
      <w:pPr>
        <w:spacing w:before="120" w:line="360" w:lineRule="auto"/>
        <w:ind w:right="141" w:firstLine="851"/>
        <w:jc w:val="both"/>
        <w:rPr>
          <w:color w:val="000000" w:themeColor="text1"/>
          <w:lang w:val="es-ES"/>
        </w:rPr>
      </w:pPr>
      <w:r w:rsidRPr="00B443FC">
        <w:rPr>
          <w:color w:val="000000" w:themeColor="text1"/>
          <w:lang w:val="es-ES"/>
        </w:rPr>
        <w:t xml:space="preserve">En lo que se refiere a la utilización de las palabras provenientes del inglés según el nivel social, la clase social media tiene, con 78,4 ocurrencias por cada 100.000 palabras, la representación más grande. La clase social alta tiene la presentación de las palabras provenientes del inglés un poco menor, concretamente 72,6 ocurrencias por cada 100.000 palabras. Este resultado señala que la diferencia en el uso de las palabras provenientes del inglés no es muy grande en la comparación de la clase social media con la clase social alta. La representación más pequeña la tiene la clase social baja, concretamente </w:t>
      </w:r>
      <w:r w:rsidR="00C115B6" w:rsidRPr="00B443FC">
        <w:rPr>
          <w:color w:val="000000" w:themeColor="text1"/>
          <w:lang w:val="es-ES"/>
        </w:rPr>
        <w:t>tiene</w:t>
      </w:r>
      <w:r w:rsidRPr="00B443FC">
        <w:rPr>
          <w:color w:val="000000" w:themeColor="text1"/>
          <w:lang w:val="es-ES"/>
        </w:rPr>
        <w:t xml:space="preserve"> solamente 44,9 ocurrencias por cada 100.000 palabras que es </w:t>
      </w:r>
      <w:r w:rsidR="00495F5E" w:rsidRPr="00B443FC">
        <w:rPr>
          <w:color w:val="000000" w:themeColor="text1"/>
          <w:lang w:val="es-ES"/>
        </w:rPr>
        <w:t>un</w:t>
      </w:r>
      <w:r w:rsidRPr="00B443FC">
        <w:rPr>
          <w:color w:val="000000" w:themeColor="text1"/>
          <w:lang w:val="es-ES"/>
        </w:rPr>
        <w:t xml:space="preserve"> resultado mucho menor que en la clase media y la clase alta.</w:t>
      </w:r>
    </w:p>
    <w:p w14:paraId="1777BFCC" w14:textId="28CDB66D" w:rsidR="00FC4FA6" w:rsidRPr="00B443FC" w:rsidRDefault="00FC4FA6" w:rsidP="00DC5B91">
      <w:pPr>
        <w:spacing w:before="120" w:line="360" w:lineRule="auto"/>
        <w:ind w:right="141" w:firstLine="851"/>
        <w:jc w:val="both"/>
        <w:rPr>
          <w:color w:val="000000" w:themeColor="text1"/>
          <w:shd w:val="clear" w:color="auto" w:fill="FFFFFF"/>
          <w:lang w:val="es-ES"/>
        </w:rPr>
      </w:pPr>
      <w:r w:rsidRPr="00B443FC">
        <w:rPr>
          <w:color w:val="000000" w:themeColor="text1"/>
          <w:shd w:val="clear" w:color="auto" w:fill="FFFFFF"/>
          <w:lang w:val="es-ES"/>
        </w:rPr>
        <w:t>L</w:t>
      </w:r>
      <w:r w:rsidR="00244D24" w:rsidRPr="00B443FC">
        <w:rPr>
          <w:color w:val="000000" w:themeColor="text1"/>
          <w:shd w:val="clear" w:color="auto" w:fill="FFFFFF"/>
          <w:lang w:val="es-ES"/>
        </w:rPr>
        <w:t>os cambios de código tienen la representación más grande en la clase social alta,</w:t>
      </w:r>
      <w:r w:rsidR="003D25F4" w:rsidRPr="00B443FC">
        <w:rPr>
          <w:color w:val="000000" w:themeColor="text1"/>
          <w:shd w:val="clear" w:color="auto" w:fill="FFFFFF"/>
          <w:lang w:val="es-ES"/>
        </w:rPr>
        <w:t xml:space="preserve"> </w:t>
      </w:r>
      <w:r w:rsidR="00244D24" w:rsidRPr="00B443FC">
        <w:rPr>
          <w:color w:val="000000" w:themeColor="text1"/>
          <w:shd w:val="clear" w:color="auto" w:fill="FFFFFF"/>
          <w:lang w:val="es-ES"/>
        </w:rPr>
        <w:t>concretamente</w:t>
      </w:r>
      <w:r w:rsidR="003D25F4" w:rsidRPr="00B443FC">
        <w:rPr>
          <w:color w:val="000000" w:themeColor="text1"/>
          <w:shd w:val="clear" w:color="auto" w:fill="FFFFFF"/>
          <w:lang w:val="es-ES"/>
        </w:rPr>
        <w:t xml:space="preserve"> tienen</w:t>
      </w:r>
      <w:r w:rsidR="00244D24" w:rsidRPr="00B443FC">
        <w:rPr>
          <w:color w:val="000000" w:themeColor="text1"/>
          <w:shd w:val="clear" w:color="auto" w:fill="FFFFFF"/>
          <w:lang w:val="es-ES"/>
        </w:rPr>
        <w:t xml:space="preserve"> 18 ocurrencias por cada 100.000 palabras.</w:t>
      </w:r>
      <w:r w:rsidR="001A4562" w:rsidRPr="00B443FC">
        <w:rPr>
          <w:color w:val="000000" w:themeColor="text1"/>
          <w:shd w:val="clear" w:color="auto" w:fill="FFFFFF"/>
          <w:lang w:val="es-ES"/>
        </w:rPr>
        <w:t xml:space="preserve"> En la segunda posición está la clase social media con 10,4 ocurrencias por cada 100.000 palabras y en la tercera posición está la clase social baja con 5,7 ocurrencias por cada 100.000 palabras.</w:t>
      </w:r>
      <w:r w:rsidR="00C115B6" w:rsidRPr="00B443FC">
        <w:rPr>
          <w:color w:val="000000" w:themeColor="text1"/>
          <w:shd w:val="clear" w:color="auto" w:fill="FFFFFF"/>
          <w:lang w:val="es-ES"/>
        </w:rPr>
        <w:t xml:space="preserve"> Se puede ver que el empleo de los cambios de código es aproximadamente 3 veces más frecuente en el grupo de los jóvenes que pertenecen a la clase social alta que</w:t>
      </w:r>
      <w:r w:rsidR="003D25F4" w:rsidRPr="00B443FC">
        <w:rPr>
          <w:color w:val="000000" w:themeColor="text1"/>
          <w:shd w:val="clear" w:color="auto" w:fill="FFFFFF"/>
          <w:lang w:val="es-ES"/>
        </w:rPr>
        <w:t xml:space="preserve"> en</w:t>
      </w:r>
      <w:r w:rsidR="00C115B6" w:rsidRPr="00B443FC">
        <w:rPr>
          <w:color w:val="000000" w:themeColor="text1"/>
          <w:shd w:val="clear" w:color="auto" w:fill="FFFFFF"/>
          <w:lang w:val="es-ES"/>
        </w:rPr>
        <w:t xml:space="preserve"> el grupo de los jóvenes que pertenecen a la clase social baja. </w:t>
      </w:r>
    </w:p>
    <w:p w14:paraId="2ECCB610" w14:textId="44B741E4" w:rsidR="00C115B6" w:rsidRPr="00B443FC" w:rsidRDefault="00C115B6" w:rsidP="00DC5B91">
      <w:pPr>
        <w:spacing w:before="120" w:line="360" w:lineRule="auto"/>
        <w:ind w:right="142" w:firstLine="851"/>
        <w:jc w:val="both"/>
        <w:rPr>
          <w:color w:val="000000" w:themeColor="text1"/>
          <w:shd w:val="clear" w:color="auto" w:fill="FFFFFF"/>
          <w:lang w:val="es-ES"/>
        </w:rPr>
      </w:pPr>
      <w:r w:rsidRPr="00B443FC">
        <w:rPr>
          <w:color w:val="000000" w:themeColor="text1"/>
          <w:shd w:val="clear" w:color="auto" w:fill="FFFFFF"/>
          <w:lang w:val="es-ES"/>
        </w:rPr>
        <w:t xml:space="preserve">En lo que se refiere a la utilización de los anglicismos en el habla juvenil, según el corpus </w:t>
      </w:r>
      <w:proofErr w:type="spellStart"/>
      <w:r w:rsidRPr="00B443FC">
        <w:rPr>
          <w:color w:val="000000" w:themeColor="text1"/>
          <w:shd w:val="clear" w:color="auto" w:fill="FFFFFF"/>
          <w:lang w:val="es-ES"/>
        </w:rPr>
        <w:t>COLAm</w:t>
      </w:r>
      <w:proofErr w:type="spellEnd"/>
      <w:r w:rsidRPr="00B443FC">
        <w:rPr>
          <w:color w:val="000000" w:themeColor="text1"/>
          <w:shd w:val="clear" w:color="auto" w:fill="FFFFFF"/>
          <w:lang w:val="es-ES"/>
        </w:rPr>
        <w:t>, el empleo de los anglicismos más grande se encuentra en la clase social media con 37,3 ocurrencias por cada 100.000 palabras</w:t>
      </w:r>
      <w:r w:rsidR="003D25F4" w:rsidRPr="00B443FC">
        <w:rPr>
          <w:color w:val="000000" w:themeColor="text1"/>
          <w:shd w:val="clear" w:color="auto" w:fill="FFFFFF"/>
          <w:lang w:val="es-ES"/>
        </w:rPr>
        <w:t>. E</w:t>
      </w:r>
      <w:r w:rsidR="00F65C54" w:rsidRPr="00B443FC">
        <w:rPr>
          <w:color w:val="000000" w:themeColor="text1"/>
          <w:shd w:val="clear" w:color="auto" w:fill="FFFFFF"/>
          <w:lang w:val="es-ES"/>
        </w:rPr>
        <w:t xml:space="preserve">l empleo </w:t>
      </w:r>
      <w:r w:rsidRPr="00B443FC">
        <w:rPr>
          <w:color w:val="000000" w:themeColor="text1"/>
          <w:shd w:val="clear" w:color="auto" w:fill="FFFFFF"/>
          <w:lang w:val="es-ES"/>
        </w:rPr>
        <w:t xml:space="preserve">de los anglicismos en la clase social alta y </w:t>
      </w:r>
      <w:r w:rsidR="0044412D" w:rsidRPr="00B443FC">
        <w:rPr>
          <w:color w:val="000000" w:themeColor="text1"/>
          <w:shd w:val="clear" w:color="auto" w:fill="FFFFFF"/>
          <w:lang w:val="es-ES"/>
        </w:rPr>
        <w:t>baja</w:t>
      </w:r>
      <w:r w:rsidRPr="00B443FC">
        <w:rPr>
          <w:color w:val="000000" w:themeColor="text1"/>
          <w:shd w:val="clear" w:color="auto" w:fill="FFFFFF"/>
          <w:lang w:val="es-ES"/>
        </w:rPr>
        <w:t xml:space="preserve"> es </w:t>
      </w:r>
      <w:r w:rsidR="00F65C54" w:rsidRPr="00B443FC">
        <w:rPr>
          <w:color w:val="000000" w:themeColor="text1"/>
          <w:shd w:val="clear" w:color="auto" w:fill="FFFFFF"/>
          <w:lang w:val="es-ES"/>
        </w:rPr>
        <w:t xml:space="preserve">casi idéntico. La clase social alta tiene 27,6 ocurrencias por cada 100.000 palabras y la clase </w:t>
      </w:r>
      <w:r w:rsidR="0044412D" w:rsidRPr="00B443FC">
        <w:rPr>
          <w:color w:val="000000" w:themeColor="text1"/>
          <w:shd w:val="clear" w:color="auto" w:fill="FFFFFF"/>
          <w:lang w:val="es-ES"/>
        </w:rPr>
        <w:t xml:space="preserve">social baja </w:t>
      </w:r>
      <w:r w:rsidR="00F65C54" w:rsidRPr="00B443FC">
        <w:rPr>
          <w:color w:val="000000" w:themeColor="text1"/>
          <w:shd w:val="clear" w:color="auto" w:fill="FFFFFF"/>
          <w:lang w:val="es-ES"/>
        </w:rPr>
        <w:t xml:space="preserve">tiene 25,3 ocurrencias por cada 100.000 palabras. </w:t>
      </w:r>
    </w:p>
    <w:p w14:paraId="38EC876C" w14:textId="77777777" w:rsidR="00F76580" w:rsidRPr="00B443FC" w:rsidRDefault="00C24337" w:rsidP="00F76580">
      <w:pPr>
        <w:spacing w:line="360" w:lineRule="auto"/>
        <w:ind w:right="141" w:firstLine="851"/>
        <w:jc w:val="both"/>
        <w:rPr>
          <w:color w:val="000000" w:themeColor="text1"/>
          <w:shd w:val="clear" w:color="auto" w:fill="FFFFFF"/>
          <w:lang w:val="es-ES"/>
        </w:rPr>
      </w:pPr>
      <w:r w:rsidRPr="00B443FC">
        <w:rPr>
          <w:color w:val="000000" w:themeColor="text1"/>
          <w:shd w:val="clear" w:color="auto" w:fill="FFFFFF"/>
          <w:lang w:val="es-ES"/>
        </w:rPr>
        <w:t xml:space="preserve">Los ejemplos no claros tienen la representación </w:t>
      </w:r>
      <w:r w:rsidR="0078098C" w:rsidRPr="00B443FC">
        <w:rPr>
          <w:color w:val="000000" w:themeColor="text1"/>
          <w:shd w:val="clear" w:color="auto" w:fill="FFFFFF"/>
          <w:lang w:val="es-ES"/>
        </w:rPr>
        <w:t xml:space="preserve">de las palabras provenientes del inglés </w:t>
      </w:r>
      <w:r w:rsidRPr="00B443FC">
        <w:rPr>
          <w:color w:val="000000" w:themeColor="text1"/>
          <w:shd w:val="clear" w:color="auto" w:fill="FFFFFF"/>
          <w:lang w:val="es-ES"/>
        </w:rPr>
        <w:t>más grande en la clase social media con 30,7 ocurrencias por cada 100.000</w:t>
      </w:r>
      <w:r w:rsidR="00626D90" w:rsidRPr="00B443FC">
        <w:rPr>
          <w:color w:val="000000" w:themeColor="text1"/>
          <w:shd w:val="clear" w:color="auto" w:fill="FFFFFF"/>
          <w:lang w:val="es-ES"/>
        </w:rPr>
        <w:t xml:space="preserve"> mientras la representación más pequeña la tienen en la clase social baja, concretamente con sol</w:t>
      </w:r>
      <w:r w:rsidR="00530609" w:rsidRPr="00B443FC">
        <w:rPr>
          <w:color w:val="000000" w:themeColor="text1"/>
          <w:shd w:val="clear" w:color="auto" w:fill="FFFFFF"/>
          <w:lang w:val="es-ES"/>
        </w:rPr>
        <w:t xml:space="preserve">amente </w:t>
      </w:r>
      <w:r w:rsidR="00626D90" w:rsidRPr="00B443FC">
        <w:rPr>
          <w:color w:val="000000" w:themeColor="text1"/>
          <w:shd w:val="clear" w:color="auto" w:fill="FFFFFF"/>
          <w:lang w:val="es-ES"/>
        </w:rPr>
        <w:t xml:space="preserve">13,9 </w:t>
      </w:r>
      <w:r w:rsidR="00626D90" w:rsidRPr="00B443FC">
        <w:rPr>
          <w:color w:val="000000" w:themeColor="text1"/>
          <w:shd w:val="clear" w:color="auto" w:fill="FFFFFF"/>
          <w:lang w:val="es-ES"/>
        </w:rPr>
        <w:lastRenderedPageBreak/>
        <w:t xml:space="preserve">ocurrencias por cada 100.000 palabras. La clase social alta tiene 27 ocurrencias por cada 100.000 palabras. </w:t>
      </w:r>
    </w:p>
    <w:p w14:paraId="54F111A5" w14:textId="1DA8004D" w:rsidR="00B24C1C" w:rsidRDefault="00F76580" w:rsidP="003430CD">
      <w:pPr>
        <w:spacing w:line="360" w:lineRule="auto"/>
        <w:ind w:right="141" w:firstLine="851"/>
        <w:jc w:val="both"/>
        <w:rPr>
          <w:color w:val="000000" w:themeColor="text1"/>
          <w:shd w:val="clear" w:color="auto" w:fill="FFFFFF"/>
          <w:lang w:val="es-ES"/>
        </w:rPr>
      </w:pPr>
      <w:r w:rsidRPr="00B443FC">
        <w:rPr>
          <w:color w:val="000000" w:themeColor="text1"/>
          <w:shd w:val="clear" w:color="auto" w:fill="FFFFFF"/>
          <w:lang w:val="es-ES"/>
        </w:rPr>
        <w:t>En todos los casos (los anglicismos, los cambios de código y los ejemplos no claros), la clase</w:t>
      </w:r>
      <w:r w:rsidR="008B33B2">
        <w:rPr>
          <w:color w:val="000000" w:themeColor="text1"/>
          <w:shd w:val="clear" w:color="auto" w:fill="FFFFFF"/>
          <w:lang w:val="es-ES"/>
        </w:rPr>
        <w:t xml:space="preserve"> </w:t>
      </w:r>
      <w:r w:rsidRPr="00B443FC">
        <w:rPr>
          <w:color w:val="000000" w:themeColor="text1"/>
          <w:shd w:val="clear" w:color="auto" w:fill="FFFFFF"/>
          <w:lang w:val="es-ES"/>
        </w:rPr>
        <w:t xml:space="preserve">baja tiene la representación de las palabras provenientes del inglés más pequeña. La clase alta y la clase media alta tiene la representación de las palabras provenientes del inglés muy grande y casi idéntica, la diferencia es solamente </w:t>
      </w:r>
      <w:r w:rsidR="003430CD" w:rsidRPr="00B443FC">
        <w:rPr>
          <w:color w:val="000000" w:themeColor="text1"/>
          <w:shd w:val="clear" w:color="auto" w:fill="FFFFFF"/>
          <w:lang w:val="es-ES"/>
        </w:rPr>
        <w:t xml:space="preserve">un </w:t>
      </w:r>
      <w:r w:rsidRPr="00B443FC">
        <w:rPr>
          <w:color w:val="000000" w:themeColor="text1"/>
          <w:shd w:val="clear" w:color="auto" w:fill="FFFFFF"/>
          <w:lang w:val="es-ES"/>
        </w:rPr>
        <w:t xml:space="preserve">3%. Sumando todas las ocurrencias de las palabras provenientes del inglés según el nivel social, la proporción </w:t>
      </w:r>
      <w:r w:rsidR="00626D90" w:rsidRPr="00B443FC">
        <w:rPr>
          <w:color w:val="000000" w:themeColor="text1"/>
          <w:shd w:val="clear" w:color="auto" w:fill="FFFFFF"/>
          <w:lang w:val="es-ES"/>
        </w:rPr>
        <w:t>es que</w:t>
      </w:r>
      <w:r w:rsidR="003430CD" w:rsidRPr="00B443FC">
        <w:rPr>
          <w:color w:val="000000" w:themeColor="text1"/>
          <w:shd w:val="clear" w:color="auto" w:fill="FFFFFF"/>
          <w:lang w:val="es-ES"/>
        </w:rPr>
        <w:t xml:space="preserve"> el </w:t>
      </w:r>
      <w:r w:rsidR="00626D90" w:rsidRPr="00B443FC">
        <w:rPr>
          <w:color w:val="000000" w:themeColor="text1"/>
          <w:shd w:val="clear" w:color="auto" w:fill="FFFFFF"/>
          <w:lang w:val="es-ES"/>
        </w:rPr>
        <w:t>40% de l</w:t>
      </w:r>
      <w:r w:rsidRPr="00B443FC">
        <w:rPr>
          <w:color w:val="000000" w:themeColor="text1"/>
          <w:shd w:val="clear" w:color="auto" w:fill="FFFFFF"/>
          <w:lang w:val="es-ES"/>
        </w:rPr>
        <w:t xml:space="preserve">as palabras provenientes del inglés </w:t>
      </w:r>
      <w:r w:rsidR="00626D90" w:rsidRPr="00B443FC">
        <w:rPr>
          <w:color w:val="000000" w:themeColor="text1"/>
          <w:shd w:val="clear" w:color="auto" w:fill="FFFFFF"/>
          <w:lang w:val="es-ES"/>
        </w:rPr>
        <w:t xml:space="preserve">se encuentran en el habla de los jóvenes que pertenecen a la clase social media, </w:t>
      </w:r>
      <w:r w:rsidR="003430CD" w:rsidRPr="00B443FC">
        <w:rPr>
          <w:color w:val="000000" w:themeColor="text1"/>
          <w:shd w:val="clear" w:color="auto" w:fill="FFFFFF"/>
          <w:lang w:val="es-ES"/>
        </w:rPr>
        <w:t xml:space="preserve">el </w:t>
      </w:r>
      <w:r w:rsidR="00626D90" w:rsidRPr="00B443FC">
        <w:rPr>
          <w:color w:val="000000" w:themeColor="text1"/>
          <w:shd w:val="clear" w:color="auto" w:fill="FFFFFF"/>
          <w:lang w:val="es-ES"/>
        </w:rPr>
        <w:t xml:space="preserve">37% de </w:t>
      </w:r>
      <w:r w:rsidRPr="00B443FC">
        <w:rPr>
          <w:color w:val="000000" w:themeColor="text1"/>
          <w:shd w:val="clear" w:color="auto" w:fill="FFFFFF"/>
          <w:lang w:val="es-ES"/>
        </w:rPr>
        <w:t>las palabras provenientes del inglés</w:t>
      </w:r>
      <w:r w:rsidR="00626D90" w:rsidRPr="00B443FC">
        <w:rPr>
          <w:color w:val="000000" w:themeColor="text1"/>
          <w:shd w:val="clear" w:color="auto" w:fill="FFFFFF"/>
          <w:lang w:val="es-ES"/>
        </w:rPr>
        <w:t xml:space="preserve"> se encuentran en el habla de los jóvenes que pertenecen a la clase social alta y </w:t>
      </w:r>
      <w:r w:rsidR="003430CD" w:rsidRPr="00B443FC">
        <w:rPr>
          <w:color w:val="000000" w:themeColor="text1"/>
          <w:shd w:val="clear" w:color="auto" w:fill="FFFFFF"/>
          <w:lang w:val="es-ES"/>
        </w:rPr>
        <w:t xml:space="preserve">el </w:t>
      </w:r>
      <w:r w:rsidR="00626D90" w:rsidRPr="00B443FC">
        <w:rPr>
          <w:color w:val="000000" w:themeColor="text1"/>
          <w:shd w:val="clear" w:color="auto" w:fill="FFFFFF"/>
          <w:lang w:val="es-ES"/>
        </w:rPr>
        <w:t xml:space="preserve">23% </w:t>
      </w:r>
      <w:r w:rsidRPr="00B443FC">
        <w:rPr>
          <w:color w:val="000000" w:themeColor="text1"/>
          <w:shd w:val="clear" w:color="auto" w:fill="FFFFFF"/>
          <w:lang w:val="es-ES"/>
        </w:rPr>
        <w:t>de</w:t>
      </w:r>
      <w:r w:rsidR="003430CD" w:rsidRPr="00B443FC">
        <w:rPr>
          <w:color w:val="000000" w:themeColor="text1"/>
          <w:shd w:val="clear" w:color="auto" w:fill="FFFFFF"/>
          <w:lang w:val="es-ES"/>
        </w:rPr>
        <w:t xml:space="preserve"> </w:t>
      </w:r>
      <w:r w:rsidRPr="00B443FC">
        <w:rPr>
          <w:color w:val="000000" w:themeColor="text1"/>
          <w:shd w:val="clear" w:color="auto" w:fill="FFFFFF"/>
          <w:lang w:val="es-ES"/>
        </w:rPr>
        <w:t>las palabras provenientes del inglés</w:t>
      </w:r>
      <w:r w:rsidR="00626D90" w:rsidRPr="00B443FC">
        <w:rPr>
          <w:color w:val="000000" w:themeColor="text1"/>
          <w:shd w:val="clear" w:color="auto" w:fill="FFFFFF"/>
          <w:lang w:val="es-ES"/>
        </w:rPr>
        <w:t xml:space="preserve"> se encuentran en el habla de los jóvenes que pertenecen a la clase social </w:t>
      </w:r>
      <w:r w:rsidR="0044412D" w:rsidRPr="00B443FC">
        <w:rPr>
          <w:color w:val="000000" w:themeColor="text1"/>
          <w:shd w:val="clear" w:color="auto" w:fill="FFFFFF"/>
          <w:lang w:val="es-ES"/>
        </w:rPr>
        <w:t>baja</w:t>
      </w:r>
      <w:r w:rsidR="00626D90" w:rsidRPr="00B443FC">
        <w:rPr>
          <w:color w:val="000000" w:themeColor="text1"/>
          <w:shd w:val="clear" w:color="auto" w:fill="FFFFFF"/>
          <w:lang w:val="es-ES"/>
        </w:rPr>
        <w:t xml:space="preserve">. </w:t>
      </w:r>
    </w:p>
    <w:p w14:paraId="51205739" w14:textId="73672368" w:rsidR="008B33B2" w:rsidRDefault="008B33B2" w:rsidP="003430CD">
      <w:pPr>
        <w:spacing w:line="360" w:lineRule="auto"/>
        <w:ind w:right="141" w:firstLine="851"/>
        <w:jc w:val="both"/>
        <w:rPr>
          <w:color w:val="000000" w:themeColor="text1"/>
          <w:shd w:val="clear" w:color="auto" w:fill="FFFFFF"/>
          <w:lang w:val="es-ES"/>
        </w:rPr>
      </w:pPr>
    </w:p>
    <w:p w14:paraId="30FFE876" w14:textId="681338F5" w:rsidR="00530609" w:rsidRDefault="00530609" w:rsidP="005D48EC">
      <w:pPr>
        <w:rPr>
          <w:i/>
          <w:iCs/>
          <w:color w:val="000000" w:themeColor="text1"/>
          <w:shd w:val="clear" w:color="auto" w:fill="FFFFFF"/>
          <w:lang w:val="es-ES"/>
        </w:rPr>
      </w:pPr>
      <w:r w:rsidRPr="00B443FC">
        <w:rPr>
          <w:i/>
          <w:iCs/>
          <w:color w:val="000000" w:themeColor="text1"/>
          <w:shd w:val="clear" w:color="auto" w:fill="FFFFFF"/>
          <w:lang w:val="es-ES"/>
        </w:rPr>
        <w:t xml:space="preserve">Gráfica </w:t>
      </w:r>
      <w:r w:rsidR="00C8190B">
        <w:rPr>
          <w:i/>
          <w:iCs/>
          <w:color w:val="000000" w:themeColor="text1"/>
          <w:shd w:val="clear" w:color="auto" w:fill="FFFFFF"/>
          <w:lang w:val="es-ES"/>
        </w:rPr>
        <w:t>5</w:t>
      </w:r>
      <w:r w:rsidRPr="00B443FC">
        <w:rPr>
          <w:i/>
          <w:iCs/>
          <w:color w:val="000000" w:themeColor="text1"/>
          <w:shd w:val="clear" w:color="auto" w:fill="FFFFFF"/>
          <w:lang w:val="es-ES"/>
        </w:rPr>
        <w:t xml:space="preserve">: La </w:t>
      </w:r>
      <w:r w:rsidR="00FE1204">
        <w:rPr>
          <w:i/>
          <w:iCs/>
          <w:color w:val="000000" w:themeColor="text1"/>
          <w:shd w:val="clear" w:color="auto" w:fill="FFFFFF"/>
          <w:lang w:val="es-ES"/>
        </w:rPr>
        <w:t xml:space="preserve">proporción numérica de la </w:t>
      </w:r>
      <w:r w:rsidRPr="00B443FC">
        <w:rPr>
          <w:i/>
          <w:iCs/>
          <w:color w:val="000000" w:themeColor="text1"/>
          <w:shd w:val="clear" w:color="auto" w:fill="FFFFFF"/>
          <w:lang w:val="es-ES"/>
        </w:rPr>
        <w:t>utilización de las palabras provenientes del inglés según el nivel social</w:t>
      </w:r>
    </w:p>
    <w:p w14:paraId="447D02EB" w14:textId="77777777" w:rsidR="005D48EC" w:rsidRPr="005D48EC" w:rsidRDefault="005D48EC" w:rsidP="005D48EC">
      <w:pPr>
        <w:rPr>
          <w:color w:val="000000" w:themeColor="text1"/>
          <w:shd w:val="clear" w:color="auto" w:fill="FFFFFF"/>
          <w:lang w:val="es-ES"/>
        </w:rPr>
      </w:pPr>
    </w:p>
    <w:p w14:paraId="6DB67A0C" w14:textId="772A2A2D" w:rsidR="00530609" w:rsidRPr="00B443FC" w:rsidRDefault="00530609" w:rsidP="00D8501B">
      <w:pPr>
        <w:spacing w:line="360" w:lineRule="auto"/>
        <w:jc w:val="both"/>
        <w:rPr>
          <w:color w:val="000000" w:themeColor="text1"/>
          <w:shd w:val="clear" w:color="auto" w:fill="FFFFFF"/>
          <w:lang w:val="es-ES"/>
        </w:rPr>
      </w:pPr>
      <w:r w:rsidRPr="00B443FC">
        <w:rPr>
          <w:noProof/>
          <w:color w:val="000000" w:themeColor="text1"/>
          <w:shd w:val="clear" w:color="auto" w:fill="FFFFFF"/>
          <w:lang w:val="es-ES"/>
        </w:rPr>
        <w:drawing>
          <wp:inline distT="0" distB="0" distL="0" distR="0" wp14:anchorId="37480F1F" wp14:editId="39DCBE15">
            <wp:extent cx="5486400" cy="3688080"/>
            <wp:effectExtent l="0" t="0" r="0" b="762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75D3D3" w14:textId="77777777" w:rsidR="00530609" w:rsidRPr="00B443FC" w:rsidRDefault="00530609" w:rsidP="00795F02">
      <w:pPr>
        <w:spacing w:line="360" w:lineRule="auto"/>
        <w:ind w:right="141"/>
        <w:jc w:val="both"/>
        <w:rPr>
          <w:i/>
          <w:iCs/>
          <w:color w:val="000000" w:themeColor="text1"/>
          <w:lang w:val="es-ES"/>
        </w:rPr>
      </w:pPr>
    </w:p>
    <w:p w14:paraId="6094B096" w14:textId="77777777" w:rsidR="00AD25FE" w:rsidRDefault="00AD25FE" w:rsidP="005D48EC">
      <w:pPr>
        <w:spacing w:line="360" w:lineRule="auto"/>
        <w:ind w:right="548"/>
        <w:jc w:val="both"/>
        <w:rPr>
          <w:i/>
          <w:iCs/>
          <w:color w:val="000000" w:themeColor="text1"/>
          <w:lang w:val="es-ES"/>
        </w:rPr>
      </w:pPr>
    </w:p>
    <w:p w14:paraId="21517454" w14:textId="77777777" w:rsidR="00AD25FE" w:rsidRDefault="00AD25FE" w:rsidP="005D48EC">
      <w:pPr>
        <w:spacing w:line="360" w:lineRule="auto"/>
        <w:ind w:right="548"/>
        <w:jc w:val="both"/>
        <w:rPr>
          <w:i/>
          <w:iCs/>
          <w:color w:val="000000" w:themeColor="text1"/>
          <w:lang w:val="es-ES"/>
        </w:rPr>
      </w:pPr>
    </w:p>
    <w:p w14:paraId="0CCD6F91" w14:textId="77777777" w:rsidR="00AD25FE" w:rsidRDefault="00AD25FE" w:rsidP="005D48EC">
      <w:pPr>
        <w:spacing w:line="360" w:lineRule="auto"/>
        <w:ind w:right="548"/>
        <w:jc w:val="both"/>
        <w:rPr>
          <w:i/>
          <w:iCs/>
          <w:color w:val="000000" w:themeColor="text1"/>
          <w:lang w:val="es-ES"/>
        </w:rPr>
      </w:pPr>
    </w:p>
    <w:p w14:paraId="1F3B6368" w14:textId="77777777" w:rsidR="00AD25FE" w:rsidRDefault="00AD25FE" w:rsidP="005D48EC">
      <w:pPr>
        <w:spacing w:line="360" w:lineRule="auto"/>
        <w:ind w:right="548"/>
        <w:jc w:val="both"/>
        <w:rPr>
          <w:i/>
          <w:iCs/>
          <w:color w:val="000000" w:themeColor="text1"/>
          <w:lang w:val="es-ES"/>
        </w:rPr>
      </w:pPr>
    </w:p>
    <w:p w14:paraId="4AE93B3E" w14:textId="403DD5AF" w:rsidR="004B566C" w:rsidRDefault="00864159" w:rsidP="005D48EC">
      <w:pPr>
        <w:spacing w:line="360" w:lineRule="auto"/>
        <w:ind w:right="548"/>
        <w:jc w:val="both"/>
        <w:rPr>
          <w:i/>
          <w:iCs/>
          <w:color w:val="000000" w:themeColor="text1"/>
          <w:lang w:val="es-ES"/>
        </w:rPr>
      </w:pPr>
      <w:r w:rsidRPr="00B443FC">
        <w:rPr>
          <w:i/>
          <w:iCs/>
          <w:color w:val="000000" w:themeColor="text1"/>
          <w:lang w:val="es-ES"/>
        </w:rPr>
        <w:lastRenderedPageBreak/>
        <w:t xml:space="preserve">Tabla </w:t>
      </w:r>
      <w:r w:rsidR="00AD25FE">
        <w:rPr>
          <w:i/>
          <w:iCs/>
          <w:color w:val="000000" w:themeColor="text1"/>
          <w:lang w:val="es-ES"/>
        </w:rPr>
        <w:t>4</w:t>
      </w:r>
      <w:r w:rsidRPr="00B443FC">
        <w:rPr>
          <w:i/>
          <w:iCs/>
          <w:color w:val="000000" w:themeColor="text1"/>
          <w:lang w:val="es-ES"/>
        </w:rPr>
        <w:t>: Los resultados de la utilización de las palabras provenientes del inglés según el</w:t>
      </w:r>
      <w:r w:rsidR="00AD25FE">
        <w:rPr>
          <w:i/>
          <w:iCs/>
          <w:color w:val="000000" w:themeColor="text1"/>
          <w:lang w:val="es-ES"/>
        </w:rPr>
        <w:t xml:space="preserve"> nivel </w:t>
      </w:r>
      <w:r w:rsidRPr="00B443FC">
        <w:rPr>
          <w:i/>
          <w:iCs/>
          <w:color w:val="000000" w:themeColor="text1"/>
          <w:lang w:val="es-ES"/>
        </w:rPr>
        <w:t>social (en frecuencia relativa)</w:t>
      </w:r>
    </w:p>
    <w:p w14:paraId="2CAEC86B" w14:textId="77777777" w:rsidR="005D48EC" w:rsidRPr="00B443FC" w:rsidRDefault="005D48EC" w:rsidP="00795F02">
      <w:pPr>
        <w:spacing w:line="360" w:lineRule="auto"/>
        <w:ind w:right="141"/>
        <w:jc w:val="both"/>
        <w:rPr>
          <w:i/>
          <w:iCs/>
          <w:color w:val="000000" w:themeColor="text1"/>
          <w:lang w:val="es-ES"/>
        </w:rPr>
      </w:pPr>
    </w:p>
    <w:tbl>
      <w:tblPr>
        <w:tblStyle w:val="Mkatabulky"/>
        <w:tblW w:w="0" w:type="auto"/>
        <w:tblLook w:val="04A0" w:firstRow="1" w:lastRow="0" w:firstColumn="1" w:lastColumn="0" w:noHBand="0" w:noVBand="1"/>
      </w:tblPr>
      <w:tblGrid>
        <w:gridCol w:w="2570"/>
        <w:gridCol w:w="966"/>
        <w:gridCol w:w="952"/>
        <w:gridCol w:w="1024"/>
      </w:tblGrid>
      <w:tr w:rsidR="00AD25FE" w:rsidRPr="00A976CF" w14:paraId="29FB84EE" w14:textId="77777777" w:rsidTr="00032544">
        <w:trPr>
          <w:trHeight w:val="853"/>
        </w:trPr>
        <w:tc>
          <w:tcPr>
            <w:tcW w:w="2570" w:type="dxa"/>
          </w:tcPr>
          <w:p w14:paraId="74FBA4D3" w14:textId="77777777" w:rsidR="00AD25FE" w:rsidRPr="00F3300F" w:rsidRDefault="00AD25FE" w:rsidP="00492E1F">
            <w:pPr>
              <w:rPr>
                <w:szCs w:val="24"/>
                <w:lang w:val="es-ES_tradnl"/>
              </w:rPr>
            </w:pPr>
            <w:r w:rsidRPr="00F3300F">
              <w:rPr>
                <w:szCs w:val="24"/>
                <w:lang w:val="es-ES_tradnl"/>
              </w:rPr>
              <w:t>Tipo de la palabra proveniente del inglés</w:t>
            </w:r>
          </w:p>
        </w:tc>
        <w:tc>
          <w:tcPr>
            <w:tcW w:w="966" w:type="dxa"/>
          </w:tcPr>
          <w:p w14:paraId="74EF2A76" w14:textId="77777777" w:rsidR="00AD25FE" w:rsidRPr="00F3300F" w:rsidRDefault="00AD25FE" w:rsidP="00492E1F">
            <w:pPr>
              <w:rPr>
                <w:szCs w:val="24"/>
                <w:lang w:val="es-ES_tradnl"/>
              </w:rPr>
            </w:pPr>
            <w:r w:rsidRPr="00F3300F">
              <w:rPr>
                <w:szCs w:val="24"/>
                <w:lang w:val="es-ES_tradnl"/>
              </w:rPr>
              <w:t>Clase baja</w:t>
            </w:r>
          </w:p>
        </w:tc>
        <w:tc>
          <w:tcPr>
            <w:tcW w:w="952" w:type="dxa"/>
          </w:tcPr>
          <w:p w14:paraId="163CDBCB" w14:textId="77777777" w:rsidR="00AD25FE" w:rsidRPr="00F3300F" w:rsidRDefault="00AD25FE" w:rsidP="00492E1F">
            <w:pPr>
              <w:rPr>
                <w:szCs w:val="24"/>
                <w:lang w:val="es-ES_tradnl"/>
              </w:rPr>
            </w:pPr>
            <w:r w:rsidRPr="00F3300F">
              <w:rPr>
                <w:szCs w:val="24"/>
                <w:lang w:val="es-ES_tradnl"/>
              </w:rPr>
              <w:t>Clase media</w:t>
            </w:r>
          </w:p>
        </w:tc>
        <w:tc>
          <w:tcPr>
            <w:tcW w:w="1024" w:type="dxa"/>
          </w:tcPr>
          <w:p w14:paraId="37C8B604" w14:textId="77777777" w:rsidR="00AD25FE" w:rsidRPr="00F3300F" w:rsidRDefault="00AD25FE" w:rsidP="00492E1F">
            <w:pPr>
              <w:rPr>
                <w:szCs w:val="24"/>
                <w:lang w:val="es-ES_tradnl"/>
              </w:rPr>
            </w:pPr>
            <w:r w:rsidRPr="00F3300F">
              <w:rPr>
                <w:szCs w:val="24"/>
                <w:lang w:val="es-ES_tradnl"/>
              </w:rPr>
              <w:t>Clase alta</w:t>
            </w:r>
          </w:p>
        </w:tc>
      </w:tr>
      <w:tr w:rsidR="00AD25FE" w:rsidRPr="00A976CF" w14:paraId="1C056BE1" w14:textId="77777777" w:rsidTr="00032544">
        <w:trPr>
          <w:trHeight w:val="853"/>
        </w:trPr>
        <w:tc>
          <w:tcPr>
            <w:tcW w:w="2570" w:type="dxa"/>
          </w:tcPr>
          <w:p w14:paraId="31277142" w14:textId="77777777" w:rsidR="00AD25FE" w:rsidRPr="00F3300F" w:rsidRDefault="00AD25FE" w:rsidP="00492E1F">
            <w:pPr>
              <w:rPr>
                <w:szCs w:val="24"/>
                <w:lang w:val="es-ES_tradnl"/>
              </w:rPr>
            </w:pPr>
            <w:r w:rsidRPr="00F3300F">
              <w:rPr>
                <w:szCs w:val="24"/>
                <w:lang w:val="es-ES_tradnl"/>
              </w:rPr>
              <w:t>Cambio de código</w:t>
            </w:r>
          </w:p>
        </w:tc>
        <w:tc>
          <w:tcPr>
            <w:tcW w:w="966" w:type="dxa"/>
          </w:tcPr>
          <w:p w14:paraId="5130BFCD" w14:textId="77777777" w:rsidR="00AD25FE" w:rsidRPr="00F3300F" w:rsidRDefault="00AD25FE" w:rsidP="00492E1F">
            <w:pPr>
              <w:rPr>
                <w:szCs w:val="24"/>
                <w:lang w:val="es-ES_tradnl"/>
              </w:rPr>
            </w:pPr>
            <w:r w:rsidRPr="00F3300F">
              <w:rPr>
                <w:szCs w:val="24"/>
                <w:lang w:val="es-ES_tradnl"/>
              </w:rPr>
              <w:t>5,7</w:t>
            </w:r>
          </w:p>
        </w:tc>
        <w:tc>
          <w:tcPr>
            <w:tcW w:w="952" w:type="dxa"/>
          </w:tcPr>
          <w:p w14:paraId="563AF89C" w14:textId="77777777" w:rsidR="00AD25FE" w:rsidRPr="00F3300F" w:rsidRDefault="00AD25FE" w:rsidP="00492E1F">
            <w:pPr>
              <w:rPr>
                <w:szCs w:val="24"/>
                <w:lang w:val="es-ES_tradnl"/>
              </w:rPr>
            </w:pPr>
            <w:r w:rsidRPr="00F3300F">
              <w:rPr>
                <w:szCs w:val="24"/>
                <w:lang w:val="es-ES_tradnl"/>
              </w:rPr>
              <w:t>10,4</w:t>
            </w:r>
          </w:p>
        </w:tc>
        <w:tc>
          <w:tcPr>
            <w:tcW w:w="1024" w:type="dxa"/>
          </w:tcPr>
          <w:p w14:paraId="2F604A0C" w14:textId="77777777" w:rsidR="00AD25FE" w:rsidRPr="00F3300F" w:rsidRDefault="00AD25FE" w:rsidP="00492E1F">
            <w:pPr>
              <w:rPr>
                <w:szCs w:val="24"/>
                <w:lang w:val="es-ES_tradnl"/>
              </w:rPr>
            </w:pPr>
            <w:r w:rsidRPr="00F3300F">
              <w:rPr>
                <w:szCs w:val="24"/>
                <w:lang w:val="es-ES_tradnl"/>
              </w:rPr>
              <w:t>18</w:t>
            </w:r>
          </w:p>
        </w:tc>
      </w:tr>
      <w:tr w:rsidR="00AD25FE" w:rsidRPr="00A976CF" w14:paraId="7D2BB5A8" w14:textId="77777777" w:rsidTr="00032544">
        <w:trPr>
          <w:trHeight w:val="892"/>
        </w:trPr>
        <w:tc>
          <w:tcPr>
            <w:tcW w:w="2570" w:type="dxa"/>
          </w:tcPr>
          <w:p w14:paraId="17084F16" w14:textId="77777777" w:rsidR="00AD25FE" w:rsidRPr="00F3300F" w:rsidRDefault="00AD25FE" w:rsidP="00492E1F">
            <w:pPr>
              <w:rPr>
                <w:szCs w:val="24"/>
                <w:lang w:val="es-ES_tradnl"/>
              </w:rPr>
            </w:pPr>
            <w:r w:rsidRPr="00F3300F">
              <w:rPr>
                <w:szCs w:val="24"/>
                <w:lang w:val="es-ES_tradnl"/>
              </w:rPr>
              <w:t>Anglicismo</w:t>
            </w:r>
          </w:p>
        </w:tc>
        <w:tc>
          <w:tcPr>
            <w:tcW w:w="966" w:type="dxa"/>
          </w:tcPr>
          <w:p w14:paraId="34CEC93F" w14:textId="77777777" w:rsidR="00AD25FE" w:rsidRPr="00F3300F" w:rsidRDefault="00AD25FE" w:rsidP="00492E1F">
            <w:pPr>
              <w:rPr>
                <w:szCs w:val="24"/>
                <w:lang w:val="es-ES_tradnl"/>
              </w:rPr>
            </w:pPr>
            <w:r w:rsidRPr="00F3300F">
              <w:rPr>
                <w:szCs w:val="24"/>
                <w:lang w:val="es-ES_tradnl"/>
              </w:rPr>
              <w:t>25,3</w:t>
            </w:r>
          </w:p>
        </w:tc>
        <w:tc>
          <w:tcPr>
            <w:tcW w:w="952" w:type="dxa"/>
          </w:tcPr>
          <w:p w14:paraId="7C0B4FF2" w14:textId="77777777" w:rsidR="00AD25FE" w:rsidRPr="00F3300F" w:rsidRDefault="00AD25FE" w:rsidP="00492E1F">
            <w:pPr>
              <w:rPr>
                <w:szCs w:val="24"/>
                <w:lang w:val="es-ES_tradnl"/>
              </w:rPr>
            </w:pPr>
            <w:r w:rsidRPr="00F3300F">
              <w:rPr>
                <w:szCs w:val="24"/>
                <w:lang w:val="es-ES_tradnl"/>
              </w:rPr>
              <w:t>37,3</w:t>
            </w:r>
          </w:p>
        </w:tc>
        <w:tc>
          <w:tcPr>
            <w:tcW w:w="1024" w:type="dxa"/>
          </w:tcPr>
          <w:p w14:paraId="590703DA" w14:textId="77777777" w:rsidR="00AD25FE" w:rsidRPr="00F3300F" w:rsidRDefault="00AD25FE" w:rsidP="00492E1F">
            <w:pPr>
              <w:rPr>
                <w:szCs w:val="24"/>
                <w:lang w:val="es-ES_tradnl"/>
              </w:rPr>
            </w:pPr>
            <w:r w:rsidRPr="00F3300F">
              <w:rPr>
                <w:szCs w:val="24"/>
                <w:lang w:val="es-ES_tradnl"/>
              </w:rPr>
              <w:t>27,6</w:t>
            </w:r>
          </w:p>
        </w:tc>
      </w:tr>
      <w:tr w:rsidR="00AD25FE" w:rsidRPr="00A976CF" w14:paraId="550D6757" w14:textId="77777777" w:rsidTr="00032544">
        <w:trPr>
          <w:trHeight w:val="853"/>
        </w:trPr>
        <w:tc>
          <w:tcPr>
            <w:tcW w:w="2570" w:type="dxa"/>
          </w:tcPr>
          <w:p w14:paraId="10E4EAB7" w14:textId="77777777" w:rsidR="00AD25FE" w:rsidRPr="00F3300F" w:rsidRDefault="00AD25FE" w:rsidP="00492E1F">
            <w:pPr>
              <w:rPr>
                <w:szCs w:val="24"/>
                <w:lang w:val="es-ES_tradnl"/>
              </w:rPr>
            </w:pPr>
            <w:r w:rsidRPr="00F3300F">
              <w:rPr>
                <w:szCs w:val="24"/>
                <w:lang w:val="es-ES_tradnl"/>
              </w:rPr>
              <w:t>Ejemplo no claro</w:t>
            </w:r>
          </w:p>
        </w:tc>
        <w:tc>
          <w:tcPr>
            <w:tcW w:w="966" w:type="dxa"/>
          </w:tcPr>
          <w:p w14:paraId="390D2B8C" w14:textId="77777777" w:rsidR="00AD25FE" w:rsidRPr="00F3300F" w:rsidRDefault="00AD25FE" w:rsidP="00492E1F">
            <w:pPr>
              <w:rPr>
                <w:szCs w:val="24"/>
                <w:lang w:val="es-ES_tradnl"/>
              </w:rPr>
            </w:pPr>
            <w:r w:rsidRPr="00F3300F">
              <w:rPr>
                <w:szCs w:val="24"/>
                <w:lang w:val="es-ES_tradnl"/>
              </w:rPr>
              <w:t>13,9</w:t>
            </w:r>
          </w:p>
        </w:tc>
        <w:tc>
          <w:tcPr>
            <w:tcW w:w="952" w:type="dxa"/>
          </w:tcPr>
          <w:p w14:paraId="494C751F" w14:textId="77777777" w:rsidR="00AD25FE" w:rsidRPr="00F3300F" w:rsidRDefault="00AD25FE" w:rsidP="00492E1F">
            <w:pPr>
              <w:rPr>
                <w:szCs w:val="24"/>
                <w:lang w:val="es-ES_tradnl"/>
              </w:rPr>
            </w:pPr>
            <w:r w:rsidRPr="00F3300F">
              <w:rPr>
                <w:szCs w:val="24"/>
                <w:lang w:val="es-ES_tradnl"/>
              </w:rPr>
              <w:t>30,7</w:t>
            </w:r>
          </w:p>
        </w:tc>
        <w:tc>
          <w:tcPr>
            <w:tcW w:w="1024" w:type="dxa"/>
          </w:tcPr>
          <w:p w14:paraId="1536093F" w14:textId="77777777" w:rsidR="00AD25FE" w:rsidRPr="00F3300F" w:rsidRDefault="00AD25FE" w:rsidP="00492E1F">
            <w:pPr>
              <w:rPr>
                <w:szCs w:val="24"/>
                <w:lang w:val="es-ES_tradnl"/>
              </w:rPr>
            </w:pPr>
            <w:r w:rsidRPr="00F3300F">
              <w:rPr>
                <w:szCs w:val="24"/>
                <w:lang w:val="es-ES_tradnl"/>
              </w:rPr>
              <w:t>27</w:t>
            </w:r>
          </w:p>
        </w:tc>
      </w:tr>
    </w:tbl>
    <w:p w14:paraId="2D9F4F8D" w14:textId="77777777" w:rsidR="00864159" w:rsidRPr="00B443FC" w:rsidRDefault="00864159" w:rsidP="00DC5B91">
      <w:pPr>
        <w:spacing w:before="240" w:line="360" w:lineRule="auto"/>
        <w:jc w:val="both"/>
        <w:rPr>
          <w:color w:val="000000" w:themeColor="text1"/>
          <w:shd w:val="clear" w:color="auto" w:fill="FFFFFF"/>
          <w:lang w:val="es-ES"/>
        </w:rPr>
      </w:pPr>
    </w:p>
    <w:p w14:paraId="0ED7905D" w14:textId="3E6AF5EA" w:rsidR="00465947" w:rsidRPr="00B443FC" w:rsidRDefault="00FA758D" w:rsidP="00E27F27">
      <w:pPr>
        <w:pStyle w:val="Nadpis2"/>
        <w:rPr>
          <w:rFonts w:ascii="Times New Roman" w:hAnsi="Times New Roman" w:cs="Times New Roman"/>
          <w:i w:val="0"/>
          <w:iCs w:val="0"/>
          <w:color w:val="000000" w:themeColor="text1"/>
          <w:lang w:val="es-ES"/>
        </w:rPr>
      </w:pPr>
      <w:r w:rsidRPr="00B443FC">
        <w:rPr>
          <w:rFonts w:ascii="Times New Roman" w:hAnsi="Times New Roman" w:cs="Times New Roman"/>
          <w:i w:val="0"/>
          <w:iCs w:val="0"/>
          <w:color w:val="000000" w:themeColor="text1"/>
          <w:lang w:val="es-ES"/>
        </w:rPr>
        <w:t xml:space="preserve"> </w:t>
      </w:r>
      <w:r w:rsidR="004D0912" w:rsidRPr="00B443FC">
        <w:rPr>
          <w:rFonts w:ascii="Times New Roman" w:hAnsi="Times New Roman" w:cs="Times New Roman"/>
          <w:i w:val="0"/>
          <w:iCs w:val="0"/>
          <w:color w:val="000000" w:themeColor="text1"/>
          <w:lang w:val="es-ES"/>
        </w:rPr>
        <w:t>Interpretaci</w:t>
      </w:r>
      <w:r w:rsidR="00F23117" w:rsidRPr="00B443FC">
        <w:rPr>
          <w:rFonts w:ascii="Times New Roman" w:hAnsi="Times New Roman" w:cs="Times New Roman"/>
          <w:i w:val="0"/>
          <w:iCs w:val="0"/>
          <w:color w:val="000000" w:themeColor="text1"/>
          <w:lang w:val="es-ES"/>
        </w:rPr>
        <w:t>ón de los resultados y conclusiones parciales</w:t>
      </w:r>
      <w:r w:rsidR="005D1775" w:rsidRPr="00B443FC">
        <w:rPr>
          <w:rFonts w:ascii="Times New Roman" w:hAnsi="Times New Roman" w:cs="Times New Roman"/>
          <w:i w:val="0"/>
          <w:iCs w:val="0"/>
          <w:color w:val="000000" w:themeColor="text1"/>
          <w:lang w:val="es-ES"/>
        </w:rPr>
        <w:t xml:space="preserve"> </w:t>
      </w:r>
    </w:p>
    <w:p w14:paraId="3CB5ED50" w14:textId="57F800BB" w:rsidR="00383DCE" w:rsidRPr="00B443FC" w:rsidRDefault="00465947" w:rsidP="00DC5B91">
      <w:pPr>
        <w:spacing w:before="240" w:line="360" w:lineRule="auto"/>
        <w:ind w:right="141" w:firstLine="851"/>
        <w:jc w:val="both"/>
        <w:rPr>
          <w:color w:val="000000" w:themeColor="text1"/>
          <w:shd w:val="clear" w:color="auto" w:fill="FFFFFF"/>
          <w:lang w:val="es-ES"/>
        </w:rPr>
      </w:pPr>
      <w:r w:rsidRPr="00B443FC">
        <w:rPr>
          <w:color w:val="000000" w:themeColor="text1"/>
          <w:lang w:val="es-ES"/>
        </w:rPr>
        <w:t>Según la investigación, los dos rasgos léxicos analizados en la parte práctica – la</w:t>
      </w:r>
      <w:r w:rsidRPr="00B443FC">
        <w:rPr>
          <w:color w:val="000000" w:themeColor="text1"/>
          <w:shd w:val="clear" w:color="auto" w:fill="FFFFFF"/>
          <w:lang w:val="es-ES"/>
        </w:rPr>
        <w:t xml:space="preserve"> utilización de las palabras groseras y la utilización de las palabras provenientes del inglés son rasgos que se encuentran en el habla de los jóvenes madrileños con mucha frecuencia</w:t>
      </w:r>
      <w:r w:rsidR="00BA7EEF" w:rsidRPr="00B443FC">
        <w:rPr>
          <w:color w:val="000000" w:themeColor="text1"/>
          <w:shd w:val="clear" w:color="auto" w:fill="FFFFFF"/>
          <w:lang w:val="es-ES"/>
        </w:rPr>
        <w:t xml:space="preserve">. </w:t>
      </w:r>
    </w:p>
    <w:p w14:paraId="79AA6359" w14:textId="306B8997" w:rsidR="005A20A2" w:rsidRPr="00B443FC" w:rsidRDefault="00465947" w:rsidP="00DC5B91">
      <w:pPr>
        <w:spacing w:before="120" w:line="360" w:lineRule="auto"/>
        <w:ind w:right="141" w:firstLine="851"/>
        <w:jc w:val="both"/>
        <w:rPr>
          <w:color w:val="000000" w:themeColor="text1"/>
          <w:lang w:val="es-ES"/>
        </w:rPr>
      </w:pPr>
      <w:r w:rsidRPr="00B443FC">
        <w:rPr>
          <w:color w:val="000000" w:themeColor="text1"/>
          <w:shd w:val="clear" w:color="auto" w:fill="FFFFFF"/>
          <w:lang w:val="es-ES"/>
        </w:rPr>
        <w:t xml:space="preserve">En lo que se refiere a la </w:t>
      </w:r>
      <w:r w:rsidR="00957DB4" w:rsidRPr="00B443FC">
        <w:rPr>
          <w:color w:val="000000" w:themeColor="text1"/>
          <w:shd w:val="clear" w:color="auto" w:fill="FFFFFF"/>
          <w:lang w:val="es-ES"/>
        </w:rPr>
        <w:t xml:space="preserve">utilización de las palabras groseras, las palabras groseras más frecuentes que se encuentran en el habla juvenil de Madrid son, según el corpus </w:t>
      </w:r>
      <w:proofErr w:type="spellStart"/>
      <w:r w:rsidR="00957DB4" w:rsidRPr="00B443FC">
        <w:rPr>
          <w:color w:val="000000" w:themeColor="text1"/>
          <w:shd w:val="clear" w:color="auto" w:fill="FFFFFF"/>
          <w:lang w:val="es-ES"/>
        </w:rPr>
        <w:t>COLAm</w:t>
      </w:r>
      <w:proofErr w:type="spellEnd"/>
      <w:r w:rsidR="00957DB4" w:rsidRPr="00B443FC">
        <w:rPr>
          <w:color w:val="000000" w:themeColor="text1"/>
          <w:shd w:val="clear" w:color="auto" w:fill="FFFFFF"/>
          <w:lang w:val="es-ES"/>
        </w:rPr>
        <w:t>, las palabras</w:t>
      </w:r>
      <w:r w:rsidRPr="00B443FC">
        <w:rPr>
          <w:color w:val="000000" w:themeColor="text1"/>
          <w:shd w:val="clear" w:color="auto" w:fill="FFFFFF"/>
          <w:lang w:val="es-ES"/>
        </w:rPr>
        <w:t xml:space="preserve"> </w:t>
      </w:r>
      <w:r w:rsidR="00957DB4" w:rsidRPr="00B443FC">
        <w:rPr>
          <w:color w:val="000000" w:themeColor="text1"/>
          <w:shd w:val="clear" w:color="auto" w:fill="FFFFFF"/>
          <w:lang w:val="es-ES"/>
        </w:rPr>
        <w:t xml:space="preserve">groseras </w:t>
      </w:r>
      <w:r w:rsidR="00957DB4" w:rsidRPr="00B443FC">
        <w:rPr>
          <w:i/>
          <w:iCs/>
          <w:color w:val="000000" w:themeColor="text1"/>
          <w:shd w:val="clear" w:color="auto" w:fill="FFFFFF"/>
          <w:lang w:val="es-ES"/>
        </w:rPr>
        <w:t>puta</w:t>
      </w:r>
      <w:r w:rsidR="00957DB4" w:rsidRPr="00B443FC">
        <w:rPr>
          <w:color w:val="000000" w:themeColor="text1"/>
          <w:shd w:val="clear" w:color="auto" w:fill="FFFFFF"/>
          <w:lang w:val="es-ES"/>
        </w:rPr>
        <w:t xml:space="preserve">, </w:t>
      </w:r>
      <w:r w:rsidR="00957DB4" w:rsidRPr="00B443FC">
        <w:rPr>
          <w:i/>
          <w:iCs/>
          <w:color w:val="000000" w:themeColor="text1"/>
          <w:shd w:val="clear" w:color="auto" w:fill="FFFFFF"/>
          <w:lang w:val="es-ES"/>
        </w:rPr>
        <w:t xml:space="preserve">joder </w:t>
      </w:r>
      <w:r w:rsidR="00957DB4" w:rsidRPr="00B443FC">
        <w:rPr>
          <w:color w:val="000000" w:themeColor="text1"/>
          <w:shd w:val="clear" w:color="auto" w:fill="FFFFFF"/>
          <w:lang w:val="es-ES"/>
        </w:rPr>
        <w:t xml:space="preserve">y </w:t>
      </w:r>
      <w:r w:rsidR="00957DB4" w:rsidRPr="00B443FC">
        <w:rPr>
          <w:i/>
          <w:iCs/>
          <w:color w:val="000000" w:themeColor="text1"/>
          <w:shd w:val="clear" w:color="auto" w:fill="FFFFFF"/>
          <w:lang w:val="es-ES"/>
        </w:rPr>
        <w:t>co</w:t>
      </w:r>
      <w:r w:rsidR="00957DB4" w:rsidRPr="00B443FC">
        <w:rPr>
          <w:i/>
          <w:iCs/>
          <w:color w:val="000000" w:themeColor="text1"/>
          <w:lang w:val="es-ES"/>
        </w:rPr>
        <w:t>ño</w:t>
      </w:r>
      <w:r w:rsidR="00957DB4" w:rsidRPr="00B443FC">
        <w:rPr>
          <w:color w:val="000000" w:themeColor="text1"/>
          <w:lang w:val="es-ES"/>
        </w:rPr>
        <w:t>. En cuanto a la influencia del género en la utilización de las palabras groseras, los hombres usan las palabras groseras mucho más que las mujeres</w:t>
      </w:r>
      <w:r w:rsidR="00327FF3" w:rsidRPr="00B443FC">
        <w:rPr>
          <w:color w:val="000000" w:themeColor="text1"/>
          <w:lang w:val="es-ES"/>
        </w:rPr>
        <w:t>, concretamente</w:t>
      </w:r>
      <w:r w:rsidR="00F23117" w:rsidRPr="00B443FC">
        <w:rPr>
          <w:color w:val="000000" w:themeColor="text1"/>
          <w:lang w:val="es-ES"/>
        </w:rPr>
        <w:t xml:space="preserve"> el </w:t>
      </w:r>
      <w:r w:rsidR="00804EF5" w:rsidRPr="00B443FC">
        <w:rPr>
          <w:color w:val="000000" w:themeColor="text1"/>
          <w:lang w:val="es-ES"/>
        </w:rPr>
        <w:t xml:space="preserve">64% de las palabras groseras analizadas en este trabajo se encuentran en el habla de los hombres mientras que en el habla de las mujeres se encuentra solamente </w:t>
      </w:r>
      <w:r w:rsidR="00F23117" w:rsidRPr="00B443FC">
        <w:rPr>
          <w:color w:val="000000" w:themeColor="text1"/>
          <w:lang w:val="es-ES"/>
        </w:rPr>
        <w:t xml:space="preserve">el </w:t>
      </w:r>
      <w:r w:rsidR="00804EF5" w:rsidRPr="00B443FC">
        <w:rPr>
          <w:color w:val="000000" w:themeColor="text1"/>
          <w:lang w:val="es-ES"/>
        </w:rPr>
        <w:t>36% de las palabras groseras</w:t>
      </w:r>
      <w:r w:rsidR="00327FF3" w:rsidRPr="00B443FC">
        <w:rPr>
          <w:color w:val="000000" w:themeColor="text1"/>
          <w:lang w:val="es-ES"/>
        </w:rPr>
        <w:t>.</w:t>
      </w:r>
      <w:r w:rsidR="00957DB4" w:rsidRPr="00B443FC">
        <w:rPr>
          <w:color w:val="000000" w:themeColor="text1"/>
          <w:lang w:val="es-ES"/>
        </w:rPr>
        <w:t xml:space="preserve"> </w:t>
      </w:r>
      <w:r w:rsidR="00AC57E5" w:rsidRPr="00B443FC">
        <w:rPr>
          <w:color w:val="000000" w:themeColor="text1"/>
          <w:lang w:val="es-ES"/>
        </w:rPr>
        <w:t>Este resultado no es inesperado, como es sabido que el habla de las mujeres es mucho más decente y prestigios</w:t>
      </w:r>
      <w:r w:rsidR="00F76DC1" w:rsidRPr="00B443FC">
        <w:rPr>
          <w:color w:val="000000" w:themeColor="text1"/>
          <w:lang w:val="es-ES"/>
        </w:rPr>
        <w:t>a</w:t>
      </w:r>
      <w:r w:rsidR="00AC57E5" w:rsidRPr="00B443FC">
        <w:rPr>
          <w:color w:val="000000" w:themeColor="text1"/>
          <w:lang w:val="es-ES"/>
        </w:rPr>
        <w:t xml:space="preserve"> que el habla de los hombres, y según algunos estudios, los hombres insultan más que las mujeres (Coates 2004). </w:t>
      </w:r>
    </w:p>
    <w:p w14:paraId="7011213E" w14:textId="452F7996" w:rsidR="005A20A2" w:rsidRPr="00B443FC" w:rsidRDefault="005A20A2" w:rsidP="00DC5B91">
      <w:pPr>
        <w:spacing w:before="120" w:line="360" w:lineRule="auto"/>
        <w:ind w:right="142" w:firstLine="851"/>
        <w:jc w:val="both"/>
        <w:rPr>
          <w:rFonts w:eastAsia="Times New Roman"/>
          <w:color w:val="000000" w:themeColor="text1"/>
          <w:lang w:val="es-ES" w:eastAsia="cs-CZ"/>
        </w:rPr>
      </w:pPr>
      <w:r w:rsidRPr="00B443FC">
        <w:rPr>
          <w:color w:val="000000" w:themeColor="text1"/>
          <w:lang w:val="es-ES"/>
        </w:rPr>
        <w:t xml:space="preserve">En cuanto a la influencia del nivel social en la utilización de las palabras groseras en el habla juvenil de Madrid, la diferencia entre las clases sociales no es tan grande. Concretamente, </w:t>
      </w:r>
      <w:r w:rsidR="00F76DC1" w:rsidRPr="00B443FC">
        <w:rPr>
          <w:color w:val="000000" w:themeColor="text1"/>
          <w:lang w:val="es-ES"/>
        </w:rPr>
        <w:t xml:space="preserve">el </w:t>
      </w:r>
      <w:r w:rsidRPr="00B443FC">
        <w:rPr>
          <w:color w:val="000000" w:themeColor="text1"/>
          <w:lang w:val="es-ES"/>
        </w:rPr>
        <w:t xml:space="preserve">39% de las palabras groseras analizadas en este trabajo se encuentran en el habla de los jóvenes que pertenecen a la clase media, </w:t>
      </w:r>
      <w:r w:rsidR="00F76DC1" w:rsidRPr="00B443FC">
        <w:rPr>
          <w:color w:val="000000" w:themeColor="text1"/>
          <w:lang w:val="es-ES"/>
        </w:rPr>
        <w:t xml:space="preserve">el </w:t>
      </w:r>
      <w:r w:rsidRPr="00B443FC">
        <w:rPr>
          <w:color w:val="000000" w:themeColor="text1"/>
          <w:lang w:val="es-ES"/>
        </w:rPr>
        <w:t>33% se encuentran en el habla de los jóvenes que pertenecen a la clase baja y</w:t>
      </w:r>
      <w:r w:rsidR="00F76DC1" w:rsidRPr="00B443FC">
        <w:rPr>
          <w:color w:val="000000" w:themeColor="text1"/>
          <w:lang w:val="es-ES"/>
        </w:rPr>
        <w:t xml:space="preserve"> el</w:t>
      </w:r>
      <w:r w:rsidRPr="00B443FC">
        <w:rPr>
          <w:color w:val="000000" w:themeColor="text1"/>
          <w:lang w:val="es-ES"/>
        </w:rPr>
        <w:t xml:space="preserve"> 28% se encuentran en el habla de los jóvenes que </w:t>
      </w:r>
      <w:r w:rsidRPr="00B443FC">
        <w:rPr>
          <w:color w:val="000000" w:themeColor="text1"/>
          <w:lang w:val="es-ES"/>
        </w:rPr>
        <w:lastRenderedPageBreak/>
        <w:t xml:space="preserve">pertenecen a la clase alta. </w:t>
      </w:r>
      <w:r w:rsidR="00224588" w:rsidRPr="00B443FC">
        <w:rPr>
          <w:color w:val="000000" w:themeColor="text1"/>
          <w:lang w:val="es-ES"/>
        </w:rPr>
        <w:t xml:space="preserve">Se puede ver que el nivel social como variable social no afecta mucho </w:t>
      </w:r>
      <w:r w:rsidR="00F76DC1" w:rsidRPr="00B443FC">
        <w:rPr>
          <w:color w:val="000000" w:themeColor="text1"/>
          <w:lang w:val="es-ES"/>
        </w:rPr>
        <w:t>a</w:t>
      </w:r>
      <w:r w:rsidR="00224588" w:rsidRPr="00B443FC">
        <w:rPr>
          <w:color w:val="000000" w:themeColor="text1"/>
          <w:lang w:val="es-ES"/>
        </w:rPr>
        <w:t>l léxico de los jóvenes madrileños cuando se habla sobre la utilización de las palabras groseras. Sin embargo, la representación de las palabras groseras más pequeña se encuentra en la clase social alta</w:t>
      </w:r>
      <w:r w:rsidR="00E16311" w:rsidRPr="00B443FC">
        <w:rPr>
          <w:color w:val="000000" w:themeColor="text1"/>
          <w:lang w:val="es-ES"/>
        </w:rPr>
        <w:t>. E</w:t>
      </w:r>
      <w:r w:rsidR="00224588" w:rsidRPr="00B443FC">
        <w:rPr>
          <w:color w:val="000000" w:themeColor="text1"/>
          <w:lang w:val="es-ES"/>
        </w:rPr>
        <w:t xml:space="preserve">ste resultado puede señalar que </w:t>
      </w:r>
      <w:r w:rsidR="00E16311" w:rsidRPr="00B443FC">
        <w:rPr>
          <w:color w:val="000000" w:themeColor="text1"/>
          <w:lang w:val="es-ES"/>
        </w:rPr>
        <w:t xml:space="preserve">el léxico se cambia y el habla es más decente </w:t>
      </w:r>
      <w:r w:rsidR="00F76DC1" w:rsidRPr="00B443FC">
        <w:rPr>
          <w:color w:val="000000" w:themeColor="text1"/>
          <w:lang w:val="es-ES"/>
        </w:rPr>
        <w:t>en</w:t>
      </w:r>
      <w:r w:rsidR="00E16311" w:rsidRPr="00B443FC">
        <w:rPr>
          <w:color w:val="000000" w:themeColor="text1"/>
          <w:lang w:val="es-ES"/>
        </w:rPr>
        <w:t xml:space="preserve"> los jóvenes que</w:t>
      </w:r>
      <w:r w:rsidR="00801861" w:rsidRPr="00B443FC">
        <w:rPr>
          <w:color w:val="000000" w:themeColor="text1"/>
          <w:lang w:val="es-ES"/>
        </w:rPr>
        <w:t>,</w:t>
      </w:r>
      <w:r w:rsidR="00E16311" w:rsidRPr="00B443FC">
        <w:rPr>
          <w:color w:val="000000" w:themeColor="text1"/>
          <w:lang w:val="es-ES"/>
        </w:rPr>
        <w:t xml:space="preserve"> en la sociedad</w:t>
      </w:r>
      <w:r w:rsidR="00801861" w:rsidRPr="00B443FC">
        <w:rPr>
          <w:color w:val="000000" w:themeColor="text1"/>
          <w:lang w:val="es-ES"/>
        </w:rPr>
        <w:t>,</w:t>
      </w:r>
      <w:r w:rsidR="00E16311" w:rsidRPr="00B443FC">
        <w:rPr>
          <w:color w:val="000000" w:themeColor="text1"/>
          <w:lang w:val="es-ES"/>
        </w:rPr>
        <w:t xml:space="preserve"> tienen la condición más alta. </w:t>
      </w:r>
      <w:r w:rsidR="00801861" w:rsidRPr="00B443FC">
        <w:rPr>
          <w:color w:val="000000" w:themeColor="text1"/>
          <w:lang w:val="es-ES"/>
        </w:rPr>
        <w:t>A continuación, este resultado parcialmente confirma la teoría de Rodríguez (2002), según él,</w:t>
      </w:r>
      <w:r w:rsidR="00801861" w:rsidRPr="00B443FC">
        <w:rPr>
          <w:rFonts w:eastAsia="Times New Roman"/>
          <w:color w:val="000000" w:themeColor="text1"/>
          <w:lang w:val="es-ES" w:eastAsia="cs-CZ"/>
        </w:rPr>
        <w:t xml:space="preserve"> los jóvenes de la clase media o alta usan la lengua culta con más facilidad que los jóvenes de la clase baja marginal.</w:t>
      </w:r>
    </w:p>
    <w:p w14:paraId="501B01AA" w14:textId="59E9D37B" w:rsidR="00957DB4" w:rsidRPr="00B443FC" w:rsidRDefault="00CA54BC" w:rsidP="00DC5B91">
      <w:pPr>
        <w:spacing w:before="120" w:line="360" w:lineRule="auto"/>
        <w:ind w:right="142" w:firstLine="851"/>
        <w:jc w:val="both"/>
        <w:rPr>
          <w:color w:val="000000" w:themeColor="text1"/>
          <w:lang w:val="es-ES"/>
        </w:rPr>
      </w:pPr>
      <w:r w:rsidRPr="00B443FC">
        <w:rPr>
          <w:color w:val="000000" w:themeColor="text1"/>
          <w:shd w:val="clear" w:color="auto" w:fill="FFFFFF"/>
          <w:lang w:val="es-ES"/>
        </w:rPr>
        <w:t>Concluyendo todos los resultados del análisis de la utilización de las palabras groseras en el habla de los jóvenes madrileños, la ocurrencia de las palabras groseras más frecuente sería en el habla de un joven madrileño que es el hombre y que pertenece a la clase social media.</w:t>
      </w:r>
    </w:p>
    <w:p w14:paraId="106CDF09" w14:textId="56B9D901" w:rsidR="004D0912" w:rsidRPr="00B443FC" w:rsidRDefault="00DE6403" w:rsidP="00DC5B91">
      <w:pPr>
        <w:spacing w:before="120" w:line="360" w:lineRule="auto"/>
        <w:ind w:right="141" w:firstLine="851"/>
        <w:jc w:val="both"/>
        <w:rPr>
          <w:color w:val="000000" w:themeColor="text1"/>
          <w:shd w:val="clear" w:color="auto" w:fill="FFFFFF"/>
          <w:lang w:val="es-ES"/>
        </w:rPr>
      </w:pPr>
      <w:r w:rsidRPr="00B443FC">
        <w:rPr>
          <w:color w:val="000000" w:themeColor="text1"/>
          <w:shd w:val="clear" w:color="auto" w:fill="FFFFFF"/>
          <w:lang w:val="es-ES"/>
        </w:rPr>
        <w:t>Las palabras provenientes del inglés fueron divididas en tres</w:t>
      </w:r>
      <w:r w:rsidR="00383DCE" w:rsidRPr="00B443FC">
        <w:rPr>
          <w:color w:val="000000" w:themeColor="text1"/>
          <w:shd w:val="clear" w:color="auto" w:fill="FFFFFF"/>
          <w:lang w:val="es-ES"/>
        </w:rPr>
        <w:t xml:space="preserve"> grupos: 1) anglicismos, 2) los cambios de código y 3) los ejemplos no claros. Según el análisis, el grupo de las palabras provenientes del inglés que más se encuentra en el habla de los jóvenes madrileños son </w:t>
      </w:r>
      <w:r w:rsidR="00465947" w:rsidRPr="00B443FC">
        <w:rPr>
          <w:color w:val="000000" w:themeColor="text1"/>
          <w:lang w:val="es-ES"/>
        </w:rPr>
        <w:t>los</w:t>
      </w:r>
      <w:r w:rsidR="008A7321">
        <w:rPr>
          <w:color w:val="000000" w:themeColor="text1"/>
          <w:lang w:val="es-ES"/>
        </w:rPr>
        <w:t xml:space="preserve"> </w:t>
      </w:r>
      <w:r w:rsidR="00465947" w:rsidRPr="00B443FC">
        <w:rPr>
          <w:color w:val="000000" w:themeColor="text1"/>
          <w:lang w:val="es-ES"/>
        </w:rPr>
        <w:t>anglicismos</w:t>
      </w:r>
      <w:r w:rsidR="004D0912" w:rsidRPr="00B443FC">
        <w:rPr>
          <w:color w:val="000000" w:themeColor="text1"/>
          <w:lang w:val="es-ES"/>
        </w:rPr>
        <w:t xml:space="preserve"> y el grupo de las palabras provenientes del inglés que menos se encuentra en el habla de los jóvenes son los cambios de código. </w:t>
      </w:r>
    </w:p>
    <w:p w14:paraId="640C21B0" w14:textId="7373B53D" w:rsidR="004D0912" w:rsidRPr="00B443FC" w:rsidRDefault="004D0912" w:rsidP="00EB739A">
      <w:pPr>
        <w:spacing w:before="120" w:line="360" w:lineRule="auto"/>
        <w:ind w:right="141" w:firstLine="851"/>
        <w:jc w:val="both"/>
        <w:rPr>
          <w:color w:val="000000" w:themeColor="text1"/>
          <w:shd w:val="clear" w:color="auto" w:fill="FFFFFF"/>
          <w:lang w:val="es-ES"/>
        </w:rPr>
      </w:pPr>
      <w:r w:rsidRPr="00B443FC">
        <w:rPr>
          <w:color w:val="000000" w:themeColor="text1"/>
          <w:lang w:val="es-ES"/>
        </w:rPr>
        <w:t xml:space="preserve">Al igual que en el análisis de las palabras según el género, también en al análisis de las palabras provenientes del inglés </w:t>
      </w:r>
      <w:r w:rsidR="00F76DC1" w:rsidRPr="00B443FC">
        <w:rPr>
          <w:color w:val="000000" w:themeColor="text1"/>
          <w:lang w:val="es-ES"/>
        </w:rPr>
        <w:t>el género tiene</w:t>
      </w:r>
      <w:r w:rsidRPr="00B443FC">
        <w:rPr>
          <w:color w:val="000000" w:themeColor="text1"/>
          <w:lang w:val="es-ES"/>
        </w:rPr>
        <w:t xml:space="preserve"> una influencia muy grande, concretamente </w:t>
      </w:r>
      <w:r w:rsidR="00F76DC1" w:rsidRPr="00B443FC">
        <w:rPr>
          <w:color w:val="000000" w:themeColor="text1"/>
          <w:lang w:val="es-ES"/>
        </w:rPr>
        <w:t xml:space="preserve">el </w:t>
      </w:r>
      <w:r w:rsidRPr="00B443FC">
        <w:rPr>
          <w:color w:val="000000" w:themeColor="text1"/>
          <w:lang w:val="es-ES"/>
        </w:rPr>
        <w:t>7</w:t>
      </w:r>
      <w:r w:rsidR="00EF4E59" w:rsidRPr="00B443FC">
        <w:rPr>
          <w:color w:val="000000" w:themeColor="text1"/>
          <w:lang w:val="es-ES"/>
        </w:rPr>
        <w:t>0</w:t>
      </w:r>
      <w:r w:rsidRPr="00B443FC">
        <w:rPr>
          <w:color w:val="000000" w:themeColor="text1"/>
          <w:lang w:val="es-ES"/>
        </w:rPr>
        <w:t>% de las palabras provenientes del inglés encontradas en el corpus se encuentran en el habla de los hombres y solamente</w:t>
      </w:r>
      <w:r w:rsidR="00F76DC1" w:rsidRPr="00B443FC">
        <w:rPr>
          <w:color w:val="000000" w:themeColor="text1"/>
          <w:lang w:val="es-ES"/>
        </w:rPr>
        <w:t xml:space="preserve"> el</w:t>
      </w:r>
      <w:r w:rsidRPr="00B443FC">
        <w:rPr>
          <w:color w:val="000000" w:themeColor="text1"/>
          <w:lang w:val="es-ES"/>
        </w:rPr>
        <w:t xml:space="preserve"> </w:t>
      </w:r>
      <w:r w:rsidR="00EF4E59" w:rsidRPr="00B443FC">
        <w:rPr>
          <w:color w:val="000000" w:themeColor="text1"/>
          <w:lang w:val="es-ES"/>
        </w:rPr>
        <w:t>30</w:t>
      </w:r>
      <w:r w:rsidRPr="00B443FC">
        <w:rPr>
          <w:color w:val="000000" w:themeColor="text1"/>
          <w:lang w:val="es-ES"/>
        </w:rPr>
        <w:t xml:space="preserve">% se encuentran en el habla de las mujeres. </w:t>
      </w:r>
      <w:r w:rsidR="00D60A1A" w:rsidRPr="00B443FC">
        <w:rPr>
          <w:color w:val="000000" w:themeColor="text1"/>
          <w:shd w:val="clear" w:color="auto" w:fill="FFFFFF"/>
          <w:lang w:val="es-ES"/>
        </w:rPr>
        <w:t>En todos los casos</w:t>
      </w:r>
      <w:r w:rsidRPr="00B443FC">
        <w:rPr>
          <w:color w:val="000000" w:themeColor="text1"/>
          <w:shd w:val="clear" w:color="auto" w:fill="FFFFFF"/>
          <w:lang w:val="es-ES"/>
        </w:rPr>
        <w:t xml:space="preserve"> (los anglicismos, los cambios de código y los ejemplos no claros)</w:t>
      </w:r>
      <w:r w:rsidR="00D60A1A" w:rsidRPr="00B443FC">
        <w:rPr>
          <w:color w:val="000000" w:themeColor="text1"/>
          <w:shd w:val="clear" w:color="auto" w:fill="FFFFFF"/>
          <w:lang w:val="es-ES"/>
        </w:rPr>
        <w:t xml:space="preserve">, la utilización de las palabras provenientes del inglés es mucho más frecuente en el habla de los hombres que en el habla de las mujeres. Esto puede ser por los siguientes motivos. En el corpus </w:t>
      </w:r>
      <w:proofErr w:type="spellStart"/>
      <w:r w:rsidR="00D60A1A" w:rsidRPr="00B443FC">
        <w:rPr>
          <w:color w:val="000000" w:themeColor="text1"/>
          <w:shd w:val="clear" w:color="auto" w:fill="FFFFFF"/>
          <w:lang w:val="es-ES"/>
        </w:rPr>
        <w:t>COLAm</w:t>
      </w:r>
      <w:proofErr w:type="spellEnd"/>
      <w:r w:rsidR="00D60A1A" w:rsidRPr="00B443FC">
        <w:rPr>
          <w:color w:val="000000" w:themeColor="text1"/>
          <w:shd w:val="clear" w:color="auto" w:fill="FFFFFF"/>
          <w:lang w:val="es-ES"/>
        </w:rPr>
        <w:t>, las palabras provenientes del inglés aparecen en el habla de los hombres con frecuencia cuando juegan un videojuego o cuando hablan sobre un videojuego</w:t>
      </w:r>
      <w:r w:rsidRPr="00B443FC">
        <w:rPr>
          <w:color w:val="000000" w:themeColor="text1"/>
          <w:shd w:val="clear" w:color="auto" w:fill="FFFFFF"/>
          <w:lang w:val="es-ES"/>
        </w:rPr>
        <w:t xml:space="preserve">, un ejemplo de esto serán las palabras inglesas </w:t>
      </w:r>
      <w:proofErr w:type="spellStart"/>
      <w:r w:rsidRPr="00B443FC">
        <w:rPr>
          <w:i/>
          <w:iCs/>
          <w:color w:val="000000" w:themeColor="text1"/>
          <w:shd w:val="clear" w:color="auto" w:fill="FFFFFF"/>
          <w:lang w:val="es-ES"/>
        </w:rPr>
        <w:t>play</w:t>
      </w:r>
      <w:proofErr w:type="spellEnd"/>
      <w:r w:rsidRPr="00B443FC">
        <w:rPr>
          <w:color w:val="000000" w:themeColor="text1"/>
          <w:shd w:val="clear" w:color="auto" w:fill="FFFFFF"/>
          <w:lang w:val="es-ES"/>
        </w:rPr>
        <w:t xml:space="preserve"> y </w:t>
      </w:r>
      <w:r w:rsidRPr="00B443FC">
        <w:rPr>
          <w:i/>
          <w:iCs/>
          <w:color w:val="000000" w:themeColor="text1"/>
          <w:shd w:val="clear" w:color="auto" w:fill="FFFFFF"/>
          <w:lang w:val="es-ES"/>
        </w:rPr>
        <w:t>joystick</w:t>
      </w:r>
      <w:r w:rsidRPr="00B443FC">
        <w:rPr>
          <w:color w:val="000000" w:themeColor="text1"/>
          <w:shd w:val="clear" w:color="auto" w:fill="FFFFFF"/>
          <w:lang w:val="es-ES"/>
        </w:rPr>
        <w:t xml:space="preserve">. </w:t>
      </w:r>
      <w:r w:rsidR="00D60A1A" w:rsidRPr="00B443FC">
        <w:rPr>
          <w:color w:val="000000" w:themeColor="text1"/>
          <w:shd w:val="clear" w:color="auto" w:fill="FFFFFF"/>
          <w:lang w:val="es-ES"/>
        </w:rPr>
        <w:t>Como es sabido, los hombres juegan los videojuegos más que las mujeres, por eso, esto podría ser una causa del uso frecuente de las palabras provenientes del inglés en el habla de los hombres. A</w:t>
      </w:r>
      <w:r w:rsidRPr="00B443FC">
        <w:rPr>
          <w:color w:val="000000" w:themeColor="text1"/>
          <w:shd w:val="clear" w:color="auto" w:fill="FFFFFF"/>
          <w:lang w:val="es-ES"/>
        </w:rPr>
        <w:t xml:space="preserve"> continuación</w:t>
      </w:r>
      <w:r w:rsidR="00D60A1A" w:rsidRPr="00B443FC">
        <w:rPr>
          <w:color w:val="000000" w:themeColor="text1"/>
          <w:shd w:val="clear" w:color="auto" w:fill="FFFFFF"/>
          <w:lang w:val="es-ES"/>
        </w:rPr>
        <w:t xml:space="preserve">, en el corpus </w:t>
      </w:r>
      <w:proofErr w:type="spellStart"/>
      <w:r w:rsidR="00D60A1A" w:rsidRPr="00B443FC">
        <w:rPr>
          <w:color w:val="000000" w:themeColor="text1"/>
          <w:shd w:val="clear" w:color="auto" w:fill="FFFFFF"/>
          <w:lang w:val="es-ES"/>
        </w:rPr>
        <w:t>COLAm</w:t>
      </w:r>
      <w:proofErr w:type="spellEnd"/>
      <w:r w:rsidR="00D60A1A" w:rsidRPr="00B443FC">
        <w:rPr>
          <w:color w:val="000000" w:themeColor="text1"/>
          <w:shd w:val="clear" w:color="auto" w:fill="FFFFFF"/>
          <w:lang w:val="es-ES"/>
        </w:rPr>
        <w:t>, el uso de las palabras provenientes del inglés es frecuente en el habla de los hombres cuando hablan sobre la tecnología (</w:t>
      </w:r>
      <w:r w:rsidR="00D60A1A" w:rsidRPr="00B443FC">
        <w:rPr>
          <w:i/>
          <w:iCs/>
          <w:color w:val="000000" w:themeColor="text1"/>
          <w:shd w:val="clear" w:color="auto" w:fill="FFFFFF"/>
          <w:lang w:val="es-ES"/>
        </w:rPr>
        <w:t>hardware, software</w:t>
      </w:r>
      <w:r w:rsidR="00D60A1A" w:rsidRPr="00B443FC">
        <w:rPr>
          <w:color w:val="000000" w:themeColor="text1"/>
          <w:shd w:val="clear" w:color="auto" w:fill="FFFFFF"/>
          <w:lang w:val="es-ES"/>
        </w:rPr>
        <w:t xml:space="preserve">). Como es también sabido, los hombres se interesan por la tecnología más que las mujeres, por eso, esto podría ser otra causa del uso frecuente de las palabras provenientes del inglés en el habla de los hombres. </w:t>
      </w:r>
    </w:p>
    <w:p w14:paraId="51DA4B44" w14:textId="1DDC6794" w:rsidR="009A53F7" w:rsidRPr="00B443FC" w:rsidRDefault="004D0912" w:rsidP="00DC5B91">
      <w:pPr>
        <w:spacing w:before="120" w:line="360" w:lineRule="auto"/>
        <w:ind w:right="142" w:firstLine="851"/>
        <w:jc w:val="both"/>
        <w:rPr>
          <w:color w:val="000000" w:themeColor="text1"/>
          <w:lang w:val="es-ES"/>
        </w:rPr>
      </w:pPr>
      <w:r w:rsidRPr="00B443FC">
        <w:rPr>
          <w:color w:val="000000" w:themeColor="text1"/>
          <w:lang w:val="es-ES"/>
        </w:rPr>
        <w:lastRenderedPageBreak/>
        <w:t>En lo que se refiere a la influencia del nivel social</w:t>
      </w:r>
      <w:r w:rsidR="00CA54BC" w:rsidRPr="00B443FC">
        <w:rPr>
          <w:color w:val="000000" w:themeColor="text1"/>
          <w:lang w:val="es-ES"/>
        </w:rPr>
        <w:t>, las palabras provenientes del inglés se encuentran en el habla de los jóvenes que pertenecen a la clase social media y la clase social alta casi idénticamente, concretamente</w:t>
      </w:r>
      <w:r w:rsidR="00F76DC1" w:rsidRPr="00B443FC">
        <w:rPr>
          <w:color w:val="000000" w:themeColor="text1"/>
          <w:lang w:val="es-ES"/>
        </w:rPr>
        <w:t xml:space="preserve"> el</w:t>
      </w:r>
      <w:r w:rsidR="00CA54BC" w:rsidRPr="00B443FC">
        <w:rPr>
          <w:color w:val="000000" w:themeColor="text1"/>
          <w:lang w:val="es-ES"/>
        </w:rPr>
        <w:t xml:space="preserve"> 40% de las palabras provenientes del inglés encontradas en el corpus se encuentran en el habla de los jóvenes de clase social media y </w:t>
      </w:r>
      <w:r w:rsidR="00F76DC1" w:rsidRPr="00B443FC">
        <w:rPr>
          <w:color w:val="000000" w:themeColor="text1"/>
          <w:lang w:val="es-ES"/>
        </w:rPr>
        <w:t xml:space="preserve">el </w:t>
      </w:r>
      <w:r w:rsidR="00CA54BC" w:rsidRPr="00B443FC">
        <w:rPr>
          <w:color w:val="000000" w:themeColor="text1"/>
          <w:lang w:val="es-ES"/>
        </w:rPr>
        <w:t xml:space="preserve">37% se encuentran en el habla de los jóvenes de clase social alta. </w:t>
      </w:r>
      <w:r w:rsidR="00F76DC1" w:rsidRPr="00B443FC">
        <w:rPr>
          <w:color w:val="000000" w:themeColor="text1"/>
          <w:lang w:val="es-ES"/>
        </w:rPr>
        <w:t xml:space="preserve">Un porcentaje mucho menor de </w:t>
      </w:r>
      <w:r w:rsidR="00A33509" w:rsidRPr="00B443FC">
        <w:rPr>
          <w:color w:val="000000" w:themeColor="text1"/>
          <w:lang w:val="es-ES"/>
        </w:rPr>
        <w:t>palabras provenientes del inglés se encuentra en el habla de los jóvenes que pertenecen a la clase social baja, concretamente sol</w:t>
      </w:r>
      <w:r w:rsidR="00F76DC1" w:rsidRPr="00B443FC">
        <w:rPr>
          <w:color w:val="000000" w:themeColor="text1"/>
          <w:lang w:val="es-ES"/>
        </w:rPr>
        <w:t>o el</w:t>
      </w:r>
      <w:r w:rsidR="00A33509" w:rsidRPr="00B443FC">
        <w:rPr>
          <w:color w:val="000000" w:themeColor="text1"/>
          <w:lang w:val="es-ES"/>
        </w:rPr>
        <w:t xml:space="preserve"> 23%. Puede ser por el nivel educativo que los jóvenes de la clase social baja suelen no poder permitirse. </w:t>
      </w:r>
      <w:r w:rsidR="009A53F7" w:rsidRPr="00B443FC">
        <w:rPr>
          <w:color w:val="000000" w:themeColor="text1"/>
          <w:lang w:val="es-ES"/>
        </w:rPr>
        <w:t xml:space="preserve">En cuanto al nivel educativo, los cambios de código tienen la representación más grande en la clase social alta y este resultado también puede </w:t>
      </w:r>
      <w:r w:rsidR="00F76DC1" w:rsidRPr="00B443FC">
        <w:rPr>
          <w:color w:val="000000" w:themeColor="text1"/>
          <w:lang w:val="es-ES"/>
        </w:rPr>
        <w:t>estar</w:t>
      </w:r>
      <w:r w:rsidR="009A53F7" w:rsidRPr="00B443FC">
        <w:rPr>
          <w:color w:val="000000" w:themeColor="text1"/>
          <w:lang w:val="es-ES"/>
        </w:rPr>
        <w:t xml:space="preserve"> afectado por el nivel educativo </w:t>
      </w:r>
      <w:r w:rsidR="009A53F7" w:rsidRPr="00B443FC">
        <w:rPr>
          <w:color w:val="000000" w:themeColor="text1"/>
          <w:shd w:val="clear" w:color="auto" w:fill="FFFFFF"/>
          <w:lang w:val="es-ES"/>
        </w:rPr>
        <w:t>porque el cambio de código se realiza por personas que conocen el inglés (a diferencia del anglicismo que está generalizado en la sociedad española).</w:t>
      </w:r>
    </w:p>
    <w:p w14:paraId="7D9BD196" w14:textId="5A4780C2" w:rsidR="00E938A4" w:rsidRDefault="00A33509" w:rsidP="00DC5B91">
      <w:pPr>
        <w:spacing w:before="120" w:line="360" w:lineRule="auto"/>
        <w:ind w:right="142" w:firstLine="851"/>
        <w:jc w:val="both"/>
        <w:rPr>
          <w:color w:val="000000" w:themeColor="text1"/>
          <w:shd w:val="clear" w:color="auto" w:fill="FFFFFF"/>
          <w:lang w:val="es-ES"/>
        </w:rPr>
      </w:pPr>
      <w:r w:rsidRPr="00B443FC">
        <w:rPr>
          <w:color w:val="000000" w:themeColor="text1"/>
          <w:lang w:val="es-ES"/>
        </w:rPr>
        <w:t xml:space="preserve">Concluyendo todos los resultados del análisis de la utilización de las palabras provenientes del inglés en el habla de los jóvenes madrileños, </w:t>
      </w:r>
      <w:r w:rsidRPr="00B443FC">
        <w:rPr>
          <w:color w:val="000000" w:themeColor="text1"/>
          <w:shd w:val="clear" w:color="auto" w:fill="FFFFFF"/>
          <w:lang w:val="es-ES"/>
        </w:rPr>
        <w:t xml:space="preserve">la ocurrencia de las palabras provenientes del inglés más frecuente sería en el habla de un joven madrileño que es </w:t>
      </w:r>
      <w:r w:rsidR="00F76DC1" w:rsidRPr="00B443FC">
        <w:rPr>
          <w:color w:val="000000" w:themeColor="text1"/>
          <w:shd w:val="clear" w:color="auto" w:fill="FFFFFF"/>
          <w:lang w:val="es-ES"/>
        </w:rPr>
        <w:t>un</w:t>
      </w:r>
      <w:r w:rsidRPr="00B443FC">
        <w:rPr>
          <w:color w:val="000000" w:themeColor="text1"/>
          <w:shd w:val="clear" w:color="auto" w:fill="FFFFFF"/>
          <w:lang w:val="es-ES"/>
        </w:rPr>
        <w:t xml:space="preserve"> hombre, que pertenece a la clase social media, y el tipo de las palabras provenientes del inglés más usado en su habla serían los anglicismos. </w:t>
      </w:r>
    </w:p>
    <w:p w14:paraId="4586AA7E" w14:textId="6063758D" w:rsidR="00465947" w:rsidRPr="00E938A4" w:rsidRDefault="00E938A4" w:rsidP="00E938A4">
      <w:pPr>
        <w:rPr>
          <w:color w:val="000000" w:themeColor="text1"/>
          <w:shd w:val="clear" w:color="auto" w:fill="FFFFFF"/>
          <w:lang w:val="es-ES"/>
        </w:rPr>
      </w:pPr>
      <w:r>
        <w:rPr>
          <w:color w:val="000000" w:themeColor="text1"/>
          <w:shd w:val="clear" w:color="auto" w:fill="FFFFFF"/>
          <w:lang w:val="es-ES"/>
        </w:rPr>
        <w:br w:type="page"/>
      </w:r>
    </w:p>
    <w:p w14:paraId="5364E853" w14:textId="2EE3E7C3" w:rsidR="00465947" w:rsidRPr="00B443FC" w:rsidRDefault="00756527" w:rsidP="006E556D">
      <w:pPr>
        <w:pStyle w:val="Nadpis1"/>
        <w:jc w:val="both"/>
        <w:rPr>
          <w:rFonts w:ascii="Times New Roman" w:hAnsi="Times New Roman" w:cs="Times New Roman"/>
          <w:color w:val="000000" w:themeColor="text1"/>
          <w:lang w:val="es-ES"/>
        </w:rPr>
      </w:pPr>
      <w:bookmarkStart w:id="23" w:name="_Toc39579151"/>
      <w:bookmarkStart w:id="24" w:name="_Toc39608400"/>
      <w:r w:rsidRPr="00B443FC">
        <w:rPr>
          <w:rFonts w:ascii="Times New Roman" w:hAnsi="Times New Roman" w:cs="Times New Roman"/>
          <w:color w:val="000000" w:themeColor="text1"/>
          <w:lang w:val="es-ES"/>
        </w:rPr>
        <w:lastRenderedPageBreak/>
        <w:t>Conclusión</w:t>
      </w:r>
      <w:bookmarkEnd w:id="23"/>
      <w:bookmarkEnd w:id="24"/>
      <w:r w:rsidRPr="00B443FC">
        <w:rPr>
          <w:rFonts w:ascii="Times New Roman" w:hAnsi="Times New Roman" w:cs="Times New Roman"/>
          <w:color w:val="000000" w:themeColor="text1"/>
          <w:lang w:val="es-ES"/>
        </w:rPr>
        <w:t xml:space="preserve"> </w:t>
      </w:r>
    </w:p>
    <w:p w14:paraId="2E5881F3" w14:textId="7A65558A" w:rsidR="00F52CC7" w:rsidRPr="00B443FC" w:rsidRDefault="007B3F47" w:rsidP="006E556D">
      <w:pPr>
        <w:spacing w:before="240" w:line="360" w:lineRule="auto"/>
        <w:ind w:right="141" w:firstLine="851"/>
        <w:jc w:val="both"/>
        <w:rPr>
          <w:color w:val="000000" w:themeColor="text1"/>
          <w:lang w:val="es-ES"/>
        </w:rPr>
      </w:pPr>
      <w:r w:rsidRPr="00B443FC">
        <w:rPr>
          <w:color w:val="000000" w:themeColor="text1"/>
          <w:lang w:val="es-ES"/>
        </w:rPr>
        <w:t>Este trabajo de fin de grado se centró en el tema del habla juvenil de los jóvenes madrileño</w:t>
      </w:r>
      <w:r w:rsidR="00EC7236" w:rsidRPr="00B443FC">
        <w:rPr>
          <w:color w:val="000000" w:themeColor="text1"/>
          <w:lang w:val="es-ES"/>
        </w:rPr>
        <w:t>s</w:t>
      </w:r>
      <w:r w:rsidRPr="00B443FC">
        <w:rPr>
          <w:color w:val="000000" w:themeColor="text1"/>
          <w:lang w:val="es-ES"/>
        </w:rPr>
        <w:t xml:space="preserve">. </w:t>
      </w:r>
      <w:r w:rsidR="00F02B26" w:rsidRPr="00B443FC">
        <w:rPr>
          <w:color w:val="000000" w:themeColor="text1"/>
          <w:lang w:val="es-ES"/>
        </w:rPr>
        <w:t>El trabajo se ha dividido en dos partes – la parte teórica y la parte metodológica. En la parte teórica se ha presentado el tema del lenguaje juvenil</w:t>
      </w:r>
      <w:r w:rsidR="00F52CC7" w:rsidRPr="00B443FC">
        <w:rPr>
          <w:color w:val="000000" w:themeColor="text1"/>
          <w:lang w:val="es-ES"/>
        </w:rPr>
        <w:t xml:space="preserve"> en general, se ha mencionado </w:t>
      </w:r>
      <w:r w:rsidR="007A6583" w:rsidRPr="00B443FC">
        <w:rPr>
          <w:color w:val="000000" w:themeColor="text1"/>
          <w:lang w:val="es-ES"/>
        </w:rPr>
        <w:t xml:space="preserve">el desarrollo histórico del lenguaje juvenil, </w:t>
      </w:r>
      <w:r w:rsidR="00F52CC7" w:rsidRPr="00B443FC">
        <w:rPr>
          <w:color w:val="000000" w:themeColor="text1"/>
          <w:lang w:val="es-ES"/>
        </w:rPr>
        <w:t xml:space="preserve">qué rasgos comparte con el lenguaje oral, cómo se diferencia del lenguaje de los adultos, es decir, el lenguaje estándar y </w:t>
      </w:r>
      <w:r w:rsidR="003430CD" w:rsidRPr="00B443FC">
        <w:rPr>
          <w:color w:val="000000" w:themeColor="text1"/>
          <w:lang w:val="es-ES"/>
        </w:rPr>
        <w:t>cuáles</w:t>
      </w:r>
      <w:r w:rsidR="00F52CC7" w:rsidRPr="00B443FC">
        <w:rPr>
          <w:color w:val="000000" w:themeColor="text1"/>
          <w:lang w:val="es-ES"/>
        </w:rPr>
        <w:t xml:space="preserve"> son </w:t>
      </w:r>
      <w:r w:rsidR="00860419" w:rsidRPr="00B443FC">
        <w:rPr>
          <w:color w:val="000000" w:themeColor="text1"/>
          <w:lang w:val="es-ES"/>
        </w:rPr>
        <w:t>los factores que</w:t>
      </w:r>
      <w:r w:rsidR="00F52CC7" w:rsidRPr="00B443FC">
        <w:rPr>
          <w:color w:val="000000" w:themeColor="text1"/>
          <w:lang w:val="es-ES"/>
        </w:rPr>
        <w:t xml:space="preserve"> influyen </w:t>
      </w:r>
      <w:r w:rsidR="003430CD" w:rsidRPr="00B443FC">
        <w:rPr>
          <w:color w:val="000000" w:themeColor="text1"/>
          <w:lang w:val="es-ES"/>
        </w:rPr>
        <w:t xml:space="preserve">en </w:t>
      </w:r>
      <w:r w:rsidR="00F52CC7" w:rsidRPr="00B443FC">
        <w:rPr>
          <w:color w:val="000000" w:themeColor="text1"/>
          <w:lang w:val="es-ES"/>
        </w:rPr>
        <w:t xml:space="preserve">el habla juvenil. De todos los factores, el mayor énfasis se puso en las variables sociales el género y </w:t>
      </w:r>
      <w:r w:rsidR="007A6583" w:rsidRPr="00B443FC">
        <w:rPr>
          <w:color w:val="000000" w:themeColor="text1"/>
          <w:lang w:val="es-ES"/>
        </w:rPr>
        <w:t xml:space="preserve">la estratificación </w:t>
      </w:r>
      <w:r w:rsidR="00F52CC7" w:rsidRPr="00B443FC">
        <w:rPr>
          <w:color w:val="000000" w:themeColor="text1"/>
          <w:lang w:val="es-ES"/>
        </w:rPr>
        <w:t xml:space="preserve">social que son también las variables sociales necesarias para la investigación en la parte metodológica. </w:t>
      </w:r>
      <w:r w:rsidR="007A6583" w:rsidRPr="00B443FC">
        <w:rPr>
          <w:color w:val="000000" w:themeColor="text1"/>
          <w:lang w:val="es-ES"/>
        </w:rPr>
        <w:t>A continuación, se ha</w:t>
      </w:r>
      <w:r w:rsidR="003430CD" w:rsidRPr="00B443FC">
        <w:rPr>
          <w:color w:val="000000" w:themeColor="text1"/>
          <w:lang w:val="es-ES"/>
        </w:rPr>
        <w:t>n</w:t>
      </w:r>
      <w:r w:rsidR="007A6583" w:rsidRPr="00B443FC">
        <w:rPr>
          <w:color w:val="000000" w:themeColor="text1"/>
          <w:lang w:val="es-ES"/>
        </w:rPr>
        <w:t xml:space="preserve"> presentado</w:t>
      </w:r>
      <w:r w:rsidR="003430CD" w:rsidRPr="00B443FC">
        <w:rPr>
          <w:color w:val="000000" w:themeColor="text1"/>
          <w:lang w:val="es-ES"/>
        </w:rPr>
        <w:t xml:space="preserve"> </w:t>
      </w:r>
      <w:r w:rsidR="00F52CC7" w:rsidRPr="00B443FC">
        <w:rPr>
          <w:color w:val="000000" w:themeColor="text1"/>
          <w:lang w:val="es-ES"/>
        </w:rPr>
        <w:t xml:space="preserve">los </w:t>
      </w:r>
      <w:r w:rsidR="00860419" w:rsidRPr="00B443FC">
        <w:rPr>
          <w:color w:val="000000" w:themeColor="text1"/>
          <w:lang w:val="es-ES"/>
        </w:rPr>
        <w:t>rasgos juveniles</w:t>
      </w:r>
      <w:r w:rsidR="00F52CC7" w:rsidRPr="00B443FC">
        <w:rPr>
          <w:color w:val="000000" w:themeColor="text1"/>
          <w:lang w:val="es-ES"/>
        </w:rPr>
        <w:t xml:space="preserve"> típicos</w:t>
      </w:r>
      <w:r w:rsidR="00860419" w:rsidRPr="00B443FC">
        <w:rPr>
          <w:color w:val="000000" w:themeColor="text1"/>
          <w:lang w:val="es-ES"/>
        </w:rPr>
        <w:t xml:space="preserve"> de los niveles lingüísticos</w:t>
      </w:r>
      <w:r w:rsidR="003430CD" w:rsidRPr="00B443FC">
        <w:rPr>
          <w:color w:val="000000" w:themeColor="text1"/>
          <w:lang w:val="es-ES"/>
        </w:rPr>
        <w:t>:</w:t>
      </w:r>
      <w:r w:rsidR="00860419" w:rsidRPr="00B443FC">
        <w:rPr>
          <w:color w:val="000000" w:themeColor="text1"/>
          <w:lang w:val="es-ES"/>
        </w:rPr>
        <w:t xml:space="preserve"> la morfología, </w:t>
      </w:r>
      <w:r w:rsidR="007A6583" w:rsidRPr="00B443FC">
        <w:rPr>
          <w:color w:val="000000" w:themeColor="text1"/>
          <w:lang w:val="es-ES"/>
        </w:rPr>
        <w:t xml:space="preserve">la </w:t>
      </w:r>
      <w:r w:rsidR="00860419" w:rsidRPr="00B443FC">
        <w:rPr>
          <w:color w:val="000000" w:themeColor="text1"/>
          <w:lang w:val="es-ES"/>
        </w:rPr>
        <w:t xml:space="preserve">fonética/fonología, </w:t>
      </w:r>
      <w:r w:rsidR="007A6583" w:rsidRPr="00B443FC">
        <w:rPr>
          <w:color w:val="000000" w:themeColor="text1"/>
          <w:lang w:val="es-ES"/>
        </w:rPr>
        <w:t xml:space="preserve">la </w:t>
      </w:r>
      <w:r w:rsidR="00860419" w:rsidRPr="00B443FC">
        <w:rPr>
          <w:color w:val="000000" w:themeColor="text1"/>
          <w:lang w:val="es-ES"/>
        </w:rPr>
        <w:t>sintaxis y, sobre todos, el léxico</w:t>
      </w:r>
      <w:r w:rsidR="007A6583" w:rsidRPr="00B443FC">
        <w:rPr>
          <w:color w:val="000000" w:themeColor="text1"/>
          <w:lang w:val="es-ES"/>
        </w:rPr>
        <w:t>, que es el punto de partida del análisis</w:t>
      </w:r>
      <w:r w:rsidR="003430CD" w:rsidRPr="00B443FC">
        <w:rPr>
          <w:color w:val="000000" w:themeColor="text1"/>
          <w:lang w:val="es-ES"/>
        </w:rPr>
        <w:t xml:space="preserve"> </w:t>
      </w:r>
      <w:r w:rsidR="007A6583" w:rsidRPr="00B443FC">
        <w:rPr>
          <w:color w:val="000000" w:themeColor="text1"/>
          <w:lang w:val="es-ES"/>
        </w:rPr>
        <w:t>en la parte metodológica. La última parte de la parte teórica se centr</w:t>
      </w:r>
      <w:r w:rsidR="00EC7236" w:rsidRPr="00B443FC">
        <w:rPr>
          <w:color w:val="000000" w:themeColor="text1"/>
          <w:lang w:val="es-ES"/>
        </w:rPr>
        <w:t>ó</w:t>
      </w:r>
      <w:r w:rsidR="007A6583" w:rsidRPr="00B443FC">
        <w:rPr>
          <w:color w:val="000000" w:themeColor="text1"/>
          <w:lang w:val="es-ES"/>
        </w:rPr>
        <w:t xml:space="preserve"> en el corpus COLA, o sea, el </w:t>
      </w:r>
      <w:r w:rsidR="007A6583" w:rsidRPr="00B443FC">
        <w:rPr>
          <w:i/>
          <w:iCs/>
          <w:color w:val="000000" w:themeColor="text1"/>
          <w:lang w:val="es-ES"/>
        </w:rPr>
        <w:t>Corpus Oral del Lenguaje Adolescente</w:t>
      </w:r>
      <w:r w:rsidR="007A6583" w:rsidRPr="00B443FC">
        <w:rPr>
          <w:color w:val="000000" w:themeColor="text1"/>
          <w:lang w:val="es-ES"/>
        </w:rPr>
        <w:t xml:space="preserve">, que se usó para la investigación. </w:t>
      </w:r>
    </w:p>
    <w:p w14:paraId="47DE91BC" w14:textId="797937CC" w:rsidR="007B3F47" w:rsidRPr="00B443FC" w:rsidRDefault="00860419" w:rsidP="00EB739A">
      <w:pPr>
        <w:spacing w:before="120" w:line="360" w:lineRule="auto"/>
        <w:ind w:right="142" w:firstLine="851"/>
        <w:jc w:val="both"/>
        <w:rPr>
          <w:color w:val="000000" w:themeColor="text1"/>
          <w:lang w:val="es-ES"/>
        </w:rPr>
      </w:pPr>
      <w:r w:rsidRPr="00B443FC">
        <w:rPr>
          <w:color w:val="000000" w:themeColor="text1"/>
          <w:lang w:val="es-ES"/>
        </w:rPr>
        <w:t>L</w:t>
      </w:r>
      <w:r w:rsidR="00F02B26" w:rsidRPr="00B443FC">
        <w:rPr>
          <w:color w:val="000000" w:themeColor="text1"/>
          <w:lang w:val="es-ES"/>
        </w:rPr>
        <w:t>a parte metodológica se dedicó a la investigación, concretamente al análisis de dos rasgos léxicos típicos en el lenguaje juvenil – la utilización de las palabras groseras y la utilización de las palabras provenientes del inglés</w:t>
      </w:r>
      <w:r w:rsidR="000221BA" w:rsidRPr="00B443FC">
        <w:rPr>
          <w:color w:val="000000" w:themeColor="text1"/>
          <w:lang w:val="es-ES"/>
        </w:rPr>
        <w:t xml:space="preserve"> a través del corpus </w:t>
      </w:r>
      <w:proofErr w:type="spellStart"/>
      <w:r w:rsidR="000221BA" w:rsidRPr="00B443FC">
        <w:rPr>
          <w:color w:val="000000" w:themeColor="text1"/>
          <w:lang w:val="es-ES"/>
        </w:rPr>
        <w:t>COLAm</w:t>
      </w:r>
      <w:proofErr w:type="spellEnd"/>
      <w:r w:rsidR="000221BA" w:rsidRPr="00B443FC">
        <w:rPr>
          <w:color w:val="000000" w:themeColor="text1"/>
          <w:lang w:val="es-ES"/>
        </w:rPr>
        <w:t>.</w:t>
      </w:r>
      <w:r w:rsidR="00EC7236" w:rsidRPr="00B443FC">
        <w:rPr>
          <w:color w:val="000000" w:themeColor="text1"/>
          <w:lang w:val="es-ES"/>
        </w:rPr>
        <w:t xml:space="preserve"> </w:t>
      </w:r>
      <w:r w:rsidR="000221BA" w:rsidRPr="00B443FC">
        <w:rPr>
          <w:color w:val="000000" w:themeColor="text1"/>
          <w:lang w:val="es-ES"/>
        </w:rPr>
        <w:t xml:space="preserve">Estos </w:t>
      </w:r>
      <w:r w:rsidR="007A6583" w:rsidRPr="00B443FC">
        <w:rPr>
          <w:color w:val="000000" w:themeColor="text1"/>
          <w:lang w:val="es-ES"/>
        </w:rPr>
        <w:t xml:space="preserve">dos rasgos léxicos se analizaron según las variables sociales el género y el nivel social para ver qué influencia tienen estas variables sociales en el lenguaje juvenil. </w:t>
      </w:r>
    </w:p>
    <w:p w14:paraId="2430FFDF" w14:textId="00B1E4B1" w:rsidR="00EC7236" w:rsidRPr="00B443FC" w:rsidRDefault="00BF443F" w:rsidP="00EC7236">
      <w:pPr>
        <w:spacing w:before="120" w:line="360" w:lineRule="auto"/>
        <w:ind w:right="142" w:firstLine="851"/>
        <w:jc w:val="both"/>
        <w:rPr>
          <w:color w:val="000000" w:themeColor="text1"/>
          <w:lang w:val="es-ES"/>
        </w:rPr>
      </w:pPr>
      <w:r w:rsidRPr="00B443FC">
        <w:rPr>
          <w:color w:val="000000" w:themeColor="text1"/>
          <w:lang w:val="es-ES"/>
        </w:rPr>
        <w:t>Los resultados de la investigación afirman que tanto las palabras groseras como</w:t>
      </w:r>
      <w:r w:rsidR="0041153D" w:rsidRPr="00B443FC">
        <w:rPr>
          <w:color w:val="000000" w:themeColor="text1"/>
          <w:lang w:val="es-ES"/>
        </w:rPr>
        <w:t xml:space="preserve"> las</w:t>
      </w:r>
      <w:r w:rsidRPr="00B443FC">
        <w:rPr>
          <w:color w:val="000000" w:themeColor="text1"/>
          <w:lang w:val="es-ES"/>
        </w:rPr>
        <w:t xml:space="preserve"> palabras provenientes del inglés se encuentran en el habla juvenil con mucha frecuencia. Mediante el corpus se ha respondido a cuatro preguntas de investigación, o sea, se ha </w:t>
      </w:r>
      <w:r w:rsidR="00360046" w:rsidRPr="00B443FC">
        <w:rPr>
          <w:color w:val="000000" w:themeColor="text1"/>
          <w:lang w:val="es-ES"/>
        </w:rPr>
        <w:t>investigado</w:t>
      </w:r>
      <w:r w:rsidRPr="00B443FC">
        <w:rPr>
          <w:color w:val="000000" w:themeColor="text1"/>
          <w:lang w:val="es-ES"/>
        </w:rPr>
        <w:t xml:space="preserve"> cómo las variables sociales el género y el nivel social influyen </w:t>
      </w:r>
      <w:r w:rsidR="003430CD" w:rsidRPr="00B443FC">
        <w:rPr>
          <w:color w:val="000000" w:themeColor="text1"/>
          <w:lang w:val="es-ES"/>
        </w:rPr>
        <w:t xml:space="preserve">en </w:t>
      </w:r>
      <w:r w:rsidR="000A7F93" w:rsidRPr="00B443FC">
        <w:rPr>
          <w:color w:val="000000" w:themeColor="text1"/>
          <w:lang w:val="es-ES"/>
        </w:rPr>
        <w:t xml:space="preserve">la utilización de las palabras groseras y las palabras provenientes del inglés </w:t>
      </w:r>
      <w:r w:rsidRPr="00B443FC">
        <w:rPr>
          <w:color w:val="000000" w:themeColor="text1"/>
          <w:lang w:val="es-ES"/>
        </w:rPr>
        <w:t xml:space="preserve">el lenguaje juvenil de Madrid. </w:t>
      </w:r>
      <w:r w:rsidR="00A1345A" w:rsidRPr="00B443FC">
        <w:rPr>
          <w:color w:val="000000" w:themeColor="text1"/>
          <w:lang w:val="es-ES"/>
        </w:rPr>
        <w:t>Según los resultados, el género como variable social</w:t>
      </w:r>
      <w:r w:rsidR="000E5ADE" w:rsidRPr="00B443FC">
        <w:rPr>
          <w:color w:val="000000" w:themeColor="text1"/>
          <w:lang w:val="es-ES"/>
        </w:rPr>
        <w:t xml:space="preserve"> </w:t>
      </w:r>
      <w:r w:rsidR="00360046" w:rsidRPr="00B443FC">
        <w:rPr>
          <w:color w:val="000000" w:themeColor="text1"/>
          <w:lang w:val="es-ES"/>
        </w:rPr>
        <w:t>influye</w:t>
      </w:r>
      <w:r w:rsidR="000E5ADE" w:rsidRPr="00B443FC">
        <w:rPr>
          <w:color w:val="000000" w:themeColor="text1"/>
          <w:lang w:val="es-ES"/>
        </w:rPr>
        <w:t xml:space="preserve"> mucho en</w:t>
      </w:r>
      <w:r w:rsidR="00A1345A" w:rsidRPr="00B443FC">
        <w:rPr>
          <w:color w:val="000000" w:themeColor="text1"/>
          <w:lang w:val="es-ES"/>
        </w:rPr>
        <w:t xml:space="preserve"> el léxico</w:t>
      </w:r>
      <w:r w:rsidR="00360046" w:rsidRPr="00B443FC">
        <w:rPr>
          <w:color w:val="000000" w:themeColor="text1"/>
          <w:lang w:val="es-ES"/>
        </w:rPr>
        <w:t xml:space="preserve"> de los jóvenes y</w:t>
      </w:r>
      <w:r w:rsidR="00A1345A" w:rsidRPr="00B443FC">
        <w:rPr>
          <w:color w:val="000000" w:themeColor="text1"/>
          <w:lang w:val="es-ES"/>
        </w:rPr>
        <w:t xml:space="preserve"> </w:t>
      </w:r>
      <w:r w:rsidR="00360046" w:rsidRPr="00B443FC">
        <w:rPr>
          <w:color w:val="000000" w:themeColor="text1"/>
          <w:lang w:val="es-ES"/>
        </w:rPr>
        <w:t>hay una diferencia grand</w:t>
      </w:r>
      <w:r w:rsidR="000E5ADE" w:rsidRPr="00B443FC">
        <w:rPr>
          <w:color w:val="000000" w:themeColor="text1"/>
          <w:lang w:val="es-ES"/>
        </w:rPr>
        <w:t>e</w:t>
      </w:r>
      <w:r w:rsidR="00360046" w:rsidRPr="00B443FC">
        <w:rPr>
          <w:color w:val="000000" w:themeColor="text1"/>
          <w:lang w:val="es-ES"/>
        </w:rPr>
        <w:t xml:space="preserve"> entre los géneros. En cuanto a la influencia del nivel social en el habla juvenil, la clase social alta y media tienen los resultados casi idénticos</w:t>
      </w:r>
      <w:r w:rsidR="007A31F2">
        <w:rPr>
          <w:color w:val="000000" w:themeColor="text1"/>
          <w:lang w:val="es-ES"/>
        </w:rPr>
        <w:t>. E</w:t>
      </w:r>
      <w:r w:rsidR="000E5ADE" w:rsidRPr="00B443FC">
        <w:rPr>
          <w:color w:val="000000" w:themeColor="text1"/>
          <w:lang w:val="es-ES"/>
        </w:rPr>
        <w:t xml:space="preserve">n ambas clases la ocurrencia de </w:t>
      </w:r>
      <w:r w:rsidR="008D5B2F" w:rsidRPr="00B443FC">
        <w:rPr>
          <w:color w:val="000000" w:themeColor="text1"/>
          <w:lang w:val="es-ES"/>
        </w:rPr>
        <w:t>las palabras groseras y las palabras provenientes del inglés</w:t>
      </w:r>
      <w:r w:rsidR="000E5ADE" w:rsidRPr="00B443FC">
        <w:rPr>
          <w:color w:val="000000" w:themeColor="text1"/>
          <w:lang w:val="es-ES"/>
        </w:rPr>
        <w:t xml:space="preserve"> es muy grande</w:t>
      </w:r>
      <w:r w:rsidR="00315E9D">
        <w:rPr>
          <w:color w:val="000000" w:themeColor="text1"/>
          <w:lang w:val="es-ES"/>
        </w:rPr>
        <w:t>,</w:t>
      </w:r>
      <w:r w:rsidR="0016209A" w:rsidRPr="00B443FC">
        <w:rPr>
          <w:color w:val="000000" w:themeColor="text1"/>
          <w:lang w:val="es-ES"/>
        </w:rPr>
        <w:t xml:space="preserve"> </w:t>
      </w:r>
      <w:r w:rsidR="00360046" w:rsidRPr="00B443FC">
        <w:rPr>
          <w:color w:val="000000" w:themeColor="text1"/>
          <w:lang w:val="es-ES"/>
        </w:rPr>
        <w:t xml:space="preserve">en comparación con </w:t>
      </w:r>
      <w:r w:rsidR="000E5ADE" w:rsidRPr="00B443FC">
        <w:rPr>
          <w:color w:val="000000" w:themeColor="text1"/>
          <w:lang w:val="es-ES"/>
        </w:rPr>
        <w:t xml:space="preserve">la </w:t>
      </w:r>
      <w:r w:rsidR="00360046" w:rsidRPr="00B443FC">
        <w:rPr>
          <w:color w:val="000000" w:themeColor="text1"/>
          <w:lang w:val="es-ES"/>
        </w:rPr>
        <w:t xml:space="preserve">clase social baja </w:t>
      </w:r>
      <w:r w:rsidR="008D5B2F" w:rsidRPr="00B443FC">
        <w:rPr>
          <w:color w:val="000000" w:themeColor="text1"/>
          <w:lang w:val="es-ES"/>
        </w:rPr>
        <w:t xml:space="preserve">en </w:t>
      </w:r>
      <w:r w:rsidR="00360046" w:rsidRPr="00B443FC">
        <w:rPr>
          <w:color w:val="000000" w:themeColor="text1"/>
          <w:lang w:val="es-ES"/>
        </w:rPr>
        <w:t>que</w:t>
      </w:r>
      <w:r w:rsidR="008D5B2F" w:rsidRPr="00B443FC">
        <w:rPr>
          <w:color w:val="000000" w:themeColor="text1"/>
          <w:lang w:val="es-ES"/>
        </w:rPr>
        <w:t xml:space="preserve"> los dos rasgos léxicos estudiados no ocurren tan frecuentemente.</w:t>
      </w:r>
    </w:p>
    <w:p w14:paraId="1A67DFD0" w14:textId="1047856D" w:rsidR="00E938A4" w:rsidRDefault="00E257DF" w:rsidP="001E3EE3">
      <w:pPr>
        <w:spacing w:before="120" w:line="360" w:lineRule="auto"/>
        <w:ind w:right="142" w:firstLine="851"/>
        <w:jc w:val="both"/>
        <w:rPr>
          <w:color w:val="000000" w:themeColor="text1"/>
          <w:lang w:val="es-ES"/>
        </w:rPr>
      </w:pPr>
      <w:r w:rsidRPr="00B443FC">
        <w:rPr>
          <w:color w:val="000000" w:themeColor="text1"/>
          <w:lang w:val="es-ES"/>
        </w:rPr>
        <w:t>En este trabajo, e</w:t>
      </w:r>
      <w:r w:rsidR="00EC7236" w:rsidRPr="00B443FC">
        <w:rPr>
          <w:color w:val="000000" w:themeColor="text1"/>
          <w:lang w:val="es-ES"/>
        </w:rPr>
        <w:t>l mayor énfasis se puso en el léxico de los jóvenes</w:t>
      </w:r>
      <w:r w:rsidRPr="00B443FC">
        <w:rPr>
          <w:color w:val="000000" w:themeColor="text1"/>
          <w:lang w:val="es-ES"/>
        </w:rPr>
        <w:t xml:space="preserve">, concretamente en el uso de las palabras groseras y </w:t>
      </w:r>
      <w:r w:rsidR="006E556D" w:rsidRPr="00B443FC">
        <w:rPr>
          <w:color w:val="000000" w:themeColor="text1"/>
          <w:lang w:val="es-ES"/>
        </w:rPr>
        <w:t xml:space="preserve">las </w:t>
      </w:r>
      <w:r w:rsidRPr="00B443FC">
        <w:rPr>
          <w:color w:val="000000" w:themeColor="text1"/>
          <w:lang w:val="es-ES"/>
        </w:rPr>
        <w:t xml:space="preserve">palabras provenientes del inglés. </w:t>
      </w:r>
      <w:r w:rsidR="00EC7236" w:rsidRPr="00B443FC">
        <w:rPr>
          <w:color w:val="000000" w:themeColor="text1"/>
          <w:lang w:val="es-ES"/>
        </w:rPr>
        <w:t>Sin embargo,</w:t>
      </w:r>
      <w:r w:rsidRPr="00B443FC">
        <w:rPr>
          <w:color w:val="000000" w:themeColor="text1"/>
          <w:lang w:val="es-ES"/>
        </w:rPr>
        <w:t xml:space="preserve"> el análisis del uso de los vocativos también podría ser </w:t>
      </w:r>
      <w:proofErr w:type="gramStart"/>
      <w:r w:rsidR="00F414B9" w:rsidRPr="00B443FC">
        <w:rPr>
          <w:color w:val="000000" w:themeColor="text1"/>
          <w:lang w:val="es-ES"/>
        </w:rPr>
        <w:t xml:space="preserve">un </w:t>
      </w:r>
      <w:r w:rsidRPr="00B443FC">
        <w:rPr>
          <w:color w:val="000000" w:themeColor="text1"/>
          <w:lang w:val="es-ES"/>
        </w:rPr>
        <w:t>rasgo muy interesante a estudiar</w:t>
      </w:r>
      <w:proofErr w:type="gramEnd"/>
      <w:r w:rsidRPr="00B443FC">
        <w:rPr>
          <w:color w:val="000000" w:themeColor="text1"/>
          <w:lang w:val="es-ES"/>
        </w:rPr>
        <w:t xml:space="preserve">. </w:t>
      </w:r>
      <w:r w:rsidR="006E556D" w:rsidRPr="00B443FC">
        <w:rPr>
          <w:color w:val="000000" w:themeColor="text1"/>
          <w:lang w:val="es-ES"/>
        </w:rPr>
        <w:t xml:space="preserve">Pero, en el caso </w:t>
      </w:r>
      <w:r w:rsidR="006E556D" w:rsidRPr="00B443FC">
        <w:rPr>
          <w:color w:val="000000" w:themeColor="text1"/>
          <w:lang w:val="es-ES"/>
        </w:rPr>
        <w:lastRenderedPageBreak/>
        <w:t>de este trabajo, el estudio de los vocativos tendría una limitación grande: en el corpus los vocativos no están marcados por una marca así que no se sabe si una palabra (</w:t>
      </w:r>
      <w:r w:rsidR="006E556D" w:rsidRPr="00B443FC">
        <w:rPr>
          <w:i/>
          <w:iCs/>
          <w:color w:val="000000" w:themeColor="text1"/>
          <w:lang w:val="es-ES"/>
        </w:rPr>
        <w:t>tía/tío, tronco/tronca</w:t>
      </w:r>
      <w:r w:rsidR="006E556D" w:rsidRPr="00B443FC">
        <w:rPr>
          <w:color w:val="000000" w:themeColor="text1"/>
          <w:lang w:val="es-ES"/>
        </w:rPr>
        <w:t xml:space="preserve">) tiene el significado del vocativo, o no. Además, </w:t>
      </w:r>
      <w:r w:rsidR="00D5427C" w:rsidRPr="00B443FC">
        <w:rPr>
          <w:color w:val="000000" w:themeColor="text1"/>
          <w:lang w:val="es-ES"/>
        </w:rPr>
        <w:t>otra</w:t>
      </w:r>
      <w:r w:rsidR="006E556D" w:rsidRPr="00B443FC">
        <w:rPr>
          <w:color w:val="000000" w:themeColor="text1"/>
          <w:lang w:val="es-ES"/>
        </w:rPr>
        <w:t xml:space="preserve"> continuación del trabajo podría ser un estudio d</w:t>
      </w:r>
      <w:r w:rsidRPr="00B443FC">
        <w:rPr>
          <w:color w:val="000000" w:themeColor="text1"/>
          <w:lang w:val="es-ES"/>
        </w:rPr>
        <w:t xml:space="preserve">el lenguaje de los jóvenes </w:t>
      </w:r>
      <w:r w:rsidR="006E556D" w:rsidRPr="00B443FC">
        <w:rPr>
          <w:color w:val="000000" w:themeColor="text1"/>
          <w:lang w:val="es-ES"/>
        </w:rPr>
        <w:t xml:space="preserve">a través </w:t>
      </w:r>
      <w:r w:rsidRPr="00B443FC">
        <w:rPr>
          <w:color w:val="000000" w:themeColor="text1"/>
          <w:lang w:val="es-ES"/>
        </w:rPr>
        <w:t>de</w:t>
      </w:r>
      <w:r w:rsidR="006E556D" w:rsidRPr="00B443FC">
        <w:rPr>
          <w:color w:val="000000" w:themeColor="text1"/>
          <w:lang w:val="es-ES"/>
        </w:rPr>
        <w:t xml:space="preserve"> otros </w:t>
      </w:r>
      <w:r w:rsidRPr="00B443FC">
        <w:rPr>
          <w:color w:val="000000" w:themeColor="text1"/>
          <w:lang w:val="es-ES"/>
        </w:rPr>
        <w:t>campos lingüísticos, por ejemplo</w:t>
      </w:r>
      <w:r w:rsidR="006E556D" w:rsidRPr="00B443FC">
        <w:rPr>
          <w:color w:val="000000" w:themeColor="text1"/>
          <w:lang w:val="es-ES"/>
        </w:rPr>
        <w:t xml:space="preserve">, </w:t>
      </w:r>
      <w:r w:rsidRPr="00B443FC">
        <w:rPr>
          <w:color w:val="000000" w:themeColor="text1"/>
          <w:lang w:val="es-ES"/>
        </w:rPr>
        <w:t>la morfología, y estudiar los sufijos típicos que se encuentran en el habla de los jóvenes.</w:t>
      </w:r>
      <w:r w:rsidR="006E556D" w:rsidRPr="00B443FC">
        <w:rPr>
          <w:color w:val="000000" w:themeColor="text1"/>
          <w:lang w:val="es-ES"/>
        </w:rPr>
        <w:t xml:space="preserve"> Por último</w:t>
      </w:r>
      <w:r w:rsidRPr="00B443FC">
        <w:rPr>
          <w:color w:val="000000" w:themeColor="text1"/>
          <w:lang w:val="es-ES"/>
        </w:rPr>
        <w:t xml:space="preserve">, </w:t>
      </w:r>
      <w:r w:rsidR="006E556D" w:rsidRPr="00B443FC">
        <w:rPr>
          <w:color w:val="000000" w:themeColor="text1"/>
          <w:lang w:val="es-ES"/>
        </w:rPr>
        <w:t xml:space="preserve">el trabajo también podría continuar con el análisis de los rasgos juveniles a través </w:t>
      </w:r>
      <w:r w:rsidRPr="00B443FC">
        <w:rPr>
          <w:color w:val="000000" w:themeColor="text1"/>
          <w:lang w:val="es-ES"/>
        </w:rPr>
        <w:t xml:space="preserve">las variables sociales </w:t>
      </w:r>
      <w:r w:rsidR="00D5427C" w:rsidRPr="00B443FC">
        <w:rPr>
          <w:color w:val="000000" w:themeColor="text1"/>
          <w:lang w:val="es-ES"/>
        </w:rPr>
        <w:t xml:space="preserve">la </w:t>
      </w:r>
      <w:r w:rsidRPr="00B443FC">
        <w:rPr>
          <w:color w:val="000000" w:themeColor="text1"/>
          <w:lang w:val="es-ES"/>
        </w:rPr>
        <w:t>edad y el nivel educativo</w:t>
      </w:r>
      <w:r w:rsidR="006E556D" w:rsidRPr="00B443FC">
        <w:rPr>
          <w:color w:val="000000" w:themeColor="text1"/>
          <w:lang w:val="es-ES"/>
        </w:rPr>
        <w:t xml:space="preserve"> que también podrían ofrecer resultados interesantes.</w:t>
      </w:r>
    </w:p>
    <w:p w14:paraId="68BF5C5F" w14:textId="15A34D0F" w:rsidR="00973A4A" w:rsidRPr="00B443FC" w:rsidRDefault="00E938A4" w:rsidP="00E938A4">
      <w:pPr>
        <w:rPr>
          <w:color w:val="000000" w:themeColor="text1"/>
          <w:lang w:val="es-ES"/>
        </w:rPr>
      </w:pPr>
      <w:r>
        <w:rPr>
          <w:color w:val="000000" w:themeColor="text1"/>
          <w:lang w:val="es-ES"/>
        </w:rPr>
        <w:br w:type="page"/>
      </w:r>
    </w:p>
    <w:p w14:paraId="74E0AE92" w14:textId="4BEDD952" w:rsidR="00973A4A" w:rsidRPr="00B443FC" w:rsidRDefault="00973A4A" w:rsidP="006E556D">
      <w:pPr>
        <w:pStyle w:val="Nadpis1"/>
        <w:numPr>
          <w:ilvl w:val="0"/>
          <w:numId w:val="0"/>
        </w:numPr>
        <w:rPr>
          <w:rFonts w:ascii="Times New Roman" w:hAnsi="Times New Roman" w:cs="Times New Roman"/>
          <w:color w:val="000000" w:themeColor="text1"/>
          <w:lang w:val="es-ES_tradnl"/>
        </w:rPr>
      </w:pPr>
      <w:bookmarkStart w:id="25" w:name="_Toc39608401"/>
      <w:r w:rsidRPr="00B443FC">
        <w:rPr>
          <w:rFonts w:ascii="Times New Roman" w:hAnsi="Times New Roman" w:cs="Times New Roman"/>
          <w:color w:val="000000" w:themeColor="text1"/>
          <w:lang w:val="es-ES_tradnl"/>
        </w:rPr>
        <w:lastRenderedPageBreak/>
        <w:t>Bibliografía</w:t>
      </w:r>
      <w:bookmarkEnd w:id="25"/>
      <w:r w:rsidRPr="00B443FC">
        <w:rPr>
          <w:rFonts w:ascii="Times New Roman" w:hAnsi="Times New Roman" w:cs="Times New Roman"/>
          <w:color w:val="000000" w:themeColor="text1"/>
          <w:lang w:val="es-ES_tradnl"/>
        </w:rPr>
        <w:t xml:space="preserve"> </w:t>
      </w:r>
    </w:p>
    <w:p w14:paraId="7EB6FB79" w14:textId="4EFA799E" w:rsidR="00AB7DE7" w:rsidRPr="00221219" w:rsidRDefault="00AB7DE7" w:rsidP="00221219">
      <w:pPr>
        <w:spacing w:before="240" w:line="360" w:lineRule="auto"/>
        <w:ind w:right="141"/>
        <w:jc w:val="both"/>
        <w:rPr>
          <w:b/>
          <w:bCs/>
          <w:color w:val="000000" w:themeColor="text1"/>
          <w:szCs w:val="24"/>
          <w:lang w:val="es-ES_tradnl"/>
        </w:rPr>
      </w:pPr>
      <w:r w:rsidRPr="00221219">
        <w:rPr>
          <w:color w:val="000000" w:themeColor="text1"/>
          <w:szCs w:val="24"/>
          <w:shd w:val="clear" w:color="auto" w:fill="FFFFFF"/>
          <w:lang w:val="es-ES_tradnl"/>
        </w:rPr>
        <w:t>Amador, M. V. (2016). El tratamiento de un corpus de anglicismos de la prensa mexicana del siglo XX en los diccionarios de la RAE. </w:t>
      </w:r>
      <w:r w:rsidRPr="00221219">
        <w:rPr>
          <w:i/>
          <w:iCs/>
          <w:color w:val="000000" w:themeColor="text1"/>
          <w:szCs w:val="24"/>
          <w:shd w:val="clear" w:color="auto" w:fill="FFFFFF"/>
          <w:lang w:val="es-ES_tradnl"/>
        </w:rPr>
        <w:t>Anuario de Letras. Lingüística y Filología</w:t>
      </w:r>
      <w:r w:rsidRPr="00221219">
        <w:rPr>
          <w:color w:val="000000" w:themeColor="text1"/>
          <w:szCs w:val="24"/>
          <w:shd w:val="clear" w:color="auto" w:fill="FFFFFF"/>
          <w:lang w:val="es-ES_tradnl"/>
        </w:rPr>
        <w:t>, </w:t>
      </w:r>
      <w:r w:rsidRPr="00221219">
        <w:rPr>
          <w:i/>
          <w:iCs/>
          <w:color w:val="000000" w:themeColor="text1"/>
          <w:szCs w:val="24"/>
          <w:shd w:val="clear" w:color="auto" w:fill="FFFFFF"/>
          <w:lang w:val="es-ES_tradnl"/>
        </w:rPr>
        <w:t>3</w:t>
      </w:r>
      <w:r w:rsidRPr="00221219">
        <w:rPr>
          <w:color w:val="000000" w:themeColor="text1"/>
          <w:szCs w:val="24"/>
          <w:shd w:val="clear" w:color="auto" w:fill="FFFFFF"/>
          <w:lang w:val="es-ES_tradnl"/>
        </w:rPr>
        <w:t>(2), 273-312.</w:t>
      </w:r>
    </w:p>
    <w:p w14:paraId="6A961C1C" w14:textId="77777777" w:rsidR="00973A4A" w:rsidRPr="00221219" w:rsidRDefault="00973A4A" w:rsidP="00221219">
      <w:pPr>
        <w:spacing w:before="120" w:line="360" w:lineRule="auto"/>
        <w:ind w:right="141"/>
        <w:jc w:val="both"/>
        <w:rPr>
          <w:color w:val="000000" w:themeColor="text1"/>
          <w:szCs w:val="24"/>
          <w:shd w:val="clear" w:color="auto" w:fill="FFFFFF"/>
          <w:lang w:val="es-ES_tradnl"/>
        </w:rPr>
      </w:pPr>
      <w:proofErr w:type="spellStart"/>
      <w:r w:rsidRPr="00221219">
        <w:rPr>
          <w:color w:val="000000" w:themeColor="text1"/>
          <w:szCs w:val="24"/>
          <w:shd w:val="clear" w:color="auto" w:fill="FFFFFF"/>
          <w:lang w:val="es-ES_tradnl"/>
        </w:rPr>
        <w:t>Beinhauer</w:t>
      </w:r>
      <w:proofErr w:type="spellEnd"/>
      <w:r w:rsidRPr="00221219">
        <w:rPr>
          <w:color w:val="000000" w:themeColor="text1"/>
          <w:szCs w:val="24"/>
          <w:shd w:val="clear" w:color="auto" w:fill="FFFFFF"/>
          <w:lang w:val="es-ES_tradnl"/>
        </w:rPr>
        <w:t xml:space="preserve">, W. (1978). </w:t>
      </w:r>
      <w:r w:rsidRPr="00221219">
        <w:rPr>
          <w:i/>
          <w:iCs/>
          <w:color w:val="000000" w:themeColor="text1"/>
          <w:szCs w:val="24"/>
          <w:shd w:val="clear" w:color="auto" w:fill="FFFFFF"/>
          <w:lang w:val="es-ES_tradnl"/>
        </w:rPr>
        <w:t>El español coloquial</w:t>
      </w:r>
      <w:r w:rsidRPr="00221219">
        <w:rPr>
          <w:color w:val="000000" w:themeColor="text1"/>
          <w:szCs w:val="24"/>
          <w:shd w:val="clear" w:color="auto" w:fill="FFFFFF"/>
          <w:lang w:val="es-ES_tradnl"/>
        </w:rPr>
        <w:t>. Madrid: Gredos</w:t>
      </w:r>
    </w:p>
    <w:p w14:paraId="1BC14ECB" w14:textId="313595C0" w:rsidR="00973A4A" w:rsidRPr="00221219" w:rsidRDefault="00973A4A" w:rsidP="00221219">
      <w:pPr>
        <w:spacing w:before="120" w:line="360" w:lineRule="auto"/>
        <w:ind w:right="141"/>
        <w:jc w:val="both"/>
        <w:rPr>
          <w:color w:val="000000" w:themeColor="text1"/>
          <w:szCs w:val="24"/>
          <w:lang w:val="es-ES_tradnl"/>
        </w:rPr>
      </w:pPr>
      <w:r w:rsidRPr="00221219">
        <w:rPr>
          <w:rFonts w:eastAsia="Times New Roman"/>
          <w:color w:val="000000" w:themeColor="text1"/>
          <w:szCs w:val="24"/>
          <w:shd w:val="clear" w:color="auto" w:fill="FFFFFF"/>
          <w:lang w:val="es-ES_tradnl" w:eastAsia="cs-CZ"/>
        </w:rPr>
        <w:t>Coates, J. (20</w:t>
      </w:r>
      <w:r w:rsidR="008E2F57" w:rsidRPr="00221219">
        <w:rPr>
          <w:rFonts w:eastAsia="Times New Roman"/>
          <w:color w:val="000000" w:themeColor="text1"/>
          <w:szCs w:val="24"/>
          <w:shd w:val="clear" w:color="auto" w:fill="FFFFFF"/>
          <w:lang w:val="es-ES_tradnl" w:eastAsia="cs-CZ"/>
        </w:rPr>
        <w:t>04</w:t>
      </w:r>
      <w:r w:rsidRPr="00221219">
        <w:rPr>
          <w:rFonts w:eastAsia="Times New Roman"/>
          <w:color w:val="000000" w:themeColor="text1"/>
          <w:szCs w:val="24"/>
          <w:shd w:val="clear" w:color="auto" w:fill="FFFFFF"/>
          <w:lang w:val="es-ES_tradnl" w:eastAsia="cs-CZ"/>
        </w:rPr>
        <w:t>). </w:t>
      </w:r>
      <w:proofErr w:type="spellStart"/>
      <w:r w:rsidRPr="00221219">
        <w:rPr>
          <w:rFonts w:eastAsia="Times New Roman"/>
          <w:i/>
          <w:iCs/>
          <w:color w:val="000000" w:themeColor="text1"/>
          <w:szCs w:val="24"/>
          <w:shd w:val="clear" w:color="auto" w:fill="FFFFFF"/>
          <w:lang w:val="es-ES_tradnl" w:eastAsia="cs-CZ"/>
        </w:rPr>
        <w:t>Women</w:t>
      </w:r>
      <w:proofErr w:type="spellEnd"/>
      <w:r w:rsidRPr="00221219">
        <w:rPr>
          <w:rFonts w:eastAsia="Times New Roman"/>
          <w:i/>
          <w:iCs/>
          <w:color w:val="000000" w:themeColor="text1"/>
          <w:szCs w:val="24"/>
          <w:shd w:val="clear" w:color="auto" w:fill="FFFFFF"/>
          <w:lang w:val="es-ES_tradnl" w:eastAsia="cs-CZ"/>
        </w:rPr>
        <w:t xml:space="preserve">, </w:t>
      </w:r>
      <w:proofErr w:type="spellStart"/>
      <w:r w:rsidRPr="00221219">
        <w:rPr>
          <w:rFonts w:eastAsia="Times New Roman"/>
          <w:i/>
          <w:iCs/>
          <w:color w:val="000000" w:themeColor="text1"/>
          <w:szCs w:val="24"/>
          <w:shd w:val="clear" w:color="auto" w:fill="FFFFFF"/>
          <w:lang w:val="es-ES_tradnl" w:eastAsia="cs-CZ"/>
        </w:rPr>
        <w:t>men</w:t>
      </w:r>
      <w:proofErr w:type="spellEnd"/>
      <w:r w:rsidRPr="00221219">
        <w:rPr>
          <w:rFonts w:eastAsia="Times New Roman"/>
          <w:i/>
          <w:iCs/>
          <w:color w:val="000000" w:themeColor="text1"/>
          <w:szCs w:val="24"/>
          <w:shd w:val="clear" w:color="auto" w:fill="FFFFFF"/>
          <w:lang w:val="es-ES_tradnl" w:eastAsia="cs-CZ"/>
        </w:rPr>
        <w:t xml:space="preserve"> and </w:t>
      </w:r>
      <w:proofErr w:type="spellStart"/>
      <w:r w:rsidRPr="00221219">
        <w:rPr>
          <w:rFonts w:eastAsia="Times New Roman"/>
          <w:i/>
          <w:iCs/>
          <w:color w:val="000000" w:themeColor="text1"/>
          <w:szCs w:val="24"/>
          <w:shd w:val="clear" w:color="auto" w:fill="FFFFFF"/>
          <w:lang w:val="es-ES_tradnl" w:eastAsia="cs-CZ"/>
        </w:rPr>
        <w:t>language</w:t>
      </w:r>
      <w:proofErr w:type="spellEnd"/>
      <w:r w:rsidRPr="00221219">
        <w:rPr>
          <w:rFonts w:eastAsia="Times New Roman"/>
          <w:i/>
          <w:iCs/>
          <w:color w:val="000000" w:themeColor="text1"/>
          <w:szCs w:val="24"/>
          <w:shd w:val="clear" w:color="auto" w:fill="FFFFFF"/>
          <w:lang w:val="es-ES_tradnl" w:eastAsia="cs-CZ"/>
        </w:rPr>
        <w:t xml:space="preserve">: A </w:t>
      </w:r>
      <w:proofErr w:type="spellStart"/>
      <w:r w:rsidRPr="00221219">
        <w:rPr>
          <w:rFonts w:eastAsia="Times New Roman"/>
          <w:i/>
          <w:iCs/>
          <w:color w:val="000000" w:themeColor="text1"/>
          <w:szCs w:val="24"/>
          <w:shd w:val="clear" w:color="auto" w:fill="FFFFFF"/>
          <w:lang w:val="es-ES_tradnl" w:eastAsia="cs-CZ"/>
        </w:rPr>
        <w:t>sociolinguistic</w:t>
      </w:r>
      <w:proofErr w:type="spellEnd"/>
      <w:r w:rsidRPr="00221219">
        <w:rPr>
          <w:rFonts w:eastAsia="Times New Roman"/>
          <w:i/>
          <w:iCs/>
          <w:color w:val="000000" w:themeColor="text1"/>
          <w:szCs w:val="24"/>
          <w:shd w:val="clear" w:color="auto" w:fill="FFFFFF"/>
          <w:lang w:val="es-ES_tradnl" w:eastAsia="cs-CZ"/>
        </w:rPr>
        <w:t xml:space="preserve"> </w:t>
      </w:r>
      <w:proofErr w:type="spellStart"/>
      <w:r w:rsidRPr="00221219">
        <w:rPr>
          <w:rFonts w:eastAsia="Times New Roman"/>
          <w:i/>
          <w:iCs/>
          <w:color w:val="000000" w:themeColor="text1"/>
          <w:szCs w:val="24"/>
          <w:shd w:val="clear" w:color="auto" w:fill="FFFFFF"/>
          <w:lang w:val="es-ES_tradnl" w:eastAsia="cs-CZ"/>
        </w:rPr>
        <w:t>account</w:t>
      </w:r>
      <w:proofErr w:type="spellEnd"/>
      <w:r w:rsidRPr="00221219">
        <w:rPr>
          <w:rFonts w:eastAsia="Times New Roman"/>
          <w:i/>
          <w:iCs/>
          <w:color w:val="000000" w:themeColor="text1"/>
          <w:szCs w:val="24"/>
          <w:shd w:val="clear" w:color="auto" w:fill="FFFFFF"/>
          <w:lang w:val="es-ES_tradnl" w:eastAsia="cs-CZ"/>
        </w:rPr>
        <w:t xml:space="preserve"> </w:t>
      </w:r>
      <w:proofErr w:type="spellStart"/>
      <w:r w:rsidRPr="00221219">
        <w:rPr>
          <w:rFonts w:eastAsia="Times New Roman"/>
          <w:i/>
          <w:iCs/>
          <w:color w:val="000000" w:themeColor="text1"/>
          <w:szCs w:val="24"/>
          <w:shd w:val="clear" w:color="auto" w:fill="FFFFFF"/>
          <w:lang w:val="es-ES_tradnl" w:eastAsia="cs-CZ"/>
        </w:rPr>
        <w:t>of</w:t>
      </w:r>
      <w:proofErr w:type="spellEnd"/>
      <w:r w:rsidRPr="00221219">
        <w:rPr>
          <w:rFonts w:eastAsia="Times New Roman"/>
          <w:i/>
          <w:iCs/>
          <w:color w:val="000000" w:themeColor="text1"/>
          <w:szCs w:val="24"/>
          <w:shd w:val="clear" w:color="auto" w:fill="FFFFFF"/>
          <w:lang w:val="es-ES_tradnl" w:eastAsia="cs-CZ"/>
        </w:rPr>
        <w:t xml:space="preserve"> </w:t>
      </w:r>
      <w:proofErr w:type="spellStart"/>
      <w:r w:rsidRPr="00221219">
        <w:rPr>
          <w:rFonts w:eastAsia="Times New Roman"/>
          <w:i/>
          <w:iCs/>
          <w:color w:val="000000" w:themeColor="text1"/>
          <w:szCs w:val="24"/>
          <w:shd w:val="clear" w:color="auto" w:fill="FFFFFF"/>
          <w:lang w:val="es-ES_tradnl" w:eastAsia="cs-CZ"/>
        </w:rPr>
        <w:t>gender</w:t>
      </w:r>
      <w:proofErr w:type="spellEnd"/>
      <w:r w:rsidRPr="00221219">
        <w:rPr>
          <w:rFonts w:eastAsia="Times New Roman"/>
          <w:i/>
          <w:iCs/>
          <w:color w:val="000000" w:themeColor="text1"/>
          <w:szCs w:val="24"/>
          <w:shd w:val="clear" w:color="auto" w:fill="FFFFFF"/>
          <w:lang w:val="es-ES_tradnl" w:eastAsia="cs-CZ"/>
        </w:rPr>
        <w:t xml:space="preserve"> </w:t>
      </w:r>
      <w:proofErr w:type="spellStart"/>
      <w:r w:rsidRPr="00221219">
        <w:rPr>
          <w:rFonts w:eastAsia="Times New Roman"/>
          <w:i/>
          <w:iCs/>
          <w:color w:val="000000" w:themeColor="text1"/>
          <w:szCs w:val="24"/>
          <w:shd w:val="clear" w:color="auto" w:fill="FFFFFF"/>
          <w:lang w:val="es-ES_tradnl" w:eastAsia="cs-CZ"/>
        </w:rPr>
        <w:t>differences</w:t>
      </w:r>
      <w:proofErr w:type="spellEnd"/>
      <w:r w:rsidRPr="00221219">
        <w:rPr>
          <w:rFonts w:eastAsia="Times New Roman"/>
          <w:i/>
          <w:iCs/>
          <w:color w:val="000000" w:themeColor="text1"/>
          <w:szCs w:val="24"/>
          <w:shd w:val="clear" w:color="auto" w:fill="FFFFFF"/>
          <w:lang w:val="es-ES_tradnl" w:eastAsia="cs-CZ"/>
        </w:rPr>
        <w:t xml:space="preserve"> in </w:t>
      </w:r>
      <w:proofErr w:type="spellStart"/>
      <w:r w:rsidRPr="00221219">
        <w:rPr>
          <w:rFonts w:eastAsia="Times New Roman"/>
          <w:i/>
          <w:iCs/>
          <w:color w:val="000000" w:themeColor="text1"/>
          <w:szCs w:val="24"/>
          <w:shd w:val="clear" w:color="auto" w:fill="FFFFFF"/>
          <w:lang w:val="es-ES_tradnl" w:eastAsia="cs-CZ"/>
        </w:rPr>
        <w:t>language</w:t>
      </w:r>
      <w:proofErr w:type="spellEnd"/>
      <w:r w:rsidRPr="00221219">
        <w:rPr>
          <w:rFonts w:eastAsia="Times New Roman"/>
          <w:color w:val="000000" w:themeColor="text1"/>
          <w:szCs w:val="24"/>
          <w:shd w:val="clear" w:color="auto" w:fill="FFFFFF"/>
          <w:lang w:val="es-ES_tradnl" w:eastAsia="cs-CZ"/>
        </w:rPr>
        <w:t xml:space="preserve">. </w:t>
      </w:r>
      <w:r w:rsidR="008E2F57" w:rsidRPr="00221219">
        <w:rPr>
          <w:color w:val="000000" w:themeColor="text1"/>
          <w:szCs w:val="24"/>
          <w:shd w:val="clear" w:color="auto" w:fill="FFFFFF"/>
          <w:lang w:val="es-ES_tradnl"/>
        </w:rPr>
        <w:t xml:space="preserve">Pearson </w:t>
      </w:r>
      <w:proofErr w:type="spellStart"/>
      <w:r w:rsidR="008E2F57" w:rsidRPr="00221219">
        <w:rPr>
          <w:color w:val="000000" w:themeColor="text1"/>
          <w:szCs w:val="24"/>
          <w:shd w:val="clear" w:color="auto" w:fill="FFFFFF"/>
          <w:lang w:val="es-ES_tradnl"/>
        </w:rPr>
        <w:t>Education</w:t>
      </w:r>
      <w:proofErr w:type="spellEnd"/>
      <w:r w:rsidRPr="00221219">
        <w:rPr>
          <w:rFonts w:eastAsia="Times New Roman"/>
          <w:color w:val="000000" w:themeColor="text1"/>
          <w:szCs w:val="24"/>
          <w:shd w:val="clear" w:color="auto" w:fill="FFFFFF"/>
          <w:lang w:val="es-ES_tradnl" w:eastAsia="cs-CZ"/>
        </w:rPr>
        <w:t>.</w:t>
      </w:r>
    </w:p>
    <w:p w14:paraId="61F87572" w14:textId="165C3B5F" w:rsidR="00973A4A" w:rsidRPr="00221219" w:rsidRDefault="00973A4A" w:rsidP="00221219">
      <w:pPr>
        <w:spacing w:before="120" w:line="360" w:lineRule="auto"/>
        <w:ind w:right="141"/>
        <w:jc w:val="both"/>
        <w:rPr>
          <w:color w:val="000000" w:themeColor="text1"/>
          <w:szCs w:val="24"/>
          <w:lang w:val="es-ES_tradnl"/>
        </w:rPr>
      </w:pPr>
      <w:proofErr w:type="spellStart"/>
      <w:r w:rsidRPr="00221219">
        <w:rPr>
          <w:color w:val="000000" w:themeColor="text1"/>
          <w:szCs w:val="24"/>
          <w:shd w:val="clear" w:color="auto" w:fill="FFFFFF"/>
          <w:lang w:val="es-ES_tradnl"/>
        </w:rPr>
        <w:t>Crystal</w:t>
      </w:r>
      <w:proofErr w:type="spellEnd"/>
      <w:r w:rsidRPr="00221219">
        <w:rPr>
          <w:color w:val="000000" w:themeColor="text1"/>
          <w:szCs w:val="24"/>
          <w:shd w:val="clear" w:color="auto" w:fill="FFFFFF"/>
          <w:lang w:val="es-ES_tradnl"/>
        </w:rPr>
        <w:t>, D. (2003). </w:t>
      </w:r>
      <w:r w:rsidRPr="00221219">
        <w:rPr>
          <w:i/>
          <w:iCs/>
          <w:color w:val="000000" w:themeColor="text1"/>
          <w:szCs w:val="24"/>
          <w:shd w:val="clear" w:color="auto" w:fill="FFFFFF"/>
          <w:lang w:val="es-ES_tradnl"/>
        </w:rPr>
        <w:t xml:space="preserve">English as a global </w:t>
      </w:r>
      <w:proofErr w:type="spellStart"/>
      <w:r w:rsidRPr="00221219">
        <w:rPr>
          <w:i/>
          <w:iCs/>
          <w:color w:val="000000" w:themeColor="text1"/>
          <w:szCs w:val="24"/>
          <w:shd w:val="clear" w:color="auto" w:fill="FFFFFF"/>
          <w:lang w:val="es-ES_tradnl"/>
        </w:rPr>
        <w:t>language</w:t>
      </w:r>
      <w:proofErr w:type="spellEnd"/>
      <w:r w:rsidRPr="00221219">
        <w:rPr>
          <w:color w:val="000000" w:themeColor="text1"/>
          <w:szCs w:val="24"/>
          <w:shd w:val="clear" w:color="auto" w:fill="FFFFFF"/>
          <w:lang w:val="es-ES_tradnl"/>
        </w:rPr>
        <w:t xml:space="preserve">. </w:t>
      </w:r>
      <w:r w:rsidR="008E2F57" w:rsidRPr="00221219">
        <w:rPr>
          <w:color w:val="000000" w:themeColor="text1"/>
          <w:szCs w:val="24"/>
          <w:lang w:val="es-ES_tradnl"/>
        </w:rPr>
        <w:t xml:space="preserve">2 ed. Cambridge: Cambridge </w:t>
      </w:r>
      <w:proofErr w:type="spellStart"/>
      <w:r w:rsidR="008E2F57" w:rsidRPr="00221219">
        <w:rPr>
          <w:color w:val="000000" w:themeColor="text1"/>
          <w:szCs w:val="24"/>
          <w:lang w:val="es-ES_tradnl"/>
        </w:rPr>
        <w:t>University</w:t>
      </w:r>
      <w:proofErr w:type="spellEnd"/>
      <w:r w:rsidR="008E2F57" w:rsidRPr="00221219">
        <w:rPr>
          <w:color w:val="000000" w:themeColor="text1"/>
          <w:szCs w:val="24"/>
          <w:lang w:val="es-ES_tradnl"/>
        </w:rPr>
        <w:t xml:space="preserve"> </w:t>
      </w:r>
      <w:proofErr w:type="spellStart"/>
      <w:r w:rsidR="008E2F57" w:rsidRPr="00221219">
        <w:rPr>
          <w:color w:val="000000" w:themeColor="text1"/>
          <w:szCs w:val="24"/>
          <w:lang w:val="es-ES_tradnl"/>
        </w:rPr>
        <w:t>Press</w:t>
      </w:r>
      <w:proofErr w:type="spellEnd"/>
      <w:r w:rsidR="008E2F57" w:rsidRPr="00221219">
        <w:rPr>
          <w:color w:val="000000" w:themeColor="text1"/>
          <w:szCs w:val="24"/>
          <w:lang w:val="es-ES_tradnl"/>
        </w:rPr>
        <w:t>.</w:t>
      </w:r>
    </w:p>
    <w:p w14:paraId="1DC26958" w14:textId="77777777" w:rsidR="00010526" w:rsidRPr="00221219" w:rsidRDefault="00010526" w:rsidP="00221219">
      <w:pPr>
        <w:spacing w:before="120" w:line="360" w:lineRule="auto"/>
        <w:ind w:right="141"/>
        <w:jc w:val="both"/>
        <w:rPr>
          <w:color w:val="000000" w:themeColor="text1"/>
          <w:szCs w:val="24"/>
          <w:shd w:val="clear" w:color="auto" w:fill="FFFFFF"/>
          <w:lang w:val="es-ES_tradnl"/>
        </w:rPr>
      </w:pPr>
      <w:proofErr w:type="spellStart"/>
      <w:r w:rsidRPr="00221219">
        <w:rPr>
          <w:color w:val="000000" w:themeColor="text1"/>
          <w:szCs w:val="24"/>
          <w:shd w:val="clear" w:color="auto" w:fill="FFFFFF"/>
          <w:lang w:val="es-ES_tradnl"/>
        </w:rPr>
        <w:t>Drange</w:t>
      </w:r>
      <w:proofErr w:type="spellEnd"/>
      <w:r w:rsidRPr="00221219">
        <w:rPr>
          <w:color w:val="000000" w:themeColor="text1"/>
          <w:szCs w:val="24"/>
          <w:shd w:val="clear" w:color="auto" w:fill="FFFFFF"/>
          <w:lang w:val="es-ES_tradnl"/>
        </w:rPr>
        <w:t>, E. M. D. (2009). Anglicismos en el lenguaje juvenil chileno y noruego. Un análisis comparativo.</w:t>
      </w:r>
    </w:p>
    <w:p w14:paraId="6B5E5A7D" w14:textId="7DE57DEB" w:rsidR="00010526" w:rsidRPr="00221219" w:rsidRDefault="00010526" w:rsidP="00221219">
      <w:pPr>
        <w:spacing w:before="120" w:line="360" w:lineRule="auto"/>
        <w:ind w:right="141"/>
        <w:jc w:val="both"/>
        <w:rPr>
          <w:color w:val="000000" w:themeColor="text1"/>
          <w:szCs w:val="24"/>
          <w:shd w:val="clear" w:color="auto" w:fill="FFFFFF"/>
          <w:lang w:val="es-ES_tradnl"/>
        </w:rPr>
      </w:pPr>
      <w:proofErr w:type="spellStart"/>
      <w:r w:rsidRPr="00221219">
        <w:rPr>
          <w:color w:val="000000" w:themeColor="text1"/>
          <w:szCs w:val="24"/>
          <w:shd w:val="clear" w:color="auto" w:fill="FFFFFF"/>
          <w:lang w:val="es-ES_tradnl"/>
        </w:rPr>
        <w:t>Drange</w:t>
      </w:r>
      <w:proofErr w:type="spellEnd"/>
      <w:r w:rsidRPr="00221219">
        <w:rPr>
          <w:color w:val="000000" w:themeColor="text1"/>
          <w:szCs w:val="24"/>
          <w:shd w:val="clear" w:color="auto" w:fill="FFFFFF"/>
          <w:lang w:val="es-ES_tradnl"/>
        </w:rPr>
        <w:t>, E. M. (2008). Un corpus oral en línea como recurso didáctico. In </w:t>
      </w:r>
      <w:r w:rsidRPr="00221219">
        <w:rPr>
          <w:i/>
          <w:iCs/>
          <w:color w:val="000000" w:themeColor="text1"/>
          <w:szCs w:val="24"/>
          <w:shd w:val="clear" w:color="auto" w:fill="FFFFFF"/>
          <w:lang w:val="es-ES_tradnl"/>
        </w:rPr>
        <w:t>Segundo congreso</w:t>
      </w:r>
      <w:r w:rsidRPr="00221219">
        <w:rPr>
          <w:color w:val="000000" w:themeColor="text1"/>
          <w:szCs w:val="24"/>
          <w:shd w:val="clear" w:color="auto" w:fill="FFFFFF"/>
          <w:lang w:val="es-ES_tradnl"/>
        </w:rPr>
        <w:t>.</w:t>
      </w:r>
    </w:p>
    <w:p w14:paraId="2DFE1114" w14:textId="77777777" w:rsidR="00010526" w:rsidRPr="00221219" w:rsidRDefault="00010526"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lang w:val="es-ES_tradnl"/>
        </w:rPr>
        <w:t xml:space="preserve">Gómez, A. B. (2003). </w:t>
      </w:r>
      <w:r w:rsidRPr="00221219">
        <w:rPr>
          <w:color w:val="000000" w:themeColor="text1"/>
          <w:szCs w:val="24"/>
          <w:shd w:val="clear" w:color="auto" w:fill="FFFFFF"/>
          <w:lang w:val="es-ES_tradnl"/>
        </w:rPr>
        <w:t>La interacción entre jóvenes: español coloquial, argot y lenguaje juvenil. En Echenique Elizondo, M. T., y Sánchez Méndez, J. P. (Eds.). </w:t>
      </w:r>
      <w:r w:rsidRPr="00221219">
        <w:rPr>
          <w:i/>
          <w:iCs/>
          <w:color w:val="000000" w:themeColor="text1"/>
          <w:szCs w:val="24"/>
          <w:shd w:val="clear" w:color="auto" w:fill="FFFFFF"/>
          <w:lang w:val="es-ES_tradnl"/>
        </w:rPr>
        <w:t xml:space="preserve">Lexicografía y </w:t>
      </w:r>
      <w:proofErr w:type="spellStart"/>
      <w:r w:rsidRPr="00221219">
        <w:rPr>
          <w:i/>
          <w:iCs/>
          <w:color w:val="000000" w:themeColor="text1"/>
          <w:szCs w:val="24"/>
          <w:shd w:val="clear" w:color="auto" w:fill="FFFFFF"/>
          <w:lang w:val="es-ES_tradnl"/>
        </w:rPr>
        <w:t>Lexicogía</w:t>
      </w:r>
      <w:proofErr w:type="spellEnd"/>
      <w:r w:rsidRPr="00221219">
        <w:rPr>
          <w:i/>
          <w:iCs/>
          <w:color w:val="000000" w:themeColor="text1"/>
          <w:szCs w:val="24"/>
          <w:shd w:val="clear" w:color="auto" w:fill="FFFFFF"/>
          <w:lang w:val="es-ES_tradnl"/>
        </w:rPr>
        <w:t xml:space="preserve"> en Europa y América: Homenaje a Günter </w:t>
      </w:r>
      <w:proofErr w:type="spellStart"/>
      <w:r w:rsidRPr="00221219">
        <w:rPr>
          <w:i/>
          <w:iCs/>
          <w:color w:val="000000" w:themeColor="text1"/>
          <w:szCs w:val="24"/>
          <w:shd w:val="clear" w:color="auto" w:fill="FFFFFF"/>
          <w:lang w:val="es-ES_tradnl"/>
        </w:rPr>
        <w:t>Haensch</w:t>
      </w:r>
      <w:proofErr w:type="spellEnd"/>
      <w:r w:rsidRPr="00221219">
        <w:rPr>
          <w:color w:val="000000" w:themeColor="text1"/>
          <w:szCs w:val="24"/>
          <w:shd w:val="clear" w:color="auto" w:fill="FFFFFF"/>
          <w:lang w:val="es-ES_tradnl"/>
        </w:rPr>
        <w:t> (p. 141-154). Madrid: Gredos</w:t>
      </w:r>
    </w:p>
    <w:p w14:paraId="681CA54B" w14:textId="1B1EB6F1" w:rsidR="00010526" w:rsidRPr="00221219" w:rsidRDefault="00010526" w:rsidP="00221219">
      <w:pPr>
        <w:shd w:val="clear" w:color="auto" w:fill="FFFFFF"/>
        <w:spacing w:before="120" w:line="360" w:lineRule="auto"/>
        <w:ind w:right="141"/>
        <w:jc w:val="both"/>
        <w:rPr>
          <w:rFonts w:eastAsia="Times New Roman"/>
          <w:color w:val="000000" w:themeColor="text1"/>
          <w:szCs w:val="24"/>
          <w:lang w:val="es-ES_tradnl" w:eastAsia="cs-CZ"/>
        </w:rPr>
      </w:pPr>
      <w:r w:rsidRPr="00221219">
        <w:rPr>
          <w:rFonts w:eastAsia="Times New Roman"/>
          <w:color w:val="000000" w:themeColor="text1"/>
          <w:szCs w:val="24"/>
          <w:shd w:val="clear" w:color="auto" w:fill="FFFFFF"/>
          <w:lang w:val="es-ES_tradnl" w:eastAsia="cs-CZ"/>
        </w:rPr>
        <w:t>González, G. R. (2007). Diferencias léxicas entre el hombre y la mujer en tres centros de interés: saludos, temas de conversación y despedidas. </w:t>
      </w:r>
      <w:r w:rsidRPr="00221219">
        <w:rPr>
          <w:rFonts w:eastAsia="Times New Roman"/>
          <w:i/>
          <w:iCs/>
          <w:color w:val="000000" w:themeColor="text1"/>
          <w:szCs w:val="24"/>
          <w:shd w:val="clear" w:color="auto" w:fill="FFFFFF"/>
          <w:lang w:val="es-ES_tradnl" w:eastAsia="cs-CZ"/>
        </w:rPr>
        <w:t>Revista de filología y lingüística de la Universidad de Costa Rica</w:t>
      </w:r>
      <w:r w:rsidRPr="00221219">
        <w:rPr>
          <w:rFonts w:eastAsia="Times New Roman"/>
          <w:color w:val="000000" w:themeColor="text1"/>
          <w:szCs w:val="24"/>
          <w:shd w:val="clear" w:color="auto" w:fill="FFFFFF"/>
          <w:lang w:val="es-ES_tradnl" w:eastAsia="cs-CZ"/>
        </w:rPr>
        <w:t>, 151-166.</w:t>
      </w:r>
    </w:p>
    <w:p w14:paraId="38E8F92A" w14:textId="7D5EA4CC" w:rsidR="008E2F57" w:rsidRPr="00221219" w:rsidRDefault="008E2F57"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shd w:val="clear" w:color="auto" w:fill="FFFFFF"/>
          <w:lang w:val="es-ES_tradnl"/>
        </w:rPr>
        <w:t xml:space="preserve">Hoyos González, M. D. (1981). Una variedad en el habla coloquial: la </w:t>
      </w:r>
      <w:proofErr w:type="spellStart"/>
      <w:r w:rsidRPr="00221219">
        <w:rPr>
          <w:color w:val="000000" w:themeColor="text1"/>
          <w:szCs w:val="24"/>
          <w:shd w:val="clear" w:color="auto" w:fill="FFFFFF"/>
          <w:lang w:val="es-ES_tradnl"/>
        </w:rPr>
        <w:t>jerga'Cheli</w:t>
      </w:r>
      <w:proofErr w:type="spellEnd"/>
      <w:r w:rsidRPr="00221219">
        <w:rPr>
          <w:color w:val="000000" w:themeColor="text1"/>
          <w:szCs w:val="24"/>
          <w:shd w:val="clear" w:color="auto" w:fill="FFFFFF"/>
          <w:lang w:val="es-ES_tradnl"/>
        </w:rPr>
        <w:t>'. </w:t>
      </w:r>
      <w:r w:rsidRPr="00221219">
        <w:rPr>
          <w:i/>
          <w:iCs/>
          <w:color w:val="000000" w:themeColor="text1"/>
          <w:szCs w:val="24"/>
          <w:shd w:val="clear" w:color="auto" w:fill="FFFFFF"/>
          <w:lang w:val="es-ES_tradnl"/>
        </w:rPr>
        <w:t xml:space="preserve">Cauce, </w:t>
      </w:r>
      <w:proofErr w:type="gramStart"/>
      <w:r w:rsidRPr="00221219">
        <w:rPr>
          <w:i/>
          <w:iCs/>
          <w:color w:val="000000" w:themeColor="text1"/>
          <w:szCs w:val="24"/>
          <w:shd w:val="clear" w:color="auto" w:fill="FFFFFF"/>
          <w:lang w:val="es-ES_tradnl"/>
        </w:rPr>
        <w:t>1981,(</w:t>
      </w:r>
      <w:proofErr w:type="gramEnd"/>
      <w:r w:rsidRPr="00221219">
        <w:rPr>
          <w:i/>
          <w:iCs/>
          <w:color w:val="000000" w:themeColor="text1"/>
          <w:szCs w:val="24"/>
          <w:shd w:val="clear" w:color="auto" w:fill="FFFFFF"/>
          <w:lang w:val="es-ES_tradnl"/>
        </w:rPr>
        <w:t>4): 31-39</w:t>
      </w:r>
      <w:r w:rsidRPr="00221219">
        <w:rPr>
          <w:color w:val="000000" w:themeColor="text1"/>
          <w:szCs w:val="24"/>
          <w:shd w:val="clear" w:color="auto" w:fill="FFFFFF"/>
          <w:lang w:val="es-ES_tradnl"/>
        </w:rPr>
        <w:t>.</w:t>
      </w:r>
    </w:p>
    <w:p w14:paraId="32E519E0" w14:textId="3C2AAE22" w:rsidR="00010526" w:rsidRPr="00221219" w:rsidRDefault="00010526"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lang w:val="es-ES_tradnl"/>
        </w:rPr>
        <w:t xml:space="preserve">Hidalgo Navarro, A. (1993). </w:t>
      </w:r>
      <w:r w:rsidRPr="00221219">
        <w:rPr>
          <w:color w:val="000000" w:themeColor="text1"/>
          <w:szCs w:val="24"/>
          <w:shd w:val="clear" w:color="auto" w:fill="FFFFFF"/>
          <w:lang w:val="es-ES_tradnl"/>
        </w:rPr>
        <w:t>El Habla Juvenil: una Propuesta Metodológica para la Extracción de un Corpus Oral Representativo. En Actas de las Jornadas Internacionales de Lingüística Aplicada. RJ Di Pietro, in memoriam. Granada. 11 al 15 de enero de 1993. Vol. 1 (pp. 66-75). Granada. Universidad-Instituto de Ciencias de la Educación.</w:t>
      </w:r>
    </w:p>
    <w:p w14:paraId="61526D46" w14:textId="0A4B4B82" w:rsidR="00AB7DE7" w:rsidRPr="00221219" w:rsidRDefault="00973A4A" w:rsidP="00221219">
      <w:pPr>
        <w:spacing w:before="120" w:line="360" w:lineRule="auto"/>
        <w:ind w:right="141"/>
        <w:rPr>
          <w:color w:val="000000" w:themeColor="text1"/>
          <w:szCs w:val="24"/>
          <w:lang w:val="es-ES_tradnl"/>
        </w:rPr>
      </w:pPr>
      <w:bookmarkStart w:id="26" w:name="_Hlk34336935"/>
      <w:r w:rsidRPr="00221219">
        <w:rPr>
          <w:color w:val="000000" w:themeColor="text1"/>
          <w:szCs w:val="24"/>
          <w:shd w:val="clear" w:color="auto" w:fill="FFFFFF"/>
          <w:lang w:val="es-ES_tradnl"/>
        </w:rPr>
        <w:t>Jørgensen</w:t>
      </w:r>
      <w:bookmarkEnd w:id="26"/>
      <w:r w:rsidRPr="00221219">
        <w:rPr>
          <w:color w:val="000000" w:themeColor="text1"/>
          <w:szCs w:val="24"/>
          <w:shd w:val="clear" w:color="auto" w:fill="FFFFFF"/>
          <w:lang w:val="es-ES_tradnl"/>
        </w:rPr>
        <w:t>, A. M. (2007). COLA: Un corpus oral de lenguaje adolescente. </w:t>
      </w:r>
      <w:r w:rsidRPr="00221219">
        <w:rPr>
          <w:i/>
          <w:iCs/>
          <w:color w:val="000000" w:themeColor="text1"/>
          <w:szCs w:val="24"/>
          <w:shd w:val="clear" w:color="auto" w:fill="FFFFFF"/>
          <w:lang w:val="es-ES_tradnl"/>
        </w:rPr>
        <w:t>Oralia, Anejos</w:t>
      </w:r>
      <w:r w:rsidRPr="00221219">
        <w:rPr>
          <w:color w:val="000000" w:themeColor="text1"/>
          <w:szCs w:val="24"/>
          <w:shd w:val="clear" w:color="auto" w:fill="FFFFFF"/>
          <w:lang w:val="es-ES_tradnl"/>
        </w:rPr>
        <w:t>, </w:t>
      </w:r>
      <w:r w:rsidRPr="00221219">
        <w:rPr>
          <w:i/>
          <w:iCs/>
          <w:color w:val="000000" w:themeColor="text1"/>
          <w:szCs w:val="24"/>
          <w:shd w:val="clear" w:color="auto" w:fill="FFFFFF"/>
          <w:lang w:val="es-ES_tradnl"/>
        </w:rPr>
        <w:t>3</w:t>
      </w:r>
      <w:r w:rsidRPr="00221219">
        <w:rPr>
          <w:color w:val="000000" w:themeColor="text1"/>
          <w:szCs w:val="24"/>
          <w:shd w:val="clear" w:color="auto" w:fill="FFFFFF"/>
          <w:lang w:val="es-ES_tradnl"/>
        </w:rPr>
        <w:t>(1), 225-234.</w:t>
      </w:r>
      <w:r w:rsidR="00AB7DE7" w:rsidRPr="00221219">
        <w:rPr>
          <w:color w:val="000000" w:themeColor="text1"/>
          <w:szCs w:val="24"/>
          <w:shd w:val="clear" w:color="auto" w:fill="FFFFFF"/>
          <w:lang w:val="es-ES_tradnl"/>
        </w:rPr>
        <w:t xml:space="preserve"> </w:t>
      </w:r>
    </w:p>
    <w:p w14:paraId="1ACFCEF0" w14:textId="059C6D8E" w:rsidR="00973A4A" w:rsidRPr="00221219" w:rsidRDefault="00AB7DE7" w:rsidP="00221219">
      <w:pPr>
        <w:shd w:val="clear" w:color="auto" w:fill="FFFFFF"/>
        <w:spacing w:before="120" w:line="360" w:lineRule="auto"/>
        <w:ind w:right="141"/>
        <w:rPr>
          <w:color w:val="000000" w:themeColor="text1"/>
          <w:szCs w:val="24"/>
          <w:lang w:val="es-ES_tradnl"/>
        </w:rPr>
      </w:pPr>
      <w:r w:rsidRPr="00221219">
        <w:rPr>
          <w:color w:val="000000" w:themeColor="text1"/>
          <w:szCs w:val="24"/>
          <w:lang w:val="es-ES_tradnl"/>
        </w:rPr>
        <w:t>Jørgensen, A. M. COLA: Un Corpus de Lenguaje Adolescente. Proyecto COLA. Disponible en: &lt;</w:t>
      </w:r>
      <w:hyperlink r:id="rId22" w:tgtFrame="_blank" w:history="1">
        <w:r w:rsidRPr="00221219">
          <w:rPr>
            <w:rStyle w:val="Hypertextovodkaz"/>
            <w:color w:val="000000" w:themeColor="text1"/>
            <w:szCs w:val="24"/>
            <w:lang w:val="es-ES_tradnl"/>
          </w:rPr>
          <w:t>https://cola.w.uib.no/</w:t>
        </w:r>
      </w:hyperlink>
      <w:r w:rsidRPr="00221219">
        <w:rPr>
          <w:color w:val="000000" w:themeColor="text1"/>
          <w:szCs w:val="24"/>
          <w:lang w:val="es-ES_tradnl"/>
        </w:rPr>
        <w:t>&gt; (Consultado 04/05/2020).</w:t>
      </w:r>
    </w:p>
    <w:p w14:paraId="37A53A88" w14:textId="5C122383" w:rsidR="00321260" w:rsidRPr="00221219" w:rsidRDefault="00321260"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shd w:val="clear" w:color="auto" w:fill="FFFFFF"/>
          <w:lang w:val="es-ES_tradnl"/>
        </w:rPr>
        <w:lastRenderedPageBreak/>
        <w:t xml:space="preserve">Jørgensen, A. M., &amp; </w:t>
      </w:r>
      <w:proofErr w:type="spellStart"/>
      <w:r w:rsidRPr="00221219">
        <w:rPr>
          <w:color w:val="000000" w:themeColor="text1"/>
          <w:szCs w:val="24"/>
          <w:shd w:val="clear" w:color="auto" w:fill="FFFFFF"/>
          <w:lang w:val="es-ES_tradnl"/>
        </w:rPr>
        <w:t>Drange</w:t>
      </w:r>
      <w:proofErr w:type="spellEnd"/>
      <w:r w:rsidRPr="00221219">
        <w:rPr>
          <w:color w:val="000000" w:themeColor="text1"/>
          <w:szCs w:val="24"/>
          <w:shd w:val="clear" w:color="auto" w:fill="FFFFFF"/>
          <w:lang w:val="es-ES_tradnl"/>
        </w:rPr>
        <w:t>, E. M. (2011). La lengua juvenil de las metrópolis Madrid y Santiago de Chile. </w:t>
      </w:r>
      <w:r w:rsidRPr="00221219">
        <w:rPr>
          <w:i/>
          <w:iCs/>
          <w:color w:val="000000" w:themeColor="text1"/>
          <w:szCs w:val="24"/>
          <w:shd w:val="clear" w:color="auto" w:fill="FFFFFF"/>
          <w:lang w:val="es-ES_tradnl"/>
        </w:rPr>
        <w:t xml:space="preserve">Arena </w:t>
      </w:r>
      <w:proofErr w:type="spellStart"/>
      <w:r w:rsidRPr="00221219">
        <w:rPr>
          <w:i/>
          <w:iCs/>
          <w:color w:val="000000" w:themeColor="text1"/>
          <w:szCs w:val="24"/>
          <w:shd w:val="clear" w:color="auto" w:fill="FFFFFF"/>
          <w:lang w:val="es-ES_tradnl"/>
        </w:rPr>
        <w:t>Romanistica</w:t>
      </w:r>
      <w:proofErr w:type="spellEnd"/>
      <w:r w:rsidRPr="00221219">
        <w:rPr>
          <w:color w:val="000000" w:themeColor="text1"/>
          <w:szCs w:val="24"/>
          <w:shd w:val="clear" w:color="auto" w:fill="FFFFFF"/>
          <w:lang w:val="es-ES_tradnl"/>
        </w:rPr>
        <w:t>, </w:t>
      </w:r>
      <w:r w:rsidRPr="00221219">
        <w:rPr>
          <w:i/>
          <w:iCs/>
          <w:color w:val="000000" w:themeColor="text1"/>
          <w:szCs w:val="24"/>
          <w:shd w:val="clear" w:color="auto" w:fill="FFFFFF"/>
          <w:lang w:val="es-ES_tradnl"/>
        </w:rPr>
        <w:t>9</w:t>
      </w:r>
      <w:r w:rsidRPr="00221219">
        <w:rPr>
          <w:color w:val="000000" w:themeColor="text1"/>
          <w:szCs w:val="24"/>
          <w:shd w:val="clear" w:color="auto" w:fill="FFFFFF"/>
          <w:lang w:val="es-ES_tradnl"/>
        </w:rPr>
        <w:t>, 74-96.</w:t>
      </w:r>
    </w:p>
    <w:p w14:paraId="250AF833" w14:textId="4A966DDA" w:rsidR="003A2C0F" w:rsidRPr="00221219" w:rsidRDefault="003A2C0F"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shd w:val="clear" w:color="auto" w:fill="FFFFFF"/>
          <w:lang w:val="es-ES_tradnl"/>
        </w:rPr>
        <w:t>Labov, W. (1983). </w:t>
      </w:r>
      <w:r w:rsidRPr="00221219">
        <w:rPr>
          <w:i/>
          <w:iCs/>
          <w:color w:val="000000" w:themeColor="text1"/>
          <w:szCs w:val="24"/>
          <w:shd w:val="clear" w:color="auto" w:fill="FFFFFF"/>
          <w:lang w:val="es-ES_tradnl"/>
        </w:rPr>
        <w:t xml:space="preserve">Modelos </w:t>
      </w:r>
      <w:proofErr w:type="spellStart"/>
      <w:r w:rsidRPr="00221219">
        <w:rPr>
          <w:i/>
          <w:iCs/>
          <w:color w:val="000000" w:themeColor="text1"/>
          <w:szCs w:val="24"/>
          <w:shd w:val="clear" w:color="auto" w:fill="FFFFFF"/>
          <w:lang w:val="es-ES_tradnl"/>
        </w:rPr>
        <w:t>sociolinguísticos</w:t>
      </w:r>
      <w:proofErr w:type="spellEnd"/>
      <w:r w:rsidRPr="00221219">
        <w:rPr>
          <w:color w:val="000000" w:themeColor="text1"/>
          <w:szCs w:val="24"/>
          <w:shd w:val="clear" w:color="auto" w:fill="FFFFFF"/>
          <w:lang w:val="es-ES_tradnl"/>
        </w:rPr>
        <w:t>.</w:t>
      </w:r>
    </w:p>
    <w:p w14:paraId="08013052" w14:textId="4E12C434" w:rsidR="00974FE8" w:rsidRPr="00221219" w:rsidRDefault="00974FE8" w:rsidP="00221219">
      <w:pPr>
        <w:spacing w:before="120" w:line="360" w:lineRule="auto"/>
        <w:ind w:right="141"/>
        <w:jc w:val="both"/>
        <w:rPr>
          <w:color w:val="000000" w:themeColor="text1"/>
          <w:szCs w:val="24"/>
          <w:lang w:val="es-ES_tradnl"/>
        </w:rPr>
      </w:pPr>
      <w:r w:rsidRPr="00221219">
        <w:rPr>
          <w:color w:val="000000" w:themeColor="text1"/>
          <w:szCs w:val="24"/>
          <w:lang w:val="es-ES_tradnl"/>
        </w:rPr>
        <w:t xml:space="preserve">López García-Molins, A. (2014). </w:t>
      </w:r>
      <w:r w:rsidRPr="00221219">
        <w:rPr>
          <w:i/>
          <w:iCs/>
          <w:color w:val="000000" w:themeColor="text1"/>
          <w:szCs w:val="24"/>
          <w:lang w:val="es-ES_tradnl"/>
        </w:rPr>
        <w:t xml:space="preserve">El español de </w:t>
      </w:r>
      <w:proofErr w:type="gramStart"/>
      <w:r w:rsidRPr="00221219">
        <w:rPr>
          <w:i/>
          <w:iCs/>
          <w:color w:val="000000" w:themeColor="text1"/>
          <w:szCs w:val="24"/>
          <w:lang w:val="es-ES_tradnl"/>
        </w:rPr>
        <w:t>EE.UU.</w:t>
      </w:r>
      <w:proofErr w:type="gramEnd"/>
      <w:r w:rsidRPr="00221219">
        <w:rPr>
          <w:i/>
          <w:iCs/>
          <w:color w:val="000000" w:themeColor="text1"/>
          <w:szCs w:val="24"/>
          <w:lang w:val="es-ES_tradnl"/>
        </w:rPr>
        <w:t xml:space="preserve"> y el problema de la norma lingüística.</w:t>
      </w:r>
      <w:r w:rsidRPr="00221219">
        <w:rPr>
          <w:color w:val="000000" w:themeColor="text1"/>
          <w:szCs w:val="24"/>
          <w:lang w:val="es-ES_tradnl"/>
        </w:rPr>
        <w:t xml:space="preserve"> Nueva York: Academia Norteamericana de la Lengua Española.</w:t>
      </w:r>
    </w:p>
    <w:p w14:paraId="40FDE338" w14:textId="31353848" w:rsidR="00010526" w:rsidRPr="00221219" w:rsidRDefault="00010526" w:rsidP="00221219">
      <w:pPr>
        <w:spacing w:before="120" w:line="360" w:lineRule="auto"/>
        <w:ind w:right="141"/>
        <w:jc w:val="both"/>
        <w:rPr>
          <w:color w:val="000000" w:themeColor="text1"/>
          <w:szCs w:val="24"/>
          <w:lang w:val="es-ES_tradnl"/>
        </w:rPr>
      </w:pPr>
      <w:proofErr w:type="spellStart"/>
      <w:r w:rsidRPr="00221219">
        <w:rPr>
          <w:color w:val="000000" w:themeColor="text1"/>
          <w:szCs w:val="24"/>
          <w:shd w:val="clear" w:color="auto" w:fill="FFFFFF"/>
        </w:rPr>
        <w:t>López</w:t>
      </w:r>
      <w:proofErr w:type="spellEnd"/>
      <w:r w:rsidRPr="00221219">
        <w:rPr>
          <w:color w:val="000000" w:themeColor="text1"/>
          <w:szCs w:val="24"/>
          <w:shd w:val="clear" w:color="auto" w:fill="FFFFFF"/>
        </w:rPr>
        <w:t xml:space="preserve">, J. A. M. (2009). </w:t>
      </w:r>
      <w:proofErr w:type="spellStart"/>
      <w:r w:rsidRPr="00221219">
        <w:rPr>
          <w:color w:val="000000" w:themeColor="text1"/>
          <w:szCs w:val="24"/>
          <w:shd w:val="clear" w:color="auto" w:fill="FFFFFF"/>
        </w:rPr>
        <w:t>Lexical</w:t>
      </w:r>
      <w:proofErr w:type="spellEnd"/>
      <w:r w:rsidRPr="00221219">
        <w:rPr>
          <w:color w:val="000000" w:themeColor="text1"/>
          <w:szCs w:val="24"/>
          <w:shd w:val="clear" w:color="auto" w:fill="FFFFFF"/>
        </w:rPr>
        <w:t xml:space="preserve"> </w:t>
      </w:r>
      <w:proofErr w:type="spellStart"/>
      <w:r w:rsidRPr="00221219">
        <w:rPr>
          <w:color w:val="000000" w:themeColor="text1"/>
          <w:szCs w:val="24"/>
          <w:shd w:val="clear" w:color="auto" w:fill="FFFFFF"/>
        </w:rPr>
        <w:t>innovations</w:t>
      </w:r>
      <w:proofErr w:type="spellEnd"/>
      <w:r w:rsidRPr="00221219">
        <w:rPr>
          <w:color w:val="000000" w:themeColor="text1"/>
          <w:szCs w:val="24"/>
          <w:shd w:val="clear" w:color="auto" w:fill="FFFFFF"/>
        </w:rPr>
        <w:t xml:space="preserve"> in </w:t>
      </w:r>
      <w:proofErr w:type="spellStart"/>
      <w:r w:rsidRPr="00221219">
        <w:rPr>
          <w:color w:val="000000" w:themeColor="text1"/>
          <w:szCs w:val="24"/>
          <w:shd w:val="clear" w:color="auto" w:fill="FFFFFF"/>
        </w:rPr>
        <w:t>Madrid’s</w:t>
      </w:r>
      <w:proofErr w:type="spellEnd"/>
      <w:r w:rsidRPr="00221219">
        <w:rPr>
          <w:color w:val="000000" w:themeColor="text1"/>
          <w:szCs w:val="24"/>
          <w:shd w:val="clear" w:color="auto" w:fill="FFFFFF"/>
        </w:rPr>
        <w:t xml:space="preserve"> </w:t>
      </w:r>
      <w:proofErr w:type="spellStart"/>
      <w:r w:rsidRPr="00221219">
        <w:rPr>
          <w:color w:val="000000" w:themeColor="text1"/>
          <w:szCs w:val="24"/>
          <w:shd w:val="clear" w:color="auto" w:fill="FFFFFF"/>
        </w:rPr>
        <w:t>teenage</w:t>
      </w:r>
      <w:proofErr w:type="spellEnd"/>
      <w:r w:rsidRPr="00221219">
        <w:rPr>
          <w:color w:val="000000" w:themeColor="text1"/>
          <w:szCs w:val="24"/>
          <w:shd w:val="clear" w:color="auto" w:fill="FFFFFF"/>
        </w:rPr>
        <w:t xml:space="preserve"> talk. </w:t>
      </w:r>
      <w:proofErr w:type="spellStart"/>
      <w:r w:rsidRPr="00221219">
        <w:rPr>
          <w:i/>
          <w:iCs/>
          <w:color w:val="000000" w:themeColor="text1"/>
          <w:szCs w:val="24"/>
          <w:shd w:val="clear" w:color="auto" w:fill="FFFFFF"/>
        </w:rPr>
        <w:t>Youngspeak</w:t>
      </w:r>
      <w:proofErr w:type="spellEnd"/>
      <w:r w:rsidRPr="00221219">
        <w:rPr>
          <w:i/>
          <w:iCs/>
          <w:color w:val="000000" w:themeColor="text1"/>
          <w:szCs w:val="24"/>
          <w:shd w:val="clear" w:color="auto" w:fill="FFFFFF"/>
        </w:rPr>
        <w:t xml:space="preserve"> in a </w:t>
      </w:r>
      <w:proofErr w:type="spellStart"/>
      <w:r w:rsidRPr="00221219">
        <w:rPr>
          <w:i/>
          <w:iCs/>
          <w:color w:val="000000" w:themeColor="text1"/>
          <w:szCs w:val="24"/>
          <w:shd w:val="clear" w:color="auto" w:fill="FFFFFF"/>
        </w:rPr>
        <w:t>Multilingual</w:t>
      </w:r>
      <w:proofErr w:type="spellEnd"/>
      <w:r w:rsidRPr="00221219">
        <w:rPr>
          <w:i/>
          <w:iCs/>
          <w:color w:val="000000" w:themeColor="text1"/>
          <w:szCs w:val="24"/>
          <w:shd w:val="clear" w:color="auto" w:fill="FFFFFF"/>
        </w:rPr>
        <w:t xml:space="preserve"> </w:t>
      </w:r>
      <w:proofErr w:type="spellStart"/>
      <w:r w:rsidRPr="00221219">
        <w:rPr>
          <w:i/>
          <w:iCs/>
          <w:color w:val="000000" w:themeColor="text1"/>
          <w:szCs w:val="24"/>
          <w:shd w:val="clear" w:color="auto" w:fill="FFFFFF"/>
        </w:rPr>
        <w:t>Perspective</w:t>
      </w:r>
      <w:proofErr w:type="spellEnd"/>
      <w:r w:rsidRPr="00221219">
        <w:rPr>
          <w:color w:val="000000" w:themeColor="text1"/>
          <w:szCs w:val="24"/>
          <w:shd w:val="clear" w:color="auto" w:fill="FFFFFF"/>
        </w:rPr>
        <w:t>, </w:t>
      </w:r>
      <w:r w:rsidRPr="00221219">
        <w:rPr>
          <w:i/>
          <w:iCs/>
          <w:color w:val="000000" w:themeColor="text1"/>
          <w:szCs w:val="24"/>
          <w:shd w:val="clear" w:color="auto" w:fill="FFFFFF"/>
        </w:rPr>
        <w:t>184</w:t>
      </w:r>
      <w:r w:rsidRPr="00221219">
        <w:rPr>
          <w:color w:val="000000" w:themeColor="text1"/>
          <w:szCs w:val="24"/>
          <w:shd w:val="clear" w:color="auto" w:fill="FFFFFF"/>
        </w:rPr>
        <w:t>, 81.</w:t>
      </w:r>
    </w:p>
    <w:p w14:paraId="5DFAD232" w14:textId="4E416763" w:rsidR="00A726B3" w:rsidRPr="00221219" w:rsidRDefault="00A726B3"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shd w:val="clear" w:color="auto" w:fill="FFFFFF"/>
          <w:lang w:val="es-ES_tradnl"/>
        </w:rPr>
        <w:t>Mar-Molinero,</w:t>
      </w:r>
      <w:r w:rsidR="00221219" w:rsidRPr="00221219">
        <w:rPr>
          <w:color w:val="000000" w:themeColor="text1"/>
          <w:szCs w:val="24"/>
          <w:shd w:val="clear" w:color="auto" w:fill="FFFFFF"/>
          <w:lang w:val="es-ES_tradnl"/>
        </w:rPr>
        <w:t xml:space="preserve"> </w:t>
      </w:r>
      <w:r w:rsidRPr="00221219">
        <w:rPr>
          <w:color w:val="000000" w:themeColor="text1"/>
          <w:szCs w:val="24"/>
          <w:shd w:val="clear" w:color="auto" w:fill="FFFFFF"/>
          <w:lang w:val="es-ES_tradnl"/>
        </w:rPr>
        <w:t>C. (1997). </w:t>
      </w:r>
      <w:proofErr w:type="spellStart"/>
      <w:r w:rsidRPr="00221219">
        <w:rPr>
          <w:i/>
          <w:iCs/>
          <w:color w:val="000000" w:themeColor="text1"/>
          <w:szCs w:val="24"/>
          <w:shd w:val="clear" w:color="auto" w:fill="FFFFFF"/>
          <w:lang w:val="es-ES_tradnl"/>
        </w:rPr>
        <w:t>The</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Spanish-speaking</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world</w:t>
      </w:r>
      <w:proofErr w:type="spellEnd"/>
      <w:r w:rsidRPr="00221219">
        <w:rPr>
          <w:i/>
          <w:iCs/>
          <w:color w:val="000000" w:themeColor="text1"/>
          <w:szCs w:val="24"/>
          <w:shd w:val="clear" w:color="auto" w:fill="FFFFFF"/>
          <w:lang w:val="es-ES_tradnl"/>
        </w:rPr>
        <w:t xml:space="preserve">: A </w:t>
      </w:r>
      <w:proofErr w:type="spellStart"/>
      <w:r w:rsidRPr="00221219">
        <w:rPr>
          <w:i/>
          <w:iCs/>
          <w:color w:val="000000" w:themeColor="text1"/>
          <w:szCs w:val="24"/>
          <w:shd w:val="clear" w:color="auto" w:fill="FFFFFF"/>
          <w:lang w:val="es-ES_tradnl"/>
        </w:rPr>
        <w:t>practical</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introduction</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to</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sociolinguistic</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issues</w:t>
      </w:r>
      <w:proofErr w:type="spellEnd"/>
      <w:r w:rsidRPr="00221219">
        <w:rPr>
          <w:color w:val="000000" w:themeColor="text1"/>
          <w:szCs w:val="24"/>
          <w:shd w:val="clear" w:color="auto" w:fill="FFFFFF"/>
          <w:lang w:val="es-ES_tradnl"/>
        </w:rPr>
        <w:t xml:space="preserve"> (Vol. 3). </w:t>
      </w:r>
      <w:proofErr w:type="spellStart"/>
      <w:r w:rsidRPr="00221219">
        <w:rPr>
          <w:color w:val="000000" w:themeColor="text1"/>
          <w:szCs w:val="24"/>
          <w:shd w:val="clear" w:color="auto" w:fill="FFFFFF"/>
          <w:lang w:val="es-ES_tradnl"/>
        </w:rPr>
        <w:t>Psychology</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Press</w:t>
      </w:r>
      <w:proofErr w:type="spellEnd"/>
      <w:r w:rsidRPr="00221219">
        <w:rPr>
          <w:color w:val="000000" w:themeColor="text1"/>
          <w:szCs w:val="24"/>
          <w:shd w:val="clear" w:color="auto" w:fill="FFFFFF"/>
          <w:lang w:val="es-ES_tradnl"/>
        </w:rPr>
        <w:t>.</w:t>
      </w:r>
    </w:p>
    <w:p w14:paraId="3DD6E2D3" w14:textId="54DA1558" w:rsidR="00321260" w:rsidRPr="00221219" w:rsidRDefault="00973A4A"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shd w:val="clear" w:color="auto" w:fill="FFFFFF"/>
          <w:lang w:val="es-ES_tradnl"/>
        </w:rPr>
        <w:t>Moreno, G. H. (2002). Aspectos sintácticos del lenguaje juvenil. In </w:t>
      </w:r>
      <w:r w:rsidRPr="00221219">
        <w:rPr>
          <w:i/>
          <w:iCs/>
          <w:color w:val="000000" w:themeColor="text1"/>
          <w:szCs w:val="24"/>
          <w:shd w:val="clear" w:color="auto" w:fill="FFFFFF"/>
          <w:lang w:val="es-ES_tradnl"/>
        </w:rPr>
        <w:t>El lenguaje de los jóvenes</w:t>
      </w:r>
      <w:r w:rsidRPr="00221219">
        <w:rPr>
          <w:color w:val="000000" w:themeColor="text1"/>
          <w:szCs w:val="24"/>
          <w:shd w:val="clear" w:color="auto" w:fill="FFFFFF"/>
          <w:lang w:val="es-ES_tradnl"/>
        </w:rPr>
        <w:t> (pp. 67-96). Ariel.</w:t>
      </w:r>
    </w:p>
    <w:p w14:paraId="4D71A5DD" w14:textId="0CE65C45" w:rsidR="00010526" w:rsidRPr="00221219" w:rsidRDefault="00010526"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shd w:val="clear" w:color="auto" w:fill="FFFFFF"/>
          <w:lang w:val="es-ES_tradnl"/>
        </w:rPr>
        <w:t>Moreno, G. H. (1989). El coloquio juvenil en los cómics marginales. In </w:t>
      </w:r>
      <w:r w:rsidRPr="00221219">
        <w:rPr>
          <w:i/>
          <w:iCs/>
          <w:color w:val="000000" w:themeColor="text1"/>
          <w:szCs w:val="24"/>
          <w:shd w:val="clear" w:color="auto" w:fill="FFFFFF"/>
          <w:lang w:val="es-ES_tradnl"/>
        </w:rPr>
        <w:t>Comunicación y lenguaje juvenil</w:t>
      </w:r>
      <w:r w:rsidRPr="00221219">
        <w:rPr>
          <w:color w:val="000000" w:themeColor="text1"/>
          <w:szCs w:val="24"/>
          <w:shd w:val="clear" w:color="auto" w:fill="FFFFFF"/>
          <w:lang w:val="es-ES_tradnl"/>
        </w:rPr>
        <w:t> (pp. 179-201). Instituto Alicantino de Cultura Juan Gil-Albert.</w:t>
      </w:r>
    </w:p>
    <w:p w14:paraId="7D195876" w14:textId="49364F5B" w:rsidR="00321260" w:rsidRPr="00221219" w:rsidRDefault="00321260" w:rsidP="00221219">
      <w:pPr>
        <w:spacing w:before="120" w:line="360" w:lineRule="auto"/>
        <w:ind w:right="141"/>
        <w:jc w:val="both"/>
        <w:rPr>
          <w:color w:val="000000" w:themeColor="text1"/>
          <w:szCs w:val="24"/>
          <w:shd w:val="clear" w:color="auto" w:fill="FFFFFF"/>
          <w:lang w:val="es-ES_tradnl"/>
        </w:rPr>
      </w:pPr>
      <w:proofErr w:type="spellStart"/>
      <w:r w:rsidRPr="00221219">
        <w:rPr>
          <w:color w:val="000000" w:themeColor="text1"/>
          <w:szCs w:val="24"/>
          <w:shd w:val="clear" w:color="auto" w:fill="FFFFFF"/>
          <w:lang w:val="es-ES_tradnl"/>
        </w:rPr>
        <w:t>Pacchiarotti</w:t>
      </w:r>
      <w:proofErr w:type="spellEnd"/>
      <w:r w:rsidRPr="00221219">
        <w:rPr>
          <w:color w:val="000000" w:themeColor="text1"/>
          <w:szCs w:val="24"/>
          <w:shd w:val="clear" w:color="auto" w:fill="FFFFFF"/>
          <w:lang w:val="es-ES_tradnl"/>
        </w:rPr>
        <w:t>, S. (2012). El nivel léxico en la perspectiva de lenguas en contacto: préstamos y cambios de código en el español de Estados Unidos. </w:t>
      </w:r>
      <w:r w:rsidRPr="00221219">
        <w:rPr>
          <w:i/>
          <w:iCs/>
          <w:color w:val="000000" w:themeColor="text1"/>
          <w:szCs w:val="24"/>
          <w:shd w:val="clear" w:color="auto" w:fill="FFFFFF"/>
          <w:lang w:val="es-ES_tradnl"/>
        </w:rPr>
        <w:t xml:space="preserve">Revista </w:t>
      </w:r>
      <w:proofErr w:type="spellStart"/>
      <w:r w:rsidRPr="00221219">
        <w:rPr>
          <w:i/>
          <w:iCs/>
          <w:color w:val="000000" w:themeColor="text1"/>
          <w:szCs w:val="24"/>
          <w:shd w:val="clear" w:color="auto" w:fill="FFFFFF"/>
          <w:lang w:val="es-ES_tradnl"/>
        </w:rPr>
        <w:t>Káñina</w:t>
      </w:r>
      <w:proofErr w:type="spellEnd"/>
      <w:r w:rsidRPr="00221219">
        <w:rPr>
          <w:color w:val="000000" w:themeColor="text1"/>
          <w:szCs w:val="24"/>
          <w:shd w:val="clear" w:color="auto" w:fill="FFFFFF"/>
          <w:lang w:val="es-ES_tradnl"/>
        </w:rPr>
        <w:t>, </w:t>
      </w:r>
      <w:r w:rsidRPr="00221219">
        <w:rPr>
          <w:i/>
          <w:iCs/>
          <w:color w:val="000000" w:themeColor="text1"/>
          <w:szCs w:val="24"/>
          <w:shd w:val="clear" w:color="auto" w:fill="FFFFFF"/>
          <w:lang w:val="es-ES_tradnl"/>
        </w:rPr>
        <w:t>36</w:t>
      </w:r>
      <w:r w:rsidRPr="00221219">
        <w:rPr>
          <w:color w:val="000000" w:themeColor="text1"/>
          <w:szCs w:val="24"/>
          <w:shd w:val="clear" w:color="auto" w:fill="FFFFFF"/>
          <w:lang w:val="es-ES_tradnl"/>
        </w:rPr>
        <w:t>, 163-174.</w:t>
      </w:r>
    </w:p>
    <w:p w14:paraId="438F3478" w14:textId="2F46BFF2" w:rsidR="00FA7636" w:rsidRPr="00221219" w:rsidRDefault="00FA7636" w:rsidP="00221219">
      <w:pPr>
        <w:spacing w:before="120" w:line="360" w:lineRule="auto"/>
        <w:ind w:right="141"/>
        <w:jc w:val="both"/>
        <w:rPr>
          <w:color w:val="000000" w:themeColor="text1"/>
          <w:szCs w:val="24"/>
          <w:shd w:val="clear" w:color="auto" w:fill="FFFFFF"/>
          <w:lang w:val="es-ES_tradnl"/>
        </w:rPr>
      </w:pPr>
      <w:proofErr w:type="spellStart"/>
      <w:r w:rsidRPr="00221219">
        <w:rPr>
          <w:color w:val="000000" w:themeColor="text1"/>
          <w:szCs w:val="24"/>
          <w:shd w:val="clear" w:color="auto" w:fill="FFFFFF"/>
          <w:lang w:val="es-ES_tradnl"/>
        </w:rPr>
        <w:t>Poplack</w:t>
      </w:r>
      <w:proofErr w:type="spellEnd"/>
      <w:r w:rsidRPr="00221219">
        <w:rPr>
          <w:color w:val="000000" w:themeColor="text1"/>
          <w:szCs w:val="24"/>
          <w:shd w:val="clear" w:color="auto" w:fill="FFFFFF"/>
          <w:lang w:val="es-ES_tradnl"/>
        </w:rPr>
        <w:t xml:space="preserve">, S. (1980). </w:t>
      </w:r>
      <w:proofErr w:type="spellStart"/>
      <w:r w:rsidRPr="00221219">
        <w:rPr>
          <w:color w:val="000000" w:themeColor="text1"/>
          <w:szCs w:val="24"/>
          <w:shd w:val="clear" w:color="auto" w:fill="FFFFFF"/>
          <w:lang w:val="es-ES_tradnl"/>
        </w:rPr>
        <w:t>Sometimes</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I´ll</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start</w:t>
      </w:r>
      <w:proofErr w:type="spellEnd"/>
      <w:r w:rsidRPr="00221219">
        <w:rPr>
          <w:color w:val="000000" w:themeColor="text1"/>
          <w:szCs w:val="24"/>
          <w:shd w:val="clear" w:color="auto" w:fill="FFFFFF"/>
          <w:lang w:val="es-ES_tradnl"/>
        </w:rPr>
        <w:t xml:space="preserve"> a </w:t>
      </w:r>
      <w:proofErr w:type="spellStart"/>
      <w:r w:rsidRPr="00221219">
        <w:rPr>
          <w:color w:val="000000" w:themeColor="text1"/>
          <w:szCs w:val="24"/>
          <w:shd w:val="clear" w:color="auto" w:fill="FFFFFF"/>
          <w:lang w:val="es-ES_tradnl"/>
        </w:rPr>
        <w:t>sentence</w:t>
      </w:r>
      <w:proofErr w:type="spellEnd"/>
      <w:r w:rsidRPr="00221219">
        <w:rPr>
          <w:color w:val="000000" w:themeColor="text1"/>
          <w:szCs w:val="24"/>
          <w:shd w:val="clear" w:color="auto" w:fill="FFFFFF"/>
          <w:lang w:val="es-ES_tradnl"/>
        </w:rPr>
        <w:t xml:space="preserve"> in </w:t>
      </w:r>
      <w:proofErr w:type="spellStart"/>
      <w:r w:rsidRPr="00221219">
        <w:rPr>
          <w:color w:val="000000" w:themeColor="text1"/>
          <w:szCs w:val="24"/>
          <w:shd w:val="clear" w:color="auto" w:fill="FFFFFF"/>
          <w:lang w:val="es-ES_tradnl"/>
        </w:rPr>
        <w:t>Spanish</w:t>
      </w:r>
      <w:proofErr w:type="spellEnd"/>
      <w:r w:rsidRPr="00221219">
        <w:rPr>
          <w:color w:val="000000" w:themeColor="text1"/>
          <w:szCs w:val="24"/>
          <w:shd w:val="clear" w:color="auto" w:fill="FFFFFF"/>
          <w:lang w:val="es-ES_tradnl"/>
        </w:rPr>
        <w:t xml:space="preserve"> y termino en español: </w:t>
      </w:r>
      <w:proofErr w:type="spellStart"/>
      <w:r w:rsidRPr="00221219">
        <w:rPr>
          <w:color w:val="000000" w:themeColor="text1"/>
          <w:szCs w:val="24"/>
          <w:shd w:val="clear" w:color="auto" w:fill="FFFFFF"/>
          <w:lang w:val="es-ES_tradnl"/>
        </w:rPr>
        <w:t>Toward</w:t>
      </w:r>
      <w:proofErr w:type="spellEnd"/>
      <w:r w:rsidRPr="00221219">
        <w:rPr>
          <w:color w:val="000000" w:themeColor="text1"/>
          <w:szCs w:val="24"/>
          <w:shd w:val="clear" w:color="auto" w:fill="FFFFFF"/>
          <w:lang w:val="es-ES_tradnl"/>
        </w:rPr>
        <w:t xml:space="preserve"> a </w:t>
      </w:r>
      <w:proofErr w:type="spellStart"/>
      <w:r w:rsidRPr="00221219">
        <w:rPr>
          <w:color w:val="000000" w:themeColor="text1"/>
          <w:szCs w:val="24"/>
          <w:shd w:val="clear" w:color="auto" w:fill="FFFFFF"/>
          <w:lang w:val="es-ES_tradnl"/>
        </w:rPr>
        <w:t>typology</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of</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code-switching</w:t>
      </w:r>
      <w:proofErr w:type="spellEnd"/>
      <w:r w:rsidRPr="00221219">
        <w:rPr>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Linguistics</w:t>
      </w:r>
      <w:proofErr w:type="spellEnd"/>
      <w:r w:rsidRPr="00221219">
        <w:rPr>
          <w:color w:val="000000" w:themeColor="text1"/>
          <w:szCs w:val="24"/>
          <w:shd w:val="clear" w:color="auto" w:fill="FFFFFF"/>
          <w:lang w:val="es-ES_tradnl"/>
        </w:rPr>
        <w:t>, 18, pp.581-618.</w:t>
      </w:r>
    </w:p>
    <w:p w14:paraId="483E7F41" w14:textId="7B07F81C" w:rsidR="00AB7DE7" w:rsidRPr="00221219" w:rsidRDefault="00AB7DE7" w:rsidP="00221219">
      <w:pPr>
        <w:spacing w:before="120" w:line="360" w:lineRule="auto"/>
        <w:ind w:right="141"/>
        <w:rPr>
          <w:color w:val="000000" w:themeColor="text1"/>
          <w:szCs w:val="24"/>
          <w:lang w:val="es-ES_tradnl"/>
        </w:rPr>
      </w:pPr>
      <w:r w:rsidRPr="00221219">
        <w:rPr>
          <w:color w:val="000000" w:themeColor="text1"/>
          <w:szCs w:val="24"/>
          <w:shd w:val="clear" w:color="auto" w:fill="FFFFFF"/>
          <w:lang w:val="es-ES_tradnl"/>
        </w:rPr>
        <w:t>Real Academia Española. Diccionario de la lengua española. Disponible en:  &lt;</w:t>
      </w:r>
      <w:hyperlink r:id="rId23" w:tgtFrame="_blank" w:history="1">
        <w:r w:rsidRPr="00221219">
          <w:rPr>
            <w:rStyle w:val="Hypertextovodkaz"/>
            <w:color w:val="000000" w:themeColor="text1"/>
            <w:szCs w:val="24"/>
            <w:shd w:val="clear" w:color="auto" w:fill="FFFFFF"/>
            <w:lang w:val="es-ES_tradnl"/>
          </w:rPr>
          <w:t>https://dle.rae.es</w:t>
        </w:r>
      </w:hyperlink>
      <w:proofErr w:type="gramStart"/>
      <w:r w:rsidRPr="00221219">
        <w:rPr>
          <w:color w:val="000000" w:themeColor="text1"/>
          <w:szCs w:val="24"/>
          <w:shd w:val="clear" w:color="auto" w:fill="FFFFFF"/>
          <w:lang w:val="es-ES_tradnl"/>
        </w:rPr>
        <w:t>&gt;  (</w:t>
      </w:r>
      <w:proofErr w:type="gramEnd"/>
      <w:r w:rsidRPr="00221219">
        <w:rPr>
          <w:color w:val="000000" w:themeColor="text1"/>
          <w:szCs w:val="24"/>
          <w:shd w:val="clear" w:color="auto" w:fill="FFFFFF"/>
          <w:lang w:val="es-ES_tradnl"/>
        </w:rPr>
        <w:t>Consultado 04/05/2020).</w:t>
      </w:r>
    </w:p>
    <w:p w14:paraId="3FFB9766" w14:textId="77777777" w:rsidR="00A726B3" w:rsidRPr="00221219" w:rsidRDefault="00A726B3" w:rsidP="00221219">
      <w:pPr>
        <w:spacing w:before="120" w:line="360" w:lineRule="auto"/>
        <w:ind w:right="141"/>
        <w:jc w:val="both"/>
        <w:rPr>
          <w:color w:val="000000" w:themeColor="text1"/>
          <w:szCs w:val="24"/>
          <w:lang w:val="es-ES_tradnl"/>
        </w:rPr>
      </w:pPr>
      <w:r w:rsidRPr="00221219">
        <w:rPr>
          <w:color w:val="000000" w:themeColor="text1"/>
          <w:szCs w:val="24"/>
          <w:shd w:val="clear" w:color="auto" w:fill="FFFFFF"/>
          <w:lang w:val="es-ES_tradnl"/>
        </w:rPr>
        <w:t>Rodríguez González, F. (1987). El lenguaje pasota, espejo de una generación.</w:t>
      </w:r>
    </w:p>
    <w:p w14:paraId="6C6D8105" w14:textId="46698100" w:rsidR="00A726B3" w:rsidRPr="00221219" w:rsidRDefault="00A726B3" w:rsidP="00221219">
      <w:pPr>
        <w:spacing w:before="120" w:line="360" w:lineRule="auto"/>
        <w:ind w:right="141"/>
        <w:jc w:val="both"/>
        <w:rPr>
          <w:color w:val="000000" w:themeColor="text1"/>
          <w:szCs w:val="24"/>
          <w:lang w:val="es-ES_tradnl"/>
        </w:rPr>
      </w:pPr>
      <w:r w:rsidRPr="00221219">
        <w:rPr>
          <w:color w:val="000000" w:themeColor="text1"/>
          <w:szCs w:val="24"/>
          <w:lang w:val="es-ES_tradnl"/>
        </w:rPr>
        <w:t xml:space="preserve">Rodríguez, F. (2002). Lenguaje y contracultura juvenil: Anatomía de una generación. En Rodríguez, F. coord. </w:t>
      </w:r>
      <w:r w:rsidRPr="00221219">
        <w:rPr>
          <w:i/>
          <w:iCs/>
          <w:color w:val="000000" w:themeColor="text1"/>
          <w:szCs w:val="24"/>
          <w:lang w:val="es-ES_tradnl"/>
        </w:rPr>
        <w:t xml:space="preserve">El lenguaje de los jóvenes </w:t>
      </w:r>
      <w:r w:rsidRPr="00221219">
        <w:rPr>
          <w:color w:val="000000" w:themeColor="text1"/>
          <w:szCs w:val="24"/>
          <w:lang w:val="es-ES_tradnl"/>
        </w:rPr>
        <w:t>(p. 29-56). Barcelona: Ariel</w:t>
      </w:r>
    </w:p>
    <w:p w14:paraId="07F71100" w14:textId="77777777" w:rsidR="00973A4A" w:rsidRPr="00221219" w:rsidRDefault="00973A4A" w:rsidP="00221219">
      <w:pPr>
        <w:spacing w:before="120" w:line="360" w:lineRule="auto"/>
        <w:ind w:right="141"/>
        <w:jc w:val="both"/>
        <w:rPr>
          <w:color w:val="000000" w:themeColor="text1"/>
          <w:szCs w:val="24"/>
          <w:shd w:val="clear" w:color="auto" w:fill="FFFFFF"/>
          <w:lang w:val="es-ES_tradnl"/>
        </w:rPr>
      </w:pPr>
      <w:proofErr w:type="spellStart"/>
      <w:r w:rsidRPr="00221219">
        <w:rPr>
          <w:color w:val="000000" w:themeColor="text1"/>
          <w:szCs w:val="24"/>
          <w:shd w:val="clear" w:color="auto" w:fill="FFFFFF"/>
          <w:lang w:val="es-ES_tradnl"/>
        </w:rPr>
        <w:t>Romaine</w:t>
      </w:r>
      <w:proofErr w:type="spellEnd"/>
      <w:r w:rsidRPr="00221219">
        <w:rPr>
          <w:color w:val="000000" w:themeColor="text1"/>
          <w:szCs w:val="24"/>
          <w:shd w:val="clear" w:color="auto" w:fill="FFFFFF"/>
          <w:lang w:val="es-ES_tradnl"/>
        </w:rPr>
        <w:t>, S. (2000). </w:t>
      </w:r>
      <w:proofErr w:type="spellStart"/>
      <w:r w:rsidRPr="00221219">
        <w:rPr>
          <w:i/>
          <w:iCs/>
          <w:color w:val="000000" w:themeColor="text1"/>
          <w:szCs w:val="24"/>
          <w:shd w:val="clear" w:color="auto" w:fill="FFFFFF"/>
          <w:lang w:val="es-ES_tradnl"/>
        </w:rPr>
        <w:t>Language</w:t>
      </w:r>
      <w:proofErr w:type="spellEnd"/>
      <w:r w:rsidRPr="00221219">
        <w:rPr>
          <w:i/>
          <w:iCs/>
          <w:color w:val="000000" w:themeColor="text1"/>
          <w:szCs w:val="24"/>
          <w:shd w:val="clear" w:color="auto" w:fill="FFFFFF"/>
          <w:lang w:val="es-ES_tradnl"/>
        </w:rPr>
        <w:t xml:space="preserve"> in </w:t>
      </w:r>
      <w:proofErr w:type="spellStart"/>
      <w:r w:rsidRPr="00221219">
        <w:rPr>
          <w:i/>
          <w:iCs/>
          <w:color w:val="000000" w:themeColor="text1"/>
          <w:szCs w:val="24"/>
          <w:shd w:val="clear" w:color="auto" w:fill="FFFFFF"/>
          <w:lang w:val="es-ES_tradnl"/>
        </w:rPr>
        <w:t>society</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An</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introduction</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to</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sociolinguistics</w:t>
      </w:r>
      <w:proofErr w:type="spellEnd"/>
      <w:r w:rsidRPr="00221219">
        <w:rPr>
          <w:color w:val="000000" w:themeColor="text1"/>
          <w:szCs w:val="24"/>
          <w:shd w:val="clear" w:color="auto" w:fill="FFFFFF"/>
          <w:lang w:val="es-ES_tradnl"/>
        </w:rPr>
        <w:t xml:space="preserve">. Oxford: Oxford </w:t>
      </w:r>
      <w:proofErr w:type="spellStart"/>
      <w:r w:rsidRPr="00221219">
        <w:rPr>
          <w:color w:val="000000" w:themeColor="text1"/>
          <w:szCs w:val="24"/>
          <w:shd w:val="clear" w:color="auto" w:fill="FFFFFF"/>
          <w:lang w:val="es-ES_tradnl"/>
        </w:rPr>
        <w:t>University</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Press</w:t>
      </w:r>
      <w:proofErr w:type="spellEnd"/>
    </w:p>
    <w:p w14:paraId="5BD565A9" w14:textId="77777777" w:rsidR="00973A4A" w:rsidRPr="00221219" w:rsidRDefault="00973A4A" w:rsidP="00221219">
      <w:pPr>
        <w:spacing w:before="120" w:line="360" w:lineRule="auto"/>
        <w:ind w:right="141"/>
        <w:jc w:val="both"/>
        <w:rPr>
          <w:color w:val="000000" w:themeColor="text1"/>
          <w:szCs w:val="24"/>
          <w:lang w:val="es-ES_tradnl"/>
        </w:rPr>
      </w:pPr>
      <w:proofErr w:type="spellStart"/>
      <w:r w:rsidRPr="00221219">
        <w:rPr>
          <w:color w:val="000000" w:themeColor="text1"/>
          <w:szCs w:val="24"/>
          <w:shd w:val="clear" w:color="auto" w:fill="FFFFFF"/>
          <w:lang w:val="es-ES_tradnl"/>
        </w:rPr>
        <w:t>Stenström</w:t>
      </w:r>
      <w:proofErr w:type="spellEnd"/>
      <w:r w:rsidRPr="00221219">
        <w:rPr>
          <w:color w:val="000000" w:themeColor="text1"/>
          <w:szCs w:val="24"/>
          <w:shd w:val="clear" w:color="auto" w:fill="FFFFFF"/>
          <w:lang w:val="es-ES_tradnl"/>
        </w:rPr>
        <w:t>, A. B., &amp; Jørgensen, A. M. (2008). La función fática de los vocativos en la conversación juvenil de Madrid y Londres. </w:t>
      </w:r>
      <w:r w:rsidRPr="00221219">
        <w:rPr>
          <w:i/>
          <w:iCs/>
          <w:color w:val="000000" w:themeColor="text1"/>
          <w:szCs w:val="24"/>
          <w:shd w:val="clear" w:color="auto" w:fill="FFFFFF"/>
          <w:lang w:val="es-ES_tradnl"/>
        </w:rPr>
        <w:t>Cortesía y conversación: de lo escrito a lo oral" Actas del III Coloquio internacional EDICE</w:t>
      </w:r>
      <w:r w:rsidRPr="00221219">
        <w:rPr>
          <w:color w:val="000000" w:themeColor="text1"/>
          <w:szCs w:val="24"/>
          <w:shd w:val="clear" w:color="auto" w:fill="FFFFFF"/>
          <w:lang w:val="es-ES_tradnl"/>
        </w:rPr>
        <w:t>.</w:t>
      </w:r>
    </w:p>
    <w:p w14:paraId="5E84E368" w14:textId="0FB85E85" w:rsidR="00321260" w:rsidRPr="00221219" w:rsidRDefault="00321260" w:rsidP="00221219">
      <w:pPr>
        <w:spacing w:before="120" w:line="360" w:lineRule="auto"/>
        <w:ind w:right="141"/>
        <w:jc w:val="both"/>
        <w:rPr>
          <w:color w:val="000000" w:themeColor="text1"/>
          <w:szCs w:val="24"/>
          <w:shd w:val="clear" w:color="auto" w:fill="FFFFFF"/>
          <w:lang w:val="es-ES_tradnl"/>
        </w:rPr>
      </w:pPr>
      <w:proofErr w:type="spellStart"/>
      <w:r w:rsidRPr="00221219">
        <w:rPr>
          <w:color w:val="000000" w:themeColor="text1"/>
          <w:szCs w:val="24"/>
          <w:shd w:val="clear" w:color="auto" w:fill="FFFFFF"/>
          <w:lang w:val="es-ES_tradnl"/>
        </w:rPr>
        <w:t>Stenström</w:t>
      </w:r>
      <w:proofErr w:type="spellEnd"/>
      <w:r w:rsidRPr="00221219">
        <w:rPr>
          <w:color w:val="000000" w:themeColor="text1"/>
          <w:szCs w:val="24"/>
          <w:shd w:val="clear" w:color="auto" w:fill="FFFFFF"/>
          <w:lang w:val="es-ES_tradnl"/>
        </w:rPr>
        <w:t>, A. B., &amp; Jørgensen, A. M. (Eds.). (2009). </w:t>
      </w:r>
      <w:proofErr w:type="spellStart"/>
      <w:r w:rsidRPr="00221219">
        <w:rPr>
          <w:i/>
          <w:iCs/>
          <w:color w:val="000000" w:themeColor="text1"/>
          <w:szCs w:val="24"/>
          <w:shd w:val="clear" w:color="auto" w:fill="FFFFFF"/>
          <w:lang w:val="es-ES_tradnl"/>
        </w:rPr>
        <w:t>Youngspeak</w:t>
      </w:r>
      <w:proofErr w:type="spellEnd"/>
      <w:r w:rsidRPr="00221219">
        <w:rPr>
          <w:i/>
          <w:iCs/>
          <w:color w:val="000000" w:themeColor="text1"/>
          <w:szCs w:val="24"/>
          <w:shd w:val="clear" w:color="auto" w:fill="FFFFFF"/>
          <w:lang w:val="es-ES_tradnl"/>
        </w:rPr>
        <w:t xml:space="preserve"> in a </w:t>
      </w:r>
      <w:proofErr w:type="spellStart"/>
      <w:r w:rsidRPr="00221219">
        <w:rPr>
          <w:i/>
          <w:iCs/>
          <w:color w:val="000000" w:themeColor="text1"/>
          <w:szCs w:val="24"/>
          <w:shd w:val="clear" w:color="auto" w:fill="FFFFFF"/>
          <w:lang w:val="es-ES_tradnl"/>
        </w:rPr>
        <w:t>multilingual</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perspective</w:t>
      </w:r>
      <w:proofErr w:type="spellEnd"/>
      <w:r w:rsidRPr="00221219">
        <w:rPr>
          <w:color w:val="000000" w:themeColor="text1"/>
          <w:szCs w:val="24"/>
          <w:shd w:val="clear" w:color="auto" w:fill="FFFFFF"/>
          <w:lang w:val="es-ES_tradnl"/>
        </w:rPr>
        <w:t> (Vol. 184). John Benjamins Publishing.</w:t>
      </w:r>
    </w:p>
    <w:p w14:paraId="2F0EBE0E" w14:textId="2A500160" w:rsidR="00520A4B" w:rsidRPr="00221219" w:rsidRDefault="00520A4B"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shd w:val="clear" w:color="auto" w:fill="FFFFFF"/>
          <w:lang w:val="es-ES_tradnl"/>
        </w:rPr>
        <w:lastRenderedPageBreak/>
        <w:t xml:space="preserve">Vinagre </w:t>
      </w:r>
      <w:proofErr w:type="spellStart"/>
      <w:r w:rsidRPr="00221219">
        <w:rPr>
          <w:color w:val="000000" w:themeColor="text1"/>
          <w:szCs w:val="24"/>
          <w:shd w:val="clear" w:color="auto" w:fill="FFFFFF"/>
          <w:lang w:val="es-ES_tradnl"/>
        </w:rPr>
        <w:t>Laranjeira</w:t>
      </w:r>
      <w:proofErr w:type="spellEnd"/>
      <w:r w:rsidRPr="00221219">
        <w:rPr>
          <w:color w:val="000000" w:themeColor="text1"/>
          <w:szCs w:val="24"/>
          <w:shd w:val="clear" w:color="auto" w:fill="FFFFFF"/>
          <w:lang w:val="es-ES_tradnl"/>
        </w:rPr>
        <w:t xml:space="preserve">, M. (2005). </w:t>
      </w:r>
      <w:r w:rsidRPr="00221219">
        <w:rPr>
          <w:i/>
          <w:iCs/>
          <w:color w:val="000000" w:themeColor="text1"/>
          <w:szCs w:val="24"/>
          <w:shd w:val="clear" w:color="auto" w:fill="FFFFFF"/>
          <w:lang w:val="es-ES_tradnl"/>
        </w:rPr>
        <w:t>El cambio de código en la conversación bilingüe: la alternancia de lenguas</w:t>
      </w:r>
      <w:r w:rsidRPr="00221219">
        <w:rPr>
          <w:color w:val="000000" w:themeColor="text1"/>
          <w:szCs w:val="24"/>
          <w:shd w:val="clear" w:color="auto" w:fill="FFFFFF"/>
          <w:lang w:val="es-ES_tradnl"/>
        </w:rPr>
        <w:t>. Madrid: Arco Libros.</w:t>
      </w:r>
    </w:p>
    <w:p w14:paraId="2429D0B0" w14:textId="29DEAC4E" w:rsidR="00973A4A" w:rsidRPr="00221219" w:rsidRDefault="00973A4A" w:rsidP="00221219">
      <w:pPr>
        <w:spacing w:before="120" w:line="360" w:lineRule="auto"/>
        <w:ind w:right="141"/>
        <w:jc w:val="both"/>
        <w:rPr>
          <w:rFonts w:eastAsia="Times New Roman"/>
          <w:color w:val="000000" w:themeColor="text1"/>
          <w:szCs w:val="24"/>
          <w:lang w:val="es-ES_tradnl" w:eastAsia="cs-CZ"/>
        </w:rPr>
      </w:pPr>
      <w:proofErr w:type="spellStart"/>
      <w:r w:rsidRPr="00221219">
        <w:rPr>
          <w:rFonts w:eastAsia="Times New Roman"/>
          <w:color w:val="000000" w:themeColor="text1"/>
          <w:szCs w:val="24"/>
          <w:shd w:val="clear" w:color="auto" w:fill="FFFFFF"/>
          <w:lang w:val="es-ES_tradnl" w:eastAsia="cs-CZ"/>
        </w:rPr>
        <w:t>Wahlberg</w:t>
      </w:r>
      <w:proofErr w:type="spellEnd"/>
      <w:r w:rsidRPr="00221219">
        <w:rPr>
          <w:rFonts w:eastAsia="Times New Roman"/>
          <w:color w:val="000000" w:themeColor="text1"/>
          <w:szCs w:val="24"/>
          <w:shd w:val="clear" w:color="auto" w:fill="FFFFFF"/>
          <w:lang w:val="es-ES_tradnl" w:eastAsia="cs-CZ"/>
        </w:rPr>
        <w:t xml:space="preserve"> </w:t>
      </w:r>
      <w:proofErr w:type="spellStart"/>
      <w:r w:rsidRPr="00221219">
        <w:rPr>
          <w:rFonts w:eastAsia="Times New Roman"/>
          <w:color w:val="000000" w:themeColor="text1"/>
          <w:szCs w:val="24"/>
          <w:shd w:val="clear" w:color="auto" w:fill="FFFFFF"/>
          <w:lang w:val="es-ES_tradnl" w:eastAsia="cs-CZ"/>
        </w:rPr>
        <w:t>Lindstedt</w:t>
      </w:r>
      <w:proofErr w:type="spellEnd"/>
      <w:r w:rsidRPr="00221219">
        <w:rPr>
          <w:rFonts w:eastAsia="Times New Roman"/>
          <w:color w:val="000000" w:themeColor="text1"/>
          <w:szCs w:val="24"/>
          <w:shd w:val="clear" w:color="auto" w:fill="FFFFFF"/>
          <w:lang w:val="es-ES_tradnl" w:eastAsia="cs-CZ"/>
        </w:rPr>
        <w:t xml:space="preserve">, G. (2014). </w:t>
      </w:r>
      <w:proofErr w:type="gramStart"/>
      <w:r w:rsidRPr="00221219">
        <w:rPr>
          <w:rFonts w:eastAsia="Times New Roman"/>
          <w:color w:val="000000" w:themeColor="text1"/>
          <w:szCs w:val="24"/>
          <w:shd w:val="clear" w:color="auto" w:fill="FFFFFF"/>
          <w:lang w:val="es-ES_tradnl" w:eastAsia="cs-CZ"/>
        </w:rPr>
        <w:t>¿ Hay</w:t>
      </w:r>
      <w:proofErr w:type="gramEnd"/>
      <w:r w:rsidRPr="00221219">
        <w:rPr>
          <w:rFonts w:eastAsia="Times New Roman"/>
          <w:color w:val="000000" w:themeColor="text1"/>
          <w:szCs w:val="24"/>
          <w:shd w:val="clear" w:color="auto" w:fill="FFFFFF"/>
          <w:lang w:val="es-ES_tradnl" w:eastAsia="cs-CZ"/>
        </w:rPr>
        <w:t xml:space="preserve"> diferencias de género cuando los jóvenes madrileños hablan del amor y del sexo?: Un estudio pragmático sociocultural del lenguaje coloquial entre jóvenes de Madrid.</w:t>
      </w:r>
    </w:p>
    <w:p w14:paraId="7337A3EF" w14:textId="77777777" w:rsidR="00973A4A" w:rsidRPr="00221219" w:rsidRDefault="00973A4A" w:rsidP="00221219">
      <w:pPr>
        <w:spacing w:before="120" w:line="360" w:lineRule="auto"/>
        <w:ind w:right="141"/>
        <w:jc w:val="both"/>
        <w:rPr>
          <w:color w:val="000000" w:themeColor="text1"/>
          <w:szCs w:val="24"/>
          <w:lang w:val="es-ES_tradnl"/>
        </w:rPr>
      </w:pPr>
      <w:r w:rsidRPr="00221219">
        <w:rPr>
          <w:color w:val="000000" w:themeColor="text1"/>
          <w:szCs w:val="24"/>
          <w:lang w:val="es-ES_tradnl"/>
        </w:rPr>
        <w:t xml:space="preserve">Zimmermann, K. (2002). La variedad juvenil y la interacción verbal entre jóvenes. En Rodríguez, F. coord. </w:t>
      </w:r>
      <w:r w:rsidRPr="00221219">
        <w:rPr>
          <w:i/>
          <w:iCs/>
          <w:color w:val="000000" w:themeColor="text1"/>
          <w:szCs w:val="24"/>
          <w:lang w:val="es-ES_tradnl"/>
        </w:rPr>
        <w:t>El lenguaje de los jóvenes</w:t>
      </w:r>
      <w:r w:rsidRPr="00221219">
        <w:rPr>
          <w:color w:val="000000" w:themeColor="text1"/>
          <w:szCs w:val="24"/>
          <w:lang w:val="es-ES_tradnl"/>
        </w:rPr>
        <w:t xml:space="preserve"> (p. 137-163). Barcelona: Ariel </w:t>
      </w:r>
    </w:p>
    <w:p w14:paraId="47096958" w14:textId="2A80A955" w:rsidR="00AB7DE7" w:rsidRPr="00B443FC" w:rsidRDefault="00321260" w:rsidP="00221219">
      <w:pPr>
        <w:spacing w:before="120" w:line="360" w:lineRule="auto"/>
        <w:ind w:right="141"/>
        <w:jc w:val="both"/>
        <w:rPr>
          <w:color w:val="000000" w:themeColor="text1"/>
          <w:szCs w:val="24"/>
          <w:shd w:val="clear" w:color="auto" w:fill="FFFFFF"/>
          <w:lang w:val="es-ES_tradnl"/>
        </w:rPr>
      </w:pPr>
      <w:r w:rsidRPr="00221219">
        <w:rPr>
          <w:color w:val="000000" w:themeColor="text1"/>
          <w:szCs w:val="24"/>
          <w:shd w:val="clear" w:color="auto" w:fill="FFFFFF"/>
          <w:lang w:val="es-ES_tradnl"/>
        </w:rPr>
        <w:t xml:space="preserve">Zimmermann, K. (2009). A </w:t>
      </w:r>
      <w:proofErr w:type="spellStart"/>
      <w:r w:rsidRPr="00221219">
        <w:rPr>
          <w:color w:val="000000" w:themeColor="text1"/>
          <w:szCs w:val="24"/>
          <w:shd w:val="clear" w:color="auto" w:fill="FFFFFF"/>
          <w:lang w:val="es-ES_tradnl"/>
        </w:rPr>
        <w:t>theoretical</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outline</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for</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comparative</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research</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on</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youth</w:t>
      </w:r>
      <w:proofErr w:type="spellEnd"/>
      <w:r w:rsidRPr="00221219">
        <w:rPr>
          <w:color w:val="000000" w:themeColor="text1"/>
          <w:szCs w:val="24"/>
          <w:shd w:val="clear" w:color="auto" w:fill="FFFFFF"/>
          <w:lang w:val="es-ES_tradnl"/>
        </w:rPr>
        <w:t xml:space="preserve"> </w:t>
      </w:r>
      <w:proofErr w:type="spellStart"/>
      <w:r w:rsidRPr="00221219">
        <w:rPr>
          <w:color w:val="000000" w:themeColor="text1"/>
          <w:szCs w:val="24"/>
          <w:shd w:val="clear" w:color="auto" w:fill="FFFFFF"/>
          <w:lang w:val="es-ES_tradnl"/>
        </w:rPr>
        <w:t>language</w:t>
      </w:r>
      <w:proofErr w:type="spellEnd"/>
      <w:r w:rsidRPr="00221219">
        <w:rPr>
          <w:color w:val="000000" w:themeColor="text1"/>
          <w:szCs w:val="24"/>
          <w:shd w:val="clear" w:color="auto" w:fill="FFFFFF"/>
          <w:lang w:val="es-ES_tradnl"/>
        </w:rPr>
        <w:t>. </w:t>
      </w:r>
      <w:proofErr w:type="spellStart"/>
      <w:r w:rsidRPr="00221219">
        <w:rPr>
          <w:i/>
          <w:iCs/>
          <w:color w:val="000000" w:themeColor="text1"/>
          <w:szCs w:val="24"/>
          <w:shd w:val="clear" w:color="auto" w:fill="FFFFFF"/>
          <w:lang w:val="es-ES_tradnl"/>
        </w:rPr>
        <w:t>Youngspeak</w:t>
      </w:r>
      <w:proofErr w:type="spellEnd"/>
      <w:r w:rsidRPr="00221219">
        <w:rPr>
          <w:i/>
          <w:iCs/>
          <w:color w:val="000000" w:themeColor="text1"/>
          <w:szCs w:val="24"/>
          <w:shd w:val="clear" w:color="auto" w:fill="FFFFFF"/>
          <w:lang w:val="es-ES_tradnl"/>
        </w:rPr>
        <w:t xml:space="preserve"> in a </w:t>
      </w:r>
      <w:proofErr w:type="spellStart"/>
      <w:r w:rsidRPr="00221219">
        <w:rPr>
          <w:i/>
          <w:iCs/>
          <w:color w:val="000000" w:themeColor="text1"/>
          <w:szCs w:val="24"/>
          <w:shd w:val="clear" w:color="auto" w:fill="FFFFFF"/>
          <w:lang w:val="es-ES_tradnl"/>
        </w:rPr>
        <w:t>multilingual</w:t>
      </w:r>
      <w:proofErr w:type="spellEnd"/>
      <w:r w:rsidRPr="00221219">
        <w:rPr>
          <w:i/>
          <w:iCs/>
          <w:color w:val="000000" w:themeColor="text1"/>
          <w:szCs w:val="24"/>
          <w:shd w:val="clear" w:color="auto" w:fill="FFFFFF"/>
          <w:lang w:val="es-ES_tradnl"/>
        </w:rPr>
        <w:t xml:space="preserve"> </w:t>
      </w:r>
      <w:proofErr w:type="spellStart"/>
      <w:r w:rsidRPr="00221219">
        <w:rPr>
          <w:i/>
          <w:iCs/>
          <w:color w:val="000000" w:themeColor="text1"/>
          <w:szCs w:val="24"/>
          <w:shd w:val="clear" w:color="auto" w:fill="FFFFFF"/>
          <w:lang w:val="es-ES_tradnl"/>
        </w:rPr>
        <w:t>perspective</w:t>
      </w:r>
      <w:proofErr w:type="spellEnd"/>
      <w:r w:rsidRPr="00221219">
        <w:rPr>
          <w:color w:val="000000" w:themeColor="text1"/>
          <w:szCs w:val="24"/>
          <w:shd w:val="clear" w:color="auto" w:fill="FFFFFF"/>
          <w:lang w:val="es-ES_tradnl"/>
        </w:rPr>
        <w:t>, </w:t>
      </w:r>
      <w:r w:rsidRPr="00221219">
        <w:rPr>
          <w:i/>
          <w:iCs/>
          <w:color w:val="000000" w:themeColor="text1"/>
          <w:szCs w:val="24"/>
          <w:shd w:val="clear" w:color="auto" w:fill="FFFFFF"/>
          <w:lang w:val="es-ES_tradnl"/>
        </w:rPr>
        <w:t>184</w:t>
      </w:r>
      <w:r w:rsidRPr="00221219">
        <w:rPr>
          <w:color w:val="000000" w:themeColor="text1"/>
          <w:szCs w:val="24"/>
          <w:shd w:val="clear" w:color="auto" w:fill="FFFFFF"/>
          <w:lang w:val="es-ES_tradnl"/>
        </w:rPr>
        <w:t>, 119-136.</w:t>
      </w:r>
    </w:p>
    <w:p w14:paraId="27636C7D" w14:textId="2C45C0B1" w:rsidR="00AB7DE7" w:rsidRPr="00B443FC" w:rsidRDefault="00AB7DE7" w:rsidP="00221219">
      <w:pPr>
        <w:spacing w:line="360" w:lineRule="auto"/>
        <w:rPr>
          <w:color w:val="000000" w:themeColor="text1"/>
          <w:sz w:val="22"/>
          <w:shd w:val="clear" w:color="auto" w:fill="FFFFFF"/>
          <w:lang w:val="es-ES_tradnl"/>
        </w:rPr>
      </w:pPr>
      <w:r w:rsidRPr="00B443FC">
        <w:rPr>
          <w:color w:val="000000" w:themeColor="text1"/>
          <w:sz w:val="22"/>
          <w:shd w:val="clear" w:color="auto" w:fill="FFFFFF"/>
          <w:lang w:val="es-ES_tradnl"/>
        </w:rPr>
        <w:br w:type="page"/>
      </w:r>
    </w:p>
    <w:p w14:paraId="59B1C70F" w14:textId="59D6C346" w:rsidR="00BF443F" w:rsidRPr="00B443FC" w:rsidRDefault="00973A4A" w:rsidP="00E27F27">
      <w:pPr>
        <w:pStyle w:val="Nadpis1"/>
        <w:numPr>
          <w:ilvl w:val="0"/>
          <w:numId w:val="0"/>
        </w:numPr>
        <w:jc w:val="both"/>
        <w:rPr>
          <w:rFonts w:ascii="Times New Roman" w:hAnsi="Times New Roman" w:cs="Times New Roman"/>
          <w:color w:val="000000" w:themeColor="text1"/>
          <w:sz w:val="24"/>
          <w:szCs w:val="24"/>
          <w:lang w:val="es-ES"/>
        </w:rPr>
      </w:pPr>
      <w:bookmarkStart w:id="27" w:name="_Toc39608402"/>
      <w:r w:rsidRPr="00B443FC">
        <w:rPr>
          <w:rFonts w:ascii="Times New Roman" w:hAnsi="Times New Roman" w:cs="Times New Roman"/>
          <w:color w:val="000000" w:themeColor="text1"/>
          <w:shd w:val="clear" w:color="auto" w:fill="FFFFFF"/>
          <w:lang w:val="es-ES"/>
        </w:rPr>
        <w:lastRenderedPageBreak/>
        <w:t>A</w:t>
      </w:r>
      <w:r w:rsidR="00E27F27" w:rsidRPr="00B443FC">
        <w:rPr>
          <w:rFonts w:ascii="Times New Roman" w:hAnsi="Times New Roman" w:cs="Times New Roman"/>
          <w:color w:val="000000" w:themeColor="text1"/>
          <w:shd w:val="clear" w:color="auto" w:fill="FFFFFF"/>
          <w:lang w:val="es-ES"/>
        </w:rPr>
        <w:t>notación</w:t>
      </w:r>
      <w:bookmarkEnd w:id="27"/>
    </w:p>
    <w:p w14:paraId="3AFC84A2" w14:textId="02DFF290" w:rsidR="00973A4A" w:rsidRPr="00B443FC" w:rsidRDefault="00973A4A" w:rsidP="00CA0043">
      <w:pPr>
        <w:spacing w:before="240"/>
        <w:ind w:right="141"/>
        <w:jc w:val="center"/>
        <w:rPr>
          <w:b/>
          <w:bCs/>
          <w:color w:val="000000" w:themeColor="text1"/>
          <w:lang w:val="es-ES"/>
        </w:rPr>
      </w:pPr>
      <w:r w:rsidRPr="00B443FC">
        <w:rPr>
          <w:b/>
          <w:bCs/>
          <w:color w:val="000000" w:themeColor="text1"/>
          <w:lang w:val="es-ES"/>
        </w:rPr>
        <w:t>El análisis del habla oral de los adolescentes madrile</w:t>
      </w:r>
      <w:r w:rsidRPr="00B443FC">
        <w:rPr>
          <w:rFonts w:eastAsia="Times New Roman"/>
          <w:b/>
          <w:bCs/>
          <w:color w:val="000000" w:themeColor="text1"/>
          <w:lang w:val="es-ES" w:eastAsia="cs-CZ"/>
        </w:rPr>
        <w:t>ñ</w:t>
      </w:r>
      <w:r w:rsidRPr="00B443FC">
        <w:rPr>
          <w:b/>
          <w:bCs/>
          <w:color w:val="000000" w:themeColor="text1"/>
          <w:lang w:val="es-ES"/>
        </w:rPr>
        <w:t>os: un estudio de corpus</w:t>
      </w:r>
    </w:p>
    <w:p w14:paraId="7850DE02" w14:textId="77777777" w:rsidR="00973A4A" w:rsidRPr="00B443FC" w:rsidRDefault="00973A4A" w:rsidP="00CA0043">
      <w:pPr>
        <w:pStyle w:val="Default"/>
        <w:spacing w:before="240" w:line="360" w:lineRule="auto"/>
        <w:ind w:right="141"/>
        <w:jc w:val="center"/>
        <w:rPr>
          <w:color w:val="000000" w:themeColor="text1"/>
          <w:lang w:val="es-ES_tradnl"/>
        </w:rPr>
      </w:pPr>
      <w:r w:rsidRPr="00B443FC">
        <w:rPr>
          <w:color w:val="000000" w:themeColor="text1"/>
          <w:lang w:val="es-ES_tradnl"/>
        </w:rPr>
        <w:t>(Tesis de diplomatura)</w:t>
      </w:r>
    </w:p>
    <w:p w14:paraId="5161D8B4" w14:textId="1BED9DF6" w:rsidR="00973A4A" w:rsidRPr="00B443FC" w:rsidRDefault="00973A4A" w:rsidP="004B566C">
      <w:pPr>
        <w:pStyle w:val="Default"/>
        <w:spacing w:line="360" w:lineRule="auto"/>
        <w:ind w:right="141"/>
        <w:jc w:val="both"/>
        <w:rPr>
          <w:color w:val="000000" w:themeColor="text1"/>
          <w:lang w:val="es-ES_tradnl"/>
        </w:rPr>
      </w:pPr>
      <w:r w:rsidRPr="00B443FC">
        <w:rPr>
          <w:b/>
          <w:bCs/>
          <w:color w:val="000000" w:themeColor="text1"/>
          <w:lang w:val="es-ES_tradnl"/>
        </w:rPr>
        <w:t xml:space="preserve">Autor: </w:t>
      </w:r>
      <w:r w:rsidRPr="00B443FC">
        <w:rPr>
          <w:color w:val="000000" w:themeColor="text1"/>
          <w:lang w:val="es-ES_tradnl"/>
        </w:rPr>
        <w:t xml:space="preserve">Nina Brožková </w:t>
      </w:r>
    </w:p>
    <w:p w14:paraId="31C35379" w14:textId="77777777" w:rsidR="00973A4A" w:rsidRPr="00B443FC" w:rsidRDefault="00973A4A" w:rsidP="004B566C">
      <w:pPr>
        <w:pStyle w:val="Default"/>
        <w:spacing w:line="360" w:lineRule="auto"/>
        <w:ind w:right="141"/>
        <w:jc w:val="both"/>
        <w:rPr>
          <w:color w:val="000000" w:themeColor="text1"/>
          <w:lang w:val="es-ES_tradnl"/>
        </w:rPr>
      </w:pPr>
      <w:r w:rsidRPr="00B443FC">
        <w:rPr>
          <w:b/>
          <w:bCs/>
          <w:color w:val="000000" w:themeColor="text1"/>
          <w:lang w:val="es-ES_tradnl"/>
        </w:rPr>
        <w:t xml:space="preserve">Campo de estudios: </w:t>
      </w:r>
      <w:r w:rsidRPr="00B443FC">
        <w:rPr>
          <w:color w:val="000000" w:themeColor="text1"/>
          <w:lang w:val="es-ES_tradnl"/>
        </w:rPr>
        <w:t xml:space="preserve">Filología española </w:t>
      </w:r>
    </w:p>
    <w:p w14:paraId="2D6619E2" w14:textId="72B12316" w:rsidR="00973A4A" w:rsidRPr="00B443FC" w:rsidRDefault="00973A4A" w:rsidP="004B566C">
      <w:pPr>
        <w:pStyle w:val="Default"/>
        <w:spacing w:line="360" w:lineRule="auto"/>
        <w:ind w:right="141"/>
        <w:jc w:val="both"/>
        <w:rPr>
          <w:color w:val="000000" w:themeColor="text1"/>
          <w:lang w:val="es-ES_tradnl"/>
        </w:rPr>
      </w:pPr>
      <w:r w:rsidRPr="00B443FC">
        <w:rPr>
          <w:b/>
          <w:bCs/>
          <w:color w:val="000000" w:themeColor="text1"/>
          <w:lang w:val="es-ES_tradnl"/>
        </w:rPr>
        <w:t>Facultad y Departamento:</w:t>
      </w:r>
      <w:r w:rsidRPr="00B443FC">
        <w:rPr>
          <w:rFonts w:eastAsia="Times New Roman"/>
          <w:color w:val="000000" w:themeColor="text1"/>
          <w:lang w:val="es-ES_tradnl"/>
        </w:rPr>
        <w:t xml:space="preserve"> D</w:t>
      </w:r>
      <w:bookmarkStart w:id="28" w:name="_Hlk39413881"/>
      <w:r w:rsidRPr="00B443FC">
        <w:rPr>
          <w:rFonts w:eastAsia="Times New Roman"/>
          <w:color w:val="000000" w:themeColor="text1"/>
          <w:lang w:val="es-ES_tradnl"/>
        </w:rPr>
        <w:t>epartamento de Romanística, Facultad de Filosofía,</w:t>
      </w:r>
      <w:r w:rsidRPr="00B443FC">
        <w:rPr>
          <w:rFonts w:eastAsia="Times New Roman"/>
          <w:b/>
          <w:color w:val="000000" w:themeColor="text1"/>
          <w:lang w:val="es-ES_tradnl"/>
        </w:rPr>
        <w:t xml:space="preserve"> </w:t>
      </w:r>
      <w:r w:rsidRPr="00B443FC">
        <w:rPr>
          <w:rFonts w:eastAsia="Times New Roman"/>
          <w:color w:val="000000" w:themeColor="text1"/>
          <w:lang w:val="es-ES_tradnl"/>
        </w:rPr>
        <w:t xml:space="preserve">Universidad </w:t>
      </w:r>
      <w:proofErr w:type="spellStart"/>
      <w:r w:rsidRPr="00B443FC">
        <w:rPr>
          <w:rFonts w:eastAsia="Times New Roman"/>
          <w:color w:val="000000" w:themeColor="text1"/>
          <w:lang w:val="es-ES_tradnl"/>
        </w:rPr>
        <w:t>Palacký</w:t>
      </w:r>
      <w:proofErr w:type="spellEnd"/>
      <w:r w:rsidRPr="00B443FC">
        <w:rPr>
          <w:rFonts w:eastAsia="Times New Roman"/>
          <w:color w:val="000000" w:themeColor="text1"/>
          <w:lang w:val="es-ES_tradnl"/>
        </w:rPr>
        <w:t xml:space="preserve"> de </w:t>
      </w:r>
      <w:proofErr w:type="spellStart"/>
      <w:r w:rsidRPr="00B443FC">
        <w:rPr>
          <w:rFonts w:eastAsia="Times New Roman"/>
          <w:color w:val="000000" w:themeColor="text1"/>
          <w:lang w:val="es-ES_tradnl"/>
        </w:rPr>
        <w:t>Olomouc</w:t>
      </w:r>
      <w:bookmarkEnd w:id="28"/>
      <w:proofErr w:type="spellEnd"/>
      <w:r w:rsidRPr="00B443FC">
        <w:rPr>
          <w:color w:val="000000" w:themeColor="text1"/>
          <w:lang w:val="es-ES_tradnl"/>
        </w:rPr>
        <w:t xml:space="preserve"> </w:t>
      </w:r>
    </w:p>
    <w:p w14:paraId="40FBAD2C" w14:textId="77777777" w:rsidR="00973A4A" w:rsidRPr="00B443FC" w:rsidRDefault="00973A4A" w:rsidP="004B566C">
      <w:pPr>
        <w:pStyle w:val="Default"/>
        <w:spacing w:line="360" w:lineRule="auto"/>
        <w:ind w:right="141"/>
        <w:jc w:val="both"/>
        <w:rPr>
          <w:color w:val="000000" w:themeColor="text1"/>
          <w:lang w:val="es-ES_tradnl"/>
        </w:rPr>
      </w:pPr>
      <w:r w:rsidRPr="00B443FC">
        <w:rPr>
          <w:b/>
          <w:bCs/>
          <w:color w:val="000000" w:themeColor="text1"/>
          <w:lang w:val="es-ES_tradnl"/>
        </w:rPr>
        <w:t xml:space="preserve">Tutor: </w:t>
      </w:r>
      <w:r w:rsidRPr="00B443FC">
        <w:rPr>
          <w:color w:val="000000" w:themeColor="text1"/>
          <w:lang w:val="es-ES_tradnl"/>
        </w:rPr>
        <w:t xml:space="preserve">Rosalía Calle Bocanegra, MA </w:t>
      </w:r>
    </w:p>
    <w:p w14:paraId="122F420F" w14:textId="7B7C4F93" w:rsidR="00973A4A" w:rsidRDefault="00973A4A" w:rsidP="004B566C">
      <w:pPr>
        <w:pStyle w:val="Default"/>
        <w:spacing w:line="360" w:lineRule="auto"/>
        <w:ind w:right="141"/>
        <w:jc w:val="both"/>
        <w:rPr>
          <w:b/>
          <w:bCs/>
          <w:color w:val="000000" w:themeColor="text1"/>
          <w:lang w:val="es-ES_tradnl"/>
        </w:rPr>
      </w:pPr>
      <w:r w:rsidRPr="00B443FC">
        <w:rPr>
          <w:b/>
          <w:bCs/>
          <w:color w:val="000000" w:themeColor="text1"/>
          <w:lang w:val="es-ES_tradnl"/>
        </w:rPr>
        <w:t xml:space="preserve">Número de páginas: </w:t>
      </w:r>
      <w:r w:rsidR="00DD6C39" w:rsidRPr="00DD6C39">
        <w:rPr>
          <w:color w:val="000000" w:themeColor="text1"/>
          <w:lang w:val="es-ES_tradnl"/>
        </w:rPr>
        <w:t>44</w:t>
      </w:r>
    </w:p>
    <w:p w14:paraId="134CAAE6" w14:textId="2F2E7506" w:rsidR="006135E5" w:rsidRPr="003C134A" w:rsidRDefault="006135E5" w:rsidP="004B566C">
      <w:pPr>
        <w:pStyle w:val="Default"/>
        <w:spacing w:line="360" w:lineRule="auto"/>
        <w:ind w:right="141"/>
        <w:jc w:val="both"/>
        <w:rPr>
          <w:color w:val="000000" w:themeColor="text1"/>
          <w:lang w:val="es-ES_tradnl"/>
        </w:rPr>
      </w:pPr>
      <w:r>
        <w:rPr>
          <w:b/>
          <w:bCs/>
          <w:color w:val="000000" w:themeColor="text1"/>
          <w:lang w:val="es-ES_tradnl"/>
        </w:rPr>
        <w:t>Número de caracteres</w:t>
      </w:r>
      <w:r w:rsidR="00DD6C39">
        <w:rPr>
          <w:b/>
          <w:bCs/>
          <w:color w:val="000000" w:themeColor="text1"/>
          <w:lang w:val="es-ES_tradnl"/>
        </w:rPr>
        <w:t>:</w:t>
      </w:r>
      <w:r w:rsidR="003C134A">
        <w:rPr>
          <w:b/>
          <w:bCs/>
          <w:color w:val="000000" w:themeColor="text1"/>
          <w:lang w:val="es-ES_tradnl"/>
        </w:rPr>
        <w:t xml:space="preserve"> </w:t>
      </w:r>
      <w:r w:rsidR="003C134A" w:rsidRPr="003C134A">
        <w:rPr>
          <w:color w:val="000000" w:themeColor="text1"/>
          <w:lang w:val="es-ES_tradnl"/>
        </w:rPr>
        <w:t xml:space="preserve">80 </w:t>
      </w:r>
      <w:r w:rsidR="00F8482C">
        <w:rPr>
          <w:color w:val="000000" w:themeColor="text1"/>
          <w:lang w:val="es-ES_tradnl"/>
        </w:rPr>
        <w:t>099</w:t>
      </w:r>
    </w:p>
    <w:p w14:paraId="3A060175" w14:textId="54CC29F4" w:rsidR="00973A4A" w:rsidRPr="00DD6C39" w:rsidRDefault="00973A4A" w:rsidP="004B566C">
      <w:pPr>
        <w:pStyle w:val="Default"/>
        <w:spacing w:line="360" w:lineRule="auto"/>
        <w:ind w:right="141"/>
        <w:jc w:val="both"/>
        <w:rPr>
          <w:color w:val="000000" w:themeColor="text1"/>
          <w:lang w:val="es-ES_tradnl"/>
        </w:rPr>
      </w:pPr>
      <w:r w:rsidRPr="00B443FC">
        <w:rPr>
          <w:b/>
          <w:bCs/>
          <w:color w:val="000000" w:themeColor="text1"/>
          <w:lang w:val="es-ES_tradnl"/>
        </w:rPr>
        <w:t>Número de apéndices:</w:t>
      </w:r>
      <w:r w:rsidR="00DD6C39">
        <w:rPr>
          <w:color w:val="000000" w:themeColor="text1"/>
          <w:lang w:val="es-ES_tradnl"/>
        </w:rPr>
        <w:t xml:space="preserve"> 0</w:t>
      </w:r>
    </w:p>
    <w:p w14:paraId="1372AE56" w14:textId="51D5A10C" w:rsidR="00973A4A" w:rsidRPr="00B443FC" w:rsidRDefault="00973A4A" w:rsidP="004B566C">
      <w:pPr>
        <w:pStyle w:val="Default"/>
        <w:spacing w:line="360" w:lineRule="auto"/>
        <w:ind w:right="141"/>
        <w:jc w:val="both"/>
        <w:rPr>
          <w:color w:val="000000" w:themeColor="text1"/>
          <w:lang w:val="es-ES_tradnl"/>
        </w:rPr>
      </w:pPr>
      <w:r w:rsidRPr="00B443FC">
        <w:rPr>
          <w:b/>
          <w:bCs/>
          <w:color w:val="000000" w:themeColor="text1"/>
          <w:lang w:val="es-ES_tradnl"/>
        </w:rPr>
        <w:t xml:space="preserve">Número de referencias bibliográficas: </w:t>
      </w:r>
      <w:r w:rsidR="003C134A" w:rsidRPr="003C134A">
        <w:rPr>
          <w:color w:val="000000" w:themeColor="text1"/>
          <w:lang w:val="es-ES_tradnl"/>
        </w:rPr>
        <w:t>31</w:t>
      </w:r>
    </w:p>
    <w:p w14:paraId="3196E200" w14:textId="1668A73D" w:rsidR="00973A4A" w:rsidRPr="00B443FC" w:rsidRDefault="00973A4A" w:rsidP="004B566C">
      <w:pPr>
        <w:pStyle w:val="Default"/>
        <w:spacing w:line="360" w:lineRule="auto"/>
        <w:ind w:right="141"/>
        <w:jc w:val="both"/>
        <w:rPr>
          <w:color w:val="000000" w:themeColor="text1"/>
          <w:lang w:val="es-ES_tradnl"/>
        </w:rPr>
      </w:pPr>
      <w:r w:rsidRPr="00B443FC">
        <w:rPr>
          <w:b/>
          <w:bCs/>
          <w:color w:val="000000" w:themeColor="text1"/>
          <w:lang w:val="es-ES_tradnl"/>
        </w:rPr>
        <w:t xml:space="preserve">Palabras claves: </w:t>
      </w:r>
      <w:r w:rsidR="00652632" w:rsidRPr="00B443FC">
        <w:rPr>
          <w:color w:val="000000" w:themeColor="text1"/>
          <w:lang w:val="es-ES_tradnl"/>
        </w:rPr>
        <w:t xml:space="preserve">sociolingüística, lenguaje juvenil, corpus, </w:t>
      </w:r>
      <w:r w:rsidR="003F20F3" w:rsidRPr="00B443FC">
        <w:rPr>
          <w:color w:val="000000" w:themeColor="text1"/>
          <w:lang w:val="es-ES_tradnl"/>
        </w:rPr>
        <w:t xml:space="preserve">las palabras groseras, las palabras provenientes del inglés, </w:t>
      </w:r>
      <w:r w:rsidR="00652632" w:rsidRPr="00B443FC">
        <w:rPr>
          <w:color w:val="000000" w:themeColor="text1"/>
          <w:lang w:val="es-ES_tradnl"/>
        </w:rPr>
        <w:t>español, inglés</w:t>
      </w:r>
      <w:r w:rsidR="003F20F3" w:rsidRPr="00B443FC">
        <w:rPr>
          <w:color w:val="000000" w:themeColor="text1"/>
          <w:lang w:val="es-ES_tradnl"/>
        </w:rPr>
        <w:t xml:space="preserve">, Madrid </w:t>
      </w:r>
      <w:r w:rsidR="00652632" w:rsidRPr="00B443FC">
        <w:rPr>
          <w:color w:val="000000" w:themeColor="text1"/>
          <w:lang w:val="es-ES_tradnl"/>
        </w:rPr>
        <w:t xml:space="preserve"> </w:t>
      </w:r>
    </w:p>
    <w:p w14:paraId="32D0D4C7" w14:textId="0BF3A858" w:rsidR="00AB7DE7" w:rsidRPr="00B443FC" w:rsidRDefault="00973A4A" w:rsidP="004B566C">
      <w:pPr>
        <w:spacing w:line="360" w:lineRule="auto"/>
        <w:ind w:right="141"/>
        <w:jc w:val="both"/>
        <w:rPr>
          <w:color w:val="000000" w:themeColor="text1"/>
          <w:lang w:val="es-ES_tradnl"/>
        </w:rPr>
      </w:pPr>
      <w:r w:rsidRPr="00B443FC">
        <w:rPr>
          <w:b/>
          <w:bCs/>
          <w:color w:val="000000" w:themeColor="text1"/>
          <w:lang w:val="es-ES_tradnl"/>
        </w:rPr>
        <w:t xml:space="preserve">Descripción: </w:t>
      </w:r>
      <w:r w:rsidR="003F20F3" w:rsidRPr="00B443FC">
        <w:rPr>
          <w:color w:val="000000" w:themeColor="text1"/>
          <w:lang w:val="es-ES_tradnl"/>
        </w:rPr>
        <w:t xml:space="preserve">Este trabajo de fin de grado se centra en el tema del </w:t>
      </w:r>
      <w:r w:rsidR="00D207DA" w:rsidRPr="00B443FC">
        <w:rPr>
          <w:color w:val="000000" w:themeColor="text1"/>
          <w:lang w:val="es-ES_tradnl"/>
        </w:rPr>
        <w:t>habla</w:t>
      </w:r>
      <w:r w:rsidR="003F20F3" w:rsidRPr="00B443FC">
        <w:rPr>
          <w:color w:val="000000" w:themeColor="text1"/>
          <w:lang w:val="es-ES_tradnl"/>
        </w:rPr>
        <w:t xml:space="preserve"> juvenil madrileño, concretamente en</w:t>
      </w:r>
      <w:r w:rsidR="00CE77E3" w:rsidRPr="00B443FC">
        <w:rPr>
          <w:color w:val="000000" w:themeColor="text1"/>
          <w:lang w:val="es-ES_tradnl"/>
        </w:rPr>
        <w:t xml:space="preserve"> el léxico</w:t>
      </w:r>
      <w:r w:rsidR="00D207DA" w:rsidRPr="00B443FC">
        <w:rPr>
          <w:color w:val="000000" w:themeColor="text1"/>
          <w:lang w:val="es-ES_tradnl"/>
        </w:rPr>
        <w:t xml:space="preserve"> juvenil. </w:t>
      </w:r>
      <w:r w:rsidR="00CE77E3" w:rsidRPr="00B443FC">
        <w:rPr>
          <w:color w:val="000000" w:themeColor="text1"/>
          <w:lang w:val="es-ES_tradnl"/>
        </w:rPr>
        <w:t xml:space="preserve">En </w:t>
      </w:r>
      <w:r w:rsidR="00CA0043" w:rsidRPr="00B443FC">
        <w:rPr>
          <w:color w:val="000000" w:themeColor="text1"/>
          <w:lang w:val="es-ES_tradnl"/>
        </w:rPr>
        <w:t>el marco</w:t>
      </w:r>
      <w:r w:rsidR="00CE77E3" w:rsidRPr="00B443FC">
        <w:rPr>
          <w:color w:val="000000" w:themeColor="text1"/>
          <w:lang w:val="es-ES_tradnl"/>
        </w:rPr>
        <w:t xml:space="preserve"> </w:t>
      </w:r>
      <w:r w:rsidR="00CA0043" w:rsidRPr="00B443FC">
        <w:rPr>
          <w:color w:val="000000" w:themeColor="text1"/>
          <w:lang w:val="es-ES_tradnl"/>
        </w:rPr>
        <w:t xml:space="preserve">teórico </w:t>
      </w:r>
      <w:r w:rsidR="00CE77E3" w:rsidRPr="00B443FC">
        <w:rPr>
          <w:color w:val="000000" w:themeColor="text1"/>
          <w:lang w:val="es-ES_tradnl"/>
        </w:rPr>
        <w:t xml:space="preserve">se presenta el tema del lenguaje juvenil, los rasgos típicos de varios campos lingüísticos y qué factores sociales influyen </w:t>
      </w:r>
      <w:r w:rsidR="009175BF">
        <w:rPr>
          <w:color w:val="000000" w:themeColor="text1"/>
          <w:lang w:val="es-ES_tradnl"/>
        </w:rPr>
        <w:t xml:space="preserve">en </w:t>
      </w:r>
      <w:r w:rsidR="00CE77E3" w:rsidRPr="00B443FC">
        <w:rPr>
          <w:color w:val="000000" w:themeColor="text1"/>
          <w:lang w:val="es-ES_tradnl"/>
        </w:rPr>
        <w:t>el lenguaje juvenil</w:t>
      </w:r>
      <w:r w:rsidR="006606F8" w:rsidRPr="00B443FC">
        <w:rPr>
          <w:color w:val="000000" w:themeColor="text1"/>
          <w:lang w:val="es-ES_tradnl"/>
        </w:rPr>
        <w:t>.</w:t>
      </w:r>
      <w:r w:rsidR="00CE77E3" w:rsidRPr="00B443FC">
        <w:rPr>
          <w:color w:val="000000" w:themeColor="text1"/>
          <w:lang w:val="es-ES_tradnl"/>
        </w:rPr>
        <w:t xml:space="preserve"> La parte metodológica se dedica al análisis de dos rasgos léxicos típicos </w:t>
      </w:r>
      <w:r w:rsidR="006606F8" w:rsidRPr="00B443FC">
        <w:rPr>
          <w:color w:val="000000" w:themeColor="text1"/>
          <w:lang w:val="es-ES_tradnl"/>
        </w:rPr>
        <w:t xml:space="preserve">en el lenguaje juvenil </w:t>
      </w:r>
      <w:r w:rsidR="00CE77E3" w:rsidRPr="00B443FC">
        <w:rPr>
          <w:color w:val="000000" w:themeColor="text1"/>
          <w:lang w:val="es-ES_tradnl"/>
        </w:rPr>
        <w:t>–</w:t>
      </w:r>
      <w:r w:rsidR="006606F8" w:rsidRPr="00B443FC">
        <w:rPr>
          <w:color w:val="000000" w:themeColor="text1"/>
          <w:lang w:val="es-ES_tradnl"/>
        </w:rPr>
        <w:t xml:space="preserve"> la utilización de</w:t>
      </w:r>
      <w:r w:rsidR="00CE77E3" w:rsidRPr="00B443FC">
        <w:rPr>
          <w:color w:val="000000" w:themeColor="text1"/>
          <w:lang w:val="es-ES_tradnl"/>
        </w:rPr>
        <w:t xml:space="preserve"> las palabras groseras y </w:t>
      </w:r>
      <w:r w:rsidR="006606F8" w:rsidRPr="00B443FC">
        <w:rPr>
          <w:color w:val="000000" w:themeColor="text1"/>
          <w:lang w:val="es-ES_tradnl"/>
        </w:rPr>
        <w:t xml:space="preserve">la utilización de </w:t>
      </w:r>
      <w:r w:rsidR="00CE77E3" w:rsidRPr="00B443FC">
        <w:rPr>
          <w:color w:val="000000" w:themeColor="text1"/>
          <w:lang w:val="es-ES_tradnl"/>
        </w:rPr>
        <w:t>las palabras provenientes del inglés, según las variables sociales el género y el nivel social.  El objetivo</w:t>
      </w:r>
      <w:r w:rsidR="006606F8" w:rsidRPr="00B443FC">
        <w:rPr>
          <w:color w:val="000000" w:themeColor="text1"/>
          <w:lang w:val="es-ES_tradnl"/>
        </w:rPr>
        <w:t xml:space="preserve"> de este trabajo de fin de grado</w:t>
      </w:r>
      <w:r w:rsidR="00CE77E3" w:rsidRPr="00B443FC">
        <w:rPr>
          <w:color w:val="000000" w:themeColor="text1"/>
          <w:lang w:val="es-ES_tradnl"/>
        </w:rPr>
        <w:t xml:space="preserve"> es analizar el lenguaje juvenil madrileño a través del </w:t>
      </w:r>
      <w:r w:rsidR="00CE77E3" w:rsidRPr="00B443FC">
        <w:rPr>
          <w:i/>
          <w:iCs/>
          <w:color w:val="000000" w:themeColor="text1"/>
          <w:lang w:val="es-ES_tradnl"/>
        </w:rPr>
        <w:t>Corpus Oral del Lenguaje Adolescente</w:t>
      </w:r>
      <w:r w:rsidR="00CE77E3" w:rsidRPr="00B443FC">
        <w:rPr>
          <w:color w:val="000000" w:themeColor="text1"/>
          <w:lang w:val="es-ES_tradnl"/>
        </w:rPr>
        <w:t xml:space="preserve"> para ver la influencia de las variables sociales el género y el nivel social en los jóvenes de Madrid. </w:t>
      </w:r>
    </w:p>
    <w:p w14:paraId="5018AE49" w14:textId="18E1EAEF" w:rsidR="00973A4A" w:rsidRPr="00B443FC" w:rsidRDefault="00AB7DE7" w:rsidP="00AB7DE7">
      <w:pPr>
        <w:rPr>
          <w:color w:val="000000" w:themeColor="text1"/>
          <w:lang w:val="es-ES_tradnl"/>
        </w:rPr>
      </w:pPr>
      <w:r w:rsidRPr="00B443FC">
        <w:rPr>
          <w:color w:val="000000" w:themeColor="text1"/>
          <w:lang w:val="es-ES_tradnl"/>
        </w:rPr>
        <w:br w:type="page"/>
      </w:r>
    </w:p>
    <w:p w14:paraId="080CC770" w14:textId="17904569" w:rsidR="00E27F27" w:rsidRPr="00B443FC" w:rsidRDefault="00376F4C" w:rsidP="00A67DDF">
      <w:pPr>
        <w:pStyle w:val="Nadpis1"/>
        <w:numPr>
          <w:ilvl w:val="0"/>
          <w:numId w:val="0"/>
        </w:numPr>
        <w:ind w:right="142"/>
        <w:jc w:val="both"/>
        <w:rPr>
          <w:rFonts w:ascii="Times New Roman" w:hAnsi="Times New Roman" w:cs="Times New Roman"/>
          <w:color w:val="000000" w:themeColor="text1"/>
        </w:rPr>
      </w:pPr>
      <w:bookmarkStart w:id="29" w:name="_Toc39608403"/>
      <w:proofErr w:type="spellStart"/>
      <w:r w:rsidRPr="00B443FC">
        <w:rPr>
          <w:rFonts w:ascii="Times New Roman" w:hAnsi="Times New Roman" w:cs="Times New Roman"/>
          <w:color w:val="000000" w:themeColor="text1"/>
        </w:rPr>
        <w:lastRenderedPageBreak/>
        <w:t>A</w:t>
      </w:r>
      <w:r w:rsidR="00E27F27" w:rsidRPr="00B443FC">
        <w:rPr>
          <w:rFonts w:ascii="Times New Roman" w:hAnsi="Times New Roman" w:cs="Times New Roman"/>
          <w:color w:val="000000" w:themeColor="text1"/>
        </w:rPr>
        <w:t>nnotation</w:t>
      </w:r>
      <w:bookmarkEnd w:id="29"/>
      <w:proofErr w:type="spellEnd"/>
    </w:p>
    <w:p w14:paraId="3A3EA29A" w14:textId="77777777" w:rsidR="00973A4A" w:rsidRPr="00B443FC" w:rsidRDefault="00973A4A" w:rsidP="00A67DDF">
      <w:pPr>
        <w:spacing w:before="240"/>
        <w:ind w:right="142"/>
        <w:jc w:val="center"/>
        <w:rPr>
          <w:b/>
          <w:bCs/>
          <w:color w:val="000000" w:themeColor="text1"/>
          <w:lang w:val="en-GB"/>
        </w:rPr>
      </w:pPr>
      <w:r w:rsidRPr="00B443FC">
        <w:rPr>
          <w:b/>
          <w:bCs/>
          <w:color w:val="000000" w:themeColor="text1"/>
          <w:lang w:val="en-GB"/>
        </w:rPr>
        <w:t>The analysis of teenager speech in Madrid: a corpus-based study</w:t>
      </w:r>
    </w:p>
    <w:p w14:paraId="040C618A" w14:textId="77777777" w:rsidR="00973A4A" w:rsidRPr="00B443FC" w:rsidRDefault="00973A4A" w:rsidP="00A67DDF">
      <w:pPr>
        <w:pStyle w:val="Default"/>
        <w:spacing w:before="240" w:line="360" w:lineRule="auto"/>
        <w:ind w:right="142"/>
        <w:jc w:val="center"/>
        <w:rPr>
          <w:color w:val="000000" w:themeColor="text1"/>
          <w:lang w:val="en-GB"/>
        </w:rPr>
      </w:pPr>
      <w:r w:rsidRPr="00B443FC">
        <w:rPr>
          <w:color w:val="000000" w:themeColor="text1"/>
          <w:lang w:val="en-GB"/>
        </w:rPr>
        <w:t>(Bachelor Thesis)</w:t>
      </w:r>
    </w:p>
    <w:p w14:paraId="6A06A80C" w14:textId="6713BECA" w:rsidR="00973A4A" w:rsidRPr="00B443FC" w:rsidRDefault="00973A4A" w:rsidP="004B566C">
      <w:pPr>
        <w:pStyle w:val="Default"/>
        <w:spacing w:line="360" w:lineRule="auto"/>
        <w:ind w:right="141"/>
        <w:jc w:val="both"/>
        <w:rPr>
          <w:color w:val="000000" w:themeColor="text1"/>
          <w:lang w:val="en-GB"/>
        </w:rPr>
      </w:pPr>
      <w:r w:rsidRPr="00B443FC">
        <w:rPr>
          <w:b/>
          <w:bCs/>
          <w:color w:val="000000" w:themeColor="text1"/>
          <w:lang w:val="en-GB"/>
        </w:rPr>
        <w:t xml:space="preserve">Author: </w:t>
      </w:r>
      <w:r w:rsidR="00376F4C" w:rsidRPr="00B443FC">
        <w:rPr>
          <w:color w:val="000000" w:themeColor="text1"/>
          <w:lang w:val="en-GB"/>
        </w:rPr>
        <w:t>Nina Brožková</w:t>
      </w:r>
    </w:p>
    <w:p w14:paraId="1C69C80D" w14:textId="77777777" w:rsidR="00973A4A" w:rsidRPr="00B443FC" w:rsidRDefault="00973A4A" w:rsidP="004B566C">
      <w:pPr>
        <w:pStyle w:val="Default"/>
        <w:spacing w:line="360" w:lineRule="auto"/>
        <w:ind w:right="141"/>
        <w:jc w:val="both"/>
        <w:rPr>
          <w:color w:val="000000" w:themeColor="text1"/>
          <w:lang w:val="en-GB"/>
        </w:rPr>
      </w:pPr>
      <w:r w:rsidRPr="00B443FC">
        <w:rPr>
          <w:b/>
          <w:bCs/>
          <w:color w:val="000000" w:themeColor="text1"/>
          <w:lang w:val="en-GB"/>
        </w:rPr>
        <w:t xml:space="preserve">Field of Study: </w:t>
      </w:r>
      <w:r w:rsidRPr="00B443FC">
        <w:rPr>
          <w:color w:val="000000" w:themeColor="text1"/>
          <w:lang w:val="en-GB"/>
        </w:rPr>
        <w:t xml:space="preserve">Spanish Philology </w:t>
      </w:r>
    </w:p>
    <w:p w14:paraId="212C5F95" w14:textId="3C8B631A" w:rsidR="00973A4A" w:rsidRPr="00B443FC" w:rsidRDefault="00973A4A" w:rsidP="004B566C">
      <w:pPr>
        <w:pStyle w:val="Default"/>
        <w:spacing w:line="360" w:lineRule="auto"/>
        <w:ind w:right="141"/>
        <w:jc w:val="both"/>
        <w:rPr>
          <w:color w:val="000000" w:themeColor="text1"/>
          <w:lang w:val="en-GB"/>
        </w:rPr>
      </w:pPr>
      <w:r w:rsidRPr="00B443FC">
        <w:rPr>
          <w:b/>
          <w:bCs/>
          <w:color w:val="000000" w:themeColor="text1"/>
          <w:lang w:val="en-GB"/>
        </w:rPr>
        <w:t xml:space="preserve">Faculty and Department: </w:t>
      </w:r>
      <w:r w:rsidRPr="00B443FC">
        <w:rPr>
          <w:color w:val="000000" w:themeColor="text1"/>
          <w:lang w:val="en-GB"/>
        </w:rPr>
        <w:t>Philosophical Faculty, Department of Romance studies</w:t>
      </w:r>
      <w:r w:rsidR="00376F4C" w:rsidRPr="00B443FC">
        <w:rPr>
          <w:color w:val="000000" w:themeColor="text1"/>
          <w:lang w:val="en-GB"/>
        </w:rPr>
        <w:t xml:space="preserve">, </w:t>
      </w:r>
      <w:proofErr w:type="spellStart"/>
      <w:r w:rsidR="00376F4C" w:rsidRPr="00B443FC">
        <w:rPr>
          <w:color w:val="000000" w:themeColor="text1"/>
          <w:lang w:val="en-GB"/>
        </w:rPr>
        <w:t>Palacký</w:t>
      </w:r>
      <w:proofErr w:type="spellEnd"/>
      <w:r w:rsidR="00376F4C" w:rsidRPr="00B443FC">
        <w:rPr>
          <w:color w:val="000000" w:themeColor="text1"/>
          <w:lang w:val="en-GB"/>
        </w:rPr>
        <w:t xml:space="preserve"> </w:t>
      </w:r>
      <w:r w:rsidR="00652632" w:rsidRPr="00B443FC">
        <w:rPr>
          <w:color w:val="000000" w:themeColor="text1"/>
          <w:lang w:val="en-GB"/>
        </w:rPr>
        <w:t>U</w:t>
      </w:r>
      <w:r w:rsidR="00376F4C" w:rsidRPr="00B443FC">
        <w:rPr>
          <w:color w:val="000000" w:themeColor="text1"/>
          <w:lang w:val="en-GB"/>
        </w:rPr>
        <w:t>n</w:t>
      </w:r>
      <w:r w:rsidR="00652632" w:rsidRPr="00B443FC">
        <w:rPr>
          <w:color w:val="000000" w:themeColor="text1"/>
          <w:lang w:val="en-GB"/>
        </w:rPr>
        <w:t>i</w:t>
      </w:r>
      <w:r w:rsidR="00376F4C" w:rsidRPr="00B443FC">
        <w:rPr>
          <w:color w:val="000000" w:themeColor="text1"/>
          <w:lang w:val="en-GB"/>
        </w:rPr>
        <w:t>versity Olomouc</w:t>
      </w:r>
      <w:r w:rsidRPr="00B443FC">
        <w:rPr>
          <w:color w:val="000000" w:themeColor="text1"/>
          <w:lang w:val="en-GB"/>
        </w:rPr>
        <w:t xml:space="preserve"> </w:t>
      </w:r>
    </w:p>
    <w:p w14:paraId="3E5BAE32" w14:textId="77777777" w:rsidR="00973A4A" w:rsidRPr="00B443FC" w:rsidRDefault="00973A4A" w:rsidP="004B566C">
      <w:pPr>
        <w:pStyle w:val="Default"/>
        <w:spacing w:line="360" w:lineRule="auto"/>
        <w:ind w:right="141"/>
        <w:jc w:val="both"/>
        <w:rPr>
          <w:color w:val="000000" w:themeColor="text1"/>
          <w:lang w:val="en-GB"/>
        </w:rPr>
      </w:pPr>
      <w:r w:rsidRPr="00B443FC">
        <w:rPr>
          <w:b/>
          <w:bCs/>
          <w:color w:val="000000" w:themeColor="text1"/>
          <w:lang w:val="en-GB"/>
        </w:rPr>
        <w:t xml:space="preserve">Supervisor: </w:t>
      </w:r>
      <w:proofErr w:type="spellStart"/>
      <w:r w:rsidRPr="00B443FC">
        <w:rPr>
          <w:color w:val="000000" w:themeColor="text1"/>
          <w:lang w:val="en-GB"/>
        </w:rPr>
        <w:t>Rosalía</w:t>
      </w:r>
      <w:proofErr w:type="spellEnd"/>
      <w:r w:rsidRPr="00B443FC">
        <w:rPr>
          <w:color w:val="000000" w:themeColor="text1"/>
          <w:lang w:val="en-GB"/>
        </w:rPr>
        <w:t xml:space="preserve"> Calle </w:t>
      </w:r>
      <w:proofErr w:type="spellStart"/>
      <w:r w:rsidRPr="00B443FC">
        <w:rPr>
          <w:color w:val="000000" w:themeColor="text1"/>
          <w:lang w:val="en-GB"/>
        </w:rPr>
        <w:t>Bocanegra</w:t>
      </w:r>
      <w:proofErr w:type="spellEnd"/>
      <w:r w:rsidRPr="00B443FC">
        <w:rPr>
          <w:color w:val="000000" w:themeColor="text1"/>
          <w:lang w:val="en-GB"/>
        </w:rPr>
        <w:t>, MA</w:t>
      </w:r>
    </w:p>
    <w:p w14:paraId="5E36908D" w14:textId="37725194" w:rsidR="00973A4A" w:rsidRDefault="00973A4A" w:rsidP="00D8501B">
      <w:pPr>
        <w:pStyle w:val="Default"/>
        <w:spacing w:line="360" w:lineRule="auto"/>
        <w:jc w:val="both"/>
        <w:rPr>
          <w:color w:val="000000" w:themeColor="text1"/>
          <w:lang w:val="en-GB"/>
        </w:rPr>
      </w:pPr>
      <w:r w:rsidRPr="00B443FC">
        <w:rPr>
          <w:b/>
          <w:bCs/>
          <w:color w:val="000000" w:themeColor="text1"/>
          <w:lang w:val="en-GB"/>
        </w:rPr>
        <w:t xml:space="preserve">Number of pages: </w:t>
      </w:r>
      <w:r w:rsidR="00FE6609" w:rsidRPr="00DD6C39">
        <w:rPr>
          <w:color w:val="000000" w:themeColor="text1"/>
          <w:lang w:val="en-GB"/>
        </w:rPr>
        <w:t>44</w:t>
      </w:r>
    </w:p>
    <w:p w14:paraId="37B06FBC" w14:textId="2FD44453" w:rsidR="00DD6C39" w:rsidRPr="003C134A" w:rsidRDefault="00DD6C39" w:rsidP="00D8501B">
      <w:pPr>
        <w:pStyle w:val="Default"/>
        <w:spacing w:line="360" w:lineRule="auto"/>
        <w:jc w:val="both"/>
        <w:rPr>
          <w:color w:val="000000" w:themeColor="text1"/>
          <w:lang w:val="en-GB"/>
        </w:rPr>
      </w:pPr>
      <w:r w:rsidRPr="00DD6C39">
        <w:rPr>
          <w:b/>
          <w:bCs/>
          <w:color w:val="000000" w:themeColor="text1"/>
          <w:lang w:val="en-GB"/>
        </w:rPr>
        <w:t xml:space="preserve">Number of characters: </w:t>
      </w:r>
      <w:r w:rsidR="003C134A">
        <w:rPr>
          <w:color w:val="000000" w:themeColor="text1"/>
          <w:lang w:val="en-GB"/>
        </w:rPr>
        <w:t xml:space="preserve">80 </w:t>
      </w:r>
      <w:r w:rsidR="00F8482C">
        <w:rPr>
          <w:color w:val="000000" w:themeColor="text1"/>
          <w:lang w:val="en-GB"/>
        </w:rPr>
        <w:t>099</w:t>
      </w:r>
    </w:p>
    <w:p w14:paraId="6E5449A3" w14:textId="082260B6" w:rsidR="00973A4A" w:rsidRPr="00FE6609" w:rsidRDefault="00973A4A" w:rsidP="004B566C">
      <w:pPr>
        <w:pStyle w:val="Default"/>
        <w:spacing w:line="360" w:lineRule="auto"/>
        <w:ind w:right="141"/>
        <w:jc w:val="both"/>
        <w:rPr>
          <w:color w:val="000000" w:themeColor="text1"/>
          <w:lang w:val="en-GB"/>
        </w:rPr>
      </w:pPr>
      <w:r w:rsidRPr="00B443FC">
        <w:rPr>
          <w:b/>
          <w:bCs/>
          <w:color w:val="000000" w:themeColor="text1"/>
          <w:lang w:val="en-GB"/>
        </w:rPr>
        <w:t xml:space="preserve">Number of appendices: </w:t>
      </w:r>
      <w:r w:rsidR="00FE6609">
        <w:rPr>
          <w:color w:val="000000" w:themeColor="text1"/>
          <w:lang w:val="en-GB"/>
        </w:rPr>
        <w:t>0</w:t>
      </w:r>
    </w:p>
    <w:p w14:paraId="3299D8F1" w14:textId="4B67A31D" w:rsidR="00973A4A" w:rsidRPr="00B443FC" w:rsidRDefault="00973A4A" w:rsidP="004B566C">
      <w:pPr>
        <w:pStyle w:val="Default"/>
        <w:spacing w:line="360" w:lineRule="auto"/>
        <w:ind w:right="141"/>
        <w:jc w:val="both"/>
        <w:rPr>
          <w:color w:val="000000" w:themeColor="text1"/>
          <w:lang w:val="en-GB"/>
        </w:rPr>
      </w:pPr>
      <w:r w:rsidRPr="00B443FC">
        <w:rPr>
          <w:b/>
          <w:bCs/>
          <w:color w:val="000000" w:themeColor="text1"/>
          <w:lang w:val="en-GB"/>
        </w:rPr>
        <w:t xml:space="preserve">Number of bibliographic references: </w:t>
      </w:r>
      <w:r w:rsidR="003C134A" w:rsidRPr="003C134A">
        <w:rPr>
          <w:color w:val="000000" w:themeColor="text1"/>
          <w:lang w:val="en-GB"/>
        </w:rPr>
        <w:t>31</w:t>
      </w:r>
    </w:p>
    <w:p w14:paraId="53247096" w14:textId="04801884" w:rsidR="00973A4A" w:rsidRPr="00B443FC" w:rsidRDefault="00973A4A" w:rsidP="004B566C">
      <w:pPr>
        <w:pStyle w:val="Default"/>
        <w:spacing w:line="360" w:lineRule="auto"/>
        <w:ind w:right="141"/>
        <w:jc w:val="both"/>
        <w:rPr>
          <w:color w:val="000000" w:themeColor="text1"/>
          <w:lang w:val="en-GB"/>
        </w:rPr>
      </w:pPr>
      <w:r w:rsidRPr="00B443FC">
        <w:rPr>
          <w:b/>
          <w:bCs/>
          <w:color w:val="000000" w:themeColor="text1"/>
          <w:lang w:val="en-GB"/>
        </w:rPr>
        <w:t xml:space="preserve">Keywords: </w:t>
      </w:r>
      <w:r w:rsidR="003F20F3" w:rsidRPr="00B443FC">
        <w:rPr>
          <w:color w:val="000000" w:themeColor="text1"/>
          <w:lang w:val="en-GB"/>
        </w:rPr>
        <w:t>sociolinguistics, teenager language, corpus, swear words, English words, Spanish, English, Madrid</w:t>
      </w:r>
    </w:p>
    <w:p w14:paraId="38001EEE" w14:textId="62141B18" w:rsidR="00973A4A" w:rsidRPr="00B443FC" w:rsidRDefault="00973A4A" w:rsidP="004B566C">
      <w:pPr>
        <w:spacing w:line="360" w:lineRule="auto"/>
        <w:ind w:right="141"/>
        <w:jc w:val="both"/>
        <w:rPr>
          <w:color w:val="000000" w:themeColor="text1"/>
          <w:lang w:val="en-GB"/>
        </w:rPr>
      </w:pPr>
      <w:r w:rsidRPr="00B443FC">
        <w:rPr>
          <w:b/>
          <w:bCs/>
          <w:color w:val="000000" w:themeColor="text1"/>
          <w:lang w:val="en-GB"/>
        </w:rPr>
        <w:t>Description:</w:t>
      </w:r>
      <w:bookmarkStart w:id="30" w:name="_Hlk7191282"/>
      <w:r w:rsidR="00D207DA" w:rsidRPr="00B443FC">
        <w:rPr>
          <w:b/>
          <w:bCs/>
          <w:color w:val="000000" w:themeColor="text1"/>
          <w:lang w:val="en-GB"/>
        </w:rPr>
        <w:t xml:space="preserve"> </w:t>
      </w:r>
      <w:r w:rsidR="00D207DA" w:rsidRPr="00B443FC">
        <w:rPr>
          <w:color w:val="000000" w:themeColor="text1"/>
          <w:lang w:val="en-GB"/>
        </w:rPr>
        <w:t>This bachelor thesis is focused on the topic of teenager</w:t>
      </w:r>
      <w:r w:rsidR="00161745" w:rsidRPr="00B443FC">
        <w:rPr>
          <w:color w:val="000000" w:themeColor="text1"/>
          <w:lang w:val="en-GB"/>
        </w:rPr>
        <w:t>’s</w:t>
      </w:r>
      <w:r w:rsidR="00D207DA" w:rsidRPr="00B443FC">
        <w:rPr>
          <w:color w:val="000000" w:themeColor="text1"/>
          <w:lang w:val="en-GB"/>
        </w:rPr>
        <w:t xml:space="preserve"> speech in Madrid, specifically on the lexicon of</w:t>
      </w:r>
      <w:r w:rsidR="00161745" w:rsidRPr="00B443FC">
        <w:rPr>
          <w:color w:val="000000" w:themeColor="text1"/>
          <w:lang w:val="en-GB"/>
        </w:rPr>
        <w:t xml:space="preserve"> </w:t>
      </w:r>
      <w:r w:rsidR="00D207DA" w:rsidRPr="00B443FC">
        <w:rPr>
          <w:color w:val="000000" w:themeColor="text1"/>
          <w:lang w:val="en-GB"/>
        </w:rPr>
        <w:t xml:space="preserve">teenagers. In the theoretical part, the topic of the teenage language, its characteristic features </w:t>
      </w:r>
      <w:r w:rsidR="003E767E" w:rsidRPr="00B443FC">
        <w:rPr>
          <w:color w:val="000000" w:themeColor="text1"/>
          <w:lang w:val="en-GB"/>
        </w:rPr>
        <w:t>of</w:t>
      </w:r>
      <w:r w:rsidR="00D207DA" w:rsidRPr="00B443FC">
        <w:rPr>
          <w:color w:val="000000" w:themeColor="text1"/>
          <w:lang w:val="en-GB"/>
        </w:rPr>
        <w:t xml:space="preserve"> the linguistic disciplines and the factors that influence the teenager</w:t>
      </w:r>
      <w:r w:rsidR="00A627BE">
        <w:rPr>
          <w:color w:val="000000" w:themeColor="text1"/>
          <w:lang w:val="en-GB"/>
        </w:rPr>
        <w:t xml:space="preserve">’s </w:t>
      </w:r>
      <w:r w:rsidR="00D207DA" w:rsidRPr="00B443FC">
        <w:rPr>
          <w:color w:val="000000" w:themeColor="text1"/>
          <w:lang w:val="en-GB"/>
        </w:rPr>
        <w:t>speech are presented.</w:t>
      </w:r>
      <w:r w:rsidR="006606F8" w:rsidRPr="00B443FC">
        <w:rPr>
          <w:color w:val="000000" w:themeColor="text1"/>
          <w:lang w:val="en-GB"/>
        </w:rPr>
        <w:t xml:space="preserve"> The analytical part is devoted to the analysis of two characteristic features in the teenage speech – the employment of swear words and the employment of English words according to social variables – </w:t>
      </w:r>
      <w:r w:rsidR="00161745" w:rsidRPr="00B443FC">
        <w:rPr>
          <w:color w:val="000000" w:themeColor="text1"/>
          <w:lang w:val="en-GB"/>
        </w:rPr>
        <w:t xml:space="preserve">a </w:t>
      </w:r>
      <w:r w:rsidR="006606F8" w:rsidRPr="00B443FC">
        <w:rPr>
          <w:color w:val="000000" w:themeColor="text1"/>
          <w:lang w:val="en-GB"/>
        </w:rPr>
        <w:t xml:space="preserve">gender and </w:t>
      </w:r>
      <w:r w:rsidR="00161745" w:rsidRPr="00B443FC">
        <w:rPr>
          <w:color w:val="000000" w:themeColor="text1"/>
          <w:lang w:val="en-GB"/>
        </w:rPr>
        <w:t xml:space="preserve">a </w:t>
      </w:r>
      <w:r w:rsidR="006606F8" w:rsidRPr="00B443FC">
        <w:rPr>
          <w:color w:val="000000" w:themeColor="text1"/>
          <w:lang w:val="en-GB"/>
        </w:rPr>
        <w:t xml:space="preserve">social stratification. The aim of this bachelor thesis is to analyse the teenage speech in Madrid by means of </w:t>
      </w:r>
      <w:r w:rsidR="006606F8" w:rsidRPr="00B443FC">
        <w:rPr>
          <w:i/>
          <w:iCs/>
          <w:color w:val="000000" w:themeColor="text1"/>
          <w:lang w:val="es-ES_tradnl"/>
        </w:rPr>
        <w:t>Corpus Oral del Lenguaje Adolescente</w:t>
      </w:r>
      <w:r w:rsidR="006606F8" w:rsidRPr="00B443FC">
        <w:rPr>
          <w:color w:val="000000" w:themeColor="text1"/>
          <w:lang w:val="es-ES_tradnl"/>
        </w:rPr>
        <w:t xml:space="preserve"> </w:t>
      </w:r>
      <w:r w:rsidR="006606F8" w:rsidRPr="00B443FC">
        <w:rPr>
          <w:color w:val="000000" w:themeColor="text1"/>
          <w:lang w:val="en-GB"/>
        </w:rPr>
        <w:t xml:space="preserve">(The Corpus of Madrid Teenage Language) </w:t>
      </w:r>
      <w:r w:rsidR="00254531" w:rsidRPr="00B443FC">
        <w:rPr>
          <w:color w:val="000000" w:themeColor="text1"/>
          <w:lang w:val="en-GB"/>
        </w:rPr>
        <w:t>to see how the social variables – the gender and the social stratification influence the teenager</w:t>
      </w:r>
      <w:r w:rsidR="00161745" w:rsidRPr="00B443FC">
        <w:rPr>
          <w:color w:val="000000" w:themeColor="text1"/>
          <w:lang w:val="en-GB"/>
        </w:rPr>
        <w:t xml:space="preserve">’s </w:t>
      </w:r>
      <w:r w:rsidR="00254531" w:rsidRPr="00B443FC">
        <w:rPr>
          <w:color w:val="000000" w:themeColor="text1"/>
          <w:lang w:val="en-GB"/>
        </w:rPr>
        <w:t>speech in Madrid.</w:t>
      </w:r>
    </w:p>
    <w:bookmarkEnd w:id="30"/>
    <w:p w14:paraId="5C8EE0B3" w14:textId="77777777" w:rsidR="00973A4A" w:rsidRPr="00B443FC" w:rsidRDefault="00973A4A" w:rsidP="00F159C2">
      <w:pPr>
        <w:spacing w:line="360" w:lineRule="auto"/>
        <w:ind w:right="139"/>
        <w:jc w:val="both"/>
        <w:rPr>
          <w:b/>
          <w:bCs/>
          <w:color w:val="000000" w:themeColor="text1"/>
          <w:lang w:val="es-ES"/>
        </w:rPr>
      </w:pPr>
    </w:p>
    <w:sectPr w:rsidR="00973A4A" w:rsidRPr="00B443FC" w:rsidSect="00B443FC">
      <w:pgSz w:w="11906" w:h="16838"/>
      <w:pgMar w:top="1418" w:right="726"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C4101" w14:textId="77777777" w:rsidR="00933D7F" w:rsidRDefault="00933D7F" w:rsidP="009A0C51">
      <w:r>
        <w:separator/>
      </w:r>
    </w:p>
  </w:endnote>
  <w:endnote w:type="continuationSeparator" w:id="0">
    <w:p w14:paraId="2EA7F45D" w14:textId="77777777" w:rsidR="00933D7F" w:rsidRDefault="00933D7F" w:rsidP="009A0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2DF00" w14:textId="6400786B" w:rsidR="009175BF" w:rsidRDefault="009175BF" w:rsidP="009A0C51">
    <w:pPr>
      <w:pStyle w:val="Zpat"/>
    </w:pPr>
  </w:p>
  <w:p w14:paraId="7F37ACEC" w14:textId="77777777" w:rsidR="009175BF" w:rsidRDefault="009175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7091302"/>
      <w:docPartObj>
        <w:docPartGallery w:val="Page Numbers (Bottom of Page)"/>
        <w:docPartUnique/>
      </w:docPartObj>
    </w:sdtPr>
    <w:sdtContent>
      <w:p w14:paraId="5546C4D4" w14:textId="0CE0C1C8" w:rsidR="009175BF" w:rsidRDefault="009175BF">
        <w:pPr>
          <w:pStyle w:val="Zpat"/>
          <w:jc w:val="center"/>
        </w:pPr>
        <w:r>
          <w:fldChar w:fldCharType="begin"/>
        </w:r>
        <w:r>
          <w:instrText>PAGE   \* MERGEFORMAT</w:instrText>
        </w:r>
        <w:r>
          <w:fldChar w:fldCharType="separate"/>
        </w:r>
        <w:r>
          <w:t>2</w:t>
        </w:r>
        <w:r>
          <w:fldChar w:fldCharType="end"/>
        </w:r>
      </w:p>
    </w:sdtContent>
  </w:sdt>
  <w:p w14:paraId="688F1C8A" w14:textId="77777777" w:rsidR="009175BF" w:rsidRDefault="009175B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B1E5C" w14:textId="77777777" w:rsidR="00933D7F" w:rsidRDefault="00933D7F" w:rsidP="009A0C51">
      <w:r>
        <w:separator/>
      </w:r>
    </w:p>
  </w:footnote>
  <w:footnote w:type="continuationSeparator" w:id="0">
    <w:p w14:paraId="607BB49C" w14:textId="77777777" w:rsidR="00933D7F" w:rsidRDefault="00933D7F" w:rsidP="009A0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43A52"/>
    <w:multiLevelType w:val="hybridMultilevel"/>
    <w:tmpl w:val="C4DCDE5A"/>
    <w:lvl w:ilvl="0" w:tplc="A0D22FE4">
      <w:start w:val="1"/>
      <w:numFmt w:val="decimal"/>
      <w:lvlText w:val="%1)"/>
      <w:lvlJc w:val="left"/>
      <w:pPr>
        <w:ind w:left="4329" w:hanging="360"/>
      </w:pPr>
      <w:rPr>
        <w:rFonts w:hint="default"/>
      </w:rPr>
    </w:lvl>
    <w:lvl w:ilvl="1" w:tplc="04050019" w:tentative="1">
      <w:start w:val="1"/>
      <w:numFmt w:val="lowerLetter"/>
      <w:lvlText w:val="%2."/>
      <w:lvlJc w:val="left"/>
      <w:pPr>
        <w:ind w:left="5049" w:hanging="360"/>
      </w:pPr>
    </w:lvl>
    <w:lvl w:ilvl="2" w:tplc="0405001B" w:tentative="1">
      <w:start w:val="1"/>
      <w:numFmt w:val="lowerRoman"/>
      <w:lvlText w:val="%3."/>
      <w:lvlJc w:val="right"/>
      <w:pPr>
        <w:ind w:left="5769" w:hanging="180"/>
      </w:pPr>
    </w:lvl>
    <w:lvl w:ilvl="3" w:tplc="0405000F" w:tentative="1">
      <w:start w:val="1"/>
      <w:numFmt w:val="decimal"/>
      <w:lvlText w:val="%4."/>
      <w:lvlJc w:val="left"/>
      <w:pPr>
        <w:ind w:left="6489" w:hanging="360"/>
      </w:pPr>
    </w:lvl>
    <w:lvl w:ilvl="4" w:tplc="04050019" w:tentative="1">
      <w:start w:val="1"/>
      <w:numFmt w:val="lowerLetter"/>
      <w:lvlText w:val="%5."/>
      <w:lvlJc w:val="left"/>
      <w:pPr>
        <w:ind w:left="7209" w:hanging="360"/>
      </w:pPr>
    </w:lvl>
    <w:lvl w:ilvl="5" w:tplc="0405001B" w:tentative="1">
      <w:start w:val="1"/>
      <w:numFmt w:val="lowerRoman"/>
      <w:lvlText w:val="%6."/>
      <w:lvlJc w:val="right"/>
      <w:pPr>
        <w:ind w:left="7929" w:hanging="180"/>
      </w:pPr>
    </w:lvl>
    <w:lvl w:ilvl="6" w:tplc="0405000F" w:tentative="1">
      <w:start w:val="1"/>
      <w:numFmt w:val="decimal"/>
      <w:lvlText w:val="%7."/>
      <w:lvlJc w:val="left"/>
      <w:pPr>
        <w:ind w:left="8649" w:hanging="360"/>
      </w:pPr>
    </w:lvl>
    <w:lvl w:ilvl="7" w:tplc="04050019" w:tentative="1">
      <w:start w:val="1"/>
      <w:numFmt w:val="lowerLetter"/>
      <w:lvlText w:val="%8."/>
      <w:lvlJc w:val="left"/>
      <w:pPr>
        <w:ind w:left="9369" w:hanging="360"/>
      </w:pPr>
    </w:lvl>
    <w:lvl w:ilvl="8" w:tplc="0405001B" w:tentative="1">
      <w:start w:val="1"/>
      <w:numFmt w:val="lowerRoman"/>
      <w:lvlText w:val="%9."/>
      <w:lvlJc w:val="right"/>
      <w:pPr>
        <w:ind w:left="10089" w:hanging="180"/>
      </w:pPr>
    </w:lvl>
  </w:abstractNum>
  <w:abstractNum w:abstractNumId="1" w15:restartNumberingAfterBreak="0">
    <w:nsid w:val="0EA91EEC"/>
    <w:multiLevelType w:val="multilevel"/>
    <w:tmpl w:val="895C1822"/>
    <w:lvl w:ilvl="0">
      <w:start w:val="1"/>
      <w:numFmt w:val="decimal"/>
      <w:pStyle w:val="Nadpis1"/>
      <w:lvlText w:val="%1"/>
      <w:lvlJc w:val="left"/>
      <w:pPr>
        <w:ind w:left="432" w:hanging="432"/>
      </w:pPr>
      <w:rPr>
        <w:b/>
        <w:bCs/>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138F05C5"/>
    <w:multiLevelType w:val="hybridMultilevel"/>
    <w:tmpl w:val="2188AE22"/>
    <w:lvl w:ilvl="0" w:tplc="543621C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15:restartNumberingAfterBreak="0">
    <w:nsid w:val="22DC0288"/>
    <w:multiLevelType w:val="hybridMultilevel"/>
    <w:tmpl w:val="B8C28200"/>
    <w:lvl w:ilvl="0" w:tplc="1158C53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2E5B0FFD"/>
    <w:multiLevelType w:val="hybridMultilevel"/>
    <w:tmpl w:val="51EE7EF4"/>
    <w:lvl w:ilvl="0" w:tplc="B6B81E22">
      <w:start w:val="3"/>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7D81726"/>
    <w:multiLevelType w:val="hybridMultilevel"/>
    <w:tmpl w:val="C3B8E7DA"/>
    <w:lvl w:ilvl="0" w:tplc="CB1C920E">
      <w:start w:val="1"/>
      <w:numFmt w:val="decimal"/>
      <w:lvlText w:val="%1)"/>
      <w:lvlJc w:val="left"/>
      <w:pPr>
        <w:ind w:left="1211" w:hanging="360"/>
      </w:pPr>
      <w:rPr>
        <w:rFonts w:hint="default"/>
      </w:rPr>
    </w:lvl>
    <w:lvl w:ilvl="1" w:tplc="04050019" w:tentative="1">
      <w:start w:val="1"/>
      <w:numFmt w:val="lowerLetter"/>
      <w:lvlText w:val="%2."/>
      <w:lvlJc w:val="left"/>
      <w:pPr>
        <w:ind w:left="1931" w:hanging="360"/>
      </w:pPr>
    </w:lvl>
    <w:lvl w:ilvl="2" w:tplc="0405001B" w:tentative="1">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6" w15:restartNumberingAfterBreak="0">
    <w:nsid w:val="5D0E37BE"/>
    <w:multiLevelType w:val="hybridMultilevel"/>
    <w:tmpl w:val="1DFA4EC0"/>
    <w:lvl w:ilvl="0" w:tplc="CCD23A7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66150AA6"/>
    <w:multiLevelType w:val="hybridMultilevel"/>
    <w:tmpl w:val="1024A62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8F352B1"/>
    <w:multiLevelType w:val="hybridMultilevel"/>
    <w:tmpl w:val="19BCC2E2"/>
    <w:lvl w:ilvl="0" w:tplc="D3C85576">
      <w:start w:val="1"/>
      <w:numFmt w:val="decimal"/>
      <w:lvlText w:val="%1)"/>
      <w:lvlJc w:val="left"/>
      <w:pPr>
        <w:ind w:left="1068" w:hanging="360"/>
      </w:pPr>
      <w:rPr>
        <w:rFonts w:eastAsia="Times New Roman"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7B5F3150"/>
    <w:multiLevelType w:val="hybridMultilevel"/>
    <w:tmpl w:val="EDA459D0"/>
    <w:lvl w:ilvl="0" w:tplc="9B101E46">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15:restartNumberingAfterBreak="0">
    <w:nsid w:val="7FF93CCF"/>
    <w:multiLevelType w:val="hybridMultilevel"/>
    <w:tmpl w:val="F4F88B9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9"/>
  </w:num>
  <w:num w:numId="3">
    <w:abstractNumId w:val="3"/>
  </w:num>
  <w:num w:numId="4">
    <w:abstractNumId w:val="2"/>
  </w:num>
  <w:num w:numId="5">
    <w:abstractNumId w:val="0"/>
  </w:num>
  <w:num w:numId="6">
    <w:abstractNumId w:val="1"/>
  </w:num>
  <w:num w:numId="7">
    <w:abstractNumId w:val="4"/>
  </w:num>
  <w:num w:numId="8">
    <w:abstractNumId w:val="6"/>
  </w:num>
  <w:num w:numId="9">
    <w:abstractNumId w:val="10"/>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851"/>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864"/>
    <w:rsid w:val="00010526"/>
    <w:rsid w:val="000221BA"/>
    <w:rsid w:val="00022B84"/>
    <w:rsid w:val="00022DC5"/>
    <w:rsid w:val="0003178D"/>
    <w:rsid w:val="00032544"/>
    <w:rsid w:val="00033AE0"/>
    <w:rsid w:val="000346B7"/>
    <w:rsid w:val="00037135"/>
    <w:rsid w:val="00041675"/>
    <w:rsid w:val="0004169C"/>
    <w:rsid w:val="00044E70"/>
    <w:rsid w:val="0005418B"/>
    <w:rsid w:val="0006047A"/>
    <w:rsid w:val="00061836"/>
    <w:rsid w:val="000636E5"/>
    <w:rsid w:val="000651CF"/>
    <w:rsid w:val="00074992"/>
    <w:rsid w:val="00076113"/>
    <w:rsid w:val="00076663"/>
    <w:rsid w:val="00082642"/>
    <w:rsid w:val="000852FA"/>
    <w:rsid w:val="00085809"/>
    <w:rsid w:val="00091D17"/>
    <w:rsid w:val="00093D06"/>
    <w:rsid w:val="00096BA0"/>
    <w:rsid w:val="000973A5"/>
    <w:rsid w:val="000A00D1"/>
    <w:rsid w:val="000A280B"/>
    <w:rsid w:val="000A458B"/>
    <w:rsid w:val="000A7F93"/>
    <w:rsid w:val="000B1FB3"/>
    <w:rsid w:val="000B3FE8"/>
    <w:rsid w:val="000C3A01"/>
    <w:rsid w:val="000C586E"/>
    <w:rsid w:val="000D5BF8"/>
    <w:rsid w:val="000E298D"/>
    <w:rsid w:val="000E5ADE"/>
    <w:rsid w:val="000E74F5"/>
    <w:rsid w:val="000F2A90"/>
    <w:rsid w:val="000F3C09"/>
    <w:rsid w:val="000F44E3"/>
    <w:rsid w:val="000F61C8"/>
    <w:rsid w:val="00101809"/>
    <w:rsid w:val="00106688"/>
    <w:rsid w:val="00106791"/>
    <w:rsid w:val="001268C1"/>
    <w:rsid w:val="00132B48"/>
    <w:rsid w:val="00135DDB"/>
    <w:rsid w:val="0014346D"/>
    <w:rsid w:val="001463A5"/>
    <w:rsid w:val="00150A6B"/>
    <w:rsid w:val="001515EF"/>
    <w:rsid w:val="0015742B"/>
    <w:rsid w:val="00161745"/>
    <w:rsid w:val="0016209A"/>
    <w:rsid w:val="00174F32"/>
    <w:rsid w:val="00176DB8"/>
    <w:rsid w:val="00180855"/>
    <w:rsid w:val="001828AA"/>
    <w:rsid w:val="001838F8"/>
    <w:rsid w:val="001A4562"/>
    <w:rsid w:val="001B4A8E"/>
    <w:rsid w:val="001B69C4"/>
    <w:rsid w:val="001C1AF7"/>
    <w:rsid w:val="001D424E"/>
    <w:rsid w:val="001D507F"/>
    <w:rsid w:val="001D76B3"/>
    <w:rsid w:val="001E0751"/>
    <w:rsid w:val="001E3EE3"/>
    <w:rsid w:val="001E4CD1"/>
    <w:rsid w:val="001E6D68"/>
    <w:rsid w:val="00202E72"/>
    <w:rsid w:val="002060FC"/>
    <w:rsid w:val="00221219"/>
    <w:rsid w:val="00224588"/>
    <w:rsid w:val="00236173"/>
    <w:rsid w:val="00243795"/>
    <w:rsid w:val="00244D24"/>
    <w:rsid w:val="002451B9"/>
    <w:rsid w:val="00246017"/>
    <w:rsid w:val="00247665"/>
    <w:rsid w:val="00251354"/>
    <w:rsid w:val="00254531"/>
    <w:rsid w:val="00255BEF"/>
    <w:rsid w:val="00265A7C"/>
    <w:rsid w:val="00275316"/>
    <w:rsid w:val="002834A8"/>
    <w:rsid w:val="002867D5"/>
    <w:rsid w:val="00286C61"/>
    <w:rsid w:val="00287037"/>
    <w:rsid w:val="0029136F"/>
    <w:rsid w:val="002920C6"/>
    <w:rsid w:val="00296672"/>
    <w:rsid w:val="00297734"/>
    <w:rsid w:val="002A1C83"/>
    <w:rsid w:val="002A4979"/>
    <w:rsid w:val="002B4780"/>
    <w:rsid w:val="002B4F6D"/>
    <w:rsid w:val="002B61FF"/>
    <w:rsid w:val="002C40B3"/>
    <w:rsid w:val="002C6CC8"/>
    <w:rsid w:val="002E4FB2"/>
    <w:rsid w:val="002E5E1D"/>
    <w:rsid w:val="002F1F05"/>
    <w:rsid w:val="00306618"/>
    <w:rsid w:val="00314A68"/>
    <w:rsid w:val="003153C8"/>
    <w:rsid w:val="00315E9D"/>
    <w:rsid w:val="00316B5E"/>
    <w:rsid w:val="00321260"/>
    <w:rsid w:val="00321C70"/>
    <w:rsid w:val="00327FF3"/>
    <w:rsid w:val="00332475"/>
    <w:rsid w:val="00334CC3"/>
    <w:rsid w:val="00334F2A"/>
    <w:rsid w:val="003430CD"/>
    <w:rsid w:val="00346295"/>
    <w:rsid w:val="0035121B"/>
    <w:rsid w:val="00360046"/>
    <w:rsid w:val="00360B4C"/>
    <w:rsid w:val="003652A0"/>
    <w:rsid w:val="00376F4C"/>
    <w:rsid w:val="00377A2E"/>
    <w:rsid w:val="003804DA"/>
    <w:rsid w:val="00383DCE"/>
    <w:rsid w:val="0038775E"/>
    <w:rsid w:val="00390C4C"/>
    <w:rsid w:val="003922F5"/>
    <w:rsid w:val="00392D56"/>
    <w:rsid w:val="0039359D"/>
    <w:rsid w:val="003A2C0F"/>
    <w:rsid w:val="003A2FA1"/>
    <w:rsid w:val="003A76E5"/>
    <w:rsid w:val="003B0FDF"/>
    <w:rsid w:val="003B1027"/>
    <w:rsid w:val="003B3EB9"/>
    <w:rsid w:val="003C134A"/>
    <w:rsid w:val="003C5E70"/>
    <w:rsid w:val="003D1FE8"/>
    <w:rsid w:val="003D25F4"/>
    <w:rsid w:val="003D2B5C"/>
    <w:rsid w:val="003D5D4F"/>
    <w:rsid w:val="003E767E"/>
    <w:rsid w:val="003E7D77"/>
    <w:rsid w:val="003F20F3"/>
    <w:rsid w:val="003F395C"/>
    <w:rsid w:val="003F3BC0"/>
    <w:rsid w:val="003F4C39"/>
    <w:rsid w:val="003F6EEF"/>
    <w:rsid w:val="0041151C"/>
    <w:rsid w:val="0041153D"/>
    <w:rsid w:val="0041334B"/>
    <w:rsid w:val="00415704"/>
    <w:rsid w:val="0043448E"/>
    <w:rsid w:val="00434E4F"/>
    <w:rsid w:val="00440F5F"/>
    <w:rsid w:val="00442F79"/>
    <w:rsid w:val="0044412D"/>
    <w:rsid w:val="004448CA"/>
    <w:rsid w:val="00446D4E"/>
    <w:rsid w:val="00451866"/>
    <w:rsid w:val="00451F3E"/>
    <w:rsid w:val="00454DC1"/>
    <w:rsid w:val="0045657B"/>
    <w:rsid w:val="00456D53"/>
    <w:rsid w:val="00465947"/>
    <w:rsid w:val="0047558D"/>
    <w:rsid w:val="0047727F"/>
    <w:rsid w:val="00481EB9"/>
    <w:rsid w:val="004837F3"/>
    <w:rsid w:val="00493380"/>
    <w:rsid w:val="00493463"/>
    <w:rsid w:val="004939E8"/>
    <w:rsid w:val="00494E56"/>
    <w:rsid w:val="00495F5E"/>
    <w:rsid w:val="004A0C9B"/>
    <w:rsid w:val="004B029E"/>
    <w:rsid w:val="004B566C"/>
    <w:rsid w:val="004B6E79"/>
    <w:rsid w:val="004B7FDB"/>
    <w:rsid w:val="004C26BE"/>
    <w:rsid w:val="004D0912"/>
    <w:rsid w:val="004D0B7A"/>
    <w:rsid w:val="004D4778"/>
    <w:rsid w:val="004D57BD"/>
    <w:rsid w:val="004E17A4"/>
    <w:rsid w:val="004E1FC9"/>
    <w:rsid w:val="004E648D"/>
    <w:rsid w:val="004F0959"/>
    <w:rsid w:val="004F1300"/>
    <w:rsid w:val="004F2235"/>
    <w:rsid w:val="004F2D0D"/>
    <w:rsid w:val="004F652C"/>
    <w:rsid w:val="00517E25"/>
    <w:rsid w:val="00520A4B"/>
    <w:rsid w:val="005238FA"/>
    <w:rsid w:val="00524739"/>
    <w:rsid w:val="005270AF"/>
    <w:rsid w:val="00530609"/>
    <w:rsid w:val="00536C72"/>
    <w:rsid w:val="00541F23"/>
    <w:rsid w:val="0054436C"/>
    <w:rsid w:val="005543DB"/>
    <w:rsid w:val="005607A5"/>
    <w:rsid w:val="005615F6"/>
    <w:rsid w:val="0056296C"/>
    <w:rsid w:val="00562DAF"/>
    <w:rsid w:val="0056513B"/>
    <w:rsid w:val="00565956"/>
    <w:rsid w:val="00570431"/>
    <w:rsid w:val="0057388A"/>
    <w:rsid w:val="0057756F"/>
    <w:rsid w:val="00580380"/>
    <w:rsid w:val="005A20A2"/>
    <w:rsid w:val="005A7811"/>
    <w:rsid w:val="005B196E"/>
    <w:rsid w:val="005B2DFB"/>
    <w:rsid w:val="005B62BD"/>
    <w:rsid w:val="005C50BF"/>
    <w:rsid w:val="005C64C7"/>
    <w:rsid w:val="005C79B1"/>
    <w:rsid w:val="005D1775"/>
    <w:rsid w:val="005D3CDD"/>
    <w:rsid w:val="005D3CF4"/>
    <w:rsid w:val="005D48EC"/>
    <w:rsid w:val="005E3ECF"/>
    <w:rsid w:val="005F5D9A"/>
    <w:rsid w:val="005F5FA7"/>
    <w:rsid w:val="005F639F"/>
    <w:rsid w:val="00600DDD"/>
    <w:rsid w:val="00602E59"/>
    <w:rsid w:val="006040D9"/>
    <w:rsid w:val="00604DC0"/>
    <w:rsid w:val="006135E5"/>
    <w:rsid w:val="00622AB1"/>
    <w:rsid w:val="00625002"/>
    <w:rsid w:val="00626D90"/>
    <w:rsid w:val="00651AE1"/>
    <w:rsid w:val="00652632"/>
    <w:rsid w:val="0065309E"/>
    <w:rsid w:val="0065570A"/>
    <w:rsid w:val="00655758"/>
    <w:rsid w:val="006606F8"/>
    <w:rsid w:val="00666474"/>
    <w:rsid w:val="006703D1"/>
    <w:rsid w:val="00677904"/>
    <w:rsid w:val="006817FD"/>
    <w:rsid w:val="00684F7E"/>
    <w:rsid w:val="00693699"/>
    <w:rsid w:val="00696287"/>
    <w:rsid w:val="006B62F8"/>
    <w:rsid w:val="006C1811"/>
    <w:rsid w:val="006C3FF0"/>
    <w:rsid w:val="006C5256"/>
    <w:rsid w:val="006C781A"/>
    <w:rsid w:val="006D0610"/>
    <w:rsid w:val="006D2034"/>
    <w:rsid w:val="006E01DF"/>
    <w:rsid w:val="006E556D"/>
    <w:rsid w:val="006E7F1B"/>
    <w:rsid w:val="006F0169"/>
    <w:rsid w:val="0070176B"/>
    <w:rsid w:val="00703795"/>
    <w:rsid w:val="007074D9"/>
    <w:rsid w:val="00707577"/>
    <w:rsid w:val="0070782B"/>
    <w:rsid w:val="0072112C"/>
    <w:rsid w:val="00721DD3"/>
    <w:rsid w:val="00723A5D"/>
    <w:rsid w:val="007267BF"/>
    <w:rsid w:val="00733809"/>
    <w:rsid w:val="00756527"/>
    <w:rsid w:val="007611AC"/>
    <w:rsid w:val="007670D4"/>
    <w:rsid w:val="00776C4C"/>
    <w:rsid w:val="007778DB"/>
    <w:rsid w:val="007805C1"/>
    <w:rsid w:val="0078098C"/>
    <w:rsid w:val="00781091"/>
    <w:rsid w:val="0078193B"/>
    <w:rsid w:val="0078353C"/>
    <w:rsid w:val="00784BA8"/>
    <w:rsid w:val="00795F02"/>
    <w:rsid w:val="00796E30"/>
    <w:rsid w:val="007A0444"/>
    <w:rsid w:val="007A1311"/>
    <w:rsid w:val="007A31F2"/>
    <w:rsid w:val="007A6583"/>
    <w:rsid w:val="007A74E5"/>
    <w:rsid w:val="007B197C"/>
    <w:rsid w:val="007B25CE"/>
    <w:rsid w:val="007B3F47"/>
    <w:rsid w:val="007C09B0"/>
    <w:rsid w:val="007C1266"/>
    <w:rsid w:val="007E1CD4"/>
    <w:rsid w:val="007E5483"/>
    <w:rsid w:val="007E6F9C"/>
    <w:rsid w:val="007E7316"/>
    <w:rsid w:val="007F2139"/>
    <w:rsid w:val="007F4B60"/>
    <w:rsid w:val="007F6340"/>
    <w:rsid w:val="007F72D3"/>
    <w:rsid w:val="00801861"/>
    <w:rsid w:val="0080355E"/>
    <w:rsid w:val="00804EF5"/>
    <w:rsid w:val="00810AC8"/>
    <w:rsid w:val="00811DB0"/>
    <w:rsid w:val="00822B1C"/>
    <w:rsid w:val="0083357B"/>
    <w:rsid w:val="00834287"/>
    <w:rsid w:val="00834C0B"/>
    <w:rsid w:val="00836778"/>
    <w:rsid w:val="00840626"/>
    <w:rsid w:val="00844339"/>
    <w:rsid w:val="00844E55"/>
    <w:rsid w:val="00844EB2"/>
    <w:rsid w:val="008570C7"/>
    <w:rsid w:val="00860419"/>
    <w:rsid w:val="00863982"/>
    <w:rsid w:val="00864159"/>
    <w:rsid w:val="00870CE2"/>
    <w:rsid w:val="00871623"/>
    <w:rsid w:val="0087295A"/>
    <w:rsid w:val="00876A94"/>
    <w:rsid w:val="008812D0"/>
    <w:rsid w:val="00883FF5"/>
    <w:rsid w:val="008944F6"/>
    <w:rsid w:val="0089524C"/>
    <w:rsid w:val="008959AE"/>
    <w:rsid w:val="008A3029"/>
    <w:rsid w:val="008A5592"/>
    <w:rsid w:val="008A5E1E"/>
    <w:rsid w:val="008A7321"/>
    <w:rsid w:val="008B26E6"/>
    <w:rsid w:val="008B32E3"/>
    <w:rsid w:val="008B33B2"/>
    <w:rsid w:val="008B37FC"/>
    <w:rsid w:val="008C054A"/>
    <w:rsid w:val="008C0C7B"/>
    <w:rsid w:val="008C3C68"/>
    <w:rsid w:val="008D0858"/>
    <w:rsid w:val="008D3ABF"/>
    <w:rsid w:val="008D5B2F"/>
    <w:rsid w:val="008D7E29"/>
    <w:rsid w:val="008E2F57"/>
    <w:rsid w:val="008F38C7"/>
    <w:rsid w:val="0090009F"/>
    <w:rsid w:val="009049E4"/>
    <w:rsid w:val="009171DE"/>
    <w:rsid w:val="009175BF"/>
    <w:rsid w:val="0092336F"/>
    <w:rsid w:val="00930053"/>
    <w:rsid w:val="0093136B"/>
    <w:rsid w:val="00932E3F"/>
    <w:rsid w:val="00933D7F"/>
    <w:rsid w:val="009361ED"/>
    <w:rsid w:val="009367A0"/>
    <w:rsid w:val="00944D82"/>
    <w:rsid w:val="00945B8B"/>
    <w:rsid w:val="00947AA8"/>
    <w:rsid w:val="009504B8"/>
    <w:rsid w:val="0095198D"/>
    <w:rsid w:val="00957DA7"/>
    <w:rsid w:val="00957DB4"/>
    <w:rsid w:val="0096591F"/>
    <w:rsid w:val="00973A4A"/>
    <w:rsid w:val="00974FE8"/>
    <w:rsid w:val="00985A47"/>
    <w:rsid w:val="00992042"/>
    <w:rsid w:val="00993821"/>
    <w:rsid w:val="0099410A"/>
    <w:rsid w:val="00996D32"/>
    <w:rsid w:val="009973AF"/>
    <w:rsid w:val="009974A6"/>
    <w:rsid w:val="009A09A4"/>
    <w:rsid w:val="009A0C51"/>
    <w:rsid w:val="009A1689"/>
    <w:rsid w:val="009A4CA5"/>
    <w:rsid w:val="009A53F7"/>
    <w:rsid w:val="009A6207"/>
    <w:rsid w:val="009A7FF4"/>
    <w:rsid w:val="009B0155"/>
    <w:rsid w:val="009B27FD"/>
    <w:rsid w:val="009B40C5"/>
    <w:rsid w:val="009B7D33"/>
    <w:rsid w:val="009C0952"/>
    <w:rsid w:val="009C267A"/>
    <w:rsid w:val="009C58E1"/>
    <w:rsid w:val="009D2F44"/>
    <w:rsid w:val="009E5914"/>
    <w:rsid w:val="009E7D8B"/>
    <w:rsid w:val="009F2277"/>
    <w:rsid w:val="009F244D"/>
    <w:rsid w:val="009F7A31"/>
    <w:rsid w:val="00A11E18"/>
    <w:rsid w:val="00A1345A"/>
    <w:rsid w:val="00A15D80"/>
    <w:rsid w:val="00A1701A"/>
    <w:rsid w:val="00A22F8A"/>
    <w:rsid w:val="00A261FD"/>
    <w:rsid w:val="00A311AF"/>
    <w:rsid w:val="00A32F83"/>
    <w:rsid w:val="00A33509"/>
    <w:rsid w:val="00A337A6"/>
    <w:rsid w:val="00A36C95"/>
    <w:rsid w:val="00A40A3B"/>
    <w:rsid w:val="00A42996"/>
    <w:rsid w:val="00A43850"/>
    <w:rsid w:val="00A447CA"/>
    <w:rsid w:val="00A46DF1"/>
    <w:rsid w:val="00A51D15"/>
    <w:rsid w:val="00A52151"/>
    <w:rsid w:val="00A52C4D"/>
    <w:rsid w:val="00A55410"/>
    <w:rsid w:val="00A627BE"/>
    <w:rsid w:val="00A67DDF"/>
    <w:rsid w:val="00A70883"/>
    <w:rsid w:val="00A724B2"/>
    <w:rsid w:val="00A726B3"/>
    <w:rsid w:val="00A73F60"/>
    <w:rsid w:val="00A814C7"/>
    <w:rsid w:val="00A820ED"/>
    <w:rsid w:val="00A84FA9"/>
    <w:rsid w:val="00A861E0"/>
    <w:rsid w:val="00A91C36"/>
    <w:rsid w:val="00AA29C5"/>
    <w:rsid w:val="00AA7938"/>
    <w:rsid w:val="00AB0652"/>
    <w:rsid w:val="00AB3042"/>
    <w:rsid w:val="00AB75E2"/>
    <w:rsid w:val="00AB7DE7"/>
    <w:rsid w:val="00AB7E83"/>
    <w:rsid w:val="00AC2D5C"/>
    <w:rsid w:val="00AC57E5"/>
    <w:rsid w:val="00AD25FE"/>
    <w:rsid w:val="00AD2D5B"/>
    <w:rsid w:val="00AD7D75"/>
    <w:rsid w:val="00AE021A"/>
    <w:rsid w:val="00AE41F4"/>
    <w:rsid w:val="00AF3F96"/>
    <w:rsid w:val="00AF43FF"/>
    <w:rsid w:val="00B154B1"/>
    <w:rsid w:val="00B1766C"/>
    <w:rsid w:val="00B24C1C"/>
    <w:rsid w:val="00B259F1"/>
    <w:rsid w:val="00B32953"/>
    <w:rsid w:val="00B429ED"/>
    <w:rsid w:val="00B443FC"/>
    <w:rsid w:val="00B45FB1"/>
    <w:rsid w:val="00B47FFB"/>
    <w:rsid w:val="00B5127D"/>
    <w:rsid w:val="00B62B5B"/>
    <w:rsid w:val="00B63382"/>
    <w:rsid w:val="00B678C5"/>
    <w:rsid w:val="00B7064C"/>
    <w:rsid w:val="00B71864"/>
    <w:rsid w:val="00B7316D"/>
    <w:rsid w:val="00B73AC8"/>
    <w:rsid w:val="00B75FB4"/>
    <w:rsid w:val="00B83C82"/>
    <w:rsid w:val="00B856C8"/>
    <w:rsid w:val="00B909C8"/>
    <w:rsid w:val="00B90AC9"/>
    <w:rsid w:val="00B945A2"/>
    <w:rsid w:val="00BA5A64"/>
    <w:rsid w:val="00BA6006"/>
    <w:rsid w:val="00BA7EEF"/>
    <w:rsid w:val="00BB397A"/>
    <w:rsid w:val="00BB4136"/>
    <w:rsid w:val="00BB4719"/>
    <w:rsid w:val="00BC01FB"/>
    <w:rsid w:val="00BC3E0A"/>
    <w:rsid w:val="00BC53A0"/>
    <w:rsid w:val="00BC6356"/>
    <w:rsid w:val="00BC6985"/>
    <w:rsid w:val="00BD27BE"/>
    <w:rsid w:val="00BD2FB8"/>
    <w:rsid w:val="00BD5A52"/>
    <w:rsid w:val="00BF443F"/>
    <w:rsid w:val="00BF542A"/>
    <w:rsid w:val="00BF6548"/>
    <w:rsid w:val="00C01C25"/>
    <w:rsid w:val="00C04D58"/>
    <w:rsid w:val="00C1023E"/>
    <w:rsid w:val="00C115B6"/>
    <w:rsid w:val="00C12B61"/>
    <w:rsid w:val="00C14101"/>
    <w:rsid w:val="00C210FC"/>
    <w:rsid w:val="00C2285E"/>
    <w:rsid w:val="00C24337"/>
    <w:rsid w:val="00C25A80"/>
    <w:rsid w:val="00C27CFB"/>
    <w:rsid w:val="00C323A4"/>
    <w:rsid w:val="00C33AEF"/>
    <w:rsid w:val="00C355CF"/>
    <w:rsid w:val="00C4056F"/>
    <w:rsid w:val="00C44566"/>
    <w:rsid w:val="00C500EA"/>
    <w:rsid w:val="00C71BC7"/>
    <w:rsid w:val="00C73F1B"/>
    <w:rsid w:val="00C76A14"/>
    <w:rsid w:val="00C80A22"/>
    <w:rsid w:val="00C8190B"/>
    <w:rsid w:val="00C83F66"/>
    <w:rsid w:val="00C84F3B"/>
    <w:rsid w:val="00C85EC4"/>
    <w:rsid w:val="00CA0043"/>
    <w:rsid w:val="00CA54BC"/>
    <w:rsid w:val="00CA6F43"/>
    <w:rsid w:val="00CC1557"/>
    <w:rsid w:val="00CC41EF"/>
    <w:rsid w:val="00CC7C92"/>
    <w:rsid w:val="00CD1412"/>
    <w:rsid w:val="00CD62DA"/>
    <w:rsid w:val="00CE6203"/>
    <w:rsid w:val="00CE6E68"/>
    <w:rsid w:val="00CE77E3"/>
    <w:rsid w:val="00CF1533"/>
    <w:rsid w:val="00CF56DC"/>
    <w:rsid w:val="00CF6ED3"/>
    <w:rsid w:val="00D03490"/>
    <w:rsid w:val="00D109F9"/>
    <w:rsid w:val="00D10A05"/>
    <w:rsid w:val="00D207DA"/>
    <w:rsid w:val="00D20AE3"/>
    <w:rsid w:val="00D25F91"/>
    <w:rsid w:val="00D34B63"/>
    <w:rsid w:val="00D45BF5"/>
    <w:rsid w:val="00D5427C"/>
    <w:rsid w:val="00D55716"/>
    <w:rsid w:val="00D572AF"/>
    <w:rsid w:val="00D60A1A"/>
    <w:rsid w:val="00D759AE"/>
    <w:rsid w:val="00D8501B"/>
    <w:rsid w:val="00D8602A"/>
    <w:rsid w:val="00D957D4"/>
    <w:rsid w:val="00D96004"/>
    <w:rsid w:val="00DA3A4B"/>
    <w:rsid w:val="00DA5AF5"/>
    <w:rsid w:val="00DB304B"/>
    <w:rsid w:val="00DB64EB"/>
    <w:rsid w:val="00DC1111"/>
    <w:rsid w:val="00DC5B91"/>
    <w:rsid w:val="00DD6C39"/>
    <w:rsid w:val="00DD7609"/>
    <w:rsid w:val="00DD7F93"/>
    <w:rsid w:val="00DE06F2"/>
    <w:rsid w:val="00DE6403"/>
    <w:rsid w:val="00DE7394"/>
    <w:rsid w:val="00DF2DC2"/>
    <w:rsid w:val="00DF3D99"/>
    <w:rsid w:val="00E16311"/>
    <w:rsid w:val="00E22C79"/>
    <w:rsid w:val="00E257DF"/>
    <w:rsid w:val="00E27F27"/>
    <w:rsid w:val="00E460D4"/>
    <w:rsid w:val="00E56B1B"/>
    <w:rsid w:val="00E56EA3"/>
    <w:rsid w:val="00E637DC"/>
    <w:rsid w:val="00E644FE"/>
    <w:rsid w:val="00E6468A"/>
    <w:rsid w:val="00E80FF3"/>
    <w:rsid w:val="00E82DEE"/>
    <w:rsid w:val="00E84031"/>
    <w:rsid w:val="00E853A0"/>
    <w:rsid w:val="00E9367D"/>
    <w:rsid w:val="00E938A4"/>
    <w:rsid w:val="00E939F7"/>
    <w:rsid w:val="00EB1C33"/>
    <w:rsid w:val="00EB5DD7"/>
    <w:rsid w:val="00EB5FB5"/>
    <w:rsid w:val="00EB739A"/>
    <w:rsid w:val="00EC7236"/>
    <w:rsid w:val="00ED312E"/>
    <w:rsid w:val="00ED791D"/>
    <w:rsid w:val="00EE11B0"/>
    <w:rsid w:val="00EE16BB"/>
    <w:rsid w:val="00EE551D"/>
    <w:rsid w:val="00EE6C04"/>
    <w:rsid w:val="00EE7A02"/>
    <w:rsid w:val="00EF4E59"/>
    <w:rsid w:val="00EF6153"/>
    <w:rsid w:val="00EF770F"/>
    <w:rsid w:val="00F00E4E"/>
    <w:rsid w:val="00F01011"/>
    <w:rsid w:val="00F02B26"/>
    <w:rsid w:val="00F02EF6"/>
    <w:rsid w:val="00F042DB"/>
    <w:rsid w:val="00F04ACD"/>
    <w:rsid w:val="00F0524E"/>
    <w:rsid w:val="00F0687A"/>
    <w:rsid w:val="00F06FD6"/>
    <w:rsid w:val="00F159C2"/>
    <w:rsid w:val="00F21991"/>
    <w:rsid w:val="00F23117"/>
    <w:rsid w:val="00F3146B"/>
    <w:rsid w:val="00F3300F"/>
    <w:rsid w:val="00F414B9"/>
    <w:rsid w:val="00F51E08"/>
    <w:rsid w:val="00F52CC7"/>
    <w:rsid w:val="00F56FC1"/>
    <w:rsid w:val="00F65C54"/>
    <w:rsid w:val="00F71480"/>
    <w:rsid w:val="00F72A70"/>
    <w:rsid w:val="00F73CDE"/>
    <w:rsid w:val="00F76580"/>
    <w:rsid w:val="00F76C75"/>
    <w:rsid w:val="00F76DC1"/>
    <w:rsid w:val="00F8482C"/>
    <w:rsid w:val="00F85835"/>
    <w:rsid w:val="00FA0DDF"/>
    <w:rsid w:val="00FA4677"/>
    <w:rsid w:val="00FA758D"/>
    <w:rsid w:val="00FA7636"/>
    <w:rsid w:val="00FB3D1D"/>
    <w:rsid w:val="00FB6F13"/>
    <w:rsid w:val="00FC4FA6"/>
    <w:rsid w:val="00FC78CD"/>
    <w:rsid w:val="00FD1B48"/>
    <w:rsid w:val="00FD2C8A"/>
    <w:rsid w:val="00FD79CF"/>
    <w:rsid w:val="00FE06F6"/>
    <w:rsid w:val="00FE1204"/>
    <w:rsid w:val="00FE470F"/>
    <w:rsid w:val="00FE6609"/>
    <w:rsid w:val="00FF2316"/>
    <w:rsid w:val="00FF5AA2"/>
    <w:rsid w:val="00FF6AEF"/>
    <w:rsid w:val="00FF7256"/>
    <w:rsid w:val="00FF7C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C78A7"/>
  <w15:chartTrackingRefBased/>
  <w15:docId w15:val="{6491162A-1589-4C4C-A2D5-3B1375C3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color w:val="000000"/>
        <w:sz w:val="24"/>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D2D5B"/>
  </w:style>
  <w:style w:type="paragraph" w:styleId="Nadpis1">
    <w:name w:val="heading 1"/>
    <w:basedOn w:val="Normln"/>
    <w:next w:val="Normln"/>
    <w:link w:val="Nadpis1Char"/>
    <w:uiPriority w:val="9"/>
    <w:qFormat/>
    <w:rsid w:val="0056513B"/>
    <w:pPr>
      <w:keepNext/>
      <w:numPr>
        <w:numId w:val="6"/>
      </w:numPr>
      <w:spacing w:before="240" w:after="60"/>
      <w:outlineLvl w:val="0"/>
    </w:pPr>
    <w:rPr>
      <w:rFonts w:asciiTheme="majorHAnsi" w:eastAsiaTheme="majorEastAsia" w:hAnsiTheme="majorHAnsi" w:cstheme="majorBidi"/>
      <w:b/>
      <w:bCs/>
      <w:color w:val="4472C4" w:themeColor="accent1"/>
      <w:kern w:val="32"/>
      <w:sz w:val="32"/>
      <w:szCs w:val="32"/>
    </w:rPr>
  </w:style>
  <w:style w:type="paragraph" w:styleId="Nadpis2">
    <w:name w:val="heading 2"/>
    <w:basedOn w:val="Normln"/>
    <w:next w:val="Normln"/>
    <w:link w:val="Nadpis2Char"/>
    <w:uiPriority w:val="9"/>
    <w:unhideWhenUsed/>
    <w:qFormat/>
    <w:rsid w:val="007267BF"/>
    <w:pPr>
      <w:keepNext/>
      <w:numPr>
        <w:ilvl w:val="1"/>
        <w:numId w:val="6"/>
      </w:numPr>
      <w:spacing w:before="240" w:after="60"/>
      <w:outlineLvl w:val="1"/>
    </w:pPr>
    <w:rPr>
      <w:rFonts w:asciiTheme="majorHAnsi" w:eastAsiaTheme="majorEastAsia" w:hAnsiTheme="majorHAnsi" w:cstheme="majorBidi"/>
      <w:b/>
      <w:bCs/>
      <w:i/>
      <w:iCs/>
      <w:sz w:val="28"/>
      <w:szCs w:val="28"/>
    </w:rPr>
  </w:style>
  <w:style w:type="paragraph" w:styleId="Nadpis3">
    <w:name w:val="heading 3"/>
    <w:basedOn w:val="Normln"/>
    <w:next w:val="Normln"/>
    <w:link w:val="Nadpis3Char"/>
    <w:uiPriority w:val="9"/>
    <w:unhideWhenUsed/>
    <w:qFormat/>
    <w:rsid w:val="007267BF"/>
    <w:pPr>
      <w:keepNext/>
      <w:numPr>
        <w:ilvl w:val="2"/>
        <w:numId w:val="6"/>
      </w:numPr>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semiHidden/>
    <w:unhideWhenUsed/>
    <w:qFormat/>
    <w:rsid w:val="007267BF"/>
    <w:pPr>
      <w:keepNext/>
      <w:numPr>
        <w:ilvl w:val="3"/>
        <w:numId w:val="6"/>
      </w:numPr>
      <w:spacing w:before="240" w:after="60"/>
      <w:outlineLvl w:val="3"/>
    </w:pPr>
    <w:rPr>
      <w:rFonts w:cstheme="majorBidi"/>
      <w:b/>
      <w:bCs/>
      <w:sz w:val="28"/>
      <w:szCs w:val="28"/>
    </w:rPr>
  </w:style>
  <w:style w:type="paragraph" w:styleId="Nadpis5">
    <w:name w:val="heading 5"/>
    <w:basedOn w:val="Normln"/>
    <w:next w:val="Normln"/>
    <w:link w:val="Nadpis5Char"/>
    <w:uiPriority w:val="9"/>
    <w:semiHidden/>
    <w:unhideWhenUsed/>
    <w:qFormat/>
    <w:rsid w:val="007267BF"/>
    <w:pPr>
      <w:numPr>
        <w:ilvl w:val="4"/>
        <w:numId w:val="6"/>
      </w:numPr>
      <w:spacing w:before="240" w:after="60"/>
      <w:outlineLvl w:val="4"/>
    </w:pPr>
    <w:rPr>
      <w:rFonts w:cstheme="majorBidi"/>
      <w:b/>
      <w:bCs/>
      <w:i/>
      <w:iCs/>
      <w:sz w:val="26"/>
      <w:szCs w:val="26"/>
    </w:rPr>
  </w:style>
  <w:style w:type="paragraph" w:styleId="Nadpis6">
    <w:name w:val="heading 6"/>
    <w:basedOn w:val="Normln"/>
    <w:next w:val="Normln"/>
    <w:link w:val="Nadpis6Char"/>
    <w:uiPriority w:val="9"/>
    <w:semiHidden/>
    <w:unhideWhenUsed/>
    <w:qFormat/>
    <w:rsid w:val="007267BF"/>
    <w:pPr>
      <w:numPr>
        <w:ilvl w:val="5"/>
        <w:numId w:val="6"/>
      </w:numPr>
      <w:spacing w:before="240" w:after="60"/>
      <w:outlineLvl w:val="5"/>
    </w:pPr>
    <w:rPr>
      <w:rFonts w:cstheme="majorBidi"/>
      <w:b/>
      <w:bCs/>
      <w:sz w:val="22"/>
    </w:rPr>
  </w:style>
  <w:style w:type="paragraph" w:styleId="Nadpis7">
    <w:name w:val="heading 7"/>
    <w:basedOn w:val="Normln"/>
    <w:next w:val="Normln"/>
    <w:link w:val="Nadpis7Char"/>
    <w:uiPriority w:val="9"/>
    <w:semiHidden/>
    <w:unhideWhenUsed/>
    <w:qFormat/>
    <w:rsid w:val="007267BF"/>
    <w:pPr>
      <w:numPr>
        <w:ilvl w:val="6"/>
        <w:numId w:val="6"/>
      </w:numPr>
      <w:spacing w:before="240" w:after="60"/>
      <w:outlineLvl w:val="6"/>
    </w:pPr>
    <w:rPr>
      <w:rFonts w:cstheme="majorBidi"/>
    </w:rPr>
  </w:style>
  <w:style w:type="paragraph" w:styleId="Nadpis8">
    <w:name w:val="heading 8"/>
    <w:basedOn w:val="Normln"/>
    <w:next w:val="Normln"/>
    <w:link w:val="Nadpis8Char"/>
    <w:uiPriority w:val="9"/>
    <w:semiHidden/>
    <w:unhideWhenUsed/>
    <w:qFormat/>
    <w:rsid w:val="007267BF"/>
    <w:pPr>
      <w:numPr>
        <w:ilvl w:val="7"/>
        <w:numId w:val="6"/>
      </w:numPr>
      <w:spacing w:before="240" w:after="60"/>
      <w:outlineLvl w:val="7"/>
    </w:pPr>
    <w:rPr>
      <w:rFonts w:cstheme="majorBidi"/>
      <w:i/>
      <w:iCs/>
    </w:rPr>
  </w:style>
  <w:style w:type="paragraph" w:styleId="Nadpis9">
    <w:name w:val="heading 9"/>
    <w:basedOn w:val="Normln"/>
    <w:next w:val="Normln"/>
    <w:link w:val="Nadpis9Char"/>
    <w:uiPriority w:val="9"/>
    <w:semiHidden/>
    <w:unhideWhenUsed/>
    <w:qFormat/>
    <w:rsid w:val="007267BF"/>
    <w:pPr>
      <w:numPr>
        <w:ilvl w:val="8"/>
        <w:numId w:val="6"/>
      </w:numPr>
      <w:spacing w:before="240" w:after="60"/>
      <w:outlineLvl w:val="8"/>
    </w:pPr>
    <w:rPr>
      <w:rFonts w:asciiTheme="majorHAnsi" w:eastAsiaTheme="majorEastAsia" w:hAnsiTheme="majorHAnsi" w:cstheme="majorBidi"/>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B71864"/>
    <w:pPr>
      <w:spacing w:before="100" w:beforeAutospacing="1" w:after="100" w:afterAutospacing="1"/>
    </w:pPr>
    <w:rPr>
      <w:rFonts w:eastAsia="Times New Roman"/>
      <w:lang w:eastAsia="cs-CZ"/>
    </w:rPr>
  </w:style>
  <w:style w:type="character" w:styleId="Hypertextovodkaz">
    <w:name w:val="Hyperlink"/>
    <w:basedOn w:val="Standardnpsmoodstavce"/>
    <w:uiPriority w:val="99"/>
    <w:unhideWhenUsed/>
    <w:rsid w:val="00B71864"/>
    <w:rPr>
      <w:color w:val="0000FF"/>
      <w:u w:val="single"/>
    </w:rPr>
  </w:style>
  <w:style w:type="table" w:styleId="Mkatabulky">
    <w:name w:val="Table Grid"/>
    <w:basedOn w:val="Normlntabulka"/>
    <w:uiPriority w:val="39"/>
    <w:rsid w:val="00380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7267BF"/>
    <w:pPr>
      <w:ind w:left="720"/>
      <w:contextualSpacing/>
    </w:pPr>
  </w:style>
  <w:style w:type="paragraph" w:customStyle="1" w:styleId="j">
    <w:name w:val="j"/>
    <w:basedOn w:val="Normln"/>
    <w:rsid w:val="00870CE2"/>
    <w:pPr>
      <w:spacing w:before="100" w:beforeAutospacing="1" w:after="100" w:afterAutospacing="1"/>
    </w:pPr>
    <w:rPr>
      <w:rFonts w:eastAsia="Times New Roman"/>
      <w:lang w:eastAsia="cs-CZ"/>
    </w:rPr>
  </w:style>
  <w:style w:type="character" w:customStyle="1" w:styleId="nacep">
    <w:name w:val="n_acep"/>
    <w:basedOn w:val="Standardnpsmoodstavce"/>
    <w:rsid w:val="00870CE2"/>
  </w:style>
  <w:style w:type="character" w:customStyle="1" w:styleId="Nadpis1Char">
    <w:name w:val="Nadpis 1 Char"/>
    <w:basedOn w:val="Standardnpsmoodstavce"/>
    <w:link w:val="Nadpis1"/>
    <w:uiPriority w:val="9"/>
    <w:rsid w:val="0056513B"/>
    <w:rPr>
      <w:rFonts w:asciiTheme="majorHAnsi" w:eastAsiaTheme="majorEastAsia" w:hAnsiTheme="majorHAnsi" w:cstheme="majorBidi"/>
      <w:b/>
      <w:bCs/>
      <w:color w:val="4472C4" w:themeColor="accent1"/>
      <w:kern w:val="32"/>
      <w:sz w:val="32"/>
      <w:szCs w:val="32"/>
    </w:rPr>
  </w:style>
  <w:style w:type="paragraph" w:styleId="Nadpisobsahu">
    <w:name w:val="TOC Heading"/>
    <w:basedOn w:val="Nadpis1"/>
    <w:next w:val="Normln"/>
    <w:uiPriority w:val="39"/>
    <w:unhideWhenUsed/>
    <w:qFormat/>
    <w:rsid w:val="007267BF"/>
    <w:pPr>
      <w:numPr>
        <w:numId w:val="0"/>
      </w:numPr>
      <w:outlineLvl w:val="9"/>
    </w:pPr>
  </w:style>
  <w:style w:type="character" w:customStyle="1" w:styleId="Nadpis2Char">
    <w:name w:val="Nadpis 2 Char"/>
    <w:basedOn w:val="Standardnpsmoodstavce"/>
    <w:link w:val="Nadpis2"/>
    <w:uiPriority w:val="9"/>
    <w:rsid w:val="007267BF"/>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rsid w:val="007267BF"/>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7267BF"/>
    <w:rPr>
      <w:rFonts w:cstheme="majorBidi"/>
      <w:b/>
      <w:bCs/>
      <w:sz w:val="28"/>
      <w:szCs w:val="28"/>
    </w:rPr>
  </w:style>
  <w:style w:type="character" w:customStyle="1" w:styleId="Nadpis5Char">
    <w:name w:val="Nadpis 5 Char"/>
    <w:basedOn w:val="Standardnpsmoodstavce"/>
    <w:link w:val="Nadpis5"/>
    <w:uiPriority w:val="9"/>
    <w:semiHidden/>
    <w:rsid w:val="007267BF"/>
    <w:rPr>
      <w:rFonts w:cstheme="majorBidi"/>
      <w:b/>
      <w:bCs/>
      <w:i/>
      <w:iCs/>
      <w:sz w:val="26"/>
      <w:szCs w:val="26"/>
    </w:rPr>
  </w:style>
  <w:style w:type="character" w:customStyle="1" w:styleId="Nadpis6Char">
    <w:name w:val="Nadpis 6 Char"/>
    <w:basedOn w:val="Standardnpsmoodstavce"/>
    <w:link w:val="Nadpis6"/>
    <w:uiPriority w:val="9"/>
    <w:semiHidden/>
    <w:rsid w:val="007267BF"/>
    <w:rPr>
      <w:rFonts w:cstheme="majorBidi"/>
      <w:b/>
      <w:bCs/>
    </w:rPr>
  </w:style>
  <w:style w:type="character" w:customStyle="1" w:styleId="Nadpis7Char">
    <w:name w:val="Nadpis 7 Char"/>
    <w:basedOn w:val="Standardnpsmoodstavce"/>
    <w:link w:val="Nadpis7"/>
    <w:uiPriority w:val="9"/>
    <w:semiHidden/>
    <w:rsid w:val="007267BF"/>
    <w:rPr>
      <w:rFonts w:cstheme="majorBidi"/>
      <w:sz w:val="24"/>
      <w:szCs w:val="24"/>
    </w:rPr>
  </w:style>
  <w:style w:type="character" w:customStyle="1" w:styleId="Nadpis8Char">
    <w:name w:val="Nadpis 8 Char"/>
    <w:basedOn w:val="Standardnpsmoodstavce"/>
    <w:link w:val="Nadpis8"/>
    <w:uiPriority w:val="9"/>
    <w:semiHidden/>
    <w:rsid w:val="007267BF"/>
    <w:rPr>
      <w:rFonts w:cstheme="majorBidi"/>
      <w:i/>
      <w:iCs/>
      <w:sz w:val="24"/>
      <w:szCs w:val="24"/>
    </w:rPr>
  </w:style>
  <w:style w:type="character" w:customStyle="1" w:styleId="Nadpis9Char">
    <w:name w:val="Nadpis 9 Char"/>
    <w:basedOn w:val="Standardnpsmoodstavce"/>
    <w:link w:val="Nadpis9"/>
    <w:uiPriority w:val="9"/>
    <w:semiHidden/>
    <w:rsid w:val="007267BF"/>
    <w:rPr>
      <w:rFonts w:asciiTheme="majorHAnsi" w:eastAsiaTheme="majorEastAsia" w:hAnsiTheme="majorHAnsi" w:cstheme="majorBidi"/>
    </w:rPr>
  </w:style>
  <w:style w:type="paragraph" w:styleId="Titulek">
    <w:name w:val="caption"/>
    <w:basedOn w:val="Normln"/>
    <w:next w:val="Normln"/>
    <w:uiPriority w:val="35"/>
    <w:semiHidden/>
    <w:unhideWhenUsed/>
    <w:rsid w:val="007267BF"/>
    <w:rPr>
      <w:b/>
      <w:bCs/>
      <w:smallCaps/>
      <w:color w:val="595959" w:themeColor="text1" w:themeTint="A6"/>
      <w:spacing w:val="6"/>
    </w:rPr>
  </w:style>
  <w:style w:type="paragraph" w:styleId="Nzev">
    <w:name w:val="Title"/>
    <w:basedOn w:val="Normln"/>
    <w:next w:val="Normln"/>
    <w:link w:val="NzevChar"/>
    <w:uiPriority w:val="10"/>
    <w:qFormat/>
    <w:rsid w:val="007267BF"/>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7267BF"/>
    <w:rPr>
      <w:rFonts w:asciiTheme="majorHAnsi" w:eastAsiaTheme="majorEastAsia" w:hAnsiTheme="majorHAnsi" w:cstheme="majorBidi"/>
      <w:b/>
      <w:bCs/>
      <w:kern w:val="28"/>
      <w:sz w:val="32"/>
      <w:szCs w:val="32"/>
    </w:rPr>
  </w:style>
  <w:style w:type="paragraph" w:styleId="Podnadpis">
    <w:name w:val="Subtitle"/>
    <w:basedOn w:val="Normln"/>
    <w:next w:val="Normln"/>
    <w:link w:val="PodnadpisChar"/>
    <w:uiPriority w:val="11"/>
    <w:qFormat/>
    <w:rsid w:val="007267BF"/>
    <w:pPr>
      <w:spacing w:after="60"/>
      <w:jc w:val="center"/>
      <w:outlineLvl w:val="1"/>
    </w:pPr>
    <w:rPr>
      <w:rFonts w:asciiTheme="majorHAnsi" w:eastAsiaTheme="majorEastAsia" w:hAnsiTheme="majorHAnsi" w:cstheme="majorBidi"/>
    </w:rPr>
  </w:style>
  <w:style w:type="character" w:customStyle="1" w:styleId="PodnadpisChar">
    <w:name w:val="Podnadpis Char"/>
    <w:basedOn w:val="Standardnpsmoodstavce"/>
    <w:link w:val="Podnadpis"/>
    <w:uiPriority w:val="11"/>
    <w:rsid w:val="007267BF"/>
    <w:rPr>
      <w:rFonts w:asciiTheme="majorHAnsi" w:eastAsiaTheme="majorEastAsia" w:hAnsiTheme="majorHAnsi" w:cstheme="majorBidi"/>
      <w:sz w:val="24"/>
      <w:szCs w:val="24"/>
    </w:rPr>
  </w:style>
  <w:style w:type="character" w:styleId="Siln">
    <w:name w:val="Strong"/>
    <w:basedOn w:val="Standardnpsmoodstavce"/>
    <w:uiPriority w:val="22"/>
    <w:qFormat/>
    <w:rsid w:val="007267BF"/>
    <w:rPr>
      <w:b/>
      <w:bCs/>
    </w:rPr>
  </w:style>
  <w:style w:type="character" w:styleId="Zdraznn">
    <w:name w:val="Emphasis"/>
    <w:basedOn w:val="Standardnpsmoodstavce"/>
    <w:uiPriority w:val="20"/>
    <w:qFormat/>
    <w:rsid w:val="007267BF"/>
    <w:rPr>
      <w:rFonts w:asciiTheme="minorHAnsi" w:hAnsiTheme="minorHAnsi"/>
      <w:b/>
      <w:i/>
      <w:iCs/>
    </w:rPr>
  </w:style>
  <w:style w:type="paragraph" w:styleId="Bezmezer">
    <w:name w:val="No Spacing"/>
    <w:basedOn w:val="Normln"/>
    <w:uiPriority w:val="1"/>
    <w:qFormat/>
    <w:rsid w:val="007267BF"/>
    <w:rPr>
      <w:szCs w:val="32"/>
    </w:rPr>
  </w:style>
  <w:style w:type="paragraph" w:styleId="Citt">
    <w:name w:val="Quote"/>
    <w:basedOn w:val="Normln"/>
    <w:next w:val="Normln"/>
    <w:link w:val="CittChar"/>
    <w:uiPriority w:val="29"/>
    <w:qFormat/>
    <w:rsid w:val="007267BF"/>
    <w:rPr>
      <w:i/>
    </w:rPr>
  </w:style>
  <w:style w:type="character" w:customStyle="1" w:styleId="CittChar">
    <w:name w:val="Citát Char"/>
    <w:basedOn w:val="Standardnpsmoodstavce"/>
    <w:link w:val="Citt"/>
    <w:uiPriority w:val="29"/>
    <w:rsid w:val="007267BF"/>
    <w:rPr>
      <w:i/>
      <w:sz w:val="24"/>
      <w:szCs w:val="24"/>
    </w:rPr>
  </w:style>
  <w:style w:type="paragraph" w:styleId="Vrazncitt">
    <w:name w:val="Intense Quote"/>
    <w:basedOn w:val="Normln"/>
    <w:next w:val="Normln"/>
    <w:link w:val="VrazncittChar"/>
    <w:uiPriority w:val="30"/>
    <w:qFormat/>
    <w:rsid w:val="007267BF"/>
    <w:pPr>
      <w:ind w:left="720" w:right="720"/>
    </w:pPr>
    <w:rPr>
      <w:rFonts w:cstheme="majorBidi"/>
      <w:b/>
      <w:i/>
    </w:rPr>
  </w:style>
  <w:style w:type="character" w:customStyle="1" w:styleId="VrazncittChar">
    <w:name w:val="Výrazný citát Char"/>
    <w:basedOn w:val="Standardnpsmoodstavce"/>
    <w:link w:val="Vrazncitt"/>
    <w:uiPriority w:val="30"/>
    <w:rsid w:val="007267BF"/>
    <w:rPr>
      <w:rFonts w:cstheme="majorBidi"/>
      <w:b/>
      <w:i/>
      <w:sz w:val="24"/>
    </w:rPr>
  </w:style>
  <w:style w:type="character" w:styleId="Zdraznnjemn">
    <w:name w:val="Subtle Emphasis"/>
    <w:uiPriority w:val="19"/>
    <w:qFormat/>
    <w:rsid w:val="007267BF"/>
    <w:rPr>
      <w:i/>
      <w:color w:val="5A5A5A" w:themeColor="text1" w:themeTint="A5"/>
    </w:rPr>
  </w:style>
  <w:style w:type="character" w:styleId="Zdraznnintenzivn">
    <w:name w:val="Intense Emphasis"/>
    <w:basedOn w:val="Standardnpsmoodstavce"/>
    <w:uiPriority w:val="21"/>
    <w:qFormat/>
    <w:rsid w:val="007267BF"/>
    <w:rPr>
      <w:b/>
      <w:i/>
      <w:sz w:val="24"/>
      <w:szCs w:val="24"/>
      <w:u w:val="single"/>
    </w:rPr>
  </w:style>
  <w:style w:type="character" w:styleId="Odkazjemn">
    <w:name w:val="Subtle Reference"/>
    <w:basedOn w:val="Standardnpsmoodstavce"/>
    <w:uiPriority w:val="31"/>
    <w:qFormat/>
    <w:rsid w:val="007267BF"/>
    <w:rPr>
      <w:sz w:val="24"/>
      <w:szCs w:val="24"/>
      <w:u w:val="single"/>
    </w:rPr>
  </w:style>
  <w:style w:type="character" w:styleId="Odkazintenzivn">
    <w:name w:val="Intense Reference"/>
    <w:basedOn w:val="Standardnpsmoodstavce"/>
    <w:uiPriority w:val="32"/>
    <w:qFormat/>
    <w:rsid w:val="007267BF"/>
    <w:rPr>
      <w:b/>
      <w:sz w:val="24"/>
      <w:u w:val="single"/>
    </w:rPr>
  </w:style>
  <w:style w:type="character" w:styleId="Nzevknihy">
    <w:name w:val="Book Title"/>
    <w:basedOn w:val="Standardnpsmoodstavce"/>
    <w:uiPriority w:val="33"/>
    <w:qFormat/>
    <w:rsid w:val="007267BF"/>
    <w:rPr>
      <w:rFonts w:asciiTheme="majorHAnsi" w:eastAsiaTheme="majorEastAsia" w:hAnsiTheme="majorHAnsi"/>
      <w:b/>
      <w:i/>
      <w:sz w:val="24"/>
      <w:szCs w:val="24"/>
    </w:rPr>
  </w:style>
  <w:style w:type="paragraph" w:styleId="Obsah1">
    <w:name w:val="toc 1"/>
    <w:basedOn w:val="Normln"/>
    <w:next w:val="Normln"/>
    <w:autoRedefine/>
    <w:uiPriority w:val="39"/>
    <w:unhideWhenUsed/>
    <w:rsid w:val="00AE021A"/>
    <w:pPr>
      <w:spacing w:after="100"/>
    </w:pPr>
  </w:style>
  <w:style w:type="paragraph" w:styleId="Obsah2">
    <w:name w:val="toc 2"/>
    <w:basedOn w:val="Normln"/>
    <w:next w:val="Normln"/>
    <w:autoRedefine/>
    <w:uiPriority w:val="39"/>
    <w:unhideWhenUsed/>
    <w:rsid w:val="00AE021A"/>
    <w:pPr>
      <w:spacing w:after="100"/>
      <w:ind w:left="240"/>
    </w:pPr>
  </w:style>
  <w:style w:type="paragraph" w:styleId="Obsah3">
    <w:name w:val="toc 3"/>
    <w:basedOn w:val="Normln"/>
    <w:next w:val="Normln"/>
    <w:autoRedefine/>
    <w:uiPriority w:val="39"/>
    <w:unhideWhenUsed/>
    <w:rsid w:val="00AE021A"/>
    <w:pPr>
      <w:spacing w:after="100" w:line="259" w:lineRule="auto"/>
      <w:ind w:left="440"/>
    </w:pPr>
    <w:rPr>
      <w:sz w:val="22"/>
      <w:lang w:eastAsia="cs-CZ"/>
    </w:rPr>
  </w:style>
  <w:style w:type="paragraph" w:styleId="Zhlav">
    <w:name w:val="header"/>
    <w:basedOn w:val="Normln"/>
    <w:link w:val="ZhlavChar"/>
    <w:uiPriority w:val="99"/>
    <w:unhideWhenUsed/>
    <w:rsid w:val="009A0C51"/>
    <w:pPr>
      <w:tabs>
        <w:tab w:val="center" w:pos="4536"/>
        <w:tab w:val="right" w:pos="9072"/>
      </w:tabs>
    </w:pPr>
  </w:style>
  <w:style w:type="character" w:customStyle="1" w:styleId="ZhlavChar">
    <w:name w:val="Záhlaví Char"/>
    <w:basedOn w:val="Standardnpsmoodstavce"/>
    <w:link w:val="Zhlav"/>
    <w:uiPriority w:val="99"/>
    <w:rsid w:val="009A0C51"/>
    <w:rPr>
      <w:sz w:val="24"/>
      <w:szCs w:val="24"/>
    </w:rPr>
  </w:style>
  <w:style w:type="paragraph" w:styleId="Zpat">
    <w:name w:val="footer"/>
    <w:basedOn w:val="Normln"/>
    <w:link w:val="ZpatChar"/>
    <w:uiPriority w:val="99"/>
    <w:unhideWhenUsed/>
    <w:rsid w:val="009A0C51"/>
    <w:pPr>
      <w:tabs>
        <w:tab w:val="center" w:pos="4536"/>
        <w:tab w:val="right" w:pos="9072"/>
      </w:tabs>
    </w:pPr>
  </w:style>
  <w:style w:type="character" w:customStyle="1" w:styleId="ZpatChar">
    <w:name w:val="Zápatí Char"/>
    <w:basedOn w:val="Standardnpsmoodstavce"/>
    <w:link w:val="Zpat"/>
    <w:uiPriority w:val="99"/>
    <w:rsid w:val="009A0C51"/>
    <w:rPr>
      <w:sz w:val="24"/>
      <w:szCs w:val="24"/>
    </w:rPr>
  </w:style>
  <w:style w:type="paragraph" w:styleId="Textbubliny">
    <w:name w:val="Balloon Text"/>
    <w:basedOn w:val="Normln"/>
    <w:link w:val="TextbublinyChar"/>
    <w:uiPriority w:val="99"/>
    <w:semiHidden/>
    <w:unhideWhenUsed/>
    <w:rsid w:val="005D3CD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D3CDD"/>
    <w:rPr>
      <w:rFonts w:ascii="Segoe UI" w:hAnsi="Segoe UI" w:cs="Segoe UI"/>
      <w:sz w:val="18"/>
      <w:szCs w:val="18"/>
    </w:rPr>
  </w:style>
  <w:style w:type="paragraph" w:customStyle="1" w:styleId="Default">
    <w:name w:val="Default"/>
    <w:rsid w:val="00973A4A"/>
    <w:pPr>
      <w:autoSpaceDE w:val="0"/>
      <w:autoSpaceDN w:val="0"/>
      <w:adjustRightInd w:val="0"/>
    </w:pPr>
    <w:rPr>
      <w:rFonts w:eastAsiaTheme="minorHAnsi"/>
      <w:szCs w:val="24"/>
    </w:rPr>
  </w:style>
  <w:style w:type="character" w:styleId="Sledovanodkaz">
    <w:name w:val="FollowedHyperlink"/>
    <w:basedOn w:val="Standardnpsmoodstavce"/>
    <w:uiPriority w:val="99"/>
    <w:semiHidden/>
    <w:unhideWhenUsed/>
    <w:rsid w:val="003212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257133">
      <w:bodyDiv w:val="1"/>
      <w:marLeft w:val="0"/>
      <w:marRight w:val="0"/>
      <w:marTop w:val="0"/>
      <w:marBottom w:val="0"/>
      <w:divBdr>
        <w:top w:val="none" w:sz="0" w:space="0" w:color="auto"/>
        <w:left w:val="none" w:sz="0" w:space="0" w:color="auto"/>
        <w:bottom w:val="none" w:sz="0" w:space="0" w:color="auto"/>
        <w:right w:val="none" w:sz="0" w:space="0" w:color="auto"/>
      </w:divBdr>
    </w:div>
    <w:div w:id="617756232">
      <w:bodyDiv w:val="1"/>
      <w:marLeft w:val="0"/>
      <w:marRight w:val="0"/>
      <w:marTop w:val="0"/>
      <w:marBottom w:val="0"/>
      <w:divBdr>
        <w:top w:val="none" w:sz="0" w:space="0" w:color="auto"/>
        <w:left w:val="none" w:sz="0" w:space="0" w:color="auto"/>
        <w:bottom w:val="none" w:sz="0" w:space="0" w:color="auto"/>
        <w:right w:val="none" w:sz="0" w:space="0" w:color="auto"/>
      </w:divBdr>
    </w:div>
    <w:div w:id="1523975407">
      <w:bodyDiv w:val="1"/>
      <w:marLeft w:val="0"/>
      <w:marRight w:val="0"/>
      <w:marTop w:val="0"/>
      <w:marBottom w:val="0"/>
      <w:divBdr>
        <w:top w:val="none" w:sz="0" w:space="0" w:color="auto"/>
        <w:left w:val="none" w:sz="0" w:space="0" w:color="auto"/>
        <w:bottom w:val="none" w:sz="0" w:space="0" w:color="auto"/>
        <w:right w:val="none" w:sz="0" w:space="0" w:color="auto"/>
      </w:divBdr>
      <w:divsChild>
        <w:div w:id="1103694574">
          <w:marLeft w:val="0"/>
          <w:marRight w:val="0"/>
          <w:marTop w:val="0"/>
          <w:marBottom w:val="0"/>
          <w:divBdr>
            <w:top w:val="none" w:sz="0" w:space="0" w:color="auto"/>
            <w:left w:val="none" w:sz="0" w:space="0" w:color="auto"/>
            <w:bottom w:val="none" w:sz="0" w:space="0" w:color="auto"/>
            <w:right w:val="none" w:sz="0" w:space="0" w:color="auto"/>
          </w:divBdr>
          <w:divsChild>
            <w:div w:id="11929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951840">
      <w:bodyDiv w:val="1"/>
      <w:marLeft w:val="0"/>
      <w:marRight w:val="0"/>
      <w:marTop w:val="0"/>
      <w:marBottom w:val="0"/>
      <w:divBdr>
        <w:top w:val="none" w:sz="0" w:space="0" w:color="auto"/>
        <w:left w:val="none" w:sz="0" w:space="0" w:color="auto"/>
        <w:bottom w:val="none" w:sz="0" w:space="0" w:color="auto"/>
        <w:right w:val="none" w:sz="0" w:space="0" w:color="auto"/>
      </w:divBdr>
      <w:divsChild>
        <w:div w:id="32970036">
          <w:marLeft w:val="0"/>
          <w:marRight w:val="0"/>
          <w:marTop w:val="0"/>
          <w:marBottom w:val="0"/>
          <w:divBdr>
            <w:top w:val="none" w:sz="0" w:space="0" w:color="auto"/>
            <w:left w:val="none" w:sz="0" w:space="0" w:color="auto"/>
            <w:bottom w:val="none" w:sz="0" w:space="0" w:color="auto"/>
            <w:right w:val="none" w:sz="0" w:space="0" w:color="auto"/>
          </w:divBdr>
          <w:divsChild>
            <w:div w:id="209874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5944">
      <w:bodyDiv w:val="1"/>
      <w:marLeft w:val="0"/>
      <w:marRight w:val="0"/>
      <w:marTop w:val="0"/>
      <w:marBottom w:val="0"/>
      <w:divBdr>
        <w:top w:val="none" w:sz="0" w:space="0" w:color="auto"/>
        <w:left w:val="none" w:sz="0" w:space="0" w:color="auto"/>
        <w:bottom w:val="none" w:sz="0" w:space="0" w:color="auto"/>
        <w:right w:val="none" w:sz="0" w:space="0" w:color="auto"/>
      </w:divBdr>
    </w:div>
    <w:div w:id="1877690743">
      <w:bodyDiv w:val="1"/>
      <w:marLeft w:val="0"/>
      <w:marRight w:val="0"/>
      <w:marTop w:val="0"/>
      <w:marBottom w:val="0"/>
      <w:divBdr>
        <w:top w:val="none" w:sz="0" w:space="0" w:color="auto"/>
        <w:left w:val="none" w:sz="0" w:space="0" w:color="auto"/>
        <w:bottom w:val="none" w:sz="0" w:space="0" w:color="auto"/>
        <w:right w:val="none" w:sz="0" w:space="0" w:color="auto"/>
      </w:divBdr>
      <w:divsChild>
        <w:div w:id="1771125483">
          <w:marLeft w:val="45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le.rae.es/" TargetMode="External"/><Relationship Id="rId10" Type="http://schemas.openxmlformats.org/officeDocument/2006/relationships/hyperlink" Target="https://blogg.hiof.no/colam-esp/"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yperlink" Target="https://cola.w.uib.no/"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cs-CZ"/>
              <a:t>La utilización </a:t>
            </a:r>
            <a:r>
              <a:rPr lang="en-US"/>
              <a:t>de las palabras groseras según el género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El uso de las palabras groseras según el género</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0D7-43EB-9B30-6F491A958FF2}"/>
              </c:ext>
            </c:extLst>
          </c:dPt>
          <c:dPt>
            <c:idx val="1"/>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0D7-43EB-9B30-6F491A958FF2}"/>
              </c:ext>
            </c:extLst>
          </c:dPt>
          <c:dLbls>
            <c:dLbl>
              <c:idx val="0"/>
              <c:layout>
                <c:manualLayout>
                  <c:x val="-0.11547842698428362"/>
                  <c:y val="-9.693590481246371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D7-43EB-9B30-6F491A958FF2}"/>
                </c:ext>
              </c:extLst>
            </c:dLbl>
            <c:dLbl>
              <c:idx val="1"/>
              <c:layout>
                <c:manualLayout>
                  <c:x val="0.11311361558641765"/>
                  <c:y val="4.84902043683780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D7-43EB-9B30-6F491A958F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List1!$A$2:$A$3</c:f>
              <c:strCache>
                <c:ptCount val="2"/>
                <c:pt idx="0">
                  <c:v>Hombres</c:v>
                </c:pt>
                <c:pt idx="1">
                  <c:v>Mujeres</c:v>
                </c:pt>
              </c:strCache>
            </c:strRef>
          </c:cat>
          <c:val>
            <c:numRef>
              <c:f>List1!$B$2:$B$3</c:f>
              <c:numCache>
                <c:formatCode>General</c:formatCode>
                <c:ptCount val="2"/>
                <c:pt idx="0">
                  <c:v>864</c:v>
                </c:pt>
                <c:pt idx="1">
                  <c:v>482</c:v>
                </c:pt>
              </c:numCache>
            </c:numRef>
          </c:val>
          <c:extLst>
            <c:ext xmlns:c16="http://schemas.microsoft.com/office/drawing/2014/chart" uri="{C3380CC4-5D6E-409C-BE32-E72D297353CC}">
              <c16:uniqueId val="{00000004-80D7-43EB-9B30-6F491A958FF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La utilización de las palabras groseras según el nivel social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A12-4F84-AE6C-9B5678CCB1E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A12-4F84-AE6C-9B5678CCB1EF}"/>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4A12-4F84-AE6C-9B5678CCB1EF}"/>
              </c:ext>
            </c:extLst>
          </c:dPt>
          <c:dLbls>
            <c:dLbl>
              <c:idx val="0"/>
              <c:layout>
                <c:manualLayout>
                  <c:x val="-8.8810481806350233E-2"/>
                  <c:y val="7.88205824292149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A12-4F84-AE6C-9B5678CCB1EF}"/>
                </c:ext>
              </c:extLst>
            </c:dLbl>
            <c:dLbl>
              <c:idx val="1"/>
              <c:layout>
                <c:manualLayout>
                  <c:x val="1.6109055769778599E-2"/>
                  <c:y val="-0.1279672196809068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A12-4F84-AE6C-9B5678CCB1EF}"/>
                </c:ext>
              </c:extLst>
            </c:dLbl>
            <c:dLbl>
              <c:idx val="2"/>
              <c:layout>
                <c:manualLayout>
                  <c:x val="8.4687841544044309E-2"/>
                  <c:y val="8.995832525375184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A12-4F84-AE6C-9B5678CCB1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List1!$A$2:$A$4</c:f>
              <c:strCache>
                <c:ptCount val="3"/>
                <c:pt idx="0">
                  <c:v>Clase baja</c:v>
                </c:pt>
                <c:pt idx="1">
                  <c:v>Clase media</c:v>
                </c:pt>
                <c:pt idx="2">
                  <c:v>Clase alta</c:v>
                </c:pt>
              </c:strCache>
            </c:strRef>
          </c:cat>
          <c:val>
            <c:numRef>
              <c:f>List1!$B$2:$B$4</c:f>
              <c:numCache>
                <c:formatCode>General</c:formatCode>
                <c:ptCount val="3"/>
                <c:pt idx="0">
                  <c:v>625.1</c:v>
                </c:pt>
                <c:pt idx="1">
                  <c:v>734</c:v>
                </c:pt>
                <c:pt idx="2">
                  <c:v>537.6</c:v>
                </c:pt>
              </c:numCache>
            </c:numRef>
          </c:val>
          <c:extLst>
            <c:ext xmlns:c16="http://schemas.microsoft.com/office/drawing/2014/chart" uri="{C3380CC4-5D6E-409C-BE32-E72D297353CC}">
              <c16:uniqueId val="{00000000-70F5-41E4-9711-C89840F8183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La utilización de las palabras provenientes del inglés en el habla juvenil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BDD-465D-A25F-6A785F1E67B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BDD-465D-A25F-6A785F1E67BD}"/>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BDD-465D-A25F-6A785F1E67BD}"/>
              </c:ext>
            </c:extLst>
          </c:dPt>
          <c:dLbls>
            <c:dLbl>
              <c:idx val="0"/>
              <c:layout>
                <c:manualLayout>
                  <c:x val="-7.5488332343418063E-2"/>
                  <c:y val="0.14905762940310693"/>
                </c:manualLayout>
              </c:layout>
              <c:tx>
                <c:rich>
                  <a:bodyPr/>
                  <a:lstStyle/>
                  <a:p>
                    <a:r>
                      <a:rPr lang="en-US" baseline="0"/>
                      <a:t>
</a:t>
                    </a:r>
                    <a:fld id="{E721A15B-3681-4EDC-A366-E8D17B39245E}" type="PERCENTAGE">
                      <a:rPr lang="en-US" baseline="0"/>
                      <a:pPr/>
                      <a:t>[PROCENTO]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BDD-465D-A25F-6A785F1E67BD}"/>
                </c:ext>
              </c:extLst>
            </c:dLbl>
            <c:dLbl>
              <c:idx val="1"/>
              <c:layout>
                <c:manualLayout>
                  <c:x val="-0.10871168888235151"/>
                  <c:y val="-0.16351886171677074"/>
                </c:manualLayout>
              </c:layout>
              <c:tx>
                <c:rich>
                  <a:bodyPr/>
                  <a:lstStyle/>
                  <a:p>
                    <a:r>
                      <a:rPr lang="en-US" baseline="0"/>
                      <a:t>
</a:t>
                    </a:r>
                    <a:fld id="{98C892BF-6838-453D-A034-ACA594118919}" type="PERCENTAGE">
                      <a:rPr lang="en-US" baseline="0"/>
                      <a:pPr/>
                      <a:t>[PROCENTO]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BDD-465D-A25F-6A785F1E67BD}"/>
                </c:ext>
              </c:extLst>
            </c:dLbl>
            <c:dLbl>
              <c:idx val="2"/>
              <c:layout>
                <c:manualLayout>
                  <c:x val="0.1136193102369652"/>
                  <c:y val="3.196335419719689E-2"/>
                </c:manualLayout>
              </c:layout>
              <c:tx>
                <c:rich>
                  <a:bodyPr/>
                  <a:lstStyle/>
                  <a:p>
                    <a:r>
                      <a:rPr lang="en-US" baseline="0"/>
                      <a:t>
</a:t>
                    </a:r>
                    <a:fld id="{9055B97C-6E40-4E30-91F2-E83548F773D9}" type="PERCENTAGE">
                      <a:rPr lang="en-US" baseline="0"/>
                      <a:pPr/>
                      <a:t>[PROCENTO]</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BDD-465D-A25F-6A785F1E67B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List1!$A$2:$A$4</c:f>
              <c:strCache>
                <c:ptCount val="3"/>
                <c:pt idx="0">
                  <c:v>Cambios de código</c:v>
                </c:pt>
                <c:pt idx="1">
                  <c:v>Anglicismos</c:v>
                </c:pt>
                <c:pt idx="2">
                  <c:v>Ejemplos no claros</c:v>
                </c:pt>
              </c:strCache>
            </c:strRef>
          </c:cat>
          <c:val>
            <c:numRef>
              <c:f>List1!$B$2:$B$4</c:f>
              <c:numCache>
                <c:formatCode>General</c:formatCode>
                <c:ptCount val="3"/>
                <c:pt idx="0">
                  <c:v>55</c:v>
                </c:pt>
                <c:pt idx="1">
                  <c:v>142</c:v>
                </c:pt>
                <c:pt idx="2">
                  <c:v>123</c:v>
                </c:pt>
              </c:numCache>
            </c:numRef>
          </c:val>
          <c:extLst>
            <c:ext xmlns:c16="http://schemas.microsoft.com/office/drawing/2014/chart" uri="{C3380CC4-5D6E-409C-BE32-E72D297353CC}">
              <c16:uniqueId val="{00000006-FBDD-465D-A25F-6A785F1E67B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La utilización de las palabras provenientes del inglés según el género</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A11-41B9-B235-63AF295E8F4F}"/>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A11-41B9-B235-63AF295E8F4F}"/>
              </c:ext>
            </c:extLst>
          </c:dPt>
          <c:dLbls>
            <c:dLbl>
              <c:idx val="0"/>
              <c:layout>
                <c:manualLayout>
                  <c:x val="-0.11841477262150742"/>
                  <c:y val="-0.1308233716548142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11-41B9-B235-63AF295E8F4F}"/>
                </c:ext>
              </c:extLst>
            </c:dLbl>
            <c:dLbl>
              <c:idx val="1"/>
              <c:layout>
                <c:manualLayout>
                  <c:x val="9.4773924536028745E-2"/>
                  <c:y val="0.114681321614459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11-41B9-B235-63AF295E8F4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List1!$A$2:$A$3</c:f>
              <c:strCache>
                <c:ptCount val="2"/>
                <c:pt idx="0">
                  <c:v>Hombre</c:v>
                </c:pt>
                <c:pt idx="1">
                  <c:v>Mujer</c:v>
                </c:pt>
              </c:strCache>
            </c:strRef>
          </c:cat>
          <c:val>
            <c:numRef>
              <c:f>List1!$B$2:$B$3</c:f>
              <c:numCache>
                <c:formatCode>General</c:formatCode>
                <c:ptCount val="2"/>
                <c:pt idx="0">
                  <c:v>100.3</c:v>
                </c:pt>
                <c:pt idx="1">
                  <c:v>43.2</c:v>
                </c:pt>
              </c:numCache>
            </c:numRef>
          </c:val>
          <c:extLst>
            <c:ext xmlns:c16="http://schemas.microsoft.com/office/drawing/2014/chart" uri="{C3380CC4-5D6E-409C-BE32-E72D297353CC}">
              <c16:uniqueId val="{00000004-CA11-41B9-B235-63AF295E8F4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cs-CZ"/>
        </a:p>
      </c:txPr>
    </c:title>
    <c:autoTitleDeleted val="0"/>
    <c:plotArea>
      <c:layout/>
      <c:pieChart>
        <c:varyColors val="1"/>
        <c:ser>
          <c:idx val="0"/>
          <c:order val="0"/>
          <c:tx>
            <c:strRef>
              <c:f>List1!$B$1</c:f>
              <c:strCache>
                <c:ptCount val="1"/>
                <c:pt idx="0">
                  <c:v>La utilización de las palabras provenientes del inglés según el nivel social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B85-486B-8D13-E50017174346}"/>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B85-486B-8D13-E50017174346}"/>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B85-486B-8D13-E50017174346}"/>
              </c:ext>
            </c:extLst>
          </c:dPt>
          <c:dLbls>
            <c:dLbl>
              <c:idx val="0"/>
              <c:layout>
                <c:manualLayout>
                  <c:x val="-9.2338692038495276E-2"/>
                  <c:y val="0.13623104704887096"/>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cs-CZ"/>
                </a:p>
              </c:txPr>
              <c:dLblPos val="bestFit"/>
              <c:showLegendKey val="0"/>
              <c:showVal val="0"/>
              <c:showCatName val="0"/>
              <c:showSerName val="0"/>
              <c:showPercent val="1"/>
              <c:showBubbleSize val="0"/>
              <c:extLst>
                <c:ext xmlns:c15="http://schemas.microsoft.com/office/drawing/2012/chart" uri="{CE6537A1-D6FC-4f65-9D91-7224C49458BB}">
                  <c15:layout>
                    <c:manualLayout>
                      <c:w val="6.4074074074074075E-2"/>
                      <c:h val="4.8157849070519072E-2"/>
                    </c:manualLayout>
                  </c15:layout>
                </c:ext>
                <c:ext xmlns:c16="http://schemas.microsoft.com/office/drawing/2014/chart" uri="{C3380CC4-5D6E-409C-BE32-E72D297353CC}">
                  <c16:uniqueId val="{00000001-3B85-486B-8D13-E50017174346}"/>
                </c:ext>
              </c:extLst>
            </c:dLbl>
            <c:dLbl>
              <c:idx val="1"/>
              <c:layout>
                <c:manualLayout>
                  <c:x val="-6.9489647127442489E-2"/>
                  <c:y val="-0.17797119368343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85-486B-8D13-E50017174346}"/>
                </c:ext>
              </c:extLst>
            </c:dLbl>
            <c:dLbl>
              <c:idx val="2"/>
              <c:layout>
                <c:manualLayout>
                  <c:x val="0.13116925488480607"/>
                  <c:y val="8.13027374677338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85-486B-8D13-E500171743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cs-CZ"/>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List1!$A$2:$A$4</c:f>
              <c:strCache>
                <c:ptCount val="3"/>
                <c:pt idx="0">
                  <c:v>Clase baja</c:v>
                </c:pt>
                <c:pt idx="1">
                  <c:v>Clase media</c:v>
                </c:pt>
                <c:pt idx="2">
                  <c:v>Clase alta </c:v>
                </c:pt>
              </c:strCache>
            </c:strRef>
          </c:cat>
          <c:val>
            <c:numRef>
              <c:f>List1!$B$2:$B$4</c:f>
              <c:numCache>
                <c:formatCode>General</c:formatCode>
                <c:ptCount val="3"/>
                <c:pt idx="0">
                  <c:v>44.9</c:v>
                </c:pt>
                <c:pt idx="1">
                  <c:v>78.400000000000006</c:v>
                </c:pt>
                <c:pt idx="2">
                  <c:v>72.599999999999994</c:v>
                </c:pt>
              </c:numCache>
            </c:numRef>
          </c:val>
          <c:extLst>
            <c:ext xmlns:c16="http://schemas.microsoft.com/office/drawing/2014/chart" uri="{C3380CC4-5D6E-409C-BE32-E72D297353CC}">
              <c16:uniqueId val="{00000006-3B85-486B-8D13-E5001717434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93B8C-177E-47D7-94D3-F8581E72C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46</Pages>
  <Words>13989</Words>
  <Characters>71068</Characters>
  <Application>Microsoft Office Word</Application>
  <DocSecurity>0</DocSecurity>
  <Lines>1316</Lines>
  <Paragraphs>457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Brožková</dc:creator>
  <cp:keywords/>
  <dc:description/>
  <cp:lastModifiedBy>Nina Brožková</cp:lastModifiedBy>
  <cp:revision>2</cp:revision>
  <dcterms:created xsi:type="dcterms:W3CDTF">2020-05-06T12:50:00Z</dcterms:created>
  <dcterms:modified xsi:type="dcterms:W3CDTF">2020-05-06T12:50:00Z</dcterms:modified>
</cp:coreProperties>
</file>