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rsidRPr="00AB7B26" w14:paraId="740C0D83" w14:textId="77777777" w:rsidTr="00077793">
        <w:trPr>
          <w:trHeight w:val="5806"/>
        </w:trPr>
        <w:tc>
          <w:tcPr>
            <w:tcW w:w="8493" w:type="dxa"/>
          </w:tcPr>
          <w:p w14:paraId="602F13B7" w14:textId="77777777" w:rsidR="00887F71" w:rsidRPr="00AB7B26" w:rsidRDefault="00887F71" w:rsidP="00887F71">
            <w:pPr>
              <w:pStyle w:val="Titulka"/>
              <w:rPr>
                <w:rFonts w:cstheme="minorHAnsi"/>
              </w:rPr>
            </w:pPr>
            <w:r w:rsidRPr="00AB7B26">
              <w:rPr>
                <w:rFonts w:cstheme="minorHAnsi"/>
              </w:rPr>
              <w:t>Univerzita Palackého v Olomouci</w:t>
            </w:r>
          </w:p>
          <w:p w14:paraId="09142E72" w14:textId="77777777" w:rsidR="00887F71" w:rsidRPr="00AB7B26" w:rsidRDefault="00887F71" w:rsidP="00887F71">
            <w:pPr>
              <w:pStyle w:val="Titulka"/>
              <w:rPr>
                <w:rFonts w:cstheme="minorHAnsi"/>
              </w:rPr>
            </w:pPr>
            <w:r w:rsidRPr="00AB7B26">
              <w:rPr>
                <w:rFonts w:cstheme="minorHAnsi"/>
              </w:rPr>
              <w:t>Fakulta tělesné kultury</w:t>
            </w:r>
          </w:p>
          <w:p w14:paraId="66469285" w14:textId="77777777" w:rsidR="00887F71" w:rsidRPr="00AB7B26" w:rsidRDefault="00887F71" w:rsidP="00887F71">
            <w:pPr>
              <w:pStyle w:val="Titulka"/>
              <w:rPr>
                <w:rFonts w:cstheme="minorHAnsi"/>
              </w:rPr>
            </w:pPr>
          </w:p>
          <w:p w14:paraId="3C6FE09E" w14:textId="77777777" w:rsidR="00887F71" w:rsidRPr="00AB7B26" w:rsidRDefault="00887F71" w:rsidP="00887F71">
            <w:pPr>
              <w:pStyle w:val="Titulka"/>
              <w:rPr>
                <w:rFonts w:cstheme="minorHAnsi"/>
              </w:rPr>
            </w:pPr>
            <w:r w:rsidRPr="00AB7B26">
              <w:rPr>
                <w:rFonts w:cstheme="minorHAnsi"/>
                <w:noProof/>
              </w:rPr>
              <w:drawing>
                <wp:anchor distT="0" distB="0" distL="114300" distR="114300" simplePos="0" relativeHeight="251656192" behindDoc="0" locked="0" layoutInCell="1" allowOverlap="1" wp14:anchorId="1D6145CF" wp14:editId="37BFCC00">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2B08E13F" w14:textId="77777777" w:rsidR="00887F71" w:rsidRPr="00AB7B26" w:rsidRDefault="00887F71" w:rsidP="00887F71">
            <w:pPr>
              <w:pStyle w:val="Titulka"/>
              <w:rPr>
                <w:rFonts w:cstheme="minorHAnsi"/>
              </w:rPr>
            </w:pPr>
          </w:p>
          <w:p w14:paraId="0EB5EB2E" w14:textId="77777777" w:rsidR="00887F71" w:rsidRPr="00AB7B26" w:rsidRDefault="00887F71" w:rsidP="00887F71">
            <w:pPr>
              <w:pStyle w:val="Titulka"/>
              <w:rPr>
                <w:rFonts w:cstheme="minorHAnsi"/>
              </w:rPr>
            </w:pPr>
          </w:p>
        </w:tc>
      </w:tr>
      <w:tr w:rsidR="00887F71" w:rsidRPr="00AB7B26" w14:paraId="037F54FC" w14:textId="77777777" w:rsidTr="00077793">
        <w:trPr>
          <w:trHeight w:val="2131"/>
        </w:trPr>
        <w:tc>
          <w:tcPr>
            <w:tcW w:w="8493" w:type="dxa"/>
          </w:tcPr>
          <w:sdt>
            <w:sdtPr>
              <w:rPr>
                <w:rFonts w:cstheme="minorHAnsi"/>
              </w:rPr>
              <w:id w:val="1968161073"/>
              <w:lock w:val="sdtLocked"/>
              <w:placeholder>
                <w:docPart w:val="19E369BD3E664A8FB4B36A5F5301A9BF"/>
              </w:placeholder>
              <w15:appearance w15:val="hidden"/>
              <w:text w:multiLine="1"/>
            </w:sdtPr>
            <w:sdtContent>
              <w:p w14:paraId="0D6F5793" w14:textId="3E62352A" w:rsidR="00887F71" w:rsidRPr="00AB7B26" w:rsidRDefault="00CB642B" w:rsidP="00077793">
                <w:pPr>
                  <w:pStyle w:val="TitulkaNazev"/>
                  <w:rPr>
                    <w:rFonts w:cstheme="minorHAnsi"/>
                  </w:rPr>
                </w:pPr>
                <w:r>
                  <w:rPr>
                    <w:rFonts w:cstheme="minorHAnsi"/>
                  </w:rPr>
                  <w:t>Pedagogika nového cirkusu jako volnočasová aktivita pro děti mladšího školního věku</w:t>
                </w:r>
              </w:p>
            </w:sdtContent>
          </w:sdt>
        </w:tc>
      </w:tr>
      <w:tr w:rsidR="00887F71" w:rsidRPr="00AB7B26" w14:paraId="63C820D8" w14:textId="77777777" w:rsidTr="00887F71">
        <w:tc>
          <w:tcPr>
            <w:tcW w:w="8493" w:type="dxa"/>
          </w:tcPr>
          <w:sdt>
            <w:sdtPr>
              <w:rPr>
                <w:rFonts w:cstheme="minorHAnsi"/>
              </w:rPr>
              <w:id w:val="-576523871"/>
              <w:lock w:val="sdtLocked"/>
              <w:placeholder>
                <w:docPart w:val="116F6D3551304D6CB2C627432A4D2424"/>
              </w:placeholder>
              <w:dropDownList>
                <w:listItem w:displayText="Bakalářská práce" w:value="Bakalářská práce"/>
                <w:listItem w:displayText="Diplomová práce" w:value="Diplomová práce"/>
                <w:listItem w:displayText="Disertační práce" w:value="Disertační práce"/>
              </w:dropDownList>
            </w:sdtPr>
            <w:sdtContent>
              <w:p w14:paraId="46EBEBF6" w14:textId="1E5601B9" w:rsidR="00887F71" w:rsidRPr="00AB7B26" w:rsidRDefault="00915E1D" w:rsidP="00077793">
                <w:pPr>
                  <w:pStyle w:val="Titulka"/>
                  <w:rPr>
                    <w:rFonts w:cstheme="minorHAnsi"/>
                  </w:rPr>
                </w:pPr>
                <w:r>
                  <w:rPr>
                    <w:rFonts w:cstheme="minorHAnsi"/>
                  </w:rPr>
                  <w:t>Bakalářská práce</w:t>
                </w:r>
              </w:p>
            </w:sdtContent>
          </w:sdt>
        </w:tc>
      </w:tr>
      <w:tr w:rsidR="00887F71" w:rsidRPr="00AB7B26" w14:paraId="63A68CC9" w14:textId="77777777" w:rsidTr="00077793">
        <w:trPr>
          <w:trHeight w:val="5288"/>
        </w:trPr>
        <w:tc>
          <w:tcPr>
            <w:tcW w:w="8493" w:type="dxa"/>
            <w:vAlign w:val="bottom"/>
          </w:tcPr>
          <w:p w14:paraId="0FA0EE91" w14:textId="352AF886" w:rsidR="00077793" w:rsidRPr="00AB7B26" w:rsidRDefault="00077793" w:rsidP="00077793">
            <w:pPr>
              <w:pStyle w:val="Titulka"/>
              <w:rPr>
                <w:rFonts w:cstheme="minorHAnsi"/>
              </w:rPr>
            </w:pPr>
            <w:r w:rsidRPr="00AB7B26">
              <w:rPr>
                <w:rFonts w:cstheme="minorHAnsi"/>
              </w:rPr>
              <w:t xml:space="preserve">Autor: </w:t>
            </w:r>
            <w:sdt>
              <w:sdtPr>
                <w:rPr>
                  <w:rFonts w:cstheme="minorHAnsi"/>
                </w:rPr>
                <w:id w:val="-370068702"/>
                <w:lock w:val="sdtLocked"/>
                <w:placeholder>
                  <w:docPart w:val="B0A87872DDEC479F8FD452BF381C1912"/>
                </w:placeholder>
                <w15:appearance w15:val="hidden"/>
                <w:text/>
              </w:sdtPr>
              <w:sdtContent>
                <w:r w:rsidR="00F23730" w:rsidRPr="00AB7B26">
                  <w:rPr>
                    <w:rFonts w:cstheme="minorHAnsi"/>
                  </w:rPr>
                  <w:t xml:space="preserve">Monika </w:t>
                </w:r>
                <w:proofErr w:type="spellStart"/>
                <w:r w:rsidR="00F23730" w:rsidRPr="00AB7B26">
                  <w:rPr>
                    <w:rFonts w:cstheme="minorHAnsi"/>
                  </w:rPr>
                  <w:t>Krumpochová</w:t>
                </w:r>
                <w:proofErr w:type="spellEnd"/>
              </w:sdtContent>
            </w:sdt>
          </w:p>
          <w:p w14:paraId="2BECD9F6" w14:textId="13C75C32" w:rsidR="00077793" w:rsidRPr="00AB7B26" w:rsidRDefault="00077793" w:rsidP="00077793">
            <w:pPr>
              <w:pStyle w:val="Titulka"/>
              <w:rPr>
                <w:rFonts w:cstheme="minorHAnsi"/>
              </w:rPr>
            </w:pPr>
            <w:r w:rsidRPr="00AB7B26">
              <w:rPr>
                <w:rFonts w:cstheme="minorHAnsi"/>
              </w:rPr>
              <w:t xml:space="preserve">Studijní program: </w:t>
            </w:r>
            <w:sdt>
              <w:sdtPr>
                <w:rPr>
                  <w:rFonts w:cstheme="minorHAnsi"/>
                </w:rPr>
                <w:id w:val="-570425049"/>
                <w:lock w:val="sdtLocked"/>
                <w:placeholder>
                  <w:docPart w:val="D2745B2D11204AB5A0D877604AF705A8"/>
                </w:placeholder>
                <w15:appearance w15:val="hidden"/>
                <w:text/>
              </w:sdtPr>
              <w:sdtContent>
                <w:r w:rsidR="00CB642B">
                  <w:rPr>
                    <w:rFonts w:cstheme="minorHAnsi"/>
                  </w:rPr>
                  <w:t>Rekreologie – pedagogika volného času</w:t>
                </w:r>
              </w:sdtContent>
            </w:sdt>
          </w:p>
          <w:p w14:paraId="38728F6E" w14:textId="7927BC64" w:rsidR="00077793" w:rsidRPr="00AB7B26" w:rsidRDefault="00077793" w:rsidP="00077793">
            <w:pPr>
              <w:pStyle w:val="Titulka"/>
              <w:rPr>
                <w:rFonts w:cstheme="minorHAnsi"/>
              </w:rPr>
            </w:pPr>
            <w:r w:rsidRPr="00AB7B26">
              <w:rPr>
                <w:rFonts w:cstheme="minorHAnsi"/>
              </w:rPr>
              <w:t xml:space="preserve">Vedoucí práce: </w:t>
            </w:r>
            <w:sdt>
              <w:sdtPr>
                <w:rPr>
                  <w:rFonts w:cstheme="minorHAnsi"/>
                </w:rPr>
                <w:id w:val="1851834304"/>
                <w:lock w:val="sdtLocked"/>
                <w:placeholder>
                  <w:docPart w:val="B7E4D44180AD4ED194D1091D01A1FCBB"/>
                </w:placeholder>
                <w15:appearance w15:val="hidden"/>
                <w:text/>
              </w:sdtPr>
              <w:sdtContent>
                <w:r w:rsidR="003907D6" w:rsidRPr="003907D6">
                  <w:rPr>
                    <w:rFonts w:cstheme="minorHAnsi"/>
                  </w:rPr>
                  <w:t>PaedDr. Liběna Kováčová, Ph.D.</w:t>
                </w:r>
              </w:sdtContent>
            </w:sdt>
          </w:p>
          <w:p w14:paraId="1DF5395E" w14:textId="4BFD0049" w:rsidR="00887F71" w:rsidRPr="00AB7B26" w:rsidRDefault="00077793" w:rsidP="00077793">
            <w:pPr>
              <w:pStyle w:val="Titulka"/>
              <w:rPr>
                <w:rFonts w:cstheme="minorHAnsi"/>
              </w:rPr>
            </w:pPr>
            <w:r w:rsidRPr="00AB7B26">
              <w:rPr>
                <w:rFonts w:cstheme="minorHAnsi"/>
              </w:rPr>
              <w:t xml:space="preserve">Olomouc </w:t>
            </w:r>
            <w:sdt>
              <w:sdtPr>
                <w:rPr>
                  <w:rFonts w:cstheme="minorHAnsi"/>
                </w:rPr>
                <w:id w:val="-2146952530"/>
                <w:lock w:val="sdtLocked"/>
                <w:placeholder>
                  <w:docPart w:val="464DB9CE85B74EB68B8786B9ADFB88E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53344F">
                  <w:rPr>
                    <w:rFonts w:cstheme="minorHAnsi"/>
                  </w:rPr>
                  <w:t>2024</w:t>
                </w:r>
              </w:sdtContent>
            </w:sdt>
          </w:p>
        </w:tc>
      </w:tr>
    </w:tbl>
    <w:p w14:paraId="0773D95C" w14:textId="77777777" w:rsidR="00141732" w:rsidRPr="00AB7B26" w:rsidRDefault="00141732" w:rsidP="0038310F">
      <w:pPr>
        <w:pStyle w:val="Titulka"/>
        <w:rPr>
          <w:rFonts w:cstheme="minorHAnsi"/>
        </w:rPr>
        <w:sectPr w:rsidR="00141732" w:rsidRPr="00AB7B26" w:rsidSect="003F42AC">
          <w:footerReference w:type="default" r:id="rId9"/>
          <w:pgSz w:w="11906" w:h="16838" w:code="9"/>
          <w:pgMar w:top="1418" w:right="1418" w:bottom="1418" w:left="1418" w:header="709" w:footer="709" w:gutter="567"/>
          <w:cols w:space="708"/>
          <w:docGrid w:linePitch="360"/>
        </w:sectPr>
      </w:pPr>
    </w:p>
    <w:p w14:paraId="026645D7" w14:textId="77777777" w:rsidR="004A66E5" w:rsidRPr="00AB7B26" w:rsidRDefault="005C6624" w:rsidP="005C6624">
      <w:pPr>
        <w:pStyle w:val="BiblioNadpis"/>
        <w:rPr>
          <w:rFonts w:cstheme="minorHAnsi"/>
        </w:rPr>
      </w:pPr>
      <w:r w:rsidRPr="00AB7B26">
        <w:rPr>
          <w:rFonts w:cstheme="minorHAnsi"/>
        </w:rP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rsidRPr="00AB7B26" w14:paraId="07BC2B74" w14:textId="77777777" w:rsidTr="00292564">
        <w:tc>
          <w:tcPr>
            <w:tcW w:w="1843" w:type="dxa"/>
          </w:tcPr>
          <w:p w14:paraId="2891EB0D" w14:textId="77777777" w:rsidR="001A057F" w:rsidRPr="00AB7B26" w:rsidRDefault="001A057F" w:rsidP="005C6624">
            <w:pPr>
              <w:pStyle w:val="BiblioNadpis"/>
              <w:rPr>
                <w:rFonts w:cstheme="minorHAnsi"/>
              </w:rPr>
            </w:pPr>
            <w:bookmarkStart w:id="0" w:name="_Hlk78549238"/>
            <w:r w:rsidRPr="00AB7B26">
              <w:rPr>
                <w:rFonts w:cstheme="minorHAnsi"/>
              </w:rPr>
              <w:t>Jméno autora:</w:t>
            </w:r>
          </w:p>
        </w:tc>
        <w:sdt>
          <w:sdtPr>
            <w:rPr>
              <w:rFonts w:cstheme="minorHAnsi"/>
            </w:rPr>
            <w:id w:val="612165830"/>
            <w:lock w:val="sdtLocked"/>
            <w:placeholder>
              <w:docPart w:val="95B650B08123428081A2B11FA0903F52"/>
            </w:placeholder>
            <w15:appearance w15:val="hidden"/>
            <w:text/>
          </w:sdtPr>
          <w:sdtContent>
            <w:tc>
              <w:tcPr>
                <w:tcW w:w="6650" w:type="dxa"/>
              </w:tcPr>
              <w:p w14:paraId="00F31012" w14:textId="55A64992" w:rsidR="001A057F" w:rsidRPr="00AB7B26" w:rsidRDefault="00CB642B" w:rsidP="001A057F">
                <w:pPr>
                  <w:pStyle w:val="BiblioText"/>
                  <w:rPr>
                    <w:rFonts w:cstheme="minorHAnsi"/>
                  </w:rPr>
                </w:pPr>
                <w:r>
                  <w:rPr>
                    <w:rFonts w:cstheme="minorHAnsi"/>
                  </w:rPr>
                  <w:t xml:space="preserve">Monika </w:t>
                </w:r>
                <w:proofErr w:type="spellStart"/>
                <w:r>
                  <w:rPr>
                    <w:rFonts w:cstheme="minorHAnsi"/>
                  </w:rPr>
                  <w:t>Krumpochová</w:t>
                </w:r>
                <w:proofErr w:type="spellEnd"/>
              </w:p>
            </w:tc>
          </w:sdtContent>
        </w:sdt>
      </w:tr>
      <w:tr w:rsidR="001A057F" w:rsidRPr="00AB7B26" w14:paraId="6D0A7932" w14:textId="77777777" w:rsidTr="0026207F">
        <w:trPr>
          <w:trHeight w:val="1210"/>
        </w:trPr>
        <w:tc>
          <w:tcPr>
            <w:tcW w:w="1843" w:type="dxa"/>
          </w:tcPr>
          <w:p w14:paraId="58DBBB5C" w14:textId="77777777" w:rsidR="001A057F" w:rsidRPr="00AB7B26" w:rsidRDefault="001A057F" w:rsidP="005C6624">
            <w:pPr>
              <w:pStyle w:val="BiblioNadpis"/>
              <w:rPr>
                <w:rFonts w:cstheme="minorHAnsi"/>
              </w:rPr>
            </w:pPr>
            <w:r w:rsidRPr="00AB7B26">
              <w:rPr>
                <w:rFonts w:cstheme="minorHAnsi"/>
              </w:rPr>
              <w:t>Název práce:</w:t>
            </w:r>
          </w:p>
        </w:tc>
        <w:sdt>
          <w:sdtPr>
            <w:rPr>
              <w:rFonts w:cstheme="minorHAnsi"/>
            </w:rPr>
            <w:id w:val="-143666939"/>
            <w:lock w:val="sdtLocked"/>
            <w:placeholder>
              <w:docPart w:val="C7B4022C578848808D99F4F225B1F077"/>
            </w:placeholder>
            <w15:appearance w15:val="hidden"/>
            <w:text/>
          </w:sdtPr>
          <w:sdtContent>
            <w:tc>
              <w:tcPr>
                <w:tcW w:w="6650" w:type="dxa"/>
              </w:tcPr>
              <w:p w14:paraId="00AFA2F0" w14:textId="3EFDEA91" w:rsidR="0026207F" w:rsidRPr="00AB7B26" w:rsidRDefault="00CB642B" w:rsidP="001A057F">
                <w:pPr>
                  <w:pStyle w:val="BiblioText"/>
                  <w:rPr>
                    <w:rFonts w:cstheme="minorHAnsi"/>
                  </w:rPr>
                </w:pPr>
                <w:r>
                  <w:rPr>
                    <w:rFonts w:cstheme="minorHAnsi"/>
                  </w:rPr>
                  <w:t>Pedagogika nového cirkusu jako volnočasová aktivita pro děti mladšího školního věku</w:t>
                </w:r>
              </w:p>
            </w:tc>
          </w:sdtContent>
        </w:sdt>
      </w:tr>
      <w:tr w:rsidR="001A057F" w:rsidRPr="00AB7B26" w14:paraId="08463FDB" w14:textId="77777777" w:rsidTr="00292564">
        <w:tc>
          <w:tcPr>
            <w:tcW w:w="1843" w:type="dxa"/>
          </w:tcPr>
          <w:p w14:paraId="45D87338" w14:textId="77777777" w:rsidR="001A057F" w:rsidRPr="00AB7B26" w:rsidRDefault="001A057F" w:rsidP="005C6624">
            <w:pPr>
              <w:pStyle w:val="BiblioNadpis"/>
              <w:rPr>
                <w:rFonts w:cstheme="minorHAnsi"/>
              </w:rPr>
            </w:pPr>
            <w:r w:rsidRPr="00AB7B26">
              <w:rPr>
                <w:rFonts w:cstheme="minorHAnsi"/>
              </w:rPr>
              <w:t>Vedoucí práce:</w:t>
            </w:r>
          </w:p>
        </w:tc>
        <w:sdt>
          <w:sdtPr>
            <w:rPr>
              <w:rFonts w:cstheme="minorHAnsi"/>
              <w:sz w:val="24"/>
              <w:szCs w:val="20"/>
            </w:rPr>
            <w:id w:val="-934050729"/>
            <w:lock w:val="sdtLocked"/>
            <w:placeholder>
              <w:docPart w:val="DFDF2D618A924E4F924579A48B5381EF"/>
            </w:placeholder>
            <w15:appearance w15:val="hidden"/>
            <w:text/>
          </w:sdtPr>
          <w:sdtContent>
            <w:tc>
              <w:tcPr>
                <w:tcW w:w="6650" w:type="dxa"/>
              </w:tcPr>
              <w:p w14:paraId="1BC8FAB2" w14:textId="4ED50B3F" w:rsidR="001A057F" w:rsidRPr="00AB7B26" w:rsidRDefault="00E51A47" w:rsidP="001A057F">
                <w:pPr>
                  <w:pStyle w:val="BiblioText"/>
                  <w:rPr>
                    <w:rFonts w:cstheme="minorHAnsi"/>
                  </w:rPr>
                </w:pPr>
                <w:r w:rsidRPr="00E51A47">
                  <w:rPr>
                    <w:rFonts w:cstheme="minorHAnsi"/>
                    <w:sz w:val="24"/>
                    <w:szCs w:val="20"/>
                  </w:rPr>
                  <w:t>PaedDr. Liběna Kováčová, Ph.D.</w:t>
                </w:r>
              </w:p>
            </w:tc>
          </w:sdtContent>
        </w:sdt>
      </w:tr>
      <w:tr w:rsidR="001A057F" w:rsidRPr="00AB7B26" w14:paraId="35F1AB69" w14:textId="77777777" w:rsidTr="00292564">
        <w:tc>
          <w:tcPr>
            <w:tcW w:w="1843" w:type="dxa"/>
          </w:tcPr>
          <w:p w14:paraId="0A0C6916" w14:textId="77777777" w:rsidR="001A057F" w:rsidRPr="00AB7B26" w:rsidRDefault="001A057F" w:rsidP="005C6624">
            <w:pPr>
              <w:pStyle w:val="BiblioNadpis"/>
              <w:rPr>
                <w:rFonts w:cstheme="minorHAnsi"/>
              </w:rPr>
            </w:pPr>
            <w:r w:rsidRPr="00AB7B26">
              <w:rPr>
                <w:rFonts w:cstheme="minorHAnsi"/>
              </w:rPr>
              <w:t>Pracoviště:</w:t>
            </w:r>
          </w:p>
        </w:tc>
        <w:sdt>
          <w:sdtPr>
            <w:rPr>
              <w:rFonts w:cstheme="minorHAnsi"/>
            </w:rPr>
            <w:id w:val="-1096787823"/>
            <w:lock w:val="sdtLocked"/>
            <w:placeholder>
              <w:docPart w:val="A816C6B35B1046D1B276B26258831E49"/>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19283122" w14:textId="1ABB6CA3" w:rsidR="001A057F" w:rsidRPr="00AB7B26" w:rsidRDefault="00CB642B" w:rsidP="001A057F">
                <w:pPr>
                  <w:pStyle w:val="BiblioText"/>
                  <w:rPr>
                    <w:rFonts w:cstheme="minorHAnsi"/>
                  </w:rPr>
                </w:pPr>
                <w:r>
                  <w:rPr>
                    <w:rFonts w:cstheme="minorHAnsi"/>
                  </w:rPr>
                  <w:t>Katedra sportu</w:t>
                </w:r>
              </w:p>
            </w:tc>
          </w:sdtContent>
        </w:sdt>
      </w:tr>
      <w:tr w:rsidR="001A057F" w:rsidRPr="00AB7B26" w14:paraId="3BF48A07" w14:textId="77777777" w:rsidTr="00292564">
        <w:tc>
          <w:tcPr>
            <w:tcW w:w="1843" w:type="dxa"/>
          </w:tcPr>
          <w:p w14:paraId="1349AE9E" w14:textId="77777777" w:rsidR="001A057F" w:rsidRPr="00AB7B26" w:rsidRDefault="001A057F" w:rsidP="005C6624">
            <w:pPr>
              <w:pStyle w:val="BiblioNadpis"/>
              <w:rPr>
                <w:rFonts w:cstheme="minorHAnsi"/>
              </w:rPr>
            </w:pPr>
            <w:r w:rsidRPr="00AB7B26">
              <w:rPr>
                <w:rFonts w:cstheme="minorHAnsi"/>
              </w:rPr>
              <w:t>Rok obhajoby:</w:t>
            </w:r>
          </w:p>
        </w:tc>
        <w:sdt>
          <w:sdtPr>
            <w:rPr>
              <w:rFonts w:cstheme="minorHAnsi"/>
            </w:rPr>
            <w:id w:val="1319299684"/>
            <w:lock w:val="sdtLocked"/>
            <w:placeholder>
              <w:docPart w:val="29481ACF1C3746F5962B6CDDD9BB7860"/>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0CBCA437" w14:textId="1D3BA87E" w:rsidR="001A057F" w:rsidRPr="00AB7B26" w:rsidRDefault="0053344F" w:rsidP="001A057F">
                <w:pPr>
                  <w:pStyle w:val="BiblioText"/>
                  <w:rPr>
                    <w:rFonts w:cstheme="minorHAnsi"/>
                  </w:rPr>
                </w:pPr>
                <w:r>
                  <w:rPr>
                    <w:rFonts w:cstheme="minorHAnsi"/>
                  </w:rPr>
                  <w:t>2024</w:t>
                </w:r>
              </w:p>
            </w:tc>
          </w:sdtContent>
        </w:sdt>
      </w:tr>
      <w:tr w:rsidR="00292564" w:rsidRPr="00AB7B26" w14:paraId="116AF212" w14:textId="77777777" w:rsidTr="00BE3DE6">
        <w:tc>
          <w:tcPr>
            <w:tcW w:w="8493" w:type="dxa"/>
            <w:gridSpan w:val="2"/>
          </w:tcPr>
          <w:p w14:paraId="2F60034A" w14:textId="77777777" w:rsidR="00292564" w:rsidRPr="00AB7B26" w:rsidRDefault="00292564" w:rsidP="005C6624">
            <w:pPr>
              <w:pStyle w:val="BiblioNadpis"/>
              <w:rPr>
                <w:rFonts w:cstheme="minorHAnsi"/>
              </w:rPr>
            </w:pPr>
            <w:r w:rsidRPr="00AB7B26">
              <w:rPr>
                <w:rFonts w:cstheme="minorHAnsi"/>
              </w:rPr>
              <w:t>Abstrakt:</w:t>
            </w:r>
          </w:p>
        </w:tc>
      </w:tr>
      <w:tr w:rsidR="00292564" w:rsidRPr="00AB7B26" w14:paraId="6A1AA7B9" w14:textId="77777777" w:rsidTr="00B10CC5">
        <w:trPr>
          <w:trHeight w:val="5669"/>
        </w:trPr>
        <w:tc>
          <w:tcPr>
            <w:tcW w:w="8493" w:type="dxa"/>
            <w:gridSpan w:val="2"/>
          </w:tcPr>
          <w:p w14:paraId="5AA59FDF" w14:textId="77777777" w:rsidR="0053344F" w:rsidRPr="0053344F" w:rsidRDefault="0053344F" w:rsidP="0053344F">
            <w:r w:rsidRPr="0053344F">
              <w:t xml:space="preserve">Práce pojednává o pedagogice nového cirkusu zaměřené na cílovou skupinu dětí mladšího školního věku. Jako výsledek práce je zvolena tvorba metodického materiálu zaměřeného výuku novocirkusové disciplíny žonglování s konkrétní rekvizitou ninja tyč a získání zpětné vazby od odborníků v pedagogice nového cirkusu. Do práce se zapojili odborníci z celé republiky a pomocí anketního listu a sérií otázek k vytvořené metodické řadě byla vytvořena doporučení pro uvedení metodické řady do praxe. Práce také obsahuje přehled o historickém vývoji nového cirkusu ve světě i u nás, dále veškeré pedagogické principy, přístupy, prostředky a cíle pedagogiky nového cirkusu včetně popisu stavby cirkusového kroužku a doporučených aktivit a her. </w:t>
            </w:r>
          </w:p>
          <w:p w14:paraId="4ED55B41" w14:textId="351AA7D6" w:rsidR="00B10CC5" w:rsidRPr="00AB7B26" w:rsidRDefault="00B10CC5" w:rsidP="00B10CC5">
            <w:pPr>
              <w:pStyle w:val="BiblioText"/>
              <w:rPr>
                <w:rFonts w:cstheme="minorHAnsi"/>
              </w:rPr>
            </w:pPr>
          </w:p>
        </w:tc>
      </w:tr>
      <w:tr w:rsidR="00292564" w:rsidRPr="00AB7B26" w14:paraId="18DDEA19" w14:textId="77777777" w:rsidTr="00BE3DE6">
        <w:tc>
          <w:tcPr>
            <w:tcW w:w="8493" w:type="dxa"/>
            <w:gridSpan w:val="2"/>
          </w:tcPr>
          <w:p w14:paraId="1BA15F9E" w14:textId="77777777" w:rsidR="00292564" w:rsidRPr="00AB7B26" w:rsidRDefault="00292564" w:rsidP="005C6624">
            <w:pPr>
              <w:pStyle w:val="BiblioNadpis"/>
              <w:rPr>
                <w:rFonts w:cstheme="minorHAnsi"/>
              </w:rPr>
            </w:pPr>
            <w:r w:rsidRPr="00AB7B26">
              <w:rPr>
                <w:rFonts w:cstheme="minorHAnsi"/>
              </w:rPr>
              <w:t>Klíčová slova:</w:t>
            </w:r>
          </w:p>
        </w:tc>
      </w:tr>
      <w:tr w:rsidR="00292564" w:rsidRPr="00E51A47" w14:paraId="523D2CAC" w14:textId="77777777" w:rsidTr="00A16FEE">
        <w:trPr>
          <w:trHeight w:val="567"/>
        </w:trPr>
        <w:tc>
          <w:tcPr>
            <w:tcW w:w="8493" w:type="dxa"/>
            <w:gridSpan w:val="2"/>
          </w:tcPr>
          <w:p w14:paraId="06B594B8" w14:textId="77777777" w:rsidR="00F23730" w:rsidRPr="00E51A47" w:rsidRDefault="00F23730" w:rsidP="00F23730">
            <w:pPr>
              <w:spacing w:after="160" w:line="259" w:lineRule="auto"/>
              <w:ind w:firstLine="0"/>
              <w:rPr>
                <w:rFonts w:cstheme="minorHAnsi"/>
              </w:rPr>
            </w:pPr>
            <w:r w:rsidRPr="00E51A47">
              <w:rPr>
                <w:rFonts w:cstheme="minorHAnsi"/>
              </w:rPr>
              <w:t>nový cirkus, žonglovadlo, pedagogika nového cirkusu, volný čas, pedagogika volného času, mladší školní věk</w:t>
            </w:r>
          </w:p>
          <w:p w14:paraId="146A6F51" w14:textId="3265CEA6" w:rsidR="00A16FEE" w:rsidRPr="00E51A47" w:rsidRDefault="00A16FEE" w:rsidP="00292564">
            <w:pPr>
              <w:pStyle w:val="BiblioText"/>
              <w:rPr>
                <w:rFonts w:cstheme="minorHAnsi"/>
              </w:rPr>
            </w:pPr>
          </w:p>
        </w:tc>
      </w:tr>
      <w:tr w:rsidR="00292564" w:rsidRPr="00AB7B26" w14:paraId="46504C33" w14:textId="77777777" w:rsidTr="00A16FEE">
        <w:trPr>
          <w:trHeight w:val="2835"/>
        </w:trPr>
        <w:tc>
          <w:tcPr>
            <w:tcW w:w="8493" w:type="dxa"/>
            <w:gridSpan w:val="2"/>
            <w:vAlign w:val="bottom"/>
          </w:tcPr>
          <w:p w14:paraId="0FE7AFCF" w14:textId="77777777" w:rsidR="00292564" w:rsidRPr="00AB7B26" w:rsidRDefault="00292564" w:rsidP="00CE1D97">
            <w:pPr>
              <w:pStyle w:val="BiblioText"/>
              <w:rPr>
                <w:rFonts w:cstheme="minorHAnsi"/>
              </w:rPr>
            </w:pPr>
          </w:p>
        </w:tc>
      </w:tr>
      <w:tr w:rsidR="00292564" w:rsidRPr="00AB7B26" w14:paraId="2DBE95F1" w14:textId="77777777" w:rsidTr="0026207F">
        <w:trPr>
          <w:trHeight w:val="564"/>
        </w:trPr>
        <w:tc>
          <w:tcPr>
            <w:tcW w:w="8493" w:type="dxa"/>
            <w:gridSpan w:val="2"/>
            <w:vAlign w:val="bottom"/>
          </w:tcPr>
          <w:p w14:paraId="11881C9E" w14:textId="77777777" w:rsidR="00292564" w:rsidRPr="00AB7B26" w:rsidRDefault="00292564" w:rsidP="00CE1D97">
            <w:pPr>
              <w:pStyle w:val="BiblioText"/>
              <w:rPr>
                <w:rFonts w:cstheme="minorHAnsi"/>
              </w:rPr>
            </w:pPr>
            <w:r w:rsidRPr="00AB7B26">
              <w:rPr>
                <w:rFonts w:cstheme="minorHAnsi"/>
              </w:rPr>
              <w:t>Souhlasím s půjčováním práce v rámci knihovních služeb.</w:t>
            </w:r>
          </w:p>
        </w:tc>
      </w:tr>
      <w:bookmarkEnd w:id="0"/>
    </w:tbl>
    <w:p w14:paraId="038B0F67" w14:textId="77777777" w:rsidR="00A06053" w:rsidRPr="00AB7B26" w:rsidRDefault="00A06053" w:rsidP="005C6624">
      <w:pPr>
        <w:pStyle w:val="BiblioNadpis"/>
        <w:rPr>
          <w:rFonts w:cstheme="minorHAnsi"/>
        </w:rPr>
        <w:sectPr w:rsidR="00A06053" w:rsidRPr="00AB7B26" w:rsidSect="003F42AC">
          <w:type w:val="oddPage"/>
          <w:pgSz w:w="11906" w:h="16838" w:code="9"/>
          <w:pgMar w:top="1418" w:right="1418" w:bottom="1418" w:left="1418" w:header="709" w:footer="709" w:gutter="567"/>
          <w:cols w:space="708"/>
          <w:docGrid w:linePitch="360"/>
        </w:sectPr>
      </w:pPr>
    </w:p>
    <w:p w14:paraId="08DA9586" w14:textId="77777777" w:rsidR="005C6624" w:rsidRPr="00AB7B26" w:rsidRDefault="00C14602" w:rsidP="005C6624">
      <w:pPr>
        <w:pStyle w:val="BiblioNadpis"/>
        <w:rPr>
          <w:rFonts w:cstheme="minorHAnsi"/>
          <w:lang w:val="en-US"/>
        </w:rPr>
      </w:pPr>
      <w:r w:rsidRPr="00AB7B26">
        <w:rPr>
          <w:rFonts w:cstheme="minorHAnsi"/>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AB7B26" w14:paraId="7ECE800E" w14:textId="77777777" w:rsidTr="00BE3DE6">
        <w:tc>
          <w:tcPr>
            <w:tcW w:w="1843" w:type="dxa"/>
          </w:tcPr>
          <w:p w14:paraId="44A6E483" w14:textId="77777777" w:rsidR="00C14602" w:rsidRPr="00AB7B26" w:rsidRDefault="004E4562" w:rsidP="00BE3DE6">
            <w:pPr>
              <w:pStyle w:val="BiblioNadpis"/>
              <w:rPr>
                <w:rFonts w:cstheme="minorHAnsi"/>
                <w:lang w:val="en-US"/>
              </w:rPr>
            </w:pPr>
            <w:r w:rsidRPr="00AB7B26">
              <w:rPr>
                <w:rFonts w:cstheme="minorHAnsi"/>
                <w:lang w:val="en-US"/>
              </w:rPr>
              <w:t>A</w:t>
            </w:r>
            <w:r w:rsidR="00C14602" w:rsidRPr="00AB7B26">
              <w:rPr>
                <w:rFonts w:cstheme="minorHAnsi"/>
                <w:lang w:val="en-US"/>
              </w:rPr>
              <w:t>ut</w:t>
            </w:r>
            <w:r w:rsidRPr="00AB7B26">
              <w:rPr>
                <w:rFonts w:cstheme="minorHAnsi"/>
                <w:lang w:val="en-US"/>
              </w:rPr>
              <w:t>ho</w:t>
            </w:r>
            <w:r w:rsidR="00C14602" w:rsidRPr="00AB7B26">
              <w:rPr>
                <w:rFonts w:cstheme="minorHAnsi"/>
                <w:lang w:val="en-US"/>
              </w:rPr>
              <w:t>r:</w:t>
            </w:r>
          </w:p>
        </w:tc>
        <w:sdt>
          <w:sdtPr>
            <w:rPr>
              <w:rFonts w:cstheme="minorHAnsi"/>
              <w:lang w:val="en-US"/>
            </w:rPr>
            <w:id w:val="446438767"/>
            <w:lock w:val="sdtLocked"/>
            <w:placeholder>
              <w:docPart w:val="046F3E72A4D14DC78D45A18AE1861F80"/>
            </w:placeholder>
            <w15:appearance w15:val="hidden"/>
            <w:text/>
          </w:sdtPr>
          <w:sdtContent>
            <w:tc>
              <w:tcPr>
                <w:tcW w:w="6650" w:type="dxa"/>
              </w:tcPr>
              <w:p w14:paraId="51993D38" w14:textId="59D4CBF5" w:rsidR="00C14602" w:rsidRPr="00AB7B26" w:rsidRDefault="00CB642B" w:rsidP="00BE3DE6">
                <w:pPr>
                  <w:pStyle w:val="BiblioText"/>
                  <w:rPr>
                    <w:rFonts w:cstheme="minorHAnsi"/>
                    <w:lang w:val="en-US"/>
                  </w:rPr>
                </w:pPr>
                <w:r>
                  <w:rPr>
                    <w:rFonts w:cstheme="minorHAnsi"/>
                    <w:lang w:val="en-US"/>
                  </w:rPr>
                  <w:t xml:space="preserve">Monika </w:t>
                </w:r>
                <w:proofErr w:type="spellStart"/>
                <w:r>
                  <w:rPr>
                    <w:rFonts w:cstheme="minorHAnsi"/>
                    <w:lang w:val="en-US"/>
                  </w:rPr>
                  <w:t>Krumpochová</w:t>
                </w:r>
                <w:proofErr w:type="spellEnd"/>
              </w:p>
            </w:tc>
          </w:sdtContent>
        </w:sdt>
      </w:tr>
      <w:tr w:rsidR="00C14602" w:rsidRPr="00AB7B26" w14:paraId="178CBA95" w14:textId="77777777" w:rsidTr="00BE3DE6">
        <w:trPr>
          <w:trHeight w:val="1210"/>
        </w:trPr>
        <w:tc>
          <w:tcPr>
            <w:tcW w:w="1843" w:type="dxa"/>
          </w:tcPr>
          <w:p w14:paraId="53139CCF" w14:textId="77777777" w:rsidR="00C14602" w:rsidRPr="00AB7B26" w:rsidRDefault="004E4562" w:rsidP="00BE3DE6">
            <w:pPr>
              <w:pStyle w:val="BiblioNadpis"/>
              <w:rPr>
                <w:rFonts w:cstheme="minorHAnsi"/>
                <w:lang w:val="en-US"/>
              </w:rPr>
            </w:pPr>
            <w:r w:rsidRPr="00AB7B26">
              <w:rPr>
                <w:rFonts w:cstheme="minorHAnsi"/>
                <w:lang w:val="en-US"/>
              </w:rPr>
              <w:t>Title</w:t>
            </w:r>
            <w:r w:rsidR="00C14602" w:rsidRPr="00AB7B26">
              <w:rPr>
                <w:rFonts w:cstheme="minorHAnsi"/>
                <w:lang w:val="en-US"/>
              </w:rPr>
              <w:t>:</w:t>
            </w:r>
          </w:p>
        </w:tc>
        <w:sdt>
          <w:sdtPr>
            <w:rPr>
              <w:rFonts w:cstheme="minorHAnsi"/>
              <w:lang w:val="en-US"/>
            </w:rPr>
            <w:id w:val="1772813757"/>
            <w:lock w:val="sdtLocked"/>
            <w:placeholder>
              <w:docPart w:val="1DA28D1037D84399A623EBC1048ABAF2"/>
            </w:placeholder>
            <w15:appearance w15:val="hidden"/>
            <w:text/>
          </w:sdtPr>
          <w:sdtContent>
            <w:tc>
              <w:tcPr>
                <w:tcW w:w="6650" w:type="dxa"/>
              </w:tcPr>
              <w:p w14:paraId="327397A1" w14:textId="2FBC0979" w:rsidR="00C14602" w:rsidRPr="00AB7B26" w:rsidRDefault="00CB642B" w:rsidP="00BE3DE6">
                <w:pPr>
                  <w:pStyle w:val="BiblioText"/>
                  <w:rPr>
                    <w:rFonts w:cstheme="minorHAnsi"/>
                    <w:lang w:val="en-US"/>
                  </w:rPr>
                </w:pPr>
                <w:r>
                  <w:rPr>
                    <w:rFonts w:cstheme="minorHAnsi"/>
                    <w:lang w:val="en-US"/>
                  </w:rPr>
                  <w:t>Pedagogy of new circus like a free time activity for kids of young school age</w:t>
                </w:r>
              </w:p>
            </w:tc>
          </w:sdtContent>
        </w:sdt>
      </w:tr>
      <w:tr w:rsidR="00C14602" w:rsidRPr="00AB7B26" w14:paraId="7D672DDA" w14:textId="77777777" w:rsidTr="00BE3DE6">
        <w:tc>
          <w:tcPr>
            <w:tcW w:w="1843" w:type="dxa"/>
          </w:tcPr>
          <w:p w14:paraId="0CDE975C" w14:textId="77777777" w:rsidR="00C14602" w:rsidRPr="00AB7B26" w:rsidRDefault="004E4562" w:rsidP="00BE3DE6">
            <w:pPr>
              <w:pStyle w:val="BiblioNadpis"/>
              <w:rPr>
                <w:rFonts w:cstheme="minorHAnsi"/>
                <w:lang w:val="en-US"/>
              </w:rPr>
            </w:pPr>
            <w:r w:rsidRPr="00AB7B26">
              <w:rPr>
                <w:rFonts w:cstheme="minorHAnsi"/>
                <w:lang w:val="en-US"/>
              </w:rPr>
              <w:t>Supervisor</w:t>
            </w:r>
            <w:r w:rsidR="00C14602" w:rsidRPr="00AB7B26">
              <w:rPr>
                <w:rFonts w:cstheme="minorHAnsi"/>
                <w:lang w:val="en-US"/>
              </w:rPr>
              <w:t>:</w:t>
            </w:r>
          </w:p>
        </w:tc>
        <w:sdt>
          <w:sdtPr>
            <w:rPr>
              <w:rFonts w:cstheme="minorHAnsi"/>
              <w:sz w:val="24"/>
              <w:szCs w:val="20"/>
            </w:rPr>
            <w:id w:val="-1413146860"/>
            <w:lock w:val="sdtLocked"/>
            <w:placeholder>
              <w:docPart w:val="31F845B4092C46EEAB7A4CCC80C160AE"/>
            </w:placeholder>
            <w15:appearance w15:val="hidden"/>
            <w:text/>
          </w:sdtPr>
          <w:sdtContent>
            <w:tc>
              <w:tcPr>
                <w:tcW w:w="6650" w:type="dxa"/>
              </w:tcPr>
              <w:p w14:paraId="526164DC" w14:textId="0523D9CE" w:rsidR="00C14602" w:rsidRPr="00AB7B26" w:rsidRDefault="00CB642B" w:rsidP="00BE3DE6">
                <w:pPr>
                  <w:pStyle w:val="BiblioText"/>
                  <w:rPr>
                    <w:rFonts w:cstheme="minorHAnsi"/>
                    <w:lang w:val="en-US"/>
                  </w:rPr>
                </w:pPr>
                <w:r w:rsidRPr="00CB642B">
                  <w:rPr>
                    <w:rFonts w:cstheme="minorHAnsi"/>
                    <w:sz w:val="24"/>
                    <w:szCs w:val="20"/>
                  </w:rPr>
                  <w:t>PaedDr. Liběna Kováčová, Ph.D</w:t>
                </w:r>
                <w:r>
                  <w:rPr>
                    <w:rFonts w:cstheme="minorHAnsi"/>
                    <w:sz w:val="24"/>
                    <w:szCs w:val="20"/>
                  </w:rPr>
                  <w:t>.</w:t>
                </w:r>
              </w:p>
            </w:tc>
          </w:sdtContent>
        </w:sdt>
      </w:tr>
      <w:tr w:rsidR="00C14602" w:rsidRPr="00AB7B26" w14:paraId="06A1E621" w14:textId="77777777" w:rsidTr="00BE3DE6">
        <w:tc>
          <w:tcPr>
            <w:tcW w:w="1843" w:type="dxa"/>
          </w:tcPr>
          <w:p w14:paraId="7A56ED8B" w14:textId="77777777" w:rsidR="00C14602" w:rsidRPr="00AB7B26" w:rsidRDefault="004E4562" w:rsidP="00BE3DE6">
            <w:pPr>
              <w:pStyle w:val="BiblioNadpis"/>
              <w:rPr>
                <w:rFonts w:cstheme="minorHAnsi"/>
                <w:lang w:val="en-US"/>
              </w:rPr>
            </w:pPr>
            <w:r w:rsidRPr="00AB7B26">
              <w:rPr>
                <w:rFonts w:cstheme="minorHAnsi"/>
                <w:lang w:val="en-US"/>
              </w:rPr>
              <w:t>Department</w:t>
            </w:r>
            <w:r w:rsidR="00C14602" w:rsidRPr="00AB7B26">
              <w:rPr>
                <w:rFonts w:cstheme="minorHAnsi"/>
                <w:lang w:val="en-US"/>
              </w:rPr>
              <w:t>:</w:t>
            </w:r>
          </w:p>
        </w:tc>
        <w:sdt>
          <w:sdtPr>
            <w:rPr>
              <w:rFonts w:cstheme="minorHAnsi"/>
              <w:lang w:val="en-US"/>
            </w:rPr>
            <w:id w:val="-1726592623"/>
            <w:lock w:val="sdtLocked"/>
            <w:placeholder>
              <w:docPart w:val="6E201C8DF19B4C39898DA77C48E59640"/>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73E3D651" w14:textId="5B3D9F5A" w:rsidR="00C14602" w:rsidRPr="00AB7B26" w:rsidRDefault="00CB642B" w:rsidP="00BE3DE6">
                <w:pPr>
                  <w:pStyle w:val="BiblioText"/>
                  <w:rPr>
                    <w:rFonts w:cstheme="minorHAnsi"/>
                    <w:lang w:val="en-US"/>
                  </w:rPr>
                </w:pPr>
                <w:r>
                  <w:rPr>
                    <w:rFonts w:cstheme="minorHAnsi"/>
                    <w:lang w:val="en-US"/>
                  </w:rPr>
                  <w:t>Department of Sport</w:t>
                </w:r>
              </w:p>
            </w:tc>
          </w:sdtContent>
        </w:sdt>
      </w:tr>
      <w:tr w:rsidR="00C14602" w:rsidRPr="00AB7B26" w14:paraId="2778A1CE" w14:textId="77777777" w:rsidTr="00BE3DE6">
        <w:tc>
          <w:tcPr>
            <w:tcW w:w="1843" w:type="dxa"/>
          </w:tcPr>
          <w:p w14:paraId="0C06277B" w14:textId="77777777" w:rsidR="00C14602" w:rsidRPr="00AB7B26" w:rsidRDefault="004E4562" w:rsidP="00BE3DE6">
            <w:pPr>
              <w:pStyle w:val="BiblioNadpis"/>
              <w:rPr>
                <w:rFonts w:cstheme="minorHAnsi"/>
                <w:lang w:val="en-US"/>
              </w:rPr>
            </w:pPr>
            <w:r w:rsidRPr="00AB7B26">
              <w:rPr>
                <w:rFonts w:cstheme="minorHAnsi"/>
                <w:lang w:val="en-US"/>
              </w:rPr>
              <w:t>Year</w:t>
            </w:r>
            <w:r w:rsidR="00C14602" w:rsidRPr="00AB7B26">
              <w:rPr>
                <w:rFonts w:cstheme="minorHAnsi"/>
                <w:lang w:val="en-US"/>
              </w:rPr>
              <w:t>:</w:t>
            </w:r>
          </w:p>
        </w:tc>
        <w:sdt>
          <w:sdtPr>
            <w:rPr>
              <w:rFonts w:cstheme="minorHAnsi"/>
              <w:lang w:val="en-US"/>
            </w:rPr>
            <w:id w:val="-1814865410"/>
            <w:lock w:val="sdtLocked"/>
            <w:placeholder>
              <w:docPart w:val="FBFA893605BB481ABAD9DC1AF4C2BBB3"/>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63254298" w14:textId="2569F15B" w:rsidR="00C14602" w:rsidRPr="00AB7B26" w:rsidRDefault="0053344F" w:rsidP="00BE3DE6">
                <w:pPr>
                  <w:pStyle w:val="BiblioText"/>
                  <w:rPr>
                    <w:rFonts w:cstheme="minorHAnsi"/>
                    <w:lang w:val="en-US"/>
                  </w:rPr>
                </w:pPr>
                <w:r>
                  <w:rPr>
                    <w:rFonts w:cstheme="minorHAnsi"/>
                    <w:lang w:val="en-US"/>
                  </w:rPr>
                  <w:t>2024</w:t>
                </w:r>
              </w:p>
            </w:tc>
          </w:sdtContent>
        </w:sdt>
      </w:tr>
      <w:tr w:rsidR="00C14602" w:rsidRPr="00AB7B26" w14:paraId="1DF298D0" w14:textId="77777777" w:rsidTr="00BE3DE6">
        <w:tc>
          <w:tcPr>
            <w:tcW w:w="8493" w:type="dxa"/>
            <w:gridSpan w:val="2"/>
          </w:tcPr>
          <w:p w14:paraId="59E4147B" w14:textId="77777777" w:rsidR="00C14602" w:rsidRPr="00AB7B26" w:rsidRDefault="00C14602" w:rsidP="00BE3DE6">
            <w:pPr>
              <w:pStyle w:val="BiblioNadpis"/>
              <w:rPr>
                <w:rFonts w:cstheme="minorHAnsi"/>
                <w:lang w:val="en-US"/>
              </w:rPr>
            </w:pPr>
            <w:r w:rsidRPr="00AB7B26">
              <w:rPr>
                <w:rFonts w:cstheme="minorHAnsi"/>
                <w:lang w:val="en-US"/>
              </w:rPr>
              <w:t>Abstra</w:t>
            </w:r>
            <w:r w:rsidR="004E4562" w:rsidRPr="00AB7B26">
              <w:rPr>
                <w:rFonts w:cstheme="minorHAnsi"/>
                <w:lang w:val="en-US"/>
              </w:rPr>
              <w:t>c</w:t>
            </w:r>
            <w:r w:rsidRPr="00AB7B26">
              <w:rPr>
                <w:rFonts w:cstheme="minorHAnsi"/>
                <w:lang w:val="en-US"/>
              </w:rPr>
              <w:t>t:</w:t>
            </w:r>
          </w:p>
        </w:tc>
      </w:tr>
      <w:tr w:rsidR="00C14602" w:rsidRPr="00AB7B26" w14:paraId="0619A628" w14:textId="77777777" w:rsidTr="00BE3DE6">
        <w:trPr>
          <w:trHeight w:val="5669"/>
        </w:trPr>
        <w:tc>
          <w:tcPr>
            <w:tcW w:w="8493" w:type="dxa"/>
            <w:gridSpan w:val="2"/>
          </w:tcPr>
          <w:p w14:paraId="613E39F2" w14:textId="77777777" w:rsidR="0053344F" w:rsidRPr="00FF4D65" w:rsidRDefault="0053344F" w:rsidP="0053344F">
            <w:proofErr w:type="spellStart"/>
            <w:r w:rsidRPr="00FF4D65">
              <w:t>The</w:t>
            </w:r>
            <w:proofErr w:type="spellEnd"/>
            <w:r w:rsidRPr="00FF4D65">
              <w:t xml:space="preserve"> thesis </w:t>
            </w:r>
            <w:proofErr w:type="spellStart"/>
            <w:r w:rsidRPr="00FF4D65">
              <w:t>deals</w:t>
            </w:r>
            <w:proofErr w:type="spellEnd"/>
            <w:r w:rsidRPr="00FF4D65">
              <w:t xml:space="preserve"> </w:t>
            </w:r>
            <w:proofErr w:type="spellStart"/>
            <w:r w:rsidRPr="00FF4D65">
              <w:t>with</w:t>
            </w:r>
            <w:proofErr w:type="spellEnd"/>
            <w:r w:rsidRPr="00FF4D65">
              <w:t xml:space="preserve"> </w:t>
            </w:r>
            <w:proofErr w:type="spellStart"/>
            <w:r w:rsidRPr="00FF4D65">
              <w:t>the</w:t>
            </w:r>
            <w:proofErr w:type="spellEnd"/>
            <w:r w:rsidRPr="00FF4D65">
              <w:t xml:space="preserve"> pedagogy </w:t>
            </w:r>
            <w:proofErr w:type="spellStart"/>
            <w:r w:rsidRPr="00FF4D65">
              <w:t>of</w:t>
            </w:r>
            <w:proofErr w:type="spellEnd"/>
            <w:r w:rsidRPr="00FF4D65">
              <w:t xml:space="preserve"> </w:t>
            </w:r>
            <w:proofErr w:type="spellStart"/>
            <w:r w:rsidRPr="00FF4D65">
              <w:t>the</w:t>
            </w:r>
            <w:proofErr w:type="spellEnd"/>
            <w:r w:rsidRPr="00FF4D65">
              <w:t xml:space="preserve"> </w:t>
            </w:r>
            <w:proofErr w:type="spellStart"/>
            <w:r w:rsidRPr="00FF4D65">
              <w:t>new</w:t>
            </w:r>
            <w:proofErr w:type="spellEnd"/>
            <w:r w:rsidRPr="00FF4D65">
              <w:t xml:space="preserve"> </w:t>
            </w:r>
            <w:proofErr w:type="spellStart"/>
            <w:r w:rsidRPr="00FF4D65">
              <w:t>circus</w:t>
            </w:r>
            <w:proofErr w:type="spellEnd"/>
            <w:r w:rsidRPr="00FF4D65">
              <w:t xml:space="preserve"> </w:t>
            </w:r>
            <w:proofErr w:type="spellStart"/>
            <w:r w:rsidRPr="00FF4D65">
              <w:t>focused</w:t>
            </w:r>
            <w:proofErr w:type="spellEnd"/>
            <w:r w:rsidRPr="00FF4D65">
              <w:t xml:space="preserve"> on </w:t>
            </w:r>
            <w:proofErr w:type="spellStart"/>
            <w:r w:rsidRPr="00FF4D65">
              <w:t>the</w:t>
            </w:r>
            <w:proofErr w:type="spellEnd"/>
            <w:r w:rsidRPr="00FF4D65">
              <w:t xml:space="preserve"> </w:t>
            </w:r>
            <w:proofErr w:type="spellStart"/>
            <w:r w:rsidRPr="00FF4D65">
              <w:t>target</w:t>
            </w:r>
            <w:proofErr w:type="spellEnd"/>
            <w:r w:rsidRPr="00FF4D65">
              <w:t xml:space="preserve"> </w:t>
            </w:r>
            <w:proofErr w:type="spellStart"/>
            <w:r w:rsidRPr="00FF4D65">
              <w:t>group</w:t>
            </w:r>
            <w:proofErr w:type="spellEnd"/>
            <w:r w:rsidRPr="00FF4D65">
              <w:t xml:space="preserve"> </w:t>
            </w:r>
            <w:proofErr w:type="spellStart"/>
            <w:r w:rsidRPr="00FF4D65">
              <w:t>of</w:t>
            </w:r>
            <w:proofErr w:type="spellEnd"/>
            <w:r w:rsidRPr="00FF4D65">
              <w:t xml:space="preserve"> </w:t>
            </w:r>
            <w:proofErr w:type="spellStart"/>
            <w:r w:rsidRPr="00FF4D65">
              <w:t>children</w:t>
            </w:r>
            <w:proofErr w:type="spellEnd"/>
            <w:r w:rsidRPr="00FF4D65">
              <w:t xml:space="preserve"> </w:t>
            </w:r>
            <w:proofErr w:type="spellStart"/>
            <w:r w:rsidRPr="00FF4D65">
              <w:t>of</w:t>
            </w:r>
            <w:proofErr w:type="spellEnd"/>
            <w:r w:rsidRPr="00FF4D65">
              <w:t xml:space="preserve"> </w:t>
            </w:r>
            <w:proofErr w:type="spellStart"/>
            <w:r w:rsidRPr="00FF4D65">
              <w:t>younger</w:t>
            </w:r>
            <w:proofErr w:type="spellEnd"/>
            <w:r w:rsidRPr="00FF4D65">
              <w:t xml:space="preserve"> </w:t>
            </w:r>
            <w:proofErr w:type="spellStart"/>
            <w:r w:rsidRPr="00FF4D65">
              <w:t>school</w:t>
            </w:r>
            <w:proofErr w:type="spellEnd"/>
            <w:r w:rsidRPr="00FF4D65">
              <w:t xml:space="preserve"> </w:t>
            </w:r>
            <w:proofErr w:type="spellStart"/>
            <w:r w:rsidRPr="00FF4D65">
              <w:t>age</w:t>
            </w:r>
            <w:proofErr w:type="spellEnd"/>
            <w:r w:rsidRPr="00FF4D65">
              <w:t xml:space="preserve">. </w:t>
            </w:r>
            <w:proofErr w:type="spellStart"/>
            <w:r w:rsidRPr="00FF4D65">
              <w:t>The</w:t>
            </w:r>
            <w:proofErr w:type="spellEnd"/>
            <w:r w:rsidRPr="00FF4D65">
              <w:t xml:space="preserve"> </w:t>
            </w:r>
            <w:proofErr w:type="spellStart"/>
            <w:r w:rsidRPr="00FF4D65">
              <w:t>result</w:t>
            </w:r>
            <w:proofErr w:type="spellEnd"/>
            <w:r w:rsidRPr="00FF4D65">
              <w:t xml:space="preserve"> </w:t>
            </w:r>
            <w:proofErr w:type="spellStart"/>
            <w:r w:rsidRPr="00FF4D65">
              <w:t>of</w:t>
            </w:r>
            <w:proofErr w:type="spellEnd"/>
            <w:r w:rsidRPr="00FF4D65">
              <w:t xml:space="preserve"> </w:t>
            </w:r>
            <w:proofErr w:type="spellStart"/>
            <w:r w:rsidRPr="00FF4D65">
              <w:t>the</w:t>
            </w:r>
            <w:proofErr w:type="spellEnd"/>
            <w:r w:rsidRPr="00FF4D65">
              <w:t xml:space="preserve"> </w:t>
            </w:r>
            <w:proofErr w:type="spellStart"/>
            <w:r w:rsidRPr="00FF4D65">
              <w:t>work</w:t>
            </w:r>
            <w:proofErr w:type="spellEnd"/>
            <w:r w:rsidRPr="00FF4D65">
              <w:t xml:space="preserve"> </w:t>
            </w:r>
            <w:proofErr w:type="spellStart"/>
            <w:r w:rsidRPr="00FF4D65">
              <w:t>is</w:t>
            </w:r>
            <w:proofErr w:type="spellEnd"/>
            <w:r w:rsidRPr="00FF4D65">
              <w:t xml:space="preserve"> </w:t>
            </w:r>
            <w:proofErr w:type="spellStart"/>
            <w:r w:rsidRPr="00FF4D65">
              <w:t>the</w:t>
            </w:r>
            <w:proofErr w:type="spellEnd"/>
            <w:r w:rsidRPr="00FF4D65">
              <w:t xml:space="preserve"> </w:t>
            </w:r>
            <w:proofErr w:type="spellStart"/>
            <w:r w:rsidRPr="00FF4D65">
              <w:t>creation</w:t>
            </w:r>
            <w:proofErr w:type="spellEnd"/>
            <w:r w:rsidRPr="00FF4D65">
              <w:t xml:space="preserve"> </w:t>
            </w:r>
            <w:proofErr w:type="spellStart"/>
            <w:r w:rsidRPr="00FF4D65">
              <w:t>of</w:t>
            </w:r>
            <w:proofErr w:type="spellEnd"/>
            <w:r w:rsidRPr="00FF4D65">
              <w:t xml:space="preserve"> </w:t>
            </w:r>
            <w:proofErr w:type="spellStart"/>
            <w:r w:rsidRPr="00FF4D65">
              <w:t>methodical</w:t>
            </w:r>
            <w:proofErr w:type="spellEnd"/>
            <w:r w:rsidRPr="00FF4D65">
              <w:t xml:space="preserve"> </w:t>
            </w:r>
            <w:proofErr w:type="spellStart"/>
            <w:r w:rsidRPr="00FF4D65">
              <w:t>material</w:t>
            </w:r>
            <w:proofErr w:type="spellEnd"/>
            <w:r w:rsidRPr="00FF4D65">
              <w:t xml:space="preserve"> </w:t>
            </w:r>
            <w:proofErr w:type="spellStart"/>
            <w:r w:rsidRPr="00FF4D65">
              <w:t>aimed</w:t>
            </w:r>
            <w:proofErr w:type="spellEnd"/>
            <w:r w:rsidRPr="00FF4D65">
              <w:t xml:space="preserve"> </w:t>
            </w:r>
            <w:proofErr w:type="spellStart"/>
            <w:r w:rsidRPr="00FF4D65">
              <w:t>at</w:t>
            </w:r>
            <w:proofErr w:type="spellEnd"/>
            <w:r w:rsidRPr="00FF4D65">
              <w:t xml:space="preserve"> </w:t>
            </w:r>
            <w:proofErr w:type="spellStart"/>
            <w:r w:rsidRPr="00FF4D65">
              <w:t>teaching</w:t>
            </w:r>
            <w:proofErr w:type="spellEnd"/>
            <w:r w:rsidRPr="00FF4D65">
              <w:t xml:space="preserve"> </w:t>
            </w:r>
            <w:proofErr w:type="spellStart"/>
            <w:r w:rsidRPr="00FF4D65">
              <w:t>the</w:t>
            </w:r>
            <w:proofErr w:type="spellEnd"/>
            <w:r w:rsidRPr="00FF4D65">
              <w:t xml:space="preserve"> </w:t>
            </w:r>
            <w:proofErr w:type="spellStart"/>
            <w:r w:rsidRPr="00FF4D65">
              <w:t>new</w:t>
            </w:r>
            <w:proofErr w:type="spellEnd"/>
            <w:r w:rsidRPr="00FF4D65">
              <w:t xml:space="preserve"> </w:t>
            </w:r>
            <w:proofErr w:type="spellStart"/>
            <w:r w:rsidRPr="00FF4D65">
              <w:t>circus</w:t>
            </w:r>
            <w:proofErr w:type="spellEnd"/>
            <w:r w:rsidRPr="00FF4D65">
              <w:t xml:space="preserve"> </w:t>
            </w:r>
            <w:proofErr w:type="spellStart"/>
            <w:r w:rsidRPr="00FF4D65">
              <w:t>discipline</w:t>
            </w:r>
            <w:proofErr w:type="spellEnd"/>
            <w:r w:rsidRPr="00FF4D65">
              <w:t xml:space="preserve"> </w:t>
            </w:r>
            <w:proofErr w:type="spellStart"/>
            <w:r w:rsidRPr="00FF4D65">
              <w:t>of</w:t>
            </w:r>
            <w:proofErr w:type="spellEnd"/>
            <w:r w:rsidRPr="00FF4D65">
              <w:t xml:space="preserve"> </w:t>
            </w:r>
            <w:proofErr w:type="spellStart"/>
            <w:r w:rsidRPr="00FF4D65">
              <w:t>juggling</w:t>
            </w:r>
            <w:proofErr w:type="spellEnd"/>
            <w:r w:rsidRPr="00FF4D65">
              <w:t xml:space="preserve"> </w:t>
            </w:r>
            <w:proofErr w:type="spellStart"/>
            <w:r w:rsidRPr="00FF4D65">
              <w:t>with</w:t>
            </w:r>
            <w:proofErr w:type="spellEnd"/>
            <w:r w:rsidRPr="00FF4D65">
              <w:t xml:space="preserve"> a </w:t>
            </w:r>
            <w:proofErr w:type="spellStart"/>
            <w:r w:rsidRPr="00FF4D65">
              <w:t>specific</w:t>
            </w:r>
            <w:proofErr w:type="spellEnd"/>
            <w:r w:rsidRPr="00FF4D65">
              <w:t xml:space="preserve"> </w:t>
            </w:r>
            <w:proofErr w:type="spellStart"/>
            <w:r w:rsidRPr="00FF4D65">
              <w:t>prop</w:t>
            </w:r>
            <w:proofErr w:type="spellEnd"/>
            <w:r w:rsidRPr="00FF4D65">
              <w:t xml:space="preserve">, a ninja </w:t>
            </w:r>
            <w:proofErr w:type="spellStart"/>
            <w:r w:rsidRPr="00FF4D65">
              <w:t>stick</w:t>
            </w:r>
            <w:proofErr w:type="spellEnd"/>
            <w:r>
              <w:t xml:space="preserve"> (</w:t>
            </w:r>
            <w:proofErr w:type="spellStart"/>
            <w:r>
              <w:t>staff</w:t>
            </w:r>
            <w:proofErr w:type="spellEnd"/>
            <w:r>
              <w:t>)</w:t>
            </w:r>
            <w:r w:rsidRPr="00FF4D65">
              <w:t xml:space="preserve">, and </w:t>
            </w:r>
            <w:proofErr w:type="spellStart"/>
            <w:r w:rsidRPr="00FF4D65">
              <w:t>obtaining</w:t>
            </w:r>
            <w:proofErr w:type="spellEnd"/>
            <w:r w:rsidRPr="00FF4D65">
              <w:t xml:space="preserve"> feedback </w:t>
            </w:r>
            <w:proofErr w:type="spellStart"/>
            <w:r w:rsidRPr="00FF4D65">
              <w:t>from</w:t>
            </w:r>
            <w:proofErr w:type="spellEnd"/>
            <w:r w:rsidRPr="00FF4D65">
              <w:t xml:space="preserve"> </w:t>
            </w:r>
            <w:proofErr w:type="spellStart"/>
            <w:r w:rsidRPr="00FF4D65">
              <w:t>experts</w:t>
            </w:r>
            <w:proofErr w:type="spellEnd"/>
            <w:r w:rsidRPr="00FF4D65">
              <w:t xml:space="preserve"> in </w:t>
            </w:r>
            <w:proofErr w:type="spellStart"/>
            <w:r w:rsidRPr="00FF4D65">
              <w:t>new</w:t>
            </w:r>
            <w:proofErr w:type="spellEnd"/>
            <w:r w:rsidRPr="00FF4D65">
              <w:t xml:space="preserve"> </w:t>
            </w:r>
            <w:proofErr w:type="spellStart"/>
            <w:r w:rsidRPr="00FF4D65">
              <w:t>circus</w:t>
            </w:r>
            <w:proofErr w:type="spellEnd"/>
            <w:r w:rsidRPr="00FF4D65">
              <w:t xml:space="preserve"> pedagogy. </w:t>
            </w:r>
            <w:proofErr w:type="spellStart"/>
            <w:r w:rsidRPr="00FF4D65">
              <w:t>Experts</w:t>
            </w:r>
            <w:proofErr w:type="spellEnd"/>
            <w:r w:rsidRPr="00FF4D65">
              <w:t xml:space="preserve"> </w:t>
            </w:r>
            <w:proofErr w:type="spellStart"/>
            <w:r w:rsidRPr="00FF4D65">
              <w:t>from</w:t>
            </w:r>
            <w:proofErr w:type="spellEnd"/>
            <w:r w:rsidRPr="00FF4D65">
              <w:t xml:space="preserve"> </w:t>
            </w:r>
            <w:proofErr w:type="spellStart"/>
            <w:r w:rsidRPr="00FF4D65">
              <w:t>all</w:t>
            </w:r>
            <w:proofErr w:type="spellEnd"/>
            <w:r w:rsidRPr="00FF4D65">
              <w:t xml:space="preserve"> </w:t>
            </w:r>
            <w:proofErr w:type="spellStart"/>
            <w:r w:rsidRPr="00FF4D65">
              <w:t>over</w:t>
            </w:r>
            <w:proofErr w:type="spellEnd"/>
            <w:r w:rsidRPr="00FF4D65">
              <w:t xml:space="preserve"> </w:t>
            </w:r>
            <w:proofErr w:type="spellStart"/>
            <w:r w:rsidRPr="00FF4D65">
              <w:t>the</w:t>
            </w:r>
            <w:proofErr w:type="spellEnd"/>
            <w:r w:rsidRPr="00FF4D65">
              <w:t xml:space="preserve"> country </w:t>
            </w:r>
            <w:proofErr w:type="spellStart"/>
            <w:r w:rsidRPr="00FF4D65">
              <w:t>participated</w:t>
            </w:r>
            <w:proofErr w:type="spellEnd"/>
            <w:r w:rsidRPr="00FF4D65">
              <w:t xml:space="preserve"> in </w:t>
            </w:r>
            <w:proofErr w:type="spellStart"/>
            <w:r w:rsidRPr="00FF4D65">
              <w:t>the</w:t>
            </w:r>
            <w:proofErr w:type="spellEnd"/>
            <w:r w:rsidRPr="00FF4D65">
              <w:t xml:space="preserve"> </w:t>
            </w:r>
            <w:proofErr w:type="spellStart"/>
            <w:r w:rsidRPr="00FF4D65">
              <w:t>work</w:t>
            </w:r>
            <w:proofErr w:type="spellEnd"/>
            <w:r w:rsidRPr="00FF4D65">
              <w:t xml:space="preserve">, and </w:t>
            </w:r>
            <w:proofErr w:type="spellStart"/>
            <w:r w:rsidRPr="00FF4D65">
              <w:t>with</w:t>
            </w:r>
            <w:proofErr w:type="spellEnd"/>
            <w:r w:rsidRPr="00FF4D65">
              <w:t xml:space="preserve"> </w:t>
            </w:r>
            <w:proofErr w:type="spellStart"/>
            <w:r w:rsidRPr="00FF4D65">
              <w:t>the</w:t>
            </w:r>
            <w:proofErr w:type="spellEnd"/>
            <w:r w:rsidRPr="00FF4D65">
              <w:t xml:space="preserve"> </w:t>
            </w:r>
            <w:proofErr w:type="spellStart"/>
            <w:r w:rsidRPr="00FF4D65">
              <w:t>help</w:t>
            </w:r>
            <w:proofErr w:type="spellEnd"/>
            <w:r w:rsidRPr="00FF4D65">
              <w:t xml:space="preserve"> </w:t>
            </w:r>
            <w:proofErr w:type="spellStart"/>
            <w:r w:rsidRPr="00FF4D65">
              <w:t>of</w:t>
            </w:r>
            <w:proofErr w:type="spellEnd"/>
            <w:r w:rsidRPr="00FF4D65">
              <w:t xml:space="preserve"> a </w:t>
            </w:r>
            <w:proofErr w:type="spellStart"/>
            <w:r w:rsidRPr="00FF4D65">
              <w:t>questionnaire</w:t>
            </w:r>
            <w:proofErr w:type="spellEnd"/>
            <w:r w:rsidRPr="00FF4D65">
              <w:t xml:space="preserve"> and a </w:t>
            </w:r>
            <w:proofErr w:type="spellStart"/>
            <w:r w:rsidRPr="00FF4D65">
              <w:t>series</w:t>
            </w:r>
            <w:proofErr w:type="spellEnd"/>
            <w:r w:rsidRPr="00FF4D65">
              <w:t xml:space="preserve"> </w:t>
            </w:r>
            <w:proofErr w:type="spellStart"/>
            <w:r w:rsidRPr="00FF4D65">
              <w:t>of</w:t>
            </w:r>
            <w:proofErr w:type="spellEnd"/>
            <w:r w:rsidRPr="00FF4D65">
              <w:t xml:space="preserve"> </w:t>
            </w:r>
            <w:proofErr w:type="spellStart"/>
            <w:r w:rsidRPr="00FF4D65">
              <w:t>questions</w:t>
            </w:r>
            <w:proofErr w:type="spellEnd"/>
            <w:r w:rsidRPr="00FF4D65">
              <w:t xml:space="preserve"> </w:t>
            </w:r>
            <w:proofErr w:type="spellStart"/>
            <w:r w:rsidRPr="00FF4D65">
              <w:t>about</w:t>
            </w:r>
            <w:proofErr w:type="spellEnd"/>
            <w:r w:rsidRPr="00FF4D65">
              <w:t xml:space="preserve"> </w:t>
            </w:r>
            <w:proofErr w:type="spellStart"/>
            <w:r w:rsidRPr="00FF4D65">
              <w:t>the</w:t>
            </w:r>
            <w:proofErr w:type="spellEnd"/>
            <w:r w:rsidRPr="00FF4D65">
              <w:t xml:space="preserve"> </w:t>
            </w:r>
            <w:proofErr w:type="spellStart"/>
            <w:r w:rsidRPr="00FF4D65">
              <w:t>created</w:t>
            </w:r>
            <w:proofErr w:type="spellEnd"/>
            <w:r w:rsidRPr="00FF4D65">
              <w:t xml:space="preserve"> </w:t>
            </w:r>
            <w:proofErr w:type="spellStart"/>
            <w:r w:rsidRPr="00FF4D65">
              <w:t>methodological</w:t>
            </w:r>
            <w:proofErr w:type="spellEnd"/>
            <w:r w:rsidRPr="00FF4D65">
              <w:t xml:space="preserve"> </w:t>
            </w:r>
            <w:proofErr w:type="spellStart"/>
            <w:r w:rsidRPr="00FF4D65">
              <w:t>series</w:t>
            </w:r>
            <w:proofErr w:type="spellEnd"/>
            <w:r w:rsidRPr="00FF4D65">
              <w:t xml:space="preserve">, </w:t>
            </w:r>
            <w:proofErr w:type="spellStart"/>
            <w:r w:rsidRPr="00FF4D65">
              <w:t>recommendations</w:t>
            </w:r>
            <w:proofErr w:type="spellEnd"/>
            <w:r w:rsidRPr="00FF4D65">
              <w:t xml:space="preserve"> </w:t>
            </w:r>
            <w:proofErr w:type="spellStart"/>
            <w:r w:rsidRPr="00FF4D65">
              <w:t>were</w:t>
            </w:r>
            <w:proofErr w:type="spellEnd"/>
            <w:r w:rsidRPr="00FF4D65">
              <w:t xml:space="preserve"> made </w:t>
            </w:r>
            <w:proofErr w:type="spellStart"/>
            <w:r w:rsidRPr="00FF4D65">
              <w:t>for</w:t>
            </w:r>
            <w:proofErr w:type="spellEnd"/>
            <w:r w:rsidRPr="00FF4D65">
              <w:t xml:space="preserve"> </w:t>
            </w:r>
            <w:proofErr w:type="spellStart"/>
            <w:r w:rsidRPr="00FF4D65">
              <w:t>putting</w:t>
            </w:r>
            <w:proofErr w:type="spellEnd"/>
            <w:r w:rsidRPr="00FF4D65">
              <w:t xml:space="preserve"> </w:t>
            </w:r>
            <w:proofErr w:type="spellStart"/>
            <w:r w:rsidRPr="00FF4D65">
              <w:t>the</w:t>
            </w:r>
            <w:proofErr w:type="spellEnd"/>
            <w:r w:rsidRPr="00FF4D65">
              <w:t xml:space="preserve"> </w:t>
            </w:r>
            <w:proofErr w:type="spellStart"/>
            <w:r w:rsidRPr="00FF4D65">
              <w:t>methodological</w:t>
            </w:r>
            <w:proofErr w:type="spellEnd"/>
            <w:r w:rsidRPr="00FF4D65">
              <w:t xml:space="preserve"> </w:t>
            </w:r>
            <w:proofErr w:type="spellStart"/>
            <w:r w:rsidRPr="00FF4D65">
              <w:t>series</w:t>
            </w:r>
            <w:proofErr w:type="spellEnd"/>
            <w:r w:rsidRPr="00FF4D65">
              <w:t xml:space="preserve"> </w:t>
            </w:r>
            <w:proofErr w:type="spellStart"/>
            <w:r w:rsidRPr="00FF4D65">
              <w:t>into</w:t>
            </w:r>
            <w:proofErr w:type="spellEnd"/>
            <w:r w:rsidRPr="00FF4D65">
              <w:t xml:space="preserve"> </w:t>
            </w:r>
            <w:proofErr w:type="spellStart"/>
            <w:r w:rsidRPr="00FF4D65">
              <w:t>practice</w:t>
            </w:r>
            <w:proofErr w:type="spellEnd"/>
            <w:r w:rsidRPr="00FF4D65">
              <w:t xml:space="preserve">. </w:t>
            </w:r>
            <w:proofErr w:type="spellStart"/>
            <w:r w:rsidRPr="00FF4D65">
              <w:t>The</w:t>
            </w:r>
            <w:proofErr w:type="spellEnd"/>
            <w:r w:rsidRPr="00FF4D65">
              <w:t xml:space="preserve"> </w:t>
            </w:r>
            <w:proofErr w:type="spellStart"/>
            <w:r w:rsidRPr="00FF4D65">
              <w:t>work</w:t>
            </w:r>
            <w:proofErr w:type="spellEnd"/>
            <w:r w:rsidRPr="00FF4D65">
              <w:t xml:space="preserve"> </w:t>
            </w:r>
            <w:proofErr w:type="spellStart"/>
            <w:r w:rsidRPr="00FF4D65">
              <w:t>also</w:t>
            </w:r>
            <w:proofErr w:type="spellEnd"/>
            <w:r w:rsidRPr="00FF4D65">
              <w:t xml:space="preserve"> </w:t>
            </w:r>
            <w:proofErr w:type="spellStart"/>
            <w:r w:rsidRPr="00FF4D65">
              <w:t>contains</w:t>
            </w:r>
            <w:proofErr w:type="spellEnd"/>
            <w:r w:rsidRPr="00FF4D65">
              <w:t xml:space="preserve"> </w:t>
            </w:r>
            <w:proofErr w:type="spellStart"/>
            <w:r w:rsidRPr="00FF4D65">
              <w:t>an</w:t>
            </w:r>
            <w:proofErr w:type="spellEnd"/>
            <w:r w:rsidRPr="00FF4D65">
              <w:t xml:space="preserve"> </w:t>
            </w:r>
            <w:proofErr w:type="spellStart"/>
            <w:r w:rsidRPr="00FF4D65">
              <w:t>overview</w:t>
            </w:r>
            <w:proofErr w:type="spellEnd"/>
            <w:r w:rsidRPr="00FF4D65">
              <w:t xml:space="preserve"> </w:t>
            </w:r>
            <w:proofErr w:type="spellStart"/>
            <w:r w:rsidRPr="00FF4D65">
              <w:t>of</w:t>
            </w:r>
            <w:proofErr w:type="spellEnd"/>
            <w:r w:rsidRPr="00FF4D65">
              <w:t xml:space="preserve"> </w:t>
            </w:r>
            <w:proofErr w:type="spellStart"/>
            <w:r w:rsidRPr="00FF4D65">
              <w:t>the</w:t>
            </w:r>
            <w:proofErr w:type="spellEnd"/>
            <w:r w:rsidRPr="00FF4D65">
              <w:t xml:space="preserve"> </w:t>
            </w:r>
            <w:proofErr w:type="spellStart"/>
            <w:r w:rsidRPr="00FF4D65">
              <w:t>historical</w:t>
            </w:r>
            <w:proofErr w:type="spellEnd"/>
            <w:r w:rsidRPr="00FF4D65">
              <w:t xml:space="preserve"> development </w:t>
            </w:r>
            <w:proofErr w:type="spellStart"/>
            <w:r w:rsidRPr="00FF4D65">
              <w:t>of</w:t>
            </w:r>
            <w:proofErr w:type="spellEnd"/>
            <w:r w:rsidRPr="00FF4D65">
              <w:t xml:space="preserve"> </w:t>
            </w:r>
            <w:proofErr w:type="spellStart"/>
            <w:r w:rsidRPr="00FF4D65">
              <w:t>the</w:t>
            </w:r>
            <w:proofErr w:type="spellEnd"/>
            <w:r w:rsidRPr="00FF4D65">
              <w:t xml:space="preserve"> </w:t>
            </w:r>
            <w:proofErr w:type="spellStart"/>
            <w:r w:rsidRPr="00FF4D65">
              <w:t>new</w:t>
            </w:r>
            <w:proofErr w:type="spellEnd"/>
            <w:r w:rsidRPr="00FF4D65">
              <w:t xml:space="preserve"> </w:t>
            </w:r>
            <w:proofErr w:type="spellStart"/>
            <w:r w:rsidRPr="00FF4D65">
              <w:t>circus</w:t>
            </w:r>
            <w:proofErr w:type="spellEnd"/>
            <w:r w:rsidRPr="00FF4D65">
              <w:t xml:space="preserve"> in </w:t>
            </w:r>
            <w:proofErr w:type="spellStart"/>
            <w:r w:rsidRPr="00FF4D65">
              <w:t>the</w:t>
            </w:r>
            <w:proofErr w:type="spellEnd"/>
            <w:r w:rsidRPr="00FF4D65">
              <w:t xml:space="preserve"> </w:t>
            </w:r>
            <w:proofErr w:type="spellStart"/>
            <w:r w:rsidRPr="00FF4D65">
              <w:t>world</w:t>
            </w:r>
            <w:proofErr w:type="spellEnd"/>
            <w:r w:rsidRPr="00FF4D65">
              <w:t xml:space="preserve"> and in </w:t>
            </w:r>
            <w:proofErr w:type="spellStart"/>
            <w:r w:rsidRPr="00FF4D65">
              <w:t>our</w:t>
            </w:r>
            <w:proofErr w:type="spellEnd"/>
            <w:r w:rsidRPr="00FF4D65">
              <w:t xml:space="preserve"> country, as </w:t>
            </w:r>
            <w:proofErr w:type="spellStart"/>
            <w:r w:rsidRPr="00FF4D65">
              <w:t>well</w:t>
            </w:r>
            <w:proofErr w:type="spellEnd"/>
            <w:r w:rsidRPr="00FF4D65">
              <w:t xml:space="preserve"> as </w:t>
            </w:r>
            <w:proofErr w:type="spellStart"/>
            <w:r w:rsidRPr="00FF4D65">
              <w:t>all</w:t>
            </w:r>
            <w:proofErr w:type="spellEnd"/>
            <w:r w:rsidRPr="00FF4D65">
              <w:t xml:space="preserve"> </w:t>
            </w:r>
            <w:proofErr w:type="spellStart"/>
            <w:r w:rsidRPr="00FF4D65">
              <w:t>pedagogical</w:t>
            </w:r>
            <w:proofErr w:type="spellEnd"/>
            <w:r w:rsidRPr="00FF4D65">
              <w:t xml:space="preserve"> </w:t>
            </w:r>
            <w:proofErr w:type="spellStart"/>
            <w:r w:rsidRPr="00FF4D65">
              <w:t>principles</w:t>
            </w:r>
            <w:proofErr w:type="spellEnd"/>
            <w:r w:rsidRPr="00FF4D65">
              <w:t xml:space="preserve">, </w:t>
            </w:r>
            <w:proofErr w:type="spellStart"/>
            <w:r w:rsidRPr="00FF4D65">
              <w:t>approaches</w:t>
            </w:r>
            <w:proofErr w:type="spellEnd"/>
            <w:r w:rsidRPr="00FF4D65">
              <w:t xml:space="preserve">, </w:t>
            </w:r>
            <w:proofErr w:type="spellStart"/>
            <w:r w:rsidRPr="00FF4D65">
              <w:t>means</w:t>
            </w:r>
            <w:proofErr w:type="spellEnd"/>
            <w:r w:rsidRPr="00FF4D65">
              <w:t xml:space="preserve"> and </w:t>
            </w:r>
            <w:proofErr w:type="spellStart"/>
            <w:r w:rsidRPr="00FF4D65">
              <w:t>goals</w:t>
            </w:r>
            <w:proofErr w:type="spellEnd"/>
            <w:r w:rsidRPr="00FF4D65">
              <w:t xml:space="preserve"> </w:t>
            </w:r>
            <w:proofErr w:type="spellStart"/>
            <w:r w:rsidRPr="00FF4D65">
              <w:t>of</w:t>
            </w:r>
            <w:proofErr w:type="spellEnd"/>
            <w:r w:rsidRPr="00FF4D65">
              <w:t xml:space="preserve"> </w:t>
            </w:r>
            <w:proofErr w:type="spellStart"/>
            <w:r w:rsidRPr="00FF4D65">
              <w:t>the</w:t>
            </w:r>
            <w:proofErr w:type="spellEnd"/>
            <w:r w:rsidRPr="00FF4D65">
              <w:t xml:space="preserve"> pedagogy </w:t>
            </w:r>
            <w:proofErr w:type="spellStart"/>
            <w:r w:rsidRPr="00FF4D65">
              <w:t>of</w:t>
            </w:r>
            <w:proofErr w:type="spellEnd"/>
            <w:r w:rsidRPr="00FF4D65">
              <w:t xml:space="preserve"> </w:t>
            </w:r>
            <w:proofErr w:type="spellStart"/>
            <w:r w:rsidRPr="00FF4D65">
              <w:t>the</w:t>
            </w:r>
            <w:proofErr w:type="spellEnd"/>
            <w:r w:rsidRPr="00FF4D65">
              <w:t xml:space="preserve"> </w:t>
            </w:r>
            <w:proofErr w:type="spellStart"/>
            <w:r w:rsidRPr="00FF4D65">
              <w:t>new</w:t>
            </w:r>
            <w:proofErr w:type="spellEnd"/>
            <w:r w:rsidRPr="00FF4D65">
              <w:t xml:space="preserve"> </w:t>
            </w:r>
            <w:proofErr w:type="spellStart"/>
            <w:r w:rsidRPr="00FF4D65">
              <w:t>circus</w:t>
            </w:r>
            <w:proofErr w:type="spellEnd"/>
            <w:r w:rsidRPr="00FF4D65">
              <w:t xml:space="preserve">, </w:t>
            </w:r>
            <w:proofErr w:type="spellStart"/>
            <w:r w:rsidRPr="00FF4D65">
              <w:t>including</w:t>
            </w:r>
            <w:proofErr w:type="spellEnd"/>
            <w:r w:rsidRPr="00FF4D65">
              <w:t xml:space="preserve"> a </w:t>
            </w:r>
            <w:proofErr w:type="spellStart"/>
            <w:r w:rsidRPr="00FF4D65">
              <w:t>description</w:t>
            </w:r>
            <w:proofErr w:type="spellEnd"/>
            <w:r w:rsidRPr="00FF4D65">
              <w:t xml:space="preserve"> </w:t>
            </w:r>
            <w:proofErr w:type="spellStart"/>
            <w:r w:rsidRPr="00FF4D65">
              <w:t>of</w:t>
            </w:r>
            <w:proofErr w:type="spellEnd"/>
            <w:r w:rsidRPr="00FF4D65">
              <w:t xml:space="preserve"> </w:t>
            </w:r>
            <w:proofErr w:type="spellStart"/>
            <w:r w:rsidRPr="00FF4D65">
              <w:t>the</w:t>
            </w:r>
            <w:proofErr w:type="spellEnd"/>
            <w:r w:rsidRPr="00FF4D65">
              <w:t xml:space="preserve"> </w:t>
            </w:r>
            <w:proofErr w:type="spellStart"/>
            <w:r w:rsidRPr="00FF4D65">
              <w:t>construction</w:t>
            </w:r>
            <w:proofErr w:type="spellEnd"/>
            <w:r w:rsidRPr="00FF4D65">
              <w:t xml:space="preserve"> </w:t>
            </w:r>
            <w:proofErr w:type="spellStart"/>
            <w:r w:rsidRPr="00FF4D65">
              <w:t>of</w:t>
            </w:r>
            <w:proofErr w:type="spellEnd"/>
            <w:r w:rsidRPr="00FF4D65">
              <w:t xml:space="preserve"> </w:t>
            </w:r>
            <w:proofErr w:type="spellStart"/>
            <w:r w:rsidRPr="00FF4D65">
              <w:t>the</w:t>
            </w:r>
            <w:proofErr w:type="spellEnd"/>
            <w:r w:rsidRPr="00FF4D65">
              <w:t xml:space="preserve"> </w:t>
            </w:r>
            <w:proofErr w:type="spellStart"/>
            <w:r w:rsidRPr="00FF4D65">
              <w:t>circus</w:t>
            </w:r>
            <w:proofErr w:type="spellEnd"/>
            <w:r w:rsidRPr="00FF4D65">
              <w:t xml:space="preserve"> ring and </w:t>
            </w:r>
            <w:proofErr w:type="spellStart"/>
            <w:r w:rsidRPr="00FF4D65">
              <w:t>recommended</w:t>
            </w:r>
            <w:proofErr w:type="spellEnd"/>
            <w:r w:rsidRPr="00FF4D65">
              <w:t xml:space="preserve"> </w:t>
            </w:r>
            <w:proofErr w:type="spellStart"/>
            <w:r w:rsidRPr="00FF4D65">
              <w:t>activities</w:t>
            </w:r>
            <w:proofErr w:type="spellEnd"/>
            <w:r w:rsidRPr="00FF4D65">
              <w:t xml:space="preserve"> and </w:t>
            </w:r>
            <w:proofErr w:type="spellStart"/>
            <w:r w:rsidRPr="00FF4D65">
              <w:t>games</w:t>
            </w:r>
            <w:proofErr w:type="spellEnd"/>
            <w:r w:rsidRPr="00FF4D65">
              <w:t>.</w:t>
            </w:r>
          </w:p>
          <w:p w14:paraId="5DC23A4F" w14:textId="77777777" w:rsidR="00C14602" w:rsidRDefault="00C14602" w:rsidP="00BE3DE6">
            <w:pPr>
              <w:pStyle w:val="BiblioText"/>
              <w:rPr>
                <w:rFonts w:cstheme="minorHAnsi"/>
                <w:lang w:val="en-US"/>
              </w:rPr>
            </w:pPr>
          </w:p>
          <w:p w14:paraId="69CF48A9" w14:textId="77777777" w:rsidR="00E51A47" w:rsidRDefault="00E51A47" w:rsidP="00BE3DE6">
            <w:pPr>
              <w:pStyle w:val="BiblioText"/>
              <w:rPr>
                <w:rFonts w:cstheme="minorHAnsi"/>
                <w:lang w:val="en-US"/>
              </w:rPr>
            </w:pPr>
          </w:p>
          <w:p w14:paraId="7EDD2D23" w14:textId="77AA7458" w:rsidR="00E51A47" w:rsidRPr="00AB7B26" w:rsidRDefault="00E51A47" w:rsidP="00BE3DE6">
            <w:pPr>
              <w:pStyle w:val="BiblioText"/>
              <w:rPr>
                <w:rFonts w:cstheme="minorHAnsi"/>
                <w:lang w:val="en-US"/>
              </w:rPr>
            </w:pPr>
          </w:p>
        </w:tc>
      </w:tr>
      <w:tr w:rsidR="00C14602" w:rsidRPr="00AB7B26" w14:paraId="4CAFCA7B" w14:textId="77777777" w:rsidTr="00BE3DE6">
        <w:tc>
          <w:tcPr>
            <w:tcW w:w="8493" w:type="dxa"/>
            <w:gridSpan w:val="2"/>
          </w:tcPr>
          <w:p w14:paraId="21080B8C" w14:textId="77777777" w:rsidR="00C14602" w:rsidRPr="00AB7B26" w:rsidRDefault="00C14602" w:rsidP="00BE3DE6">
            <w:pPr>
              <w:pStyle w:val="BiblioNadpis"/>
              <w:rPr>
                <w:rFonts w:cstheme="minorHAnsi"/>
                <w:lang w:val="en-US"/>
              </w:rPr>
            </w:pPr>
            <w:r w:rsidRPr="00AB7B26">
              <w:rPr>
                <w:rFonts w:cstheme="minorHAnsi"/>
                <w:lang w:val="en-US"/>
              </w:rPr>
              <w:t>K</w:t>
            </w:r>
            <w:r w:rsidR="004E4562" w:rsidRPr="00AB7B26">
              <w:rPr>
                <w:rFonts w:cstheme="minorHAnsi"/>
                <w:lang w:val="en-US"/>
              </w:rPr>
              <w:t>eywords</w:t>
            </w:r>
            <w:r w:rsidRPr="00AB7B26">
              <w:rPr>
                <w:rFonts w:cstheme="minorHAnsi"/>
                <w:lang w:val="en-US"/>
              </w:rPr>
              <w:t>:</w:t>
            </w:r>
          </w:p>
        </w:tc>
      </w:tr>
      <w:tr w:rsidR="00C14602" w:rsidRPr="00AB7B26" w14:paraId="50E50ADD" w14:textId="77777777" w:rsidTr="00BE3DE6">
        <w:trPr>
          <w:trHeight w:val="567"/>
        </w:trPr>
        <w:tc>
          <w:tcPr>
            <w:tcW w:w="8493" w:type="dxa"/>
            <w:gridSpan w:val="2"/>
          </w:tcPr>
          <w:p w14:paraId="0EF7BB9C" w14:textId="398BEF8F" w:rsidR="00C14602" w:rsidRPr="00AB7B26" w:rsidRDefault="00E51A47" w:rsidP="00BE3DE6">
            <w:pPr>
              <w:pStyle w:val="BiblioText"/>
              <w:rPr>
                <w:rFonts w:cstheme="minorHAnsi"/>
                <w:lang w:val="en-US"/>
              </w:rPr>
            </w:pPr>
            <w:r w:rsidRPr="00E51A47">
              <w:rPr>
                <w:rFonts w:cstheme="minorHAnsi"/>
                <w:lang w:val="en-US"/>
              </w:rPr>
              <w:t>new circus, juggling, new circus pedagogy, leisure, leisure pedagogy, younger school age</w:t>
            </w:r>
          </w:p>
        </w:tc>
      </w:tr>
      <w:tr w:rsidR="00C14602" w:rsidRPr="00AB7B26" w14:paraId="62A5AE72" w14:textId="77777777" w:rsidTr="00BE3DE6">
        <w:trPr>
          <w:trHeight w:val="2835"/>
        </w:trPr>
        <w:tc>
          <w:tcPr>
            <w:tcW w:w="8493" w:type="dxa"/>
            <w:gridSpan w:val="2"/>
            <w:vAlign w:val="bottom"/>
          </w:tcPr>
          <w:p w14:paraId="7786A516" w14:textId="77777777" w:rsidR="00C14602" w:rsidRDefault="00C14602" w:rsidP="00BE3DE6">
            <w:pPr>
              <w:pStyle w:val="BiblioText"/>
              <w:rPr>
                <w:rFonts w:cstheme="minorHAnsi"/>
                <w:lang w:val="en-US"/>
              </w:rPr>
            </w:pPr>
          </w:p>
          <w:p w14:paraId="7DDEAD27" w14:textId="77777777" w:rsidR="00E51A47" w:rsidRPr="00AB7B26" w:rsidRDefault="00E51A47" w:rsidP="00BE3DE6">
            <w:pPr>
              <w:pStyle w:val="BiblioText"/>
              <w:rPr>
                <w:rFonts w:cstheme="minorHAnsi"/>
                <w:lang w:val="en-US"/>
              </w:rPr>
            </w:pPr>
          </w:p>
        </w:tc>
      </w:tr>
      <w:tr w:rsidR="00C14602" w:rsidRPr="00AB7B26" w14:paraId="0206D1BB" w14:textId="77777777" w:rsidTr="00BE3DE6">
        <w:trPr>
          <w:trHeight w:val="564"/>
        </w:trPr>
        <w:tc>
          <w:tcPr>
            <w:tcW w:w="8493" w:type="dxa"/>
            <w:gridSpan w:val="2"/>
            <w:vAlign w:val="bottom"/>
          </w:tcPr>
          <w:p w14:paraId="0922403B" w14:textId="77777777" w:rsidR="00C14602" w:rsidRPr="00AB7B26" w:rsidRDefault="004E4562" w:rsidP="00BE3DE6">
            <w:pPr>
              <w:pStyle w:val="BiblioText"/>
              <w:rPr>
                <w:rFonts w:cstheme="minorHAnsi"/>
                <w:lang w:val="en-US"/>
              </w:rPr>
            </w:pPr>
            <w:r w:rsidRPr="00AB7B26">
              <w:rPr>
                <w:rFonts w:cstheme="minorHAnsi"/>
                <w:lang w:val="en-US"/>
              </w:rPr>
              <w:t>I agree the thesis paper to be lent within the library service</w:t>
            </w:r>
            <w:r w:rsidR="00C14602" w:rsidRPr="00AB7B26">
              <w:rPr>
                <w:rFonts w:cstheme="minorHAnsi"/>
                <w:lang w:val="en-US"/>
              </w:rPr>
              <w:t>.</w:t>
            </w:r>
          </w:p>
        </w:tc>
      </w:tr>
    </w:tbl>
    <w:p w14:paraId="5AA8B28C" w14:textId="77777777" w:rsidR="004E4562" w:rsidRPr="00AB7B26" w:rsidRDefault="004E4562" w:rsidP="005C6624">
      <w:pPr>
        <w:pStyle w:val="BiblioNadpis"/>
        <w:rPr>
          <w:rFonts w:cstheme="minorHAnsi"/>
        </w:rPr>
        <w:sectPr w:rsidR="004E4562" w:rsidRPr="00AB7B26" w:rsidSect="003F42AC">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rsidRPr="00AB7B26" w14:paraId="2D2DE4D7" w14:textId="77777777" w:rsidTr="00427828">
        <w:trPr>
          <w:trHeight w:val="13039"/>
        </w:trPr>
        <w:tc>
          <w:tcPr>
            <w:tcW w:w="8493" w:type="dxa"/>
            <w:tcBorders>
              <w:top w:val="nil"/>
              <w:left w:val="nil"/>
              <w:bottom w:val="nil"/>
              <w:right w:val="nil"/>
            </w:tcBorders>
            <w:vAlign w:val="bottom"/>
          </w:tcPr>
          <w:p w14:paraId="14D686DF" w14:textId="54E6ED51" w:rsidR="00706236" w:rsidRPr="00AB7B26" w:rsidRDefault="00427828" w:rsidP="00427828">
            <w:pPr>
              <w:pStyle w:val="BiblioText"/>
              <w:rPr>
                <w:rFonts w:cstheme="minorHAnsi"/>
              </w:rPr>
            </w:pPr>
            <w:r w:rsidRPr="00AB7B26">
              <w:rPr>
                <w:rFonts w:cstheme="minorHAnsi"/>
              </w:rPr>
              <w:lastRenderedPageBreak/>
              <w:t xml:space="preserve">Prohlašuji, že jsem tuto práci </w:t>
            </w:r>
            <w:sdt>
              <w:sdtPr>
                <w:rPr>
                  <w:rFonts w:cstheme="minorHAnsi"/>
                </w:rPr>
                <w:id w:val="457000802"/>
                <w:lock w:val="sdtLocked"/>
                <w:placeholder>
                  <w:docPart w:val="4FAD9E68D7DD41D0B3B1849A8C388AA2"/>
                </w:placeholder>
                <w:dropDownList>
                  <w:listItem w:displayText="zpracoval" w:value="zpracoval"/>
                  <w:listItem w:displayText="zpracovala" w:value="zpracovala"/>
                </w:dropDownList>
              </w:sdtPr>
              <w:sdtContent>
                <w:r w:rsidR="00E51A47">
                  <w:rPr>
                    <w:rFonts w:cstheme="minorHAnsi"/>
                  </w:rPr>
                  <w:t>zpracovala</w:t>
                </w:r>
              </w:sdtContent>
            </w:sdt>
            <w:r w:rsidRPr="00AB7B26">
              <w:rPr>
                <w:rFonts w:cstheme="minorHAnsi"/>
              </w:rPr>
              <w:t xml:space="preserve"> samostatně pod vedením </w:t>
            </w:r>
            <w:sdt>
              <w:sdtPr>
                <w:rPr>
                  <w:rFonts w:cstheme="minorHAnsi"/>
                </w:rPr>
                <w:id w:val="2113773099"/>
                <w:lock w:val="sdtLocked"/>
                <w:placeholder>
                  <w:docPart w:val="D67D596866EC43028A1DECA731AEFB1D"/>
                </w:placeholder>
                <w15:appearance w15:val="hidden"/>
                <w:text/>
              </w:sdtPr>
              <w:sdtContent>
                <w:r w:rsidR="00344E44" w:rsidRPr="00344E44">
                  <w:rPr>
                    <w:rFonts w:cstheme="minorHAnsi"/>
                  </w:rPr>
                  <w:t>PaedDr. Liběn</w:t>
                </w:r>
                <w:r w:rsidR="00344E44">
                  <w:rPr>
                    <w:rFonts w:cstheme="minorHAnsi"/>
                  </w:rPr>
                  <w:t>y</w:t>
                </w:r>
                <w:r w:rsidR="00344E44" w:rsidRPr="00344E44">
                  <w:rPr>
                    <w:rFonts w:cstheme="minorHAnsi"/>
                  </w:rPr>
                  <w:t xml:space="preserve"> Kováčov</w:t>
                </w:r>
                <w:r w:rsidR="00344E44">
                  <w:rPr>
                    <w:rFonts w:cstheme="minorHAnsi"/>
                  </w:rPr>
                  <w:t>é</w:t>
                </w:r>
                <w:r w:rsidR="00344E44" w:rsidRPr="00344E44">
                  <w:rPr>
                    <w:rFonts w:cstheme="minorHAnsi"/>
                  </w:rPr>
                  <w:t>, Ph.D.</w:t>
                </w:r>
              </w:sdtContent>
            </w:sdt>
            <w:r w:rsidRPr="00AB7B26">
              <w:rPr>
                <w:rFonts w:cstheme="minorHAnsi"/>
              </w:rPr>
              <w:t xml:space="preserve">, </w:t>
            </w:r>
            <w:sdt>
              <w:sdtPr>
                <w:rPr>
                  <w:rFonts w:cstheme="minorHAnsi"/>
                </w:rPr>
                <w:id w:val="502479422"/>
                <w:lock w:val="sdtLocked"/>
                <w:placeholder>
                  <w:docPart w:val="1C8DD4F287B74F8B9972F271F4E86DBB"/>
                </w:placeholder>
                <w:dropDownList>
                  <w:listItem w:displayText="uvedl" w:value="uvedl"/>
                  <w:listItem w:displayText="uvedla" w:value="uvedla"/>
                </w:dropDownList>
              </w:sdtPr>
              <w:sdtContent>
                <w:r w:rsidR="00E51A47">
                  <w:rPr>
                    <w:rFonts w:cstheme="minorHAnsi"/>
                  </w:rPr>
                  <w:t>uvedla</w:t>
                </w:r>
              </w:sdtContent>
            </w:sdt>
            <w:r w:rsidRPr="00AB7B26">
              <w:rPr>
                <w:rFonts w:cstheme="minorHAnsi"/>
              </w:rPr>
              <w:t xml:space="preserve"> všechny použité literární a odborné zdroje a </w:t>
            </w:r>
            <w:sdt>
              <w:sdtPr>
                <w:rPr>
                  <w:rFonts w:cstheme="minorHAnsi"/>
                </w:rPr>
                <w:id w:val="1698813651"/>
                <w:lock w:val="sdtLocked"/>
                <w:placeholder>
                  <w:docPart w:val="6CB6C5310B184E769346B4B3633F68BB"/>
                </w:placeholder>
                <w:dropDownList>
                  <w:listItem w:displayText="dodržoval" w:value="dodržoval"/>
                  <w:listItem w:displayText="dodržovala" w:value="dodržovala"/>
                </w:dropDownList>
              </w:sdtPr>
              <w:sdtContent>
                <w:r w:rsidR="00E51A47">
                  <w:rPr>
                    <w:rFonts w:cstheme="minorHAnsi"/>
                  </w:rPr>
                  <w:t>dodržovala</w:t>
                </w:r>
              </w:sdtContent>
            </w:sdt>
            <w:r w:rsidRPr="00AB7B26">
              <w:rPr>
                <w:rFonts w:cstheme="minorHAnsi"/>
              </w:rPr>
              <w:t xml:space="preserve"> zásady vědecké etiky.</w:t>
            </w:r>
          </w:p>
          <w:p w14:paraId="0500D39C" w14:textId="77777777" w:rsidR="003A2777" w:rsidRPr="00AB7B26" w:rsidRDefault="003A2777" w:rsidP="00427828">
            <w:pPr>
              <w:pStyle w:val="BiblioText"/>
              <w:rPr>
                <w:rFonts w:cstheme="minorHAnsi"/>
              </w:rPr>
            </w:pPr>
          </w:p>
          <w:p w14:paraId="0BC2BCCD" w14:textId="3A2B301E" w:rsidR="003A2777" w:rsidRPr="00AB7B26" w:rsidRDefault="00000000" w:rsidP="00427828">
            <w:pPr>
              <w:pStyle w:val="BiblioText"/>
              <w:rPr>
                <w:rFonts w:cstheme="minorHAnsi"/>
              </w:rPr>
            </w:pPr>
            <w:r>
              <w:rPr>
                <w:rFonts w:cstheme="minorHAnsi"/>
                <w:noProof/>
              </w:rPr>
              <w:pict w14:anchorId="2DAD8B6B">
                <v:shape id="_x0000_s2050" style="position:absolute;left:0;text-align:left;margin-left:294.35pt;margin-top:3.5pt;width:80.4pt;height:58.35pt;rotation:-651791fd;z-index:251666432" coordsize="1608,1167" path="m,768hdc24,732,52,698,72,660,84,638,82,609,96,588,133,532,155,481,204,432v17,-51,34,-82,72,-120c310,174,262,344,312,228,346,149,356,70,408,,384,181,366,183,396,348v94,-13,176,-9,252,-60c683,235,700,247,756,228v12,-12,25,-23,36,-36c801,181,828,148,816,156v-12,8,-36,24,-36,24c753,261,792,168,696,264v-82,82,-44,53,-108,96c560,402,540,416,492,432v-12,12,-27,22,-36,36c425,515,451,530,384,552v-29,86,12,-18,-48,72c329,635,330,649,324,660v-17,30,-41,55,-60,84c260,728,246,711,252,696v5,-12,25,-5,36,-12c302,675,313,661,324,648v9,-11,18,-23,24,-36c354,601,350,583,360,576v21,-15,51,-10,72,-24c444,544,454,531,468,528v35,-9,72,-8,108,-12c649,468,581,504,720,480v32,-6,129,-20,96,-24c791,453,503,476,456,480v-4,12,-14,24,-12,36c453,570,478,620,492,672v8,28,10,59,24,84c523,769,540,772,552,780v24,122,-1,49,24,24c585,795,601,798,612,792v13,-6,24,-16,36,-24c682,717,662,703,720,684v30,-90,-11,21,36,-72c762,601,777,567,768,576v-22,22,-14,62,-36,84c723,669,708,668,696,672v-26,79,10,1,-48,48c637,729,610,754,624,756v45,7,91,-16,132,-36c769,714,806,696,792,696v-25,,-62,39,-84,48c693,750,676,752,660,756v-7,21,-30,58,12,72c688,833,704,820,720,816v24,-16,63,-21,72,-48c800,744,821,671,816,696v-4,20,1,44,-12,60c786,779,732,804,732,804v8,20,3,56,24,60c776,868,781,833,792,816v39,-62,,-40,60,-60c844,768,834,779,828,792v-10,23,-24,72,-24,72c816,868,829,882,840,876v11,-6,5,-25,12,-36c861,826,876,816,888,804v4,-12,3,-27,12,-36c909,759,935,743,936,756v4,52,-16,104,-24,156c902,882,857,768,924,768v38,,36,108,36,108c964,856,966,835,972,816v6,-17,16,-64,24,-48c1014,804,1004,848,1008,888v36,-4,74,,108,-12c1130,871,1130,830,1140,840v17,17,-31,74,-36,84c1071,990,1020,1056,948,1080v-6,18,-34,75,12,84c977,1167,984,1140,996,1128v22,-66,26,-93,84,-132c1082,991,1104,906,1128,924v19,15,8,48,12,72c1220,988,1302,992,1380,972v12,-3,-6,-25,-12,-36c1346,893,1350,902,1308,888v-17,-25,-23,-50,-60,-48c1199,843,1151,852,1104,864v-31,8,64,-8,96,-12c1240,856,1290,837,1320,864v21,19,-12,56,-12,84c1308,976,1316,1004,1320,1032v12,-4,24,-9,36,-12c1372,1015,1396,1022,1404,1008v10,-16,-25,-74,-36,-84c1324,885,1267,858,1212,840v-196,131,396,-134,396,48e" filled="f">
                  <v:path arrowok="t"/>
                </v:shape>
              </w:pict>
            </w:r>
          </w:p>
          <w:p w14:paraId="48D1AFA2" w14:textId="08AC2447" w:rsidR="00C74665" w:rsidRPr="00AB7B26" w:rsidRDefault="003A2777" w:rsidP="00427828">
            <w:pPr>
              <w:pStyle w:val="BiblioText"/>
              <w:rPr>
                <w:rFonts w:cstheme="minorHAnsi"/>
              </w:rPr>
            </w:pPr>
            <w:r w:rsidRPr="00AB7B26">
              <w:rPr>
                <w:rFonts w:cstheme="minorHAnsi"/>
              </w:rPr>
              <w:t>V</w:t>
            </w:r>
            <w:r w:rsidR="00344E44">
              <w:rPr>
                <w:rFonts w:cstheme="minorHAnsi"/>
              </w:rPr>
              <w:t> </w:t>
            </w:r>
            <w:sdt>
              <w:sdtPr>
                <w:rPr>
                  <w:rFonts w:cstheme="minorHAnsi"/>
                </w:rPr>
                <w:id w:val="-2115126490"/>
                <w:lock w:val="sdtLocked"/>
                <w:placeholder>
                  <w:docPart w:val="94BB522379BE4F0A9E04797A71B0366E"/>
                </w:placeholder>
                <w15:appearance w15:val="hidden"/>
                <w:text/>
              </w:sdtPr>
              <w:sdtContent>
                <w:r w:rsidR="00344E44">
                  <w:rPr>
                    <w:rFonts w:cstheme="minorHAnsi"/>
                  </w:rPr>
                  <w:t>Malé Bystřici</w:t>
                </w:r>
              </w:sdtContent>
            </w:sdt>
            <w:r w:rsidRPr="00AB7B26">
              <w:rPr>
                <w:rFonts w:cstheme="minorHAnsi"/>
              </w:rPr>
              <w:t xml:space="preserve"> dne </w:t>
            </w:r>
            <w:sdt>
              <w:sdtPr>
                <w:rPr>
                  <w:rFonts w:cstheme="minorHAnsi"/>
                </w:rPr>
                <w:id w:val="1893921092"/>
                <w:lock w:val="sdtLocked"/>
                <w:placeholder>
                  <w:docPart w:val="A5B8ED8AB5B041F5B853AD1B97039619"/>
                </w:placeholder>
                <w:date w:fullDate="2024-04-08T00:00:00Z">
                  <w:dateFormat w:val="d. MMMM yyyy"/>
                  <w:lid w:val="cs-CZ"/>
                  <w:storeMappedDataAs w:val="dateTime"/>
                  <w:calendar w:val="gregorian"/>
                </w:date>
              </w:sdtPr>
              <w:sdtContent>
                <w:r w:rsidR="00344E44">
                  <w:rPr>
                    <w:rFonts w:cstheme="minorHAnsi"/>
                    <w:lang w:val="cs-CZ"/>
                  </w:rPr>
                  <w:t>8. dubna 2024</w:t>
                </w:r>
              </w:sdtContent>
            </w:sdt>
          </w:p>
          <w:p w14:paraId="2F4BA54E" w14:textId="77777777" w:rsidR="00C74665" w:rsidRPr="00AB7B26" w:rsidRDefault="00C74665" w:rsidP="00427828">
            <w:pPr>
              <w:pStyle w:val="BiblioText"/>
              <w:rPr>
                <w:rFonts w:cstheme="minorHAnsi"/>
              </w:rPr>
            </w:pPr>
          </w:p>
          <w:p w14:paraId="041177CF" w14:textId="77777777" w:rsidR="003A2777" w:rsidRPr="00AB7B26" w:rsidRDefault="003A2777" w:rsidP="00C74665">
            <w:pPr>
              <w:pStyle w:val="BiblioText"/>
              <w:jc w:val="right"/>
              <w:rPr>
                <w:rFonts w:cstheme="minorHAnsi"/>
              </w:rPr>
            </w:pPr>
            <w:r w:rsidRPr="00AB7B26">
              <w:rPr>
                <w:rFonts w:cstheme="minorHAnsi"/>
              </w:rPr>
              <w:t>....................................................</w:t>
            </w:r>
          </w:p>
        </w:tc>
      </w:tr>
    </w:tbl>
    <w:p w14:paraId="54B0DF20" w14:textId="77777777" w:rsidR="00DA1758" w:rsidRPr="00AB7B26" w:rsidRDefault="00DA1758" w:rsidP="00706236">
      <w:pPr>
        <w:pStyle w:val="BiblioText"/>
        <w:rPr>
          <w:rFonts w:cstheme="minorHAnsi"/>
        </w:rPr>
        <w:sectPr w:rsidR="00DA1758" w:rsidRPr="00AB7B26" w:rsidSect="003F42AC">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rsidRPr="00AB7B26" w14:paraId="05031DD6" w14:textId="77777777" w:rsidTr="009874DD">
        <w:trPr>
          <w:trHeight w:val="13039"/>
        </w:trPr>
        <w:tc>
          <w:tcPr>
            <w:tcW w:w="8493" w:type="dxa"/>
            <w:tcBorders>
              <w:top w:val="nil"/>
              <w:left w:val="nil"/>
              <w:bottom w:val="nil"/>
              <w:right w:val="nil"/>
            </w:tcBorders>
            <w:vAlign w:val="bottom"/>
          </w:tcPr>
          <w:p w14:paraId="206CB25B" w14:textId="5AA86E87" w:rsidR="009874DD" w:rsidRPr="00AB7B26" w:rsidRDefault="00000000" w:rsidP="009874DD">
            <w:pPr>
              <w:pStyle w:val="BiblioText"/>
              <w:rPr>
                <w:rFonts w:cstheme="minorHAnsi"/>
              </w:rPr>
            </w:pPr>
            <w:sdt>
              <w:sdtPr>
                <w:rPr>
                  <w:rFonts w:cstheme="minorHAnsi"/>
                </w:rPr>
                <w:id w:val="-1489856041"/>
                <w:lock w:val="sdtLocked"/>
                <w:placeholder>
                  <w:docPart w:val="88E81A7A5D9646B7B8DA28FE39CC380B"/>
                </w:placeholder>
                <w15:appearance w15:val="hidden"/>
                <w:text/>
              </w:sdtPr>
              <w:sdtContent>
                <w:r w:rsidR="00CB642B" w:rsidRPr="00D21422">
                  <w:rPr>
                    <w:rFonts w:cstheme="minorHAnsi"/>
                  </w:rPr>
                  <w:t>Ráda bych poděkovala vedoucí</w:t>
                </w:r>
                <w:r w:rsidR="00D21422">
                  <w:rPr>
                    <w:rFonts w:cstheme="minorHAnsi"/>
                  </w:rPr>
                  <w:t>mu</w:t>
                </w:r>
                <w:r w:rsidR="00CB642B" w:rsidRPr="00D21422">
                  <w:rPr>
                    <w:rFonts w:cstheme="minorHAnsi"/>
                  </w:rPr>
                  <w:t xml:space="preserve"> práce PaedDr. Liběně Kováčové, Ph.D. za trpělivost a cenné rady při psaní této práce. Dále také všem členům mezinárodní sítě </w:t>
                </w:r>
                <w:proofErr w:type="spellStart"/>
                <w:r w:rsidR="00CB642B" w:rsidRPr="00D21422">
                  <w:rPr>
                    <w:rFonts w:cstheme="minorHAnsi"/>
                  </w:rPr>
                  <w:t>Cirkonet</w:t>
                </w:r>
                <w:proofErr w:type="spellEnd"/>
                <w:r w:rsidR="00CB642B" w:rsidRPr="00D21422">
                  <w:rPr>
                    <w:rFonts w:cstheme="minorHAnsi"/>
                  </w:rPr>
                  <w:t xml:space="preserve"> za pomoc při sestavování metodické řady a všem dětem z mých cirkusových kroužků Žonglík a Rebelky Show za testování všech mých nápadů pro tuto práci.</w:t>
                </w:r>
              </w:sdtContent>
            </w:sdt>
          </w:p>
        </w:tc>
      </w:tr>
    </w:tbl>
    <w:p w14:paraId="639C46E0" w14:textId="77777777" w:rsidR="009874DD" w:rsidRPr="00AB7B26" w:rsidRDefault="009874DD" w:rsidP="00706236">
      <w:pPr>
        <w:pStyle w:val="BiblioText"/>
        <w:rPr>
          <w:rFonts w:cstheme="minorHAnsi"/>
        </w:rPr>
        <w:sectPr w:rsidR="009874DD" w:rsidRPr="00AB7B26" w:rsidSect="003F42AC">
          <w:pgSz w:w="11906" w:h="16838" w:code="9"/>
          <w:pgMar w:top="1418" w:right="1418" w:bottom="1418" w:left="1418" w:header="709" w:footer="709" w:gutter="567"/>
          <w:cols w:space="708"/>
          <w:docGrid w:linePitch="360"/>
        </w:sectPr>
      </w:pPr>
    </w:p>
    <w:p w14:paraId="7D57D8B0" w14:textId="77777777" w:rsidR="00C14602" w:rsidRPr="00AB7B26" w:rsidRDefault="006B094F" w:rsidP="009E3F7F">
      <w:pPr>
        <w:pStyle w:val="Nadpis1"/>
        <w:numPr>
          <w:ilvl w:val="0"/>
          <w:numId w:val="0"/>
        </w:numPr>
        <w:rPr>
          <w:rFonts w:asciiTheme="minorHAnsi" w:hAnsiTheme="minorHAnsi" w:cstheme="minorHAnsi"/>
        </w:rPr>
      </w:pPr>
      <w:bookmarkStart w:id="1" w:name="_Toc162699052"/>
      <w:r w:rsidRPr="00AB7B26">
        <w:rPr>
          <w:rFonts w:asciiTheme="minorHAnsi" w:hAnsiTheme="minorHAnsi" w:cstheme="minorHAnsi"/>
        </w:rPr>
        <w:lastRenderedPageBreak/>
        <w:t>Obsah</w:t>
      </w:r>
      <w:bookmarkEnd w:id="1"/>
    </w:p>
    <w:p w14:paraId="4BE49636" w14:textId="304A5498" w:rsidR="00E51A47" w:rsidRDefault="00F01440">
      <w:pPr>
        <w:pStyle w:val="Obsah1"/>
        <w:rPr>
          <w:rFonts w:eastAsiaTheme="minorEastAsia"/>
          <w:kern w:val="2"/>
          <w:sz w:val="24"/>
          <w:szCs w:val="24"/>
          <w:lang w:val="cs-CZ"/>
          <w14:ligatures w14:val="standardContextual"/>
        </w:rPr>
      </w:pPr>
      <w:r w:rsidRPr="00AB7B26">
        <w:rPr>
          <w:rFonts w:cstheme="minorHAnsi"/>
          <w:noProof w:val="0"/>
          <w:lang w:val="cs-CZ"/>
        </w:rPr>
        <w:fldChar w:fldCharType="begin"/>
      </w:r>
      <w:r w:rsidRPr="00AB7B26">
        <w:rPr>
          <w:rFonts w:cstheme="minorHAnsi"/>
          <w:noProof w:val="0"/>
          <w:lang w:val="cs-CZ"/>
        </w:rPr>
        <w:instrText xml:space="preserve"> TOC \o "1-3" \h \z \u </w:instrText>
      </w:r>
      <w:r w:rsidRPr="00AB7B26">
        <w:rPr>
          <w:rFonts w:cstheme="minorHAnsi"/>
          <w:noProof w:val="0"/>
          <w:lang w:val="cs-CZ"/>
        </w:rPr>
        <w:fldChar w:fldCharType="separate"/>
      </w:r>
      <w:hyperlink w:anchor="_Toc162699052" w:history="1">
        <w:r w:rsidR="00E51A47" w:rsidRPr="00DA7454">
          <w:rPr>
            <w:rStyle w:val="Hypertextovodkaz"/>
            <w:rFonts w:cstheme="minorHAnsi"/>
          </w:rPr>
          <w:t>Obsah</w:t>
        </w:r>
        <w:r w:rsidR="00E51A47">
          <w:rPr>
            <w:webHidden/>
          </w:rPr>
          <w:tab/>
        </w:r>
        <w:r w:rsidR="00E51A47">
          <w:rPr>
            <w:webHidden/>
          </w:rPr>
          <w:fldChar w:fldCharType="begin"/>
        </w:r>
        <w:r w:rsidR="00E51A47">
          <w:rPr>
            <w:webHidden/>
          </w:rPr>
          <w:instrText xml:space="preserve"> PAGEREF _Toc162699052 \h </w:instrText>
        </w:r>
        <w:r w:rsidR="00E51A47">
          <w:rPr>
            <w:webHidden/>
          </w:rPr>
        </w:r>
        <w:r w:rsidR="00E51A47">
          <w:rPr>
            <w:webHidden/>
          </w:rPr>
          <w:fldChar w:fldCharType="separate"/>
        </w:r>
        <w:r w:rsidR="00E51A47">
          <w:rPr>
            <w:webHidden/>
          </w:rPr>
          <w:t>7</w:t>
        </w:r>
        <w:r w:rsidR="00E51A47">
          <w:rPr>
            <w:webHidden/>
          </w:rPr>
          <w:fldChar w:fldCharType="end"/>
        </w:r>
      </w:hyperlink>
    </w:p>
    <w:p w14:paraId="1B637381" w14:textId="79C6DDE5" w:rsidR="00E51A47" w:rsidRDefault="00000000">
      <w:pPr>
        <w:pStyle w:val="Obsah1"/>
        <w:rPr>
          <w:rFonts w:eastAsiaTheme="minorEastAsia"/>
          <w:kern w:val="2"/>
          <w:sz w:val="24"/>
          <w:szCs w:val="24"/>
          <w:lang w:val="cs-CZ"/>
          <w14:ligatures w14:val="standardContextual"/>
        </w:rPr>
      </w:pPr>
      <w:hyperlink w:anchor="_Toc162699053" w:history="1">
        <w:r w:rsidR="00E51A47" w:rsidRPr="00DA7454">
          <w:rPr>
            <w:rStyle w:val="Hypertextovodkaz"/>
            <w:rFonts w:cstheme="minorHAnsi"/>
          </w:rPr>
          <w:t>1</w:t>
        </w:r>
        <w:r w:rsidR="00E51A47">
          <w:rPr>
            <w:rFonts w:eastAsiaTheme="minorEastAsia"/>
            <w:kern w:val="2"/>
            <w:sz w:val="24"/>
            <w:szCs w:val="24"/>
            <w:lang w:val="cs-CZ"/>
            <w14:ligatures w14:val="standardContextual"/>
          </w:rPr>
          <w:tab/>
        </w:r>
        <w:r w:rsidR="00E51A47" w:rsidRPr="00DA7454">
          <w:rPr>
            <w:rStyle w:val="Hypertextovodkaz"/>
            <w:rFonts w:cstheme="minorHAnsi"/>
          </w:rPr>
          <w:t>Úvod</w:t>
        </w:r>
        <w:r w:rsidR="00E51A47">
          <w:rPr>
            <w:webHidden/>
          </w:rPr>
          <w:tab/>
        </w:r>
        <w:r w:rsidR="00E51A47">
          <w:rPr>
            <w:webHidden/>
          </w:rPr>
          <w:fldChar w:fldCharType="begin"/>
        </w:r>
        <w:r w:rsidR="00E51A47">
          <w:rPr>
            <w:webHidden/>
          </w:rPr>
          <w:instrText xml:space="preserve"> PAGEREF _Toc162699053 \h </w:instrText>
        </w:r>
        <w:r w:rsidR="00E51A47">
          <w:rPr>
            <w:webHidden/>
          </w:rPr>
        </w:r>
        <w:r w:rsidR="00E51A47">
          <w:rPr>
            <w:webHidden/>
          </w:rPr>
          <w:fldChar w:fldCharType="separate"/>
        </w:r>
        <w:r w:rsidR="00E51A47">
          <w:rPr>
            <w:webHidden/>
          </w:rPr>
          <w:t>10</w:t>
        </w:r>
        <w:r w:rsidR="00E51A47">
          <w:rPr>
            <w:webHidden/>
          </w:rPr>
          <w:fldChar w:fldCharType="end"/>
        </w:r>
      </w:hyperlink>
    </w:p>
    <w:p w14:paraId="5152E631" w14:textId="1B26BC63" w:rsidR="00E51A47" w:rsidRDefault="00000000">
      <w:pPr>
        <w:pStyle w:val="Obsah1"/>
        <w:rPr>
          <w:rFonts w:eastAsiaTheme="minorEastAsia"/>
          <w:kern w:val="2"/>
          <w:sz w:val="24"/>
          <w:szCs w:val="24"/>
          <w:lang w:val="cs-CZ"/>
          <w14:ligatures w14:val="standardContextual"/>
        </w:rPr>
      </w:pPr>
      <w:hyperlink w:anchor="_Toc162699054" w:history="1">
        <w:r w:rsidR="00E51A47" w:rsidRPr="00DA7454">
          <w:rPr>
            <w:rStyle w:val="Hypertextovodkaz"/>
            <w:rFonts w:cstheme="minorHAnsi"/>
          </w:rPr>
          <w:t>2</w:t>
        </w:r>
        <w:r w:rsidR="00E51A47">
          <w:rPr>
            <w:rFonts w:eastAsiaTheme="minorEastAsia"/>
            <w:kern w:val="2"/>
            <w:sz w:val="24"/>
            <w:szCs w:val="24"/>
            <w:lang w:val="cs-CZ"/>
            <w14:ligatures w14:val="standardContextual"/>
          </w:rPr>
          <w:tab/>
        </w:r>
        <w:r w:rsidR="00E51A47" w:rsidRPr="00DA7454">
          <w:rPr>
            <w:rStyle w:val="Hypertextovodkaz"/>
            <w:rFonts w:cstheme="minorHAnsi"/>
          </w:rPr>
          <w:t>Přehled poznatků</w:t>
        </w:r>
        <w:r w:rsidR="00E51A47">
          <w:rPr>
            <w:webHidden/>
          </w:rPr>
          <w:tab/>
        </w:r>
        <w:r w:rsidR="00E51A47">
          <w:rPr>
            <w:webHidden/>
          </w:rPr>
          <w:fldChar w:fldCharType="begin"/>
        </w:r>
        <w:r w:rsidR="00E51A47">
          <w:rPr>
            <w:webHidden/>
          </w:rPr>
          <w:instrText xml:space="preserve"> PAGEREF _Toc162699054 \h </w:instrText>
        </w:r>
        <w:r w:rsidR="00E51A47">
          <w:rPr>
            <w:webHidden/>
          </w:rPr>
        </w:r>
        <w:r w:rsidR="00E51A47">
          <w:rPr>
            <w:webHidden/>
          </w:rPr>
          <w:fldChar w:fldCharType="separate"/>
        </w:r>
        <w:r w:rsidR="00E51A47">
          <w:rPr>
            <w:webHidden/>
          </w:rPr>
          <w:t>12</w:t>
        </w:r>
        <w:r w:rsidR="00E51A47">
          <w:rPr>
            <w:webHidden/>
          </w:rPr>
          <w:fldChar w:fldCharType="end"/>
        </w:r>
      </w:hyperlink>
    </w:p>
    <w:p w14:paraId="7455C6D4" w14:textId="1F4EA490" w:rsidR="00E51A47" w:rsidRDefault="00000000">
      <w:pPr>
        <w:pStyle w:val="Obsah2"/>
        <w:rPr>
          <w:rFonts w:eastAsiaTheme="minorEastAsia"/>
          <w:kern w:val="2"/>
          <w:sz w:val="24"/>
          <w:szCs w:val="24"/>
          <w:lang w:val="cs-CZ"/>
          <w14:ligatures w14:val="standardContextual"/>
        </w:rPr>
      </w:pPr>
      <w:hyperlink w:anchor="_Toc162699055" w:history="1">
        <w:r w:rsidR="00E51A47" w:rsidRPr="00DA7454">
          <w:rPr>
            <w:rStyle w:val="Hypertextovodkaz"/>
            <w:rFonts w:cstheme="minorHAnsi"/>
            <w:lang w:val="cs-CZ"/>
          </w:rPr>
          <w:t>2.1</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Charakteristika Nového cirkusu</w:t>
        </w:r>
        <w:r w:rsidR="00E51A47">
          <w:rPr>
            <w:webHidden/>
          </w:rPr>
          <w:tab/>
        </w:r>
        <w:r w:rsidR="00E51A47">
          <w:rPr>
            <w:webHidden/>
          </w:rPr>
          <w:fldChar w:fldCharType="begin"/>
        </w:r>
        <w:r w:rsidR="00E51A47">
          <w:rPr>
            <w:webHidden/>
          </w:rPr>
          <w:instrText xml:space="preserve"> PAGEREF _Toc162699055 \h </w:instrText>
        </w:r>
        <w:r w:rsidR="00E51A47">
          <w:rPr>
            <w:webHidden/>
          </w:rPr>
        </w:r>
        <w:r w:rsidR="00E51A47">
          <w:rPr>
            <w:webHidden/>
          </w:rPr>
          <w:fldChar w:fldCharType="separate"/>
        </w:r>
        <w:r w:rsidR="00E51A47">
          <w:rPr>
            <w:webHidden/>
          </w:rPr>
          <w:t>12</w:t>
        </w:r>
        <w:r w:rsidR="00E51A47">
          <w:rPr>
            <w:webHidden/>
          </w:rPr>
          <w:fldChar w:fldCharType="end"/>
        </w:r>
      </w:hyperlink>
    </w:p>
    <w:p w14:paraId="19B9BBD6" w14:textId="655E1C4A" w:rsidR="00E51A47" w:rsidRDefault="00000000">
      <w:pPr>
        <w:pStyle w:val="Obsah2"/>
        <w:rPr>
          <w:rFonts w:eastAsiaTheme="minorEastAsia"/>
          <w:kern w:val="2"/>
          <w:sz w:val="24"/>
          <w:szCs w:val="24"/>
          <w:lang w:val="cs-CZ"/>
          <w14:ligatures w14:val="standardContextual"/>
        </w:rPr>
      </w:pPr>
      <w:hyperlink w:anchor="_Toc162699056" w:history="1">
        <w:r w:rsidR="00E51A47" w:rsidRPr="00DA7454">
          <w:rPr>
            <w:rStyle w:val="Hypertextovodkaz"/>
            <w:rFonts w:cstheme="minorHAnsi"/>
          </w:rPr>
          <w:t>2.2</w:t>
        </w:r>
        <w:r w:rsidR="00E51A47">
          <w:rPr>
            <w:rFonts w:eastAsiaTheme="minorEastAsia"/>
            <w:kern w:val="2"/>
            <w:sz w:val="24"/>
            <w:szCs w:val="24"/>
            <w:lang w:val="cs-CZ"/>
            <w14:ligatures w14:val="standardContextual"/>
          </w:rPr>
          <w:tab/>
        </w:r>
        <w:r w:rsidR="00E51A47" w:rsidRPr="00DA7454">
          <w:rPr>
            <w:rStyle w:val="Hypertextovodkaz"/>
            <w:rFonts w:cstheme="minorHAnsi"/>
          </w:rPr>
          <w:t>Historie cirkusu</w:t>
        </w:r>
        <w:r w:rsidR="00E51A47">
          <w:rPr>
            <w:webHidden/>
          </w:rPr>
          <w:tab/>
        </w:r>
        <w:r w:rsidR="00E51A47">
          <w:rPr>
            <w:webHidden/>
          </w:rPr>
          <w:fldChar w:fldCharType="begin"/>
        </w:r>
        <w:r w:rsidR="00E51A47">
          <w:rPr>
            <w:webHidden/>
          </w:rPr>
          <w:instrText xml:space="preserve"> PAGEREF _Toc162699056 \h </w:instrText>
        </w:r>
        <w:r w:rsidR="00E51A47">
          <w:rPr>
            <w:webHidden/>
          </w:rPr>
        </w:r>
        <w:r w:rsidR="00E51A47">
          <w:rPr>
            <w:webHidden/>
          </w:rPr>
          <w:fldChar w:fldCharType="separate"/>
        </w:r>
        <w:r w:rsidR="00E51A47">
          <w:rPr>
            <w:webHidden/>
          </w:rPr>
          <w:t>12</w:t>
        </w:r>
        <w:r w:rsidR="00E51A47">
          <w:rPr>
            <w:webHidden/>
          </w:rPr>
          <w:fldChar w:fldCharType="end"/>
        </w:r>
      </w:hyperlink>
    </w:p>
    <w:p w14:paraId="0567CE4C" w14:textId="3564BD12" w:rsidR="00E51A47" w:rsidRDefault="00000000">
      <w:pPr>
        <w:pStyle w:val="Obsah3"/>
        <w:rPr>
          <w:rFonts w:eastAsiaTheme="minorEastAsia"/>
          <w:kern w:val="2"/>
          <w:sz w:val="24"/>
          <w:szCs w:val="24"/>
          <w:lang w:val="cs-CZ"/>
          <w14:ligatures w14:val="standardContextual"/>
        </w:rPr>
      </w:pPr>
      <w:hyperlink w:anchor="_Toc162699057" w:history="1">
        <w:r w:rsidR="00E51A47" w:rsidRPr="00DA7454">
          <w:rPr>
            <w:rStyle w:val="Hypertextovodkaz"/>
            <w:rFonts w:cstheme="minorHAnsi"/>
            <w:lang w:val="cs-CZ"/>
          </w:rPr>
          <w:t>2.2.1</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Antika a starověk</w:t>
        </w:r>
        <w:r w:rsidR="00E51A47">
          <w:rPr>
            <w:webHidden/>
          </w:rPr>
          <w:tab/>
        </w:r>
        <w:r w:rsidR="00E51A47">
          <w:rPr>
            <w:webHidden/>
          </w:rPr>
          <w:fldChar w:fldCharType="begin"/>
        </w:r>
        <w:r w:rsidR="00E51A47">
          <w:rPr>
            <w:webHidden/>
          </w:rPr>
          <w:instrText xml:space="preserve"> PAGEREF _Toc162699057 \h </w:instrText>
        </w:r>
        <w:r w:rsidR="00E51A47">
          <w:rPr>
            <w:webHidden/>
          </w:rPr>
        </w:r>
        <w:r w:rsidR="00E51A47">
          <w:rPr>
            <w:webHidden/>
          </w:rPr>
          <w:fldChar w:fldCharType="separate"/>
        </w:r>
        <w:r w:rsidR="00E51A47">
          <w:rPr>
            <w:webHidden/>
          </w:rPr>
          <w:t>13</w:t>
        </w:r>
        <w:r w:rsidR="00E51A47">
          <w:rPr>
            <w:webHidden/>
          </w:rPr>
          <w:fldChar w:fldCharType="end"/>
        </w:r>
      </w:hyperlink>
    </w:p>
    <w:p w14:paraId="7A61ED02" w14:textId="7A02DD8E" w:rsidR="00E51A47" w:rsidRDefault="00000000">
      <w:pPr>
        <w:pStyle w:val="Obsah3"/>
        <w:rPr>
          <w:rFonts w:eastAsiaTheme="minorEastAsia"/>
          <w:kern w:val="2"/>
          <w:sz w:val="24"/>
          <w:szCs w:val="24"/>
          <w:lang w:val="cs-CZ"/>
          <w14:ligatures w14:val="standardContextual"/>
        </w:rPr>
      </w:pPr>
      <w:hyperlink w:anchor="_Toc162699058" w:history="1">
        <w:r w:rsidR="00E51A47" w:rsidRPr="00DA7454">
          <w:rPr>
            <w:rStyle w:val="Hypertextovodkaz"/>
            <w:rFonts w:cstheme="minorHAnsi"/>
            <w:lang w:val="cs-CZ"/>
          </w:rPr>
          <w:t>2.2.2</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Středověk a novověk</w:t>
        </w:r>
        <w:r w:rsidR="00E51A47">
          <w:rPr>
            <w:webHidden/>
          </w:rPr>
          <w:tab/>
        </w:r>
        <w:r w:rsidR="00E51A47">
          <w:rPr>
            <w:webHidden/>
          </w:rPr>
          <w:fldChar w:fldCharType="begin"/>
        </w:r>
        <w:r w:rsidR="00E51A47">
          <w:rPr>
            <w:webHidden/>
          </w:rPr>
          <w:instrText xml:space="preserve"> PAGEREF _Toc162699058 \h </w:instrText>
        </w:r>
        <w:r w:rsidR="00E51A47">
          <w:rPr>
            <w:webHidden/>
          </w:rPr>
        </w:r>
        <w:r w:rsidR="00E51A47">
          <w:rPr>
            <w:webHidden/>
          </w:rPr>
          <w:fldChar w:fldCharType="separate"/>
        </w:r>
        <w:r w:rsidR="00E51A47">
          <w:rPr>
            <w:webHidden/>
          </w:rPr>
          <w:t>14</w:t>
        </w:r>
        <w:r w:rsidR="00E51A47">
          <w:rPr>
            <w:webHidden/>
          </w:rPr>
          <w:fldChar w:fldCharType="end"/>
        </w:r>
      </w:hyperlink>
    </w:p>
    <w:p w14:paraId="19CE56CC" w14:textId="5FE884D1" w:rsidR="00E51A47" w:rsidRDefault="00000000">
      <w:pPr>
        <w:pStyle w:val="Obsah3"/>
        <w:rPr>
          <w:rFonts w:eastAsiaTheme="minorEastAsia"/>
          <w:kern w:val="2"/>
          <w:sz w:val="24"/>
          <w:szCs w:val="24"/>
          <w:lang w:val="cs-CZ"/>
          <w14:ligatures w14:val="standardContextual"/>
        </w:rPr>
      </w:pPr>
      <w:hyperlink w:anchor="_Toc162699059" w:history="1">
        <w:r w:rsidR="00E51A47" w:rsidRPr="00DA7454">
          <w:rPr>
            <w:rStyle w:val="Hypertextovodkaz"/>
            <w:rFonts w:cstheme="minorHAnsi"/>
            <w:lang w:val="cs-CZ"/>
          </w:rPr>
          <w:t>2.2.3</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Tradiční český cirkus</w:t>
        </w:r>
        <w:r w:rsidR="00E51A47">
          <w:rPr>
            <w:webHidden/>
          </w:rPr>
          <w:tab/>
        </w:r>
        <w:r w:rsidR="00E51A47">
          <w:rPr>
            <w:webHidden/>
          </w:rPr>
          <w:fldChar w:fldCharType="begin"/>
        </w:r>
        <w:r w:rsidR="00E51A47">
          <w:rPr>
            <w:webHidden/>
          </w:rPr>
          <w:instrText xml:space="preserve"> PAGEREF _Toc162699059 \h </w:instrText>
        </w:r>
        <w:r w:rsidR="00E51A47">
          <w:rPr>
            <w:webHidden/>
          </w:rPr>
        </w:r>
        <w:r w:rsidR="00E51A47">
          <w:rPr>
            <w:webHidden/>
          </w:rPr>
          <w:fldChar w:fldCharType="separate"/>
        </w:r>
        <w:r w:rsidR="00E51A47">
          <w:rPr>
            <w:webHidden/>
          </w:rPr>
          <w:t>14</w:t>
        </w:r>
        <w:r w:rsidR="00E51A47">
          <w:rPr>
            <w:webHidden/>
          </w:rPr>
          <w:fldChar w:fldCharType="end"/>
        </w:r>
      </w:hyperlink>
    </w:p>
    <w:p w14:paraId="1BE48756" w14:textId="51E5F2D0" w:rsidR="00E51A47" w:rsidRDefault="00000000">
      <w:pPr>
        <w:pStyle w:val="Obsah3"/>
        <w:rPr>
          <w:rFonts w:eastAsiaTheme="minorEastAsia"/>
          <w:kern w:val="2"/>
          <w:sz w:val="24"/>
          <w:szCs w:val="24"/>
          <w:lang w:val="cs-CZ"/>
          <w14:ligatures w14:val="standardContextual"/>
        </w:rPr>
      </w:pPr>
      <w:hyperlink w:anchor="_Toc162699060" w:history="1">
        <w:r w:rsidR="00E51A47" w:rsidRPr="00DA7454">
          <w:rPr>
            <w:rStyle w:val="Hypertextovodkaz"/>
            <w:rFonts w:cstheme="minorHAnsi"/>
            <w:lang w:val="cs-CZ"/>
          </w:rPr>
          <w:t>2.2.4</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Současnost</w:t>
        </w:r>
        <w:r w:rsidR="00E51A47">
          <w:rPr>
            <w:webHidden/>
          </w:rPr>
          <w:tab/>
        </w:r>
        <w:r w:rsidR="00E51A47">
          <w:rPr>
            <w:webHidden/>
          </w:rPr>
          <w:fldChar w:fldCharType="begin"/>
        </w:r>
        <w:r w:rsidR="00E51A47">
          <w:rPr>
            <w:webHidden/>
          </w:rPr>
          <w:instrText xml:space="preserve"> PAGEREF _Toc162699060 \h </w:instrText>
        </w:r>
        <w:r w:rsidR="00E51A47">
          <w:rPr>
            <w:webHidden/>
          </w:rPr>
        </w:r>
        <w:r w:rsidR="00E51A47">
          <w:rPr>
            <w:webHidden/>
          </w:rPr>
          <w:fldChar w:fldCharType="separate"/>
        </w:r>
        <w:r w:rsidR="00E51A47">
          <w:rPr>
            <w:webHidden/>
          </w:rPr>
          <w:t>15</w:t>
        </w:r>
        <w:r w:rsidR="00E51A47">
          <w:rPr>
            <w:webHidden/>
          </w:rPr>
          <w:fldChar w:fldCharType="end"/>
        </w:r>
      </w:hyperlink>
    </w:p>
    <w:p w14:paraId="29289CB3" w14:textId="216EE439" w:rsidR="00E51A47" w:rsidRDefault="00000000">
      <w:pPr>
        <w:pStyle w:val="Obsah3"/>
        <w:rPr>
          <w:rFonts w:eastAsiaTheme="minorEastAsia"/>
          <w:kern w:val="2"/>
          <w:sz w:val="24"/>
          <w:szCs w:val="24"/>
          <w:lang w:val="cs-CZ"/>
          <w14:ligatures w14:val="standardContextual"/>
        </w:rPr>
      </w:pPr>
      <w:hyperlink w:anchor="_Toc162699061" w:history="1">
        <w:r w:rsidR="00E51A47" w:rsidRPr="00DA7454">
          <w:rPr>
            <w:rStyle w:val="Hypertextovodkaz"/>
            <w:rFonts w:cstheme="minorHAnsi"/>
            <w:lang w:val="cs-CZ"/>
          </w:rPr>
          <w:t>2.2.5</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Nový cirkus</w:t>
        </w:r>
        <w:r w:rsidR="00E51A47">
          <w:rPr>
            <w:webHidden/>
          </w:rPr>
          <w:tab/>
        </w:r>
        <w:r w:rsidR="00E51A47">
          <w:rPr>
            <w:webHidden/>
          </w:rPr>
          <w:fldChar w:fldCharType="begin"/>
        </w:r>
        <w:r w:rsidR="00E51A47">
          <w:rPr>
            <w:webHidden/>
          </w:rPr>
          <w:instrText xml:space="preserve"> PAGEREF _Toc162699061 \h </w:instrText>
        </w:r>
        <w:r w:rsidR="00E51A47">
          <w:rPr>
            <w:webHidden/>
          </w:rPr>
        </w:r>
        <w:r w:rsidR="00E51A47">
          <w:rPr>
            <w:webHidden/>
          </w:rPr>
          <w:fldChar w:fldCharType="separate"/>
        </w:r>
        <w:r w:rsidR="00E51A47">
          <w:rPr>
            <w:webHidden/>
          </w:rPr>
          <w:t>15</w:t>
        </w:r>
        <w:r w:rsidR="00E51A47">
          <w:rPr>
            <w:webHidden/>
          </w:rPr>
          <w:fldChar w:fldCharType="end"/>
        </w:r>
      </w:hyperlink>
    </w:p>
    <w:p w14:paraId="16104A2F" w14:textId="219FC458" w:rsidR="00E51A47" w:rsidRDefault="00000000">
      <w:pPr>
        <w:pStyle w:val="Obsah2"/>
        <w:rPr>
          <w:rFonts w:eastAsiaTheme="minorEastAsia"/>
          <w:kern w:val="2"/>
          <w:sz w:val="24"/>
          <w:szCs w:val="24"/>
          <w:lang w:val="cs-CZ"/>
          <w14:ligatures w14:val="standardContextual"/>
        </w:rPr>
      </w:pPr>
      <w:hyperlink w:anchor="_Toc162699062" w:history="1">
        <w:r w:rsidR="00E51A47" w:rsidRPr="00DA7454">
          <w:rPr>
            <w:rStyle w:val="Hypertextovodkaz"/>
            <w:rFonts w:cstheme="minorHAnsi"/>
            <w:lang w:val="cs-CZ"/>
          </w:rPr>
          <w:t>2.3</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České tradiční cirkusy</w:t>
        </w:r>
        <w:r w:rsidR="00E51A47">
          <w:rPr>
            <w:webHidden/>
          </w:rPr>
          <w:tab/>
        </w:r>
        <w:r w:rsidR="00E51A47">
          <w:rPr>
            <w:webHidden/>
          </w:rPr>
          <w:fldChar w:fldCharType="begin"/>
        </w:r>
        <w:r w:rsidR="00E51A47">
          <w:rPr>
            <w:webHidden/>
          </w:rPr>
          <w:instrText xml:space="preserve"> PAGEREF _Toc162699062 \h </w:instrText>
        </w:r>
        <w:r w:rsidR="00E51A47">
          <w:rPr>
            <w:webHidden/>
          </w:rPr>
        </w:r>
        <w:r w:rsidR="00E51A47">
          <w:rPr>
            <w:webHidden/>
          </w:rPr>
          <w:fldChar w:fldCharType="separate"/>
        </w:r>
        <w:r w:rsidR="00E51A47">
          <w:rPr>
            <w:webHidden/>
          </w:rPr>
          <w:t>16</w:t>
        </w:r>
        <w:r w:rsidR="00E51A47">
          <w:rPr>
            <w:webHidden/>
          </w:rPr>
          <w:fldChar w:fldCharType="end"/>
        </w:r>
      </w:hyperlink>
    </w:p>
    <w:p w14:paraId="09FAA7AC" w14:textId="56AD1612" w:rsidR="00E51A47" w:rsidRDefault="00000000">
      <w:pPr>
        <w:pStyle w:val="Obsah3"/>
        <w:rPr>
          <w:rFonts w:eastAsiaTheme="minorEastAsia"/>
          <w:kern w:val="2"/>
          <w:sz w:val="24"/>
          <w:szCs w:val="24"/>
          <w:lang w:val="cs-CZ"/>
          <w14:ligatures w14:val="standardContextual"/>
        </w:rPr>
      </w:pPr>
      <w:hyperlink w:anchor="_Toc162699063" w:history="1">
        <w:r w:rsidR="00E51A47" w:rsidRPr="00DA7454">
          <w:rPr>
            <w:rStyle w:val="Hypertextovodkaz"/>
            <w:rFonts w:cstheme="minorHAnsi"/>
            <w:lang w:val="cs-CZ"/>
          </w:rPr>
          <w:t>2.3.1</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Cirkus Humberto</w:t>
        </w:r>
        <w:r w:rsidR="00E51A47">
          <w:rPr>
            <w:webHidden/>
          </w:rPr>
          <w:tab/>
        </w:r>
        <w:r w:rsidR="00E51A47">
          <w:rPr>
            <w:webHidden/>
          </w:rPr>
          <w:fldChar w:fldCharType="begin"/>
        </w:r>
        <w:r w:rsidR="00E51A47">
          <w:rPr>
            <w:webHidden/>
          </w:rPr>
          <w:instrText xml:space="preserve"> PAGEREF _Toc162699063 \h </w:instrText>
        </w:r>
        <w:r w:rsidR="00E51A47">
          <w:rPr>
            <w:webHidden/>
          </w:rPr>
        </w:r>
        <w:r w:rsidR="00E51A47">
          <w:rPr>
            <w:webHidden/>
          </w:rPr>
          <w:fldChar w:fldCharType="separate"/>
        </w:r>
        <w:r w:rsidR="00E51A47">
          <w:rPr>
            <w:webHidden/>
          </w:rPr>
          <w:t>16</w:t>
        </w:r>
        <w:r w:rsidR="00E51A47">
          <w:rPr>
            <w:webHidden/>
          </w:rPr>
          <w:fldChar w:fldCharType="end"/>
        </w:r>
      </w:hyperlink>
    </w:p>
    <w:p w14:paraId="6FFF269B" w14:textId="517C846C" w:rsidR="00E51A47" w:rsidRDefault="00000000">
      <w:pPr>
        <w:pStyle w:val="Obsah3"/>
        <w:rPr>
          <w:rFonts w:eastAsiaTheme="minorEastAsia"/>
          <w:kern w:val="2"/>
          <w:sz w:val="24"/>
          <w:szCs w:val="24"/>
          <w:lang w:val="cs-CZ"/>
          <w14:ligatures w14:val="standardContextual"/>
        </w:rPr>
      </w:pPr>
      <w:hyperlink w:anchor="_Toc162699064" w:history="1">
        <w:r w:rsidR="00E51A47" w:rsidRPr="00DA7454">
          <w:rPr>
            <w:rStyle w:val="Hypertextovodkaz"/>
            <w:rFonts w:cstheme="minorHAnsi"/>
            <w:lang w:val="cs-CZ"/>
          </w:rPr>
          <w:t>2.3.2</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Cirkus Jo Joo</w:t>
        </w:r>
        <w:r w:rsidR="00E51A47">
          <w:rPr>
            <w:webHidden/>
          </w:rPr>
          <w:tab/>
        </w:r>
        <w:r w:rsidR="00E51A47">
          <w:rPr>
            <w:webHidden/>
          </w:rPr>
          <w:fldChar w:fldCharType="begin"/>
        </w:r>
        <w:r w:rsidR="00E51A47">
          <w:rPr>
            <w:webHidden/>
          </w:rPr>
          <w:instrText xml:space="preserve"> PAGEREF _Toc162699064 \h </w:instrText>
        </w:r>
        <w:r w:rsidR="00E51A47">
          <w:rPr>
            <w:webHidden/>
          </w:rPr>
        </w:r>
        <w:r w:rsidR="00E51A47">
          <w:rPr>
            <w:webHidden/>
          </w:rPr>
          <w:fldChar w:fldCharType="separate"/>
        </w:r>
        <w:r w:rsidR="00E51A47">
          <w:rPr>
            <w:webHidden/>
          </w:rPr>
          <w:t>17</w:t>
        </w:r>
        <w:r w:rsidR="00E51A47">
          <w:rPr>
            <w:webHidden/>
          </w:rPr>
          <w:fldChar w:fldCharType="end"/>
        </w:r>
      </w:hyperlink>
    </w:p>
    <w:p w14:paraId="2A790032" w14:textId="66274C79" w:rsidR="00E51A47" w:rsidRDefault="00000000">
      <w:pPr>
        <w:pStyle w:val="Obsah3"/>
        <w:rPr>
          <w:rFonts w:eastAsiaTheme="minorEastAsia"/>
          <w:kern w:val="2"/>
          <w:sz w:val="24"/>
          <w:szCs w:val="24"/>
          <w:lang w:val="cs-CZ"/>
          <w14:ligatures w14:val="standardContextual"/>
        </w:rPr>
      </w:pPr>
      <w:hyperlink w:anchor="_Toc162699065" w:history="1">
        <w:r w:rsidR="00E51A47" w:rsidRPr="00DA7454">
          <w:rPr>
            <w:rStyle w:val="Hypertextovodkaz"/>
            <w:rFonts w:cstheme="minorHAnsi"/>
            <w:lang w:val="cs-CZ"/>
          </w:rPr>
          <w:t>2.3.3</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Cirkus Alex</w:t>
        </w:r>
        <w:r w:rsidR="00E51A47">
          <w:rPr>
            <w:webHidden/>
          </w:rPr>
          <w:tab/>
        </w:r>
        <w:r w:rsidR="00E51A47">
          <w:rPr>
            <w:webHidden/>
          </w:rPr>
          <w:fldChar w:fldCharType="begin"/>
        </w:r>
        <w:r w:rsidR="00E51A47">
          <w:rPr>
            <w:webHidden/>
          </w:rPr>
          <w:instrText xml:space="preserve"> PAGEREF _Toc162699065 \h </w:instrText>
        </w:r>
        <w:r w:rsidR="00E51A47">
          <w:rPr>
            <w:webHidden/>
          </w:rPr>
        </w:r>
        <w:r w:rsidR="00E51A47">
          <w:rPr>
            <w:webHidden/>
          </w:rPr>
          <w:fldChar w:fldCharType="separate"/>
        </w:r>
        <w:r w:rsidR="00E51A47">
          <w:rPr>
            <w:webHidden/>
          </w:rPr>
          <w:t>17</w:t>
        </w:r>
        <w:r w:rsidR="00E51A47">
          <w:rPr>
            <w:webHidden/>
          </w:rPr>
          <w:fldChar w:fldCharType="end"/>
        </w:r>
      </w:hyperlink>
    </w:p>
    <w:p w14:paraId="7F09499D" w14:textId="2DE3E273" w:rsidR="00E51A47" w:rsidRDefault="00000000">
      <w:pPr>
        <w:pStyle w:val="Obsah2"/>
        <w:rPr>
          <w:rFonts w:eastAsiaTheme="minorEastAsia"/>
          <w:kern w:val="2"/>
          <w:sz w:val="24"/>
          <w:szCs w:val="24"/>
          <w:lang w:val="cs-CZ"/>
          <w14:ligatures w14:val="standardContextual"/>
        </w:rPr>
      </w:pPr>
      <w:hyperlink w:anchor="_Toc162699066" w:history="1">
        <w:r w:rsidR="00E51A47" w:rsidRPr="00DA7454">
          <w:rPr>
            <w:rStyle w:val="Hypertextovodkaz"/>
            <w:rFonts w:cstheme="minorHAnsi"/>
            <w:lang w:val="cs-CZ"/>
          </w:rPr>
          <w:t>2.4</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Zahraniční nové cirkusy</w:t>
        </w:r>
        <w:r w:rsidR="00E51A47">
          <w:rPr>
            <w:webHidden/>
          </w:rPr>
          <w:tab/>
        </w:r>
        <w:r w:rsidR="00E51A47">
          <w:rPr>
            <w:webHidden/>
          </w:rPr>
          <w:fldChar w:fldCharType="begin"/>
        </w:r>
        <w:r w:rsidR="00E51A47">
          <w:rPr>
            <w:webHidden/>
          </w:rPr>
          <w:instrText xml:space="preserve"> PAGEREF _Toc162699066 \h </w:instrText>
        </w:r>
        <w:r w:rsidR="00E51A47">
          <w:rPr>
            <w:webHidden/>
          </w:rPr>
        </w:r>
        <w:r w:rsidR="00E51A47">
          <w:rPr>
            <w:webHidden/>
          </w:rPr>
          <w:fldChar w:fldCharType="separate"/>
        </w:r>
        <w:r w:rsidR="00E51A47">
          <w:rPr>
            <w:webHidden/>
          </w:rPr>
          <w:t>17</w:t>
        </w:r>
        <w:r w:rsidR="00E51A47">
          <w:rPr>
            <w:webHidden/>
          </w:rPr>
          <w:fldChar w:fldCharType="end"/>
        </w:r>
      </w:hyperlink>
    </w:p>
    <w:p w14:paraId="225A08DE" w14:textId="2631A89C" w:rsidR="00E51A47" w:rsidRDefault="00000000">
      <w:pPr>
        <w:pStyle w:val="Obsah3"/>
        <w:rPr>
          <w:rFonts w:eastAsiaTheme="minorEastAsia"/>
          <w:kern w:val="2"/>
          <w:sz w:val="24"/>
          <w:szCs w:val="24"/>
          <w:lang w:val="cs-CZ"/>
          <w14:ligatures w14:val="standardContextual"/>
        </w:rPr>
      </w:pPr>
      <w:hyperlink w:anchor="_Toc162699067" w:history="1">
        <w:r w:rsidR="00E51A47" w:rsidRPr="00DA7454">
          <w:rPr>
            <w:rStyle w:val="Hypertextovodkaz"/>
            <w:rFonts w:cstheme="minorHAnsi"/>
            <w:lang w:val="cs-CZ"/>
          </w:rPr>
          <w:t>2.4.1</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Cirque du Soleil</w:t>
        </w:r>
        <w:r w:rsidR="00E51A47">
          <w:rPr>
            <w:webHidden/>
          </w:rPr>
          <w:tab/>
        </w:r>
        <w:r w:rsidR="00E51A47">
          <w:rPr>
            <w:webHidden/>
          </w:rPr>
          <w:fldChar w:fldCharType="begin"/>
        </w:r>
        <w:r w:rsidR="00E51A47">
          <w:rPr>
            <w:webHidden/>
          </w:rPr>
          <w:instrText xml:space="preserve"> PAGEREF _Toc162699067 \h </w:instrText>
        </w:r>
        <w:r w:rsidR="00E51A47">
          <w:rPr>
            <w:webHidden/>
          </w:rPr>
        </w:r>
        <w:r w:rsidR="00E51A47">
          <w:rPr>
            <w:webHidden/>
          </w:rPr>
          <w:fldChar w:fldCharType="separate"/>
        </w:r>
        <w:r w:rsidR="00E51A47">
          <w:rPr>
            <w:webHidden/>
          </w:rPr>
          <w:t>17</w:t>
        </w:r>
        <w:r w:rsidR="00E51A47">
          <w:rPr>
            <w:webHidden/>
          </w:rPr>
          <w:fldChar w:fldCharType="end"/>
        </w:r>
      </w:hyperlink>
    </w:p>
    <w:p w14:paraId="7312F7CC" w14:textId="6AE34D1B" w:rsidR="00E51A47" w:rsidRDefault="00000000">
      <w:pPr>
        <w:pStyle w:val="Obsah3"/>
        <w:rPr>
          <w:rFonts w:eastAsiaTheme="minorEastAsia"/>
          <w:kern w:val="2"/>
          <w:sz w:val="24"/>
          <w:szCs w:val="24"/>
          <w:lang w:val="cs-CZ"/>
          <w14:ligatures w14:val="standardContextual"/>
        </w:rPr>
      </w:pPr>
      <w:hyperlink w:anchor="_Toc162699068" w:history="1">
        <w:r w:rsidR="00E51A47" w:rsidRPr="00DA7454">
          <w:rPr>
            <w:rStyle w:val="Hypertextovodkaz"/>
            <w:rFonts w:cstheme="minorHAnsi"/>
            <w:lang w:val="cs-CZ"/>
          </w:rPr>
          <w:t>2.4.2</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Zingaro</w:t>
        </w:r>
        <w:r w:rsidR="00E51A47">
          <w:rPr>
            <w:webHidden/>
          </w:rPr>
          <w:tab/>
        </w:r>
        <w:r w:rsidR="00E51A47">
          <w:rPr>
            <w:webHidden/>
          </w:rPr>
          <w:fldChar w:fldCharType="begin"/>
        </w:r>
        <w:r w:rsidR="00E51A47">
          <w:rPr>
            <w:webHidden/>
          </w:rPr>
          <w:instrText xml:space="preserve"> PAGEREF _Toc162699068 \h </w:instrText>
        </w:r>
        <w:r w:rsidR="00E51A47">
          <w:rPr>
            <w:webHidden/>
          </w:rPr>
        </w:r>
        <w:r w:rsidR="00E51A47">
          <w:rPr>
            <w:webHidden/>
          </w:rPr>
          <w:fldChar w:fldCharType="separate"/>
        </w:r>
        <w:r w:rsidR="00E51A47">
          <w:rPr>
            <w:webHidden/>
          </w:rPr>
          <w:t>18</w:t>
        </w:r>
        <w:r w:rsidR="00E51A47">
          <w:rPr>
            <w:webHidden/>
          </w:rPr>
          <w:fldChar w:fldCharType="end"/>
        </w:r>
      </w:hyperlink>
    </w:p>
    <w:p w14:paraId="39B9546E" w14:textId="380EDFFE" w:rsidR="00E51A47" w:rsidRDefault="00000000">
      <w:pPr>
        <w:pStyle w:val="Obsah3"/>
        <w:rPr>
          <w:rFonts w:eastAsiaTheme="minorEastAsia"/>
          <w:kern w:val="2"/>
          <w:sz w:val="24"/>
          <w:szCs w:val="24"/>
          <w:lang w:val="cs-CZ"/>
          <w14:ligatures w14:val="standardContextual"/>
        </w:rPr>
      </w:pPr>
      <w:hyperlink w:anchor="_Toc162699069" w:history="1">
        <w:r w:rsidR="00E51A47" w:rsidRPr="00DA7454">
          <w:rPr>
            <w:rStyle w:val="Hypertextovodkaz"/>
            <w:rFonts w:cstheme="minorHAnsi"/>
            <w:lang w:val="cs-CZ"/>
          </w:rPr>
          <w:t>2.4.3</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Čínský národní cirkus</w:t>
        </w:r>
        <w:r w:rsidR="00E51A47">
          <w:rPr>
            <w:webHidden/>
          </w:rPr>
          <w:tab/>
        </w:r>
        <w:r w:rsidR="00E51A47">
          <w:rPr>
            <w:webHidden/>
          </w:rPr>
          <w:fldChar w:fldCharType="begin"/>
        </w:r>
        <w:r w:rsidR="00E51A47">
          <w:rPr>
            <w:webHidden/>
          </w:rPr>
          <w:instrText xml:space="preserve"> PAGEREF _Toc162699069 \h </w:instrText>
        </w:r>
        <w:r w:rsidR="00E51A47">
          <w:rPr>
            <w:webHidden/>
          </w:rPr>
        </w:r>
        <w:r w:rsidR="00E51A47">
          <w:rPr>
            <w:webHidden/>
          </w:rPr>
          <w:fldChar w:fldCharType="separate"/>
        </w:r>
        <w:r w:rsidR="00E51A47">
          <w:rPr>
            <w:webHidden/>
          </w:rPr>
          <w:t>18</w:t>
        </w:r>
        <w:r w:rsidR="00E51A47">
          <w:rPr>
            <w:webHidden/>
          </w:rPr>
          <w:fldChar w:fldCharType="end"/>
        </w:r>
      </w:hyperlink>
    </w:p>
    <w:p w14:paraId="15E8DB9A" w14:textId="3EFDE524" w:rsidR="00E51A47" w:rsidRDefault="00000000">
      <w:pPr>
        <w:pStyle w:val="Obsah2"/>
        <w:rPr>
          <w:rFonts w:eastAsiaTheme="minorEastAsia"/>
          <w:kern w:val="2"/>
          <w:sz w:val="24"/>
          <w:szCs w:val="24"/>
          <w:lang w:val="cs-CZ"/>
          <w14:ligatures w14:val="standardContextual"/>
        </w:rPr>
      </w:pPr>
      <w:hyperlink w:anchor="_Toc162699070" w:history="1">
        <w:r w:rsidR="00E51A47" w:rsidRPr="00DA7454">
          <w:rPr>
            <w:rStyle w:val="Hypertextovodkaz"/>
            <w:rFonts w:cstheme="minorHAnsi"/>
            <w:lang w:val="cs-CZ"/>
          </w:rPr>
          <w:t>2.5</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České nové cirkusy</w:t>
        </w:r>
        <w:r w:rsidR="00E51A47">
          <w:rPr>
            <w:webHidden/>
          </w:rPr>
          <w:tab/>
        </w:r>
        <w:r w:rsidR="00E51A47">
          <w:rPr>
            <w:webHidden/>
          </w:rPr>
          <w:fldChar w:fldCharType="begin"/>
        </w:r>
        <w:r w:rsidR="00E51A47">
          <w:rPr>
            <w:webHidden/>
          </w:rPr>
          <w:instrText xml:space="preserve"> PAGEREF _Toc162699070 \h </w:instrText>
        </w:r>
        <w:r w:rsidR="00E51A47">
          <w:rPr>
            <w:webHidden/>
          </w:rPr>
        </w:r>
        <w:r w:rsidR="00E51A47">
          <w:rPr>
            <w:webHidden/>
          </w:rPr>
          <w:fldChar w:fldCharType="separate"/>
        </w:r>
        <w:r w:rsidR="00E51A47">
          <w:rPr>
            <w:webHidden/>
          </w:rPr>
          <w:t>18</w:t>
        </w:r>
        <w:r w:rsidR="00E51A47">
          <w:rPr>
            <w:webHidden/>
          </w:rPr>
          <w:fldChar w:fldCharType="end"/>
        </w:r>
      </w:hyperlink>
    </w:p>
    <w:p w14:paraId="213D5C0B" w14:textId="48FD67D9" w:rsidR="00E51A47" w:rsidRDefault="00000000">
      <w:pPr>
        <w:pStyle w:val="Obsah3"/>
        <w:rPr>
          <w:rFonts w:eastAsiaTheme="minorEastAsia"/>
          <w:kern w:val="2"/>
          <w:sz w:val="24"/>
          <w:szCs w:val="24"/>
          <w:lang w:val="cs-CZ"/>
          <w14:ligatures w14:val="standardContextual"/>
        </w:rPr>
      </w:pPr>
      <w:hyperlink w:anchor="_Toc162699071" w:history="1">
        <w:r w:rsidR="00E51A47" w:rsidRPr="00DA7454">
          <w:rPr>
            <w:rStyle w:val="Hypertextovodkaz"/>
            <w:rFonts w:cstheme="minorHAnsi"/>
            <w:lang w:val="cs-CZ"/>
          </w:rPr>
          <w:t>2.5.1</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Cirk La Putyka</w:t>
        </w:r>
        <w:r w:rsidR="00E51A47">
          <w:rPr>
            <w:webHidden/>
          </w:rPr>
          <w:tab/>
        </w:r>
        <w:r w:rsidR="00E51A47">
          <w:rPr>
            <w:webHidden/>
          </w:rPr>
          <w:fldChar w:fldCharType="begin"/>
        </w:r>
        <w:r w:rsidR="00E51A47">
          <w:rPr>
            <w:webHidden/>
          </w:rPr>
          <w:instrText xml:space="preserve"> PAGEREF _Toc162699071 \h </w:instrText>
        </w:r>
        <w:r w:rsidR="00E51A47">
          <w:rPr>
            <w:webHidden/>
          </w:rPr>
        </w:r>
        <w:r w:rsidR="00E51A47">
          <w:rPr>
            <w:webHidden/>
          </w:rPr>
          <w:fldChar w:fldCharType="separate"/>
        </w:r>
        <w:r w:rsidR="00E51A47">
          <w:rPr>
            <w:webHidden/>
          </w:rPr>
          <w:t>18</w:t>
        </w:r>
        <w:r w:rsidR="00E51A47">
          <w:rPr>
            <w:webHidden/>
          </w:rPr>
          <w:fldChar w:fldCharType="end"/>
        </w:r>
      </w:hyperlink>
    </w:p>
    <w:p w14:paraId="4A00D535" w14:textId="62BBA221" w:rsidR="00E51A47" w:rsidRDefault="00000000">
      <w:pPr>
        <w:pStyle w:val="Obsah3"/>
        <w:rPr>
          <w:rFonts w:eastAsiaTheme="minorEastAsia"/>
          <w:kern w:val="2"/>
          <w:sz w:val="24"/>
          <w:szCs w:val="24"/>
          <w:lang w:val="cs-CZ"/>
          <w14:ligatures w14:val="standardContextual"/>
        </w:rPr>
      </w:pPr>
      <w:hyperlink w:anchor="_Toc162699072" w:history="1">
        <w:r w:rsidR="00E51A47" w:rsidRPr="00DA7454">
          <w:rPr>
            <w:rStyle w:val="Hypertextovodkaz"/>
            <w:rFonts w:cstheme="minorHAnsi"/>
          </w:rPr>
          <w:t>2.5.2</w:t>
        </w:r>
        <w:r w:rsidR="00E51A47">
          <w:rPr>
            <w:rFonts w:eastAsiaTheme="minorEastAsia"/>
            <w:kern w:val="2"/>
            <w:sz w:val="24"/>
            <w:szCs w:val="24"/>
            <w:lang w:val="cs-CZ"/>
            <w14:ligatures w14:val="standardContextual"/>
          </w:rPr>
          <w:tab/>
        </w:r>
        <w:r w:rsidR="00E51A47" w:rsidRPr="00DA7454">
          <w:rPr>
            <w:rStyle w:val="Hypertextovodkaz"/>
            <w:rFonts w:cstheme="minorHAnsi"/>
          </w:rPr>
          <w:t>Bratři v tricku</w:t>
        </w:r>
        <w:r w:rsidR="00E51A47">
          <w:rPr>
            <w:webHidden/>
          </w:rPr>
          <w:tab/>
        </w:r>
        <w:r w:rsidR="00E51A47">
          <w:rPr>
            <w:webHidden/>
          </w:rPr>
          <w:fldChar w:fldCharType="begin"/>
        </w:r>
        <w:r w:rsidR="00E51A47">
          <w:rPr>
            <w:webHidden/>
          </w:rPr>
          <w:instrText xml:space="preserve"> PAGEREF _Toc162699072 \h </w:instrText>
        </w:r>
        <w:r w:rsidR="00E51A47">
          <w:rPr>
            <w:webHidden/>
          </w:rPr>
        </w:r>
        <w:r w:rsidR="00E51A47">
          <w:rPr>
            <w:webHidden/>
          </w:rPr>
          <w:fldChar w:fldCharType="separate"/>
        </w:r>
        <w:r w:rsidR="00E51A47">
          <w:rPr>
            <w:webHidden/>
          </w:rPr>
          <w:t>18</w:t>
        </w:r>
        <w:r w:rsidR="00E51A47">
          <w:rPr>
            <w:webHidden/>
          </w:rPr>
          <w:fldChar w:fldCharType="end"/>
        </w:r>
      </w:hyperlink>
    </w:p>
    <w:p w14:paraId="1D002979" w14:textId="7501AF47" w:rsidR="00E51A47" w:rsidRDefault="00000000">
      <w:pPr>
        <w:pStyle w:val="Obsah3"/>
        <w:rPr>
          <w:rFonts w:eastAsiaTheme="minorEastAsia"/>
          <w:kern w:val="2"/>
          <w:sz w:val="24"/>
          <w:szCs w:val="24"/>
          <w:lang w:val="cs-CZ"/>
          <w14:ligatures w14:val="standardContextual"/>
        </w:rPr>
      </w:pPr>
      <w:hyperlink w:anchor="_Toc162699073" w:history="1">
        <w:r w:rsidR="00E51A47" w:rsidRPr="00DA7454">
          <w:rPr>
            <w:rStyle w:val="Hypertextovodkaz"/>
            <w:rFonts w:cstheme="minorHAnsi"/>
          </w:rPr>
          <w:t>2.5.3</w:t>
        </w:r>
        <w:r w:rsidR="00E51A47">
          <w:rPr>
            <w:rFonts w:eastAsiaTheme="minorEastAsia"/>
            <w:kern w:val="2"/>
            <w:sz w:val="24"/>
            <w:szCs w:val="24"/>
            <w:lang w:val="cs-CZ"/>
            <w14:ligatures w14:val="standardContextual"/>
          </w:rPr>
          <w:tab/>
        </w:r>
        <w:r w:rsidR="00E51A47" w:rsidRPr="00DA7454">
          <w:rPr>
            <w:rStyle w:val="Hypertextovodkaz"/>
            <w:rFonts w:cstheme="minorHAnsi"/>
          </w:rPr>
          <w:t>Loosers Cirque Company</w:t>
        </w:r>
        <w:r w:rsidR="00E51A47">
          <w:rPr>
            <w:webHidden/>
          </w:rPr>
          <w:tab/>
        </w:r>
        <w:r w:rsidR="00E51A47">
          <w:rPr>
            <w:webHidden/>
          </w:rPr>
          <w:fldChar w:fldCharType="begin"/>
        </w:r>
        <w:r w:rsidR="00E51A47">
          <w:rPr>
            <w:webHidden/>
          </w:rPr>
          <w:instrText xml:space="preserve"> PAGEREF _Toc162699073 \h </w:instrText>
        </w:r>
        <w:r w:rsidR="00E51A47">
          <w:rPr>
            <w:webHidden/>
          </w:rPr>
        </w:r>
        <w:r w:rsidR="00E51A47">
          <w:rPr>
            <w:webHidden/>
          </w:rPr>
          <w:fldChar w:fldCharType="separate"/>
        </w:r>
        <w:r w:rsidR="00E51A47">
          <w:rPr>
            <w:webHidden/>
          </w:rPr>
          <w:t>19</w:t>
        </w:r>
        <w:r w:rsidR="00E51A47">
          <w:rPr>
            <w:webHidden/>
          </w:rPr>
          <w:fldChar w:fldCharType="end"/>
        </w:r>
      </w:hyperlink>
    </w:p>
    <w:p w14:paraId="2A43CAEB" w14:textId="26992FE5" w:rsidR="00E51A47" w:rsidRDefault="00000000">
      <w:pPr>
        <w:pStyle w:val="Obsah2"/>
        <w:rPr>
          <w:rFonts w:eastAsiaTheme="minorEastAsia"/>
          <w:kern w:val="2"/>
          <w:sz w:val="24"/>
          <w:szCs w:val="24"/>
          <w:lang w:val="cs-CZ"/>
          <w14:ligatures w14:val="standardContextual"/>
        </w:rPr>
      </w:pPr>
      <w:hyperlink w:anchor="_Toc162699074" w:history="1">
        <w:r w:rsidR="00E51A47" w:rsidRPr="00DA7454">
          <w:rPr>
            <w:rStyle w:val="Hypertextovodkaz"/>
            <w:rFonts w:cstheme="minorHAnsi"/>
            <w:lang w:val="cs-CZ"/>
          </w:rPr>
          <w:t>2.6</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Cirkusové školy</w:t>
        </w:r>
        <w:r w:rsidR="00E51A47">
          <w:rPr>
            <w:webHidden/>
          </w:rPr>
          <w:tab/>
        </w:r>
        <w:r w:rsidR="00E51A47">
          <w:rPr>
            <w:webHidden/>
          </w:rPr>
          <w:fldChar w:fldCharType="begin"/>
        </w:r>
        <w:r w:rsidR="00E51A47">
          <w:rPr>
            <w:webHidden/>
          </w:rPr>
          <w:instrText xml:space="preserve"> PAGEREF _Toc162699074 \h </w:instrText>
        </w:r>
        <w:r w:rsidR="00E51A47">
          <w:rPr>
            <w:webHidden/>
          </w:rPr>
        </w:r>
        <w:r w:rsidR="00E51A47">
          <w:rPr>
            <w:webHidden/>
          </w:rPr>
          <w:fldChar w:fldCharType="separate"/>
        </w:r>
        <w:r w:rsidR="00E51A47">
          <w:rPr>
            <w:webHidden/>
          </w:rPr>
          <w:t>19</w:t>
        </w:r>
        <w:r w:rsidR="00E51A47">
          <w:rPr>
            <w:webHidden/>
          </w:rPr>
          <w:fldChar w:fldCharType="end"/>
        </w:r>
      </w:hyperlink>
    </w:p>
    <w:p w14:paraId="05CC698C" w14:textId="43BDE11C" w:rsidR="00E51A47" w:rsidRDefault="00000000">
      <w:pPr>
        <w:pStyle w:val="Obsah3"/>
        <w:rPr>
          <w:rFonts w:eastAsiaTheme="minorEastAsia"/>
          <w:kern w:val="2"/>
          <w:sz w:val="24"/>
          <w:szCs w:val="24"/>
          <w:lang w:val="cs-CZ"/>
          <w14:ligatures w14:val="standardContextual"/>
        </w:rPr>
      </w:pPr>
      <w:hyperlink w:anchor="_Toc162699075" w:history="1">
        <w:r w:rsidR="00E51A47" w:rsidRPr="00DA7454">
          <w:rPr>
            <w:rStyle w:val="Hypertextovodkaz"/>
            <w:rFonts w:cstheme="minorHAnsi"/>
            <w:bCs/>
          </w:rPr>
          <w:t>2.6.1</w:t>
        </w:r>
        <w:r w:rsidR="00E51A47">
          <w:rPr>
            <w:rFonts w:eastAsiaTheme="minorEastAsia"/>
            <w:kern w:val="2"/>
            <w:sz w:val="24"/>
            <w:szCs w:val="24"/>
            <w:lang w:val="cs-CZ"/>
            <w14:ligatures w14:val="standardContextual"/>
          </w:rPr>
          <w:tab/>
        </w:r>
        <w:r w:rsidR="00E51A47" w:rsidRPr="00DA7454">
          <w:rPr>
            <w:rStyle w:val="Hypertextovodkaz"/>
            <w:rFonts w:cstheme="minorHAnsi"/>
            <w:bCs/>
          </w:rPr>
          <w:t>Codarts – University for the Arts</w:t>
        </w:r>
        <w:r w:rsidR="00E51A47">
          <w:rPr>
            <w:webHidden/>
          </w:rPr>
          <w:tab/>
        </w:r>
        <w:r w:rsidR="00E51A47">
          <w:rPr>
            <w:webHidden/>
          </w:rPr>
          <w:fldChar w:fldCharType="begin"/>
        </w:r>
        <w:r w:rsidR="00E51A47">
          <w:rPr>
            <w:webHidden/>
          </w:rPr>
          <w:instrText xml:space="preserve"> PAGEREF _Toc162699075 \h </w:instrText>
        </w:r>
        <w:r w:rsidR="00E51A47">
          <w:rPr>
            <w:webHidden/>
          </w:rPr>
        </w:r>
        <w:r w:rsidR="00E51A47">
          <w:rPr>
            <w:webHidden/>
          </w:rPr>
          <w:fldChar w:fldCharType="separate"/>
        </w:r>
        <w:r w:rsidR="00E51A47">
          <w:rPr>
            <w:webHidden/>
          </w:rPr>
          <w:t>19</w:t>
        </w:r>
        <w:r w:rsidR="00E51A47">
          <w:rPr>
            <w:webHidden/>
          </w:rPr>
          <w:fldChar w:fldCharType="end"/>
        </w:r>
      </w:hyperlink>
    </w:p>
    <w:p w14:paraId="0DF9E0FA" w14:textId="56E79BE9" w:rsidR="00E51A47" w:rsidRDefault="00000000">
      <w:pPr>
        <w:pStyle w:val="Obsah3"/>
        <w:rPr>
          <w:rFonts w:eastAsiaTheme="minorEastAsia"/>
          <w:kern w:val="2"/>
          <w:sz w:val="24"/>
          <w:szCs w:val="24"/>
          <w:lang w:val="cs-CZ"/>
          <w14:ligatures w14:val="standardContextual"/>
        </w:rPr>
      </w:pPr>
      <w:hyperlink w:anchor="_Toc162699076" w:history="1">
        <w:r w:rsidR="00E51A47" w:rsidRPr="00DA7454">
          <w:rPr>
            <w:rStyle w:val="Hypertextovodkaz"/>
            <w:rFonts w:cstheme="minorHAnsi"/>
            <w:bCs/>
          </w:rPr>
          <w:t>2.6.2</w:t>
        </w:r>
        <w:r w:rsidR="00E51A47">
          <w:rPr>
            <w:rFonts w:eastAsiaTheme="minorEastAsia"/>
            <w:kern w:val="2"/>
            <w:sz w:val="24"/>
            <w:szCs w:val="24"/>
            <w:lang w:val="cs-CZ"/>
            <w14:ligatures w14:val="standardContextual"/>
          </w:rPr>
          <w:tab/>
        </w:r>
        <w:r w:rsidR="00E51A47" w:rsidRPr="00DA7454">
          <w:rPr>
            <w:rStyle w:val="Hypertextovodkaz"/>
            <w:rFonts w:cstheme="minorHAnsi"/>
            <w:bCs/>
          </w:rPr>
          <w:t>AMoC - Akademiet for moderne cirkus</w:t>
        </w:r>
        <w:r w:rsidR="00E51A47">
          <w:rPr>
            <w:webHidden/>
          </w:rPr>
          <w:tab/>
        </w:r>
        <w:r w:rsidR="00E51A47">
          <w:rPr>
            <w:webHidden/>
          </w:rPr>
          <w:fldChar w:fldCharType="begin"/>
        </w:r>
        <w:r w:rsidR="00E51A47">
          <w:rPr>
            <w:webHidden/>
          </w:rPr>
          <w:instrText xml:space="preserve"> PAGEREF _Toc162699076 \h </w:instrText>
        </w:r>
        <w:r w:rsidR="00E51A47">
          <w:rPr>
            <w:webHidden/>
          </w:rPr>
        </w:r>
        <w:r w:rsidR="00E51A47">
          <w:rPr>
            <w:webHidden/>
          </w:rPr>
          <w:fldChar w:fldCharType="separate"/>
        </w:r>
        <w:r w:rsidR="00E51A47">
          <w:rPr>
            <w:webHidden/>
          </w:rPr>
          <w:t>20</w:t>
        </w:r>
        <w:r w:rsidR="00E51A47">
          <w:rPr>
            <w:webHidden/>
          </w:rPr>
          <w:fldChar w:fldCharType="end"/>
        </w:r>
      </w:hyperlink>
    </w:p>
    <w:p w14:paraId="46388460" w14:textId="5904EFA2" w:rsidR="00E51A47" w:rsidRDefault="00000000">
      <w:pPr>
        <w:pStyle w:val="Obsah3"/>
        <w:rPr>
          <w:rFonts w:eastAsiaTheme="minorEastAsia"/>
          <w:kern w:val="2"/>
          <w:sz w:val="24"/>
          <w:szCs w:val="24"/>
          <w:lang w:val="cs-CZ"/>
          <w14:ligatures w14:val="standardContextual"/>
        </w:rPr>
      </w:pPr>
      <w:hyperlink w:anchor="_Toc162699077" w:history="1">
        <w:r w:rsidR="00E51A47" w:rsidRPr="00DA7454">
          <w:rPr>
            <w:rStyle w:val="Hypertextovodkaz"/>
            <w:rFonts w:cstheme="minorHAnsi"/>
            <w:bCs/>
          </w:rPr>
          <w:t>2.6.3</w:t>
        </w:r>
        <w:r w:rsidR="00E51A47">
          <w:rPr>
            <w:rFonts w:eastAsiaTheme="minorEastAsia"/>
            <w:kern w:val="2"/>
            <w:sz w:val="24"/>
            <w:szCs w:val="24"/>
            <w:lang w:val="cs-CZ"/>
            <w14:ligatures w14:val="standardContextual"/>
          </w:rPr>
          <w:tab/>
        </w:r>
        <w:r w:rsidR="00E51A47" w:rsidRPr="00DA7454">
          <w:rPr>
            <w:rStyle w:val="Hypertextovodkaz"/>
            <w:rFonts w:cstheme="minorHAnsi"/>
            <w:bCs/>
          </w:rPr>
          <w:t>Cirqueon – Centrum pro nový cirkus</w:t>
        </w:r>
        <w:r w:rsidR="00E51A47">
          <w:rPr>
            <w:webHidden/>
          </w:rPr>
          <w:tab/>
        </w:r>
        <w:r w:rsidR="00E51A47">
          <w:rPr>
            <w:webHidden/>
          </w:rPr>
          <w:fldChar w:fldCharType="begin"/>
        </w:r>
        <w:r w:rsidR="00E51A47">
          <w:rPr>
            <w:webHidden/>
          </w:rPr>
          <w:instrText xml:space="preserve"> PAGEREF _Toc162699077 \h </w:instrText>
        </w:r>
        <w:r w:rsidR="00E51A47">
          <w:rPr>
            <w:webHidden/>
          </w:rPr>
        </w:r>
        <w:r w:rsidR="00E51A47">
          <w:rPr>
            <w:webHidden/>
          </w:rPr>
          <w:fldChar w:fldCharType="separate"/>
        </w:r>
        <w:r w:rsidR="00E51A47">
          <w:rPr>
            <w:webHidden/>
          </w:rPr>
          <w:t>20</w:t>
        </w:r>
        <w:r w:rsidR="00E51A47">
          <w:rPr>
            <w:webHidden/>
          </w:rPr>
          <w:fldChar w:fldCharType="end"/>
        </w:r>
      </w:hyperlink>
    </w:p>
    <w:p w14:paraId="013B4181" w14:textId="6EB46A8B" w:rsidR="00E51A47" w:rsidRDefault="00000000">
      <w:pPr>
        <w:pStyle w:val="Obsah2"/>
        <w:rPr>
          <w:rFonts w:eastAsiaTheme="minorEastAsia"/>
          <w:kern w:val="2"/>
          <w:sz w:val="24"/>
          <w:szCs w:val="24"/>
          <w:lang w:val="cs-CZ"/>
          <w14:ligatures w14:val="standardContextual"/>
        </w:rPr>
      </w:pPr>
      <w:hyperlink w:anchor="_Toc162699078" w:history="1">
        <w:r w:rsidR="00E51A47" w:rsidRPr="00DA7454">
          <w:rPr>
            <w:rStyle w:val="Hypertextovodkaz"/>
            <w:rFonts w:cstheme="minorHAnsi"/>
          </w:rPr>
          <w:t>2.7</w:t>
        </w:r>
        <w:r w:rsidR="00E51A47">
          <w:rPr>
            <w:rFonts w:eastAsiaTheme="minorEastAsia"/>
            <w:kern w:val="2"/>
            <w:sz w:val="24"/>
            <w:szCs w:val="24"/>
            <w:lang w:val="cs-CZ"/>
            <w14:ligatures w14:val="standardContextual"/>
          </w:rPr>
          <w:tab/>
        </w:r>
        <w:r w:rsidR="00E51A47" w:rsidRPr="00DA7454">
          <w:rPr>
            <w:rStyle w:val="Hypertextovodkaz"/>
            <w:rFonts w:cstheme="minorHAnsi"/>
          </w:rPr>
          <w:t>Novocirkusové akce a festivaly</w:t>
        </w:r>
        <w:r w:rsidR="00E51A47">
          <w:rPr>
            <w:webHidden/>
          </w:rPr>
          <w:tab/>
        </w:r>
        <w:r w:rsidR="00E51A47">
          <w:rPr>
            <w:webHidden/>
          </w:rPr>
          <w:fldChar w:fldCharType="begin"/>
        </w:r>
        <w:r w:rsidR="00E51A47">
          <w:rPr>
            <w:webHidden/>
          </w:rPr>
          <w:instrText xml:space="preserve"> PAGEREF _Toc162699078 \h </w:instrText>
        </w:r>
        <w:r w:rsidR="00E51A47">
          <w:rPr>
            <w:webHidden/>
          </w:rPr>
        </w:r>
        <w:r w:rsidR="00E51A47">
          <w:rPr>
            <w:webHidden/>
          </w:rPr>
          <w:fldChar w:fldCharType="separate"/>
        </w:r>
        <w:r w:rsidR="00E51A47">
          <w:rPr>
            <w:webHidden/>
          </w:rPr>
          <w:t>20</w:t>
        </w:r>
        <w:r w:rsidR="00E51A47">
          <w:rPr>
            <w:webHidden/>
          </w:rPr>
          <w:fldChar w:fldCharType="end"/>
        </w:r>
      </w:hyperlink>
    </w:p>
    <w:p w14:paraId="594C912F" w14:textId="15C496CC" w:rsidR="00E51A47" w:rsidRDefault="00000000">
      <w:pPr>
        <w:pStyle w:val="Obsah3"/>
        <w:rPr>
          <w:rFonts w:eastAsiaTheme="minorEastAsia"/>
          <w:kern w:val="2"/>
          <w:sz w:val="24"/>
          <w:szCs w:val="24"/>
          <w:lang w:val="cs-CZ"/>
          <w14:ligatures w14:val="standardContextual"/>
        </w:rPr>
      </w:pPr>
      <w:hyperlink w:anchor="_Toc162699079" w:history="1">
        <w:r w:rsidR="00E51A47" w:rsidRPr="00DA7454">
          <w:rPr>
            <w:rStyle w:val="Hypertextovodkaz"/>
            <w:rFonts w:cstheme="minorHAnsi"/>
          </w:rPr>
          <w:t>2.7.1</w:t>
        </w:r>
        <w:r w:rsidR="00E51A47">
          <w:rPr>
            <w:rFonts w:eastAsiaTheme="minorEastAsia"/>
            <w:kern w:val="2"/>
            <w:sz w:val="24"/>
            <w:szCs w:val="24"/>
            <w:lang w:val="cs-CZ"/>
            <w14:ligatures w14:val="standardContextual"/>
          </w:rPr>
          <w:tab/>
        </w:r>
        <w:r w:rsidR="00E51A47" w:rsidRPr="00DA7454">
          <w:rPr>
            <w:rStyle w:val="Hypertextovodkaz"/>
            <w:rFonts w:cstheme="minorHAnsi"/>
          </w:rPr>
          <w:t>Festival Letní letná</w:t>
        </w:r>
        <w:r w:rsidR="00E51A47">
          <w:rPr>
            <w:webHidden/>
          </w:rPr>
          <w:tab/>
        </w:r>
        <w:r w:rsidR="00E51A47">
          <w:rPr>
            <w:webHidden/>
          </w:rPr>
          <w:fldChar w:fldCharType="begin"/>
        </w:r>
        <w:r w:rsidR="00E51A47">
          <w:rPr>
            <w:webHidden/>
          </w:rPr>
          <w:instrText xml:space="preserve"> PAGEREF _Toc162699079 \h </w:instrText>
        </w:r>
        <w:r w:rsidR="00E51A47">
          <w:rPr>
            <w:webHidden/>
          </w:rPr>
        </w:r>
        <w:r w:rsidR="00E51A47">
          <w:rPr>
            <w:webHidden/>
          </w:rPr>
          <w:fldChar w:fldCharType="separate"/>
        </w:r>
        <w:r w:rsidR="00E51A47">
          <w:rPr>
            <w:webHidden/>
          </w:rPr>
          <w:t>20</w:t>
        </w:r>
        <w:r w:rsidR="00E51A47">
          <w:rPr>
            <w:webHidden/>
          </w:rPr>
          <w:fldChar w:fldCharType="end"/>
        </w:r>
      </w:hyperlink>
    </w:p>
    <w:p w14:paraId="696A8F11" w14:textId="0C13F090" w:rsidR="00E51A47" w:rsidRDefault="00000000">
      <w:pPr>
        <w:pStyle w:val="Obsah3"/>
        <w:rPr>
          <w:rFonts w:eastAsiaTheme="minorEastAsia"/>
          <w:kern w:val="2"/>
          <w:sz w:val="24"/>
          <w:szCs w:val="24"/>
          <w:lang w:val="cs-CZ"/>
          <w14:ligatures w14:val="standardContextual"/>
        </w:rPr>
      </w:pPr>
      <w:hyperlink w:anchor="_Toc162699080" w:history="1">
        <w:r w:rsidR="00E51A47" w:rsidRPr="00DA7454">
          <w:rPr>
            <w:rStyle w:val="Hypertextovodkaz"/>
            <w:rFonts w:cstheme="minorHAnsi"/>
          </w:rPr>
          <w:t>2.7.2</w:t>
        </w:r>
        <w:r w:rsidR="00E51A47">
          <w:rPr>
            <w:rFonts w:eastAsiaTheme="minorEastAsia"/>
            <w:kern w:val="2"/>
            <w:sz w:val="24"/>
            <w:szCs w:val="24"/>
            <w:lang w:val="cs-CZ"/>
            <w14:ligatures w14:val="standardContextual"/>
          </w:rPr>
          <w:tab/>
        </w:r>
        <w:r w:rsidR="00E51A47" w:rsidRPr="00DA7454">
          <w:rPr>
            <w:rStyle w:val="Hypertextovodkaz"/>
            <w:rFonts w:cstheme="minorHAnsi"/>
          </w:rPr>
          <w:t>Cirkulum</w:t>
        </w:r>
        <w:r w:rsidR="00E51A47">
          <w:rPr>
            <w:webHidden/>
          </w:rPr>
          <w:tab/>
        </w:r>
        <w:r w:rsidR="00E51A47">
          <w:rPr>
            <w:webHidden/>
          </w:rPr>
          <w:fldChar w:fldCharType="begin"/>
        </w:r>
        <w:r w:rsidR="00E51A47">
          <w:rPr>
            <w:webHidden/>
          </w:rPr>
          <w:instrText xml:space="preserve"> PAGEREF _Toc162699080 \h </w:instrText>
        </w:r>
        <w:r w:rsidR="00E51A47">
          <w:rPr>
            <w:webHidden/>
          </w:rPr>
        </w:r>
        <w:r w:rsidR="00E51A47">
          <w:rPr>
            <w:webHidden/>
          </w:rPr>
          <w:fldChar w:fldCharType="separate"/>
        </w:r>
        <w:r w:rsidR="00E51A47">
          <w:rPr>
            <w:webHidden/>
          </w:rPr>
          <w:t>20</w:t>
        </w:r>
        <w:r w:rsidR="00E51A47">
          <w:rPr>
            <w:webHidden/>
          </w:rPr>
          <w:fldChar w:fldCharType="end"/>
        </w:r>
      </w:hyperlink>
    </w:p>
    <w:p w14:paraId="37FF600F" w14:textId="7CAC4008" w:rsidR="00E51A47" w:rsidRDefault="00000000">
      <w:pPr>
        <w:pStyle w:val="Obsah3"/>
        <w:rPr>
          <w:rFonts w:eastAsiaTheme="minorEastAsia"/>
          <w:kern w:val="2"/>
          <w:sz w:val="24"/>
          <w:szCs w:val="24"/>
          <w:lang w:val="cs-CZ"/>
          <w14:ligatures w14:val="standardContextual"/>
        </w:rPr>
      </w:pPr>
      <w:hyperlink w:anchor="_Toc162699081" w:history="1">
        <w:r w:rsidR="00E51A47" w:rsidRPr="00DA7454">
          <w:rPr>
            <w:rStyle w:val="Hypertextovodkaz"/>
            <w:rFonts w:cstheme="minorHAnsi"/>
            <w:bCs/>
          </w:rPr>
          <w:t>2.7.3</w:t>
        </w:r>
        <w:r w:rsidR="00E51A47">
          <w:rPr>
            <w:rFonts w:eastAsiaTheme="minorEastAsia"/>
            <w:kern w:val="2"/>
            <w:sz w:val="24"/>
            <w:szCs w:val="24"/>
            <w:lang w:val="cs-CZ"/>
            <w14:ligatures w14:val="standardContextual"/>
          </w:rPr>
          <w:tab/>
        </w:r>
        <w:r w:rsidR="00E51A47" w:rsidRPr="00DA7454">
          <w:rPr>
            <w:rStyle w:val="Hypertextovodkaz"/>
            <w:rFonts w:cstheme="minorHAnsi"/>
            <w:bCs/>
          </w:rPr>
          <w:t>Incendio – dětský festival ohně a pohybu</w:t>
        </w:r>
        <w:r w:rsidR="00E51A47">
          <w:rPr>
            <w:webHidden/>
          </w:rPr>
          <w:tab/>
        </w:r>
        <w:r w:rsidR="00E51A47">
          <w:rPr>
            <w:webHidden/>
          </w:rPr>
          <w:fldChar w:fldCharType="begin"/>
        </w:r>
        <w:r w:rsidR="00E51A47">
          <w:rPr>
            <w:webHidden/>
          </w:rPr>
          <w:instrText xml:space="preserve"> PAGEREF _Toc162699081 \h </w:instrText>
        </w:r>
        <w:r w:rsidR="00E51A47">
          <w:rPr>
            <w:webHidden/>
          </w:rPr>
        </w:r>
        <w:r w:rsidR="00E51A47">
          <w:rPr>
            <w:webHidden/>
          </w:rPr>
          <w:fldChar w:fldCharType="separate"/>
        </w:r>
        <w:r w:rsidR="00E51A47">
          <w:rPr>
            <w:webHidden/>
          </w:rPr>
          <w:t>21</w:t>
        </w:r>
        <w:r w:rsidR="00E51A47">
          <w:rPr>
            <w:webHidden/>
          </w:rPr>
          <w:fldChar w:fldCharType="end"/>
        </w:r>
      </w:hyperlink>
    </w:p>
    <w:p w14:paraId="5B14F3F8" w14:textId="538B8623" w:rsidR="00E51A47" w:rsidRDefault="00000000">
      <w:pPr>
        <w:pStyle w:val="Obsah2"/>
        <w:rPr>
          <w:rFonts w:eastAsiaTheme="minorEastAsia"/>
          <w:kern w:val="2"/>
          <w:sz w:val="24"/>
          <w:szCs w:val="24"/>
          <w:lang w:val="cs-CZ"/>
          <w14:ligatures w14:val="standardContextual"/>
        </w:rPr>
      </w:pPr>
      <w:hyperlink w:anchor="_Toc162699082" w:history="1">
        <w:r w:rsidR="00E51A47" w:rsidRPr="00DA7454">
          <w:rPr>
            <w:rStyle w:val="Hypertextovodkaz"/>
            <w:rFonts w:cstheme="minorHAnsi"/>
          </w:rPr>
          <w:t>2.8</w:t>
        </w:r>
        <w:r w:rsidR="00E51A47">
          <w:rPr>
            <w:rFonts w:eastAsiaTheme="minorEastAsia"/>
            <w:kern w:val="2"/>
            <w:sz w:val="24"/>
            <w:szCs w:val="24"/>
            <w:lang w:val="cs-CZ"/>
            <w14:ligatures w14:val="standardContextual"/>
          </w:rPr>
          <w:tab/>
        </w:r>
        <w:r w:rsidR="00E51A47" w:rsidRPr="00DA7454">
          <w:rPr>
            <w:rStyle w:val="Hypertextovodkaz"/>
            <w:rFonts w:cstheme="minorHAnsi"/>
          </w:rPr>
          <w:t>Cirkusová pedagogika</w:t>
        </w:r>
        <w:r w:rsidR="00E51A47">
          <w:rPr>
            <w:webHidden/>
          </w:rPr>
          <w:tab/>
        </w:r>
        <w:r w:rsidR="00E51A47">
          <w:rPr>
            <w:webHidden/>
          </w:rPr>
          <w:fldChar w:fldCharType="begin"/>
        </w:r>
        <w:r w:rsidR="00E51A47">
          <w:rPr>
            <w:webHidden/>
          </w:rPr>
          <w:instrText xml:space="preserve"> PAGEREF _Toc162699082 \h </w:instrText>
        </w:r>
        <w:r w:rsidR="00E51A47">
          <w:rPr>
            <w:webHidden/>
          </w:rPr>
        </w:r>
        <w:r w:rsidR="00E51A47">
          <w:rPr>
            <w:webHidden/>
          </w:rPr>
          <w:fldChar w:fldCharType="separate"/>
        </w:r>
        <w:r w:rsidR="00E51A47">
          <w:rPr>
            <w:webHidden/>
          </w:rPr>
          <w:t>21</w:t>
        </w:r>
        <w:r w:rsidR="00E51A47">
          <w:rPr>
            <w:webHidden/>
          </w:rPr>
          <w:fldChar w:fldCharType="end"/>
        </w:r>
      </w:hyperlink>
    </w:p>
    <w:p w14:paraId="4DE046BC" w14:textId="115C402C" w:rsidR="00E51A47" w:rsidRDefault="00000000">
      <w:pPr>
        <w:pStyle w:val="Obsah3"/>
        <w:rPr>
          <w:rFonts w:eastAsiaTheme="minorEastAsia"/>
          <w:kern w:val="2"/>
          <w:sz w:val="24"/>
          <w:szCs w:val="24"/>
          <w:lang w:val="cs-CZ"/>
          <w14:ligatures w14:val="standardContextual"/>
        </w:rPr>
      </w:pPr>
      <w:hyperlink w:anchor="_Toc162699083" w:history="1">
        <w:r w:rsidR="00E51A47" w:rsidRPr="00DA7454">
          <w:rPr>
            <w:rStyle w:val="Hypertextovodkaz"/>
            <w:rFonts w:cstheme="minorHAnsi"/>
          </w:rPr>
          <w:t>2.8.1</w:t>
        </w:r>
        <w:r w:rsidR="00E51A47">
          <w:rPr>
            <w:rFonts w:eastAsiaTheme="minorEastAsia"/>
            <w:kern w:val="2"/>
            <w:sz w:val="24"/>
            <w:szCs w:val="24"/>
            <w:lang w:val="cs-CZ"/>
            <w14:ligatures w14:val="standardContextual"/>
          </w:rPr>
          <w:tab/>
        </w:r>
        <w:r w:rsidR="00E51A47" w:rsidRPr="00DA7454">
          <w:rPr>
            <w:rStyle w:val="Hypertextovodkaz"/>
            <w:rFonts w:cstheme="minorHAnsi"/>
          </w:rPr>
          <w:t>Cíle cirkusové pedagogiky</w:t>
        </w:r>
        <w:r w:rsidR="00E51A47">
          <w:rPr>
            <w:webHidden/>
          </w:rPr>
          <w:tab/>
        </w:r>
        <w:r w:rsidR="00E51A47">
          <w:rPr>
            <w:webHidden/>
          </w:rPr>
          <w:fldChar w:fldCharType="begin"/>
        </w:r>
        <w:r w:rsidR="00E51A47">
          <w:rPr>
            <w:webHidden/>
          </w:rPr>
          <w:instrText xml:space="preserve"> PAGEREF _Toc162699083 \h </w:instrText>
        </w:r>
        <w:r w:rsidR="00E51A47">
          <w:rPr>
            <w:webHidden/>
          </w:rPr>
        </w:r>
        <w:r w:rsidR="00E51A47">
          <w:rPr>
            <w:webHidden/>
          </w:rPr>
          <w:fldChar w:fldCharType="separate"/>
        </w:r>
        <w:r w:rsidR="00E51A47">
          <w:rPr>
            <w:webHidden/>
          </w:rPr>
          <w:t>22</w:t>
        </w:r>
        <w:r w:rsidR="00E51A47">
          <w:rPr>
            <w:webHidden/>
          </w:rPr>
          <w:fldChar w:fldCharType="end"/>
        </w:r>
      </w:hyperlink>
    </w:p>
    <w:p w14:paraId="30068BBD" w14:textId="02401C7A" w:rsidR="00E51A47" w:rsidRDefault="00000000">
      <w:pPr>
        <w:pStyle w:val="Obsah3"/>
        <w:rPr>
          <w:rFonts w:eastAsiaTheme="minorEastAsia"/>
          <w:kern w:val="2"/>
          <w:sz w:val="24"/>
          <w:szCs w:val="24"/>
          <w:lang w:val="cs-CZ"/>
          <w14:ligatures w14:val="standardContextual"/>
        </w:rPr>
      </w:pPr>
      <w:hyperlink w:anchor="_Toc162699084" w:history="1">
        <w:r w:rsidR="00E51A47" w:rsidRPr="00DA7454">
          <w:rPr>
            <w:rStyle w:val="Hypertextovodkaz"/>
            <w:rFonts w:cstheme="minorHAnsi"/>
          </w:rPr>
          <w:t>2.8.2</w:t>
        </w:r>
        <w:r w:rsidR="00E51A47">
          <w:rPr>
            <w:rFonts w:eastAsiaTheme="minorEastAsia"/>
            <w:kern w:val="2"/>
            <w:sz w:val="24"/>
            <w:szCs w:val="24"/>
            <w:lang w:val="cs-CZ"/>
            <w14:ligatures w14:val="standardContextual"/>
          </w:rPr>
          <w:tab/>
        </w:r>
        <w:r w:rsidR="00E51A47" w:rsidRPr="00DA7454">
          <w:rPr>
            <w:rStyle w:val="Hypertextovodkaz"/>
            <w:rFonts w:cstheme="minorHAnsi"/>
          </w:rPr>
          <w:t>Prostředky cirkusové pedagogiky</w:t>
        </w:r>
        <w:r w:rsidR="00E51A47">
          <w:rPr>
            <w:webHidden/>
          </w:rPr>
          <w:tab/>
        </w:r>
        <w:r w:rsidR="00E51A47">
          <w:rPr>
            <w:webHidden/>
          </w:rPr>
          <w:fldChar w:fldCharType="begin"/>
        </w:r>
        <w:r w:rsidR="00E51A47">
          <w:rPr>
            <w:webHidden/>
          </w:rPr>
          <w:instrText xml:space="preserve"> PAGEREF _Toc162699084 \h </w:instrText>
        </w:r>
        <w:r w:rsidR="00E51A47">
          <w:rPr>
            <w:webHidden/>
          </w:rPr>
        </w:r>
        <w:r w:rsidR="00E51A47">
          <w:rPr>
            <w:webHidden/>
          </w:rPr>
          <w:fldChar w:fldCharType="separate"/>
        </w:r>
        <w:r w:rsidR="00E51A47">
          <w:rPr>
            <w:webHidden/>
          </w:rPr>
          <w:t>23</w:t>
        </w:r>
        <w:r w:rsidR="00E51A47">
          <w:rPr>
            <w:webHidden/>
          </w:rPr>
          <w:fldChar w:fldCharType="end"/>
        </w:r>
      </w:hyperlink>
    </w:p>
    <w:p w14:paraId="062BABA7" w14:textId="2ADCC3B1" w:rsidR="00E51A47" w:rsidRDefault="00000000">
      <w:pPr>
        <w:pStyle w:val="Obsah3"/>
        <w:rPr>
          <w:rFonts w:eastAsiaTheme="minorEastAsia"/>
          <w:kern w:val="2"/>
          <w:sz w:val="24"/>
          <w:szCs w:val="24"/>
          <w:lang w:val="cs-CZ"/>
          <w14:ligatures w14:val="standardContextual"/>
        </w:rPr>
      </w:pPr>
      <w:hyperlink w:anchor="_Toc162699085" w:history="1">
        <w:r w:rsidR="00E51A47" w:rsidRPr="00DA7454">
          <w:rPr>
            <w:rStyle w:val="Hypertextovodkaz"/>
            <w:rFonts w:cstheme="minorHAnsi"/>
          </w:rPr>
          <w:t>2.8.3</w:t>
        </w:r>
        <w:r w:rsidR="00E51A47">
          <w:rPr>
            <w:rFonts w:eastAsiaTheme="minorEastAsia"/>
            <w:kern w:val="2"/>
            <w:sz w:val="24"/>
            <w:szCs w:val="24"/>
            <w:lang w:val="cs-CZ"/>
            <w14:ligatures w14:val="standardContextual"/>
          </w:rPr>
          <w:tab/>
        </w:r>
        <w:r w:rsidR="00E51A47" w:rsidRPr="00DA7454">
          <w:rPr>
            <w:rStyle w:val="Hypertextovodkaz"/>
            <w:rFonts w:cstheme="minorHAnsi"/>
          </w:rPr>
          <w:t>Pozemní akrobacie</w:t>
        </w:r>
        <w:r w:rsidR="00E51A47">
          <w:rPr>
            <w:webHidden/>
          </w:rPr>
          <w:tab/>
        </w:r>
        <w:r w:rsidR="00E51A47">
          <w:rPr>
            <w:webHidden/>
          </w:rPr>
          <w:fldChar w:fldCharType="begin"/>
        </w:r>
        <w:r w:rsidR="00E51A47">
          <w:rPr>
            <w:webHidden/>
          </w:rPr>
          <w:instrText xml:space="preserve"> PAGEREF _Toc162699085 \h </w:instrText>
        </w:r>
        <w:r w:rsidR="00E51A47">
          <w:rPr>
            <w:webHidden/>
          </w:rPr>
        </w:r>
        <w:r w:rsidR="00E51A47">
          <w:rPr>
            <w:webHidden/>
          </w:rPr>
          <w:fldChar w:fldCharType="separate"/>
        </w:r>
        <w:r w:rsidR="00E51A47">
          <w:rPr>
            <w:webHidden/>
          </w:rPr>
          <w:t>23</w:t>
        </w:r>
        <w:r w:rsidR="00E51A47">
          <w:rPr>
            <w:webHidden/>
          </w:rPr>
          <w:fldChar w:fldCharType="end"/>
        </w:r>
      </w:hyperlink>
    </w:p>
    <w:p w14:paraId="5464DEEA" w14:textId="55B6999A" w:rsidR="00E51A47" w:rsidRDefault="00000000">
      <w:pPr>
        <w:pStyle w:val="Obsah3"/>
        <w:rPr>
          <w:rFonts w:eastAsiaTheme="minorEastAsia"/>
          <w:kern w:val="2"/>
          <w:sz w:val="24"/>
          <w:szCs w:val="24"/>
          <w:lang w:val="cs-CZ"/>
          <w14:ligatures w14:val="standardContextual"/>
        </w:rPr>
      </w:pPr>
      <w:hyperlink w:anchor="_Toc162699086" w:history="1">
        <w:r w:rsidR="00E51A47" w:rsidRPr="00DA7454">
          <w:rPr>
            <w:rStyle w:val="Hypertextovodkaz"/>
            <w:rFonts w:cstheme="minorHAnsi"/>
          </w:rPr>
          <w:t>2.8.4</w:t>
        </w:r>
        <w:r w:rsidR="00E51A47">
          <w:rPr>
            <w:rFonts w:eastAsiaTheme="minorEastAsia"/>
            <w:kern w:val="2"/>
            <w:sz w:val="24"/>
            <w:szCs w:val="24"/>
            <w:lang w:val="cs-CZ"/>
            <w14:ligatures w14:val="standardContextual"/>
          </w:rPr>
          <w:tab/>
        </w:r>
        <w:r w:rsidR="00E51A47" w:rsidRPr="00DA7454">
          <w:rPr>
            <w:rStyle w:val="Hypertextovodkaz"/>
            <w:rFonts w:cstheme="minorHAnsi"/>
          </w:rPr>
          <w:t>Závěsná akrobacie</w:t>
        </w:r>
        <w:r w:rsidR="00E51A47">
          <w:rPr>
            <w:webHidden/>
          </w:rPr>
          <w:tab/>
        </w:r>
        <w:r w:rsidR="00E51A47">
          <w:rPr>
            <w:webHidden/>
          </w:rPr>
          <w:fldChar w:fldCharType="begin"/>
        </w:r>
        <w:r w:rsidR="00E51A47">
          <w:rPr>
            <w:webHidden/>
          </w:rPr>
          <w:instrText xml:space="preserve"> PAGEREF _Toc162699086 \h </w:instrText>
        </w:r>
        <w:r w:rsidR="00E51A47">
          <w:rPr>
            <w:webHidden/>
          </w:rPr>
        </w:r>
        <w:r w:rsidR="00E51A47">
          <w:rPr>
            <w:webHidden/>
          </w:rPr>
          <w:fldChar w:fldCharType="separate"/>
        </w:r>
        <w:r w:rsidR="00E51A47">
          <w:rPr>
            <w:webHidden/>
          </w:rPr>
          <w:t>24</w:t>
        </w:r>
        <w:r w:rsidR="00E51A47">
          <w:rPr>
            <w:webHidden/>
          </w:rPr>
          <w:fldChar w:fldCharType="end"/>
        </w:r>
      </w:hyperlink>
    </w:p>
    <w:p w14:paraId="3CC88828" w14:textId="72121153" w:rsidR="00E51A47" w:rsidRDefault="00000000">
      <w:pPr>
        <w:pStyle w:val="Obsah3"/>
        <w:rPr>
          <w:rFonts w:eastAsiaTheme="minorEastAsia"/>
          <w:kern w:val="2"/>
          <w:sz w:val="24"/>
          <w:szCs w:val="24"/>
          <w:lang w:val="cs-CZ"/>
          <w14:ligatures w14:val="standardContextual"/>
        </w:rPr>
      </w:pPr>
      <w:hyperlink w:anchor="_Toc162699087" w:history="1">
        <w:r w:rsidR="00E51A47" w:rsidRPr="00DA7454">
          <w:rPr>
            <w:rStyle w:val="Hypertextovodkaz"/>
            <w:rFonts w:cstheme="minorHAnsi"/>
          </w:rPr>
          <w:t>2.8.5</w:t>
        </w:r>
        <w:r w:rsidR="00E51A47">
          <w:rPr>
            <w:rFonts w:eastAsiaTheme="minorEastAsia"/>
            <w:kern w:val="2"/>
            <w:sz w:val="24"/>
            <w:szCs w:val="24"/>
            <w:lang w:val="cs-CZ"/>
            <w14:ligatures w14:val="standardContextual"/>
          </w:rPr>
          <w:tab/>
        </w:r>
        <w:r w:rsidR="00E51A47" w:rsidRPr="00DA7454">
          <w:rPr>
            <w:rStyle w:val="Hypertextovodkaz"/>
            <w:rFonts w:cstheme="minorHAnsi"/>
          </w:rPr>
          <w:t>Žonglování</w:t>
        </w:r>
        <w:r w:rsidR="00E51A47">
          <w:rPr>
            <w:webHidden/>
          </w:rPr>
          <w:tab/>
        </w:r>
        <w:r w:rsidR="00E51A47">
          <w:rPr>
            <w:webHidden/>
          </w:rPr>
          <w:fldChar w:fldCharType="begin"/>
        </w:r>
        <w:r w:rsidR="00E51A47">
          <w:rPr>
            <w:webHidden/>
          </w:rPr>
          <w:instrText xml:space="preserve"> PAGEREF _Toc162699087 \h </w:instrText>
        </w:r>
        <w:r w:rsidR="00E51A47">
          <w:rPr>
            <w:webHidden/>
          </w:rPr>
        </w:r>
        <w:r w:rsidR="00E51A47">
          <w:rPr>
            <w:webHidden/>
          </w:rPr>
          <w:fldChar w:fldCharType="separate"/>
        </w:r>
        <w:r w:rsidR="00E51A47">
          <w:rPr>
            <w:webHidden/>
          </w:rPr>
          <w:t>26</w:t>
        </w:r>
        <w:r w:rsidR="00E51A47">
          <w:rPr>
            <w:webHidden/>
          </w:rPr>
          <w:fldChar w:fldCharType="end"/>
        </w:r>
      </w:hyperlink>
    </w:p>
    <w:p w14:paraId="741C3581" w14:textId="763F0164" w:rsidR="00E51A47" w:rsidRDefault="00000000">
      <w:pPr>
        <w:pStyle w:val="Obsah3"/>
        <w:rPr>
          <w:rFonts w:eastAsiaTheme="minorEastAsia"/>
          <w:kern w:val="2"/>
          <w:sz w:val="24"/>
          <w:szCs w:val="24"/>
          <w:lang w:val="cs-CZ"/>
          <w14:ligatures w14:val="standardContextual"/>
        </w:rPr>
      </w:pPr>
      <w:hyperlink w:anchor="_Toc162699088" w:history="1">
        <w:r w:rsidR="00E51A47" w:rsidRPr="00DA7454">
          <w:rPr>
            <w:rStyle w:val="Hypertextovodkaz"/>
            <w:rFonts w:cstheme="minorHAnsi"/>
          </w:rPr>
          <w:t>2.8.6</w:t>
        </w:r>
        <w:r w:rsidR="00E51A47">
          <w:rPr>
            <w:rFonts w:eastAsiaTheme="minorEastAsia"/>
            <w:kern w:val="2"/>
            <w:sz w:val="24"/>
            <w:szCs w:val="24"/>
            <w:lang w:val="cs-CZ"/>
            <w14:ligatures w14:val="standardContextual"/>
          </w:rPr>
          <w:tab/>
        </w:r>
        <w:r w:rsidR="00E51A47" w:rsidRPr="00DA7454">
          <w:rPr>
            <w:rStyle w:val="Hypertextovodkaz"/>
            <w:rFonts w:cstheme="minorHAnsi"/>
          </w:rPr>
          <w:t>Balanc</w:t>
        </w:r>
        <w:r w:rsidR="00E51A47">
          <w:rPr>
            <w:webHidden/>
          </w:rPr>
          <w:tab/>
        </w:r>
        <w:r w:rsidR="00E51A47">
          <w:rPr>
            <w:webHidden/>
          </w:rPr>
          <w:fldChar w:fldCharType="begin"/>
        </w:r>
        <w:r w:rsidR="00E51A47">
          <w:rPr>
            <w:webHidden/>
          </w:rPr>
          <w:instrText xml:space="preserve"> PAGEREF _Toc162699088 \h </w:instrText>
        </w:r>
        <w:r w:rsidR="00E51A47">
          <w:rPr>
            <w:webHidden/>
          </w:rPr>
        </w:r>
        <w:r w:rsidR="00E51A47">
          <w:rPr>
            <w:webHidden/>
          </w:rPr>
          <w:fldChar w:fldCharType="separate"/>
        </w:r>
        <w:r w:rsidR="00E51A47">
          <w:rPr>
            <w:webHidden/>
          </w:rPr>
          <w:t>27</w:t>
        </w:r>
        <w:r w:rsidR="00E51A47">
          <w:rPr>
            <w:webHidden/>
          </w:rPr>
          <w:fldChar w:fldCharType="end"/>
        </w:r>
      </w:hyperlink>
    </w:p>
    <w:p w14:paraId="793D80EF" w14:textId="159330DE" w:rsidR="00E51A47" w:rsidRDefault="00000000">
      <w:pPr>
        <w:pStyle w:val="Obsah3"/>
        <w:rPr>
          <w:rFonts w:eastAsiaTheme="minorEastAsia"/>
          <w:kern w:val="2"/>
          <w:sz w:val="24"/>
          <w:szCs w:val="24"/>
          <w:lang w:val="cs-CZ"/>
          <w14:ligatures w14:val="standardContextual"/>
        </w:rPr>
      </w:pPr>
      <w:hyperlink w:anchor="_Toc162699089" w:history="1">
        <w:r w:rsidR="00E51A47" w:rsidRPr="00DA7454">
          <w:rPr>
            <w:rStyle w:val="Hypertextovodkaz"/>
            <w:rFonts w:cstheme="minorHAnsi"/>
          </w:rPr>
          <w:t>2.8.7</w:t>
        </w:r>
        <w:r w:rsidR="00E51A47">
          <w:rPr>
            <w:rFonts w:eastAsiaTheme="minorEastAsia"/>
            <w:kern w:val="2"/>
            <w:sz w:val="24"/>
            <w:szCs w:val="24"/>
            <w:lang w:val="cs-CZ"/>
            <w14:ligatures w14:val="standardContextual"/>
          </w:rPr>
          <w:tab/>
        </w:r>
        <w:r w:rsidR="00E51A47" w:rsidRPr="00DA7454">
          <w:rPr>
            <w:rStyle w:val="Hypertextovodkaz"/>
            <w:rFonts w:cstheme="minorHAnsi"/>
          </w:rPr>
          <w:t>Klaunérie/herectví</w:t>
        </w:r>
        <w:r w:rsidR="00E51A47">
          <w:rPr>
            <w:webHidden/>
          </w:rPr>
          <w:tab/>
        </w:r>
        <w:r w:rsidR="00E51A47">
          <w:rPr>
            <w:webHidden/>
          </w:rPr>
          <w:fldChar w:fldCharType="begin"/>
        </w:r>
        <w:r w:rsidR="00E51A47">
          <w:rPr>
            <w:webHidden/>
          </w:rPr>
          <w:instrText xml:space="preserve"> PAGEREF _Toc162699089 \h </w:instrText>
        </w:r>
        <w:r w:rsidR="00E51A47">
          <w:rPr>
            <w:webHidden/>
          </w:rPr>
        </w:r>
        <w:r w:rsidR="00E51A47">
          <w:rPr>
            <w:webHidden/>
          </w:rPr>
          <w:fldChar w:fldCharType="separate"/>
        </w:r>
        <w:r w:rsidR="00E51A47">
          <w:rPr>
            <w:webHidden/>
          </w:rPr>
          <w:t>28</w:t>
        </w:r>
        <w:r w:rsidR="00E51A47">
          <w:rPr>
            <w:webHidden/>
          </w:rPr>
          <w:fldChar w:fldCharType="end"/>
        </w:r>
      </w:hyperlink>
    </w:p>
    <w:p w14:paraId="47884064" w14:textId="5E73F2AE" w:rsidR="00E51A47" w:rsidRDefault="00000000">
      <w:pPr>
        <w:pStyle w:val="Obsah2"/>
        <w:rPr>
          <w:rFonts w:eastAsiaTheme="minorEastAsia"/>
          <w:kern w:val="2"/>
          <w:sz w:val="24"/>
          <w:szCs w:val="24"/>
          <w:lang w:val="cs-CZ"/>
          <w14:ligatures w14:val="standardContextual"/>
        </w:rPr>
      </w:pPr>
      <w:hyperlink w:anchor="_Toc162699090" w:history="1">
        <w:r w:rsidR="00E51A47" w:rsidRPr="00DA7454">
          <w:rPr>
            <w:rStyle w:val="Hypertextovodkaz"/>
            <w:rFonts w:cstheme="minorHAnsi"/>
            <w:bCs/>
          </w:rPr>
          <w:t>2.9</w:t>
        </w:r>
        <w:r w:rsidR="00E51A47">
          <w:rPr>
            <w:rFonts w:eastAsiaTheme="minorEastAsia"/>
            <w:kern w:val="2"/>
            <w:sz w:val="24"/>
            <w:szCs w:val="24"/>
            <w:lang w:val="cs-CZ"/>
            <w14:ligatures w14:val="standardContextual"/>
          </w:rPr>
          <w:tab/>
        </w:r>
        <w:r w:rsidR="00E51A47" w:rsidRPr="00DA7454">
          <w:rPr>
            <w:rStyle w:val="Hypertextovodkaz"/>
            <w:rFonts w:cstheme="minorHAnsi"/>
            <w:bCs/>
          </w:rPr>
          <w:t>Principy aneb jak a Proč cirkusová pedagogika funguje</w:t>
        </w:r>
        <w:r w:rsidR="00E51A47">
          <w:rPr>
            <w:webHidden/>
          </w:rPr>
          <w:tab/>
        </w:r>
        <w:r w:rsidR="00E51A47">
          <w:rPr>
            <w:webHidden/>
          </w:rPr>
          <w:fldChar w:fldCharType="begin"/>
        </w:r>
        <w:r w:rsidR="00E51A47">
          <w:rPr>
            <w:webHidden/>
          </w:rPr>
          <w:instrText xml:space="preserve"> PAGEREF _Toc162699090 \h </w:instrText>
        </w:r>
        <w:r w:rsidR="00E51A47">
          <w:rPr>
            <w:webHidden/>
          </w:rPr>
        </w:r>
        <w:r w:rsidR="00E51A47">
          <w:rPr>
            <w:webHidden/>
          </w:rPr>
          <w:fldChar w:fldCharType="separate"/>
        </w:r>
        <w:r w:rsidR="00E51A47">
          <w:rPr>
            <w:webHidden/>
          </w:rPr>
          <w:t>29</w:t>
        </w:r>
        <w:r w:rsidR="00E51A47">
          <w:rPr>
            <w:webHidden/>
          </w:rPr>
          <w:fldChar w:fldCharType="end"/>
        </w:r>
      </w:hyperlink>
    </w:p>
    <w:p w14:paraId="511B2800" w14:textId="62EB897B" w:rsidR="00E51A47" w:rsidRDefault="00000000">
      <w:pPr>
        <w:pStyle w:val="Obsah3"/>
        <w:rPr>
          <w:rFonts w:eastAsiaTheme="minorEastAsia"/>
          <w:kern w:val="2"/>
          <w:sz w:val="24"/>
          <w:szCs w:val="24"/>
          <w:lang w:val="cs-CZ"/>
          <w14:ligatures w14:val="standardContextual"/>
        </w:rPr>
      </w:pPr>
      <w:hyperlink w:anchor="_Toc162699091" w:history="1">
        <w:r w:rsidR="00E51A47" w:rsidRPr="00DA7454">
          <w:rPr>
            <w:rStyle w:val="Hypertextovodkaz"/>
            <w:rFonts w:cstheme="minorHAnsi"/>
            <w:bCs/>
          </w:rPr>
          <w:t>2.9.1</w:t>
        </w:r>
        <w:r w:rsidR="00E51A47">
          <w:rPr>
            <w:rFonts w:eastAsiaTheme="minorEastAsia"/>
            <w:kern w:val="2"/>
            <w:sz w:val="24"/>
            <w:szCs w:val="24"/>
            <w:lang w:val="cs-CZ"/>
            <w14:ligatures w14:val="standardContextual"/>
          </w:rPr>
          <w:tab/>
        </w:r>
        <w:r w:rsidR="00E51A47" w:rsidRPr="00DA7454">
          <w:rPr>
            <w:rStyle w:val="Hypertextovodkaz"/>
            <w:rFonts w:cstheme="minorHAnsi"/>
            <w:bCs/>
          </w:rPr>
          <w:t>Já – identita</w:t>
        </w:r>
        <w:r w:rsidR="00E51A47">
          <w:rPr>
            <w:webHidden/>
          </w:rPr>
          <w:tab/>
        </w:r>
        <w:r w:rsidR="00E51A47">
          <w:rPr>
            <w:webHidden/>
          </w:rPr>
          <w:fldChar w:fldCharType="begin"/>
        </w:r>
        <w:r w:rsidR="00E51A47">
          <w:rPr>
            <w:webHidden/>
          </w:rPr>
          <w:instrText xml:space="preserve"> PAGEREF _Toc162699091 \h </w:instrText>
        </w:r>
        <w:r w:rsidR="00E51A47">
          <w:rPr>
            <w:webHidden/>
          </w:rPr>
        </w:r>
        <w:r w:rsidR="00E51A47">
          <w:rPr>
            <w:webHidden/>
          </w:rPr>
          <w:fldChar w:fldCharType="separate"/>
        </w:r>
        <w:r w:rsidR="00E51A47">
          <w:rPr>
            <w:webHidden/>
          </w:rPr>
          <w:t>30</w:t>
        </w:r>
        <w:r w:rsidR="00E51A47">
          <w:rPr>
            <w:webHidden/>
          </w:rPr>
          <w:fldChar w:fldCharType="end"/>
        </w:r>
      </w:hyperlink>
    </w:p>
    <w:p w14:paraId="19DA6284" w14:textId="65B52000" w:rsidR="00E51A47" w:rsidRDefault="00000000">
      <w:pPr>
        <w:pStyle w:val="Obsah3"/>
        <w:rPr>
          <w:rFonts w:eastAsiaTheme="minorEastAsia"/>
          <w:kern w:val="2"/>
          <w:sz w:val="24"/>
          <w:szCs w:val="24"/>
          <w:lang w:val="cs-CZ"/>
          <w14:ligatures w14:val="standardContextual"/>
        </w:rPr>
      </w:pPr>
      <w:hyperlink w:anchor="_Toc162699092" w:history="1">
        <w:r w:rsidR="00E51A47" w:rsidRPr="00DA7454">
          <w:rPr>
            <w:rStyle w:val="Hypertextovodkaz"/>
            <w:rFonts w:cstheme="minorHAnsi"/>
          </w:rPr>
          <w:t>2.9.2</w:t>
        </w:r>
        <w:r w:rsidR="00E51A47">
          <w:rPr>
            <w:rFonts w:eastAsiaTheme="minorEastAsia"/>
            <w:kern w:val="2"/>
            <w:sz w:val="24"/>
            <w:szCs w:val="24"/>
            <w:lang w:val="cs-CZ"/>
            <w14:ligatures w14:val="standardContextual"/>
          </w:rPr>
          <w:tab/>
        </w:r>
        <w:r w:rsidR="00E51A47" w:rsidRPr="00DA7454">
          <w:rPr>
            <w:rStyle w:val="Hypertextovodkaz"/>
            <w:rFonts w:cstheme="minorHAnsi"/>
          </w:rPr>
          <w:t>Risk</w:t>
        </w:r>
        <w:r w:rsidR="00E51A47">
          <w:rPr>
            <w:webHidden/>
          </w:rPr>
          <w:tab/>
        </w:r>
        <w:r w:rsidR="00E51A47">
          <w:rPr>
            <w:webHidden/>
          </w:rPr>
          <w:fldChar w:fldCharType="begin"/>
        </w:r>
        <w:r w:rsidR="00E51A47">
          <w:rPr>
            <w:webHidden/>
          </w:rPr>
          <w:instrText xml:space="preserve"> PAGEREF _Toc162699092 \h </w:instrText>
        </w:r>
        <w:r w:rsidR="00E51A47">
          <w:rPr>
            <w:webHidden/>
          </w:rPr>
        </w:r>
        <w:r w:rsidR="00E51A47">
          <w:rPr>
            <w:webHidden/>
          </w:rPr>
          <w:fldChar w:fldCharType="separate"/>
        </w:r>
        <w:r w:rsidR="00E51A47">
          <w:rPr>
            <w:webHidden/>
          </w:rPr>
          <w:t>30</w:t>
        </w:r>
        <w:r w:rsidR="00E51A47">
          <w:rPr>
            <w:webHidden/>
          </w:rPr>
          <w:fldChar w:fldCharType="end"/>
        </w:r>
      </w:hyperlink>
    </w:p>
    <w:p w14:paraId="6A02259C" w14:textId="1B4FB099" w:rsidR="00E51A47" w:rsidRDefault="00000000">
      <w:pPr>
        <w:pStyle w:val="Obsah3"/>
        <w:rPr>
          <w:rFonts w:eastAsiaTheme="minorEastAsia"/>
          <w:kern w:val="2"/>
          <w:sz w:val="24"/>
          <w:szCs w:val="24"/>
          <w:lang w:val="cs-CZ"/>
          <w14:ligatures w14:val="standardContextual"/>
        </w:rPr>
      </w:pPr>
      <w:hyperlink w:anchor="_Toc162699093" w:history="1">
        <w:r w:rsidR="00E51A47" w:rsidRPr="00DA7454">
          <w:rPr>
            <w:rStyle w:val="Hypertextovodkaz"/>
            <w:rFonts w:cstheme="minorHAnsi"/>
          </w:rPr>
          <w:t>2.9.3</w:t>
        </w:r>
        <w:r w:rsidR="00E51A47">
          <w:rPr>
            <w:rFonts w:eastAsiaTheme="minorEastAsia"/>
            <w:kern w:val="2"/>
            <w:sz w:val="24"/>
            <w:szCs w:val="24"/>
            <w:lang w:val="cs-CZ"/>
            <w14:ligatures w14:val="standardContextual"/>
          </w:rPr>
          <w:tab/>
        </w:r>
        <w:r w:rsidR="00E51A47" w:rsidRPr="00DA7454">
          <w:rPr>
            <w:rStyle w:val="Hypertextovodkaz"/>
            <w:rFonts w:cstheme="minorHAnsi"/>
          </w:rPr>
          <w:t>Důvěra</w:t>
        </w:r>
        <w:r w:rsidR="00E51A47">
          <w:rPr>
            <w:webHidden/>
          </w:rPr>
          <w:tab/>
        </w:r>
        <w:r w:rsidR="00E51A47">
          <w:rPr>
            <w:webHidden/>
          </w:rPr>
          <w:fldChar w:fldCharType="begin"/>
        </w:r>
        <w:r w:rsidR="00E51A47">
          <w:rPr>
            <w:webHidden/>
          </w:rPr>
          <w:instrText xml:space="preserve"> PAGEREF _Toc162699093 \h </w:instrText>
        </w:r>
        <w:r w:rsidR="00E51A47">
          <w:rPr>
            <w:webHidden/>
          </w:rPr>
        </w:r>
        <w:r w:rsidR="00E51A47">
          <w:rPr>
            <w:webHidden/>
          </w:rPr>
          <w:fldChar w:fldCharType="separate"/>
        </w:r>
        <w:r w:rsidR="00E51A47">
          <w:rPr>
            <w:webHidden/>
          </w:rPr>
          <w:t>30</w:t>
        </w:r>
        <w:r w:rsidR="00E51A47">
          <w:rPr>
            <w:webHidden/>
          </w:rPr>
          <w:fldChar w:fldCharType="end"/>
        </w:r>
      </w:hyperlink>
    </w:p>
    <w:p w14:paraId="6F69D2B2" w14:textId="3815B903" w:rsidR="00E51A47" w:rsidRDefault="00000000">
      <w:pPr>
        <w:pStyle w:val="Obsah3"/>
        <w:rPr>
          <w:rFonts w:eastAsiaTheme="minorEastAsia"/>
          <w:kern w:val="2"/>
          <w:sz w:val="24"/>
          <w:szCs w:val="24"/>
          <w:lang w:val="cs-CZ"/>
          <w14:ligatures w14:val="standardContextual"/>
        </w:rPr>
      </w:pPr>
      <w:hyperlink w:anchor="_Toc162699094" w:history="1">
        <w:r w:rsidR="00E51A47" w:rsidRPr="00DA7454">
          <w:rPr>
            <w:rStyle w:val="Hypertextovodkaz"/>
            <w:rFonts w:cstheme="minorHAnsi"/>
          </w:rPr>
          <w:t>2.9.4</w:t>
        </w:r>
        <w:r w:rsidR="00E51A47">
          <w:rPr>
            <w:rFonts w:eastAsiaTheme="minorEastAsia"/>
            <w:kern w:val="2"/>
            <w:sz w:val="24"/>
            <w:szCs w:val="24"/>
            <w:lang w:val="cs-CZ"/>
            <w14:ligatures w14:val="standardContextual"/>
          </w:rPr>
          <w:tab/>
        </w:r>
        <w:r w:rsidR="00E51A47" w:rsidRPr="00DA7454">
          <w:rPr>
            <w:rStyle w:val="Hypertextovodkaz"/>
            <w:rFonts w:cstheme="minorHAnsi"/>
          </w:rPr>
          <w:t>Sny</w:t>
        </w:r>
        <w:r w:rsidR="00E51A47">
          <w:rPr>
            <w:webHidden/>
          </w:rPr>
          <w:tab/>
        </w:r>
        <w:r w:rsidR="00E51A47">
          <w:rPr>
            <w:webHidden/>
          </w:rPr>
          <w:fldChar w:fldCharType="begin"/>
        </w:r>
        <w:r w:rsidR="00E51A47">
          <w:rPr>
            <w:webHidden/>
          </w:rPr>
          <w:instrText xml:space="preserve"> PAGEREF _Toc162699094 \h </w:instrText>
        </w:r>
        <w:r w:rsidR="00E51A47">
          <w:rPr>
            <w:webHidden/>
          </w:rPr>
        </w:r>
        <w:r w:rsidR="00E51A47">
          <w:rPr>
            <w:webHidden/>
          </w:rPr>
          <w:fldChar w:fldCharType="separate"/>
        </w:r>
        <w:r w:rsidR="00E51A47">
          <w:rPr>
            <w:webHidden/>
          </w:rPr>
          <w:t>31</w:t>
        </w:r>
        <w:r w:rsidR="00E51A47">
          <w:rPr>
            <w:webHidden/>
          </w:rPr>
          <w:fldChar w:fldCharType="end"/>
        </w:r>
      </w:hyperlink>
    </w:p>
    <w:p w14:paraId="49C4EEA0" w14:textId="06972F7E" w:rsidR="00E51A47" w:rsidRDefault="00000000">
      <w:pPr>
        <w:pStyle w:val="Obsah3"/>
        <w:rPr>
          <w:rFonts w:eastAsiaTheme="minorEastAsia"/>
          <w:kern w:val="2"/>
          <w:sz w:val="24"/>
          <w:szCs w:val="24"/>
          <w:lang w:val="cs-CZ"/>
          <w14:ligatures w14:val="standardContextual"/>
        </w:rPr>
      </w:pPr>
      <w:hyperlink w:anchor="_Toc162699095" w:history="1">
        <w:r w:rsidR="00E51A47" w:rsidRPr="00DA7454">
          <w:rPr>
            <w:rStyle w:val="Hypertextovodkaz"/>
            <w:rFonts w:cstheme="minorHAnsi"/>
          </w:rPr>
          <w:t>2.9.5</w:t>
        </w:r>
        <w:r w:rsidR="00E51A47">
          <w:rPr>
            <w:rFonts w:eastAsiaTheme="minorEastAsia"/>
            <w:kern w:val="2"/>
            <w:sz w:val="24"/>
            <w:szCs w:val="24"/>
            <w:lang w:val="cs-CZ"/>
            <w14:ligatures w14:val="standardContextual"/>
          </w:rPr>
          <w:tab/>
        </w:r>
        <w:r w:rsidR="00E51A47" w:rsidRPr="00DA7454">
          <w:rPr>
            <w:rStyle w:val="Hypertextovodkaz"/>
            <w:rFonts w:cstheme="minorHAnsi"/>
          </w:rPr>
          <w:t>Tvrdá práce</w:t>
        </w:r>
        <w:r w:rsidR="00E51A47">
          <w:rPr>
            <w:webHidden/>
          </w:rPr>
          <w:tab/>
        </w:r>
        <w:r w:rsidR="00E51A47">
          <w:rPr>
            <w:webHidden/>
          </w:rPr>
          <w:fldChar w:fldCharType="begin"/>
        </w:r>
        <w:r w:rsidR="00E51A47">
          <w:rPr>
            <w:webHidden/>
          </w:rPr>
          <w:instrText xml:space="preserve"> PAGEREF _Toc162699095 \h </w:instrText>
        </w:r>
        <w:r w:rsidR="00E51A47">
          <w:rPr>
            <w:webHidden/>
          </w:rPr>
        </w:r>
        <w:r w:rsidR="00E51A47">
          <w:rPr>
            <w:webHidden/>
          </w:rPr>
          <w:fldChar w:fldCharType="separate"/>
        </w:r>
        <w:r w:rsidR="00E51A47">
          <w:rPr>
            <w:webHidden/>
          </w:rPr>
          <w:t>31</w:t>
        </w:r>
        <w:r w:rsidR="00E51A47">
          <w:rPr>
            <w:webHidden/>
          </w:rPr>
          <w:fldChar w:fldCharType="end"/>
        </w:r>
      </w:hyperlink>
    </w:p>
    <w:p w14:paraId="230342A0" w14:textId="04222C16" w:rsidR="00E51A47" w:rsidRDefault="00000000">
      <w:pPr>
        <w:pStyle w:val="Obsah3"/>
        <w:rPr>
          <w:rFonts w:eastAsiaTheme="minorEastAsia"/>
          <w:kern w:val="2"/>
          <w:sz w:val="24"/>
          <w:szCs w:val="24"/>
          <w:lang w:val="cs-CZ"/>
          <w14:ligatures w14:val="standardContextual"/>
        </w:rPr>
      </w:pPr>
      <w:hyperlink w:anchor="_Toc162699096" w:history="1">
        <w:r w:rsidR="00E51A47" w:rsidRPr="00DA7454">
          <w:rPr>
            <w:rStyle w:val="Hypertextovodkaz"/>
            <w:rFonts w:cstheme="minorHAnsi"/>
          </w:rPr>
          <w:t>2.9.6</w:t>
        </w:r>
        <w:r w:rsidR="00E51A47">
          <w:rPr>
            <w:rFonts w:eastAsiaTheme="minorEastAsia"/>
            <w:kern w:val="2"/>
            <w:sz w:val="24"/>
            <w:szCs w:val="24"/>
            <w:lang w:val="cs-CZ"/>
            <w14:ligatures w14:val="standardContextual"/>
          </w:rPr>
          <w:tab/>
        </w:r>
        <w:r w:rsidR="00E51A47" w:rsidRPr="00DA7454">
          <w:rPr>
            <w:rStyle w:val="Hypertextovodkaz"/>
            <w:rFonts w:cstheme="minorHAnsi"/>
          </w:rPr>
          <w:t>Zábava</w:t>
        </w:r>
        <w:r w:rsidR="00E51A47">
          <w:rPr>
            <w:webHidden/>
          </w:rPr>
          <w:tab/>
        </w:r>
        <w:r w:rsidR="00E51A47">
          <w:rPr>
            <w:webHidden/>
          </w:rPr>
          <w:fldChar w:fldCharType="begin"/>
        </w:r>
        <w:r w:rsidR="00E51A47">
          <w:rPr>
            <w:webHidden/>
          </w:rPr>
          <w:instrText xml:space="preserve"> PAGEREF _Toc162699096 \h </w:instrText>
        </w:r>
        <w:r w:rsidR="00E51A47">
          <w:rPr>
            <w:webHidden/>
          </w:rPr>
        </w:r>
        <w:r w:rsidR="00E51A47">
          <w:rPr>
            <w:webHidden/>
          </w:rPr>
          <w:fldChar w:fldCharType="separate"/>
        </w:r>
        <w:r w:rsidR="00E51A47">
          <w:rPr>
            <w:webHidden/>
          </w:rPr>
          <w:t>32</w:t>
        </w:r>
        <w:r w:rsidR="00E51A47">
          <w:rPr>
            <w:webHidden/>
          </w:rPr>
          <w:fldChar w:fldCharType="end"/>
        </w:r>
      </w:hyperlink>
    </w:p>
    <w:p w14:paraId="4F1FA713" w14:textId="708EC85D" w:rsidR="00E51A47" w:rsidRDefault="00000000">
      <w:pPr>
        <w:pStyle w:val="Obsah2"/>
        <w:rPr>
          <w:rFonts w:eastAsiaTheme="minorEastAsia"/>
          <w:kern w:val="2"/>
          <w:sz w:val="24"/>
          <w:szCs w:val="24"/>
          <w:lang w:val="cs-CZ"/>
          <w14:ligatures w14:val="standardContextual"/>
        </w:rPr>
      </w:pPr>
      <w:hyperlink w:anchor="_Toc162699097" w:history="1">
        <w:r w:rsidR="00E51A47" w:rsidRPr="00DA7454">
          <w:rPr>
            <w:rStyle w:val="Hypertextovodkaz"/>
            <w:rFonts w:cstheme="minorHAnsi"/>
            <w:bCs/>
          </w:rPr>
          <w:t>2.10</w:t>
        </w:r>
        <w:r w:rsidR="00E51A47">
          <w:rPr>
            <w:rFonts w:eastAsiaTheme="minorEastAsia"/>
            <w:kern w:val="2"/>
            <w:sz w:val="24"/>
            <w:szCs w:val="24"/>
            <w:lang w:val="cs-CZ"/>
            <w14:ligatures w14:val="standardContextual"/>
          </w:rPr>
          <w:tab/>
        </w:r>
        <w:r w:rsidR="00E51A47" w:rsidRPr="00DA7454">
          <w:rPr>
            <w:rStyle w:val="Hypertextovodkaz"/>
            <w:rFonts w:cstheme="minorHAnsi"/>
            <w:bCs/>
          </w:rPr>
          <w:t>Přístupy cirkusové pedagogiky</w:t>
        </w:r>
        <w:r w:rsidR="00E51A47">
          <w:rPr>
            <w:webHidden/>
          </w:rPr>
          <w:tab/>
        </w:r>
        <w:r w:rsidR="00E51A47">
          <w:rPr>
            <w:webHidden/>
          </w:rPr>
          <w:fldChar w:fldCharType="begin"/>
        </w:r>
        <w:r w:rsidR="00E51A47">
          <w:rPr>
            <w:webHidden/>
          </w:rPr>
          <w:instrText xml:space="preserve"> PAGEREF _Toc162699097 \h </w:instrText>
        </w:r>
        <w:r w:rsidR="00E51A47">
          <w:rPr>
            <w:webHidden/>
          </w:rPr>
        </w:r>
        <w:r w:rsidR="00E51A47">
          <w:rPr>
            <w:webHidden/>
          </w:rPr>
          <w:fldChar w:fldCharType="separate"/>
        </w:r>
        <w:r w:rsidR="00E51A47">
          <w:rPr>
            <w:webHidden/>
          </w:rPr>
          <w:t>32</w:t>
        </w:r>
        <w:r w:rsidR="00E51A47">
          <w:rPr>
            <w:webHidden/>
          </w:rPr>
          <w:fldChar w:fldCharType="end"/>
        </w:r>
      </w:hyperlink>
    </w:p>
    <w:p w14:paraId="0C597187" w14:textId="466282E8" w:rsidR="00E51A47" w:rsidRDefault="00000000">
      <w:pPr>
        <w:pStyle w:val="Obsah3"/>
        <w:tabs>
          <w:tab w:val="left" w:pos="1920"/>
        </w:tabs>
        <w:rPr>
          <w:rFonts w:eastAsiaTheme="minorEastAsia"/>
          <w:kern w:val="2"/>
          <w:sz w:val="24"/>
          <w:szCs w:val="24"/>
          <w:lang w:val="cs-CZ"/>
          <w14:ligatures w14:val="standardContextual"/>
        </w:rPr>
      </w:pPr>
      <w:hyperlink w:anchor="_Toc162699098" w:history="1">
        <w:r w:rsidR="00E51A47" w:rsidRPr="00DA7454">
          <w:rPr>
            <w:rStyle w:val="Hypertextovodkaz"/>
            <w:rFonts w:cstheme="minorHAnsi"/>
            <w:bCs/>
          </w:rPr>
          <w:t>2.10.1</w:t>
        </w:r>
        <w:r w:rsidR="00E51A47">
          <w:rPr>
            <w:rFonts w:eastAsiaTheme="minorEastAsia"/>
            <w:kern w:val="2"/>
            <w:sz w:val="24"/>
            <w:szCs w:val="24"/>
            <w:lang w:val="cs-CZ"/>
            <w14:ligatures w14:val="standardContextual"/>
          </w:rPr>
          <w:tab/>
        </w:r>
        <w:r w:rsidR="00E51A47" w:rsidRPr="00DA7454">
          <w:rPr>
            <w:rStyle w:val="Hypertextovodkaz"/>
            <w:rFonts w:cstheme="minorHAnsi"/>
            <w:bCs/>
          </w:rPr>
          <w:t>Kolbův cyklus učení</w:t>
        </w:r>
        <w:r w:rsidR="00E51A47">
          <w:rPr>
            <w:webHidden/>
          </w:rPr>
          <w:tab/>
        </w:r>
        <w:r w:rsidR="00E51A47">
          <w:rPr>
            <w:webHidden/>
          </w:rPr>
          <w:fldChar w:fldCharType="begin"/>
        </w:r>
        <w:r w:rsidR="00E51A47">
          <w:rPr>
            <w:webHidden/>
          </w:rPr>
          <w:instrText xml:space="preserve"> PAGEREF _Toc162699098 \h </w:instrText>
        </w:r>
        <w:r w:rsidR="00E51A47">
          <w:rPr>
            <w:webHidden/>
          </w:rPr>
        </w:r>
        <w:r w:rsidR="00E51A47">
          <w:rPr>
            <w:webHidden/>
          </w:rPr>
          <w:fldChar w:fldCharType="separate"/>
        </w:r>
        <w:r w:rsidR="00E51A47">
          <w:rPr>
            <w:webHidden/>
          </w:rPr>
          <w:t>32</w:t>
        </w:r>
        <w:r w:rsidR="00E51A47">
          <w:rPr>
            <w:webHidden/>
          </w:rPr>
          <w:fldChar w:fldCharType="end"/>
        </w:r>
      </w:hyperlink>
    </w:p>
    <w:p w14:paraId="5E64F18D" w14:textId="341408E8" w:rsidR="00E51A47" w:rsidRDefault="00000000">
      <w:pPr>
        <w:pStyle w:val="Obsah3"/>
        <w:tabs>
          <w:tab w:val="left" w:pos="1920"/>
        </w:tabs>
        <w:rPr>
          <w:rFonts w:eastAsiaTheme="minorEastAsia"/>
          <w:kern w:val="2"/>
          <w:sz w:val="24"/>
          <w:szCs w:val="24"/>
          <w:lang w:val="cs-CZ"/>
          <w14:ligatures w14:val="standardContextual"/>
        </w:rPr>
      </w:pPr>
      <w:hyperlink w:anchor="_Toc162699099" w:history="1">
        <w:r w:rsidR="00E51A47" w:rsidRPr="00DA7454">
          <w:rPr>
            <w:rStyle w:val="Hypertextovodkaz"/>
            <w:rFonts w:cstheme="minorHAnsi"/>
          </w:rPr>
          <w:t>2.10.2</w:t>
        </w:r>
        <w:r w:rsidR="00E51A47">
          <w:rPr>
            <w:rFonts w:eastAsiaTheme="minorEastAsia"/>
            <w:kern w:val="2"/>
            <w:sz w:val="24"/>
            <w:szCs w:val="24"/>
            <w:lang w:val="cs-CZ"/>
            <w14:ligatures w14:val="standardContextual"/>
          </w:rPr>
          <w:tab/>
        </w:r>
        <w:r w:rsidR="00E51A47" w:rsidRPr="00DA7454">
          <w:rPr>
            <w:rStyle w:val="Hypertextovodkaz"/>
            <w:rFonts w:cstheme="minorHAnsi"/>
          </w:rPr>
          <w:t>Model Flow</w:t>
        </w:r>
        <w:r w:rsidR="00E51A47">
          <w:rPr>
            <w:webHidden/>
          </w:rPr>
          <w:tab/>
        </w:r>
        <w:r w:rsidR="00E51A47">
          <w:rPr>
            <w:webHidden/>
          </w:rPr>
          <w:fldChar w:fldCharType="begin"/>
        </w:r>
        <w:r w:rsidR="00E51A47">
          <w:rPr>
            <w:webHidden/>
          </w:rPr>
          <w:instrText xml:space="preserve"> PAGEREF _Toc162699099 \h </w:instrText>
        </w:r>
        <w:r w:rsidR="00E51A47">
          <w:rPr>
            <w:webHidden/>
          </w:rPr>
        </w:r>
        <w:r w:rsidR="00E51A47">
          <w:rPr>
            <w:webHidden/>
          </w:rPr>
          <w:fldChar w:fldCharType="separate"/>
        </w:r>
        <w:r w:rsidR="00E51A47">
          <w:rPr>
            <w:webHidden/>
          </w:rPr>
          <w:t>33</w:t>
        </w:r>
        <w:r w:rsidR="00E51A47">
          <w:rPr>
            <w:webHidden/>
          </w:rPr>
          <w:fldChar w:fldCharType="end"/>
        </w:r>
      </w:hyperlink>
    </w:p>
    <w:p w14:paraId="6193A030" w14:textId="63CD64AE" w:rsidR="00E51A47" w:rsidRDefault="00000000">
      <w:pPr>
        <w:pStyle w:val="Obsah2"/>
        <w:rPr>
          <w:rFonts w:eastAsiaTheme="minorEastAsia"/>
          <w:kern w:val="2"/>
          <w:sz w:val="24"/>
          <w:szCs w:val="24"/>
          <w:lang w:val="cs-CZ"/>
          <w14:ligatures w14:val="standardContextual"/>
        </w:rPr>
      </w:pPr>
      <w:hyperlink w:anchor="_Toc162699100" w:history="1">
        <w:r w:rsidR="00E51A47" w:rsidRPr="00DA7454">
          <w:rPr>
            <w:rStyle w:val="Hypertextovodkaz"/>
            <w:rFonts w:cstheme="minorHAnsi"/>
          </w:rPr>
          <w:t>2.11</w:t>
        </w:r>
        <w:r w:rsidR="00E51A47">
          <w:rPr>
            <w:rFonts w:eastAsiaTheme="minorEastAsia"/>
            <w:kern w:val="2"/>
            <w:sz w:val="24"/>
            <w:szCs w:val="24"/>
            <w:lang w:val="cs-CZ"/>
            <w14:ligatures w14:val="standardContextual"/>
          </w:rPr>
          <w:tab/>
        </w:r>
        <w:r w:rsidR="00E51A47" w:rsidRPr="00DA7454">
          <w:rPr>
            <w:rStyle w:val="Hypertextovodkaz"/>
            <w:rFonts w:cstheme="minorHAnsi"/>
            <w:bCs/>
          </w:rPr>
          <w:t>S</w:t>
        </w:r>
        <w:r w:rsidR="00E51A47" w:rsidRPr="00DA7454">
          <w:rPr>
            <w:rStyle w:val="Hypertextovodkaz"/>
            <w:rFonts w:cstheme="minorHAnsi"/>
          </w:rPr>
          <w:t>tavba standartní cvičební lekce cirkusového kroužku</w:t>
        </w:r>
        <w:r w:rsidR="00E51A47">
          <w:rPr>
            <w:webHidden/>
          </w:rPr>
          <w:tab/>
        </w:r>
        <w:r w:rsidR="00E51A47">
          <w:rPr>
            <w:webHidden/>
          </w:rPr>
          <w:fldChar w:fldCharType="begin"/>
        </w:r>
        <w:r w:rsidR="00E51A47">
          <w:rPr>
            <w:webHidden/>
          </w:rPr>
          <w:instrText xml:space="preserve"> PAGEREF _Toc162699100 \h </w:instrText>
        </w:r>
        <w:r w:rsidR="00E51A47">
          <w:rPr>
            <w:webHidden/>
          </w:rPr>
        </w:r>
        <w:r w:rsidR="00E51A47">
          <w:rPr>
            <w:webHidden/>
          </w:rPr>
          <w:fldChar w:fldCharType="separate"/>
        </w:r>
        <w:r w:rsidR="00E51A47">
          <w:rPr>
            <w:webHidden/>
          </w:rPr>
          <w:t>34</w:t>
        </w:r>
        <w:r w:rsidR="00E51A47">
          <w:rPr>
            <w:webHidden/>
          </w:rPr>
          <w:fldChar w:fldCharType="end"/>
        </w:r>
      </w:hyperlink>
    </w:p>
    <w:p w14:paraId="777535D7" w14:textId="3591D3D2" w:rsidR="00E51A47" w:rsidRDefault="00000000">
      <w:pPr>
        <w:pStyle w:val="Obsah3"/>
        <w:tabs>
          <w:tab w:val="left" w:pos="1920"/>
        </w:tabs>
        <w:rPr>
          <w:rFonts w:eastAsiaTheme="minorEastAsia"/>
          <w:kern w:val="2"/>
          <w:sz w:val="24"/>
          <w:szCs w:val="24"/>
          <w:lang w:val="cs-CZ"/>
          <w14:ligatures w14:val="standardContextual"/>
        </w:rPr>
      </w:pPr>
      <w:hyperlink w:anchor="_Toc162699101" w:history="1">
        <w:r w:rsidR="00E51A47" w:rsidRPr="00DA7454">
          <w:rPr>
            <w:rStyle w:val="Hypertextovodkaz"/>
            <w:rFonts w:cstheme="minorHAnsi"/>
          </w:rPr>
          <w:t>2.11.1</w:t>
        </w:r>
        <w:r w:rsidR="00E51A47">
          <w:rPr>
            <w:rFonts w:eastAsiaTheme="minorEastAsia"/>
            <w:kern w:val="2"/>
            <w:sz w:val="24"/>
            <w:szCs w:val="24"/>
            <w:lang w:val="cs-CZ"/>
            <w14:ligatures w14:val="standardContextual"/>
          </w:rPr>
          <w:tab/>
        </w:r>
        <w:r w:rsidR="00E51A47" w:rsidRPr="00DA7454">
          <w:rPr>
            <w:rStyle w:val="Hypertextovodkaz"/>
            <w:rFonts w:cstheme="minorHAnsi"/>
          </w:rPr>
          <w:t>Úvodní část kroužku</w:t>
        </w:r>
        <w:r w:rsidR="00E51A47">
          <w:rPr>
            <w:webHidden/>
          </w:rPr>
          <w:tab/>
        </w:r>
        <w:r w:rsidR="00E51A47">
          <w:rPr>
            <w:webHidden/>
          </w:rPr>
          <w:fldChar w:fldCharType="begin"/>
        </w:r>
        <w:r w:rsidR="00E51A47">
          <w:rPr>
            <w:webHidden/>
          </w:rPr>
          <w:instrText xml:space="preserve"> PAGEREF _Toc162699101 \h </w:instrText>
        </w:r>
        <w:r w:rsidR="00E51A47">
          <w:rPr>
            <w:webHidden/>
          </w:rPr>
        </w:r>
        <w:r w:rsidR="00E51A47">
          <w:rPr>
            <w:webHidden/>
          </w:rPr>
          <w:fldChar w:fldCharType="separate"/>
        </w:r>
        <w:r w:rsidR="00E51A47">
          <w:rPr>
            <w:webHidden/>
          </w:rPr>
          <w:t>34</w:t>
        </w:r>
        <w:r w:rsidR="00E51A47">
          <w:rPr>
            <w:webHidden/>
          </w:rPr>
          <w:fldChar w:fldCharType="end"/>
        </w:r>
      </w:hyperlink>
    </w:p>
    <w:p w14:paraId="669F623A" w14:textId="37C4A567" w:rsidR="00E51A47" w:rsidRDefault="00000000">
      <w:pPr>
        <w:pStyle w:val="Obsah3"/>
        <w:tabs>
          <w:tab w:val="left" w:pos="1920"/>
        </w:tabs>
        <w:rPr>
          <w:rFonts w:eastAsiaTheme="minorEastAsia"/>
          <w:kern w:val="2"/>
          <w:sz w:val="24"/>
          <w:szCs w:val="24"/>
          <w:lang w:val="cs-CZ"/>
          <w14:ligatures w14:val="standardContextual"/>
        </w:rPr>
      </w:pPr>
      <w:hyperlink w:anchor="_Toc162699102" w:history="1">
        <w:r w:rsidR="00E51A47" w:rsidRPr="00DA7454">
          <w:rPr>
            <w:rStyle w:val="Hypertextovodkaz"/>
            <w:rFonts w:cstheme="minorHAnsi"/>
          </w:rPr>
          <w:t>2.11.2</w:t>
        </w:r>
        <w:r w:rsidR="00E51A47">
          <w:rPr>
            <w:rFonts w:eastAsiaTheme="minorEastAsia"/>
            <w:kern w:val="2"/>
            <w:sz w:val="24"/>
            <w:szCs w:val="24"/>
            <w:lang w:val="cs-CZ"/>
            <w14:ligatures w14:val="standardContextual"/>
          </w:rPr>
          <w:tab/>
        </w:r>
        <w:r w:rsidR="00E51A47" w:rsidRPr="00DA7454">
          <w:rPr>
            <w:rStyle w:val="Hypertextovodkaz"/>
            <w:rFonts w:cstheme="minorHAnsi"/>
          </w:rPr>
          <w:t>Rušná část</w:t>
        </w:r>
        <w:r w:rsidR="00E51A47">
          <w:rPr>
            <w:webHidden/>
          </w:rPr>
          <w:tab/>
        </w:r>
        <w:r w:rsidR="00E51A47">
          <w:rPr>
            <w:webHidden/>
          </w:rPr>
          <w:fldChar w:fldCharType="begin"/>
        </w:r>
        <w:r w:rsidR="00E51A47">
          <w:rPr>
            <w:webHidden/>
          </w:rPr>
          <w:instrText xml:space="preserve"> PAGEREF _Toc162699102 \h </w:instrText>
        </w:r>
        <w:r w:rsidR="00E51A47">
          <w:rPr>
            <w:webHidden/>
          </w:rPr>
        </w:r>
        <w:r w:rsidR="00E51A47">
          <w:rPr>
            <w:webHidden/>
          </w:rPr>
          <w:fldChar w:fldCharType="separate"/>
        </w:r>
        <w:r w:rsidR="00E51A47">
          <w:rPr>
            <w:webHidden/>
          </w:rPr>
          <w:t>34</w:t>
        </w:r>
        <w:r w:rsidR="00E51A47">
          <w:rPr>
            <w:webHidden/>
          </w:rPr>
          <w:fldChar w:fldCharType="end"/>
        </w:r>
      </w:hyperlink>
    </w:p>
    <w:p w14:paraId="0B884548" w14:textId="1E181AC7" w:rsidR="00E51A47" w:rsidRDefault="00000000">
      <w:pPr>
        <w:pStyle w:val="Obsah3"/>
        <w:tabs>
          <w:tab w:val="left" w:pos="1920"/>
        </w:tabs>
        <w:rPr>
          <w:rFonts w:eastAsiaTheme="minorEastAsia"/>
          <w:kern w:val="2"/>
          <w:sz w:val="24"/>
          <w:szCs w:val="24"/>
          <w:lang w:val="cs-CZ"/>
          <w14:ligatures w14:val="standardContextual"/>
        </w:rPr>
      </w:pPr>
      <w:hyperlink w:anchor="_Toc162699103" w:history="1">
        <w:r w:rsidR="00E51A47" w:rsidRPr="00DA7454">
          <w:rPr>
            <w:rStyle w:val="Hypertextovodkaz"/>
            <w:rFonts w:cstheme="minorHAnsi"/>
          </w:rPr>
          <w:t>2.11.3</w:t>
        </w:r>
        <w:r w:rsidR="00E51A47">
          <w:rPr>
            <w:rFonts w:eastAsiaTheme="minorEastAsia"/>
            <w:kern w:val="2"/>
            <w:sz w:val="24"/>
            <w:szCs w:val="24"/>
            <w:lang w:val="cs-CZ"/>
            <w14:ligatures w14:val="standardContextual"/>
          </w:rPr>
          <w:tab/>
        </w:r>
        <w:r w:rsidR="00E51A47" w:rsidRPr="00DA7454">
          <w:rPr>
            <w:rStyle w:val="Hypertextovodkaz"/>
            <w:rFonts w:cstheme="minorHAnsi"/>
          </w:rPr>
          <w:t>Průpravná část</w:t>
        </w:r>
        <w:r w:rsidR="00E51A47">
          <w:rPr>
            <w:webHidden/>
          </w:rPr>
          <w:tab/>
        </w:r>
        <w:r w:rsidR="00E51A47">
          <w:rPr>
            <w:webHidden/>
          </w:rPr>
          <w:fldChar w:fldCharType="begin"/>
        </w:r>
        <w:r w:rsidR="00E51A47">
          <w:rPr>
            <w:webHidden/>
          </w:rPr>
          <w:instrText xml:space="preserve"> PAGEREF _Toc162699103 \h </w:instrText>
        </w:r>
        <w:r w:rsidR="00E51A47">
          <w:rPr>
            <w:webHidden/>
          </w:rPr>
        </w:r>
        <w:r w:rsidR="00E51A47">
          <w:rPr>
            <w:webHidden/>
          </w:rPr>
          <w:fldChar w:fldCharType="separate"/>
        </w:r>
        <w:r w:rsidR="00E51A47">
          <w:rPr>
            <w:webHidden/>
          </w:rPr>
          <w:t>35</w:t>
        </w:r>
        <w:r w:rsidR="00E51A47">
          <w:rPr>
            <w:webHidden/>
          </w:rPr>
          <w:fldChar w:fldCharType="end"/>
        </w:r>
      </w:hyperlink>
    </w:p>
    <w:p w14:paraId="05D69874" w14:textId="744CBE81" w:rsidR="00E51A47" w:rsidRDefault="00000000">
      <w:pPr>
        <w:pStyle w:val="Obsah3"/>
        <w:tabs>
          <w:tab w:val="left" w:pos="1920"/>
        </w:tabs>
        <w:rPr>
          <w:rFonts w:eastAsiaTheme="minorEastAsia"/>
          <w:kern w:val="2"/>
          <w:sz w:val="24"/>
          <w:szCs w:val="24"/>
          <w:lang w:val="cs-CZ"/>
          <w14:ligatures w14:val="standardContextual"/>
        </w:rPr>
      </w:pPr>
      <w:hyperlink w:anchor="_Toc162699104" w:history="1">
        <w:r w:rsidR="00E51A47" w:rsidRPr="00DA7454">
          <w:rPr>
            <w:rStyle w:val="Hypertextovodkaz"/>
            <w:rFonts w:cstheme="minorHAnsi"/>
          </w:rPr>
          <w:t>2.11.4</w:t>
        </w:r>
        <w:r w:rsidR="00E51A47">
          <w:rPr>
            <w:rFonts w:eastAsiaTheme="minorEastAsia"/>
            <w:kern w:val="2"/>
            <w:sz w:val="24"/>
            <w:szCs w:val="24"/>
            <w:lang w:val="cs-CZ"/>
            <w14:ligatures w14:val="standardContextual"/>
          </w:rPr>
          <w:tab/>
        </w:r>
        <w:r w:rsidR="00E51A47" w:rsidRPr="00DA7454">
          <w:rPr>
            <w:rStyle w:val="Hypertextovodkaz"/>
            <w:rFonts w:cstheme="minorHAnsi"/>
          </w:rPr>
          <w:t xml:space="preserve">Hlavní část lekce </w:t>
        </w:r>
        <w:r w:rsidR="00E51A47">
          <w:rPr>
            <w:webHidden/>
          </w:rPr>
          <w:tab/>
        </w:r>
        <w:r w:rsidR="00E51A47">
          <w:rPr>
            <w:webHidden/>
          </w:rPr>
          <w:fldChar w:fldCharType="begin"/>
        </w:r>
        <w:r w:rsidR="00E51A47">
          <w:rPr>
            <w:webHidden/>
          </w:rPr>
          <w:instrText xml:space="preserve"> PAGEREF _Toc162699104 \h </w:instrText>
        </w:r>
        <w:r w:rsidR="00E51A47">
          <w:rPr>
            <w:webHidden/>
          </w:rPr>
        </w:r>
        <w:r w:rsidR="00E51A47">
          <w:rPr>
            <w:webHidden/>
          </w:rPr>
          <w:fldChar w:fldCharType="separate"/>
        </w:r>
        <w:r w:rsidR="00E51A47">
          <w:rPr>
            <w:webHidden/>
          </w:rPr>
          <w:t>36</w:t>
        </w:r>
        <w:r w:rsidR="00E51A47">
          <w:rPr>
            <w:webHidden/>
          </w:rPr>
          <w:fldChar w:fldCharType="end"/>
        </w:r>
      </w:hyperlink>
    </w:p>
    <w:p w14:paraId="14A33D96" w14:textId="0220EFE6" w:rsidR="00E51A47" w:rsidRDefault="00000000">
      <w:pPr>
        <w:pStyle w:val="Obsah3"/>
        <w:tabs>
          <w:tab w:val="left" w:pos="1920"/>
        </w:tabs>
        <w:rPr>
          <w:rFonts w:eastAsiaTheme="minorEastAsia"/>
          <w:kern w:val="2"/>
          <w:sz w:val="24"/>
          <w:szCs w:val="24"/>
          <w:lang w:val="cs-CZ"/>
          <w14:ligatures w14:val="standardContextual"/>
        </w:rPr>
      </w:pPr>
      <w:hyperlink w:anchor="_Toc162699105" w:history="1">
        <w:r w:rsidR="00E51A47" w:rsidRPr="00DA7454">
          <w:rPr>
            <w:rStyle w:val="Hypertextovodkaz"/>
            <w:rFonts w:cstheme="minorHAnsi"/>
          </w:rPr>
          <w:t>2.11.5</w:t>
        </w:r>
        <w:r w:rsidR="00E51A47">
          <w:rPr>
            <w:rFonts w:eastAsiaTheme="minorEastAsia"/>
            <w:kern w:val="2"/>
            <w:sz w:val="24"/>
            <w:szCs w:val="24"/>
            <w:lang w:val="cs-CZ"/>
            <w14:ligatures w14:val="standardContextual"/>
          </w:rPr>
          <w:tab/>
        </w:r>
        <w:r w:rsidR="00E51A47" w:rsidRPr="00DA7454">
          <w:rPr>
            <w:rStyle w:val="Hypertextovodkaz"/>
            <w:rFonts w:cstheme="minorHAnsi"/>
          </w:rPr>
          <w:t>Závěrečná část</w:t>
        </w:r>
        <w:r w:rsidR="00E51A47">
          <w:rPr>
            <w:webHidden/>
          </w:rPr>
          <w:tab/>
        </w:r>
        <w:r w:rsidR="00E51A47">
          <w:rPr>
            <w:webHidden/>
          </w:rPr>
          <w:fldChar w:fldCharType="begin"/>
        </w:r>
        <w:r w:rsidR="00E51A47">
          <w:rPr>
            <w:webHidden/>
          </w:rPr>
          <w:instrText xml:space="preserve"> PAGEREF _Toc162699105 \h </w:instrText>
        </w:r>
        <w:r w:rsidR="00E51A47">
          <w:rPr>
            <w:webHidden/>
          </w:rPr>
        </w:r>
        <w:r w:rsidR="00E51A47">
          <w:rPr>
            <w:webHidden/>
          </w:rPr>
          <w:fldChar w:fldCharType="separate"/>
        </w:r>
        <w:r w:rsidR="00E51A47">
          <w:rPr>
            <w:webHidden/>
          </w:rPr>
          <w:t>37</w:t>
        </w:r>
        <w:r w:rsidR="00E51A47">
          <w:rPr>
            <w:webHidden/>
          </w:rPr>
          <w:fldChar w:fldCharType="end"/>
        </w:r>
      </w:hyperlink>
    </w:p>
    <w:p w14:paraId="557E53BF" w14:textId="7DDEFB79" w:rsidR="00E51A47" w:rsidRDefault="00000000">
      <w:pPr>
        <w:pStyle w:val="Obsah2"/>
        <w:rPr>
          <w:rFonts w:eastAsiaTheme="minorEastAsia"/>
          <w:kern w:val="2"/>
          <w:sz w:val="24"/>
          <w:szCs w:val="24"/>
          <w:lang w:val="cs-CZ"/>
          <w14:ligatures w14:val="standardContextual"/>
        </w:rPr>
      </w:pPr>
      <w:hyperlink w:anchor="_Toc162699106" w:history="1">
        <w:r w:rsidR="00E51A47" w:rsidRPr="00DA7454">
          <w:rPr>
            <w:rStyle w:val="Hypertextovodkaz"/>
            <w:rFonts w:cstheme="minorHAnsi"/>
          </w:rPr>
          <w:t>2.12</w:t>
        </w:r>
        <w:r w:rsidR="00E51A47">
          <w:rPr>
            <w:rFonts w:eastAsiaTheme="minorEastAsia"/>
            <w:kern w:val="2"/>
            <w:sz w:val="24"/>
            <w:szCs w:val="24"/>
            <w:lang w:val="cs-CZ"/>
            <w14:ligatures w14:val="standardContextual"/>
          </w:rPr>
          <w:tab/>
        </w:r>
        <w:r w:rsidR="00E51A47" w:rsidRPr="00DA7454">
          <w:rPr>
            <w:rStyle w:val="Hypertextovodkaz"/>
            <w:rFonts w:cstheme="minorHAnsi"/>
          </w:rPr>
          <w:t>Pedagogika volného času</w:t>
        </w:r>
        <w:r w:rsidR="00E51A47">
          <w:rPr>
            <w:webHidden/>
          </w:rPr>
          <w:tab/>
        </w:r>
        <w:r w:rsidR="00E51A47">
          <w:rPr>
            <w:webHidden/>
          </w:rPr>
          <w:fldChar w:fldCharType="begin"/>
        </w:r>
        <w:r w:rsidR="00E51A47">
          <w:rPr>
            <w:webHidden/>
          </w:rPr>
          <w:instrText xml:space="preserve"> PAGEREF _Toc162699106 \h </w:instrText>
        </w:r>
        <w:r w:rsidR="00E51A47">
          <w:rPr>
            <w:webHidden/>
          </w:rPr>
        </w:r>
        <w:r w:rsidR="00E51A47">
          <w:rPr>
            <w:webHidden/>
          </w:rPr>
          <w:fldChar w:fldCharType="separate"/>
        </w:r>
        <w:r w:rsidR="00E51A47">
          <w:rPr>
            <w:webHidden/>
          </w:rPr>
          <w:t>38</w:t>
        </w:r>
        <w:r w:rsidR="00E51A47">
          <w:rPr>
            <w:webHidden/>
          </w:rPr>
          <w:fldChar w:fldCharType="end"/>
        </w:r>
      </w:hyperlink>
    </w:p>
    <w:p w14:paraId="6A5F9F53" w14:textId="585561C0" w:rsidR="00E51A47" w:rsidRDefault="00000000">
      <w:pPr>
        <w:pStyle w:val="Obsah2"/>
        <w:rPr>
          <w:rFonts w:eastAsiaTheme="minorEastAsia"/>
          <w:kern w:val="2"/>
          <w:sz w:val="24"/>
          <w:szCs w:val="24"/>
          <w:lang w:val="cs-CZ"/>
          <w14:ligatures w14:val="standardContextual"/>
        </w:rPr>
      </w:pPr>
      <w:hyperlink w:anchor="_Toc162699107" w:history="1">
        <w:r w:rsidR="00E51A47" w:rsidRPr="00DA7454">
          <w:rPr>
            <w:rStyle w:val="Hypertextovodkaz"/>
            <w:rFonts w:cstheme="minorHAnsi"/>
          </w:rPr>
          <w:t>2.13</w:t>
        </w:r>
        <w:r w:rsidR="00E51A47">
          <w:rPr>
            <w:rFonts w:eastAsiaTheme="minorEastAsia"/>
            <w:kern w:val="2"/>
            <w:sz w:val="24"/>
            <w:szCs w:val="24"/>
            <w:lang w:val="cs-CZ"/>
            <w14:ligatures w14:val="standardContextual"/>
          </w:rPr>
          <w:tab/>
        </w:r>
        <w:r w:rsidR="00E51A47" w:rsidRPr="00DA7454">
          <w:rPr>
            <w:rStyle w:val="Hypertextovodkaz"/>
            <w:rFonts w:cstheme="minorHAnsi"/>
          </w:rPr>
          <w:t>Mladší školní věk – specifika</w:t>
        </w:r>
        <w:r w:rsidR="00E51A47">
          <w:rPr>
            <w:webHidden/>
          </w:rPr>
          <w:tab/>
        </w:r>
        <w:r w:rsidR="00E51A47">
          <w:rPr>
            <w:webHidden/>
          </w:rPr>
          <w:fldChar w:fldCharType="begin"/>
        </w:r>
        <w:r w:rsidR="00E51A47">
          <w:rPr>
            <w:webHidden/>
          </w:rPr>
          <w:instrText xml:space="preserve"> PAGEREF _Toc162699107 \h </w:instrText>
        </w:r>
        <w:r w:rsidR="00E51A47">
          <w:rPr>
            <w:webHidden/>
          </w:rPr>
        </w:r>
        <w:r w:rsidR="00E51A47">
          <w:rPr>
            <w:webHidden/>
          </w:rPr>
          <w:fldChar w:fldCharType="separate"/>
        </w:r>
        <w:r w:rsidR="00E51A47">
          <w:rPr>
            <w:webHidden/>
          </w:rPr>
          <w:t>39</w:t>
        </w:r>
        <w:r w:rsidR="00E51A47">
          <w:rPr>
            <w:webHidden/>
          </w:rPr>
          <w:fldChar w:fldCharType="end"/>
        </w:r>
      </w:hyperlink>
    </w:p>
    <w:p w14:paraId="7170244B" w14:textId="0BAFFEFF" w:rsidR="00E51A47" w:rsidRDefault="00000000">
      <w:pPr>
        <w:pStyle w:val="Obsah3"/>
        <w:tabs>
          <w:tab w:val="left" w:pos="1920"/>
        </w:tabs>
        <w:rPr>
          <w:rFonts w:eastAsiaTheme="minorEastAsia"/>
          <w:kern w:val="2"/>
          <w:sz w:val="24"/>
          <w:szCs w:val="24"/>
          <w:lang w:val="cs-CZ"/>
          <w14:ligatures w14:val="standardContextual"/>
        </w:rPr>
      </w:pPr>
      <w:hyperlink w:anchor="_Toc162699108" w:history="1">
        <w:r w:rsidR="00E51A47" w:rsidRPr="00DA7454">
          <w:rPr>
            <w:rStyle w:val="Hypertextovodkaz"/>
            <w:rFonts w:cstheme="minorHAnsi"/>
          </w:rPr>
          <w:t>2.13.1</w:t>
        </w:r>
        <w:r w:rsidR="00E51A47">
          <w:rPr>
            <w:rFonts w:eastAsiaTheme="minorEastAsia"/>
            <w:kern w:val="2"/>
            <w:sz w:val="24"/>
            <w:szCs w:val="24"/>
            <w:lang w:val="cs-CZ"/>
            <w14:ligatures w14:val="standardContextual"/>
          </w:rPr>
          <w:tab/>
        </w:r>
        <w:r w:rsidR="00E51A47" w:rsidRPr="00DA7454">
          <w:rPr>
            <w:rStyle w:val="Hypertextovodkaz"/>
            <w:rFonts w:cstheme="minorHAnsi"/>
          </w:rPr>
          <w:t>Motorický vývoj</w:t>
        </w:r>
        <w:r w:rsidR="00E51A47">
          <w:rPr>
            <w:webHidden/>
          </w:rPr>
          <w:tab/>
        </w:r>
        <w:r w:rsidR="00E51A47">
          <w:rPr>
            <w:webHidden/>
          </w:rPr>
          <w:fldChar w:fldCharType="begin"/>
        </w:r>
        <w:r w:rsidR="00E51A47">
          <w:rPr>
            <w:webHidden/>
          </w:rPr>
          <w:instrText xml:space="preserve"> PAGEREF _Toc162699108 \h </w:instrText>
        </w:r>
        <w:r w:rsidR="00E51A47">
          <w:rPr>
            <w:webHidden/>
          </w:rPr>
        </w:r>
        <w:r w:rsidR="00E51A47">
          <w:rPr>
            <w:webHidden/>
          </w:rPr>
          <w:fldChar w:fldCharType="separate"/>
        </w:r>
        <w:r w:rsidR="00E51A47">
          <w:rPr>
            <w:webHidden/>
          </w:rPr>
          <w:t>40</w:t>
        </w:r>
        <w:r w:rsidR="00E51A47">
          <w:rPr>
            <w:webHidden/>
          </w:rPr>
          <w:fldChar w:fldCharType="end"/>
        </w:r>
      </w:hyperlink>
    </w:p>
    <w:p w14:paraId="762D35B9" w14:textId="77451E7C" w:rsidR="00E51A47" w:rsidRDefault="00000000">
      <w:pPr>
        <w:pStyle w:val="Obsah3"/>
        <w:tabs>
          <w:tab w:val="left" w:pos="1920"/>
        </w:tabs>
        <w:rPr>
          <w:rFonts w:eastAsiaTheme="minorEastAsia"/>
          <w:kern w:val="2"/>
          <w:sz w:val="24"/>
          <w:szCs w:val="24"/>
          <w:lang w:val="cs-CZ"/>
          <w14:ligatures w14:val="standardContextual"/>
        </w:rPr>
      </w:pPr>
      <w:hyperlink w:anchor="_Toc162699109" w:history="1">
        <w:r w:rsidR="00E51A47" w:rsidRPr="00DA7454">
          <w:rPr>
            <w:rStyle w:val="Hypertextovodkaz"/>
            <w:rFonts w:cstheme="minorHAnsi"/>
          </w:rPr>
          <w:t>2.13.2</w:t>
        </w:r>
        <w:r w:rsidR="00E51A47">
          <w:rPr>
            <w:rFonts w:eastAsiaTheme="minorEastAsia"/>
            <w:kern w:val="2"/>
            <w:sz w:val="24"/>
            <w:szCs w:val="24"/>
            <w:lang w:val="cs-CZ"/>
            <w14:ligatures w14:val="standardContextual"/>
          </w:rPr>
          <w:tab/>
        </w:r>
        <w:r w:rsidR="00E51A47" w:rsidRPr="00DA7454">
          <w:rPr>
            <w:rStyle w:val="Hypertextovodkaz"/>
            <w:rFonts w:cstheme="minorHAnsi"/>
          </w:rPr>
          <w:t>Psychicko – sociální vývoj</w:t>
        </w:r>
        <w:r w:rsidR="00E51A47">
          <w:rPr>
            <w:webHidden/>
          </w:rPr>
          <w:tab/>
        </w:r>
        <w:r w:rsidR="00E51A47">
          <w:rPr>
            <w:webHidden/>
          </w:rPr>
          <w:fldChar w:fldCharType="begin"/>
        </w:r>
        <w:r w:rsidR="00E51A47">
          <w:rPr>
            <w:webHidden/>
          </w:rPr>
          <w:instrText xml:space="preserve"> PAGEREF _Toc162699109 \h </w:instrText>
        </w:r>
        <w:r w:rsidR="00E51A47">
          <w:rPr>
            <w:webHidden/>
          </w:rPr>
        </w:r>
        <w:r w:rsidR="00E51A47">
          <w:rPr>
            <w:webHidden/>
          </w:rPr>
          <w:fldChar w:fldCharType="separate"/>
        </w:r>
        <w:r w:rsidR="00E51A47">
          <w:rPr>
            <w:webHidden/>
          </w:rPr>
          <w:t>41</w:t>
        </w:r>
        <w:r w:rsidR="00E51A47">
          <w:rPr>
            <w:webHidden/>
          </w:rPr>
          <w:fldChar w:fldCharType="end"/>
        </w:r>
      </w:hyperlink>
    </w:p>
    <w:p w14:paraId="3F72EA60" w14:textId="3CCD7CEA" w:rsidR="00E51A47" w:rsidRDefault="00000000">
      <w:pPr>
        <w:pStyle w:val="Obsah3"/>
        <w:tabs>
          <w:tab w:val="left" w:pos="1920"/>
        </w:tabs>
        <w:rPr>
          <w:rFonts w:eastAsiaTheme="minorEastAsia"/>
          <w:kern w:val="2"/>
          <w:sz w:val="24"/>
          <w:szCs w:val="24"/>
          <w:lang w:val="cs-CZ"/>
          <w14:ligatures w14:val="standardContextual"/>
        </w:rPr>
      </w:pPr>
      <w:hyperlink w:anchor="_Toc162699110" w:history="1">
        <w:r w:rsidR="00E51A47" w:rsidRPr="00DA7454">
          <w:rPr>
            <w:rStyle w:val="Hypertextovodkaz"/>
            <w:rFonts w:cstheme="minorHAnsi"/>
          </w:rPr>
          <w:t>2.13.3</w:t>
        </w:r>
        <w:r w:rsidR="00E51A47">
          <w:rPr>
            <w:rFonts w:eastAsiaTheme="minorEastAsia"/>
            <w:kern w:val="2"/>
            <w:sz w:val="24"/>
            <w:szCs w:val="24"/>
            <w:lang w:val="cs-CZ"/>
            <w14:ligatures w14:val="standardContextual"/>
          </w:rPr>
          <w:tab/>
        </w:r>
        <w:r w:rsidR="00E51A47" w:rsidRPr="00DA7454">
          <w:rPr>
            <w:rStyle w:val="Hypertextovodkaz"/>
            <w:rFonts w:cstheme="minorHAnsi"/>
          </w:rPr>
          <w:t>Tělesný vývoj</w:t>
        </w:r>
        <w:r w:rsidR="00E51A47">
          <w:rPr>
            <w:webHidden/>
          </w:rPr>
          <w:tab/>
        </w:r>
        <w:r w:rsidR="00E51A47">
          <w:rPr>
            <w:webHidden/>
          </w:rPr>
          <w:fldChar w:fldCharType="begin"/>
        </w:r>
        <w:r w:rsidR="00E51A47">
          <w:rPr>
            <w:webHidden/>
          </w:rPr>
          <w:instrText xml:space="preserve"> PAGEREF _Toc162699110 \h </w:instrText>
        </w:r>
        <w:r w:rsidR="00E51A47">
          <w:rPr>
            <w:webHidden/>
          </w:rPr>
        </w:r>
        <w:r w:rsidR="00E51A47">
          <w:rPr>
            <w:webHidden/>
          </w:rPr>
          <w:fldChar w:fldCharType="separate"/>
        </w:r>
        <w:r w:rsidR="00E51A47">
          <w:rPr>
            <w:webHidden/>
          </w:rPr>
          <w:t>41</w:t>
        </w:r>
        <w:r w:rsidR="00E51A47">
          <w:rPr>
            <w:webHidden/>
          </w:rPr>
          <w:fldChar w:fldCharType="end"/>
        </w:r>
      </w:hyperlink>
    </w:p>
    <w:p w14:paraId="36963B91" w14:textId="70DECC77" w:rsidR="00E51A47" w:rsidRDefault="00000000">
      <w:pPr>
        <w:pStyle w:val="Obsah1"/>
        <w:rPr>
          <w:rFonts w:eastAsiaTheme="minorEastAsia"/>
          <w:kern w:val="2"/>
          <w:sz w:val="24"/>
          <w:szCs w:val="24"/>
          <w:lang w:val="cs-CZ"/>
          <w14:ligatures w14:val="standardContextual"/>
        </w:rPr>
      </w:pPr>
      <w:hyperlink w:anchor="_Toc162699111" w:history="1">
        <w:r w:rsidR="00E51A47" w:rsidRPr="00DA7454">
          <w:rPr>
            <w:rStyle w:val="Hypertextovodkaz"/>
            <w:rFonts w:cstheme="minorHAnsi"/>
          </w:rPr>
          <w:t>3</w:t>
        </w:r>
        <w:r w:rsidR="00E51A47">
          <w:rPr>
            <w:rFonts w:eastAsiaTheme="minorEastAsia"/>
            <w:kern w:val="2"/>
            <w:sz w:val="24"/>
            <w:szCs w:val="24"/>
            <w:lang w:val="cs-CZ"/>
            <w14:ligatures w14:val="standardContextual"/>
          </w:rPr>
          <w:tab/>
        </w:r>
        <w:r w:rsidR="00E51A47" w:rsidRPr="00DA7454">
          <w:rPr>
            <w:rStyle w:val="Hypertextovodkaz"/>
            <w:rFonts w:cstheme="minorHAnsi"/>
          </w:rPr>
          <w:t>CÍLE</w:t>
        </w:r>
        <w:r w:rsidR="00E51A47">
          <w:rPr>
            <w:webHidden/>
          </w:rPr>
          <w:tab/>
        </w:r>
        <w:r w:rsidR="00E51A47">
          <w:rPr>
            <w:webHidden/>
          </w:rPr>
          <w:fldChar w:fldCharType="begin"/>
        </w:r>
        <w:r w:rsidR="00E51A47">
          <w:rPr>
            <w:webHidden/>
          </w:rPr>
          <w:instrText xml:space="preserve"> PAGEREF _Toc162699111 \h </w:instrText>
        </w:r>
        <w:r w:rsidR="00E51A47">
          <w:rPr>
            <w:webHidden/>
          </w:rPr>
        </w:r>
        <w:r w:rsidR="00E51A47">
          <w:rPr>
            <w:webHidden/>
          </w:rPr>
          <w:fldChar w:fldCharType="separate"/>
        </w:r>
        <w:r w:rsidR="00E51A47">
          <w:rPr>
            <w:webHidden/>
          </w:rPr>
          <w:t>43</w:t>
        </w:r>
        <w:r w:rsidR="00E51A47">
          <w:rPr>
            <w:webHidden/>
          </w:rPr>
          <w:fldChar w:fldCharType="end"/>
        </w:r>
      </w:hyperlink>
    </w:p>
    <w:p w14:paraId="3C780996" w14:textId="7E969DCD" w:rsidR="00E51A47" w:rsidRDefault="00000000">
      <w:pPr>
        <w:pStyle w:val="Obsah2"/>
        <w:rPr>
          <w:rFonts w:eastAsiaTheme="minorEastAsia"/>
          <w:kern w:val="2"/>
          <w:sz w:val="24"/>
          <w:szCs w:val="24"/>
          <w:lang w:val="cs-CZ"/>
          <w14:ligatures w14:val="standardContextual"/>
        </w:rPr>
      </w:pPr>
      <w:hyperlink w:anchor="_Toc162699112" w:history="1">
        <w:r w:rsidR="00E51A47" w:rsidRPr="00DA7454">
          <w:rPr>
            <w:rStyle w:val="Hypertextovodkaz"/>
            <w:rFonts w:cstheme="minorHAnsi"/>
          </w:rPr>
          <w:t>3.1</w:t>
        </w:r>
        <w:r w:rsidR="00E51A47">
          <w:rPr>
            <w:rFonts w:eastAsiaTheme="minorEastAsia"/>
            <w:kern w:val="2"/>
            <w:sz w:val="24"/>
            <w:szCs w:val="24"/>
            <w:lang w:val="cs-CZ"/>
            <w14:ligatures w14:val="standardContextual"/>
          </w:rPr>
          <w:tab/>
        </w:r>
        <w:r w:rsidR="00E51A47" w:rsidRPr="00DA7454">
          <w:rPr>
            <w:rStyle w:val="Hypertextovodkaz"/>
            <w:rFonts w:cstheme="minorHAnsi"/>
          </w:rPr>
          <w:t>Hlavní cíl</w:t>
        </w:r>
        <w:r w:rsidR="00E51A47">
          <w:rPr>
            <w:webHidden/>
          </w:rPr>
          <w:tab/>
        </w:r>
        <w:r w:rsidR="00E51A47">
          <w:rPr>
            <w:webHidden/>
          </w:rPr>
          <w:fldChar w:fldCharType="begin"/>
        </w:r>
        <w:r w:rsidR="00E51A47">
          <w:rPr>
            <w:webHidden/>
          </w:rPr>
          <w:instrText xml:space="preserve"> PAGEREF _Toc162699112 \h </w:instrText>
        </w:r>
        <w:r w:rsidR="00E51A47">
          <w:rPr>
            <w:webHidden/>
          </w:rPr>
        </w:r>
        <w:r w:rsidR="00E51A47">
          <w:rPr>
            <w:webHidden/>
          </w:rPr>
          <w:fldChar w:fldCharType="separate"/>
        </w:r>
        <w:r w:rsidR="00E51A47">
          <w:rPr>
            <w:webHidden/>
          </w:rPr>
          <w:t>43</w:t>
        </w:r>
        <w:r w:rsidR="00E51A47">
          <w:rPr>
            <w:webHidden/>
          </w:rPr>
          <w:fldChar w:fldCharType="end"/>
        </w:r>
      </w:hyperlink>
    </w:p>
    <w:p w14:paraId="64148626" w14:textId="15D2F7DE" w:rsidR="00E51A47" w:rsidRDefault="00000000">
      <w:pPr>
        <w:pStyle w:val="Obsah2"/>
        <w:rPr>
          <w:rFonts w:eastAsiaTheme="minorEastAsia"/>
          <w:kern w:val="2"/>
          <w:sz w:val="24"/>
          <w:szCs w:val="24"/>
          <w:lang w:val="cs-CZ"/>
          <w14:ligatures w14:val="standardContextual"/>
        </w:rPr>
      </w:pPr>
      <w:hyperlink w:anchor="_Toc162699113" w:history="1">
        <w:r w:rsidR="00E51A47" w:rsidRPr="00DA7454">
          <w:rPr>
            <w:rStyle w:val="Hypertextovodkaz"/>
            <w:rFonts w:cstheme="minorHAnsi"/>
          </w:rPr>
          <w:t>3.2</w:t>
        </w:r>
        <w:r w:rsidR="00E51A47">
          <w:rPr>
            <w:rFonts w:eastAsiaTheme="minorEastAsia"/>
            <w:kern w:val="2"/>
            <w:sz w:val="24"/>
            <w:szCs w:val="24"/>
            <w:lang w:val="cs-CZ"/>
            <w14:ligatures w14:val="standardContextual"/>
          </w:rPr>
          <w:tab/>
        </w:r>
        <w:r w:rsidR="00E51A47" w:rsidRPr="00DA7454">
          <w:rPr>
            <w:rStyle w:val="Hypertextovodkaz"/>
            <w:rFonts w:cstheme="minorHAnsi"/>
          </w:rPr>
          <w:t>Dílčí cíle</w:t>
        </w:r>
        <w:r w:rsidR="00E51A47">
          <w:rPr>
            <w:webHidden/>
          </w:rPr>
          <w:tab/>
        </w:r>
        <w:r w:rsidR="00E51A47">
          <w:rPr>
            <w:webHidden/>
          </w:rPr>
          <w:fldChar w:fldCharType="begin"/>
        </w:r>
        <w:r w:rsidR="00E51A47">
          <w:rPr>
            <w:webHidden/>
          </w:rPr>
          <w:instrText xml:space="preserve"> PAGEREF _Toc162699113 \h </w:instrText>
        </w:r>
        <w:r w:rsidR="00E51A47">
          <w:rPr>
            <w:webHidden/>
          </w:rPr>
        </w:r>
        <w:r w:rsidR="00E51A47">
          <w:rPr>
            <w:webHidden/>
          </w:rPr>
          <w:fldChar w:fldCharType="separate"/>
        </w:r>
        <w:r w:rsidR="00E51A47">
          <w:rPr>
            <w:webHidden/>
          </w:rPr>
          <w:t>43</w:t>
        </w:r>
        <w:r w:rsidR="00E51A47">
          <w:rPr>
            <w:webHidden/>
          </w:rPr>
          <w:fldChar w:fldCharType="end"/>
        </w:r>
      </w:hyperlink>
    </w:p>
    <w:p w14:paraId="026B44AA" w14:textId="0CBEC1E4" w:rsidR="00E51A47" w:rsidRDefault="00000000">
      <w:pPr>
        <w:pStyle w:val="Obsah2"/>
        <w:rPr>
          <w:rFonts w:eastAsiaTheme="minorEastAsia"/>
          <w:kern w:val="2"/>
          <w:sz w:val="24"/>
          <w:szCs w:val="24"/>
          <w:lang w:val="cs-CZ"/>
          <w14:ligatures w14:val="standardContextual"/>
        </w:rPr>
      </w:pPr>
      <w:hyperlink w:anchor="_Toc162699114" w:history="1">
        <w:r w:rsidR="00E51A47" w:rsidRPr="00DA7454">
          <w:rPr>
            <w:rStyle w:val="Hypertextovodkaz"/>
            <w:rFonts w:cstheme="minorHAnsi"/>
          </w:rPr>
          <w:t>3.3</w:t>
        </w:r>
        <w:r w:rsidR="00E51A47">
          <w:rPr>
            <w:rFonts w:eastAsiaTheme="minorEastAsia"/>
            <w:kern w:val="2"/>
            <w:sz w:val="24"/>
            <w:szCs w:val="24"/>
            <w:lang w:val="cs-CZ"/>
            <w14:ligatures w14:val="standardContextual"/>
          </w:rPr>
          <w:tab/>
        </w:r>
        <w:r w:rsidR="00E51A47" w:rsidRPr="00DA7454">
          <w:rPr>
            <w:rStyle w:val="Hypertextovodkaz"/>
            <w:rFonts w:cstheme="minorHAnsi"/>
          </w:rPr>
          <w:t>Úkoly</w:t>
        </w:r>
        <w:r w:rsidR="00E51A47">
          <w:rPr>
            <w:webHidden/>
          </w:rPr>
          <w:tab/>
        </w:r>
        <w:r w:rsidR="00E51A47">
          <w:rPr>
            <w:webHidden/>
          </w:rPr>
          <w:fldChar w:fldCharType="begin"/>
        </w:r>
        <w:r w:rsidR="00E51A47">
          <w:rPr>
            <w:webHidden/>
          </w:rPr>
          <w:instrText xml:space="preserve"> PAGEREF _Toc162699114 \h </w:instrText>
        </w:r>
        <w:r w:rsidR="00E51A47">
          <w:rPr>
            <w:webHidden/>
          </w:rPr>
        </w:r>
        <w:r w:rsidR="00E51A47">
          <w:rPr>
            <w:webHidden/>
          </w:rPr>
          <w:fldChar w:fldCharType="separate"/>
        </w:r>
        <w:r w:rsidR="00E51A47">
          <w:rPr>
            <w:webHidden/>
          </w:rPr>
          <w:t>43</w:t>
        </w:r>
        <w:r w:rsidR="00E51A47">
          <w:rPr>
            <w:webHidden/>
          </w:rPr>
          <w:fldChar w:fldCharType="end"/>
        </w:r>
      </w:hyperlink>
    </w:p>
    <w:p w14:paraId="6835CD9A" w14:textId="778EA64D" w:rsidR="00E51A47" w:rsidRDefault="00000000">
      <w:pPr>
        <w:pStyle w:val="Obsah1"/>
        <w:rPr>
          <w:rFonts w:eastAsiaTheme="minorEastAsia"/>
          <w:kern w:val="2"/>
          <w:sz w:val="24"/>
          <w:szCs w:val="24"/>
          <w:lang w:val="cs-CZ"/>
          <w14:ligatures w14:val="standardContextual"/>
        </w:rPr>
      </w:pPr>
      <w:hyperlink w:anchor="_Toc162699115" w:history="1">
        <w:r w:rsidR="00E51A47" w:rsidRPr="00DA7454">
          <w:rPr>
            <w:rStyle w:val="Hypertextovodkaz"/>
            <w:rFonts w:cstheme="minorHAnsi"/>
          </w:rPr>
          <w:t>4</w:t>
        </w:r>
        <w:r w:rsidR="00E51A47">
          <w:rPr>
            <w:rFonts w:eastAsiaTheme="minorEastAsia"/>
            <w:kern w:val="2"/>
            <w:sz w:val="24"/>
            <w:szCs w:val="24"/>
            <w:lang w:val="cs-CZ"/>
            <w14:ligatures w14:val="standardContextual"/>
          </w:rPr>
          <w:tab/>
        </w:r>
        <w:r w:rsidR="00E51A47" w:rsidRPr="00DA7454">
          <w:rPr>
            <w:rStyle w:val="Hypertextovodkaz"/>
            <w:rFonts w:cstheme="minorHAnsi"/>
          </w:rPr>
          <w:t>METODIKA</w:t>
        </w:r>
        <w:r w:rsidR="00E51A47">
          <w:rPr>
            <w:webHidden/>
          </w:rPr>
          <w:tab/>
        </w:r>
        <w:r w:rsidR="00E51A47">
          <w:rPr>
            <w:webHidden/>
          </w:rPr>
          <w:fldChar w:fldCharType="begin"/>
        </w:r>
        <w:r w:rsidR="00E51A47">
          <w:rPr>
            <w:webHidden/>
          </w:rPr>
          <w:instrText xml:space="preserve"> PAGEREF _Toc162699115 \h </w:instrText>
        </w:r>
        <w:r w:rsidR="00E51A47">
          <w:rPr>
            <w:webHidden/>
          </w:rPr>
        </w:r>
        <w:r w:rsidR="00E51A47">
          <w:rPr>
            <w:webHidden/>
          </w:rPr>
          <w:fldChar w:fldCharType="separate"/>
        </w:r>
        <w:r w:rsidR="00E51A47">
          <w:rPr>
            <w:webHidden/>
          </w:rPr>
          <w:t>44</w:t>
        </w:r>
        <w:r w:rsidR="00E51A47">
          <w:rPr>
            <w:webHidden/>
          </w:rPr>
          <w:fldChar w:fldCharType="end"/>
        </w:r>
      </w:hyperlink>
    </w:p>
    <w:p w14:paraId="731D6E5A" w14:textId="4C096419" w:rsidR="00E51A47" w:rsidRDefault="00000000">
      <w:pPr>
        <w:pStyle w:val="Obsah2"/>
        <w:rPr>
          <w:rFonts w:eastAsiaTheme="minorEastAsia"/>
          <w:kern w:val="2"/>
          <w:sz w:val="24"/>
          <w:szCs w:val="24"/>
          <w:lang w:val="cs-CZ"/>
          <w14:ligatures w14:val="standardContextual"/>
        </w:rPr>
      </w:pPr>
      <w:hyperlink w:anchor="_Toc162699116" w:history="1">
        <w:r w:rsidR="00E51A47" w:rsidRPr="00DA7454">
          <w:rPr>
            <w:rStyle w:val="Hypertextovodkaz"/>
          </w:rPr>
          <w:t>4.1</w:t>
        </w:r>
        <w:r w:rsidR="00E51A47">
          <w:rPr>
            <w:rFonts w:eastAsiaTheme="minorEastAsia"/>
            <w:kern w:val="2"/>
            <w:sz w:val="24"/>
            <w:szCs w:val="24"/>
            <w:lang w:val="cs-CZ"/>
            <w14:ligatures w14:val="standardContextual"/>
          </w:rPr>
          <w:tab/>
        </w:r>
        <w:r w:rsidR="00E51A47" w:rsidRPr="00DA7454">
          <w:rPr>
            <w:rStyle w:val="Hypertextovodkaz"/>
          </w:rPr>
          <w:t>Charakteristika souboru</w:t>
        </w:r>
        <w:r w:rsidR="00E51A47">
          <w:rPr>
            <w:webHidden/>
          </w:rPr>
          <w:tab/>
        </w:r>
        <w:r w:rsidR="00E51A47">
          <w:rPr>
            <w:webHidden/>
          </w:rPr>
          <w:fldChar w:fldCharType="begin"/>
        </w:r>
        <w:r w:rsidR="00E51A47">
          <w:rPr>
            <w:webHidden/>
          </w:rPr>
          <w:instrText xml:space="preserve"> PAGEREF _Toc162699116 \h </w:instrText>
        </w:r>
        <w:r w:rsidR="00E51A47">
          <w:rPr>
            <w:webHidden/>
          </w:rPr>
        </w:r>
        <w:r w:rsidR="00E51A47">
          <w:rPr>
            <w:webHidden/>
          </w:rPr>
          <w:fldChar w:fldCharType="separate"/>
        </w:r>
        <w:r w:rsidR="00E51A47">
          <w:rPr>
            <w:webHidden/>
          </w:rPr>
          <w:t>44</w:t>
        </w:r>
        <w:r w:rsidR="00E51A47">
          <w:rPr>
            <w:webHidden/>
          </w:rPr>
          <w:fldChar w:fldCharType="end"/>
        </w:r>
      </w:hyperlink>
    </w:p>
    <w:p w14:paraId="4B1F68A2" w14:textId="03E81F96" w:rsidR="00E51A47" w:rsidRDefault="00000000">
      <w:pPr>
        <w:pStyle w:val="Obsah2"/>
        <w:rPr>
          <w:rFonts w:eastAsiaTheme="minorEastAsia"/>
          <w:kern w:val="2"/>
          <w:sz w:val="24"/>
          <w:szCs w:val="24"/>
          <w:lang w:val="cs-CZ"/>
          <w14:ligatures w14:val="standardContextual"/>
        </w:rPr>
      </w:pPr>
      <w:hyperlink w:anchor="_Toc162699117" w:history="1">
        <w:r w:rsidR="00E51A47" w:rsidRPr="00DA7454">
          <w:rPr>
            <w:rStyle w:val="Hypertextovodkaz"/>
          </w:rPr>
          <w:t>4.2</w:t>
        </w:r>
        <w:r w:rsidR="00E51A47">
          <w:rPr>
            <w:rFonts w:eastAsiaTheme="minorEastAsia"/>
            <w:kern w:val="2"/>
            <w:sz w:val="24"/>
            <w:szCs w:val="24"/>
            <w:lang w:val="cs-CZ"/>
            <w14:ligatures w14:val="standardContextual"/>
          </w:rPr>
          <w:tab/>
        </w:r>
        <w:r w:rsidR="00E51A47" w:rsidRPr="00DA7454">
          <w:rPr>
            <w:rStyle w:val="Hypertextovodkaz"/>
          </w:rPr>
          <w:t>Metody sběru materiálu a dat</w:t>
        </w:r>
        <w:r w:rsidR="00E51A47">
          <w:rPr>
            <w:webHidden/>
          </w:rPr>
          <w:tab/>
        </w:r>
        <w:r w:rsidR="00E51A47">
          <w:rPr>
            <w:webHidden/>
          </w:rPr>
          <w:fldChar w:fldCharType="begin"/>
        </w:r>
        <w:r w:rsidR="00E51A47">
          <w:rPr>
            <w:webHidden/>
          </w:rPr>
          <w:instrText xml:space="preserve"> PAGEREF _Toc162699117 \h </w:instrText>
        </w:r>
        <w:r w:rsidR="00E51A47">
          <w:rPr>
            <w:webHidden/>
          </w:rPr>
        </w:r>
        <w:r w:rsidR="00E51A47">
          <w:rPr>
            <w:webHidden/>
          </w:rPr>
          <w:fldChar w:fldCharType="separate"/>
        </w:r>
        <w:r w:rsidR="00E51A47">
          <w:rPr>
            <w:webHidden/>
          </w:rPr>
          <w:t>44</w:t>
        </w:r>
        <w:r w:rsidR="00E51A47">
          <w:rPr>
            <w:webHidden/>
          </w:rPr>
          <w:fldChar w:fldCharType="end"/>
        </w:r>
      </w:hyperlink>
    </w:p>
    <w:p w14:paraId="0EFDE519" w14:textId="0E8209AA" w:rsidR="00E51A47" w:rsidRDefault="00000000">
      <w:pPr>
        <w:pStyle w:val="Obsah2"/>
        <w:rPr>
          <w:rFonts w:eastAsiaTheme="minorEastAsia"/>
          <w:kern w:val="2"/>
          <w:sz w:val="24"/>
          <w:szCs w:val="24"/>
          <w:lang w:val="cs-CZ"/>
          <w14:ligatures w14:val="standardContextual"/>
        </w:rPr>
      </w:pPr>
      <w:hyperlink w:anchor="_Toc162699118" w:history="1">
        <w:r w:rsidR="00E51A47" w:rsidRPr="00DA7454">
          <w:rPr>
            <w:rStyle w:val="Hypertextovodkaz"/>
          </w:rPr>
          <w:t>4.3</w:t>
        </w:r>
        <w:r w:rsidR="00E51A47">
          <w:rPr>
            <w:rFonts w:eastAsiaTheme="minorEastAsia"/>
            <w:kern w:val="2"/>
            <w:sz w:val="24"/>
            <w:szCs w:val="24"/>
            <w:lang w:val="cs-CZ"/>
            <w14:ligatures w14:val="standardContextual"/>
          </w:rPr>
          <w:tab/>
        </w:r>
        <w:r w:rsidR="00E51A47" w:rsidRPr="00DA7454">
          <w:rPr>
            <w:rStyle w:val="Hypertextovodkaz"/>
          </w:rPr>
          <w:t>Kritéria tvorby metodického materiálu</w:t>
        </w:r>
        <w:r w:rsidR="00E51A47">
          <w:rPr>
            <w:webHidden/>
          </w:rPr>
          <w:tab/>
        </w:r>
        <w:r w:rsidR="00E51A47">
          <w:rPr>
            <w:webHidden/>
          </w:rPr>
          <w:fldChar w:fldCharType="begin"/>
        </w:r>
        <w:r w:rsidR="00E51A47">
          <w:rPr>
            <w:webHidden/>
          </w:rPr>
          <w:instrText xml:space="preserve"> PAGEREF _Toc162699118 \h </w:instrText>
        </w:r>
        <w:r w:rsidR="00E51A47">
          <w:rPr>
            <w:webHidden/>
          </w:rPr>
        </w:r>
        <w:r w:rsidR="00E51A47">
          <w:rPr>
            <w:webHidden/>
          </w:rPr>
          <w:fldChar w:fldCharType="separate"/>
        </w:r>
        <w:r w:rsidR="00E51A47">
          <w:rPr>
            <w:webHidden/>
          </w:rPr>
          <w:t>45</w:t>
        </w:r>
        <w:r w:rsidR="00E51A47">
          <w:rPr>
            <w:webHidden/>
          </w:rPr>
          <w:fldChar w:fldCharType="end"/>
        </w:r>
      </w:hyperlink>
    </w:p>
    <w:p w14:paraId="3D4AA62E" w14:textId="6380CEAE" w:rsidR="00E51A47" w:rsidRDefault="00000000">
      <w:pPr>
        <w:pStyle w:val="Obsah1"/>
        <w:rPr>
          <w:rFonts w:eastAsiaTheme="minorEastAsia"/>
          <w:kern w:val="2"/>
          <w:sz w:val="24"/>
          <w:szCs w:val="24"/>
          <w:lang w:val="cs-CZ"/>
          <w14:ligatures w14:val="standardContextual"/>
        </w:rPr>
      </w:pPr>
      <w:hyperlink w:anchor="_Toc162699119" w:history="1">
        <w:r w:rsidR="00E51A47" w:rsidRPr="00DA7454">
          <w:rPr>
            <w:rStyle w:val="Hypertextovodkaz"/>
          </w:rPr>
          <w:t>5</w:t>
        </w:r>
        <w:r w:rsidR="00E51A47">
          <w:rPr>
            <w:rFonts w:eastAsiaTheme="minorEastAsia"/>
            <w:kern w:val="2"/>
            <w:sz w:val="24"/>
            <w:szCs w:val="24"/>
            <w:lang w:val="cs-CZ"/>
            <w14:ligatures w14:val="standardContextual"/>
          </w:rPr>
          <w:tab/>
        </w:r>
        <w:r w:rsidR="00E51A47" w:rsidRPr="00DA7454">
          <w:rPr>
            <w:rStyle w:val="Hypertextovodkaz"/>
          </w:rPr>
          <w:t>Výsledky – metodický materiál</w:t>
        </w:r>
        <w:r w:rsidR="00E51A47">
          <w:rPr>
            <w:webHidden/>
          </w:rPr>
          <w:tab/>
        </w:r>
        <w:r w:rsidR="00E51A47">
          <w:rPr>
            <w:webHidden/>
          </w:rPr>
          <w:fldChar w:fldCharType="begin"/>
        </w:r>
        <w:r w:rsidR="00E51A47">
          <w:rPr>
            <w:webHidden/>
          </w:rPr>
          <w:instrText xml:space="preserve"> PAGEREF _Toc162699119 \h </w:instrText>
        </w:r>
        <w:r w:rsidR="00E51A47">
          <w:rPr>
            <w:webHidden/>
          </w:rPr>
        </w:r>
        <w:r w:rsidR="00E51A47">
          <w:rPr>
            <w:webHidden/>
          </w:rPr>
          <w:fldChar w:fldCharType="separate"/>
        </w:r>
        <w:r w:rsidR="00E51A47">
          <w:rPr>
            <w:webHidden/>
          </w:rPr>
          <w:t>46</w:t>
        </w:r>
        <w:r w:rsidR="00E51A47">
          <w:rPr>
            <w:webHidden/>
          </w:rPr>
          <w:fldChar w:fldCharType="end"/>
        </w:r>
      </w:hyperlink>
    </w:p>
    <w:p w14:paraId="73D61218" w14:textId="6668158C" w:rsidR="00E51A47" w:rsidRDefault="00000000">
      <w:pPr>
        <w:pStyle w:val="Obsah2"/>
        <w:rPr>
          <w:rFonts w:eastAsiaTheme="minorEastAsia"/>
          <w:kern w:val="2"/>
          <w:sz w:val="24"/>
          <w:szCs w:val="24"/>
          <w:lang w:val="cs-CZ"/>
          <w14:ligatures w14:val="standardContextual"/>
        </w:rPr>
      </w:pPr>
      <w:hyperlink w:anchor="_Toc162699120" w:history="1">
        <w:r w:rsidR="00E51A47" w:rsidRPr="00DA7454">
          <w:rPr>
            <w:rStyle w:val="Hypertextovodkaz"/>
            <w:rFonts w:cstheme="minorHAnsi"/>
          </w:rPr>
          <w:t>5.1</w:t>
        </w:r>
        <w:r w:rsidR="00E51A47">
          <w:rPr>
            <w:rFonts w:eastAsiaTheme="minorEastAsia"/>
            <w:kern w:val="2"/>
            <w:sz w:val="24"/>
            <w:szCs w:val="24"/>
            <w:lang w:val="cs-CZ"/>
            <w14:ligatures w14:val="standardContextual"/>
          </w:rPr>
          <w:tab/>
        </w:r>
        <w:r w:rsidR="00E51A47" w:rsidRPr="00DA7454">
          <w:rPr>
            <w:rStyle w:val="Hypertextovodkaz"/>
            <w:rFonts w:cstheme="minorHAnsi"/>
          </w:rPr>
          <w:t>Výběr Ninja tyče</w:t>
        </w:r>
        <w:r w:rsidR="00E51A47">
          <w:rPr>
            <w:webHidden/>
          </w:rPr>
          <w:tab/>
        </w:r>
        <w:r w:rsidR="00E51A47">
          <w:rPr>
            <w:webHidden/>
          </w:rPr>
          <w:fldChar w:fldCharType="begin"/>
        </w:r>
        <w:r w:rsidR="00E51A47">
          <w:rPr>
            <w:webHidden/>
          </w:rPr>
          <w:instrText xml:space="preserve"> PAGEREF _Toc162699120 \h </w:instrText>
        </w:r>
        <w:r w:rsidR="00E51A47">
          <w:rPr>
            <w:webHidden/>
          </w:rPr>
        </w:r>
        <w:r w:rsidR="00E51A47">
          <w:rPr>
            <w:webHidden/>
          </w:rPr>
          <w:fldChar w:fldCharType="separate"/>
        </w:r>
        <w:r w:rsidR="00E51A47">
          <w:rPr>
            <w:webHidden/>
          </w:rPr>
          <w:t>46</w:t>
        </w:r>
        <w:r w:rsidR="00E51A47">
          <w:rPr>
            <w:webHidden/>
          </w:rPr>
          <w:fldChar w:fldCharType="end"/>
        </w:r>
      </w:hyperlink>
    </w:p>
    <w:p w14:paraId="76810552" w14:textId="5CDCBCBB" w:rsidR="00E51A47" w:rsidRDefault="00000000">
      <w:pPr>
        <w:pStyle w:val="Obsah2"/>
        <w:rPr>
          <w:rFonts w:eastAsiaTheme="minorEastAsia"/>
          <w:kern w:val="2"/>
          <w:sz w:val="24"/>
          <w:szCs w:val="24"/>
          <w:lang w:val="cs-CZ"/>
          <w14:ligatures w14:val="standardContextual"/>
        </w:rPr>
      </w:pPr>
      <w:hyperlink w:anchor="_Toc162699121" w:history="1">
        <w:r w:rsidR="00E51A47" w:rsidRPr="00DA7454">
          <w:rPr>
            <w:rStyle w:val="Hypertextovodkaz"/>
            <w:rFonts w:cstheme="minorHAnsi"/>
            <w:lang w:val="cs-CZ"/>
          </w:rPr>
          <w:t>5.2</w:t>
        </w:r>
        <w:r w:rsidR="00E51A47">
          <w:rPr>
            <w:rFonts w:eastAsiaTheme="minorEastAsia"/>
            <w:kern w:val="2"/>
            <w:sz w:val="24"/>
            <w:szCs w:val="24"/>
            <w:lang w:val="cs-CZ"/>
            <w14:ligatures w14:val="standardContextual"/>
          </w:rPr>
          <w:tab/>
        </w:r>
        <w:r w:rsidR="00E51A47" w:rsidRPr="00DA7454">
          <w:rPr>
            <w:rStyle w:val="Hypertextovodkaz"/>
            <w:rFonts w:cstheme="minorHAnsi"/>
            <w:lang w:val="cs-CZ"/>
          </w:rPr>
          <w:t>Jak vybrat správnou tyč</w:t>
        </w:r>
        <w:r w:rsidR="00E51A47">
          <w:rPr>
            <w:webHidden/>
          </w:rPr>
          <w:tab/>
        </w:r>
        <w:r w:rsidR="00E51A47">
          <w:rPr>
            <w:webHidden/>
          </w:rPr>
          <w:fldChar w:fldCharType="begin"/>
        </w:r>
        <w:r w:rsidR="00E51A47">
          <w:rPr>
            <w:webHidden/>
          </w:rPr>
          <w:instrText xml:space="preserve"> PAGEREF _Toc162699121 \h </w:instrText>
        </w:r>
        <w:r w:rsidR="00E51A47">
          <w:rPr>
            <w:webHidden/>
          </w:rPr>
        </w:r>
        <w:r w:rsidR="00E51A47">
          <w:rPr>
            <w:webHidden/>
          </w:rPr>
          <w:fldChar w:fldCharType="separate"/>
        </w:r>
        <w:r w:rsidR="00E51A47">
          <w:rPr>
            <w:webHidden/>
          </w:rPr>
          <w:t>49</w:t>
        </w:r>
        <w:r w:rsidR="00E51A47">
          <w:rPr>
            <w:webHidden/>
          </w:rPr>
          <w:fldChar w:fldCharType="end"/>
        </w:r>
      </w:hyperlink>
    </w:p>
    <w:p w14:paraId="4EB61C7D" w14:textId="7911A0D0" w:rsidR="00E51A47" w:rsidRDefault="00000000">
      <w:pPr>
        <w:pStyle w:val="Obsah2"/>
        <w:rPr>
          <w:rFonts w:eastAsiaTheme="minorEastAsia"/>
          <w:kern w:val="2"/>
          <w:sz w:val="24"/>
          <w:szCs w:val="24"/>
          <w:lang w:val="cs-CZ"/>
          <w14:ligatures w14:val="standardContextual"/>
        </w:rPr>
      </w:pPr>
      <w:hyperlink w:anchor="_Toc162699122" w:history="1">
        <w:r w:rsidR="00E51A47" w:rsidRPr="00DA7454">
          <w:rPr>
            <w:rStyle w:val="Hypertextovodkaz"/>
            <w:rFonts w:cstheme="minorHAnsi"/>
          </w:rPr>
          <w:t>5.3</w:t>
        </w:r>
        <w:r w:rsidR="00E51A47">
          <w:rPr>
            <w:rFonts w:eastAsiaTheme="minorEastAsia"/>
            <w:kern w:val="2"/>
            <w:sz w:val="24"/>
            <w:szCs w:val="24"/>
            <w:lang w:val="cs-CZ"/>
            <w14:ligatures w14:val="standardContextual"/>
          </w:rPr>
          <w:tab/>
        </w:r>
        <w:r w:rsidR="00F81297">
          <w:rPr>
            <w:rStyle w:val="Hypertextovodkaz"/>
            <w:rFonts w:cstheme="minorHAnsi"/>
          </w:rPr>
          <w:t>Metodická řada</w:t>
        </w:r>
        <w:r w:rsidR="00E51A47" w:rsidRPr="00DA7454">
          <w:rPr>
            <w:rStyle w:val="Hypertextovodkaz"/>
            <w:rFonts w:cstheme="minorHAnsi"/>
          </w:rPr>
          <w:t xml:space="preserve"> – Ninja Tyč</w:t>
        </w:r>
        <w:r w:rsidR="00E51A47">
          <w:rPr>
            <w:webHidden/>
          </w:rPr>
          <w:tab/>
        </w:r>
        <w:r w:rsidR="00E51A47">
          <w:rPr>
            <w:webHidden/>
          </w:rPr>
          <w:fldChar w:fldCharType="begin"/>
        </w:r>
        <w:r w:rsidR="00E51A47">
          <w:rPr>
            <w:webHidden/>
          </w:rPr>
          <w:instrText xml:space="preserve"> PAGEREF _Toc162699122 \h </w:instrText>
        </w:r>
        <w:r w:rsidR="00E51A47">
          <w:rPr>
            <w:webHidden/>
          </w:rPr>
        </w:r>
        <w:r w:rsidR="00E51A47">
          <w:rPr>
            <w:webHidden/>
          </w:rPr>
          <w:fldChar w:fldCharType="separate"/>
        </w:r>
        <w:r w:rsidR="00E51A47">
          <w:rPr>
            <w:webHidden/>
          </w:rPr>
          <w:t>50</w:t>
        </w:r>
        <w:r w:rsidR="00E51A47">
          <w:rPr>
            <w:webHidden/>
          </w:rPr>
          <w:fldChar w:fldCharType="end"/>
        </w:r>
      </w:hyperlink>
    </w:p>
    <w:p w14:paraId="3B6FD16F" w14:textId="40411DAC" w:rsidR="00E51A47" w:rsidRDefault="00000000">
      <w:pPr>
        <w:pStyle w:val="Obsah3"/>
        <w:rPr>
          <w:rFonts w:eastAsiaTheme="minorEastAsia"/>
          <w:kern w:val="2"/>
          <w:sz w:val="24"/>
          <w:szCs w:val="24"/>
          <w:lang w:val="cs-CZ"/>
          <w14:ligatures w14:val="standardContextual"/>
        </w:rPr>
      </w:pPr>
      <w:hyperlink w:anchor="_Toc162699123" w:history="1">
        <w:r w:rsidR="00E51A47" w:rsidRPr="00DA7454">
          <w:rPr>
            <w:rStyle w:val="Hypertextovodkaz"/>
            <w:rFonts w:cstheme="minorHAnsi"/>
          </w:rPr>
          <w:t>5.3.1</w:t>
        </w:r>
        <w:r w:rsidR="00E51A47">
          <w:rPr>
            <w:rFonts w:eastAsiaTheme="minorEastAsia"/>
            <w:kern w:val="2"/>
            <w:sz w:val="24"/>
            <w:szCs w:val="24"/>
            <w:lang w:val="cs-CZ"/>
            <w14:ligatures w14:val="standardContextual"/>
          </w:rPr>
          <w:tab/>
        </w:r>
        <w:r w:rsidR="00E51A47" w:rsidRPr="00DA7454">
          <w:rPr>
            <w:rStyle w:val="Hypertextovodkaz"/>
            <w:rFonts w:cstheme="minorHAnsi"/>
          </w:rPr>
          <w:t>Úroveň: seznam se a prožij úspěch</w:t>
        </w:r>
        <w:r w:rsidR="00E51A47">
          <w:rPr>
            <w:webHidden/>
          </w:rPr>
          <w:tab/>
        </w:r>
        <w:r w:rsidR="00E51A47">
          <w:rPr>
            <w:webHidden/>
          </w:rPr>
          <w:fldChar w:fldCharType="begin"/>
        </w:r>
        <w:r w:rsidR="00E51A47">
          <w:rPr>
            <w:webHidden/>
          </w:rPr>
          <w:instrText xml:space="preserve"> PAGEREF _Toc162699123 \h </w:instrText>
        </w:r>
        <w:r w:rsidR="00E51A47">
          <w:rPr>
            <w:webHidden/>
          </w:rPr>
        </w:r>
        <w:r w:rsidR="00E51A47">
          <w:rPr>
            <w:webHidden/>
          </w:rPr>
          <w:fldChar w:fldCharType="separate"/>
        </w:r>
        <w:r w:rsidR="00E51A47">
          <w:rPr>
            <w:webHidden/>
          </w:rPr>
          <w:t>50</w:t>
        </w:r>
        <w:r w:rsidR="00E51A47">
          <w:rPr>
            <w:webHidden/>
          </w:rPr>
          <w:fldChar w:fldCharType="end"/>
        </w:r>
      </w:hyperlink>
    </w:p>
    <w:p w14:paraId="4BC269FD" w14:textId="481F51B2" w:rsidR="00E51A47" w:rsidRDefault="00000000">
      <w:pPr>
        <w:pStyle w:val="Obsah3"/>
        <w:rPr>
          <w:rFonts w:eastAsiaTheme="minorEastAsia"/>
          <w:kern w:val="2"/>
          <w:sz w:val="24"/>
          <w:szCs w:val="24"/>
          <w:lang w:val="cs-CZ"/>
          <w14:ligatures w14:val="standardContextual"/>
        </w:rPr>
      </w:pPr>
      <w:hyperlink w:anchor="_Toc162699124" w:history="1">
        <w:r w:rsidR="00E51A47" w:rsidRPr="00DA7454">
          <w:rPr>
            <w:rStyle w:val="Hypertextovodkaz"/>
            <w:rFonts w:cstheme="minorHAnsi"/>
          </w:rPr>
          <w:t>5.3.2</w:t>
        </w:r>
        <w:r w:rsidR="00E51A47">
          <w:rPr>
            <w:rFonts w:eastAsiaTheme="minorEastAsia"/>
            <w:kern w:val="2"/>
            <w:sz w:val="24"/>
            <w:szCs w:val="24"/>
            <w:lang w:val="cs-CZ"/>
            <w14:ligatures w14:val="standardContextual"/>
          </w:rPr>
          <w:tab/>
        </w:r>
        <w:r w:rsidR="00E51A47" w:rsidRPr="00DA7454">
          <w:rPr>
            <w:rStyle w:val="Hypertextovodkaz"/>
            <w:rFonts w:cstheme="minorHAnsi"/>
          </w:rPr>
          <w:t>Úroveň: Nauč se základy</w:t>
        </w:r>
        <w:r w:rsidR="00E51A47">
          <w:rPr>
            <w:webHidden/>
          </w:rPr>
          <w:tab/>
        </w:r>
        <w:r w:rsidR="00E51A47">
          <w:rPr>
            <w:webHidden/>
          </w:rPr>
          <w:fldChar w:fldCharType="begin"/>
        </w:r>
        <w:r w:rsidR="00E51A47">
          <w:rPr>
            <w:webHidden/>
          </w:rPr>
          <w:instrText xml:space="preserve"> PAGEREF _Toc162699124 \h </w:instrText>
        </w:r>
        <w:r w:rsidR="00E51A47">
          <w:rPr>
            <w:webHidden/>
          </w:rPr>
        </w:r>
        <w:r w:rsidR="00E51A47">
          <w:rPr>
            <w:webHidden/>
          </w:rPr>
          <w:fldChar w:fldCharType="separate"/>
        </w:r>
        <w:r w:rsidR="00E51A47">
          <w:rPr>
            <w:webHidden/>
          </w:rPr>
          <w:t>51</w:t>
        </w:r>
        <w:r w:rsidR="00E51A47">
          <w:rPr>
            <w:webHidden/>
          </w:rPr>
          <w:fldChar w:fldCharType="end"/>
        </w:r>
      </w:hyperlink>
    </w:p>
    <w:p w14:paraId="7C68E081" w14:textId="5C3ADF78" w:rsidR="00E51A47" w:rsidRDefault="00000000">
      <w:pPr>
        <w:pStyle w:val="Obsah3"/>
        <w:rPr>
          <w:rFonts w:eastAsiaTheme="minorEastAsia"/>
          <w:kern w:val="2"/>
          <w:sz w:val="24"/>
          <w:szCs w:val="24"/>
          <w:lang w:val="cs-CZ"/>
          <w14:ligatures w14:val="standardContextual"/>
        </w:rPr>
      </w:pPr>
      <w:hyperlink w:anchor="_Toc162699125" w:history="1">
        <w:r w:rsidR="00E51A47" w:rsidRPr="00DA7454">
          <w:rPr>
            <w:rStyle w:val="Hypertextovodkaz"/>
            <w:rFonts w:cstheme="minorHAnsi"/>
          </w:rPr>
          <w:t>5.3.3</w:t>
        </w:r>
        <w:r w:rsidR="00E51A47">
          <w:rPr>
            <w:rFonts w:eastAsiaTheme="minorEastAsia"/>
            <w:kern w:val="2"/>
            <w:sz w:val="24"/>
            <w:szCs w:val="24"/>
            <w:lang w:val="cs-CZ"/>
            <w14:ligatures w14:val="standardContextual"/>
          </w:rPr>
          <w:tab/>
        </w:r>
        <w:r w:rsidR="00E51A47" w:rsidRPr="00DA7454">
          <w:rPr>
            <w:rStyle w:val="Hypertextovodkaz"/>
            <w:rFonts w:cstheme="minorHAnsi"/>
          </w:rPr>
          <w:t>Úroveň: Tvoř a trénuj</w:t>
        </w:r>
        <w:r w:rsidR="00E51A47">
          <w:rPr>
            <w:webHidden/>
          </w:rPr>
          <w:tab/>
        </w:r>
        <w:r w:rsidR="00E51A47">
          <w:rPr>
            <w:webHidden/>
          </w:rPr>
          <w:fldChar w:fldCharType="begin"/>
        </w:r>
        <w:r w:rsidR="00E51A47">
          <w:rPr>
            <w:webHidden/>
          </w:rPr>
          <w:instrText xml:space="preserve"> PAGEREF _Toc162699125 \h </w:instrText>
        </w:r>
        <w:r w:rsidR="00E51A47">
          <w:rPr>
            <w:webHidden/>
          </w:rPr>
        </w:r>
        <w:r w:rsidR="00E51A47">
          <w:rPr>
            <w:webHidden/>
          </w:rPr>
          <w:fldChar w:fldCharType="separate"/>
        </w:r>
        <w:r w:rsidR="00E51A47">
          <w:rPr>
            <w:webHidden/>
          </w:rPr>
          <w:t>52</w:t>
        </w:r>
        <w:r w:rsidR="00E51A47">
          <w:rPr>
            <w:webHidden/>
          </w:rPr>
          <w:fldChar w:fldCharType="end"/>
        </w:r>
      </w:hyperlink>
    </w:p>
    <w:p w14:paraId="5E79ADA5" w14:textId="445F43FA" w:rsidR="00E51A47" w:rsidRDefault="00000000">
      <w:pPr>
        <w:pStyle w:val="Obsah3"/>
        <w:rPr>
          <w:rFonts w:eastAsiaTheme="minorEastAsia"/>
          <w:kern w:val="2"/>
          <w:sz w:val="24"/>
          <w:szCs w:val="24"/>
          <w:lang w:val="cs-CZ"/>
          <w14:ligatures w14:val="standardContextual"/>
        </w:rPr>
      </w:pPr>
      <w:hyperlink w:anchor="_Toc162699126" w:history="1">
        <w:r w:rsidR="00E51A47" w:rsidRPr="00DA7454">
          <w:rPr>
            <w:rStyle w:val="Hypertextovodkaz"/>
            <w:rFonts w:cstheme="minorHAnsi"/>
          </w:rPr>
          <w:t>5.3.4</w:t>
        </w:r>
        <w:r w:rsidR="00E51A47">
          <w:rPr>
            <w:rFonts w:eastAsiaTheme="minorEastAsia"/>
            <w:kern w:val="2"/>
            <w:sz w:val="24"/>
            <w:szCs w:val="24"/>
            <w:lang w:val="cs-CZ"/>
            <w14:ligatures w14:val="standardContextual"/>
          </w:rPr>
          <w:tab/>
        </w:r>
        <w:r w:rsidR="00E51A47" w:rsidRPr="00DA7454">
          <w:rPr>
            <w:rStyle w:val="Hypertextovodkaz"/>
            <w:rFonts w:cstheme="minorHAnsi"/>
          </w:rPr>
          <w:t>Úroveň: Trénuj pomáhej a ukaž se</w:t>
        </w:r>
        <w:r w:rsidR="00E51A47">
          <w:rPr>
            <w:webHidden/>
          </w:rPr>
          <w:tab/>
        </w:r>
        <w:r w:rsidR="00E51A47">
          <w:rPr>
            <w:webHidden/>
          </w:rPr>
          <w:fldChar w:fldCharType="begin"/>
        </w:r>
        <w:r w:rsidR="00E51A47">
          <w:rPr>
            <w:webHidden/>
          </w:rPr>
          <w:instrText xml:space="preserve"> PAGEREF _Toc162699126 \h </w:instrText>
        </w:r>
        <w:r w:rsidR="00E51A47">
          <w:rPr>
            <w:webHidden/>
          </w:rPr>
        </w:r>
        <w:r w:rsidR="00E51A47">
          <w:rPr>
            <w:webHidden/>
          </w:rPr>
          <w:fldChar w:fldCharType="separate"/>
        </w:r>
        <w:r w:rsidR="00E51A47">
          <w:rPr>
            <w:webHidden/>
          </w:rPr>
          <w:t>52</w:t>
        </w:r>
        <w:r w:rsidR="00E51A47">
          <w:rPr>
            <w:webHidden/>
          </w:rPr>
          <w:fldChar w:fldCharType="end"/>
        </w:r>
      </w:hyperlink>
    </w:p>
    <w:p w14:paraId="7D078BA6" w14:textId="6D3DC94A" w:rsidR="00E51A47" w:rsidRDefault="00000000">
      <w:pPr>
        <w:pStyle w:val="Obsah3"/>
        <w:rPr>
          <w:rFonts w:eastAsiaTheme="minorEastAsia"/>
          <w:kern w:val="2"/>
          <w:sz w:val="24"/>
          <w:szCs w:val="24"/>
          <w:lang w:val="cs-CZ"/>
          <w14:ligatures w14:val="standardContextual"/>
        </w:rPr>
      </w:pPr>
      <w:hyperlink w:anchor="_Toc162699127" w:history="1">
        <w:r w:rsidR="00E51A47" w:rsidRPr="00DA7454">
          <w:rPr>
            <w:rStyle w:val="Hypertextovodkaz"/>
            <w:rFonts w:cstheme="minorHAnsi"/>
          </w:rPr>
          <w:t>5.3.5</w:t>
        </w:r>
        <w:r w:rsidR="00E51A47">
          <w:rPr>
            <w:rFonts w:eastAsiaTheme="minorEastAsia"/>
            <w:kern w:val="2"/>
            <w:sz w:val="24"/>
            <w:szCs w:val="24"/>
            <w:lang w:val="cs-CZ"/>
            <w14:ligatures w14:val="standardContextual"/>
          </w:rPr>
          <w:tab/>
        </w:r>
        <w:r w:rsidR="00E51A47" w:rsidRPr="00DA7454">
          <w:rPr>
            <w:rStyle w:val="Hypertextovodkaz"/>
            <w:rFonts w:cstheme="minorHAnsi"/>
          </w:rPr>
          <w:t>Úroveň: Hledej další inspiraci a bav se</w:t>
        </w:r>
        <w:r w:rsidR="00E51A47">
          <w:rPr>
            <w:webHidden/>
          </w:rPr>
          <w:tab/>
        </w:r>
        <w:r w:rsidR="00E51A47">
          <w:rPr>
            <w:webHidden/>
          </w:rPr>
          <w:fldChar w:fldCharType="begin"/>
        </w:r>
        <w:r w:rsidR="00E51A47">
          <w:rPr>
            <w:webHidden/>
          </w:rPr>
          <w:instrText xml:space="preserve"> PAGEREF _Toc162699127 \h </w:instrText>
        </w:r>
        <w:r w:rsidR="00E51A47">
          <w:rPr>
            <w:webHidden/>
          </w:rPr>
        </w:r>
        <w:r w:rsidR="00E51A47">
          <w:rPr>
            <w:webHidden/>
          </w:rPr>
          <w:fldChar w:fldCharType="separate"/>
        </w:r>
        <w:r w:rsidR="00E51A47">
          <w:rPr>
            <w:webHidden/>
          </w:rPr>
          <w:t>53</w:t>
        </w:r>
        <w:r w:rsidR="00E51A47">
          <w:rPr>
            <w:webHidden/>
          </w:rPr>
          <w:fldChar w:fldCharType="end"/>
        </w:r>
      </w:hyperlink>
    </w:p>
    <w:p w14:paraId="2585510C" w14:textId="53BF9787" w:rsidR="00E51A47" w:rsidRDefault="00000000">
      <w:pPr>
        <w:pStyle w:val="Obsah3"/>
        <w:rPr>
          <w:rFonts w:eastAsiaTheme="minorEastAsia"/>
          <w:kern w:val="2"/>
          <w:sz w:val="24"/>
          <w:szCs w:val="24"/>
          <w:lang w:val="cs-CZ"/>
          <w14:ligatures w14:val="standardContextual"/>
        </w:rPr>
      </w:pPr>
      <w:hyperlink w:anchor="_Toc162699128" w:history="1">
        <w:r w:rsidR="00E51A47" w:rsidRPr="00DA7454">
          <w:rPr>
            <w:rStyle w:val="Hypertextovodkaz"/>
            <w:rFonts w:cstheme="minorHAnsi"/>
          </w:rPr>
          <w:t>5.3.6</w:t>
        </w:r>
        <w:r w:rsidR="00E51A47">
          <w:rPr>
            <w:rFonts w:eastAsiaTheme="minorEastAsia"/>
            <w:kern w:val="2"/>
            <w:sz w:val="24"/>
            <w:szCs w:val="24"/>
            <w:lang w:val="cs-CZ"/>
            <w14:ligatures w14:val="standardContextual"/>
          </w:rPr>
          <w:tab/>
        </w:r>
        <w:r w:rsidR="00E51A47" w:rsidRPr="00DA7454">
          <w:rPr>
            <w:rStyle w:val="Hypertextovodkaz"/>
            <w:rFonts w:cstheme="minorHAnsi"/>
          </w:rPr>
          <w:t>Master class bonus</w:t>
        </w:r>
        <w:r w:rsidR="00E51A47">
          <w:rPr>
            <w:webHidden/>
          </w:rPr>
          <w:tab/>
        </w:r>
        <w:r w:rsidR="00E51A47">
          <w:rPr>
            <w:webHidden/>
          </w:rPr>
          <w:fldChar w:fldCharType="begin"/>
        </w:r>
        <w:r w:rsidR="00E51A47">
          <w:rPr>
            <w:webHidden/>
          </w:rPr>
          <w:instrText xml:space="preserve"> PAGEREF _Toc162699128 \h </w:instrText>
        </w:r>
        <w:r w:rsidR="00E51A47">
          <w:rPr>
            <w:webHidden/>
          </w:rPr>
        </w:r>
        <w:r w:rsidR="00E51A47">
          <w:rPr>
            <w:webHidden/>
          </w:rPr>
          <w:fldChar w:fldCharType="separate"/>
        </w:r>
        <w:r w:rsidR="00E51A47">
          <w:rPr>
            <w:webHidden/>
          </w:rPr>
          <w:t>54</w:t>
        </w:r>
        <w:r w:rsidR="00E51A47">
          <w:rPr>
            <w:webHidden/>
          </w:rPr>
          <w:fldChar w:fldCharType="end"/>
        </w:r>
      </w:hyperlink>
    </w:p>
    <w:p w14:paraId="06830903" w14:textId="04AD7F62" w:rsidR="00E51A47" w:rsidRDefault="00000000">
      <w:pPr>
        <w:pStyle w:val="Obsah2"/>
        <w:rPr>
          <w:rFonts w:eastAsiaTheme="minorEastAsia"/>
          <w:kern w:val="2"/>
          <w:sz w:val="24"/>
          <w:szCs w:val="24"/>
          <w:lang w:val="cs-CZ"/>
          <w14:ligatures w14:val="standardContextual"/>
        </w:rPr>
      </w:pPr>
      <w:hyperlink w:anchor="_Toc162699129" w:history="1">
        <w:r w:rsidR="00E51A47" w:rsidRPr="00DA7454">
          <w:rPr>
            <w:rStyle w:val="Hypertextovodkaz"/>
            <w:rFonts w:cstheme="minorHAnsi"/>
          </w:rPr>
          <w:t>5.4</w:t>
        </w:r>
        <w:r w:rsidR="00E51A47">
          <w:rPr>
            <w:rFonts w:eastAsiaTheme="minorEastAsia"/>
            <w:kern w:val="2"/>
            <w:sz w:val="24"/>
            <w:szCs w:val="24"/>
            <w:lang w:val="cs-CZ"/>
            <w14:ligatures w14:val="standardContextual"/>
          </w:rPr>
          <w:tab/>
        </w:r>
        <w:r w:rsidR="00E51A47" w:rsidRPr="00DA7454">
          <w:rPr>
            <w:rStyle w:val="Hypertextovodkaz"/>
            <w:rFonts w:cstheme="minorHAnsi"/>
          </w:rPr>
          <w:t>Výsledky anketního listu</w:t>
        </w:r>
        <w:r w:rsidR="00E51A47">
          <w:rPr>
            <w:webHidden/>
          </w:rPr>
          <w:tab/>
        </w:r>
        <w:r w:rsidR="00E51A47">
          <w:rPr>
            <w:webHidden/>
          </w:rPr>
          <w:fldChar w:fldCharType="begin"/>
        </w:r>
        <w:r w:rsidR="00E51A47">
          <w:rPr>
            <w:webHidden/>
          </w:rPr>
          <w:instrText xml:space="preserve"> PAGEREF _Toc162699129 \h </w:instrText>
        </w:r>
        <w:r w:rsidR="00E51A47">
          <w:rPr>
            <w:webHidden/>
          </w:rPr>
        </w:r>
        <w:r w:rsidR="00E51A47">
          <w:rPr>
            <w:webHidden/>
          </w:rPr>
          <w:fldChar w:fldCharType="separate"/>
        </w:r>
        <w:r w:rsidR="00E51A47">
          <w:rPr>
            <w:webHidden/>
          </w:rPr>
          <w:t>54</w:t>
        </w:r>
        <w:r w:rsidR="00E51A47">
          <w:rPr>
            <w:webHidden/>
          </w:rPr>
          <w:fldChar w:fldCharType="end"/>
        </w:r>
      </w:hyperlink>
    </w:p>
    <w:p w14:paraId="6BFD6EC9" w14:textId="3698B14A" w:rsidR="00E51A47" w:rsidRDefault="00000000">
      <w:pPr>
        <w:pStyle w:val="Obsah2"/>
        <w:rPr>
          <w:rFonts w:eastAsiaTheme="minorEastAsia"/>
          <w:kern w:val="2"/>
          <w:sz w:val="24"/>
          <w:szCs w:val="24"/>
          <w:lang w:val="cs-CZ"/>
          <w14:ligatures w14:val="standardContextual"/>
        </w:rPr>
      </w:pPr>
      <w:hyperlink w:anchor="_Toc162699130" w:history="1">
        <w:r w:rsidR="00E51A47" w:rsidRPr="00DA7454">
          <w:rPr>
            <w:rStyle w:val="Hypertextovodkaz"/>
          </w:rPr>
          <w:t>5.5</w:t>
        </w:r>
        <w:r w:rsidR="00E51A47">
          <w:rPr>
            <w:rFonts w:eastAsiaTheme="minorEastAsia"/>
            <w:kern w:val="2"/>
            <w:sz w:val="24"/>
            <w:szCs w:val="24"/>
            <w:lang w:val="cs-CZ"/>
            <w14:ligatures w14:val="standardContextual"/>
          </w:rPr>
          <w:tab/>
        </w:r>
        <w:r w:rsidR="00E51A47" w:rsidRPr="00DA7454">
          <w:rPr>
            <w:rStyle w:val="Hypertextovodkaz"/>
          </w:rPr>
          <w:t>Diskuse</w:t>
        </w:r>
        <w:r w:rsidR="00E51A47">
          <w:rPr>
            <w:webHidden/>
          </w:rPr>
          <w:tab/>
        </w:r>
        <w:r w:rsidR="00E51A47">
          <w:rPr>
            <w:webHidden/>
          </w:rPr>
          <w:fldChar w:fldCharType="begin"/>
        </w:r>
        <w:r w:rsidR="00E51A47">
          <w:rPr>
            <w:webHidden/>
          </w:rPr>
          <w:instrText xml:space="preserve"> PAGEREF _Toc162699130 \h </w:instrText>
        </w:r>
        <w:r w:rsidR="00E51A47">
          <w:rPr>
            <w:webHidden/>
          </w:rPr>
        </w:r>
        <w:r w:rsidR="00E51A47">
          <w:rPr>
            <w:webHidden/>
          </w:rPr>
          <w:fldChar w:fldCharType="separate"/>
        </w:r>
        <w:r w:rsidR="00E51A47">
          <w:rPr>
            <w:webHidden/>
          </w:rPr>
          <w:t>59</w:t>
        </w:r>
        <w:r w:rsidR="00E51A47">
          <w:rPr>
            <w:webHidden/>
          </w:rPr>
          <w:fldChar w:fldCharType="end"/>
        </w:r>
      </w:hyperlink>
    </w:p>
    <w:p w14:paraId="749005C9" w14:textId="22487098" w:rsidR="00E51A47" w:rsidRDefault="00000000">
      <w:pPr>
        <w:pStyle w:val="Obsah1"/>
        <w:rPr>
          <w:rFonts w:eastAsiaTheme="minorEastAsia"/>
          <w:kern w:val="2"/>
          <w:sz w:val="24"/>
          <w:szCs w:val="24"/>
          <w:lang w:val="cs-CZ"/>
          <w14:ligatures w14:val="standardContextual"/>
        </w:rPr>
      </w:pPr>
      <w:hyperlink w:anchor="_Toc162699131" w:history="1">
        <w:r w:rsidR="00E51A47" w:rsidRPr="00DA7454">
          <w:rPr>
            <w:rStyle w:val="Hypertextovodkaz"/>
          </w:rPr>
          <w:t>6</w:t>
        </w:r>
        <w:r w:rsidR="00E51A47">
          <w:rPr>
            <w:rFonts w:eastAsiaTheme="minorEastAsia"/>
            <w:kern w:val="2"/>
            <w:sz w:val="24"/>
            <w:szCs w:val="24"/>
            <w:lang w:val="cs-CZ"/>
            <w14:ligatures w14:val="standardContextual"/>
          </w:rPr>
          <w:tab/>
        </w:r>
        <w:r w:rsidR="00E51A47" w:rsidRPr="00DA7454">
          <w:rPr>
            <w:rStyle w:val="Hypertextovodkaz"/>
          </w:rPr>
          <w:t>Závěry</w:t>
        </w:r>
        <w:r w:rsidR="00E51A47">
          <w:rPr>
            <w:webHidden/>
          </w:rPr>
          <w:tab/>
        </w:r>
        <w:r w:rsidR="00E51A47">
          <w:rPr>
            <w:webHidden/>
          </w:rPr>
          <w:fldChar w:fldCharType="begin"/>
        </w:r>
        <w:r w:rsidR="00E51A47">
          <w:rPr>
            <w:webHidden/>
          </w:rPr>
          <w:instrText xml:space="preserve"> PAGEREF _Toc162699131 \h </w:instrText>
        </w:r>
        <w:r w:rsidR="00E51A47">
          <w:rPr>
            <w:webHidden/>
          </w:rPr>
        </w:r>
        <w:r w:rsidR="00E51A47">
          <w:rPr>
            <w:webHidden/>
          </w:rPr>
          <w:fldChar w:fldCharType="separate"/>
        </w:r>
        <w:r w:rsidR="00E51A47">
          <w:rPr>
            <w:webHidden/>
          </w:rPr>
          <w:t>61</w:t>
        </w:r>
        <w:r w:rsidR="00E51A47">
          <w:rPr>
            <w:webHidden/>
          </w:rPr>
          <w:fldChar w:fldCharType="end"/>
        </w:r>
      </w:hyperlink>
    </w:p>
    <w:p w14:paraId="543AD818" w14:textId="3A3B29F1" w:rsidR="00E51A47" w:rsidRDefault="00000000">
      <w:pPr>
        <w:pStyle w:val="Obsah1"/>
        <w:rPr>
          <w:rFonts w:eastAsiaTheme="minorEastAsia"/>
          <w:kern w:val="2"/>
          <w:sz w:val="24"/>
          <w:szCs w:val="24"/>
          <w:lang w:val="cs-CZ"/>
          <w14:ligatures w14:val="standardContextual"/>
        </w:rPr>
      </w:pPr>
      <w:hyperlink w:anchor="_Toc162699132" w:history="1">
        <w:r w:rsidR="00E51A47" w:rsidRPr="00DA7454">
          <w:rPr>
            <w:rStyle w:val="Hypertextovodkaz"/>
          </w:rPr>
          <w:t>7</w:t>
        </w:r>
        <w:r w:rsidR="00E51A47">
          <w:rPr>
            <w:rFonts w:eastAsiaTheme="minorEastAsia"/>
            <w:kern w:val="2"/>
            <w:sz w:val="24"/>
            <w:szCs w:val="24"/>
            <w:lang w:val="cs-CZ"/>
            <w14:ligatures w14:val="standardContextual"/>
          </w:rPr>
          <w:tab/>
        </w:r>
        <w:r w:rsidR="00E51A47" w:rsidRPr="00DA7454">
          <w:rPr>
            <w:rStyle w:val="Hypertextovodkaz"/>
          </w:rPr>
          <w:t>Limity práce</w:t>
        </w:r>
        <w:r w:rsidR="00E51A47">
          <w:rPr>
            <w:webHidden/>
          </w:rPr>
          <w:tab/>
        </w:r>
        <w:r w:rsidR="00E51A47">
          <w:rPr>
            <w:webHidden/>
          </w:rPr>
          <w:fldChar w:fldCharType="begin"/>
        </w:r>
        <w:r w:rsidR="00E51A47">
          <w:rPr>
            <w:webHidden/>
          </w:rPr>
          <w:instrText xml:space="preserve"> PAGEREF _Toc162699132 \h </w:instrText>
        </w:r>
        <w:r w:rsidR="00E51A47">
          <w:rPr>
            <w:webHidden/>
          </w:rPr>
        </w:r>
        <w:r w:rsidR="00E51A47">
          <w:rPr>
            <w:webHidden/>
          </w:rPr>
          <w:fldChar w:fldCharType="separate"/>
        </w:r>
        <w:r w:rsidR="00E51A47">
          <w:rPr>
            <w:webHidden/>
          </w:rPr>
          <w:t>62</w:t>
        </w:r>
        <w:r w:rsidR="00E51A47">
          <w:rPr>
            <w:webHidden/>
          </w:rPr>
          <w:fldChar w:fldCharType="end"/>
        </w:r>
      </w:hyperlink>
    </w:p>
    <w:p w14:paraId="7080F618" w14:textId="15CE58D3" w:rsidR="00E51A47" w:rsidRDefault="00000000">
      <w:pPr>
        <w:pStyle w:val="Obsah1"/>
        <w:rPr>
          <w:rFonts w:eastAsiaTheme="minorEastAsia"/>
          <w:kern w:val="2"/>
          <w:sz w:val="24"/>
          <w:szCs w:val="24"/>
          <w:lang w:val="cs-CZ"/>
          <w14:ligatures w14:val="standardContextual"/>
        </w:rPr>
      </w:pPr>
      <w:hyperlink w:anchor="_Toc162699133" w:history="1">
        <w:r w:rsidR="00E51A47" w:rsidRPr="00DA7454">
          <w:rPr>
            <w:rStyle w:val="Hypertextovodkaz"/>
          </w:rPr>
          <w:t>8</w:t>
        </w:r>
        <w:r w:rsidR="00E51A47">
          <w:rPr>
            <w:rFonts w:eastAsiaTheme="minorEastAsia"/>
            <w:kern w:val="2"/>
            <w:sz w:val="24"/>
            <w:szCs w:val="24"/>
            <w:lang w:val="cs-CZ"/>
            <w14:ligatures w14:val="standardContextual"/>
          </w:rPr>
          <w:tab/>
        </w:r>
        <w:r w:rsidR="00E51A47" w:rsidRPr="00DA7454">
          <w:rPr>
            <w:rStyle w:val="Hypertextovodkaz"/>
          </w:rPr>
          <w:t>SOUHRN</w:t>
        </w:r>
        <w:r w:rsidR="00E51A47">
          <w:rPr>
            <w:webHidden/>
          </w:rPr>
          <w:tab/>
        </w:r>
        <w:r w:rsidR="00E51A47">
          <w:rPr>
            <w:webHidden/>
          </w:rPr>
          <w:fldChar w:fldCharType="begin"/>
        </w:r>
        <w:r w:rsidR="00E51A47">
          <w:rPr>
            <w:webHidden/>
          </w:rPr>
          <w:instrText xml:space="preserve"> PAGEREF _Toc162699133 \h </w:instrText>
        </w:r>
        <w:r w:rsidR="00E51A47">
          <w:rPr>
            <w:webHidden/>
          </w:rPr>
        </w:r>
        <w:r w:rsidR="00E51A47">
          <w:rPr>
            <w:webHidden/>
          </w:rPr>
          <w:fldChar w:fldCharType="separate"/>
        </w:r>
        <w:r w:rsidR="00E51A47">
          <w:rPr>
            <w:webHidden/>
          </w:rPr>
          <w:t>63</w:t>
        </w:r>
        <w:r w:rsidR="00E51A47">
          <w:rPr>
            <w:webHidden/>
          </w:rPr>
          <w:fldChar w:fldCharType="end"/>
        </w:r>
      </w:hyperlink>
    </w:p>
    <w:p w14:paraId="1E6DEDB5" w14:textId="292233EC" w:rsidR="00E51A47" w:rsidRDefault="00000000">
      <w:pPr>
        <w:pStyle w:val="Obsah1"/>
        <w:rPr>
          <w:rFonts w:eastAsiaTheme="minorEastAsia"/>
          <w:kern w:val="2"/>
          <w:sz w:val="24"/>
          <w:szCs w:val="24"/>
          <w:lang w:val="cs-CZ"/>
          <w14:ligatures w14:val="standardContextual"/>
        </w:rPr>
      </w:pPr>
      <w:hyperlink w:anchor="_Toc162699134" w:history="1">
        <w:r w:rsidR="00E51A47" w:rsidRPr="00DA7454">
          <w:rPr>
            <w:rStyle w:val="Hypertextovodkaz"/>
          </w:rPr>
          <w:t>9</w:t>
        </w:r>
        <w:r w:rsidR="00E51A47">
          <w:rPr>
            <w:rFonts w:eastAsiaTheme="minorEastAsia"/>
            <w:kern w:val="2"/>
            <w:sz w:val="24"/>
            <w:szCs w:val="24"/>
            <w:lang w:val="cs-CZ"/>
            <w14:ligatures w14:val="standardContextual"/>
          </w:rPr>
          <w:tab/>
        </w:r>
        <w:r w:rsidR="00E51A47" w:rsidRPr="00DA7454">
          <w:rPr>
            <w:rStyle w:val="Hypertextovodkaz"/>
          </w:rPr>
          <w:t>SUMMARY</w:t>
        </w:r>
        <w:r w:rsidR="00E51A47">
          <w:rPr>
            <w:webHidden/>
          </w:rPr>
          <w:tab/>
        </w:r>
        <w:r w:rsidR="00E51A47">
          <w:rPr>
            <w:webHidden/>
          </w:rPr>
          <w:fldChar w:fldCharType="begin"/>
        </w:r>
        <w:r w:rsidR="00E51A47">
          <w:rPr>
            <w:webHidden/>
          </w:rPr>
          <w:instrText xml:space="preserve"> PAGEREF _Toc162699134 \h </w:instrText>
        </w:r>
        <w:r w:rsidR="00E51A47">
          <w:rPr>
            <w:webHidden/>
          </w:rPr>
        </w:r>
        <w:r w:rsidR="00E51A47">
          <w:rPr>
            <w:webHidden/>
          </w:rPr>
          <w:fldChar w:fldCharType="separate"/>
        </w:r>
        <w:r w:rsidR="00E51A47">
          <w:rPr>
            <w:webHidden/>
          </w:rPr>
          <w:t>64</w:t>
        </w:r>
        <w:r w:rsidR="00E51A47">
          <w:rPr>
            <w:webHidden/>
          </w:rPr>
          <w:fldChar w:fldCharType="end"/>
        </w:r>
      </w:hyperlink>
    </w:p>
    <w:p w14:paraId="56427B5D" w14:textId="7A44FD4F" w:rsidR="001E24C0" w:rsidRPr="00AB7B26" w:rsidRDefault="00F01440" w:rsidP="006B094F">
      <w:pPr>
        <w:rPr>
          <w:rFonts w:cstheme="minorHAnsi"/>
          <w:lang w:val="cs-CZ"/>
        </w:rPr>
      </w:pPr>
      <w:r w:rsidRPr="00AB7B26">
        <w:rPr>
          <w:rFonts w:cstheme="minorHAnsi"/>
          <w:lang w:val="cs-CZ"/>
        </w:rPr>
        <w:fldChar w:fldCharType="end"/>
      </w:r>
    </w:p>
    <w:p w14:paraId="04F61E6D" w14:textId="77777777" w:rsidR="003E3D65" w:rsidRPr="00AB7B26" w:rsidRDefault="003E3D65" w:rsidP="008F1937">
      <w:pPr>
        <w:pStyle w:val="Nadpis1"/>
        <w:rPr>
          <w:rFonts w:asciiTheme="minorHAnsi" w:hAnsiTheme="minorHAnsi" w:cstheme="minorHAnsi"/>
        </w:rPr>
      </w:pPr>
      <w:bookmarkStart w:id="2" w:name="_Toc162699053"/>
      <w:r w:rsidRPr="00AB7B26">
        <w:rPr>
          <w:rFonts w:asciiTheme="minorHAnsi" w:hAnsiTheme="minorHAnsi" w:cstheme="minorHAnsi"/>
        </w:rPr>
        <w:lastRenderedPageBreak/>
        <w:t>Úvod</w:t>
      </w:r>
      <w:bookmarkEnd w:id="2"/>
    </w:p>
    <w:p w14:paraId="348BD3F2" w14:textId="40353863" w:rsidR="00F23730" w:rsidRPr="00AB7B26" w:rsidRDefault="00F23730" w:rsidP="00F23730">
      <w:pPr>
        <w:rPr>
          <w:rFonts w:cstheme="minorHAnsi"/>
        </w:rPr>
      </w:pPr>
      <w:r w:rsidRPr="00AB7B26">
        <w:rPr>
          <w:rFonts w:cstheme="minorHAnsi"/>
        </w:rPr>
        <w:t xml:space="preserve">Jako dítě jsem navštěvovala mnoho kroužků, ale u žádného jsem nevydržela déle </w:t>
      </w:r>
      <w:r w:rsidR="000E1448">
        <w:rPr>
          <w:rFonts w:cstheme="minorHAnsi"/>
        </w:rPr>
        <w:t>než</w:t>
      </w:r>
      <w:r w:rsidRPr="00AB7B26">
        <w:rPr>
          <w:rFonts w:cstheme="minorHAnsi"/>
        </w:rPr>
        <w:t xml:space="preserve"> rok</w:t>
      </w:r>
      <w:r w:rsidR="000E1448">
        <w:rPr>
          <w:rFonts w:cstheme="minorHAnsi"/>
        </w:rPr>
        <w:t>.</w:t>
      </w:r>
      <w:r w:rsidRPr="00AB7B26">
        <w:rPr>
          <w:rFonts w:cstheme="minorHAnsi"/>
        </w:rPr>
        <w:t xml:space="preserve"> </w:t>
      </w:r>
      <w:r w:rsidR="000E1448">
        <w:rPr>
          <w:rFonts w:cstheme="minorHAnsi"/>
        </w:rPr>
        <w:t>C</w:t>
      </w:r>
      <w:r w:rsidRPr="00AB7B26">
        <w:rPr>
          <w:rFonts w:cstheme="minorHAnsi"/>
        </w:rPr>
        <w:t xml:space="preserve">ož se změnilo, když jsem začala s novým cirkusem. Nejprve jako samouk, poté jako účastník dětského kroužku a od 15 let už jako samostatný lektor kroužku nového cirkusu.  </w:t>
      </w:r>
    </w:p>
    <w:p w14:paraId="2F0A3B5B" w14:textId="746F1FF3" w:rsidR="00F23730" w:rsidRPr="00AB7B26" w:rsidRDefault="00F23730" w:rsidP="00F23730">
      <w:pPr>
        <w:rPr>
          <w:rFonts w:cstheme="minorHAnsi"/>
        </w:rPr>
      </w:pPr>
      <w:r w:rsidRPr="00AB7B26">
        <w:rPr>
          <w:rFonts w:cstheme="minorHAnsi"/>
        </w:rPr>
        <w:t>Začala jsem jako dobrovolník v neziskové organizaci Safari klub, která pořádala kroužky zejména pro děti ze sociálně znevýhodněných rodin, kde jsem převzala kroužek žonglování po lektorce, která se odstěhovala. Ovšem zájmy dětí se měnil</w:t>
      </w:r>
      <w:r w:rsidR="000E1448">
        <w:rPr>
          <w:rFonts w:cstheme="minorHAnsi"/>
        </w:rPr>
        <w:t>y</w:t>
      </w:r>
      <w:r w:rsidRPr="00AB7B26">
        <w:rPr>
          <w:rFonts w:cstheme="minorHAnsi"/>
        </w:rPr>
        <w:t>, a udržet si popularitu na malé vesni</w:t>
      </w:r>
      <w:r w:rsidR="000E1448">
        <w:rPr>
          <w:rFonts w:cstheme="minorHAnsi"/>
        </w:rPr>
        <w:t>ci</w:t>
      </w:r>
      <w:r w:rsidRPr="00AB7B26">
        <w:rPr>
          <w:rFonts w:cstheme="minorHAnsi"/>
        </w:rPr>
        <w:t xml:space="preserve"> vedle chytrých telefonů a nejnovějších aplikací bylo každým měsícem těžší, a </w:t>
      </w:r>
      <w:r w:rsidR="000E1448">
        <w:rPr>
          <w:rFonts w:cstheme="minorHAnsi"/>
        </w:rPr>
        <w:t xml:space="preserve">o </w:t>
      </w:r>
      <w:r w:rsidRPr="00AB7B26">
        <w:rPr>
          <w:rFonts w:cstheme="minorHAnsi"/>
        </w:rPr>
        <w:t xml:space="preserve">dva roky </w:t>
      </w:r>
      <w:r w:rsidR="000E1448">
        <w:rPr>
          <w:rFonts w:cstheme="minorHAnsi"/>
        </w:rPr>
        <w:t>později</w:t>
      </w:r>
      <w:r w:rsidRPr="00AB7B26">
        <w:rPr>
          <w:rFonts w:cstheme="minorHAnsi"/>
        </w:rPr>
        <w:t xml:space="preserve"> jsem musela kroužek zrušit kvůli nízké účasti.</w:t>
      </w:r>
    </w:p>
    <w:p w14:paraId="6371AC5D" w14:textId="651A4A17" w:rsidR="00F23730" w:rsidRPr="00AB7B26" w:rsidRDefault="00F23730" w:rsidP="00F23730">
      <w:pPr>
        <w:rPr>
          <w:rFonts w:cstheme="minorHAnsi"/>
        </w:rPr>
      </w:pPr>
      <w:r w:rsidRPr="00AB7B26">
        <w:rPr>
          <w:rFonts w:cstheme="minorHAnsi"/>
        </w:rPr>
        <w:t xml:space="preserve">Práce s dětmi mě však nepřestávala bavit, a proto jsem se rozhodla pro studium předškolní a mimoškolní pedagogiky. Pedagogické studium mi otevřelo </w:t>
      </w:r>
      <w:r w:rsidR="00F01A67">
        <w:rPr>
          <w:rFonts w:cstheme="minorHAnsi"/>
        </w:rPr>
        <w:t>velké množství</w:t>
      </w:r>
      <w:r w:rsidRPr="00AB7B26">
        <w:rPr>
          <w:rFonts w:cstheme="minorHAnsi"/>
        </w:rPr>
        <w:t xml:space="preserve"> možností, takže jsem</w:t>
      </w:r>
      <w:r w:rsidR="00F01A67">
        <w:rPr>
          <w:rFonts w:cstheme="minorHAnsi"/>
        </w:rPr>
        <w:t xml:space="preserve"> si</w:t>
      </w:r>
      <w:r w:rsidRPr="00AB7B26">
        <w:rPr>
          <w:rFonts w:cstheme="minorHAnsi"/>
        </w:rPr>
        <w:t xml:space="preserve"> při studiu otevřela svůj vlastní kroužek, tentokrát ve Valašském Meziříčí pod Základní uměleckou školou, kde jsem mohla své nastřádané zkušenosti a dovednosti opět aktivně předávat dál. </w:t>
      </w:r>
    </w:p>
    <w:p w14:paraId="4464809B" w14:textId="3B4FF8A2" w:rsidR="00F23730" w:rsidRPr="00AB7B26" w:rsidRDefault="00F23730" w:rsidP="00F23730">
      <w:pPr>
        <w:rPr>
          <w:rFonts w:cstheme="minorHAnsi"/>
        </w:rPr>
      </w:pPr>
      <w:r w:rsidRPr="00AB7B26">
        <w:rPr>
          <w:rFonts w:cstheme="minorHAnsi"/>
        </w:rPr>
        <w:t>Tento kroužek s názvem „</w:t>
      </w:r>
      <w:r w:rsidR="00F01A67">
        <w:rPr>
          <w:rFonts w:cstheme="minorHAnsi"/>
        </w:rPr>
        <w:t>Ž</w:t>
      </w:r>
      <w:r w:rsidRPr="00AB7B26">
        <w:rPr>
          <w:rFonts w:cstheme="minorHAnsi"/>
        </w:rPr>
        <w:t>onglík“ minulý rok navštěvovalo 15 dětí mladšího školního věku a dvě praktikantky staršího školního věku. V roce 2021 jsem otevřela své vlastní mini centrum nového cirkusu na Valašsku s názvem Prostě cirkus. Mým cílem je dětem nabídnout pěknou a zároveň netradiční aktivitu</w:t>
      </w:r>
      <w:r w:rsidR="00F01A67">
        <w:rPr>
          <w:rFonts w:cstheme="minorHAnsi"/>
        </w:rPr>
        <w:t>,</w:t>
      </w:r>
      <w:r w:rsidRPr="00AB7B26">
        <w:rPr>
          <w:rFonts w:cstheme="minorHAnsi"/>
        </w:rPr>
        <w:t xml:space="preserve"> kterou mohou trávit svůj volný čas, najít si nové kamarády a zároveň rozvíjet své pohybové dovednosti a kreativitu. Těm nejzručnějším pak nabízím možnost návštěvy cirkusových festivalů ale také členství ve skupině Rebelky show, kde děti učím základy světelné a ohnivé show.</w:t>
      </w:r>
    </w:p>
    <w:p w14:paraId="26AE031E" w14:textId="4EE92B01" w:rsidR="00AB7B26" w:rsidRPr="00AB7B26" w:rsidRDefault="00AB7B26" w:rsidP="00AB7B26">
      <w:pPr>
        <w:rPr>
          <w:rFonts w:cstheme="minorHAnsi"/>
        </w:rPr>
      </w:pPr>
      <w:r w:rsidRPr="00AB7B26">
        <w:rPr>
          <w:rFonts w:cstheme="minorHAnsi"/>
        </w:rPr>
        <w:t>Práci bych</w:t>
      </w:r>
      <w:r w:rsidR="00F01A67">
        <w:rPr>
          <w:rFonts w:cstheme="minorHAnsi"/>
        </w:rPr>
        <w:t xml:space="preserve"> </w:t>
      </w:r>
      <w:r w:rsidRPr="00AB7B26">
        <w:rPr>
          <w:rFonts w:cstheme="minorHAnsi"/>
        </w:rPr>
        <w:t>po úspěšné obhajobě</w:t>
      </w:r>
      <w:r w:rsidR="00F01A67">
        <w:rPr>
          <w:rFonts w:cstheme="minorHAnsi"/>
        </w:rPr>
        <w:t xml:space="preserve"> chtěla</w:t>
      </w:r>
      <w:r w:rsidRPr="00AB7B26">
        <w:rPr>
          <w:rFonts w:cstheme="minorHAnsi"/>
        </w:rPr>
        <w:t xml:space="preserve"> vylepšit o zpětnou vazbu odborníků a následně ji publikovat v pevné vazbě pod některým vydavatelstvím, aby mohla sloužit dalším pedagogickým pracovníkům pro rozšíření obzorů, zpestření jejich hodin a pro propagaci </w:t>
      </w:r>
      <w:r w:rsidR="00F01A67" w:rsidRPr="00AB7B26">
        <w:rPr>
          <w:rFonts w:cstheme="minorHAnsi"/>
        </w:rPr>
        <w:t>pedagogik</w:t>
      </w:r>
      <w:r w:rsidR="00F01A67">
        <w:rPr>
          <w:rFonts w:cstheme="minorHAnsi"/>
        </w:rPr>
        <w:t>y</w:t>
      </w:r>
      <w:r w:rsidR="00F01A67" w:rsidRPr="00AB7B26">
        <w:rPr>
          <w:rFonts w:cstheme="minorHAnsi"/>
        </w:rPr>
        <w:t xml:space="preserve"> nového cirkusu </w:t>
      </w:r>
      <w:r w:rsidRPr="00AB7B26">
        <w:rPr>
          <w:rFonts w:cstheme="minorHAnsi"/>
        </w:rPr>
        <w:t>v </w:t>
      </w:r>
      <w:r w:rsidR="00F01A67">
        <w:rPr>
          <w:rFonts w:cstheme="minorHAnsi"/>
        </w:rPr>
        <w:t>Č</w:t>
      </w:r>
      <w:r w:rsidRPr="00AB7B26">
        <w:rPr>
          <w:rFonts w:cstheme="minorHAnsi"/>
        </w:rPr>
        <w:t>eské republice</w:t>
      </w:r>
      <w:r w:rsidR="00F01A67">
        <w:rPr>
          <w:rFonts w:cstheme="minorHAnsi"/>
        </w:rPr>
        <w:t>.</w:t>
      </w:r>
      <w:r w:rsidRPr="00AB7B26">
        <w:rPr>
          <w:rFonts w:cstheme="minorHAnsi"/>
        </w:rPr>
        <w:t xml:space="preserve"> </w:t>
      </w:r>
    </w:p>
    <w:p w14:paraId="3515E3EE" w14:textId="0A8E4BDA" w:rsidR="00F23730" w:rsidRPr="00AB7B26" w:rsidRDefault="00F23730" w:rsidP="00F23730">
      <w:pPr>
        <w:rPr>
          <w:rFonts w:cstheme="minorHAnsi"/>
        </w:rPr>
      </w:pPr>
      <w:r w:rsidRPr="00AB7B26">
        <w:rPr>
          <w:rFonts w:cstheme="minorHAnsi"/>
        </w:rPr>
        <w:t>Když se řekne cirkus, mnoho lidí si představí cirkusový stan a cvičené tygry prosakující hořící obručí nebo legračně oblečené klauny žonglující s několika barevnými míčky. Avšak jak se snažím ukázat v mých kroužcích, workshopech a v této práci, nový cirkus je mnohem víc než klaunský nos a cvičená zvěř. Je to umění jako kterékoli jiné. Jedná se o spojení divadla, akrobacie a manipulac</w:t>
      </w:r>
      <w:r w:rsidR="00F01A67">
        <w:rPr>
          <w:rFonts w:cstheme="minorHAnsi"/>
        </w:rPr>
        <w:t>e</w:t>
      </w:r>
      <w:r w:rsidRPr="00AB7B26">
        <w:rPr>
          <w:rFonts w:cstheme="minorHAnsi"/>
        </w:rPr>
        <w:t xml:space="preserve"> se </w:t>
      </w:r>
      <w:proofErr w:type="spellStart"/>
      <w:r w:rsidRPr="00AB7B26">
        <w:rPr>
          <w:rFonts w:cstheme="minorHAnsi"/>
        </w:rPr>
        <w:t>žonglovacími</w:t>
      </w:r>
      <w:proofErr w:type="spellEnd"/>
      <w:r w:rsidRPr="00AB7B26">
        <w:rPr>
          <w:rFonts w:cstheme="minorHAnsi"/>
        </w:rPr>
        <w:t xml:space="preserve"> předměty neboli žonglování.</w:t>
      </w:r>
    </w:p>
    <w:p w14:paraId="60E8E3BB" w14:textId="77777777" w:rsidR="00F23730" w:rsidRPr="00AB7B26" w:rsidRDefault="00F23730" w:rsidP="00F23730">
      <w:pPr>
        <w:rPr>
          <w:rFonts w:cstheme="minorHAnsi"/>
        </w:rPr>
      </w:pPr>
      <w:r w:rsidRPr="00AB7B26">
        <w:rPr>
          <w:rFonts w:cstheme="minorHAnsi"/>
        </w:rPr>
        <w:t>Tuto práci tedy stavím především na svých osmi letech praxe jako novocirkusové lektorky cirkusových kroužků, workshopů a akcí.</w:t>
      </w:r>
    </w:p>
    <w:p w14:paraId="725184C4" w14:textId="25E1B3C2" w:rsidR="00F23730" w:rsidRPr="00AB7B26" w:rsidRDefault="00F23730" w:rsidP="00F23730">
      <w:pPr>
        <w:rPr>
          <w:rFonts w:cstheme="minorHAnsi"/>
        </w:rPr>
      </w:pPr>
      <w:r w:rsidRPr="00AB7B26">
        <w:rPr>
          <w:rFonts w:cstheme="minorHAnsi"/>
        </w:rPr>
        <w:lastRenderedPageBreak/>
        <w:t xml:space="preserve">Práci jsem opatřila </w:t>
      </w:r>
      <w:r w:rsidR="00AB7B26" w:rsidRPr="00AB7B26">
        <w:rPr>
          <w:rFonts w:cstheme="minorHAnsi"/>
        </w:rPr>
        <w:t>vlastními fotografiemi</w:t>
      </w:r>
      <w:r w:rsidRPr="00AB7B26">
        <w:rPr>
          <w:rFonts w:cstheme="minorHAnsi"/>
        </w:rPr>
        <w:t>, pro jednodušší orientaci v cirkusovém názvosloví. Všechny</w:t>
      </w:r>
      <w:r w:rsidR="00F01A67">
        <w:rPr>
          <w:rFonts w:cstheme="minorHAnsi"/>
        </w:rPr>
        <w:t xml:space="preserve"> použité</w:t>
      </w:r>
      <w:r w:rsidRPr="00AB7B26">
        <w:rPr>
          <w:rFonts w:cstheme="minorHAnsi"/>
        </w:rPr>
        <w:t xml:space="preserve"> fot</w:t>
      </w:r>
      <w:r w:rsidR="00F01A67">
        <w:rPr>
          <w:rFonts w:cstheme="minorHAnsi"/>
        </w:rPr>
        <w:t>ografie</w:t>
      </w:r>
      <w:r w:rsidRPr="00AB7B26">
        <w:rPr>
          <w:rFonts w:cstheme="minorHAnsi"/>
        </w:rPr>
        <w:t xml:space="preserve"> jsem </w:t>
      </w:r>
      <w:r w:rsidR="00F01A67">
        <w:rPr>
          <w:rFonts w:cstheme="minorHAnsi"/>
        </w:rPr>
        <w:t>vy</w:t>
      </w:r>
      <w:r w:rsidRPr="00AB7B26">
        <w:rPr>
          <w:rFonts w:cstheme="minorHAnsi"/>
        </w:rPr>
        <w:t>fotila na fo</w:t>
      </w:r>
      <w:r w:rsidR="00F01A67">
        <w:rPr>
          <w:rFonts w:cstheme="minorHAnsi"/>
        </w:rPr>
        <w:t>toaparáty</w:t>
      </w:r>
      <w:r w:rsidRPr="00AB7B26">
        <w:rPr>
          <w:rFonts w:cstheme="minorHAnsi"/>
        </w:rPr>
        <w:t xml:space="preserve"> Canon a Sony v průběhu mých lekcí, workshopů, táborů a kroužků pořádaných v letech </w:t>
      </w:r>
      <w:proofErr w:type="gramStart"/>
      <w:r w:rsidRPr="00AB7B26">
        <w:rPr>
          <w:rFonts w:cstheme="minorHAnsi"/>
        </w:rPr>
        <w:t xml:space="preserve">2015 </w:t>
      </w:r>
      <w:r w:rsidR="00F01A67">
        <w:rPr>
          <w:rFonts w:cstheme="minorHAnsi"/>
        </w:rPr>
        <w:t>–</w:t>
      </w:r>
      <w:r w:rsidRPr="00AB7B26">
        <w:rPr>
          <w:rFonts w:cstheme="minorHAnsi"/>
        </w:rPr>
        <w:t xml:space="preserve"> 2024</w:t>
      </w:r>
      <w:proofErr w:type="gramEnd"/>
      <w:r w:rsidRPr="00AB7B26">
        <w:rPr>
          <w:rFonts w:cstheme="minorHAnsi"/>
        </w:rPr>
        <w:t xml:space="preserve">. </w:t>
      </w:r>
    </w:p>
    <w:p w14:paraId="70F9ECE6" w14:textId="4973B10E" w:rsidR="00123CAC" w:rsidRPr="00AB7B26" w:rsidRDefault="00123CAC" w:rsidP="00785B17">
      <w:pPr>
        <w:rPr>
          <w:rFonts w:cstheme="minorHAnsi"/>
          <w:lang w:val="cs-CZ"/>
        </w:rPr>
      </w:pPr>
    </w:p>
    <w:p w14:paraId="3F022153" w14:textId="53ABC231" w:rsidR="00123CAC" w:rsidRPr="00AB7B26" w:rsidRDefault="00123CAC" w:rsidP="009E3F7F">
      <w:pPr>
        <w:pStyle w:val="Nadpis1"/>
        <w:rPr>
          <w:rFonts w:asciiTheme="minorHAnsi" w:hAnsiTheme="minorHAnsi" w:cstheme="minorHAnsi"/>
        </w:rPr>
      </w:pPr>
      <w:bookmarkStart w:id="3" w:name="_Toc162699054"/>
      <w:r w:rsidRPr="00AB7B26">
        <w:rPr>
          <w:rFonts w:asciiTheme="minorHAnsi" w:hAnsiTheme="minorHAnsi" w:cstheme="minorHAnsi"/>
        </w:rPr>
        <w:lastRenderedPageBreak/>
        <w:t>Přehled poznatků</w:t>
      </w:r>
      <w:bookmarkEnd w:id="3"/>
    </w:p>
    <w:p w14:paraId="5EDC88F6" w14:textId="2E77D827" w:rsidR="00D228B3" w:rsidRPr="00AB7B26" w:rsidRDefault="00F23730" w:rsidP="00A8455D">
      <w:pPr>
        <w:pStyle w:val="Nadpis2"/>
        <w:rPr>
          <w:rFonts w:asciiTheme="minorHAnsi" w:hAnsiTheme="minorHAnsi" w:cstheme="minorHAnsi"/>
          <w:lang w:val="cs-CZ"/>
        </w:rPr>
      </w:pPr>
      <w:bookmarkStart w:id="4" w:name="_Toc162699055"/>
      <w:r w:rsidRPr="00AB7B26">
        <w:rPr>
          <w:rFonts w:asciiTheme="minorHAnsi" w:hAnsiTheme="minorHAnsi" w:cstheme="minorHAnsi"/>
          <w:lang w:val="cs-CZ"/>
        </w:rPr>
        <w:t>Charakteristika Nového cirkusu</w:t>
      </w:r>
      <w:bookmarkEnd w:id="4"/>
    </w:p>
    <w:p w14:paraId="333CD996" w14:textId="12E3ED70" w:rsidR="00F23730" w:rsidRPr="00AB7B26" w:rsidRDefault="00F23730" w:rsidP="00F23730">
      <w:pPr>
        <w:spacing w:after="160" w:line="259" w:lineRule="auto"/>
        <w:rPr>
          <w:rFonts w:cstheme="minorHAnsi"/>
        </w:rPr>
      </w:pPr>
      <w:r w:rsidRPr="00AB7B26">
        <w:rPr>
          <w:rFonts w:cstheme="minorHAnsi"/>
        </w:rPr>
        <w:t>„Co si představíte pod pojmem cirkus?“ Je věta, kterou dávám na začátků svých kurzů</w:t>
      </w:r>
      <w:r w:rsidR="002E399C">
        <w:rPr>
          <w:rFonts w:cstheme="minorHAnsi"/>
        </w:rPr>
        <w:t xml:space="preserve">, </w:t>
      </w:r>
      <w:r w:rsidRPr="00AB7B26">
        <w:rPr>
          <w:rFonts w:cstheme="minorHAnsi"/>
        </w:rPr>
        <w:t>workshopů</w:t>
      </w:r>
      <w:r w:rsidR="002E399C">
        <w:rPr>
          <w:rFonts w:cstheme="minorHAnsi"/>
        </w:rPr>
        <w:t xml:space="preserve"> a</w:t>
      </w:r>
      <w:r w:rsidRPr="00AB7B26">
        <w:rPr>
          <w:rFonts w:cstheme="minorHAnsi"/>
        </w:rPr>
        <w:t xml:space="preserve"> hodin žonglování. Ptám se jak dětí, tak dospělých a nejčastěji se setkávám s odpověďmi typu: Cvičená zvířata, tygři proskakující hořící obručí, pomalovaní a zábavní klauni, krasojezdkyně na koních,</w:t>
      </w:r>
      <w:r w:rsidR="005D3FE4">
        <w:rPr>
          <w:rFonts w:cstheme="minorHAnsi"/>
        </w:rPr>
        <w:t xml:space="preserve"> </w:t>
      </w:r>
      <w:r w:rsidRPr="00AB7B26">
        <w:rPr>
          <w:rFonts w:cstheme="minorHAnsi"/>
        </w:rPr>
        <w:t>nebezpečná akrobatická čísla v pozadí dechov</w:t>
      </w:r>
      <w:r w:rsidR="002E399C">
        <w:rPr>
          <w:rFonts w:cstheme="minorHAnsi"/>
        </w:rPr>
        <w:t>á</w:t>
      </w:r>
      <w:r w:rsidRPr="00AB7B26">
        <w:rPr>
          <w:rFonts w:cstheme="minorHAnsi"/>
        </w:rPr>
        <w:t xml:space="preserve"> kapel</w:t>
      </w:r>
      <w:r w:rsidR="002E399C">
        <w:rPr>
          <w:rFonts w:cstheme="minorHAnsi"/>
        </w:rPr>
        <w:t>a</w:t>
      </w:r>
      <w:r w:rsidR="005D3FE4">
        <w:rPr>
          <w:rFonts w:cstheme="minorHAnsi"/>
        </w:rPr>
        <w:t xml:space="preserve"> a</w:t>
      </w:r>
      <w:r w:rsidRPr="00AB7B26">
        <w:rPr>
          <w:rFonts w:cstheme="minorHAnsi"/>
        </w:rPr>
        <w:t xml:space="preserve"> </w:t>
      </w:r>
      <w:r w:rsidR="005D3FE4">
        <w:rPr>
          <w:rFonts w:cstheme="minorHAnsi"/>
        </w:rPr>
        <w:t xml:space="preserve">pruhované „šapitó“. (Velký kruhový cirkusový </w:t>
      </w:r>
      <w:proofErr w:type="gramStart"/>
      <w:r w:rsidR="005D3FE4">
        <w:rPr>
          <w:rFonts w:cstheme="minorHAnsi"/>
        </w:rPr>
        <w:t>stan</w:t>
      </w:r>
      <w:proofErr w:type="gramEnd"/>
      <w:r w:rsidR="005D3FE4">
        <w:rPr>
          <w:rFonts w:cstheme="minorHAnsi"/>
        </w:rPr>
        <w:t xml:space="preserve"> ve kterém se odehrává cirkusové představení zvlášť v případě tradičních cirkusů</w:t>
      </w:r>
      <w:r w:rsidR="005D3FE4" w:rsidRPr="005D3FE4">
        <w:rPr>
          <w:rFonts w:cstheme="minorHAnsi"/>
          <w:b/>
          <w:bCs/>
        </w:rPr>
        <w:t>. (Procházka 2022)</w:t>
      </w:r>
    </w:p>
    <w:p w14:paraId="40742B48" w14:textId="2AD65BD1" w:rsidR="00F23730" w:rsidRPr="00AB7B26" w:rsidRDefault="00F23730" w:rsidP="00F23730">
      <w:pPr>
        <w:spacing w:after="160" w:line="259" w:lineRule="auto"/>
        <w:rPr>
          <w:rFonts w:cstheme="minorHAnsi"/>
        </w:rPr>
      </w:pPr>
      <w:r w:rsidRPr="00AB7B26">
        <w:rPr>
          <w:rFonts w:cstheme="minorHAnsi"/>
        </w:rPr>
        <w:t xml:space="preserve">Proto bych hned na začátku ráda vymezila pojem nový cirkus, kterým se budu v této práci zabývat. Nový cirkus vychází z konceptu „starého“ nebo lépe řečeno „klasického“ cirkusu, který známe jako kočovný soubor nabízející nejrůznější často exotická představení za doprovodu dechové kapely pod kruhovým pruhovaným stanem. </w:t>
      </w:r>
      <w:r w:rsidRPr="00AB7B26">
        <w:rPr>
          <w:rFonts w:cstheme="minorHAnsi"/>
          <w:b/>
          <w:bCs/>
        </w:rPr>
        <w:t xml:space="preserve">Štefanová, </w:t>
      </w:r>
      <w:proofErr w:type="spellStart"/>
      <w:r w:rsidRPr="00AB7B26">
        <w:rPr>
          <w:rFonts w:cstheme="minorHAnsi"/>
          <w:b/>
          <w:bCs/>
        </w:rPr>
        <w:t>Byček</w:t>
      </w:r>
      <w:proofErr w:type="spellEnd"/>
      <w:r w:rsidRPr="00AB7B26">
        <w:rPr>
          <w:rFonts w:cstheme="minorHAnsi"/>
          <w:b/>
          <w:bCs/>
        </w:rPr>
        <w:t xml:space="preserve"> (2018) a Cihlář (2006) </w:t>
      </w:r>
      <w:r w:rsidRPr="00AB7B26">
        <w:rPr>
          <w:rFonts w:cstheme="minorHAnsi"/>
        </w:rPr>
        <w:t>se shodují, že</w:t>
      </w:r>
      <w:r w:rsidRPr="00AB7B26">
        <w:rPr>
          <w:rFonts w:cstheme="minorHAnsi"/>
          <w:b/>
          <w:bCs/>
        </w:rPr>
        <w:t xml:space="preserve"> </w:t>
      </w:r>
      <w:r w:rsidR="00BD74B7">
        <w:rPr>
          <w:rFonts w:cstheme="minorHAnsi"/>
        </w:rPr>
        <w:t>n</w:t>
      </w:r>
      <w:r w:rsidRPr="00AB7B26">
        <w:rPr>
          <w:rFonts w:cstheme="minorHAnsi"/>
        </w:rPr>
        <w:t xml:space="preserve">ový cirkus se však od starého </w:t>
      </w:r>
      <w:proofErr w:type="gramStart"/>
      <w:r w:rsidRPr="00AB7B26">
        <w:rPr>
          <w:rFonts w:cstheme="minorHAnsi"/>
        </w:rPr>
        <w:t>liší</w:t>
      </w:r>
      <w:proofErr w:type="gramEnd"/>
      <w:r w:rsidRPr="00AB7B26">
        <w:rPr>
          <w:rFonts w:cstheme="minorHAnsi"/>
        </w:rPr>
        <w:t xml:space="preserve"> hned v několika faktorech. Např:</w:t>
      </w:r>
    </w:p>
    <w:p w14:paraId="43AD3030" w14:textId="6A7AB3BD" w:rsidR="00F23730" w:rsidRPr="00AB7B26" w:rsidRDefault="00BD74B7" w:rsidP="00F23730">
      <w:pPr>
        <w:pStyle w:val="Odstavecseseznamem"/>
        <w:numPr>
          <w:ilvl w:val="0"/>
          <w:numId w:val="14"/>
        </w:numPr>
        <w:spacing w:after="160" w:line="259" w:lineRule="auto"/>
        <w:jc w:val="left"/>
        <w:rPr>
          <w:rFonts w:cstheme="minorHAnsi"/>
        </w:rPr>
      </w:pPr>
      <w:r>
        <w:rPr>
          <w:rFonts w:cstheme="minorHAnsi"/>
        </w:rPr>
        <w:t>N</w:t>
      </w:r>
      <w:r w:rsidR="00F23730" w:rsidRPr="00AB7B26">
        <w:rPr>
          <w:rFonts w:cstheme="minorHAnsi"/>
        </w:rPr>
        <w:t>a rozdíl od klasického cirkusu, který je typický svými čísly se cvičenou zvěří, od slonů, přes tygry až po koně a medvědy, v novém cirkuse zvířata skoro nikdy neuvidíme</w:t>
      </w:r>
      <w:r>
        <w:rPr>
          <w:rFonts w:cstheme="minorHAnsi"/>
        </w:rPr>
        <w:t>.</w:t>
      </w:r>
    </w:p>
    <w:p w14:paraId="661E82C4" w14:textId="0D03E7FD" w:rsidR="00F23730" w:rsidRPr="00AB7B26" w:rsidRDefault="00BD74B7" w:rsidP="00F23730">
      <w:pPr>
        <w:pStyle w:val="Odstavecseseznamem"/>
        <w:numPr>
          <w:ilvl w:val="0"/>
          <w:numId w:val="14"/>
        </w:numPr>
        <w:spacing w:after="160" w:line="259" w:lineRule="auto"/>
        <w:jc w:val="left"/>
        <w:rPr>
          <w:rFonts w:cstheme="minorHAnsi"/>
        </w:rPr>
      </w:pPr>
      <w:r>
        <w:rPr>
          <w:rFonts w:cstheme="minorHAnsi"/>
        </w:rPr>
        <w:t>J</w:t>
      </w:r>
      <w:r w:rsidR="00F23730" w:rsidRPr="00AB7B26">
        <w:rPr>
          <w:rFonts w:cstheme="minorHAnsi"/>
        </w:rPr>
        <w:t xml:space="preserve">ednotlivá čísla, ať už akrobaté na trampolíně, </w:t>
      </w:r>
      <w:proofErr w:type="spellStart"/>
      <w:r w:rsidR="00F23730" w:rsidRPr="00AB7B26">
        <w:rPr>
          <w:rFonts w:cstheme="minorHAnsi"/>
        </w:rPr>
        <w:t>plivači</w:t>
      </w:r>
      <w:proofErr w:type="spellEnd"/>
      <w:r w:rsidR="00F23730" w:rsidRPr="00AB7B26">
        <w:rPr>
          <w:rFonts w:cstheme="minorHAnsi"/>
        </w:rPr>
        <w:t xml:space="preserve"> ohně, či tanečníci balancující na laně, nejdou bez návaznosti za sebou, ale </w:t>
      </w:r>
      <w:proofErr w:type="gramStart"/>
      <w:r w:rsidR="00F23730" w:rsidRPr="00AB7B26">
        <w:rPr>
          <w:rFonts w:cstheme="minorHAnsi"/>
        </w:rPr>
        <w:t>tvoří</w:t>
      </w:r>
      <w:proofErr w:type="gramEnd"/>
      <w:r w:rsidR="00F23730" w:rsidRPr="00AB7B26">
        <w:rPr>
          <w:rFonts w:cstheme="minorHAnsi"/>
        </w:rPr>
        <w:t xml:space="preserve"> jedno celistvé vystoupení, často spojené dějovou linkou, které postupně graduje a většinou má za úkol předat divákovi nějakou myšlenku k</w:t>
      </w:r>
      <w:r>
        <w:rPr>
          <w:rFonts w:cstheme="minorHAnsi"/>
        </w:rPr>
        <w:t> </w:t>
      </w:r>
      <w:r w:rsidR="00F23730" w:rsidRPr="00AB7B26">
        <w:rPr>
          <w:rFonts w:cstheme="minorHAnsi"/>
        </w:rPr>
        <w:t>zamyšlení</w:t>
      </w:r>
      <w:r>
        <w:rPr>
          <w:rFonts w:cstheme="minorHAnsi"/>
        </w:rPr>
        <w:t>.</w:t>
      </w:r>
    </w:p>
    <w:p w14:paraId="3B8B9788" w14:textId="705A074D" w:rsidR="00F23730" w:rsidRPr="00AB7B26" w:rsidRDefault="00BD74B7" w:rsidP="00F23730">
      <w:pPr>
        <w:pStyle w:val="Odstavecseseznamem"/>
        <w:numPr>
          <w:ilvl w:val="0"/>
          <w:numId w:val="14"/>
        </w:numPr>
        <w:spacing w:after="160" w:line="259" w:lineRule="auto"/>
        <w:jc w:val="left"/>
        <w:rPr>
          <w:rFonts w:cstheme="minorHAnsi"/>
        </w:rPr>
      </w:pPr>
      <w:r>
        <w:rPr>
          <w:rFonts w:cstheme="minorHAnsi"/>
        </w:rPr>
        <w:t>Z</w:t>
      </w:r>
      <w:r w:rsidR="00F23730" w:rsidRPr="00AB7B26">
        <w:rPr>
          <w:rFonts w:cstheme="minorHAnsi"/>
        </w:rPr>
        <w:t xml:space="preserve">řídkakdy uvidíme </w:t>
      </w:r>
      <w:r w:rsidRPr="00AB7B26">
        <w:rPr>
          <w:rFonts w:cstheme="minorHAnsi"/>
        </w:rPr>
        <w:t>novocirkusové</w:t>
      </w:r>
      <w:r w:rsidR="00F23730" w:rsidRPr="00AB7B26">
        <w:rPr>
          <w:rFonts w:cstheme="minorHAnsi"/>
        </w:rPr>
        <w:t xml:space="preserve"> představení pod kruhovým stanem. Konají se jak v uzavřených amfiteátrech a divadlech tak i pod širým nebem.</w:t>
      </w:r>
    </w:p>
    <w:p w14:paraId="75411FAF" w14:textId="4AF9EC88" w:rsidR="00F23730" w:rsidRPr="00AB7B26" w:rsidRDefault="00F23730" w:rsidP="00F23730">
      <w:pPr>
        <w:pStyle w:val="Odstavecseseznamem"/>
        <w:numPr>
          <w:ilvl w:val="0"/>
          <w:numId w:val="14"/>
        </w:numPr>
        <w:spacing w:after="160" w:line="259" w:lineRule="auto"/>
        <w:jc w:val="left"/>
        <w:rPr>
          <w:rFonts w:cstheme="minorHAnsi"/>
        </w:rPr>
      </w:pPr>
      <w:r w:rsidRPr="00AB7B26">
        <w:rPr>
          <w:rFonts w:cstheme="minorHAnsi"/>
        </w:rPr>
        <w:t>Co se týče atmosféry, vymizely kýčovité flitrov</w:t>
      </w:r>
      <w:r w:rsidR="00BD74B7">
        <w:rPr>
          <w:rFonts w:cstheme="minorHAnsi"/>
        </w:rPr>
        <w:t>é</w:t>
      </w:r>
      <w:r w:rsidRPr="00AB7B26">
        <w:rPr>
          <w:rFonts w:cstheme="minorHAnsi"/>
        </w:rPr>
        <w:t xml:space="preserve"> kostým</w:t>
      </w:r>
      <w:r w:rsidR="00BD74B7">
        <w:rPr>
          <w:rFonts w:cstheme="minorHAnsi"/>
        </w:rPr>
        <w:t>y</w:t>
      </w:r>
      <w:r w:rsidRPr="00AB7B26">
        <w:rPr>
          <w:rFonts w:cstheme="minorHAnsi"/>
        </w:rPr>
        <w:t xml:space="preserve">, </w:t>
      </w:r>
      <w:r w:rsidR="00BD74B7">
        <w:rPr>
          <w:rFonts w:cstheme="minorHAnsi"/>
        </w:rPr>
        <w:t>změna</w:t>
      </w:r>
      <w:r w:rsidRPr="00AB7B26">
        <w:rPr>
          <w:rFonts w:cstheme="minorHAnsi"/>
        </w:rPr>
        <w:t xml:space="preserve"> hudby z dechové na mladší žánry</w:t>
      </w:r>
      <w:r w:rsidR="00BD74B7">
        <w:rPr>
          <w:rFonts w:cstheme="minorHAnsi"/>
        </w:rPr>
        <w:t>, jako jsou např.</w:t>
      </w:r>
      <w:r w:rsidRPr="00AB7B26">
        <w:rPr>
          <w:rFonts w:cstheme="minorHAnsi"/>
        </w:rPr>
        <w:t xml:space="preserve"> pop, </w:t>
      </w:r>
      <w:proofErr w:type="spellStart"/>
      <w:r w:rsidRPr="00AB7B26">
        <w:rPr>
          <w:rFonts w:cstheme="minorHAnsi"/>
        </w:rPr>
        <w:t>elecro</w:t>
      </w:r>
      <w:proofErr w:type="spellEnd"/>
      <w:r w:rsidR="00BD74B7">
        <w:rPr>
          <w:rFonts w:cstheme="minorHAnsi"/>
        </w:rPr>
        <w:t xml:space="preserve"> </w:t>
      </w:r>
      <w:r w:rsidRPr="00AB7B26">
        <w:rPr>
          <w:rFonts w:cstheme="minorHAnsi"/>
        </w:rPr>
        <w:t>swing, soul, rock a změnil se tak</w:t>
      </w:r>
      <w:r w:rsidR="00BD74B7">
        <w:rPr>
          <w:rFonts w:cstheme="minorHAnsi"/>
        </w:rPr>
        <w:t xml:space="preserve"> i</w:t>
      </w:r>
      <w:r w:rsidRPr="00AB7B26">
        <w:rPr>
          <w:rFonts w:cstheme="minorHAnsi"/>
        </w:rPr>
        <w:t xml:space="preserve"> celkový estetický dojem</w:t>
      </w:r>
      <w:r w:rsidR="00BD74B7">
        <w:rPr>
          <w:rFonts w:cstheme="minorHAnsi"/>
        </w:rPr>
        <w:t>.</w:t>
      </w:r>
    </w:p>
    <w:p w14:paraId="5E697043" w14:textId="70F3F8BE" w:rsidR="00F23730" w:rsidRPr="00AB7B26" w:rsidRDefault="00F23730" w:rsidP="00F23730">
      <w:pPr>
        <w:pStyle w:val="Odstavecseseznamem"/>
        <w:numPr>
          <w:ilvl w:val="0"/>
          <w:numId w:val="14"/>
        </w:numPr>
        <w:spacing w:after="160" w:line="259" w:lineRule="auto"/>
        <w:jc w:val="left"/>
        <w:rPr>
          <w:rFonts w:cstheme="minorHAnsi"/>
        </w:rPr>
      </w:pPr>
      <w:r w:rsidRPr="00AB7B26">
        <w:rPr>
          <w:rFonts w:cstheme="minorHAnsi"/>
        </w:rPr>
        <w:t>Jednotlivá čísla i celá vystoupení jsou neustále obměňovány, nehrají každý rok to stejné</w:t>
      </w:r>
      <w:r w:rsidR="00BD74B7">
        <w:rPr>
          <w:rFonts w:cstheme="minorHAnsi"/>
        </w:rPr>
        <w:t>.</w:t>
      </w:r>
    </w:p>
    <w:p w14:paraId="0E04A591" w14:textId="77777777" w:rsidR="00F23730" w:rsidRPr="00AB7B26" w:rsidRDefault="00F23730" w:rsidP="00F23730">
      <w:pPr>
        <w:pStyle w:val="Odstavecseseznamem"/>
        <w:numPr>
          <w:ilvl w:val="0"/>
          <w:numId w:val="0"/>
        </w:numPr>
        <w:spacing w:after="160" w:line="259" w:lineRule="auto"/>
        <w:ind w:left="1134"/>
        <w:rPr>
          <w:rFonts w:cstheme="minorHAnsi"/>
        </w:rPr>
      </w:pPr>
    </w:p>
    <w:p w14:paraId="63505C61" w14:textId="71F57053" w:rsidR="00F23730" w:rsidRPr="00AB7B26" w:rsidRDefault="00F23730" w:rsidP="00F23730">
      <w:pPr>
        <w:spacing w:after="160" w:line="259" w:lineRule="auto"/>
        <w:rPr>
          <w:rFonts w:cstheme="minorHAnsi"/>
        </w:rPr>
      </w:pPr>
      <w:r w:rsidRPr="00AB7B26">
        <w:rPr>
          <w:rFonts w:cstheme="minorHAnsi"/>
        </w:rPr>
        <w:t xml:space="preserve">Co však má nový cirkus společné </w:t>
      </w:r>
      <w:r w:rsidR="00BD74B7">
        <w:rPr>
          <w:rFonts w:cstheme="minorHAnsi"/>
        </w:rPr>
        <w:t xml:space="preserve">s </w:t>
      </w:r>
      <w:r w:rsidRPr="00AB7B26">
        <w:rPr>
          <w:rFonts w:cstheme="minorHAnsi"/>
        </w:rPr>
        <w:t xml:space="preserve">jeho předchůdcem </w:t>
      </w:r>
      <w:r w:rsidR="00BD74B7">
        <w:rPr>
          <w:rFonts w:cstheme="minorHAnsi"/>
        </w:rPr>
        <w:t>(</w:t>
      </w:r>
      <w:r w:rsidRPr="00AB7B26">
        <w:rPr>
          <w:rFonts w:cstheme="minorHAnsi"/>
        </w:rPr>
        <w:t>klasickým cirkusem</w:t>
      </w:r>
      <w:r w:rsidR="00BD74B7">
        <w:rPr>
          <w:rFonts w:cstheme="minorHAnsi"/>
        </w:rPr>
        <w:t>)</w:t>
      </w:r>
      <w:r w:rsidRPr="00AB7B26">
        <w:rPr>
          <w:rFonts w:cstheme="minorHAnsi"/>
        </w:rPr>
        <w:t xml:space="preserve"> jsou prvky žonglování, akrobacie, párové a skupinové akrobacie, závěsné akrobacie, balancování, tanec a divadlo doprováze</w:t>
      </w:r>
      <w:r w:rsidR="00BD74B7">
        <w:rPr>
          <w:rFonts w:cstheme="minorHAnsi"/>
        </w:rPr>
        <w:t>né</w:t>
      </w:r>
      <w:r w:rsidRPr="00AB7B26">
        <w:rPr>
          <w:rFonts w:cstheme="minorHAnsi"/>
        </w:rPr>
        <w:t xml:space="preserve"> hudbou</w:t>
      </w:r>
      <w:r w:rsidR="00CE1494">
        <w:rPr>
          <w:rFonts w:cstheme="minorHAnsi"/>
        </w:rPr>
        <w:t>, které</w:t>
      </w:r>
      <w:r w:rsidRPr="00AB7B26">
        <w:rPr>
          <w:rFonts w:cstheme="minorHAnsi"/>
        </w:rPr>
        <w:t xml:space="preserve"> nabízejí divákovi více než jen zábavnou podívanou. </w:t>
      </w:r>
    </w:p>
    <w:p w14:paraId="1CF4D1A1" w14:textId="40BAFF44" w:rsidR="00F23730" w:rsidRPr="00AB7B26" w:rsidRDefault="00F23730" w:rsidP="00F23730">
      <w:pPr>
        <w:spacing w:after="160" w:line="259" w:lineRule="auto"/>
        <w:rPr>
          <w:rFonts w:cstheme="minorHAnsi"/>
          <w:b/>
          <w:bCs/>
        </w:rPr>
      </w:pPr>
      <w:r w:rsidRPr="00AB7B26">
        <w:rPr>
          <w:rFonts w:cstheme="minorHAnsi"/>
          <w:b/>
          <w:bCs/>
        </w:rPr>
        <w:t xml:space="preserve">Štefanová, </w:t>
      </w:r>
      <w:proofErr w:type="spellStart"/>
      <w:r w:rsidRPr="00AB7B26">
        <w:rPr>
          <w:rFonts w:cstheme="minorHAnsi"/>
          <w:b/>
          <w:bCs/>
        </w:rPr>
        <w:t>Byček</w:t>
      </w:r>
      <w:proofErr w:type="spellEnd"/>
      <w:r w:rsidRPr="00AB7B26">
        <w:rPr>
          <w:rFonts w:cstheme="minorHAnsi"/>
          <w:b/>
          <w:bCs/>
        </w:rPr>
        <w:t xml:space="preserve"> (2018) </w:t>
      </w:r>
      <w:r w:rsidRPr="00AB7B26">
        <w:rPr>
          <w:rFonts w:cstheme="minorHAnsi"/>
        </w:rPr>
        <w:t xml:space="preserve">považují nový cirkus </w:t>
      </w:r>
      <w:r w:rsidR="00CE1494">
        <w:rPr>
          <w:rFonts w:cstheme="minorHAnsi"/>
        </w:rPr>
        <w:t>za</w:t>
      </w:r>
      <w:r w:rsidRPr="00AB7B26">
        <w:rPr>
          <w:rFonts w:cstheme="minorHAnsi"/>
        </w:rPr>
        <w:t xml:space="preserve"> pohybové divadlo, nebo také druh živého umění</w:t>
      </w:r>
      <w:r w:rsidR="008345F4">
        <w:rPr>
          <w:rFonts w:cstheme="minorHAnsi"/>
        </w:rPr>
        <w:t xml:space="preserve">, a </w:t>
      </w:r>
      <w:r w:rsidR="00CE1494">
        <w:rPr>
          <w:rFonts w:cstheme="minorHAnsi"/>
        </w:rPr>
        <w:t>m</w:t>
      </w:r>
      <w:r w:rsidRPr="00AB7B26">
        <w:rPr>
          <w:rFonts w:cstheme="minorHAnsi"/>
        </w:rPr>
        <w:t>luví o novém cirkusu jako o žánru spojujícím již výš</w:t>
      </w:r>
      <w:r w:rsidR="00CE1494">
        <w:rPr>
          <w:rFonts w:cstheme="minorHAnsi"/>
        </w:rPr>
        <w:t>e</w:t>
      </w:r>
      <w:r w:rsidRPr="00AB7B26">
        <w:rPr>
          <w:rFonts w:cstheme="minorHAnsi"/>
        </w:rPr>
        <w:t xml:space="preserve"> zmiňované prvky divadla, tance, hudby a dalších cirkusových </w:t>
      </w:r>
      <w:r w:rsidR="00CE1494" w:rsidRPr="00AB7B26">
        <w:rPr>
          <w:rFonts w:cstheme="minorHAnsi"/>
        </w:rPr>
        <w:t>disciplín</w:t>
      </w:r>
      <w:r w:rsidRPr="00AB7B26">
        <w:rPr>
          <w:rFonts w:cstheme="minorHAnsi"/>
        </w:rPr>
        <w:t xml:space="preserve">, který klade důraz na smysly a svou </w:t>
      </w:r>
      <w:proofErr w:type="spellStart"/>
      <w:r w:rsidRPr="00AB7B26">
        <w:rPr>
          <w:rFonts w:cstheme="minorHAnsi"/>
        </w:rPr>
        <w:t>multidisciplina</w:t>
      </w:r>
      <w:r w:rsidR="00CE1494">
        <w:rPr>
          <w:rFonts w:cstheme="minorHAnsi"/>
        </w:rPr>
        <w:t>ritou</w:t>
      </w:r>
      <w:proofErr w:type="spellEnd"/>
      <w:r w:rsidR="00CE1494">
        <w:rPr>
          <w:rFonts w:cstheme="minorHAnsi"/>
        </w:rPr>
        <w:t xml:space="preserve"> </w:t>
      </w:r>
      <w:r w:rsidRPr="00AB7B26">
        <w:rPr>
          <w:rFonts w:cstheme="minorHAnsi"/>
        </w:rPr>
        <w:t xml:space="preserve">se </w:t>
      </w:r>
      <w:proofErr w:type="gramStart"/>
      <w:r w:rsidRPr="00AB7B26">
        <w:rPr>
          <w:rFonts w:cstheme="minorHAnsi"/>
        </w:rPr>
        <w:t>liší</w:t>
      </w:r>
      <w:proofErr w:type="gramEnd"/>
      <w:r w:rsidRPr="00AB7B26">
        <w:rPr>
          <w:rFonts w:cstheme="minorHAnsi"/>
        </w:rPr>
        <w:t xml:space="preserve"> od ostatních oblastí kultury.</w:t>
      </w:r>
    </w:p>
    <w:p w14:paraId="5153E561" w14:textId="2191159F" w:rsidR="00C36C6B" w:rsidRPr="00AB7B26" w:rsidRDefault="00F23730" w:rsidP="00C36C6B">
      <w:pPr>
        <w:spacing w:after="160" w:line="259" w:lineRule="auto"/>
        <w:rPr>
          <w:rFonts w:cstheme="minorHAnsi"/>
        </w:rPr>
      </w:pPr>
      <w:r w:rsidRPr="00AB7B26">
        <w:rPr>
          <w:rFonts w:cstheme="minorHAnsi"/>
          <w:b/>
          <w:bCs/>
        </w:rPr>
        <w:t xml:space="preserve">CIHLÁŘ (2006) </w:t>
      </w:r>
      <w:r w:rsidR="00CE1494">
        <w:rPr>
          <w:rFonts w:cstheme="minorHAnsi"/>
        </w:rPr>
        <w:t>p</w:t>
      </w:r>
      <w:r w:rsidRPr="00AB7B26">
        <w:rPr>
          <w:rFonts w:cstheme="minorHAnsi"/>
        </w:rPr>
        <w:t xml:space="preserve">ředstavuje nový cirkus jako umění, které využívají tvůrci k vyprávění příběhu a vytváření atmosféry, což je primárním účelem. Sekundárním je pak prezentace celého konceptu s určitou úrovní provedení a nebezpečnosti za pomocí jednotlivých </w:t>
      </w:r>
      <w:r w:rsidR="00CE1494" w:rsidRPr="00AB7B26">
        <w:rPr>
          <w:rFonts w:cstheme="minorHAnsi"/>
        </w:rPr>
        <w:t>disciplín</w:t>
      </w:r>
      <w:r w:rsidRPr="00AB7B26">
        <w:rPr>
          <w:rFonts w:cstheme="minorHAnsi"/>
        </w:rPr>
        <w:t xml:space="preserve"> jako </w:t>
      </w:r>
      <w:r w:rsidR="00CE1494" w:rsidRPr="00AB7B26">
        <w:rPr>
          <w:rFonts w:cstheme="minorHAnsi"/>
        </w:rPr>
        <w:t>např.</w:t>
      </w:r>
      <w:r w:rsidRPr="00AB7B26">
        <w:rPr>
          <w:rFonts w:cstheme="minorHAnsi"/>
        </w:rPr>
        <w:t xml:space="preserve"> </w:t>
      </w:r>
      <w:r w:rsidR="00CE1494">
        <w:rPr>
          <w:rFonts w:cstheme="minorHAnsi"/>
        </w:rPr>
        <w:t>a</w:t>
      </w:r>
      <w:r w:rsidRPr="00AB7B26">
        <w:rPr>
          <w:rFonts w:cstheme="minorHAnsi"/>
        </w:rPr>
        <w:t>krobacie</w:t>
      </w:r>
      <w:r w:rsidR="00CE1494">
        <w:rPr>
          <w:rFonts w:cstheme="minorHAnsi"/>
        </w:rPr>
        <w:t xml:space="preserve"> nebo</w:t>
      </w:r>
      <w:r w:rsidRPr="00AB7B26">
        <w:rPr>
          <w:rFonts w:cstheme="minorHAnsi"/>
        </w:rPr>
        <w:t xml:space="preserve"> žonglování</w:t>
      </w:r>
      <w:r w:rsidR="00CE1494">
        <w:rPr>
          <w:rFonts w:cstheme="minorHAnsi"/>
        </w:rPr>
        <w:t>.</w:t>
      </w:r>
    </w:p>
    <w:p w14:paraId="05A331B0" w14:textId="0DB1F5DC" w:rsidR="00C36C6B" w:rsidRPr="00AB7B26" w:rsidRDefault="00C36C6B" w:rsidP="00C36C6B">
      <w:pPr>
        <w:pStyle w:val="Nadpis2"/>
        <w:rPr>
          <w:rFonts w:asciiTheme="minorHAnsi" w:hAnsiTheme="minorHAnsi" w:cstheme="minorHAnsi"/>
        </w:rPr>
      </w:pPr>
      <w:bookmarkStart w:id="5" w:name="_Toc162699056"/>
      <w:r w:rsidRPr="00AB7B26">
        <w:rPr>
          <w:rFonts w:asciiTheme="minorHAnsi" w:hAnsiTheme="minorHAnsi" w:cstheme="minorHAnsi"/>
        </w:rPr>
        <w:t>Historie cirkusu</w:t>
      </w:r>
      <w:bookmarkEnd w:id="5"/>
    </w:p>
    <w:p w14:paraId="2F8B8B8C" w14:textId="217CAB72" w:rsidR="00C36C6B" w:rsidRPr="00AB7B26" w:rsidRDefault="00C36C6B" w:rsidP="00B9700C">
      <w:pPr>
        <w:rPr>
          <w:rFonts w:cstheme="minorHAnsi"/>
        </w:rPr>
      </w:pPr>
      <w:r w:rsidRPr="00AB7B26">
        <w:rPr>
          <w:rFonts w:cstheme="minorHAnsi"/>
        </w:rPr>
        <w:t xml:space="preserve">V této kapitole stručně popíšu vznik a vývoj cirkusu od antiky až po dnešní </w:t>
      </w:r>
      <w:r w:rsidR="00B9700C">
        <w:rPr>
          <w:rFonts w:cstheme="minorHAnsi"/>
        </w:rPr>
        <w:t xml:space="preserve">umělecký směr s názvem </w:t>
      </w:r>
      <w:r w:rsidRPr="00AB7B26">
        <w:rPr>
          <w:rFonts w:cstheme="minorHAnsi"/>
        </w:rPr>
        <w:t xml:space="preserve">nový cirkus. </w:t>
      </w:r>
    </w:p>
    <w:p w14:paraId="327596C9" w14:textId="77777777" w:rsidR="00C36C6B" w:rsidRPr="00AB7B26" w:rsidRDefault="00C36C6B" w:rsidP="00C36C6B">
      <w:pPr>
        <w:rPr>
          <w:rFonts w:cstheme="minorHAnsi"/>
        </w:rPr>
      </w:pPr>
    </w:p>
    <w:p w14:paraId="3803FF8A" w14:textId="77777777" w:rsidR="00F23730" w:rsidRPr="00AB7B26" w:rsidRDefault="00F23730" w:rsidP="00F23730">
      <w:pPr>
        <w:spacing w:after="160" w:line="259" w:lineRule="auto"/>
        <w:rPr>
          <w:rFonts w:cstheme="minorHAnsi"/>
          <w:b/>
          <w:bCs/>
          <w:sz w:val="24"/>
          <w:szCs w:val="24"/>
        </w:rPr>
      </w:pPr>
    </w:p>
    <w:p w14:paraId="4855DC17" w14:textId="6101894D" w:rsidR="00D228B3" w:rsidRPr="00AB7B26" w:rsidRDefault="00C36C6B" w:rsidP="00531923">
      <w:pPr>
        <w:pStyle w:val="Nadpis3"/>
        <w:rPr>
          <w:rFonts w:asciiTheme="minorHAnsi" w:hAnsiTheme="minorHAnsi" w:cstheme="minorHAnsi"/>
          <w:lang w:val="cs-CZ"/>
        </w:rPr>
      </w:pPr>
      <w:bookmarkStart w:id="6" w:name="_Toc162699057"/>
      <w:r w:rsidRPr="00AB7B26">
        <w:rPr>
          <w:rFonts w:asciiTheme="minorHAnsi" w:hAnsiTheme="minorHAnsi" w:cstheme="minorHAnsi"/>
          <w:lang w:val="cs-CZ"/>
        </w:rPr>
        <w:t>Antika a starověk</w:t>
      </w:r>
      <w:bookmarkEnd w:id="6"/>
    </w:p>
    <w:p w14:paraId="45AA00A6" w14:textId="0792D5EF" w:rsidR="00C36C6B" w:rsidRPr="00AB7B26" w:rsidRDefault="00C36C6B" w:rsidP="00C36C6B">
      <w:pPr>
        <w:rPr>
          <w:rFonts w:cstheme="minorHAnsi"/>
        </w:rPr>
      </w:pPr>
      <w:r w:rsidRPr="00AB7B26">
        <w:rPr>
          <w:rFonts w:cstheme="minorHAnsi"/>
        </w:rPr>
        <w:t xml:space="preserve">Jak zmiňuje </w:t>
      </w:r>
      <w:proofErr w:type="spellStart"/>
      <w:r w:rsidR="00B9700C">
        <w:rPr>
          <w:rFonts w:cstheme="minorHAnsi"/>
          <w:b/>
          <w:bCs/>
        </w:rPr>
        <w:t>Hančl</w:t>
      </w:r>
      <w:proofErr w:type="spellEnd"/>
      <w:r w:rsidR="00B9700C">
        <w:rPr>
          <w:rFonts w:cstheme="minorHAnsi"/>
          <w:b/>
          <w:bCs/>
        </w:rPr>
        <w:t xml:space="preserve"> (1995</w:t>
      </w:r>
      <w:r w:rsidRPr="00AB7B26">
        <w:rPr>
          <w:rFonts w:cstheme="minorHAnsi"/>
        </w:rPr>
        <w:t xml:space="preserve">) </w:t>
      </w:r>
      <w:r w:rsidR="00EC4754">
        <w:rPr>
          <w:rFonts w:cstheme="minorHAnsi"/>
        </w:rPr>
        <w:t>p</w:t>
      </w:r>
      <w:r w:rsidRPr="00AB7B26">
        <w:rPr>
          <w:rFonts w:cstheme="minorHAnsi"/>
        </w:rPr>
        <w:t>rvní střípky nového cirkusu můžeme najít už ve starověku. Z dřívější doby totiž nemáme žádné dochované písemné památky, které by dokazoval</w:t>
      </w:r>
      <w:r w:rsidR="00EC4754">
        <w:rPr>
          <w:rFonts w:cstheme="minorHAnsi"/>
        </w:rPr>
        <w:t>y</w:t>
      </w:r>
      <w:r w:rsidRPr="00AB7B26">
        <w:rPr>
          <w:rFonts w:cstheme="minorHAnsi"/>
        </w:rPr>
        <w:t xml:space="preserve"> existenci nového cirkusu. Můžeme se tak pouze domnívat, jestli už tehdy první pračlověk nezkoušel žonglovat s kameny, nebo balancovat na větvích vysokých stromů. </w:t>
      </w:r>
    </w:p>
    <w:p w14:paraId="1282257E" w14:textId="5E94B0CF" w:rsidR="00C36C6B" w:rsidRPr="00AB7B26" w:rsidRDefault="00C36C6B" w:rsidP="00EC4754">
      <w:pPr>
        <w:rPr>
          <w:rFonts w:cstheme="minorHAnsi"/>
        </w:rPr>
      </w:pPr>
      <w:proofErr w:type="spellStart"/>
      <w:r w:rsidRPr="004B175E">
        <w:rPr>
          <w:rFonts w:cstheme="minorHAnsi"/>
          <w:b/>
          <w:bCs/>
        </w:rPr>
        <w:t>Cirqueon</w:t>
      </w:r>
      <w:proofErr w:type="spellEnd"/>
      <w:r w:rsidRPr="004B175E">
        <w:rPr>
          <w:rFonts w:cstheme="minorHAnsi"/>
          <w:b/>
          <w:bCs/>
        </w:rPr>
        <w:t xml:space="preserve"> (2008)</w:t>
      </w:r>
      <w:r w:rsidRPr="00AB7B26">
        <w:rPr>
          <w:rFonts w:cstheme="minorHAnsi"/>
        </w:rPr>
        <w:t xml:space="preserve"> považuje za první zmínku o provazochodectví jako o jednom z cirkusových umění příběh mladíka, který uchvacoval publikum na tržišti svými cviky a akrobacií na napnutém laně. Tato zmínka pochází z Řecka zhruba kolem roku 1340 př.n.l. </w:t>
      </w:r>
      <w:r w:rsidRPr="00AB7B26">
        <w:rPr>
          <w:rFonts w:cstheme="minorHAnsi"/>
          <w:b/>
          <w:bCs/>
        </w:rPr>
        <w:t>Pavlovský a kol. (2004</w:t>
      </w:r>
      <w:r w:rsidRPr="00AB7B26">
        <w:rPr>
          <w:rFonts w:cstheme="minorHAnsi"/>
        </w:rPr>
        <w:t>) Však tvrdí, že nemůžeme považovat antické Řecko</w:t>
      </w:r>
      <w:r w:rsidR="00EC4754">
        <w:rPr>
          <w:rFonts w:cstheme="minorHAnsi"/>
        </w:rPr>
        <w:t>,</w:t>
      </w:r>
      <w:r w:rsidRPr="00AB7B26">
        <w:rPr>
          <w:rFonts w:cstheme="minorHAnsi"/>
        </w:rPr>
        <w:t xml:space="preserve"> pouze na základě této písemné zmínky</w:t>
      </w:r>
      <w:r w:rsidR="00EC4754">
        <w:rPr>
          <w:rFonts w:cstheme="minorHAnsi"/>
        </w:rPr>
        <w:t>,</w:t>
      </w:r>
      <w:r w:rsidRPr="00AB7B26">
        <w:rPr>
          <w:rFonts w:cstheme="minorHAnsi"/>
        </w:rPr>
        <w:t xml:space="preserve"> za jakousi kolébku cirkusového umění. Krátká svědectví nám dokazují, že se jednotlivé cirkusové disciplíny vyskytoval</w:t>
      </w:r>
      <w:r w:rsidR="00EC4754">
        <w:rPr>
          <w:rFonts w:cstheme="minorHAnsi"/>
        </w:rPr>
        <w:t>y</w:t>
      </w:r>
      <w:r w:rsidRPr="00AB7B26">
        <w:rPr>
          <w:rFonts w:cstheme="minorHAnsi"/>
        </w:rPr>
        <w:t xml:space="preserve"> i v dalších koutech světa. V malé Asii to měl být jistý kmen se svými provazochodci už přibližně 1000 let </w:t>
      </w:r>
      <w:r w:rsidR="00EC4754" w:rsidRPr="00AB7B26">
        <w:rPr>
          <w:rFonts w:cstheme="minorHAnsi"/>
        </w:rPr>
        <w:t>př.n.l.</w:t>
      </w:r>
      <w:r w:rsidRPr="00AB7B26">
        <w:rPr>
          <w:rFonts w:cstheme="minorHAnsi"/>
        </w:rPr>
        <w:t xml:space="preserve"> Vyznavatelé hinduismu byli prý skvělými „hadími muži“, a Číňané excelovali při balancování na bambusových tyčích.</w:t>
      </w:r>
    </w:p>
    <w:p w14:paraId="096E505E" w14:textId="6C3DE1BF" w:rsidR="00C36C6B" w:rsidRPr="00AB7B26" w:rsidRDefault="00C36C6B" w:rsidP="004B175E">
      <w:pPr>
        <w:rPr>
          <w:rFonts w:cstheme="minorHAnsi"/>
        </w:rPr>
      </w:pPr>
      <w:r w:rsidRPr="00AB7B26">
        <w:rPr>
          <w:rFonts w:cstheme="minorHAnsi"/>
        </w:rPr>
        <w:t xml:space="preserve">Podle </w:t>
      </w:r>
      <w:proofErr w:type="spellStart"/>
      <w:r w:rsidR="00EC4754" w:rsidRPr="00EC4754">
        <w:rPr>
          <w:rFonts w:cstheme="minorHAnsi"/>
          <w:b/>
          <w:bCs/>
        </w:rPr>
        <w:t>C</w:t>
      </w:r>
      <w:r w:rsidRPr="00AB7B26">
        <w:rPr>
          <w:rFonts w:cstheme="minorHAnsi"/>
          <w:b/>
          <w:bCs/>
        </w:rPr>
        <w:t>irqueon</w:t>
      </w:r>
      <w:r w:rsidR="00EC4754">
        <w:rPr>
          <w:rFonts w:cstheme="minorHAnsi"/>
          <w:b/>
          <w:bCs/>
        </w:rPr>
        <w:t>u</w:t>
      </w:r>
      <w:proofErr w:type="spellEnd"/>
      <w:r w:rsidRPr="00AB7B26">
        <w:rPr>
          <w:rFonts w:cstheme="minorHAnsi"/>
          <w:b/>
          <w:bCs/>
        </w:rPr>
        <w:t xml:space="preserve"> (2008</w:t>
      </w:r>
      <w:r w:rsidRPr="00AB7B26">
        <w:rPr>
          <w:rFonts w:cstheme="minorHAnsi"/>
        </w:rPr>
        <w:t xml:space="preserve">) </w:t>
      </w:r>
      <w:r w:rsidR="00EC4754">
        <w:rPr>
          <w:rFonts w:cstheme="minorHAnsi"/>
        </w:rPr>
        <w:t>z</w:t>
      </w:r>
      <w:r w:rsidRPr="00AB7B26">
        <w:rPr>
          <w:rFonts w:cstheme="minorHAnsi"/>
        </w:rPr>
        <w:t>cela jasně můžeme však považovat Antické Řecko za kolébku evropského divadla díky nejstaršímu divadl</w:t>
      </w:r>
      <w:r w:rsidR="00EC4754">
        <w:rPr>
          <w:rFonts w:cstheme="minorHAnsi"/>
        </w:rPr>
        <w:t>u</w:t>
      </w:r>
      <w:r w:rsidRPr="00AB7B26">
        <w:rPr>
          <w:rFonts w:cstheme="minorHAnsi"/>
        </w:rPr>
        <w:t xml:space="preserve"> postaveném v Aténách v roce 400 let př.n.l. nazývaném Dionýsovo. </w:t>
      </w:r>
      <w:r w:rsidR="004B175E">
        <w:rPr>
          <w:rFonts w:cstheme="minorHAnsi"/>
        </w:rPr>
        <w:t>V</w:t>
      </w:r>
      <w:r w:rsidRPr="00AB7B26">
        <w:rPr>
          <w:rFonts w:cstheme="minorHAnsi"/>
        </w:rPr>
        <w:t xml:space="preserve"> římské době </w:t>
      </w:r>
      <w:r w:rsidR="004B175E">
        <w:rPr>
          <w:rFonts w:cstheme="minorHAnsi"/>
        </w:rPr>
        <w:t xml:space="preserve">velké oblibě </w:t>
      </w:r>
      <w:r w:rsidRPr="00AB7B26">
        <w:rPr>
          <w:rFonts w:cstheme="minorHAnsi"/>
        </w:rPr>
        <w:t>těšil</w:t>
      </w:r>
      <w:r w:rsidR="004B175E">
        <w:rPr>
          <w:rFonts w:cstheme="minorHAnsi"/>
        </w:rPr>
        <w:t>y</w:t>
      </w:r>
      <w:r w:rsidRPr="00AB7B26">
        <w:rPr>
          <w:rFonts w:cstheme="minorHAnsi"/>
        </w:rPr>
        <w:t xml:space="preserve"> amfiteátry. Obrovské kruhovité </w:t>
      </w:r>
      <w:r w:rsidR="004B175E" w:rsidRPr="00AB7B26">
        <w:rPr>
          <w:rFonts w:cstheme="minorHAnsi"/>
        </w:rPr>
        <w:t>stavby,</w:t>
      </w:r>
      <w:r w:rsidRPr="00AB7B26">
        <w:rPr>
          <w:rFonts w:cstheme="minorHAnsi"/>
        </w:rPr>
        <w:t xml:space="preserve"> jež dokázaly pojmout až 250 tisíc diváků a mezi nimi i největší Cirkus Maximus. Diváci mohli zažít nejen komická čísla maskovaných komediantů, ale i krasojezdce na koních a cvičenou dravou zvěř. Touha po krveprolití byla v této antické době nemalá, a tak </w:t>
      </w:r>
      <w:r w:rsidR="004B175E">
        <w:rPr>
          <w:rFonts w:cstheme="minorHAnsi"/>
        </w:rPr>
        <w:t>byla vystoupení tvořena i</w:t>
      </w:r>
      <w:r w:rsidRPr="00AB7B26">
        <w:rPr>
          <w:rFonts w:cstheme="minorHAnsi"/>
        </w:rPr>
        <w:t xml:space="preserve"> gladiátorsk</w:t>
      </w:r>
      <w:r w:rsidR="004B175E">
        <w:rPr>
          <w:rFonts w:cstheme="minorHAnsi"/>
        </w:rPr>
        <w:t>ými</w:t>
      </w:r>
      <w:r w:rsidRPr="00AB7B26">
        <w:rPr>
          <w:rFonts w:cstheme="minorHAnsi"/>
        </w:rPr>
        <w:t xml:space="preserve"> souboj</w:t>
      </w:r>
      <w:r w:rsidR="004B175E">
        <w:rPr>
          <w:rFonts w:cstheme="minorHAnsi"/>
        </w:rPr>
        <w:t>i</w:t>
      </w:r>
      <w:r w:rsidRPr="00AB7B26">
        <w:rPr>
          <w:rFonts w:cstheme="minorHAnsi"/>
        </w:rPr>
        <w:t xml:space="preserve"> a krocení</w:t>
      </w:r>
      <w:r w:rsidR="004B175E">
        <w:rPr>
          <w:rFonts w:cstheme="minorHAnsi"/>
        </w:rPr>
        <w:t>m</w:t>
      </w:r>
      <w:r w:rsidRPr="00AB7B26">
        <w:rPr>
          <w:rFonts w:cstheme="minorHAnsi"/>
        </w:rPr>
        <w:t xml:space="preserve"> exotických šelem</w:t>
      </w:r>
      <w:r w:rsidR="004B175E">
        <w:rPr>
          <w:rFonts w:cstheme="minorHAnsi"/>
        </w:rPr>
        <w:t>, což často končilo</w:t>
      </w:r>
      <w:r w:rsidRPr="00AB7B26">
        <w:rPr>
          <w:rFonts w:cstheme="minorHAnsi"/>
        </w:rPr>
        <w:t xml:space="preserve"> tragicky. Až po pádu Římské říše byly tyto tradice ukončeny a pojem cirkus tehdy zcela vymizel, protože se stal symbolem brutálního násilí. Všechny snahy o obnovu cirku skončily neúspěchem. </w:t>
      </w:r>
    </w:p>
    <w:p w14:paraId="746017F1" w14:textId="16758860" w:rsidR="00C36C6B" w:rsidRPr="004B175E" w:rsidRDefault="00C36C6B" w:rsidP="00AB7B26">
      <w:pPr>
        <w:rPr>
          <w:rFonts w:cstheme="minorHAnsi"/>
        </w:rPr>
      </w:pPr>
      <w:r w:rsidRPr="00AB7B26">
        <w:rPr>
          <w:rFonts w:cstheme="minorHAnsi"/>
        </w:rPr>
        <w:t>Účinkující, tedy akrobaté, komedianti a žongléři se rozutekli do celého světa žít kočovný život. Jejich umění se dostalo na hranu tolerovaného a v některých místech i zakázaného</w:t>
      </w:r>
      <w:r w:rsidRPr="00AB7B26">
        <w:rPr>
          <w:rFonts w:cstheme="minorHAnsi"/>
          <w:b/>
          <w:bCs/>
        </w:rPr>
        <w:t xml:space="preserve"> </w:t>
      </w:r>
      <w:r w:rsidR="004B175E">
        <w:rPr>
          <w:rFonts w:cstheme="minorHAnsi"/>
          <w:b/>
          <w:bCs/>
        </w:rPr>
        <w:t>(</w:t>
      </w:r>
      <w:r w:rsidRPr="00AB7B26">
        <w:rPr>
          <w:rFonts w:cstheme="minorHAnsi"/>
          <w:b/>
          <w:bCs/>
        </w:rPr>
        <w:t>Cihlář</w:t>
      </w:r>
      <w:r w:rsidR="004B175E">
        <w:rPr>
          <w:rFonts w:cstheme="minorHAnsi"/>
          <w:b/>
          <w:bCs/>
        </w:rPr>
        <w:t> </w:t>
      </w:r>
      <w:r w:rsidRPr="00AB7B26">
        <w:rPr>
          <w:rFonts w:cstheme="minorHAnsi"/>
          <w:b/>
          <w:bCs/>
        </w:rPr>
        <w:t>2006)</w:t>
      </w:r>
      <w:r w:rsidR="004B175E">
        <w:rPr>
          <w:rFonts w:cstheme="minorHAnsi"/>
        </w:rPr>
        <w:t>.</w:t>
      </w:r>
    </w:p>
    <w:p w14:paraId="25838112" w14:textId="215D313F" w:rsidR="00C36C6B" w:rsidRPr="00AB7B26" w:rsidRDefault="00C36C6B" w:rsidP="00C36C6B">
      <w:pPr>
        <w:rPr>
          <w:rFonts w:cstheme="minorHAnsi"/>
          <w:sz w:val="24"/>
          <w:szCs w:val="24"/>
        </w:rPr>
      </w:pPr>
      <w:r w:rsidRPr="00AB7B26">
        <w:rPr>
          <w:rFonts w:cstheme="minorHAnsi"/>
        </w:rPr>
        <w:t>Můžeme tedy říct, že slovo cirkus vzniklo nebo lépe řečeno bylo poprvé použito už v období antiky. Je však důležité zmínit že tehdejší římský cirkus se velmi lišil od nám známějšího tradičního cirkusu. Spíše se jednalo o označení stadionů čili “cirků“ na kterých se odehrávaly gladiátorské souboje, sportovní disciplíny a mimo jiné také podívané, které by se daly označit jako cirkusové např. ukázka dravé exotické zvěře či humorná představení maskovaných komediantů</w:t>
      </w:r>
      <w:r w:rsidR="00276CAE">
        <w:rPr>
          <w:rFonts w:cstheme="minorHAnsi"/>
        </w:rPr>
        <w:t>,</w:t>
      </w:r>
      <w:r w:rsidRPr="00AB7B26">
        <w:rPr>
          <w:rFonts w:cstheme="minorHAnsi"/>
        </w:rPr>
        <w:t xml:space="preserve"> kteří se snažili co nejvíce rozesmát publikum.</w:t>
      </w:r>
    </w:p>
    <w:p w14:paraId="20E93341" w14:textId="40FB6794" w:rsidR="00902DF6" w:rsidRPr="00AB7B26" w:rsidRDefault="00902DF6" w:rsidP="009F58DE">
      <w:pPr>
        <w:rPr>
          <w:rFonts w:cstheme="minorHAnsi"/>
          <w:lang w:val="cs-CZ"/>
        </w:rPr>
      </w:pPr>
    </w:p>
    <w:p w14:paraId="2D5FFEC2" w14:textId="6FD8AE9E" w:rsidR="00CC61AB" w:rsidRPr="00AB7B26" w:rsidRDefault="00C36C6B" w:rsidP="00AC6769">
      <w:pPr>
        <w:pStyle w:val="Nadpis3"/>
        <w:rPr>
          <w:rFonts w:asciiTheme="minorHAnsi" w:hAnsiTheme="minorHAnsi" w:cstheme="minorHAnsi"/>
          <w:lang w:val="cs-CZ"/>
        </w:rPr>
      </w:pPr>
      <w:bookmarkStart w:id="7" w:name="_Toc162699058"/>
      <w:r w:rsidRPr="00AB7B26">
        <w:rPr>
          <w:rFonts w:asciiTheme="minorHAnsi" w:hAnsiTheme="minorHAnsi" w:cstheme="minorHAnsi"/>
          <w:lang w:val="cs-CZ"/>
        </w:rPr>
        <w:t>Středověk a novověk</w:t>
      </w:r>
      <w:bookmarkEnd w:id="7"/>
    </w:p>
    <w:p w14:paraId="143E3F61" w14:textId="3B599087" w:rsidR="00C36C6B" w:rsidRPr="00AB7B26" w:rsidRDefault="00C36C6B" w:rsidP="00C36C6B">
      <w:pPr>
        <w:rPr>
          <w:rFonts w:cstheme="minorHAnsi"/>
        </w:rPr>
      </w:pPr>
      <w:r w:rsidRPr="00AB7B26">
        <w:rPr>
          <w:rFonts w:cstheme="minorHAnsi"/>
        </w:rPr>
        <w:t xml:space="preserve">V této kapitole si jistě každý vzpomene minimálně na jednu pohádku odehrávající se v období středověku. Často v nich totiž vidíme provazochodce vystupujícího na náměstí jako třeba v pohádce Lotrando a Zubejda. Kejklíře předvádějící nejrůznější akrobatické prvky jako třeba v Noci na Karlštejně. </w:t>
      </w:r>
      <w:r w:rsidR="00276CAE" w:rsidRPr="00AB7B26">
        <w:rPr>
          <w:rFonts w:cstheme="minorHAnsi"/>
        </w:rPr>
        <w:t>A</w:t>
      </w:r>
      <w:r w:rsidR="00276CAE">
        <w:rPr>
          <w:rFonts w:cstheme="minorHAnsi"/>
        </w:rPr>
        <w:t>nebo</w:t>
      </w:r>
      <w:r w:rsidRPr="00AB7B26">
        <w:rPr>
          <w:rFonts w:cstheme="minorHAnsi"/>
        </w:rPr>
        <w:t xml:space="preserve"> žongléry žonglující s kuželkami jako v pohádce Lojzička je číslo.</w:t>
      </w:r>
    </w:p>
    <w:p w14:paraId="5A2677D7" w14:textId="202C6F0F" w:rsidR="00C36C6B" w:rsidRPr="00AB7B26" w:rsidRDefault="00823C72" w:rsidP="00C36C6B">
      <w:pPr>
        <w:rPr>
          <w:rFonts w:cstheme="minorHAnsi"/>
        </w:rPr>
      </w:pPr>
      <w:r>
        <w:rPr>
          <w:rFonts w:cstheme="minorHAnsi"/>
          <w:b/>
          <w:bCs/>
        </w:rPr>
        <w:t xml:space="preserve">Janura, </w:t>
      </w:r>
      <w:proofErr w:type="spellStart"/>
      <w:r>
        <w:rPr>
          <w:rFonts w:cstheme="minorHAnsi"/>
          <w:b/>
          <w:bCs/>
        </w:rPr>
        <w:t>Pešan</w:t>
      </w:r>
      <w:proofErr w:type="spellEnd"/>
      <w:r w:rsidR="00C36C6B" w:rsidRPr="00AB7B26">
        <w:rPr>
          <w:rFonts w:cstheme="minorHAnsi"/>
          <w:b/>
          <w:bCs/>
        </w:rPr>
        <w:t xml:space="preserve"> (2010)</w:t>
      </w:r>
      <w:r w:rsidR="00C36C6B" w:rsidRPr="00AB7B26">
        <w:rPr>
          <w:rFonts w:cstheme="minorHAnsi"/>
        </w:rPr>
        <w:t xml:space="preserve"> </w:t>
      </w:r>
      <w:r>
        <w:rPr>
          <w:rFonts w:cstheme="minorHAnsi"/>
        </w:rPr>
        <w:t xml:space="preserve">jsou názoru, že </w:t>
      </w:r>
      <w:r w:rsidR="00C36C6B" w:rsidRPr="00AB7B26">
        <w:rPr>
          <w:rFonts w:cstheme="minorHAnsi"/>
        </w:rPr>
        <w:t>můžeme najít první krůčky cirkusu už ve středověku. Kočovní kejklíři vystupovali na ulicích a tržnicích a předváděli davu různé kousky od akrobacie, provazochodectví až po žonglování a kouzelnictví.</w:t>
      </w:r>
    </w:p>
    <w:p w14:paraId="239A60C7" w14:textId="02EAE8E1" w:rsidR="00C36C6B" w:rsidRPr="00AB7B26" w:rsidRDefault="00C36C6B" w:rsidP="00C36C6B">
      <w:pPr>
        <w:rPr>
          <w:rFonts w:cstheme="minorHAnsi"/>
        </w:rPr>
      </w:pPr>
      <w:r w:rsidRPr="00AB7B26">
        <w:rPr>
          <w:rFonts w:cstheme="minorHAnsi"/>
        </w:rPr>
        <w:t xml:space="preserve">Také </w:t>
      </w:r>
      <w:proofErr w:type="spellStart"/>
      <w:r w:rsidR="00823C72">
        <w:rPr>
          <w:rFonts w:cstheme="minorHAnsi"/>
          <w:b/>
          <w:bCs/>
        </w:rPr>
        <w:t>Hančl</w:t>
      </w:r>
      <w:proofErr w:type="spellEnd"/>
      <w:r w:rsidR="00823C72">
        <w:rPr>
          <w:rFonts w:cstheme="minorHAnsi"/>
          <w:b/>
          <w:bCs/>
        </w:rPr>
        <w:t xml:space="preserve"> (1995</w:t>
      </w:r>
      <w:r w:rsidRPr="00AB7B26">
        <w:rPr>
          <w:rFonts w:cstheme="minorHAnsi"/>
          <w:b/>
          <w:bCs/>
        </w:rPr>
        <w:t xml:space="preserve">) </w:t>
      </w:r>
      <w:r w:rsidRPr="00AB7B26">
        <w:rPr>
          <w:rFonts w:cstheme="minorHAnsi"/>
        </w:rPr>
        <w:t>souhlasí že kořeny současného cirkusu můžeme nacházet už v období středověku. Na popularitě získávali akrobati, provazochodci, žongléři plivající oheň či krasojezdkyně balancující na hřbetech koní. Součástí vystoupení bývala také hudba. Účinkující zpívali nejrůznější písně a informovali tak lid o aktuálním dění. Dalo by se říct, že podobně jako dnešní televizní noviny. Nechyběl</w:t>
      </w:r>
      <w:r w:rsidR="00276CAE">
        <w:rPr>
          <w:rFonts w:cstheme="minorHAnsi"/>
        </w:rPr>
        <w:t>a</w:t>
      </w:r>
      <w:r w:rsidRPr="00AB7B26">
        <w:rPr>
          <w:rFonts w:cstheme="minorHAnsi"/>
        </w:rPr>
        <w:t xml:space="preserve"> ani zvířata</w:t>
      </w:r>
      <w:r w:rsidR="00276CAE">
        <w:rPr>
          <w:rFonts w:cstheme="minorHAnsi"/>
        </w:rPr>
        <w:t xml:space="preserve"> např.</w:t>
      </w:r>
      <w:r w:rsidRPr="00AB7B26">
        <w:rPr>
          <w:rFonts w:cstheme="minorHAnsi"/>
        </w:rPr>
        <w:t xml:space="preserve"> </w:t>
      </w:r>
      <w:r w:rsidR="00276CAE">
        <w:rPr>
          <w:rFonts w:cstheme="minorHAnsi"/>
        </w:rPr>
        <w:t>m</w:t>
      </w:r>
      <w:r w:rsidRPr="00AB7B26">
        <w:rPr>
          <w:rFonts w:cstheme="minorHAnsi"/>
        </w:rPr>
        <w:t xml:space="preserve">luvící papoušci, exotičtí hadi nebo cvičené opice. </w:t>
      </w:r>
    </w:p>
    <w:p w14:paraId="56BD3084" w14:textId="2FF6465C" w:rsidR="00CC61AB" w:rsidRPr="00AB7B26" w:rsidRDefault="00C36C6B" w:rsidP="00C36C6B">
      <w:pPr>
        <w:rPr>
          <w:rFonts w:cstheme="minorHAnsi"/>
        </w:rPr>
      </w:pPr>
      <w:r w:rsidRPr="00AB7B26">
        <w:rPr>
          <w:rFonts w:cstheme="minorHAnsi"/>
        </w:rPr>
        <w:t xml:space="preserve">Jak popisuje </w:t>
      </w:r>
      <w:proofErr w:type="spellStart"/>
      <w:r w:rsidR="00823C72">
        <w:rPr>
          <w:rFonts w:cstheme="minorHAnsi"/>
          <w:b/>
          <w:bCs/>
        </w:rPr>
        <w:t>Hančl</w:t>
      </w:r>
      <w:proofErr w:type="spellEnd"/>
      <w:r w:rsidR="00823C72">
        <w:rPr>
          <w:rFonts w:cstheme="minorHAnsi"/>
          <w:b/>
          <w:bCs/>
        </w:rPr>
        <w:t xml:space="preserve"> (1995</w:t>
      </w:r>
      <w:r w:rsidR="00823C72" w:rsidRPr="00AB7B26">
        <w:rPr>
          <w:rFonts w:cstheme="minorHAnsi"/>
        </w:rPr>
        <w:t xml:space="preserve">) </w:t>
      </w:r>
      <w:r w:rsidR="00276CAE" w:rsidRPr="00276CAE">
        <w:rPr>
          <w:rFonts w:cstheme="minorHAnsi"/>
          <w:b/>
          <w:bCs/>
        </w:rPr>
        <w:t xml:space="preserve">a Cihlář </w:t>
      </w:r>
      <w:r w:rsidRPr="00276CAE">
        <w:rPr>
          <w:rFonts w:cstheme="minorHAnsi"/>
          <w:b/>
          <w:bCs/>
        </w:rPr>
        <w:t>(2006)</w:t>
      </w:r>
      <w:r w:rsidRPr="00AB7B26">
        <w:rPr>
          <w:rFonts w:cstheme="minorHAnsi"/>
        </w:rPr>
        <w:t xml:space="preserve"> cirkusoví umělci to měli opravdu složité. Lidé je často považovali za tu nejodpornější lůzu, která se živí nepoctivě nebo dokonce krádežemi. I to je důvod</w:t>
      </w:r>
      <w:r w:rsidR="00276CAE">
        <w:rPr>
          <w:rFonts w:cstheme="minorHAnsi"/>
        </w:rPr>
        <w:t>,</w:t>
      </w:r>
      <w:r w:rsidRPr="00AB7B26">
        <w:rPr>
          <w:rFonts w:cstheme="minorHAnsi"/>
        </w:rPr>
        <w:t xml:space="preserve"> proč se tito kejklíři nikdy nezdržovali dlouho na jednom místě, ale kočovali od města k městu.</w:t>
      </w:r>
    </w:p>
    <w:p w14:paraId="2165CE9B" w14:textId="5D2FAD26" w:rsidR="00C36C6B" w:rsidRPr="00AB7B26" w:rsidRDefault="00C36C6B" w:rsidP="00C36C6B">
      <w:pPr>
        <w:pStyle w:val="Nadpis3"/>
        <w:rPr>
          <w:rFonts w:asciiTheme="minorHAnsi" w:hAnsiTheme="minorHAnsi" w:cstheme="minorHAnsi"/>
          <w:lang w:val="cs-CZ"/>
        </w:rPr>
      </w:pPr>
      <w:bookmarkStart w:id="8" w:name="_Toc162699059"/>
      <w:r w:rsidRPr="00AB7B26">
        <w:rPr>
          <w:rFonts w:asciiTheme="minorHAnsi" w:hAnsiTheme="minorHAnsi" w:cstheme="minorHAnsi"/>
          <w:lang w:val="cs-CZ"/>
        </w:rPr>
        <w:t>Tradiční český cirkus</w:t>
      </w:r>
      <w:bookmarkEnd w:id="8"/>
    </w:p>
    <w:p w14:paraId="62BA5B6C" w14:textId="3C9E1658" w:rsidR="00C36C6B" w:rsidRPr="00AB7B26" w:rsidRDefault="00C36C6B" w:rsidP="00C36C6B">
      <w:pPr>
        <w:rPr>
          <w:rFonts w:cstheme="minorHAnsi"/>
        </w:rPr>
      </w:pPr>
      <w:r w:rsidRPr="00AB7B26">
        <w:rPr>
          <w:rFonts w:cstheme="minorHAnsi"/>
        </w:rPr>
        <w:t xml:space="preserve">Obrovský kruhový pruhovaný stan, cvičená exotická zvěř, akrobatky na koních a klauni. Krásně tuto atmosféru vykresluje třeba kniha Bylo nás </w:t>
      </w:r>
      <w:r w:rsidRPr="00AB7B26">
        <w:rPr>
          <w:rFonts w:cstheme="minorHAnsi"/>
          <w:color w:val="000000" w:themeColor="text1"/>
        </w:rPr>
        <w:t xml:space="preserve">pět </w:t>
      </w:r>
      <w:r w:rsidR="00AB6CBC">
        <w:rPr>
          <w:rFonts w:cstheme="minorHAnsi"/>
          <w:color w:val="000000" w:themeColor="text1"/>
        </w:rPr>
        <w:t>od Karla Poláčka</w:t>
      </w:r>
      <w:r w:rsidRPr="00AB7B26">
        <w:rPr>
          <w:rFonts w:cstheme="minorHAnsi"/>
          <w:b/>
          <w:bCs/>
          <w:color w:val="000000" w:themeColor="text1"/>
        </w:rPr>
        <w:t xml:space="preserve"> </w:t>
      </w:r>
      <w:r w:rsidRPr="00AB6CBC">
        <w:rPr>
          <w:rFonts w:cstheme="minorHAnsi"/>
          <w:color w:val="000000" w:themeColor="text1"/>
        </w:rPr>
        <w:t>(1943)</w:t>
      </w:r>
      <w:r w:rsidRPr="00AB7B26">
        <w:rPr>
          <w:rFonts w:cstheme="minorHAnsi"/>
          <w:color w:val="000000" w:themeColor="text1"/>
        </w:rPr>
        <w:t xml:space="preserve">, kde v kapitolách 19-22 autor </w:t>
      </w:r>
      <w:r w:rsidR="00AB6CBC" w:rsidRPr="00AB7B26">
        <w:rPr>
          <w:rFonts w:cstheme="minorHAnsi"/>
          <w:color w:val="000000" w:themeColor="text1"/>
        </w:rPr>
        <w:t>popisuje,</w:t>
      </w:r>
      <w:r w:rsidRPr="00AB7B26">
        <w:rPr>
          <w:rFonts w:cstheme="minorHAnsi"/>
          <w:color w:val="000000" w:themeColor="text1"/>
        </w:rPr>
        <w:t xml:space="preserve"> </w:t>
      </w:r>
      <w:r w:rsidR="00AB6CBC">
        <w:rPr>
          <w:rFonts w:cstheme="minorHAnsi"/>
          <w:color w:val="000000" w:themeColor="text1"/>
        </w:rPr>
        <w:t>příjezd</w:t>
      </w:r>
      <w:r w:rsidRPr="00AB7B26">
        <w:rPr>
          <w:rFonts w:cstheme="minorHAnsi"/>
          <w:color w:val="000000" w:themeColor="text1"/>
        </w:rPr>
        <w:t xml:space="preserve"> cirkus</w:t>
      </w:r>
      <w:r w:rsidR="00AB6CBC">
        <w:rPr>
          <w:rFonts w:cstheme="minorHAnsi"/>
          <w:color w:val="000000" w:themeColor="text1"/>
        </w:rPr>
        <w:t>u</w:t>
      </w:r>
      <w:r w:rsidRPr="00AB7B26">
        <w:rPr>
          <w:rFonts w:cstheme="minorHAnsi"/>
          <w:color w:val="000000" w:themeColor="text1"/>
        </w:rPr>
        <w:t xml:space="preserve"> do jejich města </w:t>
      </w:r>
      <w:r w:rsidR="00AB6CBC">
        <w:rPr>
          <w:rFonts w:cstheme="minorHAnsi"/>
          <w:color w:val="000000" w:themeColor="text1"/>
        </w:rPr>
        <w:t>a</w:t>
      </w:r>
      <w:r w:rsidRPr="00AB7B26">
        <w:rPr>
          <w:rFonts w:cstheme="minorHAnsi"/>
          <w:color w:val="000000" w:themeColor="text1"/>
        </w:rPr>
        <w:t xml:space="preserve"> velké cirkusové vystoupení.</w:t>
      </w:r>
    </w:p>
    <w:p w14:paraId="430ABBB8" w14:textId="55C36B44" w:rsidR="00C36C6B" w:rsidRPr="00AB7B26" w:rsidRDefault="00C36C6B" w:rsidP="00C36C6B">
      <w:pPr>
        <w:rPr>
          <w:rFonts w:cstheme="minorHAnsi"/>
        </w:rPr>
      </w:pPr>
      <w:proofErr w:type="spellStart"/>
      <w:r w:rsidRPr="00AB7B26">
        <w:rPr>
          <w:rFonts w:cstheme="minorHAnsi"/>
          <w:b/>
          <w:bCs/>
        </w:rPr>
        <w:t>Cirqeon</w:t>
      </w:r>
      <w:proofErr w:type="spellEnd"/>
      <w:r w:rsidRPr="00AB7B26">
        <w:rPr>
          <w:rFonts w:cstheme="minorHAnsi"/>
          <w:b/>
          <w:bCs/>
        </w:rPr>
        <w:t xml:space="preserve"> (2008) </w:t>
      </w:r>
      <w:r w:rsidRPr="00AB7B26">
        <w:rPr>
          <w:rFonts w:cstheme="minorHAnsi"/>
        </w:rPr>
        <w:t>popisuje první zmínku o českém cirkuse už v počátku 19. století. Tehdy se stal jistý Josef Beránek, potulný artista a klaun, díky sňatku s </w:t>
      </w:r>
      <w:r w:rsidR="00AB6CBC" w:rsidRPr="00AB7B26">
        <w:rPr>
          <w:rFonts w:cstheme="minorHAnsi"/>
        </w:rPr>
        <w:t>Francouzkou</w:t>
      </w:r>
      <w:r w:rsidRPr="00AB7B26">
        <w:rPr>
          <w:rFonts w:cstheme="minorHAnsi"/>
        </w:rPr>
        <w:t xml:space="preserve"> Marií </w:t>
      </w:r>
      <w:proofErr w:type="spellStart"/>
      <w:r w:rsidRPr="00AB7B26">
        <w:rPr>
          <w:rFonts w:cstheme="minorHAnsi"/>
        </w:rPr>
        <w:t>Dallmayerovou</w:t>
      </w:r>
      <w:proofErr w:type="spellEnd"/>
      <w:r w:rsidRPr="00AB7B26">
        <w:rPr>
          <w:rFonts w:cstheme="minorHAnsi"/>
        </w:rPr>
        <w:t xml:space="preserve"> principálem vůbec prvního česko-francouzského cirkusu. Marie mu však zanedlouho utekla a Beránkův cirkus se tak stal čistě českým. Jeho syn Emmanuel hrdě pokračoval v rodinné tradici a nechal v Praze na dnešním Karlově náměstí postavit vůbec první cirkusovou budovu, která byla bohužel o dvanáct let později zbourána. Cirkus Beránek se těšil slávě a jeho popularita stoupala natolik, že se v první polovině 19. století stal největším cirkusovým podnikem ve střední Evropě. </w:t>
      </w:r>
    </w:p>
    <w:p w14:paraId="20FF6760" w14:textId="4015191E" w:rsidR="00C36C6B" w:rsidRPr="00AB7B26" w:rsidRDefault="00C36C6B" w:rsidP="00C36C6B">
      <w:pPr>
        <w:rPr>
          <w:rFonts w:cstheme="minorHAnsi"/>
        </w:rPr>
      </w:pPr>
      <w:r w:rsidRPr="00AB7B26">
        <w:rPr>
          <w:rFonts w:cstheme="minorHAnsi"/>
        </w:rPr>
        <w:lastRenderedPageBreak/>
        <w:t xml:space="preserve">Dále </w:t>
      </w:r>
      <w:proofErr w:type="spellStart"/>
      <w:r w:rsidRPr="00AB7B26">
        <w:rPr>
          <w:rFonts w:cstheme="minorHAnsi"/>
          <w:b/>
          <w:bCs/>
        </w:rPr>
        <w:t>Cirqeon</w:t>
      </w:r>
      <w:proofErr w:type="spellEnd"/>
      <w:r w:rsidRPr="00AB7B26">
        <w:rPr>
          <w:rFonts w:cstheme="minorHAnsi"/>
          <w:b/>
          <w:bCs/>
        </w:rPr>
        <w:t xml:space="preserve"> (2008) </w:t>
      </w:r>
      <w:r w:rsidRPr="00AB7B26">
        <w:rPr>
          <w:rFonts w:cstheme="minorHAnsi"/>
        </w:rPr>
        <w:t>uvádí že v</w:t>
      </w:r>
      <w:r w:rsidR="00AB6CBC">
        <w:rPr>
          <w:rFonts w:cstheme="minorHAnsi"/>
        </w:rPr>
        <w:t> </w:t>
      </w:r>
      <w:r w:rsidRPr="00AB7B26">
        <w:rPr>
          <w:rFonts w:cstheme="minorHAnsi"/>
        </w:rPr>
        <w:t>50</w:t>
      </w:r>
      <w:r w:rsidR="00AB6CBC">
        <w:rPr>
          <w:rFonts w:cstheme="minorHAnsi"/>
        </w:rPr>
        <w:t>.</w:t>
      </w:r>
      <w:r w:rsidRPr="00AB7B26">
        <w:rPr>
          <w:rFonts w:cstheme="minorHAnsi"/>
        </w:rPr>
        <w:t xml:space="preserve"> letech byly všechny cirkusy</w:t>
      </w:r>
      <w:r w:rsidR="00AB6CBC">
        <w:rPr>
          <w:rFonts w:cstheme="minorHAnsi"/>
        </w:rPr>
        <w:t xml:space="preserve"> a</w:t>
      </w:r>
      <w:r w:rsidRPr="00AB7B26">
        <w:rPr>
          <w:rFonts w:cstheme="minorHAnsi"/>
        </w:rPr>
        <w:t xml:space="preserve"> lunaparky sloučeny a znárodněny. V roce 1951 vznikl pod tímto státním podnikem i slavný cirkus Humberto, který převzal název ze známého stejnojmenného románu </w:t>
      </w:r>
      <w:r w:rsidR="00AB6CBC" w:rsidRPr="00AB7B26">
        <w:rPr>
          <w:rFonts w:cstheme="minorHAnsi"/>
        </w:rPr>
        <w:t>Eduarda</w:t>
      </w:r>
      <w:r w:rsidRPr="00AB7B26">
        <w:rPr>
          <w:rFonts w:cstheme="minorHAnsi"/>
        </w:rPr>
        <w:t xml:space="preserve"> Basse. Cirkusu se tak stanovil</w:t>
      </w:r>
      <w:r w:rsidR="00AB6CBC">
        <w:rPr>
          <w:rFonts w:cstheme="minorHAnsi"/>
        </w:rPr>
        <w:t>y</w:t>
      </w:r>
      <w:r w:rsidRPr="00AB7B26">
        <w:rPr>
          <w:rFonts w:cstheme="minorHAnsi"/>
        </w:rPr>
        <w:t xml:space="preserve"> vyšší cíle</w:t>
      </w:r>
      <w:r w:rsidR="00AB6CBC">
        <w:rPr>
          <w:rFonts w:cstheme="minorHAnsi"/>
        </w:rPr>
        <w:t xml:space="preserve">, </w:t>
      </w:r>
      <w:r w:rsidRPr="00AB7B26">
        <w:rPr>
          <w:rFonts w:cstheme="minorHAnsi"/>
        </w:rPr>
        <w:t>zejména poskytnutí zábav</w:t>
      </w:r>
      <w:r w:rsidR="00AB6CBC">
        <w:rPr>
          <w:rFonts w:cstheme="minorHAnsi"/>
        </w:rPr>
        <w:t>y,</w:t>
      </w:r>
      <w:r w:rsidRPr="00AB7B26">
        <w:rPr>
          <w:rFonts w:cstheme="minorHAnsi"/>
        </w:rPr>
        <w:t xml:space="preserve"> odreagování</w:t>
      </w:r>
      <w:r w:rsidR="00AB6CBC">
        <w:rPr>
          <w:rFonts w:cstheme="minorHAnsi"/>
        </w:rPr>
        <w:t xml:space="preserve"> se</w:t>
      </w:r>
      <w:r w:rsidRPr="00AB7B26">
        <w:rPr>
          <w:rFonts w:cstheme="minorHAnsi"/>
        </w:rPr>
        <w:t xml:space="preserve"> po práci</w:t>
      </w:r>
      <w:r w:rsidR="00AB6CBC">
        <w:rPr>
          <w:rFonts w:cstheme="minorHAnsi"/>
        </w:rPr>
        <w:t>,</w:t>
      </w:r>
      <w:r w:rsidRPr="00AB7B26">
        <w:rPr>
          <w:rFonts w:cstheme="minorHAnsi"/>
        </w:rPr>
        <w:t xml:space="preserve"> přispív</w:t>
      </w:r>
      <w:r w:rsidR="00AB6CBC">
        <w:rPr>
          <w:rFonts w:cstheme="minorHAnsi"/>
        </w:rPr>
        <w:t>ání</w:t>
      </w:r>
      <w:r w:rsidRPr="00AB7B26">
        <w:rPr>
          <w:rFonts w:cstheme="minorHAnsi"/>
        </w:rPr>
        <w:t xml:space="preserve"> k výstavbě nového a lepšího života ve vlasti. Spolupráce se sovětským cirkusem, který patřil mezi elitu</w:t>
      </w:r>
      <w:r w:rsidR="00AB6CBC">
        <w:rPr>
          <w:rFonts w:cstheme="minorHAnsi"/>
        </w:rPr>
        <w:t>,</w:t>
      </w:r>
      <w:r w:rsidRPr="00AB7B26">
        <w:rPr>
          <w:rFonts w:cstheme="minorHAnsi"/>
        </w:rPr>
        <w:t xml:space="preserve"> způsobil</w:t>
      </w:r>
      <w:r w:rsidR="00AB6CBC">
        <w:rPr>
          <w:rFonts w:cstheme="minorHAnsi"/>
        </w:rPr>
        <w:t>a</w:t>
      </w:r>
      <w:r w:rsidRPr="00AB7B26">
        <w:rPr>
          <w:rFonts w:cstheme="minorHAnsi"/>
        </w:rPr>
        <w:t>, že se mnoho našich československých artistů dostalo mezi nejuznávanější v tehdejším cirkusovém odvětví. Cirkus</w:t>
      </w:r>
      <w:r w:rsidR="00AB6CBC">
        <w:rPr>
          <w:rFonts w:cstheme="minorHAnsi"/>
        </w:rPr>
        <w:t>y</w:t>
      </w:r>
      <w:r w:rsidRPr="00AB7B26">
        <w:rPr>
          <w:rFonts w:cstheme="minorHAnsi"/>
        </w:rPr>
        <w:t xml:space="preserve"> </w:t>
      </w:r>
      <w:proofErr w:type="spellStart"/>
      <w:r w:rsidRPr="00AB7B26">
        <w:rPr>
          <w:rFonts w:cstheme="minorHAnsi"/>
        </w:rPr>
        <w:t>Kludský</w:t>
      </w:r>
      <w:proofErr w:type="spellEnd"/>
      <w:r w:rsidRPr="00AB7B26">
        <w:rPr>
          <w:rFonts w:cstheme="minorHAnsi"/>
        </w:rPr>
        <w:t xml:space="preserve"> a Berousek byl</w:t>
      </w:r>
      <w:r w:rsidR="00AB6CBC">
        <w:rPr>
          <w:rFonts w:cstheme="minorHAnsi"/>
        </w:rPr>
        <w:t>y</w:t>
      </w:r>
      <w:r w:rsidRPr="00AB7B26">
        <w:rPr>
          <w:rFonts w:cstheme="minorHAnsi"/>
        </w:rPr>
        <w:t xml:space="preserve"> tehdy znám</w:t>
      </w:r>
      <w:r w:rsidR="00AB6CBC">
        <w:rPr>
          <w:rFonts w:cstheme="minorHAnsi"/>
        </w:rPr>
        <w:t>é</w:t>
      </w:r>
      <w:r w:rsidRPr="00AB7B26">
        <w:rPr>
          <w:rFonts w:cstheme="minorHAnsi"/>
        </w:rPr>
        <w:t xml:space="preserve"> po celé </w:t>
      </w:r>
      <w:r w:rsidR="00AB6CBC" w:rsidRPr="00AB7B26">
        <w:rPr>
          <w:rFonts w:cstheme="minorHAnsi"/>
        </w:rPr>
        <w:t>Evropě</w:t>
      </w:r>
      <w:r w:rsidRPr="00AB7B26">
        <w:rPr>
          <w:rFonts w:cstheme="minorHAnsi"/>
        </w:rPr>
        <w:t>.</w:t>
      </w:r>
    </w:p>
    <w:p w14:paraId="6EDDEAA5" w14:textId="4A8BB408" w:rsidR="00C36C6B" w:rsidRPr="00AB7B26" w:rsidRDefault="00C36C6B" w:rsidP="00C36C6B">
      <w:pPr>
        <w:pStyle w:val="Nadpis3"/>
        <w:rPr>
          <w:rFonts w:asciiTheme="minorHAnsi" w:hAnsiTheme="minorHAnsi" w:cstheme="minorHAnsi"/>
          <w:lang w:val="cs-CZ"/>
        </w:rPr>
      </w:pPr>
      <w:bookmarkStart w:id="9" w:name="_Toc162699060"/>
      <w:r w:rsidRPr="00AB7B26">
        <w:rPr>
          <w:rFonts w:asciiTheme="minorHAnsi" w:hAnsiTheme="minorHAnsi" w:cstheme="minorHAnsi"/>
          <w:lang w:val="cs-CZ"/>
        </w:rPr>
        <w:t>Současnost</w:t>
      </w:r>
      <w:bookmarkEnd w:id="9"/>
    </w:p>
    <w:p w14:paraId="278B85A0" w14:textId="1F6CF7DA" w:rsidR="00C36C6B" w:rsidRPr="00AB7B26" w:rsidRDefault="00C36C6B" w:rsidP="00C36C6B">
      <w:pPr>
        <w:rPr>
          <w:rFonts w:cstheme="minorHAnsi"/>
        </w:rPr>
      </w:pPr>
      <w:r w:rsidRPr="00AB7B26">
        <w:rPr>
          <w:rFonts w:cstheme="minorHAnsi"/>
        </w:rPr>
        <w:t xml:space="preserve">Součástí cirkusů jsou především artisti. Ti zakládají celé artistické rodiny jejichž vystoupení jsou nejen opravdu ohromující ale také již lehce na hraně artistiky. S výukou se začíná již s velmi malými dětmi. Přibyla také exotická zvířata: velbloudi, tygři a také sloni. Oblíbení jsou také krasojezdci na koních, gladiátoři a kouzelníci. V nejchladnějších obdobích putují cirkusy do teplých krajů, nebo zůstávají na místě a přezimují. Na počátku 20. století se většina cirkusů proměnila v klasické varieté s jedním kamenným sídlem. Cirkusové umění však nikdy nezaniklo a dodnes tak existují cirkusy kočovné, jen maringotky tlačené koňmi vystřídaly náklaďáky a kamiony </w:t>
      </w:r>
      <w:r w:rsidR="00823C72" w:rsidRPr="00823C72">
        <w:rPr>
          <w:rFonts w:cstheme="minorHAnsi"/>
          <w:b/>
          <w:bCs/>
        </w:rPr>
        <w:t>(Cihlář 2006).</w:t>
      </w:r>
    </w:p>
    <w:p w14:paraId="7FF2FAC6" w14:textId="27DBC7F5" w:rsidR="00C36C6B" w:rsidRPr="00AB7B26" w:rsidRDefault="00C36C6B" w:rsidP="00C36C6B">
      <w:pPr>
        <w:pStyle w:val="Nadpis3"/>
        <w:rPr>
          <w:rFonts w:asciiTheme="minorHAnsi" w:hAnsiTheme="minorHAnsi" w:cstheme="minorHAnsi"/>
          <w:lang w:val="cs-CZ"/>
        </w:rPr>
      </w:pPr>
      <w:bookmarkStart w:id="10" w:name="_Toc162699061"/>
      <w:r w:rsidRPr="00AB7B26">
        <w:rPr>
          <w:rFonts w:asciiTheme="minorHAnsi" w:hAnsiTheme="minorHAnsi" w:cstheme="minorHAnsi"/>
          <w:lang w:val="cs-CZ"/>
        </w:rPr>
        <w:t>Nový cirkus</w:t>
      </w:r>
      <w:bookmarkEnd w:id="10"/>
    </w:p>
    <w:p w14:paraId="56554470" w14:textId="72C6C82C" w:rsidR="00C36C6B" w:rsidRPr="00AB7B26" w:rsidRDefault="00C36C6B" w:rsidP="00AB7B26">
      <w:pPr>
        <w:rPr>
          <w:rFonts w:cstheme="minorHAnsi"/>
        </w:rPr>
      </w:pPr>
      <w:r w:rsidRPr="00AB7B26">
        <w:rPr>
          <w:rFonts w:cstheme="minorHAnsi"/>
        </w:rPr>
        <w:t>Čím se odlišuje nový či současný</w:t>
      </w:r>
      <w:r w:rsidR="00235619">
        <w:rPr>
          <w:rFonts w:cstheme="minorHAnsi"/>
        </w:rPr>
        <w:t xml:space="preserve"> cirkus od toho </w:t>
      </w:r>
      <w:r w:rsidRPr="00AB7B26">
        <w:rPr>
          <w:rFonts w:cstheme="minorHAnsi"/>
        </w:rPr>
        <w:t xml:space="preserve">tradičního? Podle </w:t>
      </w:r>
      <w:proofErr w:type="spellStart"/>
      <w:r w:rsidR="00823C72">
        <w:rPr>
          <w:rFonts w:cstheme="minorHAnsi"/>
          <w:b/>
          <w:bCs/>
        </w:rPr>
        <w:t>Hančla</w:t>
      </w:r>
      <w:proofErr w:type="spellEnd"/>
      <w:r w:rsidR="00823C72">
        <w:rPr>
          <w:rFonts w:cstheme="minorHAnsi"/>
          <w:b/>
          <w:bCs/>
        </w:rPr>
        <w:t xml:space="preserve"> (1995</w:t>
      </w:r>
      <w:r w:rsidR="00823C72" w:rsidRPr="00AB7B26">
        <w:rPr>
          <w:rFonts w:cstheme="minorHAnsi"/>
        </w:rPr>
        <w:t xml:space="preserve">) </w:t>
      </w:r>
      <w:r w:rsidRPr="00AB7B26">
        <w:rPr>
          <w:rFonts w:cstheme="minorHAnsi"/>
        </w:rPr>
        <w:t>záleží především na úhlu pohledu a ideologii</w:t>
      </w:r>
      <w:r w:rsidR="00235619">
        <w:rPr>
          <w:rFonts w:cstheme="minorHAnsi"/>
        </w:rPr>
        <w:t>,</w:t>
      </w:r>
      <w:r w:rsidRPr="00AB7B26">
        <w:rPr>
          <w:rFonts w:cstheme="minorHAnsi"/>
        </w:rPr>
        <w:t xml:space="preserve"> kterou nový cirkus přináší. Nový cirkus se </w:t>
      </w:r>
      <w:proofErr w:type="gramStart"/>
      <w:r w:rsidR="00235619">
        <w:rPr>
          <w:rFonts w:cstheme="minorHAnsi"/>
        </w:rPr>
        <w:t>blíží</w:t>
      </w:r>
      <w:proofErr w:type="gramEnd"/>
      <w:r w:rsidRPr="00AB7B26">
        <w:rPr>
          <w:rFonts w:cstheme="minorHAnsi"/>
        </w:rPr>
        <w:t> divadlu, a naopak nebezpečnost čísel a virtuozita jde stranou a stává se pouze jakýmsi nástrojem</w:t>
      </w:r>
      <w:r w:rsidR="00235619">
        <w:rPr>
          <w:rFonts w:cstheme="minorHAnsi"/>
        </w:rPr>
        <w:t>,</w:t>
      </w:r>
      <w:r w:rsidRPr="00AB7B26">
        <w:rPr>
          <w:rFonts w:cstheme="minorHAnsi"/>
        </w:rPr>
        <w:t xml:space="preserve"> pomocí něhož může umělec navodit atmosféru či dotvořit děj. Nový cirkus také odmítá stereotypní vnímání ženy jako někoho, kdo musí být nutně přitažlivý a krásný a zvířete jako nepřítele člověka, které je nutno zkrotit do absolutní poslušnosti. Naprostá většina nových cirkusů tak úplně upustila od tradice zapojování zvířat. Tradiční kruhový pruhovaný stan už také nenajdeme a představení se přesunula na pódia podobně jako opery či baletní představení.</w:t>
      </w:r>
    </w:p>
    <w:p w14:paraId="53032B9F" w14:textId="72C425C6" w:rsidR="00C36C6B" w:rsidRPr="00AB7B26" w:rsidRDefault="00C36C6B" w:rsidP="00AB7B26">
      <w:pPr>
        <w:rPr>
          <w:rFonts w:cstheme="minorHAnsi"/>
          <w:shd w:val="clear" w:color="auto" w:fill="FFFFFF"/>
        </w:rPr>
      </w:pPr>
      <w:r w:rsidRPr="00AB7B26">
        <w:rPr>
          <w:rFonts w:cstheme="minorHAnsi"/>
          <w:b/>
          <w:bCs/>
          <w:shd w:val="clear" w:color="auto" w:fill="FFFFFF"/>
        </w:rPr>
        <w:t>Štefanová,</w:t>
      </w:r>
      <w:r w:rsidR="00AE630F">
        <w:rPr>
          <w:rFonts w:cstheme="minorHAnsi"/>
          <w:b/>
          <w:bCs/>
          <w:shd w:val="clear" w:color="auto" w:fill="FFFFFF"/>
        </w:rPr>
        <w:t xml:space="preserve"> </w:t>
      </w:r>
      <w:r w:rsidRPr="00AB7B26">
        <w:rPr>
          <w:rFonts w:cstheme="minorHAnsi"/>
          <w:b/>
          <w:bCs/>
          <w:shd w:val="clear" w:color="auto" w:fill="FFFFFF"/>
        </w:rPr>
        <w:t>V.</w:t>
      </w:r>
      <w:r w:rsidR="00AE630F">
        <w:rPr>
          <w:rFonts w:cstheme="minorHAnsi"/>
          <w:b/>
          <w:bCs/>
          <w:shd w:val="clear" w:color="auto" w:fill="FFFFFF"/>
        </w:rPr>
        <w:t>,</w:t>
      </w:r>
      <w:r w:rsidRPr="00AB7B26">
        <w:rPr>
          <w:rFonts w:cstheme="minorHAnsi"/>
          <w:b/>
          <w:bCs/>
          <w:shd w:val="clear" w:color="auto" w:fill="FFFFFF"/>
        </w:rPr>
        <w:t xml:space="preserve"> Maršíková,</w:t>
      </w:r>
      <w:r w:rsidR="00AE630F">
        <w:rPr>
          <w:rFonts w:cstheme="minorHAnsi"/>
          <w:b/>
          <w:bCs/>
          <w:shd w:val="clear" w:color="auto" w:fill="FFFFFF"/>
        </w:rPr>
        <w:t xml:space="preserve"> </w:t>
      </w:r>
      <w:r w:rsidRPr="00AB7B26">
        <w:rPr>
          <w:rFonts w:cstheme="minorHAnsi"/>
          <w:b/>
          <w:bCs/>
          <w:shd w:val="clear" w:color="auto" w:fill="FFFFFF"/>
        </w:rPr>
        <w:t xml:space="preserve">Š. (2012) </w:t>
      </w:r>
      <w:r w:rsidR="00AE630F">
        <w:rPr>
          <w:rFonts w:cstheme="minorHAnsi"/>
          <w:shd w:val="clear" w:color="auto" w:fill="FFFFFF"/>
        </w:rPr>
        <w:t>t</w:t>
      </w:r>
      <w:r w:rsidRPr="00AB7B26">
        <w:rPr>
          <w:rFonts w:cstheme="minorHAnsi"/>
          <w:shd w:val="clear" w:color="auto" w:fill="FFFFFF"/>
        </w:rPr>
        <w:t xml:space="preserve">aké mluví o </w:t>
      </w:r>
      <w:r w:rsidR="00AE630F">
        <w:rPr>
          <w:rFonts w:cstheme="minorHAnsi"/>
          <w:shd w:val="clear" w:color="auto" w:fill="FFFFFF"/>
        </w:rPr>
        <w:t>F</w:t>
      </w:r>
      <w:r w:rsidRPr="00AB7B26">
        <w:rPr>
          <w:rFonts w:cstheme="minorHAnsi"/>
          <w:shd w:val="clear" w:color="auto" w:fill="FFFFFF"/>
        </w:rPr>
        <w:t xml:space="preserve">rancii a prvních </w:t>
      </w:r>
      <w:proofErr w:type="spellStart"/>
      <w:r w:rsidRPr="00AB7B26">
        <w:rPr>
          <w:rFonts w:cstheme="minorHAnsi"/>
          <w:shd w:val="clear" w:color="auto" w:fill="FFFFFF"/>
        </w:rPr>
        <w:t>novocirkusových</w:t>
      </w:r>
      <w:proofErr w:type="spellEnd"/>
      <w:r w:rsidRPr="00AB7B26">
        <w:rPr>
          <w:rFonts w:cstheme="minorHAnsi"/>
          <w:shd w:val="clear" w:color="auto" w:fill="FFFFFF"/>
        </w:rPr>
        <w:t xml:space="preserve"> vystoupeních pod širým nebem, které spojovaly prvky tradičních cirkusových disciplín a pouličního divadla. Nový cirkus byl podle </w:t>
      </w:r>
      <w:r w:rsidRPr="00AB7B26">
        <w:rPr>
          <w:rFonts w:cstheme="minorHAnsi"/>
          <w:b/>
          <w:bCs/>
          <w:shd w:val="clear" w:color="auto" w:fill="FFFFFF"/>
        </w:rPr>
        <w:t>Štefanové,</w:t>
      </w:r>
      <w:r w:rsidR="00AE630F">
        <w:rPr>
          <w:rFonts w:cstheme="minorHAnsi"/>
          <w:b/>
          <w:bCs/>
          <w:shd w:val="clear" w:color="auto" w:fill="FFFFFF"/>
        </w:rPr>
        <w:t xml:space="preserve"> </w:t>
      </w:r>
      <w:r w:rsidRPr="00AB7B26">
        <w:rPr>
          <w:rFonts w:cstheme="minorHAnsi"/>
          <w:b/>
          <w:bCs/>
          <w:shd w:val="clear" w:color="auto" w:fill="FFFFFF"/>
        </w:rPr>
        <w:t>V.</w:t>
      </w:r>
      <w:r w:rsidR="00AE630F">
        <w:rPr>
          <w:rFonts w:cstheme="minorHAnsi"/>
          <w:b/>
          <w:bCs/>
          <w:shd w:val="clear" w:color="auto" w:fill="FFFFFF"/>
        </w:rPr>
        <w:t>,</w:t>
      </w:r>
      <w:r w:rsidRPr="00AB7B26">
        <w:rPr>
          <w:rFonts w:cstheme="minorHAnsi"/>
          <w:b/>
          <w:bCs/>
          <w:shd w:val="clear" w:color="auto" w:fill="FFFFFF"/>
        </w:rPr>
        <w:t xml:space="preserve"> Maršíkové,</w:t>
      </w:r>
      <w:r w:rsidR="00AE630F">
        <w:rPr>
          <w:rFonts w:cstheme="minorHAnsi"/>
          <w:b/>
          <w:bCs/>
          <w:shd w:val="clear" w:color="auto" w:fill="FFFFFF"/>
        </w:rPr>
        <w:t xml:space="preserve"> </w:t>
      </w:r>
      <w:r w:rsidRPr="00AB7B26">
        <w:rPr>
          <w:rFonts w:cstheme="minorHAnsi"/>
          <w:b/>
          <w:bCs/>
          <w:shd w:val="clear" w:color="auto" w:fill="FFFFFF"/>
        </w:rPr>
        <w:t>Š</w:t>
      </w:r>
      <w:r w:rsidR="00AE630F">
        <w:rPr>
          <w:rFonts w:cstheme="minorHAnsi"/>
          <w:b/>
          <w:bCs/>
          <w:shd w:val="clear" w:color="auto" w:fill="FFFFFF"/>
        </w:rPr>
        <w:t>.</w:t>
      </w:r>
      <w:r w:rsidRPr="00AB7B26">
        <w:rPr>
          <w:rFonts w:cstheme="minorHAnsi"/>
          <w:b/>
          <w:bCs/>
          <w:shd w:val="clear" w:color="auto" w:fill="FFFFFF"/>
        </w:rPr>
        <w:t xml:space="preserve"> (2012) </w:t>
      </w:r>
      <w:r w:rsidRPr="00AB7B26">
        <w:rPr>
          <w:rFonts w:cstheme="minorHAnsi"/>
          <w:shd w:val="clear" w:color="auto" w:fill="FFFFFF"/>
        </w:rPr>
        <w:t>pojmenován jako inovativní a svéprávný druh „performativního“ (uměleckého vystoupení na jevišti) umění právě ve Francii, která jej přijala jako součást své kulturní identity. Tento nový směr</w:t>
      </w:r>
      <w:r w:rsidR="00AE630F">
        <w:rPr>
          <w:rFonts w:cstheme="minorHAnsi"/>
          <w:shd w:val="clear" w:color="auto" w:fill="FFFFFF"/>
        </w:rPr>
        <w:t xml:space="preserve"> se začal</w:t>
      </w:r>
      <w:r w:rsidRPr="00AB7B26">
        <w:rPr>
          <w:rFonts w:cstheme="minorHAnsi"/>
          <w:shd w:val="clear" w:color="auto" w:fill="FFFFFF"/>
        </w:rPr>
        <w:t xml:space="preserve"> rychle </w:t>
      </w:r>
      <w:r w:rsidRPr="00AB7B26">
        <w:rPr>
          <w:rFonts w:cstheme="minorHAnsi"/>
          <w:shd w:val="clear" w:color="auto" w:fill="FFFFFF"/>
        </w:rPr>
        <w:lastRenderedPageBreak/>
        <w:t xml:space="preserve">šířit i do okolních </w:t>
      </w:r>
      <w:r w:rsidR="00AE630F">
        <w:rPr>
          <w:rFonts w:cstheme="minorHAnsi"/>
          <w:shd w:val="clear" w:color="auto" w:fill="FFFFFF"/>
        </w:rPr>
        <w:t>zemí</w:t>
      </w:r>
      <w:r w:rsidRPr="00AB7B26">
        <w:rPr>
          <w:rFonts w:cstheme="minorHAnsi"/>
          <w:shd w:val="clear" w:color="auto" w:fill="FFFFFF"/>
        </w:rPr>
        <w:t xml:space="preserve"> jako například </w:t>
      </w:r>
      <w:r w:rsidR="00AE630F">
        <w:rPr>
          <w:rFonts w:cstheme="minorHAnsi"/>
          <w:shd w:val="clear" w:color="auto" w:fill="FFFFFF"/>
        </w:rPr>
        <w:t>V</w:t>
      </w:r>
      <w:r w:rsidRPr="00AB7B26">
        <w:rPr>
          <w:rFonts w:cstheme="minorHAnsi"/>
          <w:shd w:val="clear" w:color="auto" w:fill="FFFFFF"/>
        </w:rPr>
        <w:t>elká Británie, kde se nový cirkus utvářel velmi spontánně a intenzivně</w:t>
      </w:r>
      <w:r w:rsidR="00AE630F">
        <w:rPr>
          <w:rFonts w:cstheme="minorHAnsi"/>
          <w:shd w:val="clear" w:color="auto" w:fill="FFFFFF"/>
        </w:rPr>
        <w:t xml:space="preserve"> stejně</w:t>
      </w:r>
      <w:r w:rsidRPr="00AB7B26">
        <w:rPr>
          <w:rFonts w:cstheme="minorHAnsi"/>
          <w:shd w:val="clear" w:color="auto" w:fill="FFFFFF"/>
        </w:rPr>
        <w:t xml:space="preserve"> jako ve Francii.</w:t>
      </w:r>
    </w:p>
    <w:p w14:paraId="00E232D2" w14:textId="57AF924E" w:rsidR="00C36C6B" w:rsidRPr="00AB7B26" w:rsidRDefault="00C36C6B" w:rsidP="00AB7B26">
      <w:pPr>
        <w:rPr>
          <w:rFonts w:cstheme="minorHAnsi"/>
        </w:rPr>
      </w:pPr>
      <w:r w:rsidRPr="00AB7B26">
        <w:rPr>
          <w:rFonts w:cstheme="minorHAnsi"/>
        </w:rPr>
        <w:t xml:space="preserve"> V</w:t>
      </w:r>
      <w:r w:rsidR="00C27AA8">
        <w:rPr>
          <w:rFonts w:cstheme="minorHAnsi"/>
        </w:rPr>
        <w:t> </w:t>
      </w:r>
      <w:r w:rsidRPr="00AB7B26">
        <w:rPr>
          <w:rFonts w:cstheme="minorHAnsi"/>
        </w:rPr>
        <w:t>70</w:t>
      </w:r>
      <w:r w:rsidR="00C27AA8">
        <w:rPr>
          <w:rFonts w:cstheme="minorHAnsi"/>
        </w:rPr>
        <w:t>.</w:t>
      </w:r>
      <w:r w:rsidRPr="00AB7B26">
        <w:rPr>
          <w:rFonts w:cstheme="minorHAnsi"/>
        </w:rPr>
        <w:t xml:space="preserve"> letech 20</w:t>
      </w:r>
      <w:r w:rsidR="00C27AA8">
        <w:rPr>
          <w:rFonts w:cstheme="minorHAnsi"/>
        </w:rPr>
        <w:t>.</w:t>
      </w:r>
      <w:r w:rsidRPr="00AB7B26">
        <w:rPr>
          <w:rFonts w:cstheme="minorHAnsi"/>
        </w:rPr>
        <w:t xml:space="preserve"> století se ve Francii, kterou </w:t>
      </w:r>
      <w:r w:rsidRPr="00AB7B26">
        <w:rPr>
          <w:rFonts w:cstheme="minorHAnsi"/>
          <w:b/>
          <w:bCs/>
        </w:rPr>
        <w:t>Klusáková a Jarchovský (2021)</w:t>
      </w:r>
      <w:r w:rsidRPr="00AB7B26">
        <w:rPr>
          <w:rFonts w:cstheme="minorHAnsi"/>
        </w:rPr>
        <w:t xml:space="preserve"> popisují jako počátek uměleckého směru nový cirkus</w:t>
      </w:r>
      <w:r w:rsidR="004A53E9">
        <w:rPr>
          <w:rFonts w:cstheme="minorHAnsi"/>
        </w:rPr>
        <w:t>,</w:t>
      </w:r>
      <w:r w:rsidRPr="00AB7B26">
        <w:rPr>
          <w:rFonts w:cstheme="minorHAnsi"/>
        </w:rPr>
        <w:t xml:space="preserve"> zvýšila popularita cirkusového umění, jenž už nebylo výsadou pouze tradičních cirkusových rodin. První profesionální cirkusová škola vznikla už v roce 1974 v Paříži. Pro její zakladatele to byl velký a zásadní krok k rozvoji cirkusové uměleckého směru. Pro vývoj nového cirkusu a zejména cirkusové pedagogiky měl rozhodující vliv jeden ze studentů této školy </w:t>
      </w:r>
      <w:proofErr w:type="spellStart"/>
      <w:r w:rsidRPr="00AB7B26">
        <w:rPr>
          <w:rFonts w:cstheme="minorHAnsi"/>
        </w:rPr>
        <w:t>Reg</w:t>
      </w:r>
      <w:proofErr w:type="spellEnd"/>
      <w:r w:rsidRPr="00AB7B26">
        <w:rPr>
          <w:rFonts w:cstheme="minorHAnsi"/>
        </w:rPr>
        <w:t xml:space="preserve"> Bolton, dnes celosvětově uznávaná špička novocirkusové pedagogiky. O jeho přínosu cirkusové pedagogice se rozepíšu dále v podkapitole: </w:t>
      </w:r>
      <w:r w:rsidR="004A53E9">
        <w:rPr>
          <w:rFonts w:cstheme="minorHAnsi"/>
        </w:rPr>
        <w:t>P</w:t>
      </w:r>
      <w:r w:rsidRPr="00AB7B26">
        <w:rPr>
          <w:rFonts w:cstheme="minorHAnsi"/>
        </w:rPr>
        <w:t>roč cirkus</w:t>
      </w:r>
      <w:r w:rsidR="004A53E9">
        <w:rPr>
          <w:rFonts w:cstheme="minorHAnsi"/>
        </w:rPr>
        <w:t>ová pedagogika</w:t>
      </w:r>
      <w:r w:rsidRPr="00AB7B26">
        <w:rPr>
          <w:rFonts w:cstheme="minorHAnsi"/>
        </w:rPr>
        <w:t xml:space="preserve"> funguje.</w:t>
      </w:r>
    </w:p>
    <w:p w14:paraId="00C46055" w14:textId="7AB52117" w:rsidR="00C36C6B" w:rsidRPr="00AB7B26" w:rsidRDefault="00C36C6B" w:rsidP="00C36C6B">
      <w:pPr>
        <w:rPr>
          <w:rFonts w:cstheme="minorHAnsi"/>
        </w:rPr>
      </w:pPr>
      <w:proofErr w:type="spellStart"/>
      <w:proofErr w:type="gramStart"/>
      <w:r w:rsidRPr="00AB7B26">
        <w:rPr>
          <w:rFonts w:cstheme="minorHAnsi"/>
          <w:b/>
          <w:bCs/>
          <w:shd w:val="clear" w:color="auto" w:fill="FFFFFF"/>
        </w:rPr>
        <w:t>Štefanová,V</w:t>
      </w:r>
      <w:proofErr w:type="spellEnd"/>
      <w:r w:rsidRPr="00AB7B26">
        <w:rPr>
          <w:rFonts w:cstheme="minorHAnsi"/>
          <w:b/>
          <w:bCs/>
          <w:shd w:val="clear" w:color="auto" w:fill="FFFFFF"/>
        </w:rPr>
        <w:t>.</w:t>
      </w:r>
      <w:proofErr w:type="gramEnd"/>
      <w:r w:rsidRPr="00AB7B26">
        <w:rPr>
          <w:rFonts w:cstheme="minorHAnsi"/>
          <w:b/>
          <w:bCs/>
          <w:shd w:val="clear" w:color="auto" w:fill="FFFFFF"/>
        </w:rPr>
        <w:t xml:space="preserve"> </w:t>
      </w:r>
      <w:proofErr w:type="spellStart"/>
      <w:r w:rsidRPr="00AB7B26">
        <w:rPr>
          <w:rFonts w:cstheme="minorHAnsi"/>
          <w:b/>
          <w:bCs/>
          <w:shd w:val="clear" w:color="auto" w:fill="FFFFFF"/>
        </w:rPr>
        <w:t>Maršíková,Š</w:t>
      </w:r>
      <w:proofErr w:type="spellEnd"/>
      <w:r w:rsidRPr="00AB7B26">
        <w:rPr>
          <w:rFonts w:cstheme="minorHAnsi"/>
          <w:b/>
          <w:bCs/>
          <w:shd w:val="clear" w:color="auto" w:fill="FFFFFF"/>
        </w:rPr>
        <w:t>. (2012)</w:t>
      </w:r>
      <w:r w:rsidRPr="00AB7B26">
        <w:rPr>
          <w:rFonts w:cstheme="minorHAnsi"/>
          <w:shd w:val="clear" w:color="auto" w:fill="FFFFFF"/>
        </w:rPr>
        <w:t xml:space="preserve"> považuje za stěžejní rok 1974, kdy se rozhodla herečka Sylvia </w:t>
      </w:r>
      <w:proofErr w:type="spellStart"/>
      <w:r w:rsidRPr="00AB7B26">
        <w:rPr>
          <w:rFonts w:cstheme="minorHAnsi"/>
          <w:shd w:val="clear" w:color="auto" w:fill="FFFFFF"/>
        </w:rPr>
        <w:t>Monfortová</w:t>
      </w:r>
      <w:proofErr w:type="spellEnd"/>
      <w:r w:rsidRPr="00AB7B26">
        <w:rPr>
          <w:rFonts w:cstheme="minorHAnsi"/>
          <w:shd w:val="clear" w:color="auto" w:fill="FFFFFF"/>
        </w:rPr>
        <w:t xml:space="preserve"> společně s principálem </w:t>
      </w:r>
      <w:proofErr w:type="spellStart"/>
      <w:r w:rsidRPr="00AB7B26">
        <w:rPr>
          <w:rFonts w:cstheme="minorHAnsi"/>
          <w:shd w:val="clear" w:color="auto" w:fill="FFFFFF"/>
        </w:rPr>
        <w:t>Alxisem</w:t>
      </w:r>
      <w:proofErr w:type="spellEnd"/>
      <w:r w:rsidRPr="00AB7B26">
        <w:rPr>
          <w:rFonts w:cstheme="minorHAnsi"/>
          <w:shd w:val="clear" w:color="auto" w:fill="FFFFFF"/>
        </w:rPr>
        <w:t xml:space="preserve"> </w:t>
      </w:r>
      <w:proofErr w:type="spellStart"/>
      <w:r w:rsidRPr="00AB7B26">
        <w:rPr>
          <w:rFonts w:cstheme="minorHAnsi"/>
          <w:shd w:val="clear" w:color="auto" w:fill="FFFFFF"/>
        </w:rPr>
        <w:t>Grussem</w:t>
      </w:r>
      <w:proofErr w:type="spellEnd"/>
      <w:r w:rsidRPr="00AB7B26">
        <w:rPr>
          <w:rFonts w:cstheme="minorHAnsi"/>
          <w:shd w:val="clear" w:color="auto" w:fill="FFFFFF"/>
        </w:rPr>
        <w:t xml:space="preserve"> založit oficiální cirkusovou školu s názvem „</w:t>
      </w:r>
      <w:proofErr w:type="spellStart"/>
      <w:r w:rsidRPr="00AB7B26">
        <w:rPr>
          <w:rFonts w:cstheme="minorHAnsi"/>
        </w:rPr>
        <w:t>École</w:t>
      </w:r>
      <w:proofErr w:type="spellEnd"/>
      <w:r w:rsidRPr="00AB7B26">
        <w:rPr>
          <w:rFonts w:cstheme="minorHAnsi"/>
        </w:rPr>
        <w:t xml:space="preserve"> au </w:t>
      </w:r>
      <w:proofErr w:type="spellStart"/>
      <w:r w:rsidRPr="00AB7B26">
        <w:rPr>
          <w:rFonts w:cstheme="minorHAnsi"/>
        </w:rPr>
        <w:t>Carée</w:t>
      </w:r>
      <w:proofErr w:type="spellEnd"/>
      <w:r w:rsidRPr="00AB7B26">
        <w:rPr>
          <w:rFonts w:cstheme="minorHAnsi"/>
        </w:rPr>
        <w:t>“</w:t>
      </w:r>
      <w:r w:rsidR="004A53E9">
        <w:rPr>
          <w:rFonts w:cstheme="minorHAnsi"/>
        </w:rPr>
        <w:t>,</w:t>
      </w:r>
      <w:r w:rsidRPr="00AB7B26">
        <w:rPr>
          <w:rFonts w:cstheme="minorHAnsi"/>
        </w:rPr>
        <w:t xml:space="preserve"> aby dokázala</w:t>
      </w:r>
      <w:r w:rsidR="004A53E9">
        <w:rPr>
          <w:rFonts w:cstheme="minorHAnsi"/>
        </w:rPr>
        <w:t>,</w:t>
      </w:r>
      <w:r w:rsidRPr="00AB7B26">
        <w:rPr>
          <w:rFonts w:cstheme="minorHAnsi"/>
        </w:rPr>
        <w:t xml:space="preserve"> že cirkus je</w:t>
      </w:r>
      <w:r w:rsidR="004A53E9">
        <w:rPr>
          <w:rFonts w:cstheme="minorHAnsi"/>
        </w:rPr>
        <w:t xml:space="preserve"> na</w:t>
      </w:r>
      <w:r w:rsidRPr="00AB7B26">
        <w:rPr>
          <w:rFonts w:cstheme="minorHAnsi"/>
        </w:rPr>
        <w:t xml:space="preserve"> stejné úrovně jako divadlo, tanec či hudba</w:t>
      </w:r>
      <w:r w:rsidR="004A53E9">
        <w:rPr>
          <w:rFonts w:cstheme="minorHAnsi"/>
        </w:rPr>
        <w:t>.</w:t>
      </w:r>
      <w:r w:rsidRPr="00AB7B26">
        <w:rPr>
          <w:rFonts w:cstheme="minorHAnsi"/>
        </w:rPr>
        <w:t xml:space="preserve"> Díky těmto a dalším cirkusovým školám se tak nový cirkus začal čím dál více dostávat do povědomí a formoval se do podoby v jaké jej známe dnes.</w:t>
      </w:r>
    </w:p>
    <w:p w14:paraId="5E229DFA" w14:textId="181D0E82" w:rsidR="00C36C6B" w:rsidRPr="00AB7B26" w:rsidRDefault="00C36C6B" w:rsidP="00C36C6B">
      <w:pPr>
        <w:pStyle w:val="Nadpis2"/>
        <w:rPr>
          <w:rFonts w:asciiTheme="minorHAnsi" w:hAnsiTheme="minorHAnsi" w:cstheme="minorHAnsi"/>
          <w:lang w:val="cs-CZ"/>
        </w:rPr>
      </w:pPr>
      <w:bookmarkStart w:id="11" w:name="_Toc162699062"/>
      <w:r w:rsidRPr="00AB7B26">
        <w:rPr>
          <w:rFonts w:asciiTheme="minorHAnsi" w:hAnsiTheme="minorHAnsi" w:cstheme="minorHAnsi"/>
          <w:lang w:val="cs-CZ"/>
        </w:rPr>
        <w:t>České tradiční cirkusy</w:t>
      </w:r>
      <w:bookmarkEnd w:id="11"/>
    </w:p>
    <w:p w14:paraId="132B4409" w14:textId="600C78DD" w:rsidR="00C36C6B" w:rsidRPr="00AB7B26" w:rsidRDefault="00DF69BE" w:rsidP="00DF69BE">
      <w:pPr>
        <w:pStyle w:val="Nadpis3"/>
        <w:rPr>
          <w:rFonts w:asciiTheme="minorHAnsi" w:hAnsiTheme="minorHAnsi" w:cstheme="minorHAnsi"/>
          <w:lang w:val="cs-CZ"/>
        </w:rPr>
      </w:pPr>
      <w:bookmarkStart w:id="12" w:name="_Toc162699063"/>
      <w:r w:rsidRPr="00AB7B26">
        <w:rPr>
          <w:rFonts w:asciiTheme="minorHAnsi" w:hAnsiTheme="minorHAnsi" w:cstheme="minorHAnsi"/>
          <w:lang w:val="cs-CZ"/>
        </w:rPr>
        <w:t>Cirkus Humberto</w:t>
      </w:r>
      <w:bookmarkEnd w:id="12"/>
    </w:p>
    <w:p w14:paraId="10F12ADC" w14:textId="36B5B104" w:rsidR="00DF69BE" w:rsidRPr="00AB7B26" w:rsidRDefault="00DF69BE" w:rsidP="00DF69BE">
      <w:pPr>
        <w:rPr>
          <w:rFonts w:cstheme="minorHAnsi"/>
        </w:rPr>
      </w:pPr>
      <w:r w:rsidRPr="00AB7B26">
        <w:rPr>
          <w:rFonts w:cstheme="minorHAnsi"/>
        </w:rPr>
        <w:t>Snad nejznámějším českým cirkusem je právě Cirkus Humberto. Ten zná mnoho lidí nejen z plakátů často se objevujících na s</w:t>
      </w:r>
      <w:r w:rsidR="00513AA7">
        <w:rPr>
          <w:rFonts w:cstheme="minorHAnsi"/>
        </w:rPr>
        <w:t>loupec</w:t>
      </w:r>
      <w:r w:rsidRPr="00AB7B26">
        <w:rPr>
          <w:rFonts w:cstheme="minorHAnsi"/>
        </w:rPr>
        <w:t xml:space="preserve">h a vlakových stanicích větších měst, ale také podle slavné knihy Eduardy Basse Cirkus Humberto z roku 1994 nebo podle stejnojmenného seriálu podle námětu knihy. </w:t>
      </w:r>
    </w:p>
    <w:p w14:paraId="0F05E981" w14:textId="597A1FD3" w:rsidR="00DF69BE" w:rsidRPr="00AB7B26" w:rsidRDefault="00DF69BE" w:rsidP="00DF69BE">
      <w:pPr>
        <w:rPr>
          <w:rFonts w:cstheme="minorHAnsi"/>
        </w:rPr>
      </w:pPr>
      <w:r w:rsidRPr="00AB7B26">
        <w:rPr>
          <w:rFonts w:cstheme="minorHAnsi"/>
        </w:rPr>
        <w:t xml:space="preserve">Od roku 1951 stávající státní podnik Československé cirkusy, varieté a lunaparky Praha převzal název Bassovy slavné knihy a dal tak vzniknout cirkusu, který dodnes navštěvuje města jak </w:t>
      </w:r>
      <w:r w:rsidR="00513AA7">
        <w:rPr>
          <w:rFonts w:cstheme="minorHAnsi"/>
        </w:rPr>
        <w:t>Č</w:t>
      </w:r>
      <w:r w:rsidRPr="00AB7B26">
        <w:rPr>
          <w:rFonts w:cstheme="minorHAnsi"/>
        </w:rPr>
        <w:t>eské republiky, tak i zahraničí</w:t>
      </w:r>
      <w:r w:rsidR="00513AA7">
        <w:rPr>
          <w:rFonts w:cstheme="minorHAnsi"/>
        </w:rPr>
        <w:t xml:space="preserve"> </w:t>
      </w:r>
      <w:proofErr w:type="spellStart"/>
      <w:r w:rsidRPr="00AB7B26">
        <w:rPr>
          <w:rFonts w:cstheme="minorHAnsi"/>
          <w:b/>
          <w:bCs/>
        </w:rPr>
        <w:t>Cirkushumberto</w:t>
      </w:r>
      <w:proofErr w:type="spellEnd"/>
      <w:r w:rsidRPr="00AB7B26">
        <w:rPr>
          <w:rFonts w:cstheme="minorHAnsi"/>
          <w:b/>
          <w:bCs/>
        </w:rPr>
        <w:t xml:space="preserve"> (2007)</w:t>
      </w:r>
      <w:r w:rsidR="00513AA7">
        <w:rPr>
          <w:rFonts w:cstheme="minorHAnsi"/>
          <w:b/>
          <w:bCs/>
        </w:rPr>
        <w:t>.</w:t>
      </w:r>
    </w:p>
    <w:p w14:paraId="7BF8C02B" w14:textId="3D3A820F" w:rsidR="00DF69BE" w:rsidRPr="00AB7B26" w:rsidRDefault="00DF69BE" w:rsidP="00DF69BE">
      <w:pPr>
        <w:pStyle w:val="Nadpis3"/>
        <w:rPr>
          <w:rFonts w:asciiTheme="minorHAnsi" w:hAnsiTheme="minorHAnsi" w:cstheme="minorHAnsi"/>
          <w:lang w:val="cs-CZ"/>
        </w:rPr>
      </w:pPr>
      <w:bookmarkStart w:id="13" w:name="_Toc162699064"/>
      <w:r w:rsidRPr="00AB7B26">
        <w:rPr>
          <w:rFonts w:asciiTheme="minorHAnsi" w:hAnsiTheme="minorHAnsi" w:cstheme="minorHAnsi"/>
          <w:lang w:val="cs-CZ"/>
        </w:rPr>
        <w:t xml:space="preserve">Cirkus Jo </w:t>
      </w:r>
      <w:proofErr w:type="spellStart"/>
      <w:r w:rsidRPr="00AB7B26">
        <w:rPr>
          <w:rFonts w:asciiTheme="minorHAnsi" w:hAnsiTheme="minorHAnsi" w:cstheme="minorHAnsi"/>
          <w:lang w:val="cs-CZ"/>
        </w:rPr>
        <w:t>Joo</w:t>
      </w:r>
      <w:bookmarkEnd w:id="13"/>
      <w:proofErr w:type="spellEnd"/>
    </w:p>
    <w:p w14:paraId="5F2958EA" w14:textId="4D59554A" w:rsidR="00DF69BE" w:rsidRPr="00AB7B26" w:rsidRDefault="00F430AD" w:rsidP="00DF69BE">
      <w:pPr>
        <w:rPr>
          <w:rFonts w:cstheme="minorHAnsi"/>
        </w:rPr>
      </w:pPr>
      <w:r>
        <w:rPr>
          <w:rFonts w:cstheme="minorHAnsi"/>
        </w:rPr>
        <w:t>Tento cirkus p</w:t>
      </w:r>
      <w:r w:rsidR="00DF69BE" w:rsidRPr="00AB7B26">
        <w:rPr>
          <w:rFonts w:cstheme="minorHAnsi"/>
        </w:rPr>
        <w:t xml:space="preserve">opisuje </w:t>
      </w:r>
      <w:r w:rsidR="00DF69BE" w:rsidRPr="00AB7B26">
        <w:rPr>
          <w:rFonts w:cstheme="minorHAnsi"/>
          <w:b/>
          <w:bCs/>
        </w:rPr>
        <w:t>Bursová (2013)</w:t>
      </w:r>
      <w:r w:rsidR="00DF69BE" w:rsidRPr="00AB7B26">
        <w:rPr>
          <w:rFonts w:cstheme="minorHAnsi"/>
        </w:rPr>
        <w:t xml:space="preserve"> jako náš Národní. Vznikl již v roce 1990 jako pokračování původně národního cirkusu Jadran. Jak uvádí bývalý principál Jaromír </w:t>
      </w:r>
      <w:proofErr w:type="spellStart"/>
      <w:r w:rsidR="00DF69BE" w:rsidRPr="00AB7B26">
        <w:rPr>
          <w:rFonts w:cstheme="minorHAnsi"/>
        </w:rPr>
        <w:t>Joo</w:t>
      </w:r>
      <w:proofErr w:type="spellEnd"/>
      <w:r w:rsidR="00DF69BE" w:rsidRPr="00AB7B26">
        <w:rPr>
          <w:rFonts w:cstheme="minorHAnsi"/>
        </w:rPr>
        <w:t xml:space="preserve">, do kina většinou nikdy nechodíme na stejný film dvakrát, a tak i tento cirkus se neustále </w:t>
      </w:r>
      <w:proofErr w:type="gramStart"/>
      <w:r w:rsidR="00DF69BE" w:rsidRPr="00AB7B26">
        <w:rPr>
          <w:rFonts w:cstheme="minorHAnsi"/>
        </w:rPr>
        <w:t>snaží</w:t>
      </w:r>
      <w:proofErr w:type="gramEnd"/>
      <w:r w:rsidR="00DF69BE" w:rsidRPr="00AB7B26">
        <w:rPr>
          <w:rFonts w:cstheme="minorHAnsi"/>
        </w:rPr>
        <w:t xml:space="preserve"> navazovat na tradici, ale </w:t>
      </w:r>
      <w:r>
        <w:rPr>
          <w:rFonts w:cstheme="minorHAnsi"/>
        </w:rPr>
        <w:t>zároveň</w:t>
      </w:r>
      <w:r w:rsidR="00DF69BE" w:rsidRPr="00AB7B26">
        <w:rPr>
          <w:rFonts w:cstheme="minorHAnsi"/>
        </w:rPr>
        <w:t xml:space="preserve"> obměňovat a vylepšovat svá čísla. </w:t>
      </w:r>
    </w:p>
    <w:p w14:paraId="5044F235" w14:textId="77777777" w:rsidR="00DF69BE" w:rsidRPr="00AB7B26" w:rsidRDefault="00DF69BE" w:rsidP="00DF69BE">
      <w:pPr>
        <w:rPr>
          <w:rFonts w:cstheme="minorHAnsi"/>
        </w:rPr>
      </w:pPr>
    </w:p>
    <w:p w14:paraId="000CB5FF" w14:textId="1A4E38A8" w:rsidR="00DF69BE" w:rsidRPr="00AB7B26" w:rsidRDefault="00DF69BE" w:rsidP="00DF69BE">
      <w:pPr>
        <w:rPr>
          <w:rFonts w:cstheme="minorHAnsi"/>
        </w:rPr>
      </w:pPr>
      <w:r w:rsidRPr="00AB7B26">
        <w:rPr>
          <w:rFonts w:cstheme="minorHAnsi"/>
        </w:rPr>
        <w:lastRenderedPageBreak/>
        <w:t xml:space="preserve">Podle aktualit, které zveřejňují na svém webu však v roce 2021 zemřel principál Jaromír </w:t>
      </w:r>
      <w:proofErr w:type="spellStart"/>
      <w:r w:rsidRPr="00AB7B26">
        <w:rPr>
          <w:rFonts w:cstheme="minorHAnsi"/>
        </w:rPr>
        <w:t>Joo</w:t>
      </w:r>
      <w:proofErr w:type="spellEnd"/>
      <w:r w:rsidRPr="00AB7B26">
        <w:rPr>
          <w:rFonts w:cstheme="minorHAnsi"/>
        </w:rPr>
        <w:t xml:space="preserve"> na covid a budoucnost cirkusu tak přebírá jeho syn Patrik </w:t>
      </w:r>
      <w:proofErr w:type="spellStart"/>
      <w:r w:rsidRPr="00AB7B26">
        <w:rPr>
          <w:rFonts w:cstheme="minorHAnsi"/>
        </w:rPr>
        <w:t>Joo</w:t>
      </w:r>
      <w:proofErr w:type="spellEnd"/>
      <w:r w:rsidRPr="00AB7B26">
        <w:rPr>
          <w:rFonts w:cstheme="minorHAnsi"/>
        </w:rPr>
        <w:t xml:space="preserve">, který uvádí, že rozhodně hodlá pokračovat v rodinné tradici </w:t>
      </w:r>
      <w:r w:rsidR="00F430AD">
        <w:rPr>
          <w:rFonts w:cstheme="minorHAnsi"/>
        </w:rPr>
        <w:t xml:space="preserve">a </w:t>
      </w:r>
      <w:r w:rsidRPr="00AB7B26">
        <w:rPr>
          <w:rFonts w:cstheme="minorHAnsi"/>
        </w:rPr>
        <w:t xml:space="preserve">posunout český cirkus </w:t>
      </w:r>
      <w:proofErr w:type="spellStart"/>
      <w:r w:rsidRPr="00AB7B26">
        <w:rPr>
          <w:rFonts w:cstheme="minorHAnsi"/>
        </w:rPr>
        <w:t>Joo</w:t>
      </w:r>
      <w:proofErr w:type="spellEnd"/>
      <w:r w:rsidRPr="00AB7B26">
        <w:rPr>
          <w:rFonts w:cstheme="minorHAnsi"/>
        </w:rPr>
        <w:t xml:space="preserve"> dál.</w:t>
      </w:r>
    </w:p>
    <w:p w14:paraId="6D42F170" w14:textId="796C5D73" w:rsidR="00DF69BE" w:rsidRPr="00AB7B26" w:rsidRDefault="00DF69BE" w:rsidP="00DF69BE">
      <w:pPr>
        <w:pStyle w:val="Nadpis3"/>
        <w:rPr>
          <w:rFonts w:asciiTheme="minorHAnsi" w:hAnsiTheme="minorHAnsi" w:cstheme="minorHAnsi"/>
          <w:lang w:val="cs-CZ"/>
        </w:rPr>
      </w:pPr>
      <w:bookmarkStart w:id="14" w:name="_Toc162699065"/>
      <w:r w:rsidRPr="00AB7B26">
        <w:rPr>
          <w:rFonts w:asciiTheme="minorHAnsi" w:hAnsiTheme="minorHAnsi" w:cstheme="minorHAnsi"/>
          <w:lang w:val="cs-CZ"/>
        </w:rPr>
        <w:t>Cirkus Alex</w:t>
      </w:r>
      <w:bookmarkEnd w:id="14"/>
    </w:p>
    <w:p w14:paraId="39724A18" w14:textId="497704B0" w:rsidR="00DF69BE" w:rsidRPr="00AB7B26" w:rsidRDefault="00DF69BE" w:rsidP="00DF69BE">
      <w:pPr>
        <w:rPr>
          <w:rFonts w:cstheme="minorHAnsi"/>
        </w:rPr>
      </w:pPr>
      <w:r w:rsidRPr="00AB7B26">
        <w:rPr>
          <w:rFonts w:cstheme="minorHAnsi"/>
        </w:rPr>
        <w:t xml:space="preserve">Cirkus Alex je jeden z nejmladších cirkusů u nás. Vznikl v roce 1995 a jak uvádí </w:t>
      </w:r>
      <w:r w:rsidRPr="00F430AD">
        <w:rPr>
          <w:rFonts w:cstheme="minorHAnsi"/>
          <w:b/>
          <w:bCs/>
        </w:rPr>
        <w:t>D</w:t>
      </w:r>
      <w:r w:rsidRPr="00AB7B26">
        <w:rPr>
          <w:rFonts w:cstheme="minorHAnsi"/>
          <w:b/>
          <w:bCs/>
        </w:rPr>
        <w:t xml:space="preserve">obeš. (2010), </w:t>
      </w:r>
      <w:r w:rsidRPr="00AB7B26">
        <w:rPr>
          <w:rFonts w:cstheme="minorHAnsi"/>
        </w:rPr>
        <w:t xml:space="preserve">stále aktivně navazuje na největší a nejznámější tradice českého tradičního cirkusu. Principálem cirkusu je Alex Polách, vnuk světového žongléra Ferdinanda </w:t>
      </w:r>
      <w:proofErr w:type="spellStart"/>
      <w:r w:rsidRPr="00AB7B26">
        <w:rPr>
          <w:rFonts w:cstheme="minorHAnsi"/>
        </w:rPr>
        <w:t>Berouska</w:t>
      </w:r>
      <w:proofErr w:type="spellEnd"/>
      <w:r w:rsidRPr="00AB7B26">
        <w:rPr>
          <w:rFonts w:cstheme="minorHAnsi"/>
        </w:rPr>
        <w:t>.</w:t>
      </w:r>
    </w:p>
    <w:p w14:paraId="29E7B75E" w14:textId="7091565A" w:rsidR="00DF69BE" w:rsidRPr="00AB7B26" w:rsidRDefault="00DF69BE" w:rsidP="00DF69BE">
      <w:pPr>
        <w:rPr>
          <w:rFonts w:cstheme="minorHAnsi"/>
        </w:rPr>
      </w:pPr>
      <w:r w:rsidRPr="00AB7B26">
        <w:rPr>
          <w:rFonts w:cstheme="minorHAnsi"/>
        </w:rPr>
        <w:t>Program stojí na základech tradičního cirkusu. Nesčetná akrobatická čísla, klauni, krasojezdci na koních a další zvířata.</w:t>
      </w:r>
    </w:p>
    <w:p w14:paraId="51C61B5E" w14:textId="5E0733EB" w:rsidR="00DF69BE" w:rsidRPr="00AB7B26" w:rsidRDefault="00DF69BE" w:rsidP="00DF69BE">
      <w:pPr>
        <w:pStyle w:val="Nadpis2"/>
        <w:rPr>
          <w:rFonts w:asciiTheme="minorHAnsi" w:hAnsiTheme="minorHAnsi" w:cstheme="minorHAnsi"/>
          <w:lang w:val="cs-CZ"/>
        </w:rPr>
      </w:pPr>
      <w:bookmarkStart w:id="15" w:name="_Toc162699066"/>
      <w:r w:rsidRPr="00AB7B26">
        <w:rPr>
          <w:rFonts w:asciiTheme="minorHAnsi" w:hAnsiTheme="minorHAnsi" w:cstheme="minorHAnsi"/>
          <w:lang w:val="cs-CZ"/>
        </w:rPr>
        <w:t>Zahraniční nové cirkusy</w:t>
      </w:r>
      <w:bookmarkEnd w:id="15"/>
    </w:p>
    <w:p w14:paraId="53D16E13" w14:textId="2AF49829" w:rsidR="00DF69BE" w:rsidRPr="00AB7B26" w:rsidRDefault="00DF69BE" w:rsidP="00DF69BE">
      <w:pPr>
        <w:pStyle w:val="Nadpis3"/>
        <w:rPr>
          <w:rFonts w:asciiTheme="minorHAnsi" w:hAnsiTheme="minorHAnsi" w:cstheme="minorHAnsi"/>
          <w:lang w:val="cs-CZ"/>
        </w:rPr>
      </w:pPr>
      <w:bookmarkStart w:id="16" w:name="_Toc162699067"/>
      <w:proofErr w:type="spellStart"/>
      <w:r w:rsidRPr="00AB7B26">
        <w:rPr>
          <w:rFonts w:asciiTheme="minorHAnsi" w:hAnsiTheme="minorHAnsi" w:cstheme="minorHAnsi"/>
          <w:lang w:val="cs-CZ"/>
        </w:rPr>
        <w:t>Cirque</w:t>
      </w:r>
      <w:proofErr w:type="spellEnd"/>
      <w:r w:rsidRPr="00AB7B26">
        <w:rPr>
          <w:rFonts w:asciiTheme="minorHAnsi" w:hAnsiTheme="minorHAnsi" w:cstheme="minorHAnsi"/>
          <w:lang w:val="cs-CZ"/>
        </w:rPr>
        <w:t xml:space="preserve"> </w:t>
      </w:r>
      <w:proofErr w:type="spellStart"/>
      <w:r w:rsidRPr="00AB7B26">
        <w:rPr>
          <w:rFonts w:asciiTheme="minorHAnsi" w:hAnsiTheme="minorHAnsi" w:cstheme="minorHAnsi"/>
          <w:lang w:val="cs-CZ"/>
        </w:rPr>
        <w:t>du</w:t>
      </w:r>
      <w:proofErr w:type="spellEnd"/>
      <w:r w:rsidRPr="00AB7B26">
        <w:rPr>
          <w:rFonts w:asciiTheme="minorHAnsi" w:hAnsiTheme="minorHAnsi" w:cstheme="minorHAnsi"/>
          <w:lang w:val="cs-CZ"/>
        </w:rPr>
        <w:t xml:space="preserve"> </w:t>
      </w:r>
      <w:proofErr w:type="spellStart"/>
      <w:r w:rsidRPr="00AB7B26">
        <w:rPr>
          <w:rFonts w:asciiTheme="minorHAnsi" w:hAnsiTheme="minorHAnsi" w:cstheme="minorHAnsi"/>
          <w:lang w:val="cs-CZ"/>
        </w:rPr>
        <w:t>Soleil</w:t>
      </w:r>
      <w:bookmarkEnd w:id="16"/>
      <w:proofErr w:type="spellEnd"/>
    </w:p>
    <w:p w14:paraId="4C87DFE4" w14:textId="0B3493A2" w:rsidR="00DF69BE" w:rsidRPr="00AB7B26" w:rsidRDefault="00DF69BE" w:rsidP="00DF69BE">
      <w:pPr>
        <w:rPr>
          <w:rFonts w:cstheme="minorHAnsi"/>
        </w:rPr>
      </w:pPr>
      <w:r w:rsidRPr="00AB7B26">
        <w:rPr>
          <w:rFonts w:cstheme="minorHAnsi"/>
        </w:rPr>
        <w:t>Z pohledu nového cirkusu se jedná o největší, nejrozmanitější a také komerčně nejúspěšnější nový cirkus na světe. Pořádá spousty vystoupení, se kterými jezdí do celého světa. Dechberoucí příběh doplněný o akrobatické prvky bez živých zvířat a bez náhodného sledu čísel za sebou bez logické návaznosti, a přece výjimečný a jedinečný. Tento cirkus si zakládá na propojení divadelního</w:t>
      </w:r>
      <w:r w:rsidR="00B0411C">
        <w:rPr>
          <w:rFonts w:cstheme="minorHAnsi"/>
        </w:rPr>
        <w:t xml:space="preserve">, </w:t>
      </w:r>
      <w:r w:rsidRPr="00AB7B26">
        <w:rPr>
          <w:rFonts w:cstheme="minorHAnsi"/>
        </w:rPr>
        <w:t xml:space="preserve">akrobatického a obecně řečeno také cirkusového umění, které od začátku do konce vypráví konkrétní příběh. </w:t>
      </w:r>
    </w:p>
    <w:p w14:paraId="3B1E9412" w14:textId="77777777" w:rsidR="00DF69BE" w:rsidRPr="00AB7B26" w:rsidRDefault="00DF69BE" w:rsidP="00DF69BE">
      <w:pPr>
        <w:ind w:right="-444"/>
        <w:rPr>
          <w:rFonts w:cstheme="minorHAnsi"/>
        </w:rPr>
      </w:pPr>
      <w:r w:rsidRPr="00AB7B26">
        <w:rPr>
          <w:rFonts w:cstheme="minorHAnsi"/>
          <w:b/>
          <w:bCs/>
        </w:rPr>
        <w:t>Jurková (2020)</w:t>
      </w:r>
      <w:r w:rsidRPr="00AB7B26">
        <w:rPr>
          <w:rFonts w:cstheme="minorHAnsi"/>
        </w:rPr>
        <w:t xml:space="preserve"> popsala </w:t>
      </w:r>
      <w:proofErr w:type="spellStart"/>
      <w:r w:rsidRPr="00AB7B26">
        <w:rPr>
          <w:rFonts w:cstheme="minorHAnsi"/>
        </w:rPr>
        <w:t>Cirque</w:t>
      </w:r>
      <w:proofErr w:type="spellEnd"/>
      <w:r w:rsidRPr="00AB7B26">
        <w:rPr>
          <w:rFonts w:cstheme="minorHAnsi"/>
        </w:rPr>
        <w:t xml:space="preserve"> </w:t>
      </w:r>
      <w:proofErr w:type="spellStart"/>
      <w:r w:rsidRPr="00AB7B26">
        <w:rPr>
          <w:rFonts w:cstheme="minorHAnsi"/>
        </w:rPr>
        <w:t>du</w:t>
      </w:r>
      <w:proofErr w:type="spellEnd"/>
      <w:r w:rsidRPr="00AB7B26">
        <w:rPr>
          <w:rFonts w:cstheme="minorHAnsi"/>
        </w:rPr>
        <w:t xml:space="preserve"> </w:t>
      </w:r>
      <w:proofErr w:type="spellStart"/>
      <w:r w:rsidRPr="00AB7B26">
        <w:rPr>
          <w:rFonts w:cstheme="minorHAnsi"/>
        </w:rPr>
        <w:t>Soleil</w:t>
      </w:r>
      <w:proofErr w:type="spellEnd"/>
      <w:r w:rsidRPr="00AB7B26">
        <w:rPr>
          <w:rFonts w:cstheme="minorHAnsi"/>
        </w:rPr>
        <w:t xml:space="preserve"> jako cirkusovou společnost, která je svými výkony díky profesionálním tanečníkům, hudebníkům a akrobatům prvotřídní špičkou. Výrazové ztvárnění pomocí těla, hudby, tance, výtvarného umění a divadla spojené v jedné ladné dějové lince plné dechberoucích scén a triků za doprovodu živého orchestru.</w:t>
      </w:r>
    </w:p>
    <w:p w14:paraId="67C69F94" w14:textId="15DBACAB" w:rsidR="00DF69BE" w:rsidRPr="00AB7B26" w:rsidRDefault="00DF69BE" w:rsidP="00DF69BE">
      <w:pPr>
        <w:pStyle w:val="Nadpis3"/>
        <w:rPr>
          <w:rFonts w:asciiTheme="minorHAnsi" w:hAnsiTheme="minorHAnsi" w:cstheme="minorHAnsi"/>
          <w:lang w:val="cs-CZ"/>
        </w:rPr>
      </w:pPr>
      <w:bookmarkStart w:id="17" w:name="_Toc162699068"/>
      <w:proofErr w:type="spellStart"/>
      <w:r w:rsidRPr="00AB7B26">
        <w:rPr>
          <w:rFonts w:asciiTheme="minorHAnsi" w:hAnsiTheme="minorHAnsi" w:cstheme="minorHAnsi"/>
          <w:lang w:val="cs-CZ"/>
        </w:rPr>
        <w:t>Zingaro</w:t>
      </w:r>
      <w:bookmarkEnd w:id="17"/>
      <w:proofErr w:type="spellEnd"/>
    </w:p>
    <w:p w14:paraId="7EB0FFCD" w14:textId="2661E50C" w:rsidR="00DF69BE" w:rsidRPr="00AB7B26" w:rsidRDefault="00DF69BE" w:rsidP="00DF69BE">
      <w:pPr>
        <w:rPr>
          <w:rFonts w:cstheme="minorHAnsi"/>
        </w:rPr>
      </w:pPr>
      <w:r w:rsidRPr="00AB7B26">
        <w:rPr>
          <w:rFonts w:cstheme="minorHAnsi"/>
        </w:rPr>
        <w:t>Francouz</w:t>
      </w:r>
      <w:r w:rsidR="00B0411C">
        <w:rPr>
          <w:rFonts w:cstheme="minorHAnsi"/>
        </w:rPr>
        <w:t>s</w:t>
      </w:r>
      <w:r w:rsidRPr="00AB7B26">
        <w:rPr>
          <w:rFonts w:cstheme="minorHAnsi"/>
        </w:rPr>
        <w:t xml:space="preserve">ký </w:t>
      </w:r>
      <w:r w:rsidR="00B94D7D" w:rsidRPr="00AB7B26">
        <w:rPr>
          <w:rFonts w:cstheme="minorHAnsi"/>
        </w:rPr>
        <w:t>cirkus,</w:t>
      </w:r>
      <w:r w:rsidRPr="00AB7B26">
        <w:rPr>
          <w:rFonts w:cstheme="minorHAnsi"/>
        </w:rPr>
        <w:t xml:space="preserve"> jenž si stále </w:t>
      </w:r>
      <w:proofErr w:type="gramStart"/>
      <w:r w:rsidRPr="00AB7B26">
        <w:rPr>
          <w:rFonts w:cstheme="minorHAnsi"/>
        </w:rPr>
        <w:t>drží</w:t>
      </w:r>
      <w:proofErr w:type="gramEnd"/>
      <w:r w:rsidRPr="00AB7B26">
        <w:rPr>
          <w:rFonts w:cstheme="minorHAnsi"/>
        </w:rPr>
        <w:t xml:space="preserve"> status jako nový cirkus</w:t>
      </w:r>
      <w:r w:rsidR="00B0411C">
        <w:rPr>
          <w:rFonts w:cstheme="minorHAnsi"/>
        </w:rPr>
        <w:t>,</w:t>
      </w:r>
      <w:r w:rsidRPr="00AB7B26">
        <w:rPr>
          <w:rFonts w:cstheme="minorHAnsi"/>
        </w:rPr>
        <w:t xml:space="preserve"> je založen na propojení divadla </w:t>
      </w:r>
      <w:r w:rsidR="00B94D7D">
        <w:rPr>
          <w:rFonts w:cstheme="minorHAnsi"/>
        </w:rPr>
        <w:t xml:space="preserve">a </w:t>
      </w:r>
      <w:r w:rsidRPr="00AB7B26">
        <w:rPr>
          <w:rFonts w:cstheme="minorHAnsi"/>
        </w:rPr>
        <w:t xml:space="preserve">jezdectví. Ano, přesto že se v nových cirkusech zvířata téměř nevyužívají, </w:t>
      </w:r>
      <w:proofErr w:type="spellStart"/>
      <w:r w:rsidRPr="00AB7B26">
        <w:rPr>
          <w:rFonts w:cstheme="minorHAnsi"/>
        </w:rPr>
        <w:t>Zingaro</w:t>
      </w:r>
      <w:proofErr w:type="spellEnd"/>
      <w:r w:rsidRPr="00AB7B26">
        <w:rPr>
          <w:rFonts w:cstheme="minorHAnsi"/>
        </w:rPr>
        <w:t xml:space="preserve"> přinesl do tohoto odvětví cirkusu zcela novou divadelní formu. Kůň není brán jako objekt, jenž se musí podvolit vůli cvičitele, ale naopak jako plnohodnotný partner a člen týmu. Komunikace mezi koňmi a lidmi staví na vyrovnaném partnerství. Diváci tak mohou sledovat živý dialog, kte</w:t>
      </w:r>
      <w:r w:rsidR="00B94D7D">
        <w:rPr>
          <w:rFonts w:cstheme="minorHAnsi"/>
        </w:rPr>
        <w:t>rý</w:t>
      </w:r>
      <w:r w:rsidRPr="00AB7B26">
        <w:rPr>
          <w:rFonts w:cstheme="minorHAnsi"/>
        </w:rPr>
        <w:t xml:space="preserve"> lidé a koně vedou a všímat si příběhu, který tak společně </w:t>
      </w:r>
      <w:proofErr w:type="gramStart"/>
      <w:r w:rsidRPr="00AB7B26">
        <w:rPr>
          <w:rFonts w:cstheme="minorHAnsi"/>
        </w:rPr>
        <w:t>vytváří</w:t>
      </w:r>
      <w:proofErr w:type="gramEnd"/>
      <w:r w:rsidRPr="00AB7B26">
        <w:rPr>
          <w:rFonts w:cstheme="minorHAnsi"/>
        </w:rPr>
        <w:t xml:space="preserve"> </w:t>
      </w:r>
      <w:r w:rsidRPr="00AB7B26">
        <w:rPr>
          <w:rFonts w:cstheme="minorHAnsi"/>
          <w:b/>
          <w:bCs/>
        </w:rPr>
        <w:t>Studénka. (2013)</w:t>
      </w:r>
    </w:p>
    <w:p w14:paraId="55678047" w14:textId="2ADC077E" w:rsidR="00DF69BE" w:rsidRPr="00AB7B26" w:rsidRDefault="00DF69BE" w:rsidP="00DF69BE">
      <w:pPr>
        <w:pStyle w:val="Nadpis3"/>
        <w:rPr>
          <w:rFonts w:asciiTheme="minorHAnsi" w:hAnsiTheme="minorHAnsi" w:cstheme="minorHAnsi"/>
          <w:lang w:val="cs-CZ"/>
        </w:rPr>
      </w:pPr>
      <w:bookmarkStart w:id="18" w:name="_Toc162699069"/>
      <w:r w:rsidRPr="00AB7B26">
        <w:rPr>
          <w:rFonts w:asciiTheme="minorHAnsi" w:hAnsiTheme="minorHAnsi" w:cstheme="minorHAnsi"/>
          <w:lang w:val="cs-CZ"/>
        </w:rPr>
        <w:lastRenderedPageBreak/>
        <w:t>Čínský národní cirkus</w:t>
      </w:r>
      <w:bookmarkEnd w:id="18"/>
    </w:p>
    <w:p w14:paraId="723F48F2" w14:textId="77777777" w:rsidR="00DF69BE" w:rsidRPr="00AB7B26" w:rsidRDefault="00DF69BE" w:rsidP="00DF69BE">
      <w:pPr>
        <w:rPr>
          <w:rFonts w:cstheme="minorHAnsi"/>
        </w:rPr>
      </w:pPr>
      <w:r w:rsidRPr="00AB7B26">
        <w:rPr>
          <w:rFonts w:cstheme="minorHAnsi"/>
        </w:rPr>
        <w:t>Vystoupení Čínského Národního cirkusu nabízí divákovi široky průřez všemi možnými disciplínami čínské akrobacie. Tanec, žonglování, bojové umějí, ale především precizně provedené dechberoucí výkony čínských akrobatů, kteří předvádí umění s tradicí starou tisíce let. Média tato vystoupení také často popisují jako „Nejlepší a nejpreciznější světovou akrobatickou show“.</w:t>
      </w:r>
    </w:p>
    <w:p w14:paraId="79B3653A" w14:textId="135A98D2" w:rsidR="00DF69BE" w:rsidRPr="00AB7B26" w:rsidRDefault="00DF69BE" w:rsidP="00DF69BE">
      <w:pPr>
        <w:pStyle w:val="Nadpis2"/>
        <w:rPr>
          <w:rFonts w:asciiTheme="minorHAnsi" w:hAnsiTheme="minorHAnsi" w:cstheme="minorHAnsi"/>
          <w:lang w:val="cs-CZ"/>
        </w:rPr>
      </w:pPr>
      <w:bookmarkStart w:id="19" w:name="_Toc162699070"/>
      <w:r w:rsidRPr="00AB7B26">
        <w:rPr>
          <w:rFonts w:asciiTheme="minorHAnsi" w:hAnsiTheme="minorHAnsi" w:cstheme="minorHAnsi"/>
          <w:lang w:val="cs-CZ"/>
        </w:rPr>
        <w:t>České nové cirkusy</w:t>
      </w:r>
      <w:bookmarkEnd w:id="19"/>
    </w:p>
    <w:p w14:paraId="03A3B6E1" w14:textId="6A0613ED" w:rsidR="00DF69BE" w:rsidRPr="00AB7B26" w:rsidRDefault="00DF69BE" w:rsidP="00DF69BE">
      <w:pPr>
        <w:pStyle w:val="Nadpis3"/>
        <w:rPr>
          <w:rFonts w:asciiTheme="minorHAnsi" w:hAnsiTheme="minorHAnsi" w:cstheme="minorHAnsi"/>
          <w:lang w:val="cs-CZ"/>
        </w:rPr>
      </w:pPr>
      <w:bookmarkStart w:id="20" w:name="_Toc162699071"/>
      <w:r w:rsidRPr="00AB7B26">
        <w:rPr>
          <w:rFonts w:asciiTheme="minorHAnsi" w:hAnsiTheme="minorHAnsi" w:cstheme="minorHAnsi"/>
          <w:lang w:val="cs-CZ"/>
        </w:rPr>
        <w:t>Cirk La Putyka</w:t>
      </w:r>
      <w:bookmarkEnd w:id="20"/>
    </w:p>
    <w:p w14:paraId="1D2EA17D" w14:textId="4ECEA244" w:rsidR="00DF69BE" w:rsidRPr="00AB7B26" w:rsidRDefault="00DF69BE" w:rsidP="00DF69BE">
      <w:pPr>
        <w:rPr>
          <w:rFonts w:cstheme="minorHAnsi"/>
        </w:rPr>
      </w:pPr>
      <w:r w:rsidRPr="00AB7B26">
        <w:rPr>
          <w:rFonts w:cstheme="minorHAnsi"/>
        </w:rPr>
        <w:t>Pražský umělecký soubor Cirk La Putyka se věnuje novému cirkusu na profesionální úrovni. Kombinuje prvky akrobacie, současného tance (</w:t>
      </w:r>
      <w:proofErr w:type="spellStart"/>
      <w:r w:rsidRPr="00AB7B26">
        <w:rPr>
          <w:rFonts w:cstheme="minorHAnsi"/>
        </w:rPr>
        <w:t>co</w:t>
      </w:r>
      <w:r w:rsidR="00B94D7D">
        <w:rPr>
          <w:rFonts w:cstheme="minorHAnsi"/>
        </w:rPr>
        <w:t>n</w:t>
      </w:r>
      <w:r w:rsidRPr="00AB7B26">
        <w:rPr>
          <w:rFonts w:cstheme="minorHAnsi"/>
        </w:rPr>
        <w:t>te</w:t>
      </w:r>
      <w:r w:rsidR="00B94D7D">
        <w:rPr>
          <w:rFonts w:cstheme="minorHAnsi"/>
        </w:rPr>
        <w:t>m</w:t>
      </w:r>
      <w:r w:rsidRPr="00AB7B26">
        <w:rPr>
          <w:rFonts w:cstheme="minorHAnsi"/>
        </w:rPr>
        <w:t>porary</w:t>
      </w:r>
      <w:proofErr w:type="spellEnd"/>
      <w:r w:rsidRPr="00AB7B26">
        <w:rPr>
          <w:rFonts w:cstheme="minorHAnsi"/>
        </w:rPr>
        <w:t xml:space="preserve">, street </w:t>
      </w:r>
      <w:proofErr w:type="spellStart"/>
      <w:r w:rsidRPr="00AB7B26">
        <w:rPr>
          <w:rFonts w:cstheme="minorHAnsi"/>
        </w:rPr>
        <w:t>dance</w:t>
      </w:r>
      <w:proofErr w:type="spellEnd"/>
      <w:r w:rsidRPr="00AB7B26">
        <w:rPr>
          <w:rFonts w:cstheme="minorHAnsi"/>
        </w:rPr>
        <w:t>…)</w:t>
      </w:r>
      <w:r w:rsidR="007C184C">
        <w:rPr>
          <w:rFonts w:cstheme="minorHAnsi"/>
        </w:rPr>
        <w:t>,</w:t>
      </w:r>
      <w:r w:rsidRPr="00AB7B26">
        <w:rPr>
          <w:rFonts w:cstheme="minorHAnsi"/>
        </w:rPr>
        <w:t xml:space="preserve"> živou hudbu a sport. Soubor tak </w:t>
      </w:r>
      <w:proofErr w:type="gramStart"/>
      <w:r w:rsidRPr="00AB7B26">
        <w:rPr>
          <w:rFonts w:cstheme="minorHAnsi"/>
        </w:rPr>
        <w:t>vytváří</w:t>
      </w:r>
      <w:proofErr w:type="gramEnd"/>
      <w:r w:rsidRPr="00AB7B26">
        <w:rPr>
          <w:rFonts w:cstheme="minorHAnsi"/>
        </w:rPr>
        <w:t xml:space="preserve"> svou vlastní cestu a pohled na cirkusové umění. Přestože všechny prvky jsou na profesionální úrovni, kromě artistických umění se zaměřují i na téma a dějovou linku</w:t>
      </w:r>
      <w:r w:rsidR="007C184C">
        <w:rPr>
          <w:rFonts w:cstheme="minorHAnsi"/>
        </w:rPr>
        <w:t>,</w:t>
      </w:r>
      <w:r w:rsidRPr="00AB7B26">
        <w:rPr>
          <w:rFonts w:cstheme="minorHAnsi"/>
        </w:rPr>
        <w:t xml:space="preserve"> která provází každé jejich představení. </w:t>
      </w:r>
    </w:p>
    <w:p w14:paraId="15FCAE6A" w14:textId="4E232B28" w:rsidR="00DF69BE" w:rsidRPr="00AB7B26" w:rsidRDefault="00DF69BE" w:rsidP="00DF69BE">
      <w:pPr>
        <w:rPr>
          <w:rFonts w:cstheme="minorHAnsi"/>
        </w:rPr>
      </w:pPr>
      <w:r w:rsidRPr="00AB7B26">
        <w:rPr>
          <w:rFonts w:cstheme="minorHAnsi"/>
        </w:rPr>
        <w:t xml:space="preserve">Podle </w:t>
      </w:r>
      <w:proofErr w:type="spellStart"/>
      <w:r w:rsidRPr="00AB7B26">
        <w:rPr>
          <w:rFonts w:cstheme="minorHAnsi"/>
          <w:b/>
          <w:bCs/>
        </w:rPr>
        <w:t>Cirqeonu</w:t>
      </w:r>
      <w:proofErr w:type="spellEnd"/>
      <w:r w:rsidRPr="00AB7B26">
        <w:rPr>
          <w:rFonts w:cstheme="minorHAnsi"/>
          <w:b/>
          <w:bCs/>
        </w:rPr>
        <w:t xml:space="preserve"> (2008)</w:t>
      </w:r>
      <w:r w:rsidRPr="00AB7B26">
        <w:rPr>
          <w:rFonts w:cstheme="minorHAnsi"/>
        </w:rPr>
        <w:t xml:space="preserve"> je to právě soubor La </w:t>
      </w:r>
      <w:proofErr w:type="spellStart"/>
      <w:r w:rsidRPr="00AB7B26">
        <w:rPr>
          <w:rFonts w:cstheme="minorHAnsi"/>
        </w:rPr>
        <w:t>Putika</w:t>
      </w:r>
      <w:proofErr w:type="spellEnd"/>
      <w:r w:rsidRPr="00AB7B26">
        <w:rPr>
          <w:rFonts w:cstheme="minorHAnsi"/>
        </w:rPr>
        <w:t>, který se jako první v </w:t>
      </w:r>
      <w:r w:rsidR="007C184C">
        <w:rPr>
          <w:rFonts w:cstheme="minorHAnsi"/>
        </w:rPr>
        <w:t>Č</w:t>
      </w:r>
      <w:r w:rsidRPr="00AB7B26">
        <w:rPr>
          <w:rFonts w:cstheme="minorHAnsi"/>
        </w:rPr>
        <w:t xml:space="preserve">eské republice označil za </w:t>
      </w:r>
      <w:proofErr w:type="spellStart"/>
      <w:r w:rsidRPr="00AB7B26">
        <w:rPr>
          <w:rFonts w:cstheme="minorHAnsi"/>
        </w:rPr>
        <w:t>novocirkusov</w:t>
      </w:r>
      <w:r w:rsidR="007C184C">
        <w:rPr>
          <w:rFonts w:cstheme="minorHAnsi"/>
        </w:rPr>
        <w:t>ý</w:t>
      </w:r>
      <w:proofErr w:type="spellEnd"/>
      <w:r w:rsidRPr="00AB7B26">
        <w:rPr>
          <w:rFonts w:cstheme="minorHAnsi"/>
        </w:rPr>
        <w:t xml:space="preserve">. Soubor působí od roku 2009 a dodnes </w:t>
      </w:r>
      <w:proofErr w:type="gramStart"/>
      <w:r w:rsidRPr="00AB7B26">
        <w:rPr>
          <w:rFonts w:cstheme="minorHAnsi"/>
        </w:rPr>
        <w:t>vytváří</w:t>
      </w:r>
      <w:proofErr w:type="gramEnd"/>
      <w:r w:rsidRPr="00AB7B26">
        <w:rPr>
          <w:rFonts w:cstheme="minorHAnsi"/>
        </w:rPr>
        <w:t xml:space="preserve"> nejrůznější autorská představení.</w:t>
      </w:r>
    </w:p>
    <w:p w14:paraId="19BBDB6C" w14:textId="363B8EC0" w:rsidR="00DF69BE" w:rsidRPr="00AB7B26" w:rsidRDefault="00DF69BE" w:rsidP="00DF69BE">
      <w:pPr>
        <w:rPr>
          <w:rFonts w:cstheme="minorHAnsi"/>
        </w:rPr>
      </w:pPr>
      <w:r w:rsidRPr="00AB7B26">
        <w:rPr>
          <w:rFonts w:cstheme="minorHAnsi"/>
        </w:rPr>
        <w:t xml:space="preserve">Tento soubor jsem měla možnost vidět v roce 2021 s jejich představením </w:t>
      </w:r>
      <w:proofErr w:type="spellStart"/>
      <w:r w:rsidRPr="00AB7B26">
        <w:rPr>
          <w:rFonts w:cstheme="minorHAnsi"/>
        </w:rPr>
        <w:t>Caleidoscope</w:t>
      </w:r>
      <w:proofErr w:type="spellEnd"/>
      <w:r w:rsidRPr="00AB7B26">
        <w:rPr>
          <w:rFonts w:cstheme="minorHAnsi"/>
        </w:rPr>
        <w:t>, které bylo opravdu netradiční směsicí pohybu, tance</w:t>
      </w:r>
      <w:r w:rsidR="007C184C">
        <w:rPr>
          <w:rFonts w:cstheme="minorHAnsi"/>
        </w:rPr>
        <w:t>,</w:t>
      </w:r>
      <w:r w:rsidRPr="00AB7B26">
        <w:rPr>
          <w:rFonts w:cstheme="minorHAnsi"/>
        </w:rPr>
        <w:t xml:space="preserve"> akrobacie a divadla. Představení sice nemělo žádnou dějovou linku, zato ale prezentovalo jednotlivé principy nového cirkusu. </w:t>
      </w:r>
    </w:p>
    <w:p w14:paraId="3B5410E4" w14:textId="1D3872EB" w:rsidR="00DF69BE" w:rsidRPr="00AB7B26" w:rsidRDefault="00DF69BE" w:rsidP="00DF69BE">
      <w:pPr>
        <w:pStyle w:val="Nadpis3"/>
        <w:rPr>
          <w:rFonts w:asciiTheme="minorHAnsi" w:hAnsiTheme="minorHAnsi" w:cstheme="minorHAnsi"/>
        </w:rPr>
      </w:pPr>
      <w:bookmarkStart w:id="21" w:name="_Toc162699072"/>
      <w:r w:rsidRPr="00AB7B26">
        <w:rPr>
          <w:rFonts w:asciiTheme="minorHAnsi" w:hAnsiTheme="minorHAnsi" w:cstheme="minorHAnsi"/>
        </w:rPr>
        <w:t>Bratři v </w:t>
      </w:r>
      <w:proofErr w:type="spellStart"/>
      <w:r w:rsidRPr="00AB7B26">
        <w:rPr>
          <w:rFonts w:asciiTheme="minorHAnsi" w:hAnsiTheme="minorHAnsi" w:cstheme="minorHAnsi"/>
        </w:rPr>
        <w:t>tricku</w:t>
      </w:r>
      <w:bookmarkEnd w:id="21"/>
      <w:proofErr w:type="spellEnd"/>
    </w:p>
    <w:p w14:paraId="5ED9A959" w14:textId="199D6F4D" w:rsidR="00DF69BE" w:rsidRPr="00AB7B26" w:rsidRDefault="00DF69BE" w:rsidP="00DF69BE">
      <w:pPr>
        <w:rPr>
          <w:rFonts w:cstheme="minorHAnsi"/>
        </w:rPr>
      </w:pPr>
      <w:r w:rsidRPr="00AB7B26">
        <w:rPr>
          <w:rFonts w:cstheme="minorHAnsi"/>
        </w:rPr>
        <w:t>Žonglérské duo Bratři v </w:t>
      </w:r>
      <w:proofErr w:type="spellStart"/>
      <w:r w:rsidRPr="00AB7B26">
        <w:rPr>
          <w:rFonts w:cstheme="minorHAnsi"/>
        </w:rPr>
        <w:t>tricku</w:t>
      </w:r>
      <w:proofErr w:type="spellEnd"/>
      <w:r w:rsidRPr="00AB7B26">
        <w:rPr>
          <w:rFonts w:cstheme="minorHAnsi"/>
        </w:rPr>
        <w:t xml:space="preserve"> </w:t>
      </w:r>
      <w:proofErr w:type="gramStart"/>
      <w:r w:rsidRPr="00AB7B26">
        <w:rPr>
          <w:rFonts w:cstheme="minorHAnsi"/>
        </w:rPr>
        <w:t>tvoří</w:t>
      </w:r>
      <w:proofErr w:type="gramEnd"/>
      <w:r w:rsidRPr="00AB7B26">
        <w:rPr>
          <w:rFonts w:cstheme="minorHAnsi"/>
        </w:rPr>
        <w:t xml:space="preserve"> dva profesionální žongléři Václav Jelínek a Adam Jarchovský. (Instruktor v české cirkusové škole </w:t>
      </w:r>
      <w:proofErr w:type="spellStart"/>
      <w:r w:rsidRPr="00AB7B26">
        <w:rPr>
          <w:rFonts w:cstheme="minorHAnsi"/>
        </w:rPr>
        <w:t>Cirqueon</w:t>
      </w:r>
      <w:proofErr w:type="spellEnd"/>
      <w:r w:rsidRPr="00AB7B26">
        <w:rPr>
          <w:rFonts w:cstheme="minorHAnsi"/>
        </w:rPr>
        <w:t xml:space="preserve"> a spolutvůrce knihy cirkusová pedagogika a </w:t>
      </w:r>
      <w:proofErr w:type="spellStart"/>
      <w:r w:rsidRPr="00AB7B26">
        <w:rPr>
          <w:rFonts w:cstheme="minorHAnsi"/>
        </w:rPr>
        <w:t>tělocirk</w:t>
      </w:r>
      <w:proofErr w:type="spellEnd"/>
      <w:r w:rsidRPr="00AB7B26">
        <w:rPr>
          <w:rFonts w:cstheme="minorHAnsi"/>
        </w:rPr>
        <w:t xml:space="preserve">). Ve svých moderních show kombinují náročné techniky žonglování s pohybem čímž vzniká báječná podívaná. Vystoupení skládají tak, aby se divák bavil nejen dokonale provedenými </w:t>
      </w:r>
      <w:proofErr w:type="spellStart"/>
      <w:r w:rsidRPr="00AB7B26">
        <w:rPr>
          <w:rFonts w:cstheme="minorHAnsi"/>
        </w:rPr>
        <w:t>žonglovacími</w:t>
      </w:r>
      <w:proofErr w:type="spellEnd"/>
      <w:r w:rsidRPr="00AB7B26">
        <w:rPr>
          <w:rFonts w:cstheme="minorHAnsi"/>
        </w:rPr>
        <w:t xml:space="preserve"> dovednostmi ale i divadelní stránkou. Já sama jsem Bratry v </w:t>
      </w:r>
      <w:proofErr w:type="spellStart"/>
      <w:r w:rsidRPr="00AB7B26">
        <w:rPr>
          <w:rFonts w:cstheme="minorHAnsi"/>
        </w:rPr>
        <w:t>Tricku</w:t>
      </w:r>
      <w:proofErr w:type="spellEnd"/>
      <w:r w:rsidRPr="00AB7B26">
        <w:rPr>
          <w:rFonts w:cstheme="minorHAnsi"/>
        </w:rPr>
        <w:t xml:space="preserve"> viděla hned dvakrát na žonglérských festivalech a musím uznat, že si opravdu dávají záležet na scénáři. Jednoduché ale zároveň zajímavé kostýmy, vtipná i vážná hudba a žonglování s nejrůznějšími předměty propojené jednoduchou dějovou linkou dokážou v jejich podání vytvořit zajímavou podívanou.</w:t>
      </w:r>
    </w:p>
    <w:p w14:paraId="37E4A0EC" w14:textId="5EF580E3" w:rsidR="00DF69BE" w:rsidRPr="00AB7B26" w:rsidRDefault="00DF69BE" w:rsidP="00DF69BE">
      <w:pPr>
        <w:pStyle w:val="Nadpis3"/>
        <w:rPr>
          <w:rFonts w:asciiTheme="minorHAnsi" w:hAnsiTheme="minorHAnsi" w:cstheme="minorHAnsi"/>
        </w:rPr>
      </w:pPr>
      <w:bookmarkStart w:id="22" w:name="_Toc162699073"/>
      <w:proofErr w:type="spellStart"/>
      <w:r w:rsidRPr="00AB7B26">
        <w:rPr>
          <w:rFonts w:asciiTheme="minorHAnsi" w:hAnsiTheme="minorHAnsi" w:cstheme="minorHAnsi"/>
        </w:rPr>
        <w:lastRenderedPageBreak/>
        <w:t>Loosers</w:t>
      </w:r>
      <w:proofErr w:type="spellEnd"/>
      <w:r w:rsidRPr="00AB7B26">
        <w:rPr>
          <w:rFonts w:asciiTheme="minorHAnsi" w:hAnsiTheme="minorHAnsi" w:cstheme="minorHAnsi"/>
        </w:rPr>
        <w:t xml:space="preserve"> </w:t>
      </w:r>
      <w:proofErr w:type="spellStart"/>
      <w:r w:rsidRPr="00AB7B26">
        <w:rPr>
          <w:rFonts w:asciiTheme="minorHAnsi" w:hAnsiTheme="minorHAnsi" w:cstheme="minorHAnsi"/>
        </w:rPr>
        <w:t>Cirque</w:t>
      </w:r>
      <w:proofErr w:type="spellEnd"/>
      <w:r w:rsidRPr="00AB7B26">
        <w:rPr>
          <w:rFonts w:asciiTheme="minorHAnsi" w:hAnsiTheme="minorHAnsi" w:cstheme="minorHAnsi"/>
        </w:rPr>
        <w:t xml:space="preserve"> </w:t>
      </w:r>
      <w:proofErr w:type="spellStart"/>
      <w:r w:rsidRPr="00AB7B26">
        <w:rPr>
          <w:rFonts w:asciiTheme="minorHAnsi" w:hAnsiTheme="minorHAnsi" w:cstheme="minorHAnsi"/>
        </w:rPr>
        <w:t>Company</w:t>
      </w:r>
      <w:bookmarkEnd w:id="22"/>
      <w:proofErr w:type="spellEnd"/>
    </w:p>
    <w:p w14:paraId="1C9D83A4" w14:textId="2E817EA5" w:rsidR="00DF69BE" w:rsidRPr="00AB7B26" w:rsidRDefault="00DF69BE" w:rsidP="00DF69BE">
      <w:pPr>
        <w:rPr>
          <w:rFonts w:cstheme="minorHAnsi"/>
          <w:sz w:val="20"/>
          <w:szCs w:val="20"/>
        </w:rPr>
      </w:pPr>
      <w:r w:rsidRPr="00AB7B26">
        <w:rPr>
          <w:rFonts w:cstheme="minorHAnsi"/>
        </w:rPr>
        <w:t xml:space="preserve">Divadelní spolek věnující se převážně novému cirkusu, která má své představení postavená především na akrobacii a skupinové akrobacii. Jedná se o tým herců, tanečníků a akrobatů, kteří se </w:t>
      </w:r>
      <w:proofErr w:type="gramStart"/>
      <w:r w:rsidRPr="00AB7B26">
        <w:rPr>
          <w:rFonts w:cstheme="minorHAnsi"/>
        </w:rPr>
        <w:t>snaží</w:t>
      </w:r>
      <w:proofErr w:type="gramEnd"/>
      <w:r w:rsidRPr="00AB7B26">
        <w:rPr>
          <w:rFonts w:cstheme="minorHAnsi"/>
        </w:rPr>
        <w:t xml:space="preserve"> překračovat hranice mezi jednotlivými žánry a tvořit tak jedinečné projekty a vystoupení. V jejich číslech najdeme nejčastěji kombinace akrobacie, tance, pantomimy, živé hudby, světelné show a video projekce.</w:t>
      </w:r>
      <w:r w:rsidR="009507A2">
        <w:rPr>
          <w:rFonts w:cstheme="minorHAnsi"/>
        </w:rPr>
        <w:t xml:space="preserve"> Měla jsem na živo možnost zhlédnout jedno z jejich </w:t>
      </w:r>
      <w:proofErr w:type="gramStart"/>
      <w:r w:rsidR="009507A2">
        <w:rPr>
          <w:rFonts w:cstheme="minorHAnsi"/>
        </w:rPr>
        <w:t>představení</w:t>
      </w:r>
      <w:proofErr w:type="gramEnd"/>
      <w:r w:rsidR="009507A2">
        <w:rPr>
          <w:rFonts w:cstheme="minorHAnsi"/>
        </w:rPr>
        <w:t xml:space="preserve"> a kromě perfektně promyšlené choreografie s poutavým ale skrytým příběhem nechyběly ani akrobatické prvky od jednoduchých přemetů až po dechberoucí skupinové obří pyramidy. To vše bez žíněnek a</w:t>
      </w:r>
      <w:r w:rsidR="001C69BF">
        <w:rPr>
          <w:rFonts w:cstheme="minorHAnsi"/>
        </w:rPr>
        <w:t xml:space="preserve"> jištění.</w:t>
      </w:r>
    </w:p>
    <w:p w14:paraId="32FB2234" w14:textId="210CDD94" w:rsidR="00AC6769" w:rsidRPr="00AB7B26" w:rsidRDefault="00113E1F" w:rsidP="008F1937">
      <w:pPr>
        <w:pStyle w:val="Nadpis2"/>
        <w:rPr>
          <w:rFonts w:asciiTheme="minorHAnsi" w:hAnsiTheme="minorHAnsi" w:cstheme="minorHAnsi"/>
          <w:lang w:val="cs-CZ"/>
        </w:rPr>
      </w:pPr>
      <w:bookmarkStart w:id="23" w:name="_Toc162699074"/>
      <w:r w:rsidRPr="00AB7B26">
        <w:rPr>
          <w:rFonts w:asciiTheme="minorHAnsi" w:hAnsiTheme="minorHAnsi" w:cstheme="minorHAnsi"/>
          <w:lang w:val="cs-CZ"/>
        </w:rPr>
        <w:t>Cirkusové školy</w:t>
      </w:r>
      <w:bookmarkEnd w:id="23"/>
    </w:p>
    <w:p w14:paraId="6A4B5391" w14:textId="5203ED21" w:rsidR="00113E1F" w:rsidRDefault="00113E1F" w:rsidP="00113E1F">
      <w:pPr>
        <w:rPr>
          <w:rFonts w:cstheme="minorHAnsi"/>
        </w:rPr>
      </w:pPr>
      <w:r w:rsidRPr="00AB7B26">
        <w:rPr>
          <w:rFonts w:cstheme="minorHAnsi"/>
        </w:rPr>
        <w:t xml:space="preserve">V této kapitole zmíním několik oficiálních cirkusových škol. Bohužel se tyto školy nacházejí pouze v zahraničí. V České republice se zatím můžeme setkat pouze se zájmovými činnostmi, workshopy či semináři o novém cirkuse. Cirkusové školy u nás </w:t>
      </w:r>
      <w:proofErr w:type="gramStart"/>
      <w:r w:rsidRPr="00AB7B26">
        <w:rPr>
          <w:rFonts w:cstheme="minorHAnsi"/>
        </w:rPr>
        <w:t>tvoří</w:t>
      </w:r>
      <w:proofErr w:type="gramEnd"/>
      <w:r w:rsidRPr="00AB7B26">
        <w:rPr>
          <w:rFonts w:cstheme="minorHAnsi"/>
        </w:rPr>
        <w:t xml:space="preserve"> pouze veřejně prospěšné společnosti, zapsané spolky a ústavy, které nabízí výuku všech cirkusových disciplín, ale pouze jako volnočasovou aktivitu. U nás máme pouze příbuzné obory jako například obor dramatického umění, který můžeme studovat na DAMU v Praze a JAMU v Brně. Bohužel však ani tyto školy nenabízí program, který by umožnil plnohodnotné vzdělání v cirkusovém oboru</w:t>
      </w:r>
      <w:r w:rsidRPr="00AB7B26">
        <w:rPr>
          <w:rFonts w:cstheme="minorHAnsi"/>
          <w:b/>
          <w:bCs/>
        </w:rPr>
        <w:t xml:space="preserve"> Štefanová, </w:t>
      </w:r>
      <w:proofErr w:type="spellStart"/>
      <w:r w:rsidRPr="00AB7B26">
        <w:rPr>
          <w:rFonts w:cstheme="minorHAnsi"/>
          <w:b/>
          <w:bCs/>
        </w:rPr>
        <w:t>Byček</w:t>
      </w:r>
      <w:proofErr w:type="spellEnd"/>
      <w:r w:rsidRPr="00AB7B26">
        <w:rPr>
          <w:rFonts w:cstheme="minorHAnsi"/>
          <w:b/>
          <w:bCs/>
        </w:rPr>
        <w:t xml:space="preserve"> (2018</w:t>
      </w:r>
      <w:r w:rsidRPr="00AB7B26">
        <w:rPr>
          <w:rFonts w:cstheme="minorHAnsi"/>
        </w:rPr>
        <w:t>).</w:t>
      </w:r>
    </w:p>
    <w:p w14:paraId="564DFC40" w14:textId="3786A899" w:rsidR="001C69BF" w:rsidRPr="00AB7B26" w:rsidRDefault="001C69BF" w:rsidP="00113E1F">
      <w:pPr>
        <w:rPr>
          <w:rFonts w:cstheme="minorHAnsi"/>
        </w:rPr>
      </w:pPr>
      <w:r>
        <w:rPr>
          <w:rFonts w:cstheme="minorHAnsi"/>
        </w:rPr>
        <w:t>Níže uvedené cirkusové školy jsou školami, které jsem mohla vidět na vlastní oči při cestování po Evropě nebo je zmínili mí přátelé z novocirkusové scény.</w:t>
      </w:r>
    </w:p>
    <w:p w14:paraId="675BEE18" w14:textId="49F54A8C" w:rsidR="00D51BCC" w:rsidRPr="00AB7B26" w:rsidRDefault="00BC4842" w:rsidP="00BC4842">
      <w:pPr>
        <w:pStyle w:val="Nadpis3"/>
        <w:rPr>
          <w:rFonts w:asciiTheme="minorHAnsi" w:hAnsiTheme="minorHAnsi" w:cstheme="minorHAnsi"/>
          <w:bCs/>
        </w:rPr>
      </w:pPr>
      <w:bookmarkStart w:id="24" w:name="_Toc162699075"/>
      <w:proofErr w:type="spellStart"/>
      <w:r w:rsidRPr="00AB7B26">
        <w:rPr>
          <w:rFonts w:asciiTheme="minorHAnsi" w:hAnsiTheme="minorHAnsi" w:cstheme="minorHAnsi"/>
          <w:bCs/>
        </w:rPr>
        <w:t>Codarts</w:t>
      </w:r>
      <w:proofErr w:type="spellEnd"/>
      <w:r w:rsidRPr="00AB7B26">
        <w:rPr>
          <w:rFonts w:asciiTheme="minorHAnsi" w:hAnsiTheme="minorHAnsi" w:cstheme="minorHAnsi"/>
          <w:bCs/>
        </w:rPr>
        <w:t xml:space="preserve"> – University </w:t>
      </w:r>
      <w:proofErr w:type="spellStart"/>
      <w:r w:rsidRPr="00AB7B26">
        <w:rPr>
          <w:rFonts w:asciiTheme="minorHAnsi" w:hAnsiTheme="minorHAnsi" w:cstheme="minorHAnsi"/>
          <w:bCs/>
        </w:rPr>
        <w:t>for</w:t>
      </w:r>
      <w:proofErr w:type="spellEnd"/>
      <w:r w:rsidRPr="00AB7B26">
        <w:rPr>
          <w:rFonts w:asciiTheme="minorHAnsi" w:hAnsiTheme="minorHAnsi" w:cstheme="minorHAnsi"/>
          <w:bCs/>
        </w:rPr>
        <w:t xml:space="preserve"> </w:t>
      </w:r>
      <w:proofErr w:type="spellStart"/>
      <w:r w:rsidRPr="00AB7B26">
        <w:rPr>
          <w:rFonts w:asciiTheme="minorHAnsi" w:hAnsiTheme="minorHAnsi" w:cstheme="minorHAnsi"/>
          <w:bCs/>
        </w:rPr>
        <w:t>the</w:t>
      </w:r>
      <w:proofErr w:type="spellEnd"/>
      <w:r w:rsidRPr="00AB7B26">
        <w:rPr>
          <w:rFonts w:asciiTheme="minorHAnsi" w:hAnsiTheme="minorHAnsi" w:cstheme="minorHAnsi"/>
          <w:bCs/>
        </w:rPr>
        <w:t xml:space="preserve"> </w:t>
      </w:r>
      <w:proofErr w:type="spellStart"/>
      <w:r w:rsidRPr="00AB7B26">
        <w:rPr>
          <w:rFonts w:asciiTheme="minorHAnsi" w:hAnsiTheme="minorHAnsi" w:cstheme="minorHAnsi"/>
          <w:bCs/>
        </w:rPr>
        <w:t>Arts</w:t>
      </w:r>
      <w:bookmarkEnd w:id="24"/>
      <w:proofErr w:type="spellEnd"/>
    </w:p>
    <w:p w14:paraId="7E5A27B5" w14:textId="3437DAA7" w:rsidR="00BC4842" w:rsidRPr="00AB7B26" w:rsidRDefault="00BC4842" w:rsidP="00BC4842">
      <w:pPr>
        <w:rPr>
          <w:rFonts w:cstheme="minorHAnsi"/>
        </w:rPr>
      </w:pPr>
      <w:r w:rsidRPr="00AB7B26">
        <w:rPr>
          <w:rFonts w:cstheme="minorHAnsi"/>
        </w:rPr>
        <w:t>Odborná holandská univerzita založena v roce 2000 v Rotterdamu, která se zabývá výukou umění. V současné době ji navštěvuje přes 900 studentů</w:t>
      </w:r>
      <w:r w:rsidR="00F401D6">
        <w:rPr>
          <w:rFonts w:cstheme="minorHAnsi"/>
        </w:rPr>
        <w:t>,</w:t>
      </w:r>
      <w:r w:rsidRPr="00AB7B26">
        <w:rPr>
          <w:rFonts w:cstheme="minorHAnsi"/>
        </w:rPr>
        <w:t xml:space="preserve"> kteří mohou získat bakalářský diplom v oblasti hudby, tance a především cirkusu. U studia cirkusu si studenti volí zaměření: žonglování, akrobacie, divadlo.</w:t>
      </w:r>
    </w:p>
    <w:p w14:paraId="0FDEFEBA" w14:textId="770BEC9F" w:rsidR="00BC4842" w:rsidRPr="00AB7B26" w:rsidRDefault="00F401D6" w:rsidP="00BC4842">
      <w:pPr>
        <w:pStyle w:val="Nadpis3"/>
        <w:rPr>
          <w:rFonts w:asciiTheme="minorHAnsi" w:hAnsiTheme="minorHAnsi" w:cstheme="minorHAnsi"/>
          <w:bCs/>
        </w:rPr>
      </w:pPr>
      <w:bookmarkStart w:id="25" w:name="_Toc162699076"/>
      <w:proofErr w:type="spellStart"/>
      <w:r w:rsidRPr="00AB7B26">
        <w:rPr>
          <w:rFonts w:asciiTheme="minorHAnsi" w:hAnsiTheme="minorHAnsi" w:cstheme="minorHAnsi"/>
          <w:bCs/>
        </w:rPr>
        <w:t>AMoC</w:t>
      </w:r>
      <w:proofErr w:type="spellEnd"/>
      <w:r w:rsidRPr="00AB7B26">
        <w:rPr>
          <w:rFonts w:asciiTheme="minorHAnsi" w:hAnsiTheme="minorHAnsi" w:cstheme="minorHAnsi"/>
          <w:bCs/>
        </w:rPr>
        <w:t xml:space="preserve"> – </w:t>
      </w:r>
      <w:proofErr w:type="spellStart"/>
      <w:r w:rsidRPr="00AB7B26">
        <w:rPr>
          <w:rFonts w:asciiTheme="minorHAnsi" w:hAnsiTheme="minorHAnsi" w:cstheme="minorHAnsi"/>
          <w:bCs/>
        </w:rPr>
        <w:t>Akademiet</w:t>
      </w:r>
      <w:proofErr w:type="spellEnd"/>
      <w:r w:rsidR="00BC4842" w:rsidRPr="00AB7B26">
        <w:rPr>
          <w:rFonts w:asciiTheme="minorHAnsi" w:hAnsiTheme="minorHAnsi" w:cstheme="minorHAnsi"/>
          <w:bCs/>
        </w:rPr>
        <w:t xml:space="preserve"> </w:t>
      </w:r>
      <w:proofErr w:type="spellStart"/>
      <w:r w:rsidR="00BC4842" w:rsidRPr="00AB7B26">
        <w:rPr>
          <w:rFonts w:asciiTheme="minorHAnsi" w:hAnsiTheme="minorHAnsi" w:cstheme="minorHAnsi"/>
          <w:bCs/>
        </w:rPr>
        <w:t>for</w:t>
      </w:r>
      <w:proofErr w:type="spellEnd"/>
      <w:r w:rsidR="00BC4842" w:rsidRPr="00AB7B26">
        <w:rPr>
          <w:rFonts w:asciiTheme="minorHAnsi" w:hAnsiTheme="minorHAnsi" w:cstheme="minorHAnsi"/>
          <w:bCs/>
        </w:rPr>
        <w:t xml:space="preserve"> </w:t>
      </w:r>
      <w:proofErr w:type="spellStart"/>
      <w:r w:rsidR="00BC4842" w:rsidRPr="00AB7B26">
        <w:rPr>
          <w:rFonts w:asciiTheme="minorHAnsi" w:hAnsiTheme="minorHAnsi" w:cstheme="minorHAnsi"/>
          <w:bCs/>
        </w:rPr>
        <w:t>moderne</w:t>
      </w:r>
      <w:proofErr w:type="spellEnd"/>
      <w:r w:rsidR="00BC4842" w:rsidRPr="00AB7B26">
        <w:rPr>
          <w:rFonts w:asciiTheme="minorHAnsi" w:hAnsiTheme="minorHAnsi" w:cstheme="minorHAnsi"/>
          <w:bCs/>
        </w:rPr>
        <w:t xml:space="preserve"> cirkus</w:t>
      </w:r>
      <w:bookmarkEnd w:id="25"/>
    </w:p>
    <w:p w14:paraId="4F472579" w14:textId="0AA70E80" w:rsidR="00BC4842" w:rsidRPr="00AB7B26" w:rsidRDefault="00BC4842" w:rsidP="00BC4842">
      <w:pPr>
        <w:rPr>
          <w:rFonts w:cstheme="minorHAnsi"/>
        </w:rPr>
      </w:pPr>
      <w:r w:rsidRPr="00AB7B26">
        <w:rPr>
          <w:rFonts w:cstheme="minorHAnsi"/>
        </w:rPr>
        <w:t>Dánská univerzita založená v roce 2014</w:t>
      </w:r>
      <w:r w:rsidR="00F401D6">
        <w:rPr>
          <w:rFonts w:cstheme="minorHAnsi"/>
        </w:rPr>
        <w:t>,</w:t>
      </w:r>
      <w:r w:rsidRPr="00AB7B26">
        <w:rPr>
          <w:rFonts w:cstheme="minorHAnsi"/>
        </w:rPr>
        <w:t xml:space="preserve"> nacházející se v Kodani. Vznikla jako iniciativa pro nové vzdělání, které mělo za cíl protlačit nový dánský cirkus do viditelné a mezinárodní pozice. Vzdělání je zaměřeno na studenty, kteří se chtějí zaměřit na profesionální kariéru umělce. Univerzita propojuje cirkusový trénink se scénickým projevem, pohybem a tancem a </w:t>
      </w:r>
      <w:r w:rsidRPr="00AB7B26">
        <w:rPr>
          <w:rFonts w:cstheme="minorHAnsi"/>
        </w:rPr>
        <w:lastRenderedPageBreak/>
        <w:t>klade si za cíl vychovat profesionály v oboru, kteří se zvládnou prosadit jako podnikatelé i umělci na mezinárodní scéně</w:t>
      </w:r>
      <w:r w:rsidR="001C69BF">
        <w:rPr>
          <w:rFonts w:cstheme="minorHAnsi"/>
        </w:rPr>
        <w:t>.</w:t>
      </w:r>
    </w:p>
    <w:p w14:paraId="5ECF2823" w14:textId="5CBB2C5B" w:rsidR="00BC4842" w:rsidRPr="00AB7B26" w:rsidRDefault="00BC4842" w:rsidP="00BC4842">
      <w:pPr>
        <w:pStyle w:val="Nadpis3"/>
        <w:rPr>
          <w:rFonts w:asciiTheme="minorHAnsi" w:hAnsiTheme="minorHAnsi" w:cstheme="minorHAnsi"/>
          <w:bCs/>
        </w:rPr>
      </w:pPr>
      <w:bookmarkStart w:id="26" w:name="_Toc162699077"/>
      <w:proofErr w:type="spellStart"/>
      <w:r w:rsidRPr="00AB7B26">
        <w:rPr>
          <w:rFonts w:asciiTheme="minorHAnsi" w:hAnsiTheme="minorHAnsi" w:cstheme="minorHAnsi"/>
          <w:bCs/>
        </w:rPr>
        <w:t>Cirqueon</w:t>
      </w:r>
      <w:proofErr w:type="spellEnd"/>
      <w:r w:rsidRPr="00AB7B26">
        <w:rPr>
          <w:rFonts w:asciiTheme="minorHAnsi" w:hAnsiTheme="minorHAnsi" w:cstheme="minorHAnsi"/>
          <w:bCs/>
        </w:rPr>
        <w:t xml:space="preserve"> – Centrum pro nový cirkus</w:t>
      </w:r>
      <w:bookmarkEnd w:id="26"/>
    </w:p>
    <w:p w14:paraId="53CC7196" w14:textId="71142AC3" w:rsidR="00BC4842" w:rsidRPr="00AB7B26" w:rsidRDefault="00BC4842" w:rsidP="00BC4842">
      <w:pPr>
        <w:rPr>
          <w:rFonts w:cstheme="minorHAnsi"/>
        </w:rPr>
      </w:pPr>
      <w:r w:rsidRPr="00AB7B26">
        <w:rPr>
          <w:rFonts w:cstheme="minorHAnsi"/>
        </w:rPr>
        <w:t>Nejedná se o samostatnou školu</w:t>
      </w:r>
      <w:r w:rsidR="002D6615">
        <w:rPr>
          <w:rFonts w:cstheme="minorHAnsi"/>
        </w:rPr>
        <w:t>,</w:t>
      </w:r>
      <w:r w:rsidRPr="00AB7B26">
        <w:rPr>
          <w:rFonts w:cstheme="minorHAnsi"/>
        </w:rPr>
        <w:t xml:space="preserve"> ale o centrum nebo také zastřešující organizac</w:t>
      </w:r>
      <w:r w:rsidR="002D6615">
        <w:rPr>
          <w:rFonts w:cstheme="minorHAnsi"/>
        </w:rPr>
        <w:t>i</w:t>
      </w:r>
      <w:r w:rsidRPr="00AB7B26">
        <w:rPr>
          <w:rFonts w:cstheme="minorHAnsi"/>
        </w:rPr>
        <w:t xml:space="preserve"> pro podporu a rozvoj nového cirkusu v České republice, aktuálně právně vedenou jako zapsaný ústav, která nabízí vzdělávací semináře, kurzy pro děti i dospělé, mezinárodní projekty a vystoupení apod. Hlavní úlohou </w:t>
      </w:r>
      <w:proofErr w:type="spellStart"/>
      <w:r w:rsidRPr="00AB7B26">
        <w:rPr>
          <w:rFonts w:cstheme="minorHAnsi"/>
        </w:rPr>
        <w:t>Cirqueonu</w:t>
      </w:r>
      <w:proofErr w:type="spellEnd"/>
      <w:r w:rsidRPr="00AB7B26">
        <w:rPr>
          <w:rFonts w:cstheme="minorHAnsi"/>
        </w:rPr>
        <w:t xml:space="preserve"> je informování o evropském a domácím dění okolo nového cirkusu. Podporuje novocirkusové projekty vznikající v České republice a </w:t>
      </w:r>
      <w:proofErr w:type="gramStart"/>
      <w:r w:rsidRPr="00AB7B26">
        <w:rPr>
          <w:rFonts w:cstheme="minorHAnsi"/>
        </w:rPr>
        <w:t>snaží</w:t>
      </w:r>
      <w:proofErr w:type="gramEnd"/>
      <w:r w:rsidRPr="00AB7B26">
        <w:rPr>
          <w:rFonts w:cstheme="minorHAnsi"/>
        </w:rPr>
        <w:t xml:space="preserve"> se o rozvoj </w:t>
      </w:r>
      <w:proofErr w:type="spellStart"/>
      <w:r w:rsidRPr="00AB7B26">
        <w:rPr>
          <w:rFonts w:cstheme="minorHAnsi"/>
        </w:rPr>
        <w:t>novocirkusových</w:t>
      </w:r>
      <w:proofErr w:type="spellEnd"/>
      <w:r w:rsidRPr="00AB7B26">
        <w:rPr>
          <w:rFonts w:cstheme="minorHAnsi"/>
        </w:rPr>
        <w:t xml:space="preserve"> dovedností jak profesionálů, tak i široké veřejnosti. Já sama jsem měla několikrát tu čest toto centrum navštívit</w:t>
      </w:r>
      <w:r w:rsidR="002D6615">
        <w:rPr>
          <w:rFonts w:cstheme="minorHAnsi"/>
        </w:rPr>
        <w:t>,</w:t>
      </w:r>
      <w:r w:rsidRPr="00AB7B26">
        <w:rPr>
          <w:rFonts w:cstheme="minorHAnsi"/>
        </w:rPr>
        <w:t xml:space="preserve"> jako účastník seminářů a workshopů, a také jako vyslanec a reprezentant české republiky na mezinárodním projektu </w:t>
      </w:r>
      <w:proofErr w:type="spellStart"/>
      <w:r w:rsidRPr="00AB7B26">
        <w:rPr>
          <w:rFonts w:cstheme="minorHAnsi"/>
        </w:rPr>
        <w:t>Cirkooh</w:t>
      </w:r>
      <w:proofErr w:type="spellEnd"/>
      <w:r w:rsidRPr="00AB7B26">
        <w:rPr>
          <w:rFonts w:cstheme="minorHAnsi"/>
        </w:rPr>
        <w:t xml:space="preserve"> </w:t>
      </w:r>
      <w:proofErr w:type="spellStart"/>
      <w:r w:rsidRPr="00AB7B26">
        <w:rPr>
          <w:rFonts w:cstheme="minorHAnsi"/>
        </w:rPr>
        <w:t>Cirkaah</w:t>
      </w:r>
      <w:proofErr w:type="spellEnd"/>
      <w:r w:rsidRPr="00AB7B26">
        <w:rPr>
          <w:rFonts w:cstheme="minorHAnsi"/>
        </w:rPr>
        <w:t xml:space="preserve"> na výměnu mládeže, který se konal v Belgii v červenci 2022.</w:t>
      </w:r>
    </w:p>
    <w:p w14:paraId="1795DF76" w14:textId="46DB484B" w:rsidR="00BC4842" w:rsidRPr="00AB7B26" w:rsidRDefault="00BC4842" w:rsidP="00BC4842">
      <w:pPr>
        <w:pStyle w:val="Nadpis2"/>
        <w:rPr>
          <w:rFonts w:asciiTheme="minorHAnsi" w:hAnsiTheme="minorHAnsi" w:cstheme="minorHAnsi"/>
        </w:rPr>
      </w:pPr>
      <w:bookmarkStart w:id="27" w:name="_Toc162699078"/>
      <w:r w:rsidRPr="00AB7B26">
        <w:rPr>
          <w:rFonts w:asciiTheme="minorHAnsi" w:hAnsiTheme="minorHAnsi" w:cstheme="minorHAnsi"/>
        </w:rPr>
        <w:t>Novocirkusové akce a festivaly</w:t>
      </w:r>
      <w:bookmarkEnd w:id="27"/>
    </w:p>
    <w:p w14:paraId="4493C068" w14:textId="11F53C0F" w:rsidR="00BC4842" w:rsidRPr="00AB7B26" w:rsidRDefault="00BC4842" w:rsidP="00BC4842">
      <w:pPr>
        <w:pStyle w:val="Nadpis3"/>
        <w:rPr>
          <w:rFonts w:asciiTheme="minorHAnsi" w:hAnsiTheme="minorHAnsi" w:cstheme="minorHAnsi"/>
        </w:rPr>
      </w:pPr>
      <w:bookmarkStart w:id="28" w:name="_Toc162699079"/>
      <w:r w:rsidRPr="00AB7B26">
        <w:rPr>
          <w:rFonts w:asciiTheme="minorHAnsi" w:hAnsiTheme="minorHAnsi" w:cstheme="minorHAnsi"/>
        </w:rPr>
        <w:t xml:space="preserve">Festival Letní </w:t>
      </w:r>
      <w:proofErr w:type="spellStart"/>
      <w:r w:rsidRPr="00AB7B26">
        <w:rPr>
          <w:rFonts w:asciiTheme="minorHAnsi" w:hAnsiTheme="minorHAnsi" w:cstheme="minorHAnsi"/>
        </w:rPr>
        <w:t>letná</w:t>
      </w:r>
      <w:bookmarkEnd w:id="28"/>
      <w:proofErr w:type="spellEnd"/>
    </w:p>
    <w:p w14:paraId="15FFF221" w14:textId="5F9CF47F" w:rsidR="00BC4842" w:rsidRPr="00AB7B26" w:rsidRDefault="00BC4842" w:rsidP="00BC4842">
      <w:pPr>
        <w:rPr>
          <w:rFonts w:cstheme="minorHAnsi"/>
        </w:rPr>
      </w:pPr>
      <w:r w:rsidRPr="00AB7B26">
        <w:rPr>
          <w:rFonts w:cstheme="minorHAnsi"/>
        </w:rPr>
        <w:t>Vůbec nejstarší</w:t>
      </w:r>
      <w:r w:rsidR="002D6615">
        <w:rPr>
          <w:rFonts w:cstheme="minorHAnsi"/>
        </w:rPr>
        <w:t>,</w:t>
      </w:r>
      <w:r w:rsidRPr="00AB7B26">
        <w:rPr>
          <w:rFonts w:cstheme="minorHAnsi"/>
        </w:rPr>
        <w:t xml:space="preserve"> několika denní český festival nov</w:t>
      </w:r>
      <w:r w:rsidR="002D6615">
        <w:rPr>
          <w:rFonts w:cstheme="minorHAnsi"/>
        </w:rPr>
        <w:t>ého</w:t>
      </w:r>
      <w:r w:rsidRPr="00AB7B26">
        <w:rPr>
          <w:rFonts w:cstheme="minorHAnsi"/>
        </w:rPr>
        <w:t xml:space="preserve"> cirkus</w:t>
      </w:r>
      <w:r w:rsidR="002D6615">
        <w:rPr>
          <w:rFonts w:cstheme="minorHAnsi"/>
        </w:rPr>
        <w:t>u</w:t>
      </w:r>
      <w:r w:rsidRPr="00AB7B26">
        <w:rPr>
          <w:rFonts w:cstheme="minorHAnsi"/>
        </w:rPr>
        <w:t xml:space="preserve"> probíhající v Praze již od roku 2004, který se </w:t>
      </w:r>
      <w:proofErr w:type="gramStart"/>
      <w:r w:rsidRPr="00AB7B26">
        <w:rPr>
          <w:rFonts w:cstheme="minorHAnsi"/>
        </w:rPr>
        <w:t>snaží</w:t>
      </w:r>
      <w:proofErr w:type="gramEnd"/>
      <w:r w:rsidRPr="00AB7B26">
        <w:rPr>
          <w:rFonts w:cstheme="minorHAnsi"/>
        </w:rPr>
        <w:t xml:space="preserve"> propagovat </w:t>
      </w:r>
      <w:proofErr w:type="spellStart"/>
      <w:r w:rsidRPr="00AB7B26">
        <w:rPr>
          <w:rFonts w:cstheme="minorHAnsi"/>
        </w:rPr>
        <w:t>novocirkusovou</w:t>
      </w:r>
      <w:proofErr w:type="spellEnd"/>
      <w:r w:rsidRPr="00AB7B26">
        <w:rPr>
          <w:rFonts w:cstheme="minorHAnsi"/>
        </w:rPr>
        <w:t xml:space="preserve"> scénu uváděním představení umělců jak z Česka, tak i ze zahraničí. Jak uvedl pořadatel na posledním ročníku, jehož jsem se také zúčastnila: „Na letošním ročníku budeme moci vidět celkem 2050 představení, z nichž většina bude premiérových“.</w:t>
      </w:r>
    </w:p>
    <w:p w14:paraId="107E96B8" w14:textId="14B1A548" w:rsidR="00BC4842" w:rsidRPr="00AB7B26" w:rsidRDefault="00BC4842" w:rsidP="00BC4842">
      <w:pPr>
        <w:pStyle w:val="Nadpis3"/>
        <w:rPr>
          <w:rFonts w:asciiTheme="minorHAnsi" w:hAnsiTheme="minorHAnsi" w:cstheme="minorHAnsi"/>
        </w:rPr>
      </w:pPr>
      <w:bookmarkStart w:id="29" w:name="_Toc162699080"/>
      <w:proofErr w:type="spellStart"/>
      <w:r w:rsidRPr="00AB7B26">
        <w:rPr>
          <w:rFonts w:asciiTheme="minorHAnsi" w:hAnsiTheme="minorHAnsi" w:cstheme="minorHAnsi"/>
        </w:rPr>
        <w:t>Cirkulum</w:t>
      </w:r>
      <w:bookmarkEnd w:id="29"/>
      <w:proofErr w:type="spellEnd"/>
    </w:p>
    <w:p w14:paraId="7286B780" w14:textId="1E11AA1A" w:rsidR="00BC4842" w:rsidRPr="00AB7B26" w:rsidRDefault="00BC4842" w:rsidP="00BC4842">
      <w:pPr>
        <w:rPr>
          <w:rFonts w:cstheme="minorHAnsi"/>
        </w:rPr>
      </w:pPr>
      <w:r w:rsidRPr="00AB7B26">
        <w:rPr>
          <w:rFonts w:cstheme="minorHAnsi"/>
        </w:rPr>
        <w:t xml:space="preserve">Mezinárodní festival nového cirkusu a pouličního divadla probíhající každé léto v Ostravě, </w:t>
      </w:r>
      <w:r w:rsidR="002D6615">
        <w:rPr>
          <w:rFonts w:cstheme="minorHAnsi"/>
        </w:rPr>
        <w:t xml:space="preserve">jehož cílem je </w:t>
      </w:r>
      <w:r w:rsidRPr="00AB7B26">
        <w:rPr>
          <w:rFonts w:cstheme="minorHAnsi"/>
        </w:rPr>
        <w:t>propagac</w:t>
      </w:r>
      <w:r w:rsidR="002D6615">
        <w:rPr>
          <w:rFonts w:cstheme="minorHAnsi"/>
        </w:rPr>
        <w:t>e</w:t>
      </w:r>
      <w:r w:rsidRPr="00AB7B26">
        <w:rPr>
          <w:rFonts w:cstheme="minorHAnsi"/>
        </w:rPr>
        <w:t xml:space="preserve"> nejen nového cirkusu</w:t>
      </w:r>
      <w:r w:rsidR="002D6615">
        <w:rPr>
          <w:rFonts w:cstheme="minorHAnsi"/>
        </w:rPr>
        <w:t>,</w:t>
      </w:r>
      <w:r w:rsidRPr="00AB7B26">
        <w:rPr>
          <w:rFonts w:cstheme="minorHAnsi"/>
        </w:rPr>
        <w:t xml:space="preserve"> ale také všech dalších forem umění příbuzných novému cirkusu. Divadlo, tanec, živá hudba, pantomima a žonglování, to vše propojené originálními choreografiemi umělců jak z Česka, tak i z dalších koutů světa.</w:t>
      </w:r>
      <w:r w:rsidR="001C69BF">
        <w:rPr>
          <w:rFonts w:cstheme="minorHAnsi"/>
        </w:rPr>
        <w:t xml:space="preserve"> Jako pravidelný účastník musím zmínit pestrá vystoupení od žonglérských čísel, až po celovečerní divadelně-cirkusová představení od nejen domácích profíků na poli nového cirkusu. Součástí bývají také </w:t>
      </w:r>
      <w:proofErr w:type="gramStart"/>
      <w:r w:rsidR="001C69BF">
        <w:rPr>
          <w:rFonts w:cstheme="minorHAnsi"/>
        </w:rPr>
        <w:t>workshopy</w:t>
      </w:r>
      <w:proofErr w:type="gramEnd"/>
      <w:r w:rsidR="001C69BF">
        <w:rPr>
          <w:rFonts w:cstheme="minorHAnsi"/>
        </w:rPr>
        <w:t xml:space="preserve"> kde si mohou cirkusové disciplíny vyzkoušet i ostatní diváci.</w:t>
      </w:r>
    </w:p>
    <w:p w14:paraId="2310CFD2" w14:textId="24C5C744" w:rsidR="00BC4842" w:rsidRPr="00AB7B26" w:rsidRDefault="00BC4842" w:rsidP="00BC4842">
      <w:pPr>
        <w:pStyle w:val="Nadpis3"/>
        <w:rPr>
          <w:rFonts w:asciiTheme="minorHAnsi" w:hAnsiTheme="minorHAnsi" w:cstheme="minorHAnsi"/>
          <w:bCs/>
        </w:rPr>
      </w:pPr>
      <w:bookmarkStart w:id="30" w:name="_Toc162699081"/>
      <w:proofErr w:type="spellStart"/>
      <w:r w:rsidRPr="00AB7B26">
        <w:rPr>
          <w:rFonts w:asciiTheme="minorHAnsi" w:hAnsiTheme="minorHAnsi" w:cstheme="minorHAnsi"/>
          <w:bCs/>
        </w:rPr>
        <w:lastRenderedPageBreak/>
        <w:t>Incendio</w:t>
      </w:r>
      <w:proofErr w:type="spellEnd"/>
      <w:r w:rsidRPr="00AB7B26">
        <w:rPr>
          <w:rFonts w:asciiTheme="minorHAnsi" w:hAnsiTheme="minorHAnsi" w:cstheme="minorHAnsi"/>
          <w:bCs/>
        </w:rPr>
        <w:t xml:space="preserve"> – dětský festival ohně a pohybu</w:t>
      </w:r>
      <w:bookmarkEnd w:id="30"/>
    </w:p>
    <w:p w14:paraId="1C62B921" w14:textId="73968EDF" w:rsidR="00BC4842" w:rsidRPr="00AB7B26" w:rsidRDefault="00BC4842" w:rsidP="00BC4842">
      <w:pPr>
        <w:rPr>
          <w:rFonts w:cstheme="minorHAnsi"/>
        </w:rPr>
      </w:pPr>
      <w:r w:rsidRPr="00AB7B26">
        <w:rPr>
          <w:rFonts w:cstheme="minorHAnsi"/>
        </w:rPr>
        <w:t xml:space="preserve">Je naprostou raritou, protože jak již z názvu vyplývá, zaměřuje se na dětské publikum a dětské účinkující. Dalším prvkem, kterým se trochu odlišuje od ostatních </w:t>
      </w:r>
      <w:proofErr w:type="spellStart"/>
      <w:r w:rsidRPr="00AB7B26">
        <w:rPr>
          <w:rFonts w:cstheme="minorHAnsi"/>
        </w:rPr>
        <w:t>novocirkusových</w:t>
      </w:r>
      <w:proofErr w:type="spellEnd"/>
      <w:r w:rsidRPr="00AB7B26">
        <w:rPr>
          <w:rFonts w:cstheme="minorHAnsi"/>
        </w:rPr>
        <w:t xml:space="preserve"> festivalů, je ohňová show, a vůbec jedin</w:t>
      </w:r>
      <w:r w:rsidR="002D6615">
        <w:rPr>
          <w:rFonts w:cstheme="minorHAnsi"/>
        </w:rPr>
        <w:t>á</w:t>
      </w:r>
      <w:r w:rsidRPr="00AB7B26">
        <w:rPr>
          <w:rFonts w:cstheme="minorHAnsi"/>
        </w:rPr>
        <w:t xml:space="preserve"> žonglérská soutěž v České republice.</w:t>
      </w:r>
    </w:p>
    <w:p w14:paraId="347F28BD" w14:textId="7AF505B7" w:rsidR="00BC4842" w:rsidRPr="00AB7B26" w:rsidRDefault="00BC4842" w:rsidP="00BC4842">
      <w:pPr>
        <w:rPr>
          <w:rFonts w:cstheme="minorHAnsi"/>
        </w:rPr>
      </w:pPr>
      <w:r w:rsidRPr="00AB7B26">
        <w:rPr>
          <w:rFonts w:cstheme="minorHAnsi"/>
        </w:rPr>
        <w:t>Jak uvádí zakladatelka festivalu</w:t>
      </w:r>
      <w:r w:rsidRPr="00AB7B26">
        <w:rPr>
          <w:rFonts w:cstheme="minorHAnsi"/>
          <w:b/>
          <w:bCs/>
        </w:rPr>
        <w:t xml:space="preserve"> Jelínková (2019),</w:t>
      </w:r>
      <w:r w:rsidRPr="00AB7B26">
        <w:rPr>
          <w:rFonts w:cstheme="minorHAnsi"/>
        </w:rPr>
        <w:t xml:space="preserve"> myšlenka žonglérského festivalu zaměřen</w:t>
      </w:r>
      <w:r w:rsidR="002D6615">
        <w:rPr>
          <w:rFonts w:cstheme="minorHAnsi"/>
        </w:rPr>
        <w:t>ého</w:t>
      </w:r>
      <w:r w:rsidRPr="00AB7B26">
        <w:rPr>
          <w:rFonts w:cstheme="minorHAnsi"/>
        </w:rPr>
        <w:t xml:space="preserve"> na děti v česku zkrátka chyběl</w:t>
      </w:r>
      <w:r w:rsidR="002D6615">
        <w:rPr>
          <w:rFonts w:cstheme="minorHAnsi"/>
        </w:rPr>
        <w:t>a</w:t>
      </w:r>
      <w:r w:rsidRPr="00AB7B26">
        <w:rPr>
          <w:rFonts w:cstheme="minorHAnsi"/>
        </w:rPr>
        <w:t>, a to je důvod proč se rozhodla tento festival uspřádat. Ten má za úkol propojit děti z celé republiky se stejným zájmem a zároveň přispět na dobrou věc. Celý festival je charitativní a výtěžek putuje vždy vybranému nemocnému dítěti. Já osobně se na tento festival po dvouleté covidové pauze moc těším</w:t>
      </w:r>
      <w:r w:rsidR="002D6615">
        <w:rPr>
          <w:rFonts w:cstheme="minorHAnsi"/>
        </w:rPr>
        <w:t>.</w:t>
      </w:r>
    </w:p>
    <w:p w14:paraId="30836345" w14:textId="09E3D8FB" w:rsidR="006E0A65" w:rsidRPr="00AB7B26" w:rsidRDefault="006E0A65" w:rsidP="006E0A65">
      <w:pPr>
        <w:pStyle w:val="Nadpis2"/>
        <w:rPr>
          <w:rFonts w:asciiTheme="minorHAnsi" w:hAnsiTheme="minorHAnsi" w:cstheme="minorHAnsi"/>
        </w:rPr>
      </w:pPr>
      <w:bookmarkStart w:id="31" w:name="_Toc162699082"/>
      <w:r w:rsidRPr="00AB7B26">
        <w:rPr>
          <w:rFonts w:asciiTheme="minorHAnsi" w:hAnsiTheme="minorHAnsi" w:cstheme="minorHAnsi"/>
        </w:rPr>
        <w:t>Cirkusová pedagogika</w:t>
      </w:r>
      <w:bookmarkEnd w:id="31"/>
    </w:p>
    <w:p w14:paraId="51191D89" w14:textId="77777777" w:rsidR="007F641C" w:rsidRDefault="006E0A65" w:rsidP="006E0A65">
      <w:pPr>
        <w:rPr>
          <w:rFonts w:cstheme="minorHAnsi"/>
        </w:rPr>
      </w:pPr>
      <w:r w:rsidRPr="00AB7B26">
        <w:rPr>
          <w:rFonts w:cstheme="minorHAnsi"/>
        </w:rPr>
        <w:t xml:space="preserve">Podle </w:t>
      </w:r>
      <w:r w:rsidRPr="00AB7B26">
        <w:rPr>
          <w:rFonts w:cstheme="minorHAnsi"/>
          <w:b/>
          <w:bCs/>
        </w:rPr>
        <w:t>Jarchovského a Klusákové (2021)</w:t>
      </w:r>
      <w:r w:rsidRPr="00AB7B26">
        <w:rPr>
          <w:rFonts w:cstheme="minorHAnsi"/>
        </w:rPr>
        <w:t xml:space="preserve"> je cirkusová pedagogika pedagogickým směrem, který využívá prvky nového cirkusu jako nástroj</w:t>
      </w:r>
      <w:r w:rsidR="002D6615">
        <w:rPr>
          <w:rFonts w:cstheme="minorHAnsi"/>
        </w:rPr>
        <w:t>e</w:t>
      </w:r>
      <w:r w:rsidRPr="00AB7B26">
        <w:rPr>
          <w:rFonts w:cstheme="minorHAnsi"/>
        </w:rPr>
        <w:t xml:space="preserve"> pro všestranný rozvoj člověka v psychické, fyzické i sociální rovině. Pod prvky nového cirkusu si v tomto případě můžeme představit například jednotlivé novocirkusové disciplíny</w:t>
      </w:r>
      <w:r w:rsidR="002D6615">
        <w:rPr>
          <w:rFonts w:cstheme="minorHAnsi"/>
        </w:rPr>
        <w:t>,</w:t>
      </w:r>
      <w:r w:rsidRPr="00AB7B26">
        <w:rPr>
          <w:rFonts w:cstheme="minorHAnsi"/>
        </w:rPr>
        <w:t xml:space="preserve"> mezi které </w:t>
      </w:r>
      <w:proofErr w:type="gramStart"/>
      <w:r w:rsidRPr="00AB7B26">
        <w:rPr>
          <w:rFonts w:cstheme="minorHAnsi"/>
        </w:rPr>
        <w:t>patří</w:t>
      </w:r>
      <w:proofErr w:type="gramEnd"/>
      <w:r w:rsidRPr="00AB7B26">
        <w:rPr>
          <w:rFonts w:cstheme="minorHAnsi"/>
        </w:rPr>
        <w:t xml:space="preserve">: skupinová akrobacie, balanc, žonglování, pozemní a závěsná akrobacie a </w:t>
      </w:r>
      <w:proofErr w:type="spellStart"/>
      <w:r w:rsidRPr="00AB7B26">
        <w:rPr>
          <w:rFonts w:cstheme="minorHAnsi"/>
        </w:rPr>
        <w:t>klaunérie</w:t>
      </w:r>
      <w:proofErr w:type="spellEnd"/>
      <w:r w:rsidRPr="00AB7B26">
        <w:rPr>
          <w:rFonts w:cstheme="minorHAnsi"/>
        </w:rPr>
        <w:t xml:space="preserve"> či jinak řečeno herectví. Podobně jako zážitková pedagogika se i ta cirkusová opírá o zkušenost pomocí zážitku</w:t>
      </w:r>
      <w:r w:rsidR="007F641C">
        <w:rPr>
          <w:rFonts w:cstheme="minorHAnsi"/>
        </w:rPr>
        <w:t xml:space="preserve"> např.</w:t>
      </w:r>
      <w:r w:rsidRPr="00AB7B26">
        <w:rPr>
          <w:rFonts w:cstheme="minorHAnsi"/>
        </w:rPr>
        <w:t xml:space="preserve"> dítěti se </w:t>
      </w:r>
      <w:proofErr w:type="gramStart"/>
      <w:r w:rsidRPr="00AB7B26">
        <w:rPr>
          <w:rFonts w:cstheme="minorHAnsi"/>
        </w:rPr>
        <w:t>podaří</w:t>
      </w:r>
      <w:proofErr w:type="gramEnd"/>
      <w:r w:rsidRPr="00AB7B26">
        <w:rPr>
          <w:rFonts w:cstheme="minorHAnsi"/>
        </w:rPr>
        <w:t xml:space="preserve"> roztočit talíř na tyčce, zažije úspěch a je nadšené, později může tuto dovednost předat dál, nebo pokročit a zkusit talíř vyhodit a chytit, než spadne na zem. V praktickém životě pak může tuto novou dovednost využít například, když bude potřebovat zaujmout skupinu dětí, nebo když mu v obchodě spadne zboží z regálu, je vyšší pravděpodobnost, že jej zachytí, než spadne na zem a rozbije se. Pedagogika nového cirkusu má za cíl také budovat důvěru v s</w:t>
      </w:r>
      <w:r w:rsidR="007F641C">
        <w:rPr>
          <w:rFonts w:cstheme="minorHAnsi"/>
        </w:rPr>
        <w:t>ebe</w:t>
      </w:r>
      <w:r w:rsidRPr="00AB7B26">
        <w:rPr>
          <w:rFonts w:cstheme="minorHAnsi"/>
        </w:rPr>
        <w:t xml:space="preserve"> a</w:t>
      </w:r>
      <w:r w:rsidR="007F641C">
        <w:rPr>
          <w:rFonts w:cstheme="minorHAnsi"/>
        </w:rPr>
        <w:t xml:space="preserve"> ve</w:t>
      </w:r>
      <w:r w:rsidRPr="00AB7B26">
        <w:rPr>
          <w:rFonts w:cstheme="minorHAnsi"/>
        </w:rPr>
        <w:t xml:space="preserve"> své dovednosti</w:t>
      </w:r>
      <w:r w:rsidR="007F641C">
        <w:rPr>
          <w:rFonts w:cstheme="minorHAnsi"/>
        </w:rPr>
        <w:t>,</w:t>
      </w:r>
      <w:r w:rsidRPr="00AB7B26">
        <w:rPr>
          <w:rFonts w:cstheme="minorHAnsi"/>
        </w:rPr>
        <w:t xml:space="preserve"> ale také důvěru v</w:t>
      </w:r>
      <w:r w:rsidR="007F641C">
        <w:rPr>
          <w:rFonts w:cstheme="minorHAnsi"/>
        </w:rPr>
        <w:t> </w:t>
      </w:r>
      <w:r w:rsidRPr="00AB7B26">
        <w:rPr>
          <w:rFonts w:cstheme="minorHAnsi"/>
        </w:rPr>
        <w:t>ostatní</w:t>
      </w:r>
      <w:r w:rsidR="007F641C">
        <w:rPr>
          <w:rFonts w:cstheme="minorHAnsi"/>
        </w:rPr>
        <w:t>,</w:t>
      </w:r>
      <w:r w:rsidRPr="00AB7B26">
        <w:rPr>
          <w:rFonts w:cstheme="minorHAnsi"/>
        </w:rPr>
        <w:t xml:space="preserve"> jako například při párové akrobacii nebo tvorbě skupinové choreografie se </w:t>
      </w:r>
      <w:proofErr w:type="spellStart"/>
      <w:r w:rsidRPr="00AB7B26">
        <w:rPr>
          <w:rFonts w:cstheme="minorHAnsi"/>
        </w:rPr>
        <w:t>žonglovadly</w:t>
      </w:r>
      <w:proofErr w:type="spellEnd"/>
      <w:r w:rsidRPr="00AB7B26">
        <w:rPr>
          <w:rFonts w:cstheme="minorHAnsi"/>
        </w:rPr>
        <w:t xml:space="preserve">. Dále také podporuje aktivní a zdravý životní styl. </w:t>
      </w:r>
    </w:p>
    <w:p w14:paraId="2649CBE4" w14:textId="3D4A7A5C" w:rsidR="006E0A65" w:rsidRPr="00AB7B26" w:rsidRDefault="006E0A65" w:rsidP="006E0A65">
      <w:pPr>
        <w:rPr>
          <w:rFonts w:cstheme="minorHAnsi"/>
        </w:rPr>
      </w:pPr>
      <w:r w:rsidRPr="00AB7B26">
        <w:rPr>
          <w:rFonts w:cstheme="minorHAnsi"/>
        </w:rPr>
        <w:t>Nejčastěji se s cirkusovou pedagogikou setká</w:t>
      </w:r>
      <w:r w:rsidR="007F641C">
        <w:rPr>
          <w:rFonts w:cstheme="minorHAnsi"/>
        </w:rPr>
        <w:t>vá</w:t>
      </w:r>
      <w:r w:rsidRPr="00AB7B26">
        <w:rPr>
          <w:rFonts w:cstheme="minorHAnsi"/>
        </w:rPr>
        <w:t xml:space="preserve">me formou volnočasových aktivit a obsahově směřuje k obecnému pedagogickému cíli. Za takovýto obecný pedagogický cíl označuje cirkusová pedagogika zejména všestranný a harmonický rozvoj jedince, dítěte i dospělého, celoživotní proces učení rozvíjející </w:t>
      </w:r>
      <w:r w:rsidR="007F641C">
        <w:rPr>
          <w:rFonts w:cstheme="minorHAnsi"/>
        </w:rPr>
        <w:t>jedince</w:t>
      </w:r>
      <w:r w:rsidRPr="00AB7B26">
        <w:rPr>
          <w:rFonts w:cstheme="minorHAnsi"/>
        </w:rPr>
        <w:t xml:space="preserve"> ve vztahu k okolnímu světu, k lidem, přírodě i k sobě samému. Tuto odpovědnost za plnění pedagogického cíle nenesou pouze školy. Velká část je realizována právě volnočasovými a mimoškolními aktivitami jako jsou kroužky, tábory, workshopy atd.</w:t>
      </w:r>
      <w:r w:rsidRPr="00AB7B26">
        <w:rPr>
          <w:rFonts w:cstheme="minorHAnsi"/>
          <w:b/>
          <w:bCs/>
        </w:rPr>
        <w:t xml:space="preserve"> Podle</w:t>
      </w:r>
      <w:r w:rsidRPr="00AB7B26">
        <w:rPr>
          <w:rFonts w:cstheme="minorHAnsi"/>
        </w:rPr>
        <w:t xml:space="preserve"> </w:t>
      </w:r>
      <w:r w:rsidRPr="00AB7B26">
        <w:rPr>
          <w:rFonts w:cstheme="minorHAnsi"/>
          <w:b/>
          <w:bCs/>
        </w:rPr>
        <w:t xml:space="preserve">Jarchovského a Klusákové (2021) a </w:t>
      </w:r>
      <w:proofErr w:type="spellStart"/>
      <w:r w:rsidRPr="00AB7B26">
        <w:rPr>
          <w:rFonts w:cstheme="minorHAnsi"/>
          <w:b/>
          <w:bCs/>
        </w:rPr>
        <w:t>Desanghere</w:t>
      </w:r>
      <w:proofErr w:type="spellEnd"/>
      <w:r w:rsidRPr="00AB7B26">
        <w:rPr>
          <w:rFonts w:cstheme="minorHAnsi"/>
          <w:b/>
          <w:bCs/>
        </w:rPr>
        <w:t xml:space="preserve"> (2016) </w:t>
      </w:r>
      <w:r w:rsidRPr="00AB7B26">
        <w:rPr>
          <w:rFonts w:cstheme="minorHAnsi"/>
        </w:rPr>
        <w:t>Jsou to právě volnočasové aktivity, které mohou být v určitých směrech výchovně vzdělávacího procesu účinnější než klasická škola a mají tak ohromný pedagogický potenciál.</w:t>
      </w:r>
    </w:p>
    <w:p w14:paraId="781FA05F" w14:textId="540FBCCD" w:rsidR="006E0A65" w:rsidRPr="00AB7B26" w:rsidRDefault="006E0A65" w:rsidP="006E0A65">
      <w:pPr>
        <w:rPr>
          <w:rFonts w:cstheme="minorHAnsi"/>
        </w:rPr>
      </w:pPr>
      <w:r w:rsidRPr="00AB7B26">
        <w:rPr>
          <w:rFonts w:cstheme="minorHAnsi"/>
        </w:rPr>
        <w:lastRenderedPageBreak/>
        <w:t>Já sama aktivně pořádám několik</w:t>
      </w:r>
      <w:r w:rsidR="008B72FD">
        <w:rPr>
          <w:rFonts w:cstheme="minorHAnsi"/>
        </w:rPr>
        <w:t xml:space="preserve"> pravidelných i nárazových</w:t>
      </w:r>
      <w:r w:rsidRPr="00AB7B26">
        <w:rPr>
          <w:rFonts w:cstheme="minorHAnsi"/>
        </w:rPr>
        <w:t xml:space="preserve"> kroužků</w:t>
      </w:r>
      <w:r w:rsidR="008B72FD">
        <w:rPr>
          <w:rFonts w:cstheme="minorHAnsi"/>
        </w:rPr>
        <w:t xml:space="preserve"> a</w:t>
      </w:r>
      <w:r w:rsidRPr="00AB7B26">
        <w:rPr>
          <w:rFonts w:cstheme="minorHAnsi"/>
        </w:rPr>
        <w:t xml:space="preserve"> workshopů ale i letní tábory a soustřední zaměřené na nový cirkus. Už právě samotným výrazem „aktivita“ lze </w:t>
      </w:r>
      <w:proofErr w:type="gramStart"/>
      <w:r w:rsidRPr="00AB7B26">
        <w:rPr>
          <w:rFonts w:cstheme="minorHAnsi"/>
        </w:rPr>
        <w:t>říci</w:t>
      </w:r>
      <w:proofErr w:type="gramEnd"/>
      <w:r w:rsidRPr="00AB7B26">
        <w:rPr>
          <w:rFonts w:cstheme="minorHAnsi"/>
        </w:rPr>
        <w:t>, že se jedná o aktivní trávení volného času. Na rozdíl od pasivního (sledování televize, počítačové hry atd.)</w:t>
      </w:r>
      <w:r w:rsidR="008B72FD">
        <w:rPr>
          <w:rFonts w:cstheme="minorHAnsi"/>
        </w:rPr>
        <w:t>,</w:t>
      </w:r>
      <w:r w:rsidRPr="00AB7B26">
        <w:rPr>
          <w:rFonts w:cstheme="minorHAnsi"/>
        </w:rPr>
        <w:t xml:space="preserve"> kdy je jedinec pouze konzumentem informací a dějů. Kroužek nového cirusu tedy jako kterákoliv jiná volnočasová aktivita vyžaduje aktivní přístup, který je spojený s motivací, která může být opět spojencem při naplňování dalších cílů.</w:t>
      </w:r>
    </w:p>
    <w:p w14:paraId="19672D83" w14:textId="25F5CDD0" w:rsidR="006E0A65" w:rsidRPr="00AB7B26" w:rsidRDefault="006E0A65" w:rsidP="006E0A65">
      <w:pPr>
        <w:rPr>
          <w:rFonts w:cstheme="minorHAnsi"/>
          <w:b/>
          <w:bCs/>
        </w:rPr>
      </w:pPr>
      <w:r w:rsidRPr="00AB7B26">
        <w:rPr>
          <w:rFonts w:cstheme="minorHAnsi"/>
        </w:rPr>
        <w:t>V Německé odborné literatuře můžeme nalézt výraz „pohybové umění“ ve spojení s tím cirkusovým. Následně se pak objevuje již samostatný pojem „cirkusová pedagogika“. V Německu mají odborníci za to, že tato cirkusová pedagogika přebírá a spojuje prvky dalších podobných oborů</w:t>
      </w:r>
      <w:r w:rsidR="008B72FD">
        <w:rPr>
          <w:rFonts w:cstheme="minorHAnsi"/>
        </w:rPr>
        <w:t>,</w:t>
      </w:r>
      <w:r w:rsidRPr="00AB7B26">
        <w:rPr>
          <w:rFonts w:cstheme="minorHAnsi"/>
        </w:rPr>
        <w:t xml:space="preserve"> jako je např: „pohybová aktivita“, „zážitková pedagogika“ či „pedagogika hry“ </w:t>
      </w:r>
      <w:r w:rsidRPr="00AB7B26">
        <w:rPr>
          <w:rFonts w:cstheme="minorHAnsi"/>
          <w:b/>
          <w:bCs/>
        </w:rPr>
        <w:t>(Neuman, 2006)</w:t>
      </w:r>
      <w:r w:rsidR="008B72FD">
        <w:rPr>
          <w:rFonts w:cstheme="minorHAnsi"/>
          <w:b/>
          <w:bCs/>
        </w:rPr>
        <w:t>.</w:t>
      </w:r>
    </w:p>
    <w:p w14:paraId="40BD241D" w14:textId="48BFCD9A" w:rsidR="006E0A65" w:rsidRPr="00AB7B26" w:rsidRDefault="006E0A65" w:rsidP="006E0A65">
      <w:pPr>
        <w:pStyle w:val="Nadpis3"/>
        <w:rPr>
          <w:rFonts w:asciiTheme="minorHAnsi" w:hAnsiTheme="minorHAnsi" w:cstheme="minorHAnsi"/>
        </w:rPr>
      </w:pPr>
      <w:bookmarkStart w:id="32" w:name="_Toc162699083"/>
      <w:r w:rsidRPr="00AB7B26">
        <w:rPr>
          <w:rFonts w:asciiTheme="minorHAnsi" w:hAnsiTheme="minorHAnsi" w:cstheme="minorHAnsi"/>
        </w:rPr>
        <w:t>Cíle cirkusové pedagogiky</w:t>
      </w:r>
      <w:bookmarkEnd w:id="32"/>
    </w:p>
    <w:p w14:paraId="783D1FDA" w14:textId="13301DA9" w:rsidR="006E0A65" w:rsidRPr="00AB7B26" w:rsidRDefault="006E0A65" w:rsidP="006E0A65">
      <w:pPr>
        <w:rPr>
          <w:rFonts w:cstheme="minorHAnsi"/>
          <w:b/>
          <w:bCs/>
        </w:rPr>
      </w:pPr>
      <w:r w:rsidRPr="00AB7B26">
        <w:rPr>
          <w:rFonts w:cstheme="minorHAnsi"/>
        </w:rPr>
        <w:t>Obecným cílem pedagogiky nového cirkusu je, podobně jako u cíle klasického školství</w:t>
      </w:r>
      <w:r w:rsidR="00FE27EF">
        <w:rPr>
          <w:rFonts w:cstheme="minorHAnsi"/>
        </w:rPr>
        <w:t>,</w:t>
      </w:r>
      <w:r w:rsidRPr="00AB7B26">
        <w:rPr>
          <w:rFonts w:cstheme="minorHAnsi"/>
        </w:rPr>
        <w:t xml:space="preserve"> všestranný rozvoj jedince. To by se mohl</w:t>
      </w:r>
      <w:r w:rsidR="00FE27EF">
        <w:rPr>
          <w:rFonts w:cstheme="minorHAnsi"/>
        </w:rPr>
        <w:t>o</w:t>
      </w:r>
      <w:r w:rsidRPr="00AB7B26">
        <w:rPr>
          <w:rFonts w:cstheme="minorHAnsi"/>
        </w:rPr>
        <w:t xml:space="preserve"> zdát na první pohled poněkud příliš obecné až ambiciózní. U volnočasových aktivit však není cíl tak jednoznačný. Spousta se jich totiž formovala volně a přirozeně</w:t>
      </w:r>
      <w:r w:rsidR="00FE27EF">
        <w:rPr>
          <w:rFonts w:cstheme="minorHAnsi"/>
        </w:rPr>
        <w:t>,</w:t>
      </w:r>
      <w:r w:rsidRPr="00AB7B26">
        <w:rPr>
          <w:rFonts w:cstheme="minorHAnsi"/>
        </w:rPr>
        <w:t xml:space="preserve"> bez pedagogického konceptu. Spousta volnočasových aktivit také vznikla dřív, než začal být volný čas předmětem soustavného pedagogického zkoumání. Zrovna cirkusová pedagogika totiž vznikla na základě</w:t>
      </w:r>
      <w:r w:rsidR="00FE27EF">
        <w:rPr>
          <w:rFonts w:cstheme="minorHAnsi"/>
        </w:rPr>
        <w:t xml:space="preserve"> dětské</w:t>
      </w:r>
      <w:r w:rsidRPr="00AB7B26">
        <w:rPr>
          <w:rFonts w:cstheme="minorHAnsi"/>
        </w:rPr>
        <w:t xml:space="preserve"> fascinac</w:t>
      </w:r>
      <w:r w:rsidR="00FE27EF">
        <w:rPr>
          <w:rFonts w:cstheme="minorHAnsi"/>
        </w:rPr>
        <w:t>e</w:t>
      </w:r>
      <w:r w:rsidRPr="00AB7B26">
        <w:rPr>
          <w:rFonts w:cstheme="minorHAnsi"/>
        </w:rPr>
        <w:t xml:space="preserve"> cirkusem a její vzájemnou přitažlivostí než na základě promyšlených hodnot a cílů. U dospělých budí slovo cirkus jisté předsudky, a umí být tak silně odlišné od vnímání dětí, které mohou naopak v cirkuse vidět volnost, svobodu, jedinečnost, dobrodružství, zábavu, naplnění hru a fantazii. První lekce nového cirkusu tedy probíhaly spíše spontánně a nenásilně, když se kolem červenobílého kruhového stanu, který můžeme spatřit zejména u klasický</w:t>
      </w:r>
      <w:r w:rsidR="00FE27EF">
        <w:rPr>
          <w:rFonts w:cstheme="minorHAnsi"/>
        </w:rPr>
        <w:t>ch</w:t>
      </w:r>
      <w:r w:rsidRPr="00AB7B26">
        <w:rPr>
          <w:rFonts w:cstheme="minorHAnsi"/>
        </w:rPr>
        <w:t xml:space="preserve"> cirkusů</w:t>
      </w:r>
      <w:r w:rsidR="00FE27EF">
        <w:rPr>
          <w:rFonts w:cstheme="minorHAnsi"/>
        </w:rPr>
        <w:t>,</w:t>
      </w:r>
      <w:r w:rsidRPr="00AB7B26">
        <w:rPr>
          <w:rFonts w:cstheme="minorHAnsi"/>
        </w:rPr>
        <w:t xml:space="preserve"> motali zvědaví malí diváci. Nejednalo se ted</w:t>
      </w:r>
      <w:r w:rsidR="00FE27EF">
        <w:rPr>
          <w:rFonts w:cstheme="minorHAnsi"/>
        </w:rPr>
        <w:t>y</w:t>
      </w:r>
      <w:r w:rsidRPr="00AB7B26">
        <w:rPr>
          <w:rFonts w:cstheme="minorHAnsi"/>
        </w:rPr>
        <w:t xml:space="preserve"> o záměrné pedagogické působení, jak je tomu u školního vyučování nebo organizovaných volnočasových aktivit, ale o naplnění poptávky ze strany dětí. A jak krásně vystihuje</w:t>
      </w:r>
      <w:r w:rsidRPr="00AB7B26">
        <w:rPr>
          <w:rFonts w:cstheme="minorHAnsi"/>
          <w:b/>
          <w:bCs/>
        </w:rPr>
        <w:t xml:space="preserve"> Jarchovský a Klusáková (2021</w:t>
      </w:r>
      <w:r w:rsidRPr="00AB7B26">
        <w:rPr>
          <w:rFonts w:cstheme="minorHAnsi"/>
        </w:rPr>
        <w:t xml:space="preserve">), kde je nabídka neboli poptávka ze strany dětí k učení se novým dovednostem, tam je i obrovský pedagogický potenciál, protože když dítě chce, </w:t>
      </w:r>
      <w:proofErr w:type="gramStart"/>
      <w:r w:rsidRPr="00AB7B26">
        <w:rPr>
          <w:rFonts w:cstheme="minorHAnsi"/>
        </w:rPr>
        <w:t>učí</w:t>
      </w:r>
      <w:proofErr w:type="gramEnd"/>
      <w:r w:rsidRPr="00AB7B26">
        <w:rPr>
          <w:rFonts w:cstheme="minorHAnsi"/>
        </w:rPr>
        <w:t xml:space="preserve"> se mnohem rychleji a usilovněji, než když pouze musí a je do jisté míry de facto nezastavitelné. Rozhodně to však neznamená, že by se měl v takovémto případě objevit pedagog, který by začal dítě formovat k obrazu svému nebo podle představ a požadavků společnosti. Vzájemný respekt a svobodný přístup by měl dělat z pedagoga spíše jakéhosi průvodce světem nového cirkusu, který trpělivě a</w:t>
      </w:r>
      <w:r w:rsidR="00FE27EF">
        <w:rPr>
          <w:rFonts w:cstheme="minorHAnsi"/>
        </w:rPr>
        <w:t xml:space="preserve"> s</w:t>
      </w:r>
      <w:r w:rsidRPr="00AB7B26">
        <w:rPr>
          <w:rFonts w:cstheme="minorHAnsi"/>
        </w:rPr>
        <w:t xml:space="preserve"> respektujícím přístupem pomáhá svobodnému rozvoji dítěte. Cirkusová pedagogika byla totiž silně ovlivněna reformní </w:t>
      </w:r>
      <w:r w:rsidRPr="00AB7B26">
        <w:rPr>
          <w:rFonts w:cstheme="minorHAnsi"/>
        </w:rPr>
        <w:lastRenderedPageBreak/>
        <w:t>pedagogikou</w:t>
      </w:r>
      <w:r w:rsidR="00FE27EF">
        <w:rPr>
          <w:rFonts w:cstheme="minorHAnsi"/>
        </w:rPr>
        <w:t>.</w:t>
      </w:r>
      <w:r w:rsidRPr="00AB7B26">
        <w:rPr>
          <w:rFonts w:cstheme="minorHAnsi"/>
        </w:rPr>
        <w:t xml:space="preserve"> </w:t>
      </w:r>
      <w:r w:rsidR="00FE27EF">
        <w:rPr>
          <w:rFonts w:cstheme="minorHAnsi"/>
        </w:rPr>
        <w:t>P</w:t>
      </w:r>
      <w:r w:rsidRPr="00AB7B26">
        <w:rPr>
          <w:rFonts w:cstheme="minorHAnsi"/>
        </w:rPr>
        <w:t>roudem myšlení, který se rozvíjí od první poloviny 20.</w:t>
      </w:r>
      <w:r w:rsidR="00FE27EF">
        <w:rPr>
          <w:rFonts w:cstheme="minorHAnsi"/>
        </w:rPr>
        <w:t> </w:t>
      </w:r>
      <w:r w:rsidRPr="00AB7B26">
        <w:rPr>
          <w:rFonts w:cstheme="minorHAnsi"/>
        </w:rPr>
        <w:t xml:space="preserve">století, kde se dítě dostává do centra pozornosti a celý výchovně vzdělávací proces se formuje a vyvíjí podle jeho individuality. Většina směrů a nástrojů cirkusové pedagogiky se inspiruje a směřuje svobodným aktivním a individuálním přístupem k všestrannému rozvoji dětí </w:t>
      </w:r>
      <w:r w:rsidRPr="00AB7B26">
        <w:rPr>
          <w:rFonts w:cstheme="minorHAnsi"/>
          <w:b/>
          <w:bCs/>
        </w:rPr>
        <w:t>Jarchovský a Klusáková (2021).</w:t>
      </w:r>
    </w:p>
    <w:p w14:paraId="2FDDE1F1" w14:textId="569FE795" w:rsidR="006E0A65" w:rsidRPr="00AB7B26" w:rsidRDefault="006E0A65" w:rsidP="006E0A65">
      <w:pPr>
        <w:pStyle w:val="Nadpis3"/>
        <w:rPr>
          <w:rFonts w:asciiTheme="minorHAnsi" w:hAnsiTheme="minorHAnsi" w:cstheme="minorHAnsi"/>
        </w:rPr>
      </w:pPr>
      <w:bookmarkStart w:id="33" w:name="_Toc162699084"/>
      <w:r w:rsidRPr="00AB7B26">
        <w:rPr>
          <w:rFonts w:asciiTheme="minorHAnsi" w:hAnsiTheme="minorHAnsi" w:cstheme="minorHAnsi"/>
        </w:rPr>
        <w:t>Prostředky cirkusové pedagogiky</w:t>
      </w:r>
      <w:bookmarkEnd w:id="33"/>
    </w:p>
    <w:p w14:paraId="1CE38F8F" w14:textId="6564EDAD" w:rsidR="006E0A65" w:rsidRPr="00AB7B26" w:rsidRDefault="006E0A65" w:rsidP="006E0A65">
      <w:pPr>
        <w:rPr>
          <w:rFonts w:cstheme="minorHAnsi"/>
          <w:sz w:val="24"/>
          <w:szCs w:val="24"/>
        </w:rPr>
      </w:pPr>
      <w:r w:rsidRPr="00AB7B26">
        <w:rPr>
          <w:rFonts w:cstheme="minorHAnsi"/>
        </w:rPr>
        <w:t xml:space="preserve">Podle </w:t>
      </w:r>
      <w:r w:rsidRPr="00AB7B26">
        <w:rPr>
          <w:rFonts w:cstheme="minorHAnsi"/>
          <w:b/>
          <w:bCs/>
        </w:rPr>
        <w:t>Jarchovského a Klusákové</w:t>
      </w:r>
      <w:r w:rsidRPr="00AB7B26">
        <w:rPr>
          <w:rFonts w:cstheme="minorHAnsi"/>
        </w:rPr>
        <w:t xml:space="preserve"> (2022)</w:t>
      </w:r>
      <w:r w:rsidR="00FE27EF">
        <w:rPr>
          <w:rFonts w:cstheme="minorHAnsi"/>
        </w:rPr>
        <w:t xml:space="preserve"> jsou p</w:t>
      </w:r>
      <w:r w:rsidRPr="00AB7B26">
        <w:rPr>
          <w:rFonts w:cstheme="minorHAnsi"/>
        </w:rPr>
        <w:t xml:space="preserve">rostředky nebo také disciplíny jakési jednotlivé kameny, které </w:t>
      </w:r>
      <w:proofErr w:type="gramStart"/>
      <w:r w:rsidRPr="00AB7B26">
        <w:rPr>
          <w:rFonts w:cstheme="minorHAnsi"/>
        </w:rPr>
        <w:t>tvoří</w:t>
      </w:r>
      <w:proofErr w:type="gramEnd"/>
      <w:r w:rsidRPr="00AB7B26">
        <w:rPr>
          <w:rFonts w:cstheme="minorHAnsi"/>
        </w:rPr>
        <w:t xml:space="preserve"> základní desku cirkusové pedagogiky a prostřednictvím kterých se může jedinec dále rozvíjet v cirkusovém umění. Rozlišujeme pět hlavních nástrojů, z nichž každý má několik dílčích. Dělí se podle využití motorických schopností a dovedností jedince. U některý je stěžejní koordinace, orientace a rytmus, zatímco u jiných převážně kondičních je důležit</w:t>
      </w:r>
      <w:r w:rsidR="00FE27EF">
        <w:rPr>
          <w:rFonts w:cstheme="minorHAnsi"/>
        </w:rPr>
        <w:t>ějš</w:t>
      </w:r>
      <w:r w:rsidRPr="00AB7B26">
        <w:rPr>
          <w:rFonts w:cstheme="minorHAnsi"/>
        </w:rPr>
        <w:t xml:space="preserve">í zejména síla a vytrvalost. Výhodou těchto disciplín je, že </w:t>
      </w:r>
      <w:proofErr w:type="gramStart"/>
      <w:r w:rsidRPr="00AB7B26">
        <w:rPr>
          <w:rFonts w:cstheme="minorHAnsi"/>
        </w:rPr>
        <w:t>dokáž</w:t>
      </w:r>
      <w:r w:rsidR="00FE27EF">
        <w:rPr>
          <w:rFonts w:cstheme="minorHAnsi"/>
        </w:rPr>
        <w:t>í</w:t>
      </w:r>
      <w:proofErr w:type="gramEnd"/>
      <w:r w:rsidRPr="00AB7B26">
        <w:rPr>
          <w:rFonts w:cstheme="minorHAnsi"/>
        </w:rPr>
        <w:t xml:space="preserve"> přirozeně zprostředkovat mnoho benefitů a tím vedou k celkovému rozvoji osobnosti.</w:t>
      </w:r>
    </w:p>
    <w:p w14:paraId="286777A0" w14:textId="55859424" w:rsidR="006E0A65" w:rsidRPr="00AB7B26" w:rsidRDefault="006E0A65" w:rsidP="006E0A65">
      <w:pPr>
        <w:pStyle w:val="Nadpis3"/>
        <w:rPr>
          <w:rFonts w:asciiTheme="minorHAnsi" w:hAnsiTheme="minorHAnsi" w:cstheme="minorHAnsi"/>
        </w:rPr>
      </w:pPr>
      <w:bookmarkStart w:id="34" w:name="_Toc162699085"/>
      <w:r w:rsidRPr="00AB7B26">
        <w:rPr>
          <w:rFonts w:asciiTheme="minorHAnsi" w:hAnsiTheme="minorHAnsi" w:cstheme="minorHAnsi"/>
        </w:rPr>
        <w:t>Pozemní akrobacie</w:t>
      </w:r>
      <w:bookmarkEnd w:id="34"/>
    </w:p>
    <w:p w14:paraId="55A868DD" w14:textId="3BBFD826" w:rsidR="006E0A65" w:rsidRPr="00AB7B26" w:rsidRDefault="006E0A65" w:rsidP="006E0A65">
      <w:pPr>
        <w:rPr>
          <w:rFonts w:cstheme="minorHAnsi"/>
        </w:rPr>
      </w:pPr>
      <w:r w:rsidRPr="00AB7B26">
        <w:rPr>
          <w:rFonts w:cstheme="minorHAnsi"/>
        </w:rPr>
        <w:t>Jedná se o všechny druhy kondiční</w:t>
      </w:r>
      <w:r w:rsidR="00FE27EF">
        <w:rPr>
          <w:rFonts w:cstheme="minorHAnsi"/>
        </w:rPr>
        <w:t>ch</w:t>
      </w:r>
      <w:r w:rsidRPr="00AB7B26">
        <w:rPr>
          <w:rFonts w:cstheme="minorHAnsi"/>
        </w:rPr>
        <w:t xml:space="preserve"> cvičení vyžadujících sílu a vytrvalost. Příkladem je pozemní akrobacie, konkrétně tedy kotouly, přemety stranou, skoky na trampolíně, ale také párová a skupinová akrobacie, tvorba lidských pyramid a společných choreografií propojen</w:t>
      </w:r>
      <w:r w:rsidR="00FE27EF">
        <w:rPr>
          <w:rFonts w:cstheme="minorHAnsi"/>
        </w:rPr>
        <w:t xml:space="preserve">ých </w:t>
      </w:r>
      <w:r w:rsidRPr="00AB7B26">
        <w:rPr>
          <w:rFonts w:cstheme="minorHAnsi"/>
        </w:rPr>
        <w:t>např</w:t>
      </w:r>
      <w:r w:rsidR="00FE27EF">
        <w:rPr>
          <w:rFonts w:cstheme="minorHAnsi"/>
        </w:rPr>
        <w:t>íklad</w:t>
      </w:r>
      <w:r w:rsidRPr="00AB7B26">
        <w:rPr>
          <w:rFonts w:cstheme="minorHAnsi"/>
        </w:rPr>
        <w:t xml:space="preserve"> tancem nebo divadlem. Pozemní akrobacie vychází z přirozeného pohybu jedince, ale je také dán</w:t>
      </w:r>
      <w:r w:rsidR="00FE27EF">
        <w:rPr>
          <w:rFonts w:cstheme="minorHAnsi"/>
        </w:rPr>
        <w:t>a</w:t>
      </w:r>
      <w:r w:rsidRPr="00AB7B26">
        <w:rPr>
          <w:rFonts w:cstheme="minorHAnsi"/>
        </w:rPr>
        <w:t xml:space="preserve"> limity lidského těla. Tělo je nástroj každého cirkusového umělce a vyz</w:t>
      </w:r>
      <w:r w:rsidR="00FE27EF">
        <w:rPr>
          <w:rFonts w:cstheme="minorHAnsi"/>
        </w:rPr>
        <w:t>ý</w:t>
      </w:r>
      <w:r w:rsidRPr="00AB7B26">
        <w:rPr>
          <w:rFonts w:cstheme="minorHAnsi"/>
        </w:rPr>
        <w:t>vá tak k experimentování, riskování a objevování nových dovedností a limitů. Cirkusová pedagogika staví svůj přístup na učení se pomocí hry a tato disciplína je určitou formou pohybové hry, kter</w:t>
      </w:r>
      <w:r w:rsidR="00FE27EF">
        <w:rPr>
          <w:rFonts w:cstheme="minorHAnsi"/>
        </w:rPr>
        <w:t>á</w:t>
      </w:r>
      <w:r w:rsidRPr="00AB7B26">
        <w:rPr>
          <w:rFonts w:cstheme="minorHAnsi"/>
        </w:rPr>
        <w:t xml:space="preserve"> dáv</w:t>
      </w:r>
      <w:r w:rsidR="00FE27EF">
        <w:rPr>
          <w:rFonts w:cstheme="minorHAnsi"/>
        </w:rPr>
        <w:t>á</w:t>
      </w:r>
      <w:r w:rsidRPr="00AB7B26">
        <w:rPr>
          <w:rFonts w:cstheme="minorHAnsi"/>
        </w:rPr>
        <w:t xml:space="preserve"> prostor pro bezpečné riskování a nabízí nejrůznější výzvy. Zde se prolíná disciplína cirkusové pedagogiky s gymnastikou, </w:t>
      </w:r>
      <w:r w:rsidR="00FE27EF" w:rsidRPr="00AB7B26">
        <w:rPr>
          <w:rFonts w:cstheme="minorHAnsi"/>
        </w:rPr>
        <w:t>jógou</w:t>
      </w:r>
      <w:r w:rsidRPr="00AB7B26">
        <w:rPr>
          <w:rFonts w:cstheme="minorHAnsi"/>
        </w:rPr>
        <w:t>, „</w:t>
      </w:r>
      <w:proofErr w:type="spellStart"/>
      <w:r w:rsidR="00FE27EF" w:rsidRPr="00AB7B26">
        <w:rPr>
          <w:rFonts w:cstheme="minorHAnsi"/>
        </w:rPr>
        <w:t>park</w:t>
      </w:r>
      <w:r w:rsidR="00CC0184">
        <w:rPr>
          <w:rFonts w:cstheme="minorHAnsi"/>
        </w:rPr>
        <w:t>o</w:t>
      </w:r>
      <w:r w:rsidR="00FE27EF" w:rsidRPr="00AB7B26">
        <w:rPr>
          <w:rFonts w:cstheme="minorHAnsi"/>
        </w:rPr>
        <w:t>urem</w:t>
      </w:r>
      <w:proofErr w:type="spellEnd"/>
      <w:r w:rsidRPr="00AB7B26">
        <w:rPr>
          <w:rFonts w:cstheme="minorHAnsi"/>
        </w:rPr>
        <w:t xml:space="preserve">“ (sport, který využívá </w:t>
      </w:r>
      <w:r w:rsidR="00CC0184" w:rsidRPr="00AB7B26">
        <w:rPr>
          <w:rFonts w:cstheme="minorHAnsi"/>
        </w:rPr>
        <w:t>gymnastické</w:t>
      </w:r>
      <w:r w:rsidRPr="00AB7B26">
        <w:rPr>
          <w:rFonts w:cstheme="minorHAnsi"/>
        </w:rPr>
        <w:t xml:space="preserve"> průpravy pro pohyb mezi překážkami rozmístěnými po prostoru v různých výškách. Sportovec se pomocí shybů, skoků a kotoulů </w:t>
      </w:r>
      <w:proofErr w:type="gramStart"/>
      <w:r w:rsidRPr="00AB7B26">
        <w:rPr>
          <w:rFonts w:cstheme="minorHAnsi"/>
        </w:rPr>
        <w:t>snaží</w:t>
      </w:r>
      <w:proofErr w:type="gramEnd"/>
      <w:r w:rsidRPr="00AB7B26">
        <w:rPr>
          <w:rFonts w:cstheme="minorHAnsi"/>
        </w:rPr>
        <w:t xml:space="preserve"> překonat řadu překážek jak v tělocvičně, tak i třeba venku na hřišti či v parku) či</w:t>
      </w:r>
      <w:r w:rsidRPr="00AB7B26">
        <w:rPr>
          <w:rFonts w:cstheme="minorHAnsi"/>
          <w:color w:val="FF0000"/>
        </w:rPr>
        <w:t xml:space="preserve"> </w:t>
      </w:r>
      <w:r w:rsidRPr="00AB7B26">
        <w:rPr>
          <w:rFonts w:cstheme="minorHAnsi"/>
        </w:rPr>
        <w:t xml:space="preserve">moderním tancem. Například stoj na rukou, dále jen „stojka“ nalezneme napříč všemi možnými silovými sporty, </w:t>
      </w:r>
      <w:proofErr w:type="gramStart"/>
      <w:r w:rsidRPr="00AB7B26">
        <w:rPr>
          <w:rFonts w:cstheme="minorHAnsi"/>
        </w:rPr>
        <w:t>liší</w:t>
      </w:r>
      <w:proofErr w:type="gramEnd"/>
      <w:r w:rsidRPr="00AB7B26">
        <w:rPr>
          <w:rFonts w:cstheme="minorHAnsi"/>
        </w:rPr>
        <w:t xml:space="preserve"> se pouze provedením a technikou.</w:t>
      </w:r>
    </w:p>
    <w:p w14:paraId="11FB1E3F" w14:textId="42042595" w:rsidR="00883A8F" w:rsidRPr="00AB7B26" w:rsidRDefault="00BE61E4" w:rsidP="00883A8F">
      <w:pPr>
        <w:keepNext/>
        <w:rPr>
          <w:rFonts w:cstheme="minorHAnsi"/>
          <w:noProof/>
        </w:rPr>
      </w:pPr>
      <w:r w:rsidRPr="005D1C8A">
        <w:rPr>
          <w:rFonts w:cstheme="minorHAnsi"/>
          <w:noProof/>
        </w:rPr>
        <w:lastRenderedPageBreak/>
        <w:drawing>
          <wp:anchor distT="0" distB="0" distL="114300" distR="114300" simplePos="0" relativeHeight="251649024" behindDoc="1" locked="0" layoutInCell="1" allowOverlap="1" wp14:anchorId="7329998A" wp14:editId="2951BAF0">
            <wp:simplePos x="0" y="0"/>
            <wp:positionH relativeFrom="column">
              <wp:posOffset>2973070</wp:posOffset>
            </wp:positionH>
            <wp:positionV relativeFrom="paragraph">
              <wp:posOffset>7620</wp:posOffset>
            </wp:positionV>
            <wp:extent cx="2397600" cy="1598400"/>
            <wp:effectExtent l="0" t="0" r="0" b="0"/>
            <wp:wrapTight wrapText="bothSides">
              <wp:wrapPolygon edited="0">
                <wp:start x="0" y="0"/>
                <wp:lineTo x="0" y="21368"/>
                <wp:lineTo x="21457" y="21368"/>
                <wp:lineTo x="21457" y="0"/>
                <wp:lineTo x="0" y="0"/>
              </wp:wrapPolygon>
            </wp:wrapTight>
            <wp:docPr id="1879561649" name="Obrázek 9"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ní k dispozici žádný popis fot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76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A65" w:rsidRPr="00AB7B26">
        <w:rPr>
          <w:rFonts w:cstheme="minorHAnsi"/>
          <w:noProof/>
        </w:rPr>
        <w:drawing>
          <wp:inline distT="0" distB="0" distL="0" distR="0" wp14:anchorId="0F68AB64" wp14:editId="7A43578B">
            <wp:extent cx="2387600" cy="1598576"/>
            <wp:effectExtent l="0" t="0" r="0" b="0"/>
            <wp:docPr id="2000768597" name="Obrázek 1" descr="Může jít o obrázek 5 lidí a lidé cvičící jó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ůže jít o obrázek 5 lidí a lidé cvičící jóg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1374" cy="1621189"/>
                    </a:xfrm>
                    <a:prstGeom prst="rect">
                      <a:avLst/>
                    </a:prstGeom>
                    <a:noFill/>
                    <a:ln>
                      <a:noFill/>
                    </a:ln>
                  </pic:spPr>
                </pic:pic>
              </a:graphicData>
            </a:graphic>
          </wp:inline>
        </w:drawing>
      </w:r>
    </w:p>
    <w:p w14:paraId="58BF8A4D" w14:textId="1AA2C806" w:rsidR="00D32D8A" w:rsidRPr="005D1C8A" w:rsidRDefault="005D1C8A" w:rsidP="00D32D8A">
      <w:pPr>
        <w:pStyle w:val="Titulek"/>
        <w:tabs>
          <w:tab w:val="left" w:pos="4678"/>
        </w:tabs>
        <w:jc w:val="left"/>
        <w:rPr>
          <w:rFonts w:cstheme="minorHAnsi"/>
        </w:rPr>
      </w:pPr>
      <w:r w:rsidRPr="005D1C8A">
        <w:rPr>
          <w:rFonts w:cstheme="minorHAnsi"/>
        </w:rPr>
        <w:t>Obrázek</w:t>
      </w:r>
      <w:r w:rsidR="006E0A65" w:rsidRPr="005D1C8A">
        <w:rPr>
          <w:rFonts w:cstheme="minorHAnsi"/>
        </w:rPr>
        <w:t xml:space="preserve"> </w:t>
      </w:r>
      <w:r w:rsidR="006E0A65" w:rsidRPr="005D1C8A">
        <w:rPr>
          <w:rFonts w:cstheme="minorHAnsi"/>
        </w:rPr>
        <w:fldChar w:fldCharType="begin"/>
      </w:r>
      <w:r w:rsidR="006E0A65" w:rsidRPr="005D1C8A">
        <w:rPr>
          <w:rFonts w:cstheme="minorHAnsi"/>
        </w:rPr>
        <w:instrText xml:space="preserve"> SEQ Figure \* ARABIC </w:instrText>
      </w:r>
      <w:r w:rsidR="006E0A65" w:rsidRPr="005D1C8A">
        <w:rPr>
          <w:rFonts w:cstheme="minorHAnsi"/>
        </w:rPr>
        <w:fldChar w:fldCharType="separate"/>
      </w:r>
      <w:r w:rsidR="005C7755" w:rsidRPr="005D1C8A">
        <w:rPr>
          <w:rFonts w:cstheme="minorHAnsi"/>
          <w:noProof/>
        </w:rPr>
        <w:t>1</w:t>
      </w:r>
      <w:r w:rsidR="006E0A65" w:rsidRPr="005D1C8A">
        <w:rPr>
          <w:rFonts w:cstheme="minorHAnsi"/>
        </w:rPr>
        <w:fldChar w:fldCharType="end"/>
      </w:r>
      <w:r w:rsidR="006E0A65" w:rsidRPr="005D1C8A">
        <w:rPr>
          <w:rFonts w:cstheme="minorHAnsi"/>
        </w:rPr>
        <w:t xml:space="preserve"> Workshop párové akrobacie</w:t>
      </w:r>
      <w:r w:rsidR="00D32D8A">
        <w:rPr>
          <w:rFonts w:cstheme="minorHAnsi"/>
        </w:rPr>
        <w:tab/>
      </w:r>
      <w:r w:rsidR="00D32D8A" w:rsidRPr="005D1C8A">
        <w:rPr>
          <w:rFonts w:cstheme="minorHAnsi"/>
        </w:rPr>
        <w:t xml:space="preserve">Obrázek </w:t>
      </w:r>
      <w:r w:rsidR="00D32D8A" w:rsidRPr="005D1C8A">
        <w:rPr>
          <w:rFonts w:cstheme="minorHAnsi"/>
        </w:rPr>
        <w:fldChar w:fldCharType="begin"/>
      </w:r>
      <w:r w:rsidR="00D32D8A" w:rsidRPr="005D1C8A">
        <w:rPr>
          <w:rFonts w:cstheme="minorHAnsi"/>
        </w:rPr>
        <w:instrText xml:space="preserve"> SEQ Figure \* ARABIC </w:instrText>
      </w:r>
      <w:r w:rsidR="00D32D8A" w:rsidRPr="005D1C8A">
        <w:rPr>
          <w:rFonts w:cstheme="minorHAnsi"/>
        </w:rPr>
        <w:fldChar w:fldCharType="separate"/>
      </w:r>
      <w:r w:rsidR="00D32D8A" w:rsidRPr="005D1C8A">
        <w:rPr>
          <w:rFonts w:cstheme="minorHAnsi"/>
          <w:noProof/>
        </w:rPr>
        <w:t>3</w:t>
      </w:r>
      <w:r w:rsidR="00D32D8A" w:rsidRPr="005D1C8A">
        <w:rPr>
          <w:rFonts w:cstheme="minorHAnsi"/>
        </w:rPr>
        <w:fldChar w:fldCharType="end"/>
      </w:r>
      <w:r w:rsidR="00D32D8A" w:rsidRPr="005D1C8A">
        <w:rPr>
          <w:rFonts w:cstheme="minorHAnsi"/>
        </w:rPr>
        <w:t xml:space="preserve"> Kroužek Tanečky </w:t>
      </w:r>
      <w:proofErr w:type="spellStart"/>
      <w:r w:rsidR="00D32D8A" w:rsidRPr="005D1C8A">
        <w:rPr>
          <w:rFonts w:cstheme="minorHAnsi"/>
        </w:rPr>
        <w:t>RytMix</w:t>
      </w:r>
      <w:proofErr w:type="spellEnd"/>
      <w:r w:rsidR="00D32D8A" w:rsidRPr="005D1C8A">
        <w:rPr>
          <w:rFonts w:cstheme="minorHAnsi"/>
        </w:rPr>
        <w:t xml:space="preserve"> – gymnastika</w:t>
      </w:r>
    </w:p>
    <w:p w14:paraId="5CED1BB0" w14:textId="4CD9504B" w:rsidR="006E0A65" w:rsidRPr="005D1C8A" w:rsidRDefault="006E0A65" w:rsidP="006E0A65">
      <w:pPr>
        <w:pStyle w:val="Titulek"/>
        <w:rPr>
          <w:rFonts w:cstheme="minorHAnsi"/>
        </w:rPr>
      </w:pPr>
    </w:p>
    <w:p w14:paraId="708E6657" w14:textId="640FCA86" w:rsidR="00883A8F" w:rsidRPr="005D1C8A" w:rsidRDefault="00883A8F" w:rsidP="00883A8F">
      <w:pPr>
        <w:keepNext/>
        <w:rPr>
          <w:rFonts w:cstheme="minorHAnsi"/>
        </w:rPr>
      </w:pPr>
      <w:r w:rsidRPr="005D1C8A">
        <w:rPr>
          <w:rFonts w:cstheme="minorHAnsi"/>
          <w:noProof/>
        </w:rPr>
        <w:drawing>
          <wp:inline distT="0" distB="0" distL="0" distR="0" wp14:anchorId="762AA5B9" wp14:editId="55C5FE8B">
            <wp:extent cx="2101850" cy="2150969"/>
            <wp:effectExtent l="0" t="0" r="0" b="0"/>
            <wp:docPr id="1715215371" name="Obrázek 5" descr="Může jít o obrázek 6 li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ůže jít o obrázek 6 lid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1850" cy="2150969"/>
                    </a:xfrm>
                    <a:prstGeom prst="rect">
                      <a:avLst/>
                    </a:prstGeom>
                    <a:noFill/>
                    <a:ln>
                      <a:noFill/>
                    </a:ln>
                  </pic:spPr>
                </pic:pic>
              </a:graphicData>
            </a:graphic>
          </wp:inline>
        </w:drawing>
      </w:r>
    </w:p>
    <w:p w14:paraId="5C137EF1" w14:textId="4914FB48" w:rsidR="00883A8F" w:rsidRPr="005D1C8A" w:rsidRDefault="005D1C8A" w:rsidP="00883A8F">
      <w:pPr>
        <w:pStyle w:val="Titulek"/>
        <w:rPr>
          <w:rFonts w:cstheme="minorHAnsi"/>
        </w:rPr>
      </w:pPr>
      <w:r w:rsidRPr="005D1C8A">
        <w:rPr>
          <w:rFonts w:cstheme="minorHAnsi"/>
        </w:rPr>
        <w:t>Obrázek</w:t>
      </w:r>
      <w:r w:rsidR="00883A8F" w:rsidRPr="005D1C8A">
        <w:rPr>
          <w:rFonts w:cstheme="minorHAnsi"/>
        </w:rPr>
        <w:t xml:space="preserve"> </w:t>
      </w:r>
      <w:r w:rsidR="00883A8F" w:rsidRPr="005D1C8A">
        <w:rPr>
          <w:rFonts w:cstheme="minorHAnsi"/>
        </w:rPr>
        <w:fldChar w:fldCharType="begin"/>
      </w:r>
      <w:r w:rsidR="00883A8F" w:rsidRPr="005D1C8A">
        <w:rPr>
          <w:rFonts w:cstheme="minorHAnsi"/>
        </w:rPr>
        <w:instrText xml:space="preserve"> SEQ Figure \* ARABIC </w:instrText>
      </w:r>
      <w:r w:rsidR="00883A8F" w:rsidRPr="005D1C8A">
        <w:rPr>
          <w:rFonts w:cstheme="minorHAnsi"/>
        </w:rPr>
        <w:fldChar w:fldCharType="separate"/>
      </w:r>
      <w:r w:rsidR="005C7755" w:rsidRPr="005D1C8A">
        <w:rPr>
          <w:rFonts w:cstheme="minorHAnsi"/>
          <w:noProof/>
        </w:rPr>
        <w:t>2</w:t>
      </w:r>
      <w:r w:rsidR="00883A8F" w:rsidRPr="005D1C8A">
        <w:rPr>
          <w:rFonts w:cstheme="minorHAnsi"/>
        </w:rPr>
        <w:fldChar w:fldCharType="end"/>
      </w:r>
      <w:r w:rsidR="00883A8F" w:rsidRPr="005D1C8A">
        <w:rPr>
          <w:rFonts w:cstheme="minorHAnsi"/>
        </w:rPr>
        <w:t xml:space="preserve"> Cirkusová víkendovka – skupinová akrobacie</w:t>
      </w:r>
    </w:p>
    <w:p w14:paraId="6102A3FF" w14:textId="760FF454" w:rsidR="00883A8F" w:rsidRPr="005D1C8A" w:rsidRDefault="00883A8F" w:rsidP="00883A8F">
      <w:pPr>
        <w:keepNext/>
        <w:rPr>
          <w:rFonts w:cstheme="minorHAnsi"/>
        </w:rPr>
      </w:pPr>
    </w:p>
    <w:p w14:paraId="4F3D62D5" w14:textId="3C5C22C7" w:rsidR="00883A8F" w:rsidRPr="005D1C8A" w:rsidRDefault="00883A8F" w:rsidP="00883A8F">
      <w:pPr>
        <w:pStyle w:val="Nadpis3"/>
        <w:rPr>
          <w:rFonts w:asciiTheme="minorHAnsi" w:hAnsiTheme="minorHAnsi" w:cstheme="minorHAnsi"/>
        </w:rPr>
      </w:pPr>
      <w:bookmarkStart w:id="35" w:name="_Toc162699086"/>
      <w:r w:rsidRPr="005D1C8A">
        <w:rPr>
          <w:rFonts w:asciiTheme="minorHAnsi" w:hAnsiTheme="minorHAnsi" w:cstheme="minorHAnsi"/>
        </w:rPr>
        <w:t>Závěsná akrobacie</w:t>
      </w:r>
      <w:bookmarkEnd w:id="35"/>
    </w:p>
    <w:p w14:paraId="14D62BAF" w14:textId="7FE618E8" w:rsidR="00883A8F" w:rsidRPr="005D1C8A" w:rsidRDefault="00883A8F" w:rsidP="00883A8F">
      <w:pPr>
        <w:rPr>
          <w:rFonts w:cstheme="minorHAnsi"/>
        </w:rPr>
      </w:pPr>
      <w:r w:rsidRPr="005D1C8A">
        <w:rPr>
          <w:rFonts w:cstheme="minorHAnsi"/>
        </w:rPr>
        <w:t xml:space="preserve">Jedná se taktéž o druh koordinačního cvičení, které vyžaduje určitou dávku síly a vytrvalosti. Příkladem může být závěsná akrobatická šála, kdy je prostřední část šály upevněná na závěsném válci vysoko u stropu či na větvi stromu a oba konce šály volně </w:t>
      </w:r>
      <w:proofErr w:type="gramStart"/>
      <w:r w:rsidRPr="005D1C8A">
        <w:rPr>
          <w:rFonts w:cstheme="minorHAnsi"/>
        </w:rPr>
        <w:t>leží</w:t>
      </w:r>
      <w:proofErr w:type="gramEnd"/>
      <w:r w:rsidRPr="005D1C8A">
        <w:rPr>
          <w:rFonts w:cstheme="minorHAnsi"/>
        </w:rPr>
        <w:t xml:space="preserve"> na zemi</w:t>
      </w:r>
      <w:r w:rsidR="00CC0184" w:rsidRPr="005D1C8A">
        <w:rPr>
          <w:rFonts w:cstheme="minorHAnsi"/>
        </w:rPr>
        <w:t>,</w:t>
      </w:r>
      <w:r w:rsidRPr="005D1C8A">
        <w:rPr>
          <w:rFonts w:cstheme="minorHAnsi"/>
        </w:rPr>
        <w:t xml:space="preserve"> jiště</w:t>
      </w:r>
      <w:r w:rsidR="00CC0184" w:rsidRPr="005D1C8A">
        <w:rPr>
          <w:rFonts w:cstheme="minorHAnsi"/>
        </w:rPr>
        <w:t>ná</w:t>
      </w:r>
      <w:r w:rsidRPr="005D1C8A">
        <w:rPr>
          <w:rFonts w:cstheme="minorHAnsi"/>
        </w:rPr>
        <w:t xml:space="preserve"> velkou žíněnkou. Na této šále pak jedinec může předvádět konkrétní cviky, pády, veletoče apod. Mezi další závěsná zařízení </w:t>
      </w:r>
      <w:proofErr w:type="gramStart"/>
      <w:r w:rsidRPr="005D1C8A">
        <w:rPr>
          <w:rFonts w:cstheme="minorHAnsi"/>
        </w:rPr>
        <w:t>patří</w:t>
      </w:r>
      <w:proofErr w:type="gramEnd"/>
      <w:r w:rsidRPr="005D1C8A">
        <w:rPr>
          <w:rFonts w:cstheme="minorHAnsi"/>
        </w:rPr>
        <w:t xml:space="preserve"> závěsná obruč, hrazdy </w:t>
      </w:r>
      <w:r w:rsidR="00CC0184" w:rsidRPr="005D1C8A">
        <w:rPr>
          <w:rFonts w:cstheme="minorHAnsi"/>
        </w:rPr>
        <w:t>nebo</w:t>
      </w:r>
      <w:r w:rsidRPr="005D1C8A">
        <w:rPr>
          <w:rFonts w:cstheme="minorHAnsi"/>
        </w:rPr>
        <w:t xml:space="preserve"> čínská tyč. </w:t>
      </w:r>
      <w:r w:rsidR="00CC0184" w:rsidRPr="005D1C8A">
        <w:rPr>
          <w:rFonts w:cstheme="minorHAnsi"/>
        </w:rPr>
        <w:t>Závěsná akrobacie s</w:t>
      </w:r>
      <w:r w:rsidRPr="005D1C8A">
        <w:rPr>
          <w:rFonts w:cstheme="minorHAnsi"/>
        </w:rPr>
        <w:t xml:space="preserve">polu s pozemní akrobacií a balancem </w:t>
      </w:r>
      <w:proofErr w:type="gramStart"/>
      <w:r w:rsidRPr="005D1C8A">
        <w:rPr>
          <w:rFonts w:cstheme="minorHAnsi"/>
        </w:rPr>
        <w:t>patří</w:t>
      </w:r>
      <w:proofErr w:type="gramEnd"/>
      <w:r w:rsidRPr="005D1C8A">
        <w:rPr>
          <w:rFonts w:cstheme="minorHAnsi"/>
        </w:rPr>
        <w:t xml:space="preserve"> mezi náročnější disciplíny, kdy je třeba mnohem více dbát na bezpečnost. Žíněnky, duchny a jištění, jsou zejména v počátcích nezbytné.</w:t>
      </w:r>
    </w:p>
    <w:p w14:paraId="57A1AA73" w14:textId="48BCA4D0" w:rsidR="00883A8F" w:rsidRPr="005D1C8A" w:rsidRDefault="00D32D8A" w:rsidP="00883A8F">
      <w:pPr>
        <w:keepNext/>
        <w:rPr>
          <w:rFonts w:cstheme="minorHAnsi"/>
        </w:rPr>
      </w:pPr>
      <w:r w:rsidRPr="005D1C8A">
        <w:rPr>
          <w:rFonts w:cstheme="minorHAnsi"/>
          <w:noProof/>
        </w:rPr>
        <w:lastRenderedPageBreak/>
        <w:drawing>
          <wp:anchor distT="0" distB="0" distL="114300" distR="114300" simplePos="0" relativeHeight="251650048" behindDoc="1" locked="0" layoutInCell="1" allowOverlap="1" wp14:anchorId="40D1E9B7" wp14:editId="08FB8072">
            <wp:simplePos x="0" y="0"/>
            <wp:positionH relativeFrom="column">
              <wp:posOffset>2873375</wp:posOffset>
            </wp:positionH>
            <wp:positionV relativeFrom="paragraph">
              <wp:posOffset>5080</wp:posOffset>
            </wp:positionV>
            <wp:extent cx="1813560" cy="2266950"/>
            <wp:effectExtent l="0" t="0" r="0" b="0"/>
            <wp:wrapTight wrapText="bothSides">
              <wp:wrapPolygon edited="0">
                <wp:start x="0" y="0"/>
                <wp:lineTo x="0" y="21418"/>
                <wp:lineTo x="21328" y="21418"/>
                <wp:lineTo x="21328" y="0"/>
                <wp:lineTo x="0" y="0"/>
              </wp:wrapPolygon>
            </wp:wrapTight>
            <wp:docPr id="1772135576" name="Obrázek 10"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ní k dispozici žádný popis fot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3560" cy="2266950"/>
                    </a:xfrm>
                    <a:prstGeom prst="rect">
                      <a:avLst/>
                    </a:prstGeom>
                    <a:noFill/>
                    <a:ln>
                      <a:noFill/>
                    </a:ln>
                  </pic:spPr>
                </pic:pic>
              </a:graphicData>
            </a:graphic>
          </wp:anchor>
        </w:drawing>
      </w:r>
      <w:r w:rsidR="00883A8F" w:rsidRPr="005D1C8A">
        <w:rPr>
          <w:rFonts w:cstheme="minorHAnsi"/>
          <w:noProof/>
        </w:rPr>
        <w:drawing>
          <wp:inline distT="0" distB="0" distL="0" distR="0" wp14:anchorId="11C5075C" wp14:editId="3A1CD674">
            <wp:extent cx="1814400" cy="2268000"/>
            <wp:effectExtent l="0" t="0" r="0" b="0"/>
            <wp:docPr id="979605525" name="Obrázek 6" descr="Může jít o obrázek 3 lidé a trampolí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ůže jít o obrázek 3 lidé a trampolí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400" cy="2268000"/>
                    </a:xfrm>
                    <a:prstGeom prst="rect">
                      <a:avLst/>
                    </a:prstGeom>
                    <a:noFill/>
                    <a:ln>
                      <a:noFill/>
                    </a:ln>
                  </pic:spPr>
                </pic:pic>
              </a:graphicData>
            </a:graphic>
          </wp:inline>
        </w:drawing>
      </w:r>
    </w:p>
    <w:p w14:paraId="51DE4461" w14:textId="77777777" w:rsidR="00B91160" w:rsidRDefault="00B91160" w:rsidP="00D32D8A">
      <w:pPr>
        <w:pStyle w:val="Titulek"/>
        <w:ind w:left="567" w:firstLine="0"/>
        <w:rPr>
          <w:rFonts w:cstheme="minorHAnsi"/>
        </w:rPr>
        <w:sectPr w:rsidR="00B91160" w:rsidSect="003F42AC">
          <w:footerReference w:type="default" r:id="rId15"/>
          <w:pgSz w:w="11906" w:h="16838" w:code="9"/>
          <w:pgMar w:top="1418" w:right="1418" w:bottom="1418" w:left="1418" w:header="709" w:footer="709" w:gutter="567"/>
          <w:cols w:space="708"/>
          <w:formProt w:val="0"/>
          <w:docGrid w:linePitch="360"/>
        </w:sectPr>
      </w:pPr>
    </w:p>
    <w:p w14:paraId="45361D41" w14:textId="77777777" w:rsidR="00B91160" w:rsidRDefault="00B91160" w:rsidP="00B91160">
      <w:pPr>
        <w:pStyle w:val="Titulek"/>
        <w:ind w:left="567" w:firstLine="0"/>
        <w:rPr>
          <w:rFonts w:cstheme="minorHAnsi"/>
        </w:rPr>
      </w:pPr>
    </w:p>
    <w:p w14:paraId="1003D1DC" w14:textId="7AA5C9A8" w:rsidR="00B91160" w:rsidRDefault="005D1C8A" w:rsidP="00B91160">
      <w:pPr>
        <w:pStyle w:val="Titulek"/>
        <w:ind w:left="567" w:firstLine="0"/>
        <w:rPr>
          <w:rFonts w:cstheme="minorHAnsi"/>
        </w:rPr>
      </w:pPr>
      <w:r w:rsidRPr="005D1C8A">
        <w:rPr>
          <w:rFonts w:cstheme="minorHAnsi"/>
        </w:rPr>
        <w:t>Obrázek</w:t>
      </w:r>
      <w:r w:rsidR="00883A8F" w:rsidRPr="005D1C8A">
        <w:rPr>
          <w:rFonts w:cstheme="minorHAnsi"/>
        </w:rPr>
        <w:t xml:space="preserve"> </w:t>
      </w:r>
      <w:r w:rsidR="00883A8F" w:rsidRPr="005D1C8A">
        <w:rPr>
          <w:rFonts w:cstheme="minorHAnsi"/>
        </w:rPr>
        <w:fldChar w:fldCharType="begin"/>
      </w:r>
      <w:r w:rsidR="00883A8F" w:rsidRPr="005D1C8A">
        <w:rPr>
          <w:rFonts w:cstheme="minorHAnsi"/>
        </w:rPr>
        <w:instrText xml:space="preserve"> SEQ Figure \* ARABIC </w:instrText>
      </w:r>
      <w:r w:rsidR="00883A8F" w:rsidRPr="005D1C8A">
        <w:rPr>
          <w:rFonts w:cstheme="minorHAnsi"/>
        </w:rPr>
        <w:fldChar w:fldCharType="separate"/>
      </w:r>
      <w:r w:rsidR="005C7755" w:rsidRPr="005D1C8A">
        <w:rPr>
          <w:rFonts w:cstheme="minorHAnsi"/>
          <w:noProof/>
        </w:rPr>
        <w:t>4</w:t>
      </w:r>
      <w:r w:rsidR="00883A8F" w:rsidRPr="005D1C8A">
        <w:rPr>
          <w:rFonts w:cstheme="minorHAnsi"/>
        </w:rPr>
        <w:fldChar w:fldCharType="end"/>
      </w:r>
      <w:r w:rsidR="00883A8F" w:rsidRPr="005D1C8A">
        <w:rPr>
          <w:rFonts w:cstheme="minorHAnsi"/>
        </w:rPr>
        <w:t xml:space="preserve"> Workshop závěsné akrobacie</w:t>
      </w:r>
    </w:p>
    <w:p w14:paraId="1BED2C0E" w14:textId="634CAFDE" w:rsidR="00B91160" w:rsidRDefault="00883A8F" w:rsidP="00B91160">
      <w:pPr>
        <w:pStyle w:val="Titulek"/>
        <w:ind w:left="567" w:firstLine="0"/>
        <w:rPr>
          <w:rFonts w:cstheme="minorHAnsi"/>
        </w:rPr>
      </w:pPr>
      <w:r w:rsidRPr="005D1C8A">
        <w:rPr>
          <w:rFonts w:cstheme="minorHAnsi"/>
        </w:rPr>
        <w:t>na šále</w:t>
      </w:r>
      <w:r w:rsidR="00D32D8A">
        <w:rPr>
          <w:rFonts w:cstheme="minorHAnsi"/>
        </w:rPr>
        <w:t xml:space="preserve"> </w:t>
      </w:r>
    </w:p>
    <w:p w14:paraId="788CBD44" w14:textId="09CEC7C4" w:rsidR="00D32D8A" w:rsidRPr="005D1C8A" w:rsidRDefault="00B91160" w:rsidP="00B91160">
      <w:pPr>
        <w:pStyle w:val="Titulek"/>
        <w:ind w:left="-142" w:firstLine="0"/>
        <w:jc w:val="left"/>
        <w:rPr>
          <w:rFonts w:cstheme="minorHAnsi"/>
        </w:rPr>
      </w:pPr>
      <w:r>
        <w:rPr>
          <w:rFonts w:cstheme="minorHAnsi"/>
        </w:rPr>
        <w:br/>
      </w:r>
      <w:r w:rsidR="00D32D8A" w:rsidRPr="005D1C8A">
        <w:rPr>
          <w:rFonts w:cstheme="minorHAnsi"/>
        </w:rPr>
        <w:t xml:space="preserve">Obrázek </w:t>
      </w:r>
      <w:r w:rsidR="00D32D8A" w:rsidRPr="005D1C8A">
        <w:rPr>
          <w:rFonts w:cstheme="minorHAnsi"/>
        </w:rPr>
        <w:fldChar w:fldCharType="begin"/>
      </w:r>
      <w:r w:rsidR="00D32D8A" w:rsidRPr="005D1C8A">
        <w:rPr>
          <w:rFonts w:cstheme="minorHAnsi"/>
        </w:rPr>
        <w:instrText xml:space="preserve"> SEQ Figure \* ARABIC </w:instrText>
      </w:r>
      <w:r w:rsidR="00D32D8A" w:rsidRPr="005D1C8A">
        <w:rPr>
          <w:rFonts w:cstheme="minorHAnsi"/>
        </w:rPr>
        <w:fldChar w:fldCharType="separate"/>
      </w:r>
      <w:r w:rsidR="00D32D8A" w:rsidRPr="005D1C8A">
        <w:rPr>
          <w:rFonts w:cstheme="minorHAnsi"/>
          <w:noProof/>
        </w:rPr>
        <w:t>6</w:t>
      </w:r>
      <w:r w:rsidR="00D32D8A" w:rsidRPr="005D1C8A">
        <w:rPr>
          <w:rFonts w:cstheme="minorHAnsi"/>
        </w:rPr>
        <w:fldChar w:fldCharType="end"/>
      </w:r>
      <w:r w:rsidR="00D32D8A" w:rsidRPr="005D1C8A">
        <w:rPr>
          <w:rFonts w:cstheme="minorHAnsi"/>
        </w:rPr>
        <w:t xml:space="preserve"> Veletrh volnočasových aktivit –</w:t>
      </w:r>
      <w:r>
        <w:rPr>
          <w:rFonts w:cstheme="minorHAnsi"/>
        </w:rPr>
        <w:br/>
      </w:r>
      <w:r w:rsidR="00D32D8A" w:rsidRPr="005D1C8A">
        <w:rPr>
          <w:rFonts w:cstheme="minorHAnsi"/>
        </w:rPr>
        <w:t>prezentace cirkusových kroužků závěsné</w:t>
      </w:r>
      <w:r>
        <w:rPr>
          <w:rFonts w:cstheme="minorHAnsi"/>
        </w:rPr>
        <w:br/>
      </w:r>
      <w:r w:rsidR="00D32D8A" w:rsidRPr="005D1C8A">
        <w:rPr>
          <w:rFonts w:cstheme="minorHAnsi"/>
        </w:rPr>
        <w:t>akrobacie na šále</w:t>
      </w:r>
    </w:p>
    <w:p w14:paraId="56F221B7" w14:textId="77777777" w:rsidR="00B91160" w:rsidRDefault="00B91160" w:rsidP="005D1C8A">
      <w:pPr>
        <w:pStyle w:val="Titulek"/>
        <w:rPr>
          <w:rFonts w:cstheme="minorHAnsi"/>
          <w:sz w:val="24"/>
          <w:szCs w:val="24"/>
        </w:rPr>
        <w:sectPr w:rsidR="00B91160" w:rsidSect="003F42AC">
          <w:type w:val="continuous"/>
          <w:pgSz w:w="11906" w:h="16838" w:code="9"/>
          <w:pgMar w:top="1418" w:right="1418" w:bottom="1418" w:left="1418" w:header="709" w:footer="709" w:gutter="567"/>
          <w:cols w:num="2" w:space="849"/>
          <w:formProt w:val="0"/>
          <w:docGrid w:linePitch="360"/>
        </w:sectPr>
      </w:pPr>
    </w:p>
    <w:p w14:paraId="13BE9BF0" w14:textId="4A45C60D" w:rsidR="00883A8F" w:rsidRPr="005D1C8A" w:rsidRDefault="00883A8F" w:rsidP="005D1C8A">
      <w:pPr>
        <w:pStyle w:val="Titulek"/>
        <w:rPr>
          <w:rFonts w:cstheme="minorHAnsi"/>
          <w:sz w:val="24"/>
          <w:szCs w:val="24"/>
        </w:rPr>
      </w:pPr>
    </w:p>
    <w:p w14:paraId="2BD6512E" w14:textId="26B3547A" w:rsidR="00883A8F" w:rsidRPr="005D1C8A" w:rsidRDefault="00883A8F" w:rsidP="005D1C8A">
      <w:pPr>
        <w:keepNext/>
        <w:rPr>
          <w:rFonts w:cstheme="minorHAnsi"/>
        </w:rPr>
      </w:pPr>
      <w:r w:rsidRPr="005D1C8A">
        <w:rPr>
          <w:rFonts w:cstheme="minorHAnsi"/>
          <w:noProof/>
        </w:rPr>
        <w:drawing>
          <wp:inline distT="0" distB="0" distL="0" distR="0" wp14:anchorId="04BE19F1" wp14:editId="498E831F">
            <wp:extent cx="1835150" cy="2446867"/>
            <wp:effectExtent l="0" t="0" r="0" b="0"/>
            <wp:docPr id="950256364" name="Obrázek 8"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ní k dispozici žádný popis fot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471" cy="2448628"/>
                    </a:xfrm>
                    <a:prstGeom prst="rect">
                      <a:avLst/>
                    </a:prstGeom>
                    <a:noFill/>
                    <a:ln>
                      <a:noFill/>
                    </a:ln>
                  </pic:spPr>
                </pic:pic>
              </a:graphicData>
            </a:graphic>
          </wp:inline>
        </w:drawing>
      </w:r>
    </w:p>
    <w:p w14:paraId="3D6308CE" w14:textId="340E5DBC" w:rsidR="00883A8F" w:rsidRPr="005D1C8A" w:rsidRDefault="005D1C8A" w:rsidP="005D1C8A">
      <w:pPr>
        <w:pStyle w:val="Titulek"/>
        <w:rPr>
          <w:rFonts w:cstheme="minorHAnsi"/>
          <w:sz w:val="24"/>
          <w:szCs w:val="24"/>
        </w:rPr>
      </w:pPr>
      <w:r w:rsidRPr="005D1C8A">
        <w:rPr>
          <w:rFonts w:cstheme="minorHAnsi"/>
        </w:rPr>
        <w:t>Obrázek</w:t>
      </w:r>
      <w:r w:rsidR="00883A8F" w:rsidRPr="005D1C8A">
        <w:rPr>
          <w:rFonts w:cstheme="minorHAnsi"/>
        </w:rPr>
        <w:t xml:space="preserve"> </w:t>
      </w:r>
      <w:r w:rsidR="00883A8F" w:rsidRPr="005D1C8A">
        <w:rPr>
          <w:rFonts w:cstheme="minorHAnsi"/>
        </w:rPr>
        <w:fldChar w:fldCharType="begin"/>
      </w:r>
      <w:r w:rsidR="00883A8F" w:rsidRPr="005D1C8A">
        <w:rPr>
          <w:rFonts w:cstheme="minorHAnsi"/>
        </w:rPr>
        <w:instrText xml:space="preserve"> SEQ Figure \* ARABIC </w:instrText>
      </w:r>
      <w:r w:rsidR="00883A8F" w:rsidRPr="005D1C8A">
        <w:rPr>
          <w:rFonts w:cstheme="minorHAnsi"/>
        </w:rPr>
        <w:fldChar w:fldCharType="separate"/>
      </w:r>
      <w:r w:rsidR="005C7755" w:rsidRPr="005D1C8A">
        <w:rPr>
          <w:rFonts w:cstheme="minorHAnsi"/>
          <w:noProof/>
        </w:rPr>
        <w:t>5</w:t>
      </w:r>
      <w:r w:rsidR="00883A8F" w:rsidRPr="005D1C8A">
        <w:rPr>
          <w:rFonts w:cstheme="minorHAnsi"/>
        </w:rPr>
        <w:fldChar w:fldCharType="end"/>
      </w:r>
      <w:r w:rsidR="00883A8F" w:rsidRPr="005D1C8A">
        <w:rPr>
          <w:rFonts w:cstheme="minorHAnsi"/>
        </w:rPr>
        <w:t xml:space="preserve"> Workshop akrobacie </w:t>
      </w:r>
      <w:r w:rsidR="00CC0184" w:rsidRPr="005D1C8A">
        <w:rPr>
          <w:rFonts w:cstheme="minorHAnsi"/>
        </w:rPr>
        <w:t>na závěsné</w:t>
      </w:r>
      <w:r w:rsidR="00883A8F" w:rsidRPr="005D1C8A">
        <w:rPr>
          <w:rFonts w:cstheme="minorHAnsi"/>
        </w:rPr>
        <w:t xml:space="preserve"> obruči</w:t>
      </w:r>
    </w:p>
    <w:p w14:paraId="76865CCA" w14:textId="7CB786C1" w:rsidR="00883A8F" w:rsidRPr="005D1C8A" w:rsidRDefault="00883A8F" w:rsidP="005D1C8A">
      <w:pPr>
        <w:keepNext/>
        <w:rPr>
          <w:rFonts w:cstheme="minorHAnsi"/>
        </w:rPr>
      </w:pPr>
    </w:p>
    <w:p w14:paraId="2CC1FD09" w14:textId="1141FA69" w:rsidR="00883A8F" w:rsidRPr="005D1C8A" w:rsidRDefault="00883A8F" w:rsidP="005D1C8A">
      <w:pPr>
        <w:pStyle w:val="Nadpis3"/>
        <w:rPr>
          <w:rFonts w:asciiTheme="minorHAnsi" w:hAnsiTheme="minorHAnsi" w:cstheme="minorHAnsi"/>
        </w:rPr>
      </w:pPr>
      <w:bookmarkStart w:id="36" w:name="_Toc162699087"/>
      <w:r w:rsidRPr="005D1C8A">
        <w:rPr>
          <w:rFonts w:asciiTheme="minorHAnsi" w:hAnsiTheme="minorHAnsi" w:cstheme="minorHAnsi"/>
        </w:rPr>
        <w:t>Žonglování</w:t>
      </w:r>
      <w:bookmarkEnd w:id="36"/>
    </w:p>
    <w:p w14:paraId="74BFA907" w14:textId="25BE784B" w:rsidR="00883A8F" w:rsidRPr="005D1C8A" w:rsidRDefault="00883A8F" w:rsidP="005D1C8A">
      <w:pPr>
        <w:rPr>
          <w:rFonts w:cstheme="minorHAnsi"/>
        </w:rPr>
      </w:pPr>
      <w:r w:rsidRPr="005D1C8A">
        <w:rPr>
          <w:rFonts w:cstheme="minorHAnsi"/>
        </w:rPr>
        <w:t xml:space="preserve">Tady už se jedná převážně o koordinační cvičení vyžadující rytmus, reflexy a reakce. Mezi nejznámější žonglérské vybavení </w:t>
      </w:r>
      <w:proofErr w:type="gramStart"/>
      <w:r w:rsidRPr="005D1C8A">
        <w:rPr>
          <w:rFonts w:cstheme="minorHAnsi"/>
        </w:rPr>
        <w:t>patří</w:t>
      </w:r>
      <w:proofErr w:type="gramEnd"/>
      <w:r w:rsidRPr="005D1C8A">
        <w:rPr>
          <w:rFonts w:cstheme="minorHAnsi"/>
        </w:rPr>
        <w:t xml:space="preserve"> žonglérské míčky, kuželky a kruhy. Tato disciplína je však mnohem rozmanitější, než se může na první pohled zdát. Žonglování můžeme chápat jako vyhazování a chytání předmětů či manipulaci s předměty. Proto i klasick</w:t>
      </w:r>
      <w:r w:rsidR="00CC0184" w:rsidRPr="005D1C8A">
        <w:rPr>
          <w:rFonts w:cstheme="minorHAnsi"/>
        </w:rPr>
        <w:t>ou</w:t>
      </w:r>
      <w:r w:rsidRPr="005D1C8A">
        <w:rPr>
          <w:rFonts w:cstheme="minorHAnsi"/>
        </w:rPr>
        <w:t xml:space="preserve"> gymnastick</w:t>
      </w:r>
      <w:r w:rsidR="00CC0184" w:rsidRPr="005D1C8A">
        <w:rPr>
          <w:rFonts w:cstheme="minorHAnsi"/>
        </w:rPr>
        <w:t>ou</w:t>
      </w:r>
      <w:r w:rsidRPr="005D1C8A">
        <w:rPr>
          <w:rFonts w:cstheme="minorHAnsi"/>
        </w:rPr>
        <w:t xml:space="preserve"> stuh</w:t>
      </w:r>
      <w:r w:rsidR="00CC0184" w:rsidRPr="005D1C8A">
        <w:rPr>
          <w:rFonts w:cstheme="minorHAnsi"/>
        </w:rPr>
        <w:t>u</w:t>
      </w:r>
      <w:r w:rsidRPr="005D1C8A">
        <w:rPr>
          <w:rFonts w:cstheme="minorHAnsi"/>
        </w:rPr>
        <w:t xml:space="preserve"> na tyčce, obruč či prác</w:t>
      </w:r>
      <w:r w:rsidR="00CC0184" w:rsidRPr="005D1C8A">
        <w:rPr>
          <w:rFonts w:cstheme="minorHAnsi"/>
        </w:rPr>
        <w:t>i</w:t>
      </w:r>
      <w:r w:rsidRPr="005D1C8A">
        <w:rPr>
          <w:rFonts w:cstheme="minorHAnsi"/>
        </w:rPr>
        <w:t xml:space="preserve"> se švihadlem </w:t>
      </w:r>
      <w:r w:rsidR="00CC0184" w:rsidRPr="005D1C8A">
        <w:rPr>
          <w:rFonts w:cstheme="minorHAnsi"/>
        </w:rPr>
        <w:t>můžeme zařadit</w:t>
      </w:r>
      <w:r w:rsidRPr="005D1C8A">
        <w:rPr>
          <w:rFonts w:cstheme="minorHAnsi"/>
        </w:rPr>
        <w:t xml:space="preserve"> do této kategorie. Dále pak i různé netradiční kouzelné hůlky na provázku tzv. „</w:t>
      </w:r>
      <w:proofErr w:type="spellStart"/>
      <w:r w:rsidRPr="005D1C8A">
        <w:rPr>
          <w:rFonts w:cstheme="minorHAnsi"/>
        </w:rPr>
        <w:t>levisticky</w:t>
      </w:r>
      <w:proofErr w:type="spellEnd"/>
      <w:r w:rsidRPr="005D1C8A">
        <w:rPr>
          <w:rFonts w:cstheme="minorHAnsi"/>
        </w:rPr>
        <w:t xml:space="preserve">“, dlouhé tyče se závažím na konci, „diabolo“ (velké jojo které pomocí dvou hůlek a provázku uvádíme do pohybu), „flag </w:t>
      </w:r>
      <w:proofErr w:type="spellStart"/>
      <w:r w:rsidRPr="005D1C8A">
        <w:rPr>
          <w:rFonts w:cstheme="minorHAnsi"/>
        </w:rPr>
        <w:t>poi</w:t>
      </w:r>
      <w:proofErr w:type="spellEnd"/>
      <w:r w:rsidRPr="005D1C8A">
        <w:rPr>
          <w:rFonts w:cstheme="minorHAnsi"/>
        </w:rPr>
        <w:t xml:space="preserve">“ (pár vlaječek určených k mávání a točení) i vějíře s dlouhým hedvábným závojem. Existuje nespočet </w:t>
      </w:r>
      <w:r w:rsidRPr="005D1C8A">
        <w:rPr>
          <w:rFonts w:cstheme="minorHAnsi"/>
        </w:rPr>
        <w:lastRenderedPageBreak/>
        <w:t>druhů žonglovadel. Jejich velkou výhodou je nízká pořizovací cena, relativně snadná výroba a prakticky nulové hrozící nebezpečí úrazu při manipulaci s nimi.</w:t>
      </w:r>
    </w:p>
    <w:p w14:paraId="1FB8198D" w14:textId="40277D1D" w:rsidR="006051DC" w:rsidRPr="005D1C8A" w:rsidRDefault="00B91160" w:rsidP="005D1C8A">
      <w:pPr>
        <w:keepNext/>
        <w:rPr>
          <w:rFonts w:cstheme="minorHAnsi"/>
        </w:rPr>
      </w:pPr>
      <w:r w:rsidRPr="005D1C8A">
        <w:rPr>
          <w:rFonts w:cstheme="minorHAnsi"/>
          <w:noProof/>
        </w:rPr>
        <w:drawing>
          <wp:anchor distT="0" distB="0" distL="114300" distR="114300" simplePos="0" relativeHeight="251651072" behindDoc="1" locked="0" layoutInCell="1" allowOverlap="1" wp14:anchorId="79AE47F7" wp14:editId="78486A30">
            <wp:simplePos x="0" y="0"/>
            <wp:positionH relativeFrom="column">
              <wp:posOffset>3481070</wp:posOffset>
            </wp:positionH>
            <wp:positionV relativeFrom="paragraph">
              <wp:posOffset>3810</wp:posOffset>
            </wp:positionV>
            <wp:extent cx="1617594" cy="1825200"/>
            <wp:effectExtent l="0" t="0" r="0" b="0"/>
            <wp:wrapTight wrapText="bothSides">
              <wp:wrapPolygon edited="0">
                <wp:start x="0" y="0"/>
                <wp:lineTo x="0" y="21420"/>
                <wp:lineTo x="21371" y="21420"/>
                <wp:lineTo x="21371" y="0"/>
                <wp:lineTo x="0" y="0"/>
              </wp:wrapPolygon>
            </wp:wrapTight>
            <wp:docPr id="782841947" name="Obrázek 13"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ní k dispozici žádný popis fotk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66" r="13573"/>
                    <a:stretch/>
                  </pic:blipFill>
                  <pic:spPr bwMode="auto">
                    <a:xfrm>
                      <a:off x="0" y="0"/>
                      <a:ext cx="1617594" cy="182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1DC" w:rsidRPr="005D1C8A">
        <w:rPr>
          <w:rFonts w:cstheme="minorHAnsi"/>
          <w:noProof/>
        </w:rPr>
        <w:drawing>
          <wp:inline distT="0" distB="0" distL="0" distR="0" wp14:anchorId="70F1ABD0" wp14:editId="53D01EF1">
            <wp:extent cx="2449002" cy="1826664"/>
            <wp:effectExtent l="0" t="0" r="0" b="0"/>
            <wp:docPr id="1627974451" name="Obrázek 11" descr="Může jít o obrázek 6 lidí a tančící li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ůže jít o obrázek 6 lidí a tančící lidé"/>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399" t="8998" r="2459" b="5098"/>
                    <a:stretch/>
                  </pic:blipFill>
                  <pic:spPr bwMode="auto">
                    <a:xfrm>
                      <a:off x="0" y="0"/>
                      <a:ext cx="2460403" cy="1835168"/>
                    </a:xfrm>
                    <a:prstGeom prst="rect">
                      <a:avLst/>
                    </a:prstGeom>
                    <a:noFill/>
                    <a:ln>
                      <a:noFill/>
                    </a:ln>
                    <a:extLst>
                      <a:ext uri="{53640926-AAD7-44D8-BBD7-CCE9431645EC}">
                        <a14:shadowObscured xmlns:a14="http://schemas.microsoft.com/office/drawing/2010/main"/>
                      </a:ext>
                    </a:extLst>
                  </pic:spPr>
                </pic:pic>
              </a:graphicData>
            </a:graphic>
          </wp:inline>
        </w:drawing>
      </w:r>
    </w:p>
    <w:p w14:paraId="121CF5DA" w14:textId="77777777" w:rsidR="00B91160" w:rsidRDefault="00B91160" w:rsidP="005D1C8A">
      <w:pPr>
        <w:pStyle w:val="Titulek"/>
        <w:rPr>
          <w:rFonts w:cstheme="minorHAnsi"/>
        </w:rPr>
        <w:sectPr w:rsidR="00B91160" w:rsidSect="003F42AC">
          <w:type w:val="continuous"/>
          <w:pgSz w:w="11906" w:h="16838" w:code="9"/>
          <w:pgMar w:top="1418" w:right="1418" w:bottom="1418" w:left="1418" w:header="709" w:footer="709" w:gutter="567"/>
          <w:cols w:space="708"/>
          <w:formProt w:val="0"/>
          <w:docGrid w:linePitch="360"/>
        </w:sectPr>
      </w:pPr>
    </w:p>
    <w:p w14:paraId="03E62F46" w14:textId="77777777" w:rsidR="00B91160" w:rsidRDefault="00B91160" w:rsidP="005D1C8A">
      <w:pPr>
        <w:pStyle w:val="Titulek"/>
        <w:rPr>
          <w:rFonts w:cstheme="minorHAnsi"/>
        </w:rPr>
      </w:pPr>
    </w:p>
    <w:p w14:paraId="69A25B76" w14:textId="77777777" w:rsidR="00B91160" w:rsidRDefault="005D1C8A" w:rsidP="00B91160">
      <w:pPr>
        <w:pStyle w:val="Titulek"/>
        <w:rPr>
          <w:rFonts w:cstheme="minorHAnsi"/>
        </w:rPr>
      </w:pPr>
      <w:r w:rsidRPr="005D1C8A">
        <w:rPr>
          <w:rFonts w:cstheme="minorHAnsi"/>
        </w:rPr>
        <w:t>Obrázek</w:t>
      </w:r>
      <w:r w:rsidR="006051DC" w:rsidRPr="005D1C8A">
        <w:rPr>
          <w:rFonts w:cstheme="minorHAnsi"/>
        </w:rPr>
        <w:t xml:space="preserve"> </w:t>
      </w:r>
      <w:r w:rsidR="006051DC" w:rsidRPr="005D1C8A">
        <w:rPr>
          <w:rFonts w:cstheme="minorHAnsi"/>
        </w:rPr>
        <w:fldChar w:fldCharType="begin"/>
      </w:r>
      <w:r w:rsidR="006051DC" w:rsidRPr="005D1C8A">
        <w:rPr>
          <w:rFonts w:cstheme="minorHAnsi"/>
        </w:rPr>
        <w:instrText xml:space="preserve"> SEQ Figure \* ARABIC </w:instrText>
      </w:r>
      <w:r w:rsidR="006051DC" w:rsidRPr="005D1C8A">
        <w:rPr>
          <w:rFonts w:cstheme="minorHAnsi"/>
        </w:rPr>
        <w:fldChar w:fldCharType="separate"/>
      </w:r>
      <w:r w:rsidR="005C7755" w:rsidRPr="005D1C8A">
        <w:rPr>
          <w:rFonts w:cstheme="minorHAnsi"/>
          <w:noProof/>
        </w:rPr>
        <w:t>7</w:t>
      </w:r>
      <w:r w:rsidR="006051DC" w:rsidRPr="005D1C8A">
        <w:rPr>
          <w:rFonts w:cstheme="minorHAnsi"/>
        </w:rPr>
        <w:fldChar w:fldCharType="end"/>
      </w:r>
      <w:r w:rsidR="006051DC" w:rsidRPr="005D1C8A">
        <w:rPr>
          <w:rFonts w:cstheme="minorHAnsi"/>
        </w:rPr>
        <w:t xml:space="preserve"> cirkusové vystoupení –</w:t>
      </w:r>
    </w:p>
    <w:p w14:paraId="4799C7C3" w14:textId="10E62EE9" w:rsidR="006051DC" w:rsidRPr="005D1C8A" w:rsidRDefault="006051DC" w:rsidP="00B91160">
      <w:pPr>
        <w:pStyle w:val="Titulek"/>
        <w:rPr>
          <w:rFonts w:cstheme="minorHAnsi"/>
        </w:rPr>
      </w:pPr>
      <w:r w:rsidRPr="005D1C8A">
        <w:rPr>
          <w:rFonts w:cstheme="minorHAnsi"/>
        </w:rPr>
        <w:t>Vlajkové</w:t>
      </w:r>
      <w:r w:rsidR="00B91160">
        <w:rPr>
          <w:rFonts w:cstheme="minorHAnsi"/>
        </w:rPr>
        <w:t xml:space="preserve"> </w:t>
      </w:r>
      <w:proofErr w:type="spellStart"/>
      <w:r w:rsidRPr="005D1C8A">
        <w:rPr>
          <w:rFonts w:cstheme="minorHAnsi"/>
        </w:rPr>
        <w:t>poiky</w:t>
      </w:r>
      <w:proofErr w:type="spellEnd"/>
      <w:r w:rsidRPr="005D1C8A">
        <w:rPr>
          <w:rFonts w:cstheme="minorHAnsi"/>
        </w:rPr>
        <w:t xml:space="preserve"> </w:t>
      </w:r>
    </w:p>
    <w:p w14:paraId="422175BE" w14:textId="0CB48107" w:rsidR="00B91160" w:rsidRDefault="00B91160" w:rsidP="00B91160">
      <w:pPr>
        <w:pStyle w:val="Titulek"/>
        <w:rPr>
          <w:rFonts w:cstheme="minorHAnsi"/>
        </w:rPr>
      </w:pPr>
    </w:p>
    <w:p w14:paraId="2ABD7CB0" w14:textId="7F569968" w:rsidR="00B91160" w:rsidRPr="005D1C8A" w:rsidRDefault="00B91160" w:rsidP="00B91160">
      <w:pPr>
        <w:pStyle w:val="Titulek"/>
        <w:ind w:firstLine="851"/>
        <w:rPr>
          <w:rFonts w:cstheme="minorHAnsi"/>
        </w:rPr>
      </w:pPr>
      <w:r w:rsidRPr="005D1C8A">
        <w:rPr>
          <w:rFonts w:cstheme="minorHAnsi"/>
        </w:rPr>
        <w:t xml:space="preserve">Obrázek </w:t>
      </w:r>
      <w:r w:rsidRPr="005D1C8A">
        <w:rPr>
          <w:rFonts w:cstheme="minorHAnsi"/>
        </w:rPr>
        <w:fldChar w:fldCharType="begin"/>
      </w:r>
      <w:r w:rsidRPr="005D1C8A">
        <w:rPr>
          <w:rFonts w:cstheme="minorHAnsi"/>
        </w:rPr>
        <w:instrText xml:space="preserve"> SEQ Figure \* ARABIC </w:instrText>
      </w:r>
      <w:r w:rsidRPr="005D1C8A">
        <w:rPr>
          <w:rFonts w:cstheme="minorHAnsi"/>
        </w:rPr>
        <w:fldChar w:fldCharType="separate"/>
      </w:r>
      <w:r w:rsidRPr="005D1C8A">
        <w:rPr>
          <w:rFonts w:cstheme="minorHAnsi"/>
          <w:noProof/>
        </w:rPr>
        <w:t>9</w:t>
      </w:r>
      <w:r w:rsidRPr="005D1C8A">
        <w:rPr>
          <w:rFonts w:cstheme="minorHAnsi"/>
        </w:rPr>
        <w:fldChar w:fldCharType="end"/>
      </w:r>
      <w:r w:rsidRPr="005D1C8A">
        <w:rPr>
          <w:rFonts w:cstheme="minorHAnsi"/>
        </w:rPr>
        <w:t xml:space="preserve"> žonglérský workshop – diabola</w:t>
      </w:r>
    </w:p>
    <w:p w14:paraId="7C1066A3" w14:textId="77777777" w:rsidR="00B91160" w:rsidRDefault="00B91160" w:rsidP="005D1C8A">
      <w:pPr>
        <w:keepNext/>
        <w:rPr>
          <w:rFonts w:cstheme="minorHAnsi"/>
        </w:rPr>
        <w:sectPr w:rsidR="00B91160" w:rsidSect="003F42AC">
          <w:type w:val="continuous"/>
          <w:pgSz w:w="11906" w:h="16838" w:code="9"/>
          <w:pgMar w:top="1418" w:right="1418" w:bottom="1418" w:left="1418" w:header="709" w:footer="709" w:gutter="567"/>
          <w:cols w:num="2" w:space="708"/>
          <w:formProt w:val="0"/>
          <w:docGrid w:linePitch="360"/>
        </w:sectPr>
      </w:pPr>
    </w:p>
    <w:p w14:paraId="4EF3BB73" w14:textId="0AF67873" w:rsidR="00B91160" w:rsidRDefault="00B91160" w:rsidP="005D1C8A">
      <w:pPr>
        <w:keepNext/>
        <w:rPr>
          <w:rFonts w:cstheme="minorHAnsi"/>
        </w:rPr>
      </w:pPr>
    </w:p>
    <w:p w14:paraId="73F2051F" w14:textId="2C7787DB" w:rsidR="006051DC" w:rsidRPr="005D1C8A" w:rsidRDefault="00B91160" w:rsidP="00B91160">
      <w:pPr>
        <w:keepNext/>
        <w:spacing w:after="120"/>
        <w:rPr>
          <w:rFonts w:cstheme="minorHAnsi"/>
        </w:rPr>
      </w:pPr>
      <w:r w:rsidRPr="005D1C8A">
        <w:rPr>
          <w:rFonts w:cstheme="minorHAnsi"/>
          <w:noProof/>
        </w:rPr>
        <w:drawing>
          <wp:anchor distT="0" distB="0" distL="114300" distR="114300" simplePos="0" relativeHeight="251652096" behindDoc="1" locked="0" layoutInCell="1" allowOverlap="1" wp14:anchorId="0CCB2873" wp14:editId="5471680D">
            <wp:simplePos x="0" y="0"/>
            <wp:positionH relativeFrom="column">
              <wp:posOffset>3500120</wp:posOffset>
            </wp:positionH>
            <wp:positionV relativeFrom="paragraph">
              <wp:posOffset>6350</wp:posOffset>
            </wp:positionV>
            <wp:extent cx="2128723" cy="3265200"/>
            <wp:effectExtent l="0" t="0" r="0" b="0"/>
            <wp:wrapTight wrapText="bothSides">
              <wp:wrapPolygon edited="0">
                <wp:start x="0" y="0"/>
                <wp:lineTo x="0" y="21424"/>
                <wp:lineTo x="21458" y="21424"/>
                <wp:lineTo x="21458" y="0"/>
                <wp:lineTo x="0" y="0"/>
              </wp:wrapPolygon>
            </wp:wrapTight>
            <wp:docPr id="1116127175" name="Obrázek 17" descr="Může jít o obrázek 1 osobě , dítěti , track and field a tramp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ůže jít o obrázek 1 osobě , dítěti , track and field a trampolin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998" t="3892" r="3669"/>
                    <a:stretch/>
                  </pic:blipFill>
                  <pic:spPr bwMode="auto">
                    <a:xfrm>
                      <a:off x="0" y="0"/>
                      <a:ext cx="2128723" cy="32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1DC" w:rsidRPr="005D1C8A">
        <w:rPr>
          <w:rFonts w:cstheme="minorHAnsi"/>
          <w:noProof/>
        </w:rPr>
        <w:drawing>
          <wp:inline distT="0" distB="0" distL="0" distR="0" wp14:anchorId="72B6614E" wp14:editId="42B647A7">
            <wp:extent cx="1948070" cy="3265880"/>
            <wp:effectExtent l="0" t="0" r="0" b="0"/>
            <wp:docPr id="188640438" name="Obrázek 12"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ní k dispozici žádný popis fotk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34" r="17105"/>
                    <a:stretch/>
                  </pic:blipFill>
                  <pic:spPr bwMode="auto">
                    <a:xfrm>
                      <a:off x="0" y="0"/>
                      <a:ext cx="1971139" cy="3304555"/>
                    </a:xfrm>
                    <a:prstGeom prst="rect">
                      <a:avLst/>
                    </a:prstGeom>
                    <a:noFill/>
                    <a:ln>
                      <a:noFill/>
                    </a:ln>
                    <a:extLst>
                      <a:ext uri="{53640926-AAD7-44D8-BBD7-CCE9431645EC}">
                        <a14:shadowObscured xmlns:a14="http://schemas.microsoft.com/office/drawing/2010/main"/>
                      </a:ext>
                    </a:extLst>
                  </pic:spPr>
                </pic:pic>
              </a:graphicData>
            </a:graphic>
          </wp:inline>
        </w:drawing>
      </w:r>
    </w:p>
    <w:p w14:paraId="076318FA" w14:textId="77777777" w:rsidR="00B91160" w:rsidRDefault="00B91160" w:rsidP="005D1C8A">
      <w:pPr>
        <w:pStyle w:val="Titulek"/>
        <w:rPr>
          <w:rFonts w:cstheme="minorHAnsi"/>
        </w:rPr>
        <w:sectPr w:rsidR="00B91160" w:rsidSect="003F42AC">
          <w:type w:val="continuous"/>
          <w:pgSz w:w="11906" w:h="16838" w:code="9"/>
          <w:pgMar w:top="1418" w:right="1418" w:bottom="1418" w:left="1418" w:header="709" w:footer="709" w:gutter="567"/>
          <w:cols w:space="708"/>
          <w:formProt w:val="0"/>
          <w:docGrid w:linePitch="360"/>
        </w:sectPr>
      </w:pPr>
    </w:p>
    <w:p w14:paraId="6E1DE69F" w14:textId="77777777" w:rsidR="00B91160" w:rsidRDefault="00B91160" w:rsidP="00B91160">
      <w:pPr>
        <w:pStyle w:val="Titulek"/>
        <w:rPr>
          <w:rFonts w:cstheme="minorHAnsi"/>
        </w:rPr>
      </w:pPr>
    </w:p>
    <w:p w14:paraId="3AC2AC37" w14:textId="128AB3BC" w:rsidR="00B91160" w:rsidRDefault="005D1C8A" w:rsidP="00B91160">
      <w:pPr>
        <w:pStyle w:val="Titulek"/>
        <w:rPr>
          <w:rFonts w:cstheme="minorHAnsi"/>
        </w:rPr>
      </w:pPr>
      <w:r w:rsidRPr="005D1C8A">
        <w:rPr>
          <w:rFonts w:cstheme="minorHAnsi"/>
        </w:rPr>
        <w:t>Obrázek</w:t>
      </w:r>
      <w:r w:rsidR="006051DC" w:rsidRPr="005D1C8A">
        <w:rPr>
          <w:rFonts w:cstheme="minorHAnsi"/>
        </w:rPr>
        <w:t xml:space="preserve"> </w:t>
      </w:r>
      <w:r w:rsidR="006051DC" w:rsidRPr="005D1C8A">
        <w:rPr>
          <w:rFonts w:cstheme="minorHAnsi"/>
        </w:rPr>
        <w:fldChar w:fldCharType="begin"/>
      </w:r>
      <w:r w:rsidR="006051DC" w:rsidRPr="005D1C8A">
        <w:rPr>
          <w:rFonts w:cstheme="minorHAnsi"/>
        </w:rPr>
        <w:instrText xml:space="preserve"> SEQ Figure \* ARABIC </w:instrText>
      </w:r>
      <w:r w:rsidR="006051DC" w:rsidRPr="005D1C8A">
        <w:rPr>
          <w:rFonts w:cstheme="minorHAnsi"/>
        </w:rPr>
        <w:fldChar w:fldCharType="separate"/>
      </w:r>
      <w:r w:rsidR="005C7755" w:rsidRPr="005D1C8A">
        <w:rPr>
          <w:rFonts w:cstheme="minorHAnsi"/>
          <w:noProof/>
        </w:rPr>
        <w:t>8</w:t>
      </w:r>
      <w:r w:rsidR="006051DC" w:rsidRPr="005D1C8A">
        <w:rPr>
          <w:rFonts w:cstheme="minorHAnsi"/>
        </w:rPr>
        <w:fldChar w:fldCharType="end"/>
      </w:r>
      <w:r w:rsidR="006051DC" w:rsidRPr="005D1C8A">
        <w:rPr>
          <w:rFonts w:cstheme="minorHAnsi"/>
        </w:rPr>
        <w:t xml:space="preserve"> trénink s</w:t>
      </w:r>
      <w:r w:rsidR="00B91160">
        <w:rPr>
          <w:rFonts w:cstheme="minorHAnsi"/>
        </w:rPr>
        <w:t> </w:t>
      </w:r>
      <w:r w:rsidR="006051DC" w:rsidRPr="005D1C8A">
        <w:rPr>
          <w:rFonts w:cstheme="minorHAnsi"/>
        </w:rPr>
        <w:t>kuželkami</w:t>
      </w:r>
    </w:p>
    <w:p w14:paraId="20770F17" w14:textId="77777777" w:rsidR="00B91160" w:rsidRDefault="00B91160" w:rsidP="00B91160">
      <w:pPr>
        <w:pStyle w:val="Titulek"/>
        <w:rPr>
          <w:rFonts w:cstheme="minorHAnsi"/>
        </w:rPr>
      </w:pPr>
    </w:p>
    <w:p w14:paraId="0DDC188F" w14:textId="77777777" w:rsidR="00B91160" w:rsidRDefault="00B91160" w:rsidP="00B91160">
      <w:pPr>
        <w:pStyle w:val="Titulek"/>
        <w:rPr>
          <w:rFonts w:cstheme="minorHAnsi"/>
        </w:rPr>
      </w:pPr>
    </w:p>
    <w:p w14:paraId="35857F82" w14:textId="0C254BDD" w:rsidR="00B91160" w:rsidRPr="005D1C8A" w:rsidRDefault="00B91160" w:rsidP="00B91160">
      <w:pPr>
        <w:pStyle w:val="Titulek"/>
        <w:ind w:firstLine="851"/>
        <w:rPr>
          <w:rFonts w:cstheme="minorHAnsi"/>
        </w:rPr>
      </w:pPr>
      <w:r w:rsidRPr="005D1C8A">
        <w:rPr>
          <w:rFonts w:cstheme="minorHAnsi"/>
        </w:rPr>
        <w:t xml:space="preserve">Obrázek </w:t>
      </w:r>
      <w:r w:rsidRPr="005D1C8A">
        <w:rPr>
          <w:rFonts w:cstheme="minorHAnsi"/>
        </w:rPr>
        <w:fldChar w:fldCharType="begin"/>
      </w:r>
      <w:r w:rsidRPr="005D1C8A">
        <w:rPr>
          <w:rFonts w:cstheme="minorHAnsi"/>
        </w:rPr>
        <w:instrText xml:space="preserve"> SEQ Figure \* ARABIC </w:instrText>
      </w:r>
      <w:r w:rsidRPr="005D1C8A">
        <w:rPr>
          <w:rFonts w:cstheme="minorHAnsi"/>
        </w:rPr>
        <w:fldChar w:fldCharType="separate"/>
      </w:r>
      <w:r w:rsidRPr="005D1C8A">
        <w:rPr>
          <w:rFonts w:cstheme="minorHAnsi"/>
          <w:noProof/>
        </w:rPr>
        <w:t>10</w:t>
      </w:r>
      <w:r w:rsidRPr="005D1C8A">
        <w:rPr>
          <w:rFonts w:cstheme="minorHAnsi"/>
        </w:rPr>
        <w:fldChar w:fldCharType="end"/>
      </w:r>
      <w:r w:rsidRPr="005D1C8A">
        <w:rPr>
          <w:rFonts w:cstheme="minorHAnsi"/>
        </w:rPr>
        <w:t xml:space="preserve"> cirkus do škol – </w:t>
      </w:r>
      <w:proofErr w:type="spellStart"/>
      <w:r w:rsidRPr="005D1C8A">
        <w:rPr>
          <w:rFonts w:cstheme="minorHAnsi"/>
        </w:rPr>
        <w:t>Levistick</w:t>
      </w:r>
      <w:proofErr w:type="spellEnd"/>
    </w:p>
    <w:p w14:paraId="6CC56A12" w14:textId="5D795D64" w:rsidR="006051DC" w:rsidRPr="005D1C8A" w:rsidRDefault="006051DC" w:rsidP="005D1C8A">
      <w:pPr>
        <w:pStyle w:val="Titulek"/>
        <w:rPr>
          <w:rFonts w:cstheme="minorHAnsi"/>
        </w:rPr>
      </w:pPr>
    </w:p>
    <w:p w14:paraId="7FC1D39B" w14:textId="77777777" w:rsidR="00B91160" w:rsidRDefault="00B91160" w:rsidP="005D1C8A">
      <w:pPr>
        <w:keepNext/>
        <w:rPr>
          <w:rFonts w:cstheme="minorHAnsi"/>
        </w:rPr>
        <w:sectPr w:rsidR="00B91160" w:rsidSect="003F42AC">
          <w:type w:val="continuous"/>
          <w:pgSz w:w="11906" w:h="16838" w:code="9"/>
          <w:pgMar w:top="1418" w:right="1418" w:bottom="1418" w:left="1418" w:header="709" w:footer="709" w:gutter="567"/>
          <w:cols w:num="2" w:space="708"/>
          <w:formProt w:val="0"/>
          <w:docGrid w:linePitch="360"/>
        </w:sectPr>
      </w:pPr>
    </w:p>
    <w:p w14:paraId="0E8B9059" w14:textId="763BBB1D" w:rsidR="006051DC" w:rsidRPr="005D1C8A" w:rsidRDefault="006051DC" w:rsidP="005D1C8A">
      <w:pPr>
        <w:keepNext/>
        <w:rPr>
          <w:rFonts w:cstheme="minorHAnsi"/>
        </w:rPr>
      </w:pPr>
    </w:p>
    <w:p w14:paraId="1AC8F5F4" w14:textId="15D821C5" w:rsidR="006051DC" w:rsidRPr="005D1C8A" w:rsidRDefault="006051DC" w:rsidP="00B91160">
      <w:pPr>
        <w:keepNext/>
        <w:spacing w:after="120"/>
        <w:rPr>
          <w:rFonts w:cstheme="minorHAnsi"/>
        </w:rPr>
      </w:pPr>
    </w:p>
    <w:p w14:paraId="6287FA7E" w14:textId="600DAEB0" w:rsidR="00235766" w:rsidRPr="005D1C8A" w:rsidRDefault="00235766" w:rsidP="005D1C8A">
      <w:pPr>
        <w:pStyle w:val="Nadpis3"/>
        <w:rPr>
          <w:rFonts w:asciiTheme="minorHAnsi" w:hAnsiTheme="minorHAnsi" w:cstheme="minorHAnsi"/>
        </w:rPr>
      </w:pPr>
      <w:bookmarkStart w:id="37" w:name="_Toc162699088"/>
      <w:r w:rsidRPr="005D1C8A">
        <w:rPr>
          <w:rFonts w:asciiTheme="minorHAnsi" w:hAnsiTheme="minorHAnsi" w:cstheme="minorHAnsi"/>
        </w:rPr>
        <w:t>Balanc</w:t>
      </w:r>
      <w:bookmarkEnd w:id="37"/>
    </w:p>
    <w:p w14:paraId="5C7F3C3C" w14:textId="69AE478A" w:rsidR="00235766" w:rsidRPr="005D1C8A" w:rsidRDefault="00235766" w:rsidP="005D1C8A">
      <w:pPr>
        <w:rPr>
          <w:rFonts w:cstheme="minorHAnsi"/>
        </w:rPr>
      </w:pPr>
      <w:r w:rsidRPr="005D1C8A">
        <w:rPr>
          <w:rFonts w:cstheme="minorHAnsi"/>
        </w:rPr>
        <w:t>Jak už samotný název napovídá, jedná se o rovnovážnou disciplínu, kdy jedinec balancuje na různých předmětech. Těmi může být například balanční koule</w:t>
      </w:r>
      <w:r w:rsidR="00CC0184" w:rsidRPr="005D1C8A">
        <w:rPr>
          <w:rFonts w:cstheme="minorHAnsi"/>
        </w:rPr>
        <w:t>,</w:t>
      </w:r>
      <w:r w:rsidRPr="005D1C8A">
        <w:rPr>
          <w:rFonts w:cstheme="minorHAnsi"/>
        </w:rPr>
        <w:t xml:space="preserve"> která vypadá jako měkký nafukovací míč na sedění z pružného materiálu. Na rozdíl od takového míče je balanční koule vyrobená z tvrdého skořepinového materiálu</w:t>
      </w:r>
      <w:r w:rsidR="00CC0184" w:rsidRPr="005D1C8A">
        <w:rPr>
          <w:rFonts w:cstheme="minorHAnsi"/>
        </w:rPr>
        <w:t>,</w:t>
      </w:r>
      <w:r w:rsidRPr="005D1C8A">
        <w:rPr>
          <w:rFonts w:cstheme="minorHAnsi"/>
        </w:rPr>
        <w:t xml:space="preserve"> což zajišťuje lepší udržení rovnováhy </w:t>
      </w:r>
      <w:r w:rsidRPr="005D1C8A">
        <w:rPr>
          <w:rFonts w:cstheme="minorHAnsi"/>
        </w:rPr>
        <w:lastRenderedPageBreak/>
        <w:t xml:space="preserve">balancujícího. Další známé je například provazochodectví nebo u nás hojněji zastoupená chůze po </w:t>
      </w:r>
      <w:proofErr w:type="spellStart"/>
      <w:r w:rsidRPr="005D1C8A">
        <w:rPr>
          <w:rFonts w:cstheme="minorHAnsi"/>
        </w:rPr>
        <w:t>slack</w:t>
      </w:r>
      <w:proofErr w:type="spellEnd"/>
      <w:r w:rsidRPr="005D1C8A">
        <w:rPr>
          <w:rFonts w:cstheme="minorHAnsi"/>
        </w:rPr>
        <w:t xml:space="preserve"> line, jedná se o dlouhé lano obdélníkového průřezu uvázané mezi dvěma pevnými body, např. mezi stromy. Jedná se o fyzicky méně náročnější aktivitu s velkým důrazem na soustředění a zklidnění. Dosáhnutí stavu, kdy je mysl zcela v klidu, zatímco zbytek těla drží rovnováhu</w:t>
      </w:r>
      <w:r w:rsidR="00CC0184" w:rsidRPr="005D1C8A">
        <w:rPr>
          <w:rFonts w:cstheme="minorHAnsi"/>
        </w:rPr>
        <w:t>,</w:t>
      </w:r>
      <w:r w:rsidRPr="005D1C8A">
        <w:rPr>
          <w:rFonts w:cstheme="minorHAnsi"/>
        </w:rPr>
        <w:t xml:space="preserve"> je tak trochu běh na dlouhou </w:t>
      </w:r>
      <w:proofErr w:type="gramStart"/>
      <w:r w:rsidRPr="005D1C8A">
        <w:rPr>
          <w:rFonts w:cstheme="minorHAnsi"/>
        </w:rPr>
        <w:t>trať</w:t>
      </w:r>
      <w:proofErr w:type="gramEnd"/>
      <w:r w:rsidRPr="005D1C8A">
        <w:rPr>
          <w:rFonts w:cstheme="minorHAnsi"/>
        </w:rPr>
        <w:t xml:space="preserve"> a </w:t>
      </w:r>
      <w:r w:rsidR="00CC0184" w:rsidRPr="005D1C8A">
        <w:rPr>
          <w:rFonts w:cstheme="minorHAnsi"/>
        </w:rPr>
        <w:t>proto</w:t>
      </w:r>
      <w:r w:rsidRPr="005D1C8A">
        <w:rPr>
          <w:rFonts w:cstheme="minorHAnsi"/>
        </w:rPr>
        <w:t xml:space="preserve"> balanc učí</w:t>
      </w:r>
      <w:r w:rsidR="00CC0184" w:rsidRPr="005D1C8A">
        <w:rPr>
          <w:rFonts w:cstheme="minorHAnsi"/>
        </w:rPr>
        <w:t xml:space="preserve"> zároveň</w:t>
      </w:r>
      <w:r w:rsidRPr="005D1C8A">
        <w:rPr>
          <w:rFonts w:cstheme="minorHAnsi"/>
        </w:rPr>
        <w:t xml:space="preserve"> i trpělivosti.</w:t>
      </w:r>
    </w:p>
    <w:p w14:paraId="4B3E5157" w14:textId="5DFB5C56" w:rsidR="00204954" w:rsidRDefault="00502690" w:rsidP="00502690">
      <w:pPr>
        <w:keepNext/>
        <w:ind w:firstLine="0"/>
        <w:rPr>
          <w:rFonts w:cstheme="minorHAnsi"/>
        </w:rPr>
        <w:sectPr w:rsidR="00204954" w:rsidSect="003F42AC">
          <w:type w:val="continuous"/>
          <w:pgSz w:w="11906" w:h="16838" w:code="9"/>
          <w:pgMar w:top="1418" w:right="1418" w:bottom="1418" w:left="1418" w:header="709" w:footer="709" w:gutter="567"/>
          <w:cols w:space="708"/>
          <w:formProt w:val="0"/>
          <w:docGrid w:linePitch="360"/>
        </w:sectPr>
      </w:pPr>
      <w:r w:rsidRPr="005D1C8A">
        <w:rPr>
          <w:rFonts w:cstheme="minorHAnsi"/>
          <w:noProof/>
        </w:rPr>
        <w:drawing>
          <wp:anchor distT="0" distB="0" distL="114300" distR="114300" simplePos="0" relativeHeight="251655168" behindDoc="1" locked="0" layoutInCell="1" allowOverlap="1" wp14:anchorId="7D564440" wp14:editId="2CCF3D48">
            <wp:simplePos x="0" y="0"/>
            <wp:positionH relativeFrom="column">
              <wp:posOffset>4108450</wp:posOffset>
            </wp:positionH>
            <wp:positionV relativeFrom="paragraph">
              <wp:posOffset>97155</wp:posOffset>
            </wp:positionV>
            <wp:extent cx="1290955" cy="1721485"/>
            <wp:effectExtent l="0" t="0" r="0" b="0"/>
            <wp:wrapTight wrapText="bothSides">
              <wp:wrapPolygon edited="0">
                <wp:start x="0" y="0"/>
                <wp:lineTo x="0" y="21273"/>
                <wp:lineTo x="21356" y="21273"/>
                <wp:lineTo x="21356" y="0"/>
                <wp:lineTo x="0" y="0"/>
              </wp:wrapPolygon>
            </wp:wrapTight>
            <wp:docPr id="1780230277" name="Obrázek 3" descr="Může jít o obrázek 1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ůže jít o obrázek 1 osob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0955"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1C8A">
        <w:rPr>
          <w:rFonts w:cstheme="minorHAnsi"/>
          <w:noProof/>
        </w:rPr>
        <w:drawing>
          <wp:anchor distT="0" distB="0" distL="114300" distR="114300" simplePos="0" relativeHeight="251654144" behindDoc="1" locked="0" layoutInCell="1" allowOverlap="1" wp14:anchorId="30230A41" wp14:editId="4F005739">
            <wp:simplePos x="0" y="0"/>
            <wp:positionH relativeFrom="column">
              <wp:posOffset>2474595</wp:posOffset>
            </wp:positionH>
            <wp:positionV relativeFrom="paragraph">
              <wp:posOffset>114935</wp:posOffset>
            </wp:positionV>
            <wp:extent cx="1330325" cy="1732915"/>
            <wp:effectExtent l="0" t="0" r="0" b="0"/>
            <wp:wrapTight wrapText="bothSides">
              <wp:wrapPolygon edited="0">
                <wp:start x="0" y="0"/>
                <wp:lineTo x="0" y="21370"/>
                <wp:lineTo x="21342" y="21370"/>
                <wp:lineTo x="21342" y="0"/>
                <wp:lineTo x="0" y="0"/>
              </wp:wrapPolygon>
            </wp:wrapTight>
            <wp:docPr id="1479262421" name="Obrázek 2" descr="Může jít o obrázek 4 lidé, lidé cvičící jógu a trampolí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ůže jít o obrázek 4 lidé, lidé cvičící jógu a trampolí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032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954" w:rsidRPr="005D1C8A">
        <w:rPr>
          <w:rFonts w:cstheme="minorHAnsi"/>
          <w:noProof/>
        </w:rPr>
        <w:drawing>
          <wp:anchor distT="0" distB="0" distL="114300" distR="114300" simplePos="0" relativeHeight="251653120" behindDoc="1" locked="0" layoutInCell="1" allowOverlap="1" wp14:anchorId="24F91E4A" wp14:editId="09D53C27">
            <wp:simplePos x="0" y="0"/>
            <wp:positionH relativeFrom="column">
              <wp:posOffset>-2540</wp:posOffset>
            </wp:positionH>
            <wp:positionV relativeFrom="paragraph">
              <wp:posOffset>122344</wp:posOffset>
            </wp:positionV>
            <wp:extent cx="2181860" cy="1744980"/>
            <wp:effectExtent l="0" t="0" r="0" b="0"/>
            <wp:wrapTight wrapText="bothSides">
              <wp:wrapPolygon edited="0">
                <wp:start x="0" y="0"/>
                <wp:lineTo x="0" y="21459"/>
                <wp:lineTo x="21499" y="21459"/>
                <wp:lineTo x="21499" y="0"/>
                <wp:lineTo x="0" y="0"/>
              </wp:wrapPolygon>
            </wp:wrapTight>
            <wp:docPr id="827194800" name="Obrázek 4" descr="Může jít o obrázek 3 lidé, dítě, lidé cvičící jógu a tančící li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ůže jít o obrázek 3 lidé, dítě, lidé cvičící jógu a tančící lidé"/>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186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20231" w14:textId="7F47005F" w:rsidR="00204954" w:rsidRDefault="005D1C8A" w:rsidP="00204954">
      <w:pPr>
        <w:pStyle w:val="Titulek"/>
        <w:ind w:right="-1133" w:firstLine="0"/>
        <w:jc w:val="left"/>
        <w:rPr>
          <w:rFonts w:cstheme="minorHAnsi"/>
        </w:rPr>
      </w:pPr>
      <w:r w:rsidRPr="005D1C8A">
        <w:rPr>
          <w:rFonts w:cstheme="minorHAnsi"/>
        </w:rPr>
        <w:t>Obrázek</w:t>
      </w:r>
      <w:r w:rsidR="00235766" w:rsidRPr="005D1C8A">
        <w:rPr>
          <w:rFonts w:cstheme="minorHAnsi"/>
        </w:rPr>
        <w:t xml:space="preserve"> </w:t>
      </w:r>
      <w:r w:rsidR="00235766" w:rsidRPr="005D1C8A">
        <w:rPr>
          <w:rFonts w:cstheme="minorHAnsi"/>
        </w:rPr>
        <w:fldChar w:fldCharType="begin"/>
      </w:r>
      <w:r w:rsidR="00235766" w:rsidRPr="005D1C8A">
        <w:rPr>
          <w:rFonts w:cstheme="minorHAnsi"/>
        </w:rPr>
        <w:instrText xml:space="preserve"> SEQ Figure \* ARABIC </w:instrText>
      </w:r>
      <w:r w:rsidR="00235766" w:rsidRPr="005D1C8A">
        <w:rPr>
          <w:rFonts w:cstheme="minorHAnsi"/>
        </w:rPr>
        <w:fldChar w:fldCharType="separate"/>
      </w:r>
      <w:r w:rsidR="005C7755" w:rsidRPr="005D1C8A">
        <w:rPr>
          <w:rFonts w:cstheme="minorHAnsi"/>
          <w:noProof/>
        </w:rPr>
        <w:t>11</w:t>
      </w:r>
      <w:r w:rsidR="00235766" w:rsidRPr="005D1C8A">
        <w:rPr>
          <w:rFonts w:cstheme="minorHAnsi"/>
        </w:rPr>
        <w:fldChar w:fldCharType="end"/>
      </w:r>
      <w:r w:rsidR="00235766" w:rsidRPr="005D1C8A">
        <w:rPr>
          <w:rFonts w:cstheme="minorHAnsi"/>
        </w:rPr>
        <w:t xml:space="preserve"> Cirkusový tábor –</w:t>
      </w:r>
      <w:r w:rsidR="00204954">
        <w:rPr>
          <w:rFonts w:cstheme="minorHAnsi"/>
        </w:rPr>
        <w:br/>
      </w:r>
      <w:proofErr w:type="spellStart"/>
      <w:r w:rsidR="00235766" w:rsidRPr="005D1C8A">
        <w:rPr>
          <w:rFonts w:cstheme="minorHAnsi"/>
        </w:rPr>
        <w:t>Rolla</w:t>
      </w:r>
      <w:proofErr w:type="spellEnd"/>
      <w:r w:rsidR="00235766" w:rsidRPr="005D1C8A">
        <w:rPr>
          <w:rFonts w:cstheme="minorHAnsi"/>
        </w:rPr>
        <w:t xml:space="preserve"> </w:t>
      </w:r>
      <w:proofErr w:type="spellStart"/>
      <w:r w:rsidR="00235766" w:rsidRPr="005D1C8A">
        <w:rPr>
          <w:rFonts w:cstheme="minorHAnsi"/>
        </w:rPr>
        <w:t>boll</w:t>
      </w:r>
      <w:proofErr w:type="spellEnd"/>
    </w:p>
    <w:p w14:paraId="21FBE7D4" w14:textId="77777777" w:rsidR="00204954" w:rsidRDefault="00204954" w:rsidP="00204954">
      <w:pPr>
        <w:pStyle w:val="Titulek"/>
        <w:ind w:right="-1134"/>
        <w:rPr>
          <w:rFonts w:cstheme="minorHAnsi"/>
        </w:rPr>
      </w:pPr>
    </w:p>
    <w:p w14:paraId="339A9884" w14:textId="3DFDD55A" w:rsidR="00502690" w:rsidRDefault="00204954" w:rsidP="00502690">
      <w:pPr>
        <w:pStyle w:val="Titulek"/>
        <w:ind w:left="142" w:firstLine="0"/>
        <w:jc w:val="left"/>
        <w:rPr>
          <w:rFonts w:cstheme="minorHAnsi"/>
        </w:rPr>
      </w:pPr>
      <w:r w:rsidRPr="005D1C8A">
        <w:rPr>
          <w:rFonts w:cstheme="minorHAnsi"/>
        </w:rPr>
        <w:t xml:space="preserve">Obrázek </w:t>
      </w:r>
      <w:r w:rsidRPr="005D1C8A">
        <w:rPr>
          <w:rFonts w:cstheme="minorHAnsi"/>
        </w:rPr>
        <w:fldChar w:fldCharType="begin"/>
      </w:r>
      <w:r w:rsidRPr="005D1C8A">
        <w:rPr>
          <w:rFonts w:cstheme="minorHAnsi"/>
        </w:rPr>
        <w:instrText xml:space="preserve"> SEQ Figure \* ARABIC </w:instrText>
      </w:r>
      <w:r w:rsidRPr="005D1C8A">
        <w:rPr>
          <w:rFonts w:cstheme="minorHAnsi"/>
        </w:rPr>
        <w:fldChar w:fldCharType="separate"/>
      </w:r>
      <w:r w:rsidRPr="005D1C8A">
        <w:rPr>
          <w:rFonts w:cstheme="minorHAnsi"/>
          <w:noProof/>
        </w:rPr>
        <w:t>12</w:t>
      </w:r>
      <w:r w:rsidRPr="005D1C8A">
        <w:rPr>
          <w:rFonts w:cstheme="minorHAnsi"/>
        </w:rPr>
        <w:fldChar w:fldCharType="end"/>
      </w:r>
      <w:r w:rsidRPr="005D1C8A">
        <w:rPr>
          <w:rFonts w:cstheme="minorHAnsi"/>
        </w:rPr>
        <w:t xml:space="preserve"> Cirkusový</w:t>
      </w:r>
      <w:r w:rsidR="00502690">
        <w:rPr>
          <w:rFonts w:cstheme="minorHAnsi"/>
        </w:rPr>
        <w:br/>
      </w:r>
      <w:r w:rsidRPr="005D1C8A">
        <w:rPr>
          <w:rFonts w:cstheme="minorHAnsi"/>
        </w:rPr>
        <w:t>workshop –</w:t>
      </w:r>
      <w:r w:rsidR="00502690">
        <w:rPr>
          <w:rFonts w:cstheme="minorHAnsi"/>
        </w:rPr>
        <w:t xml:space="preserve"> </w:t>
      </w:r>
      <w:r w:rsidRPr="005D1C8A">
        <w:rPr>
          <w:rFonts w:cstheme="minorHAnsi"/>
        </w:rPr>
        <w:t>obří balanční</w:t>
      </w:r>
      <w:r w:rsidR="00502690">
        <w:rPr>
          <w:rFonts w:cstheme="minorHAnsi"/>
        </w:rPr>
        <w:br/>
      </w:r>
      <w:r w:rsidRPr="005D1C8A">
        <w:rPr>
          <w:rFonts w:cstheme="minorHAnsi"/>
        </w:rPr>
        <w:t>koul</w:t>
      </w:r>
      <w:r w:rsidR="00502690">
        <w:rPr>
          <w:rFonts w:cstheme="minorHAnsi"/>
        </w:rPr>
        <w:t>e</w:t>
      </w:r>
    </w:p>
    <w:p w14:paraId="7A69884A" w14:textId="0F123BF7" w:rsidR="00204954" w:rsidRPr="005D1C8A" w:rsidRDefault="00502690" w:rsidP="00502690">
      <w:pPr>
        <w:pStyle w:val="Titulek"/>
        <w:ind w:firstLine="0"/>
        <w:jc w:val="left"/>
        <w:rPr>
          <w:rFonts w:cstheme="minorHAnsi"/>
        </w:rPr>
      </w:pPr>
      <w:r>
        <w:rPr>
          <w:rFonts w:cstheme="minorHAnsi"/>
        </w:rPr>
        <w:br/>
      </w:r>
      <w:r w:rsidR="00204954" w:rsidRPr="005D1C8A">
        <w:rPr>
          <w:rFonts w:cstheme="minorHAnsi"/>
        </w:rPr>
        <w:t xml:space="preserve">Obrázek </w:t>
      </w:r>
      <w:r w:rsidR="00204954" w:rsidRPr="005D1C8A">
        <w:rPr>
          <w:rFonts w:cstheme="minorHAnsi"/>
        </w:rPr>
        <w:fldChar w:fldCharType="begin"/>
      </w:r>
      <w:r w:rsidR="00204954" w:rsidRPr="005D1C8A">
        <w:rPr>
          <w:rFonts w:cstheme="minorHAnsi"/>
        </w:rPr>
        <w:instrText xml:space="preserve"> SEQ Figure \* ARABIC </w:instrText>
      </w:r>
      <w:r w:rsidR="00204954" w:rsidRPr="005D1C8A">
        <w:rPr>
          <w:rFonts w:cstheme="minorHAnsi"/>
        </w:rPr>
        <w:fldChar w:fldCharType="separate"/>
      </w:r>
      <w:r w:rsidR="00204954" w:rsidRPr="005D1C8A">
        <w:rPr>
          <w:rFonts w:cstheme="minorHAnsi"/>
          <w:noProof/>
        </w:rPr>
        <w:t>13</w:t>
      </w:r>
      <w:r w:rsidR="00204954" w:rsidRPr="005D1C8A">
        <w:rPr>
          <w:rFonts w:cstheme="minorHAnsi"/>
        </w:rPr>
        <w:fldChar w:fldCharType="end"/>
      </w:r>
      <w:r w:rsidR="00204954" w:rsidRPr="005D1C8A">
        <w:rPr>
          <w:rFonts w:cstheme="minorHAnsi"/>
        </w:rPr>
        <w:t xml:space="preserve"> kroužek Žonglík – </w:t>
      </w:r>
      <w:proofErr w:type="spellStart"/>
      <w:r w:rsidR="00204954" w:rsidRPr="005D1C8A">
        <w:rPr>
          <w:rFonts w:cstheme="minorHAnsi"/>
        </w:rPr>
        <w:t>slack</w:t>
      </w:r>
      <w:proofErr w:type="spellEnd"/>
      <w:r w:rsidR="00204954" w:rsidRPr="005D1C8A">
        <w:rPr>
          <w:rFonts w:cstheme="minorHAnsi"/>
        </w:rPr>
        <w:t xml:space="preserve"> line</w:t>
      </w:r>
    </w:p>
    <w:p w14:paraId="0FA8676B" w14:textId="77777777" w:rsidR="00502690" w:rsidRDefault="00502690" w:rsidP="00204954">
      <w:pPr>
        <w:pStyle w:val="Titulek"/>
        <w:ind w:left="567"/>
        <w:rPr>
          <w:rFonts w:cstheme="minorHAnsi"/>
        </w:rPr>
        <w:sectPr w:rsidR="00502690" w:rsidSect="003F42AC">
          <w:type w:val="continuous"/>
          <w:pgSz w:w="11906" w:h="16838" w:code="9"/>
          <w:pgMar w:top="1418" w:right="1418" w:bottom="1418" w:left="1418" w:header="709" w:footer="709" w:gutter="567"/>
          <w:cols w:num="3" w:space="68" w:equalWidth="0">
            <w:col w:w="3686" w:space="68"/>
            <w:col w:w="2838" w:space="-1"/>
            <w:col w:w="1982"/>
          </w:cols>
          <w:formProt w:val="0"/>
          <w:docGrid w:linePitch="360"/>
        </w:sectPr>
      </w:pPr>
    </w:p>
    <w:p w14:paraId="28B59011" w14:textId="3D9E769E" w:rsidR="00204954" w:rsidRPr="005D1C8A" w:rsidRDefault="00204954" w:rsidP="00204954">
      <w:pPr>
        <w:pStyle w:val="Titulek"/>
        <w:ind w:left="567"/>
        <w:rPr>
          <w:rFonts w:cstheme="minorHAnsi"/>
        </w:rPr>
      </w:pPr>
    </w:p>
    <w:p w14:paraId="174388A5" w14:textId="5864AEF8" w:rsidR="00204954" w:rsidRDefault="009124DD" w:rsidP="00204954">
      <w:pPr>
        <w:pStyle w:val="Titulek"/>
        <w:ind w:firstLine="0"/>
        <w:jc w:val="left"/>
        <w:rPr>
          <w:rFonts w:cstheme="minorHAnsi"/>
        </w:rPr>
      </w:pPr>
      <w:r w:rsidRPr="005D1C8A">
        <w:rPr>
          <w:rFonts w:cstheme="minorHAnsi"/>
        </w:rPr>
        <w:t xml:space="preserve">  </w:t>
      </w:r>
    </w:p>
    <w:p w14:paraId="1CD2C13C" w14:textId="1937E122" w:rsidR="00204954" w:rsidRDefault="00204954" w:rsidP="00204954"/>
    <w:p w14:paraId="30C35FBB" w14:textId="05769404" w:rsidR="00204954" w:rsidRPr="00204954" w:rsidRDefault="00204954" w:rsidP="00204954">
      <w:pPr>
        <w:ind w:firstLine="426"/>
        <w:sectPr w:rsidR="00204954" w:rsidRPr="00204954" w:rsidSect="003F42AC">
          <w:type w:val="continuous"/>
          <w:pgSz w:w="11906" w:h="16838" w:code="9"/>
          <w:pgMar w:top="1418" w:right="1418" w:bottom="1418" w:left="1418" w:header="709" w:footer="709" w:gutter="567"/>
          <w:cols w:num="3" w:space="2336" w:equalWidth="0">
            <w:col w:w="2694" w:space="210"/>
            <w:col w:w="2694" w:space="210"/>
            <w:col w:w="2694"/>
          </w:cols>
          <w:formProt w:val="0"/>
          <w:docGrid w:linePitch="360"/>
        </w:sectPr>
      </w:pPr>
    </w:p>
    <w:p w14:paraId="2338FE44" w14:textId="3EA005E8" w:rsidR="00235766" w:rsidRPr="005D1C8A" w:rsidRDefault="009124DD" w:rsidP="00204954">
      <w:pPr>
        <w:pStyle w:val="Titulek"/>
        <w:rPr>
          <w:rFonts w:cstheme="minorHAnsi"/>
        </w:rPr>
      </w:pPr>
      <w:r w:rsidRPr="005D1C8A">
        <w:rPr>
          <w:rFonts w:cstheme="minorHAnsi"/>
        </w:rPr>
        <w:t xml:space="preserve">                                                                                                                                                                                                                                             </w:t>
      </w:r>
    </w:p>
    <w:p w14:paraId="63B50A5B" w14:textId="4478B459" w:rsidR="00235766" w:rsidRPr="005D1C8A" w:rsidRDefault="00235766" w:rsidP="005D1C8A">
      <w:pPr>
        <w:pStyle w:val="Nadpis3"/>
        <w:rPr>
          <w:rFonts w:asciiTheme="minorHAnsi" w:hAnsiTheme="minorHAnsi" w:cstheme="minorHAnsi"/>
        </w:rPr>
      </w:pPr>
      <w:bookmarkStart w:id="38" w:name="_Toc162699089"/>
      <w:proofErr w:type="spellStart"/>
      <w:r w:rsidRPr="005D1C8A">
        <w:rPr>
          <w:rFonts w:asciiTheme="minorHAnsi" w:hAnsiTheme="minorHAnsi" w:cstheme="minorHAnsi"/>
        </w:rPr>
        <w:t>Klaunérie</w:t>
      </w:r>
      <w:proofErr w:type="spellEnd"/>
      <w:r w:rsidRPr="005D1C8A">
        <w:rPr>
          <w:rFonts w:asciiTheme="minorHAnsi" w:hAnsiTheme="minorHAnsi" w:cstheme="minorHAnsi"/>
        </w:rPr>
        <w:t>/herectví</w:t>
      </w:r>
      <w:bookmarkEnd w:id="38"/>
    </w:p>
    <w:p w14:paraId="03B91E24" w14:textId="08BCD2AB" w:rsidR="00235766" w:rsidRPr="005D1C8A" w:rsidRDefault="00235766" w:rsidP="005D1C8A">
      <w:pPr>
        <w:rPr>
          <w:rFonts w:cstheme="minorHAnsi"/>
        </w:rPr>
      </w:pPr>
      <w:r w:rsidRPr="005D1C8A">
        <w:rPr>
          <w:rFonts w:cstheme="minorHAnsi"/>
        </w:rPr>
        <w:t>Cirkus je místem, kde můžeme všichni popustit uzdu své fantazii a stejně tak je to i u této disciplíny. Umělcem, klaunem, „performerem“ (jedincem</w:t>
      </w:r>
      <w:r w:rsidR="00EB3BA6" w:rsidRPr="005D1C8A">
        <w:rPr>
          <w:rFonts w:cstheme="minorHAnsi"/>
        </w:rPr>
        <w:t>,</w:t>
      </w:r>
      <w:r w:rsidRPr="005D1C8A">
        <w:rPr>
          <w:rFonts w:cstheme="minorHAnsi"/>
        </w:rPr>
        <w:t xml:space="preserve"> který vystupuje) se stává jedinec v okamžiku, kdy vstoupí na pódium. Může přijít a </w:t>
      </w:r>
      <w:proofErr w:type="spellStart"/>
      <w:r w:rsidRPr="005D1C8A">
        <w:rPr>
          <w:rFonts w:cstheme="minorHAnsi"/>
        </w:rPr>
        <w:t>zažonglovat</w:t>
      </w:r>
      <w:proofErr w:type="spellEnd"/>
      <w:r w:rsidRPr="005D1C8A">
        <w:rPr>
          <w:rFonts w:cstheme="minorHAnsi"/>
        </w:rPr>
        <w:t xml:space="preserve"> s</w:t>
      </w:r>
      <w:r w:rsidR="00EB3BA6" w:rsidRPr="005D1C8A">
        <w:rPr>
          <w:rFonts w:cstheme="minorHAnsi"/>
        </w:rPr>
        <w:t> </w:t>
      </w:r>
      <w:r w:rsidRPr="005D1C8A">
        <w:rPr>
          <w:rFonts w:cstheme="minorHAnsi"/>
        </w:rPr>
        <w:t>kuželkami</w:t>
      </w:r>
      <w:r w:rsidR="00EB3BA6" w:rsidRPr="005D1C8A">
        <w:rPr>
          <w:rFonts w:cstheme="minorHAnsi"/>
        </w:rPr>
        <w:t>,</w:t>
      </w:r>
      <w:r w:rsidRPr="005D1C8A">
        <w:rPr>
          <w:rFonts w:cstheme="minorHAnsi"/>
        </w:rPr>
        <w:t xml:space="preserve"> propojit své dovednostní číslo s hereckými principy a vytvořit příběh. Chystaní vystoupení od první myšlenky až</w:t>
      </w:r>
      <w:r w:rsidR="00EB3BA6" w:rsidRPr="005D1C8A">
        <w:rPr>
          <w:rFonts w:cstheme="minorHAnsi"/>
        </w:rPr>
        <w:t xml:space="preserve"> po</w:t>
      </w:r>
      <w:r w:rsidRPr="005D1C8A">
        <w:rPr>
          <w:rFonts w:cstheme="minorHAnsi"/>
        </w:rPr>
        <w:t xml:space="preserve"> finální úklonu před publikem je proces, který využívá například dramatická výchova a má mnoho benefitů: emociální růst, rozvoj řečových i neverbálních dovedností, kritického myšlení apod.</w:t>
      </w:r>
    </w:p>
    <w:p w14:paraId="7B7ADC80" w14:textId="4EEA9BA6" w:rsidR="00740820" w:rsidRPr="005D1C8A" w:rsidRDefault="00502690" w:rsidP="005D1C8A">
      <w:pPr>
        <w:keepNext/>
        <w:rPr>
          <w:rFonts w:cstheme="minorHAnsi"/>
        </w:rPr>
      </w:pPr>
      <w:r w:rsidRPr="005D1C8A">
        <w:rPr>
          <w:rFonts w:cstheme="minorHAnsi"/>
          <w:noProof/>
        </w:rPr>
        <w:drawing>
          <wp:anchor distT="0" distB="0" distL="114300" distR="114300" simplePos="0" relativeHeight="251657216" behindDoc="1" locked="0" layoutInCell="1" allowOverlap="1" wp14:anchorId="759CE252" wp14:editId="04B2CECD">
            <wp:simplePos x="0" y="0"/>
            <wp:positionH relativeFrom="column">
              <wp:posOffset>2698023</wp:posOffset>
            </wp:positionH>
            <wp:positionV relativeFrom="paragraph">
              <wp:posOffset>6985</wp:posOffset>
            </wp:positionV>
            <wp:extent cx="2782570" cy="1360170"/>
            <wp:effectExtent l="0" t="0" r="0" b="0"/>
            <wp:wrapTight wrapText="bothSides">
              <wp:wrapPolygon edited="0">
                <wp:start x="0" y="0"/>
                <wp:lineTo x="0" y="21176"/>
                <wp:lineTo x="21442" y="21176"/>
                <wp:lineTo x="21442" y="0"/>
                <wp:lineTo x="0" y="0"/>
              </wp:wrapPolygon>
            </wp:wrapTight>
            <wp:docPr id="1821865796" name="Obrázek 16"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ní k dispozici žádný popis fotk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618" r="9788"/>
                    <a:stretch/>
                  </pic:blipFill>
                  <pic:spPr bwMode="auto">
                    <a:xfrm>
                      <a:off x="0" y="0"/>
                      <a:ext cx="2782570" cy="1360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C8A">
        <w:rPr>
          <w:rFonts w:cstheme="minorHAnsi"/>
          <w:noProof/>
        </w:rPr>
        <w:drawing>
          <wp:anchor distT="0" distB="0" distL="114300" distR="114300" simplePos="0" relativeHeight="251658240" behindDoc="1" locked="0" layoutInCell="1" allowOverlap="1" wp14:anchorId="6146A0E4" wp14:editId="0E2166D9">
            <wp:simplePos x="0" y="0"/>
            <wp:positionH relativeFrom="column">
              <wp:posOffset>-5080</wp:posOffset>
            </wp:positionH>
            <wp:positionV relativeFrom="paragraph">
              <wp:posOffset>7620</wp:posOffset>
            </wp:positionV>
            <wp:extent cx="2040255" cy="1359535"/>
            <wp:effectExtent l="0" t="0" r="0" b="0"/>
            <wp:wrapTight wrapText="bothSides">
              <wp:wrapPolygon edited="0">
                <wp:start x="0" y="0"/>
                <wp:lineTo x="0" y="21186"/>
                <wp:lineTo x="21378" y="21186"/>
                <wp:lineTo x="21378" y="0"/>
                <wp:lineTo x="0" y="0"/>
              </wp:wrapPolygon>
            </wp:wrapTight>
            <wp:docPr id="222952139" name="Obrázek 15"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ní k dispozici žádný popis fot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0255"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540A4" w14:textId="77777777" w:rsidR="00502690" w:rsidRDefault="00502690" w:rsidP="005D1C8A">
      <w:pPr>
        <w:pStyle w:val="Titulek"/>
        <w:rPr>
          <w:rFonts w:cstheme="minorHAnsi"/>
        </w:rPr>
        <w:sectPr w:rsidR="00502690" w:rsidSect="003F42AC">
          <w:type w:val="continuous"/>
          <w:pgSz w:w="11906" w:h="16838" w:code="9"/>
          <w:pgMar w:top="1418" w:right="1418" w:bottom="1418" w:left="1418" w:header="709" w:footer="709" w:gutter="567"/>
          <w:cols w:space="708"/>
          <w:formProt w:val="0"/>
          <w:docGrid w:linePitch="360"/>
        </w:sectPr>
      </w:pPr>
    </w:p>
    <w:p w14:paraId="54E76C15" w14:textId="27AA772D" w:rsidR="00502690" w:rsidRDefault="005D1C8A" w:rsidP="009C096F">
      <w:pPr>
        <w:pStyle w:val="Titulek"/>
        <w:ind w:right="636" w:firstLine="0"/>
        <w:jc w:val="left"/>
        <w:rPr>
          <w:rFonts w:cstheme="minorHAnsi"/>
        </w:rPr>
      </w:pPr>
      <w:r w:rsidRPr="005D1C8A">
        <w:rPr>
          <w:rFonts w:cstheme="minorHAnsi"/>
        </w:rPr>
        <w:t>Obrázek</w:t>
      </w:r>
      <w:r w:rsidR="00740820" w:rsidRPr="005D1C8A">
        <w:rPr>
          <w:rFonts w:cstheme="minorHAnsi"/>
        </w:rPr>
        <w:t xml:space="preserve"> </w:t>
      </w:r>
      <w:r w:rsidR="00740820" w:rsidRPr="005D1C8A">
        <w:rPr>
          <w:rFonts w:cstheme="minorHAnsi"/>
        </w:rPr>
        <w:fldChar w:fldCharType="begin"/>
      </w:r>
      <w:r w:rsidR="00740820" w:rsidRPr="005D1C8A">
        <w:rPr>
          <w:rFonts w:cstheme="minorHAnsi"/>
        </w:rPr>
        <w:instrText xml:space="preserve"> SEQ Figure \* ARABIC </w:instrText>
      </w:r>
      <w:r w:rsidR="00740820" w:rsidRPr="005D1C8A">
        <w:rPr>
          <w:rFonts w:cstheme="minorHAnsi"/>
        </w:rPr>
        <w:fldChar w:fldCharType="separate"/>
      </w:r>
      <w:r w:rsidR="005C7755" w:rsidRPr="005D1C8A">
        <w:rPr>
          <w:rFonts w:cstheme="minorHAnsi"/>
          <w:noProof/>
        </w:rPr>
        <w:t>14</w:t>
      </w:r>
      <w:r w:rsidR="00740820" w:rsidRPr="005D1C8A">
        <w:rPr>
          <w:rFonts w:cstheme="minorHAnsi"/>
        </w:rPr>
        <w:fldChar w:fldCharType="end"/>
      </w:r>
      <w:r w:rsidR="00740820" w:rsidRPr="005D1C8A">
        <w:rPr>
          <w:rFonts w:cstheme="minorHAnsi"/>
        </w:rPr>
        <w:t xml:space="preserve"> cirkusový tábor – divadlo – zkouška</w:t>
      </w:r>
    </w:p>
    <w:p w14:paraId="1BACF117" w14:textId="1E91A804" w:rsidR="00740820" w:rsidRPr="005D1C8A" w:rsidRDefault="005D1C8A" w:rsidP="009C096F">
      <w:pPr>
        <w:pStyle w:val="Titulek"/>
        <w:ind w:left="-284" w:right="495" w:firstLine="0"/>
        <w:jc w:val="left"/>
        <w:rPr>
          <w:rFonts w:cstheme="minorHAnsi"/>
        </w:rPr>
      </w:pPr>
      <w:r w:rsidRPr="005D1C8A">
        <w:rPr>
          <w:rFonts w:cstheme="minorHAnsi"/>
        </w:rPr>
        <w:t>Obrázek</w:t>
      </w:r>
      <w:r w:rsidR="00740820" w:rsidRPr="005D1C8A">
        <w:rPr>
          <w:rFonts w:cstheme="minorHAnsi"/>
        </w:rPr>
        <w:t xml:space="preserve"> </w:t>
      </w:r>
      <w:r w:rsidR="00740820" w:rsidRPr="005D1C8A">
        <w:rPr>
          <w:rFonts w:cstheme="minorHAnsi"/>
        </w:rPr>
        <w:fldChar w:fldCharType="begin"/>
      </w:r>
      <w:r w:rsidR="00740820" w:rsidRPr="005D1C8A">
        <w:rPr>
          <w:rFonts w:cstheme="minorHAnsi"/>
        </w:rPr>
        <w:instrText xml:space="preserve"> SEQ Figure \* ARABIC </w:instrText>
      </w:r>
      <w:r w:rsidR="00740820" w:rsidRPr="005D1C8A">
        <w:rPr>
          <w:rFonts w:cstheme="minorHAnsi"/>
        </w:rPr>
        <w:fldChar w:fldCharType="separate"/>
      </w:r>
      <w:r w:rsidR="005C7755" w:rsidRPr="005D1C8A">
        <w:rPr>
          <w:rFonts w:cstheme="minorHAnsi"/>
          <w:noProof/>
        </w:rPr>
        <w:t>15</w:t>
      </w:r>
      <w:r w:rsidR="00740820" w:rsidRPr="005D1C8A">
        <w:rPr>
          <w:rFonts w:cstheme="minorHAnsi"/>
        </w:rPr>
        <w:fldChar w:fldCharType="end"/>
      </w:r>
      <w:r w:rsidR="00740820" w:rsidRPr="005D1C8A">
        <w:rPr>
          <w:rFonts w:cstheme="minorHAnsi"/>
        </w:rPr>
        <w:t xml:space="preserve"> Cirkusový tábor – blok klaunských her</w:t>
      </w:r>
    </w:p>
    <w:p w14:paraId="5C0DBFD9" w14:textId="77777777" w:rsidR="00502690" w:rsidRDefault="00502690" w:rsidP="005D1C8A">
      <w:pPr>
        <w:pStyle w:val="Nadpis2"/>
        <w:rPr>
          <w:rFonts w:asciiTheme="minorHAnsi" w:hAnsiTheme="minorHAnsi" w:cstheme="minorHAnsi"/>
          <w:bCs/>
        </w:rPr>
        <w:sectPr w:rsidR="00502690" w:rsidSect="003F42AC">
          <w:type w:val="continuous"/>
          <w:pgSz w:w="11906" w:h="16838" w:code="9"/>
          <w:pgMar w:top="1418" w:right="1418" w:bottom="1418" w:left="1418" w:header="709" w:footer="709" w:gutter="567"/>
          <w:cols w:num="2" w:space="571"/>
          <w:formProt w:val="0"/>
          <w:docGrid w:linePitch="360"/>
        </w:sectPr>
      </w:pPr>
      <w:bookmarkStart w:id="39" w:name="_Toc162699090"/>
    </w:p>
    <w:p w14:paraId="1294B8EB" w14:textId="6F6AA7E5" w:rsidR="00740820" w:rsidRPr="005D1C8A" w:rsidRDefault="00740820" w:rsidP="005D1C8A">
      <w:pPr>
        <w:pStyle w:val="Nadpis2"/>
        <w:rPr>
          <w:rFonts w:asciiTheme="minorHAnsi" w:hAnsiTheme="minorHAnsi" w:cstheme="minorHAnsi"/>
          <w:bCs/>
        </w:rPr>
      </w:pPr>
      <w:r w:rsidRPr="005D1C8A">
        <w:rPr>
          <w:rFonts w:asciiTheme="minorHAnsi" w:hAnsiTheme="minorHAnsi" w:cstheme="minorHAnsi"/>
          <w:bCs/>
        </w:rPr>
        <w:lastRenderedPageBreak/>
        <w:t>Principy aneb jak a Proč cirkusová pedagogika funguje</w:t>
      </w:r>
      <w:bookmarkEnd w:id="39"/>
    </w:p>
    <w:p w14:paraId="3A92EB62" w14:textId="28EBB27C" w:rsidR="00740820" w:rsidRPr="005D1C8A" w:rsidRDefault="00740820" w:rsidP="005D1C8A">
      <w:pPr>
        <w:rPr>
          <w:rFonts w:cstheme="minorHAnsi"/>
        </w:rPr>
      </w:pPr>
      <w:r w:rsidRPr="005D1C8A">
        <w:rPr>
          <w:rFonts w:cstheme="minorHAnsi"/>
        </w:rPr>
        <w:t xml:space="preserve">Velkým přínosem do této kapitoly </w:t>
      </w:r>
      <w:r w:rsidR="00EB3BA6" w:rsidRPr="005D1C8A">
        <w:rPr>
          <w:rFonts w:cstheme="minorHAnsi"/>
        </w:rPr>
        <w:t>je</w:t>
      </w:r>
      <w:r w:rsidRPr="005D1C8A">
        <w:rPr>
          <w:rFonts w:cstheme="minorHAnsi"/>
        </w:rPr>
        <w:t xml:space="preserve"> </w:t>
      </w:r>
      <w:proofErr w:type="spellStart"/>
      <w:r w:rsidRPr="005D1C8A">
        <w:rPr>
          <w:rFonts w:cstheme="minorHAnsi"/>
        </w:rPr>
        <w:t>Reg</w:t>
      </w:r>
      <w:proofErr w:type="spellEnd"/>
      <w:r w:rsidRPr="005D1C8A">
        <w:rPr>
          <w:rFonts w:cstheme="minorHAnsi"/>
        </w:rPr>
        <w:t xml:space="preserve"> Bolton, filozof, klaun a spisovatel, který se po studiu evropské a anglické literatury rozhodl pracovat s ohroženou mládeží. Společně s jeho ženou, tanečnicí a umělkyní pořádali divadelní workshopy a pouliční vystoupení ve kterých hojně využívali řadu cirkusových disciplín, ve kter</w:t>
      </w:r>
      <w:r w:rsidR="00EB3BA6" w:rsidRPr="005D1C8A">
        <w:rPr>
          <w:rFonts w:cstheme="minorHAnsi"/>
        </w:rPr>
        <w:t>ých</w:t>
      </w:r>
      <w:r w:rsidRPr="005D1C8A">
        <w:rPr>
          <w:rFonts w:cstheme="minorHAnsi"/>
        </w:rPr>
        <w:t xml:space="preserve"> viděl Bolton největší potenciál. Takto se jim postupně dařilo dostávat se do povědomí a později založil letní cirkusovou školu ve které dbal na filozofii</w:t>
      </w:r>
      <w:r w:rsidR="00EB3BA6" w:rsidRPr="005D1C8A">
        <w:rPr>
          <w:rFonts w:cstheme="minorHAnsi"/>
        </w:rPr>
        <w:t>,</w:t>
      </w:r>
      <w:r w:rsidRPr="005D1C8A">
        <w:rPr>
          <w:rFonts w:cstheme="minorHAnsi"/>
        </w:rPr>
        <w:t xml:space="preserve"> kde cílem je cesta. Získané cirkusové dovednosti tedy fungovaly jako výsledek mnohem důležitějšího procesu rozvoje a neformálního učení. O několik let později se přestěhoval do Austrálie, kde získal doktorát z filozofie a vytvořil velké a známé dílo s názvem „</w:t>
      </w:r>
      <w:proofErr w:type="spellStart"/>
      <w:r w:rsidRPr="005D1C8A">
        <w:rPr>
          <w:rFonts w:cstheme="minorHAnsi"/>
        </w:rPr>
        <w:t>Why</w:t>
      </w:r>
      <w:proofErr w:type="spellEnd"/>
      <w:r w:rsidRPr="005D1C8A">
        <w:rPr>
          <w:rFonts w:cstheme="minorHAnsi"/>
        </w:rPr>
        <w:t xml:space="preserve"> </w:t>
      </w:r>
      <w:proofErr w:type="spellStart"/>
      <w:r w:rsidRPr="005D1C8A">
        <w:rPr>
          <w:rFonts w:cstheme="minorHAnsi"/>
        </w:rPr>
        <w:t>Circus</w:t>
      </w:r>
      <w:proofErr w:type="spellEnd"/>
      <w:r w:rsidRPr="005D1C8A">
        <w:rPr>
          <w:rFonts w:cstheme="minorHAnsi"/>
        </w:rPr>
        <w:t xml:space="preserve"> Works“ </w:t>
      </w:r>
      <w:r w:rsidRPr="005D1C8A">
        <w:rPr>
          <w:rFonts w:cstheme="minorHAnsi"/>
          <w:b/>
          <w:bCs/>
        </w:rPr>
        <w:t>Bolton (2004</w:t>
      </w:r>
      <w:r w:rsidRPr="005D1C8A">
        <w:rPr>
          <w:rFonts w:cstheme="minorHAnsi"/>
        </w:rPr>
        <w:t>)</w:t>
      </w:r>
      <w:r w:rsidR="00EB3BA6" w:rsidRPr="005D1C8A">
        <w:rPr>
          <w:rFonts w:cstheme="minorHAnsi"/>
        </w:rPr>
        <w:t>,</w:t>
      </w:r>
      <w:r w:rsidRPr="005D1C8A">
        <w:rPr>
          <w:rFonts w:cstheme="minorHAnsi"/>
        </w:rPr>
        <w:t xml:space="preserve"> </w:t>
      </w:r>
      <w:r w:rsidR="00EB3BA6" w:rsidRPr="005D1C8A">
        <w:rPr>
          <w:rFonts w:cstheme="minorHAnsi"/>
        </w:rPr>
        <w:t>c</w:t>
      </w:r>
      <w:r w:rsidRPr="005D1C8A">
        <w:rPr>
          <w:rFonts w:cstheme="minorHAnsi"/>
        </w:rPr>
        <w:t>elosvětově nejuznávanější publikac</w:t>
      </w:r>
      <w:r w:rsidR="00EB3BA6" w:rsidRPr="005D1C8A">
        <w:rPr>
          <w:rFonts w:cstheme="minorHAnsi"/>
        </w:rPr>
        <w:t>i</w:t>
      </w:r>
      <w:r w:rsidRPr="005D1C8A">
        <w:rPr>
          <w:rFonts w:cstheme="minorHAnsi"/>
        </w:rPr>
        <w:t xml:space="preserve"> o pedagogice nového cirkusu. Bolton v ní popisuje 30 let své cirkusové praxe s dětmi. Pedagogika nového cirkusu podle něj poskytuje prostředí pro bezpečné riskování, možnost být viděn a učit se důvěře a sebedůvěře, kterou děti přirozeně potřebují, a kterou jim formální výuka na klasických školách nedokáže poskytnout. Tento názor podepřel metaforou cirkusové ruky, kde do dlaně a pěti prstů umístil risk, sny, důvěru, zábavu, identitu a tvrdou práci. Tyto komponenty podle něj cirkus přirozeně obsahuje a díky nim může dojít k naplnění výchovně vzdělávacích cílů. Dnes už se touto filozofií řídí většina cirkusových center pro děti, a to po celém světě.</w:t>
      </w:r>
    </w:p>
    <w:p w14:paraId="1BD388B5" w14:textId="5F2DF204" w:rsidR="00740820" w:rsidRPr="005D1C8A" w:rsidRDefault="00740820" w:rsidP="005D1C8A">
      <w:pPr>
        <w:pStyle w:val="Nadpis3"/>
        <w:rPr>
          <w:rFonts w:asciiTheme="minorHAnsi" w:hAnsiTheme="minorHAnsi" w:cstheme="minorHAnsi"/>
          <w:bCs/>
        </w:rPr>
      </w:pPr>
      <w:bookmarkStart w:id="40" w:name="_Toc162699091"/>
      <w:r w:rsidRPr="005D1C8A">
        <w:rPr>
          <w:rFonts w:asciiTheme="minorHAnsi" w:hAnsiTheme="minorHAnsi" w:cstheme="minorHAnsi"/>
          <w:bCs/>
        </w:rPr>
        <w:t>Já – identita</w:t>
      </w:r>
      <w:bookmarkEnd w:id="40"/>
    </w:p>
    <w:p w14:paraId="09267657" w14:textId="3C1B1929" w:rsidR="00740820" w:rsidRPr="005D1C8A" w:rsidRDefault="00740820" w:rsidP="005D1C8A">
      <w:pPr>
        <w:rPr>
          <w:rFonts w:cstheme="minorHAnsi"/>
          <w:b/>
          <w:bCs/>
        </w:rPr>
      </w:pPr>
      <w:r w:rsidRPr="005D1C8A">
        <w:rPr>
          <w:rFonts w:cstheme="minorHAnsi"/>
          <w:b/>
          <w:bCs/>
        </w:rPr>
        <w:t>Bolton (2004)</w:t>
      </w:r>
      <w:r w:rsidRPr="005D1C8A">
        <w:rPr>
          <w:rFonts w:cstheme="minorHAnsi"/>
        </w:rPr>
        <w:t xml:space="preserve"> zde tematicky použil ukazováček, kterým můžeme ukázat na sebe. Spojuje jej s identitou, kdy každý jedinec je jedinečný a originální. Nový cirkus nabízí řadu zaměření a je na každém jedinci, jakým směrem se vydá, jak tento směr uchopí a jak jej dále interpretuje. To všechno bez nátlaku na výkon v nesoutěžním prostředí. Někteří se nejprve najdou v žonglování s míčky, ale postupem času se propracují k balancování spojené</w:t>
      </w:r>
      <w:r w:rsidR="00587B76" w:rsidRPr="005D1C8A">
        <w:rPr>
          <w:rFonts w:cstheme="minorHAnsi"/>
        </w:rPr>
        <w:t>m</w:t>
      </w:r>
      <w:r w:rsidRPr="005D1C8A">
        <w:rPr>
          <w:rFonts w:cstheme="minorHAnsi"/>
        </w:rPr>
        <w:t xml:space="preserve"> se žonglováním nebo k závěsné akrobacii. Díky pestrosti cirkusových disciplín se může krásně formovat identita každého člena cirkusového kroužku\týmu </w:t>
      </w:r>
      <w:r w:rsidRPr="005D1C8A">
        <w:rPr>
          <w:rFonts w:cstheme="minorHAnsi"/>
          <w:b/>
          <w:bCs/>
        </w:rPr>
        <w:t>(Jarchovský a Klusáková 2021)</w:t>
      </w:r>
      <w:r w:rsidR="00587B76" w:rsidRPr="005D1C8A">
        <w:rPr>
          <w:rFonts w:cstheme="minorHAnsi"/>
          <w:b/>
          <w:bCs/>
        </w:rPr>
        <w:t>.</w:t>
      </w:r>
    </w:p>
    <w:p w14:paraId="19483D09" w14:textId="3F9C4268" w:rsidR="00740820" w:rsidRPr="005D1C8A" w:rsidRDefault="00740820" w:rsidP="005D1C8A">
      <w:pPr>
        <w:pStyle w:val="Nadpis3"/>
        <w:rPr>
          <w:rFonts w:asciiTheme="minorHAnsi" w:hAnsiTheme="minorHAnsi" w:cstheme="minorHAnsi"/>
        </w:rPr>
      </w:pPr>
      <w:bookmarkStart w:id="41" w:name="_Toc162699092"/>
      <w:r w:rsidRPr="005D1C8A">
        <w:rPr>
          <w:rFonts w:asciiTheme="minorHAnsi" w:hAnsiTheme="minorHAnsi" w:cstheme="minorHAnsi"/>
        </w:rPr>
        <w:t>Risk</w:t>
      </w:r>
      <w:bookmarkEnd w:id="41"/>
    </w:p>
    <w:p w14:paraId="0F5DC08D" w14:textId="3DFA3F19" w:rsidR="00AB7B26" w:rsidRPr="005D1C8A" w:rsidRDefault="00740820" w:rsidP="005D1C8A">
      <w:pPr>
        <w:rPr>
          <w:rFonts w:cstheme="minorHAnsi"/>
        </w:rPr>
      </w:pPr>
      <w:r w:rsidRPr="005D1C8A">
        <w:rPr>
          <w:rFonts w:cstheme="minorHAnsi"/>
        </w:rPr>
        <w:t>Prostředníč</w:t>
      </w:r>
      <w:r w:rsidR="00587B76" w:rsidRPr="005D1C8A">
        <w:rPr>
          <w:rFonts w:cstheme="minorHAnsi"/>
        </w:rPr>
        <w:t>ek</w:t>
      </w:r>
      <w:r w:rsidRPr="005D1C8A">
        <w:rPr>
          <w:rFonts w:cstheme="minorHAnsi"/>
        </w:rPr>
        <w:t xml:space="preserve"> cirkusové ruky a zároveň prst</w:t>
      </w:r>
      <w:r w:rsidR="00587B76" w:rsidRPr="005D1C8A">
        <w:rPr>
          <w:rFonts w:cstheme="minorHAnsi"/>
        </w:rPr>
        <w:t>,</w:t>
      </w:r>
      <w:r w:rsidRPr="005D1C8A">
        <w:rPr>
          <w:rFonts w:cstheme="minorHAnsi"/>
        </w:rPr>
        <w:t xml:space="preserve"> který nejvíce vyčnívá</w:t>
      </w:r>
      <w:r w:rsidR="00587B76" w:rsidRPr="005D1C8A">
        <w:rPr>
          <w:rFonts w:cstheme="minorHAnsi"/>
        </w:rPr>
        <w:t>,</w:t>
      </w:r>
      <w:r w:rsidRPr="005D1C8A">
        <w:rPr>
          <w:rFonts w:cstheme="minorHAnsi"/>
        </w:rPr>
        <w:t xml:space="preserve"> Bolton označil jako risk, nebo také dobrodružství či kuráž. Risk je nedílnou součástí nejen cirkusu</w:t>
      </w:r>
      <w:r w:rsidR="00273C3A" w:rsidRPr="005D1C8A">
        <w:rPr>
          <w:rFonts w:cstheme="minorHAnsi"/>
        </w:rPr>
        <w:t>,</w:t>
      </w:r>
      <w:r w:rsidRPr="005D1C8A">
        <w:rPr>
          <w:rFonts w:cstheme="minorHAnsi"/>
        </w:rPr>
        <w:t xml:space="preserve"> ale také i běžného života. Akrobat visící na hrazdě riskuje pád, žonglér může riskovat nezvládnutí triku a pád žonglovadla na zem. Podobně jako v běžném životě lidé, kteří se vyhýbají risku a volí raději bezpečnou ušlapanou cestičku jistoty, pohodlí a nevystupování z komfortní zóny</w:t>
      </w:r>
      <w:r w:rsidR="00273C3A" w:rsidRPr="005D1C8A">
        <w:rPr>
          <w:rFonts w:cstheme="minorHAnsi"/>
        </w:rPr>
        <w:t>,</w:t>
      </w:r>
      <w:r w:rsidRPr="005D1C8A">
        <w:rPr>
          <w:rFonts w:cstheme="minorHAnsi"/>
        </w:rPr>
        <w:t xml:space="preserve"> nikdy nezjistí, </w:t>
      </w:r>
      <w:r w:rsidRPr="005D1C8A">
        <w:rPr>
          <w:rFonts w:cstheme="minorHAnsi"/>
        </w:rPr>
        <w:lastRenderedPageBreak/>
        <w:t xml:space="preserve">jaký je to pocit, zážitek a život. Podle Boltona však nesmíme chápat risk jako horní hranici nebezpečí. Děti se během života přirozeně </w:t>
      </w:r>
      <w:proofErr w:type="gramStart"/>
      <w:r w:rsidRPr="005D1C8A">
        <w:rPr>
          <w:rFonts w:cstheme="minorHAnsi"/>
        </w:rPr>
        <w:t>učí</w:t>
      </w:r>
      <w:proofErr w:type="gramEnd"/>
      <w:r w:rsidRPr="005D1C8A">
        <w:rPr>
          <w:rFonts w:cstheme="minorHAnsi"/>
        </w:rPr>
        <w:t xml:space="preserve"> riskováním a objevují tak své možnosti a hranice. Odebráním risku z dětských životů bychom způsobili zánik veškerého dobrodružství. Děti by si však našl</w:t>
      </w:r>
      <w:r w:rsidR="00273C3A" w:rsidRPr="005D1C8A">
        <w:rPr>
          <w:rFonts w:cstheme="minorHAnsi"/>
        </w:rPr>
        <w:t>y</w:t>
      </w:r>
      <w:r w:rsidRPr="005D1C8A">
        <w:rPr>
          <w:rFonts w:cstheme="minorHAnsi"/>
        </w:rPr>
        <w:t xml:space="preserve"> i jiné cesty, jak riskovat, což by mohlo vést k rizikovému chování. Cirkus naštěstí </w:t>
      </w:r>
      <w:proofErr w:type="gramStart"/>
      <w:r w:rsidRPr="005D1C8A">
        <w:rPr>
          <w:rFonts w:cstheme="minorHAnsi"/>
        </w:rPr>
        <w:t>vytváří</w:t>
      </w:r>
      <w:proofErr w:type="gramEnd"/>
      <w:r w:rsidRPr="005D1C8A">
        <w:rPr>
          <w:rFonts w:cstheme="minorHAnsi"/>
        </w:rPr>
        <w:t xml:space="preserve"> prostředí pro bezpečné riskování díky využití žíněnek, záchrany od instruktora a jeho znalostí metodiky cirkusových disciplín a bezpečnosti práce </w:t>
      </w:r>
      <w:r w:rsidRPr="005D1C8A">
        <w:rPr>
          <w:rFonts w:cstheme="minorHAnsi"/>
          <w:b/>
          <w:bCs/>
        </w:rPr>
        <w:t>Bolton (2004</w:t>
      </w:r>
      <w:r w:rsidRPr="005D1C8A">
        <w:rPr>
          <w:rFonts w:cstheme="minorHAnsi"/>
        </w:rPr>
        <w:t>).</w:t>
      </w:r>
    </w:p>
    <w:p w14:paraId="5EAE63C1" w14:textId="18AC78ED" w:rsidR="00AB7B26" w:rsidRPr="005D1C8A" w:rsidRDefault="00AB7B26" w:rsidP="005D1C8A">
      <w:pPr>
        <w:rPr>
          <w:rFonts w:cstheme="minorHAnsi"/>
        </w:rPr>
      </w:pPr>
      <w:r w:rsidRPr="005D1C8A">
        <w:rPr>
          <w:rFonts w:cstheme="minorHAnsi"/>
        </w:rPr>
        <w:t>Tady bych ráda zmínila rozdíl mezi riskem a hazardem, což je jedna z častých otázek, které dostávám od účastníků při pořádání cirkusových akcí</w:t>
      </w:r>
      <w:r w:rsidR="00273C3A" w:rsidRPr="005D1C8A">
        <w:rPr>
          <w:rFonts w:cstheme="minorHAnsi"/>
        </w:rPr>
        <w:t>,</w:t>
      </w:r>
      <w:r w:rsidRPr="005D1C8A">
        <w:rPr>
          <w:rFonts w:cstheme="minorHAnsi"/>
        </w:rPr>
        <w:t xml:space="preserve"> zejména těch o závěsné akrobacii. Při venkovních akcích věším šály na větve vzrostlých stromů. Pověšení šály na viditelně nevhodnou větev (může být nalomená, </w:t>
      </w:r>
      <w:r w:rsidR="00273C3A" w:rsidRPr="005D1C8A">
        <w:rPr>
          <w:rFonts w:cstheme="minorHAnsi"/>
        </w:rPr>
        <w:t>ztrouchnivělá</w:t>
      </w:r>
      <w:r w:rsidRPr="005D1C8A">
        <w:rPr>
          <w:rFonts w:cstheme="minorHAnsi"/>
        </w:rPr>
        <w:t xml:space="preserve"> atd.)  a následné provozování závěsné akrobacie bych označila za hazard. Uvázání šály na vhodnou a předem zkontrolovanou větev je však základ a to, jak vysoko po ní děti vyšplhají už je čistě na nich a tady bych už situaci mohla nazvat riskem.</w:t>
      </w:r>
    </w:p>
    <w:p w14:paraId="68D9F7EB" w14:textId="5E9816ED" w:rsidR="00740820" w:rsidRPr="005D1C8A" w:rsidRDefault="00740820" w:rsidP="005D1C8A">
      <w:pPr>
        <w:pStyle w:val="Nadpis3"/>
        <w:rPr>
          <w:rFonts w:asciiTheme="minorHAnsi" w:hAnsiTheme="minorHAnsi" w:cstheme="minorHAnsi"/>
        </w:rPr>
      </w:pPr>
      <w:bookmarkStart w:id="42" w:name="_Toc162699093"/>
      <w:r w:rsidRPr="005D1C8A">
        <w:rPr>
          <w:rFonts w:asciiTheme="minorHAnsi" w:hAnsiTheme="minorHAnsi" w:cstheme="minorHAnsi"/>
        </w:rPr>
        <w:t>Důvěra</w:t>
      </w:r>
      <w:bookmarkEnd w:id="42"/>
    </w:p>
    <w:p w14:paraId="57AEA2DD" w14:textId="7FD8AA06" w:rsidR="0053344F" w:rsidRPr="005D1C8A" w:rsidRDefault="0053344F" w:rsidP="005D1C8A">
      <w:proofErr w:type="spellStart"/>
      <w:r w:rsidRPr="005D1C8A">
        <w:rPr>
          <w:b/>
          <w:bCs/>
        </w:rPr>
        <w:t>Rödlová</w:t>
      </w:r>
      <w:proofErr w:type="spellEnd"/>
      <w:r w:rsidRPr="005D1C8A">
        <w:rPr>
          <w:b/>
          <w:bCs/>
        </w:rPr>
        <w:t xml:space="preserve"> (2015)</w:t>
      </w:r>
      <w:r w:rsidRPr="005D1C8A">
        <w:t xml:space="preserve"> popisují důvěru jako nezbytný fenomén, který se týká všeho chování, prožívání a činností, které denně zažíváme. </w:t>
      </w:r>
      <w:proofErr w:type="spellStart"/>
      <w:r w:rsidRPr="005D1C8A">
        <w:rPr>
          <w:b/>
          <w:bCs/>
        </w:rPr>
        <w:t>Cakirpaloglu</w:t>
      </w:r>
      <w:proofErr w:type="spellEnd"/>
      <w:r w:rsidRPr="005D1C8A">
        <w:rPr>
          <w:b/>
          <w:bCs/>
        </w:rPr>
        <w:t xml:space="preserve"> (2012)</w:t>
      </w:r>
      <w:r w:rsidRPr="005D1C8A">
        <w:t xml:space="preserve"> vidí důvěru jako jednu ze základních psychosociálních zkušeností, která vzniká už při narození mezi matkou a dítětem.</w:t>
      </w:r>
    </w:p>
    <w:p w14:paraId="61AAEFA5" w14:textId="77777777" w:rsidR="0053344F" w:rsidRPr="005D1C8A" w:rsidRDefault="0053344F" w:rsidP="005D1C8A">
      <w:pPr>
        <w:rPr>
          <w:b/>
          <w:bCs/>
        </w:rPr>
      </w:pPr>
      <w:r w:rsidRPr="005D1C8A">
        <w:t xml:space="preserve"> Projevení důvěry ze strany dospělého je bráno jako vyjádření respektu k dítěti a k jeho aktuálním dosaženým možnostem. Je nezbytnou součástí výchovy a má obrovský dopad na budoucí jednání, prožívání a smýšlení dítěte (</w:t>
      </w:r>
      <w:r w:rsidRPr="005D1C8A">
        <w:rPr>
          <w:b/>
          <w:bCs/>
        </w:rPr>
        <w:t>Staňková, 2022).</w:t>
      </w:r>
    </w:p>
    <w:p w14:paraId="75B87457" w14:textId="2B718A14" w:rsidR="0053344F" w:rsidRPr="005D1C8A" w:rsidRDefault="0053344F" w:rsidP="005D1C8A">
      <w:r w:rsidRPr="005D1C8A">
        <w:t xml:space="preserve">Problematiku důvěry </w:t>
      </w:r>
      <w:r w:rsidRPr="005D1C8A">
        <w:rPr>
          <w:b/>
          <w:bCs/>
        </w:rPr>
        <w:t>Bolton (2004</w:t>
      </w:r>
      <w:r w:rsidRPr="005D1C8A">
        <w:t>) přirovnává k prsteníčku a symbolizuje spolupráci, pomoc a sdílení. Cirkusové disciplíny jsou určitou mírou riskantní, jak jsem již zmínila v</w:t>
      </w:r>
      <w:r w:rsidR="00273C3A" w:rsidRPr="005D1C8A">
        <w:t> </w:t>
      </w:r>
      <w:r w:rsidRPr="005D1C8A">
        <w:t>předešlé</w:t>
      </w:r>
      <w:r w:rsidR="00273C3A" w:rsidRPr="005D1C8A">
        <w:t xml:space="preserve"> podkapitole</w:t>
      </w:r>
      <w:r w:rsidRPr="005D1C8A">
        <w:t>. Sebedůvěra a důvěra celkově tudíž hraj</w:t>
      </w:r>
      <w:r w:rsidR="00273C3A" w:rsidRPr="005D1C8A">
        <w:t>í</w:t>
      </w:r>
      <w:r w:rsidRPr="005D1C8A">
        <w:t xml:space="preserve"> velkou roli, protože bez n</w:t>
      </w:r>
      <w:r w:rsidR="00273C3A" w:rsidRPr="005D1C8A">
        <w:t>ich</w:t>
      </w:r>
      <w:r w:rsidRPr="005D1C8A">
        <w:t xml:space="preserve"> by účastníci mohli cítit strach, který by je od aktivity mohl odradit. Nejvíce je zapotřebí u silových disciplín jako je akrobacie, skupinová akrobacie</w:t>
      </w:r>
      <w:r w:rsidR="00273C3A" w:rsidRPr="005D1C8A">
        <w:t>,</w:t>
      </w:r>
      <w:r w:rsidRPr="005D1C8A">
        <w:t xml:space="preserve"> ale také u všech ostatních skupinových vystoupení. Např. při žonglování v páru musí účastník důvěřovat druhému, že mu míček správně hodí a že se jim společné číslo </w:t>
      </w:r>
      <w:proofErr w:type="gramStart"/>
      <w:r w:rsidRPr="005D1C8A">
        <w:t>vydaří</w:t>
      </w:r>
      <w:proofErr w:type="gramEnd"/>
      <w:r w:rsidR="00273C3A" w:rsidRPr="005D1C8A">
        <w:t>.</w:t>
      </w:r>
      <w:r w:rsidRPr="005D1C8A">
        <w:t xml:space="preserve"> </w:t>
      </w:r>
      <w:r w:rsidR="00273C3A" w:rsidRPr="005D1C8A">
        <w:t>S</w:t>
      </w:r>
      <w:r w:rsidRPr="005D1C8A">
        <w:t>tejně tak musí padající akrobat důvěřovat skupince chytajících (</w:t>
      </w:r>
      <w:r w:rsidRPr="005D1C8A">
        <w:rPr>
          <w:b/>
          <w:bCs/>
        </w:rPr>
        <w:t xml:space="preserve">Bolton, 2004; </w:t>
      </w:r>
      <w:proofErr w:type="spellStart"/>
      <w:r w:rsidRPr="005D1C8A">
        <w:rPr>
          <w:b/>
          <w:bCs/>
        </w:rPr>
        <w:t>Cadwell</w:t>
      </w:r>
      <w:proofErr w:type="spellEnd"/>
      <w:r w:rsidRPr="005D1C8A">
        <w:rPr>
          <w:b/>
          <w:bCs/>
        </w:rPr>
        <w:t>, 2018).</w:t>
      </w:r>
    </w:p>
    <w:p w14:paraId="09E7E30A" w14:textId="73862F50" w:rsidR="00740820" w:rsidRPr="005D1C8A" w:rsidRDefault="00740820" w:rsidP="005D1C8A">
      <w:pPr>
        <w:pStyle w:val="Nadpis3"/>
        <w:rPr>
          <w:rFonts w:asciiTheme="minorHAnsi" w:hAnsiTheme="minorHAnsi" w:cstheme="minorHAnsi"/>
        </w:rPr>
      </w:pPr>
      <w:bookmarkStart w:id="43" w:name="_Toc162699094"/>
      <w:r w:rsidRPr="005D1C8A">
        <w:rPr>
          <w:rFonts w:asciiTheme="minorHAnsi" w:hAnsiTheme="minorHAnsi" w:cstheme="minorHAnsi"/>
        </w:rPr>
        <w:t>Sny</w:t>
      </w:r>
      <w:bookmarkEnd w:id="43"/>
    </w:p>
    <w:p w14:paraId="64339E22" w14:textId="77777777" w:rsidR="00740820" w:rsidRPr="005D1C8A" w:rsidRDefault="00740820" w:rsidP="005D1C8A">
      <w:pPr>
        <w:rPr>
          <w:rFonts w:cstheme="minorHAnsi"/>
          <w:b/>
          <w:bCs/>
        </w:rPr>
      </w:pPr>
      <w:r w:rsidRPr="005D1C8A">
        <w:rPr>
          <w:rFonts w:cstheme="minorHAnsi"/>
        </w:rPr>
        <w:t xml:space="preserve">Snění je stanem vědomí, do kterého upadá naše mysl při určitých fázích spánku. Dochází při něm k vykreslování obrazů a situací, které se následně uchovávají v paměti. Je to stav, kdy </w:t>
      </w:r>
      <w:r w:rsidRPr="005D1C8A">
        <w:rPr>
          <w:rFonts w:cstheme="minorHAnsi"/>
        </w:rPr>
        <w:lastRenderedPageBreak/>
        <w:t xml:space="preserve">se dočasně propojuje naše fantazie s reálnými událostmi, které nás dříve potkaly </w:t>
      </w:r>
      <w:r w:rsidRPr="005D1C8A">
        <w:rPr>
          <w:rFonts w:cstheme="minorHAnsi"/>
          <w:b/>
          <w:bCs/>
        </w:rPr>
        <w:t>Atkinson (2003).</w:t>
      </w:r>
    </w:p>
    <w:p w14:paraId="7B7F7836" w14:textId="5780B478" w:rsidR="00740820" w:rsidRPr="005D1C8A" w:rsidRDefault="00740820" w:rsidP="005D1C8A">
      <w:pPr>
        <w:rPr>
          <w:rFonts w:cstheme="minorHAnsi"/>
          <w:b/>
          <w:bCs/>
        </w:rPr>
      </w:pPr>
      <w:r w:rsidRPr="005D1C8A">
        <w:rPr>
          <w:rFonts w:cstheme="minorHAnsi"/>
        </w:rPr>
        <w:t>Cirkus odjakživa lákal diváky pro svou jedinečnost a neobyčejnost. Úsloví „utéct s cirkusem“ tehdy znamenalo snít a zažít dobrodružství. A stejně tak i dnes mají nejen děti sny. Někdo chce být slavným akrobatem, jiný krasojezdec nebo žonglér vystupující před stovkami diváků. A právě proto je nový cirkus tak úžasná disciplína. V cirkuse je totiž možné vše. Účastník se může stát kýmkoli a záleží jen na fantazii. Stačí jen chtít. A touha je to, co děti láká k novému cirkusu i to</w:t>
      </w:r>
      <w:r w:rsidR="0049284D" w:rsidRPr="005D1C8A">
        <w:rPr>
          <w:rFonts w:cstheme="minorHAnsi"/>
        </w:rPr>
        <w:t>,</w:t>
      </w:r>
      <w:r w:rsidRPr="005D1C8A">
        <w:rPr>
          <w:rFonts w:cstheme="minorHAnsi"/>
        </w:rPr>
        <w:t xml:space="preserve"> co je motivuje k dalšímu rozvíjení svých dovedností. Další výhodou je široká různorodost, kterou cirkus nabízí. Na rozdíl od většiny sportů, kde je cesta víceméně jasně dána a ohraničena pravidly soutěže</w:t>
      </w:r>
      <w:r w:rsidR="0049284D" w:rsidRPr="005D1C8A">
        <w:rPr>
          <w:rFonts w:cstheme="minorHAnsi"/>
        </w:rPr>
        <w:t xml:space="preserve"> a</w:t>
      </w:r>
      <w:r w:rsidRPr="005D1C8A">
        <w:rPr>
          <w:rFonts w:cstheme="minorHAnsi"/>
        </w:rPr>
        <w:t xml:space="preserve"> přesnými metodickými postupy, u cirkusu podobně jako u většiny uměleckých aktivit je to všechno volnější a možnosti jak dětí, tak pedagogů jsou omezené jen a pouze jejich vlastní fantazií a kreativitou (</w:t>
      </w:r>
      <w:r w:rsidRPr="005D1C8A">
        <w:rPr>
          <w:rFonts w:cstheme="minorHAnsi"/>
          <w:b/>
          <w:bCs/>
        </w:rPr>
        <w:t>Jarchovský a Klusáková, 2021).</w:t>
      </w:r>
    </w:p>
    <w:p w14:paraId="695847B6" w14:textId="3F88F035" w:rsidR="00740820" w:rsidRPr="005D1C8A" w:rsidRDefault="00740820" w:rsidP="005D1C8A">
      <w:pPr>
        <w:pStyle w:val="Nadpis3"/>
        <w:rPr>
          <w:rFonts w:asciiTheme="minorHAnsi" w:hAnsiTheme="minorHAnsi" w:cstheme="minorHAnsi"/>
        </w:rPr>
      </w:pPr>
      <w:bookmarkStart w:id="44" w:name="_Toc162699095"/>
      <w:r w:rsidRPr="005D1C8A">
        <w:rPr>
          <w:rFonts w:asciiTheme="minorHAnsi" w:hAnsiTheme="minorHAnsi" w:cstheme="minorHAnsi"/>
        </w:rPr>
        <w:t>Tvrdá práce</w:t>
      </w:r>
      <w:bookmarkEnd w:id="44"/>
    </w:p>
    <w:p w14:paraId="12D3A0A3" w14:textId="30BA3F9A" w:rsidR="00740820" w:rsidRPr="005D1C8A" w:rsidRDefault="00740820" w:rsidP="005D1C8A">
      <w:pPr>
        <w:rPr>
          <w:rFonts w:cstheme="minorHAnsi"/>
          <w:b/>
          <w:bCs/>
        </w:rPr>
      </w:pPr>
      <w:r w:rsidRPr="005D1C8A">
        <w:rPr>
          <w:rFonts w:cstheme="minorHAnsi"/>
        </w:rPr>
        <w:t xml:space="preserve">Jistě všichni známe přísloví „Bez práce nejsou koláče“. A stejně tak i u cirkusu platí, že bez tréninku a opakování se nikdo žonglovat, dělat stojku či přemet </w:t>
      </w:r>
      <w:proofErr w:type="gramStart"/>
      <w:r w:rsidRPr="005D1C8A">
        <w:rPr>
          <w:rFonts w:cstheme="minorHAnsi"/>
        </w:rPr>
        <w:t>nenaučí</w:t>
      </w:r>
      <w:proofErr w:type="gramEnd"/>
      <w:r w:rsidRPr="005D1C8A">
        <w:rPr>
          <w:rFonts w:cstheme="minorHAnsi"/>
        </w:rPr>
        <w:t xml:space="preserve">. Rozhodně to však neznamená tvrdý dril a neustálé cvičení od rána do večera. Tady už to závisí na samotných účastnících. Někdo se spokojí s tréninkem 1x týdně na společné lekci žonglování a někdo na sobě rád pracuje každý den, aby se naučil co nejvíce možných žonglérských variací se třemi míčky. Děti také cirkus </w:t>
      </w:r>
      <w:proofErr w:type="gramStart"/>
      <w:r w:rsidRPr="005D1C8A">
        <w:rPr>
          <w:rFonts w:cstheme="minorHAnsi"/>
        </w:rPr>
        <w:t>učí</w:t>
      </w:r>
      <w:proofErr w:type="gramEnd"/>
      <w:r w:rsidRPr="005D1C8A">
        <w:rPr>
          <w:rFonts w:cstheme="minorHAnsi"/>
        </w:rPr>
        <w:t>, že všechn</w:t>
      </w:r>
      <w:r w:rsidR="003A2CB7" w:rsidRPr="005D1C8A">
        <w:rPr>
          <w:rFonts w:cstheme="minorHAnsi"/>
        </w:rPr>
        <w:t>a</w:t>
      </w:r>
      <w:r w:rsidRPr="005D1C8A">
        <w:rPr>
          <w:rFonts w:cstheme="minorHAnsi"/>
        </w:rPr>
        <w:t xml:space="preserve"> dřina se vždy vyplatí a na konci čeká odměna v podobě naučeného nového cviku\triku a posunutí vlastní laťky dál </w:t>
      </w:r>
      <w:r w:rsidRPr="005D1C8A">
        <w:rPr>
          <w:rFonts w:cstheme="minorHAnsi"/>
          <w:b/>
          <w:bCs/>
        </w:rPr>
        <w:t>(Jarchovský a Klusáková, 2021).</w:t>
      </w:r>
    </w:p>
    <w:p w14:paraId="2A988FF1" w14:textId="2C371FEF" w:rsidR="00453D7A" w:rsidRPr="005D1C8A" w:rsidRDefault="00453D7A" w:rsidP="005D1C8A">
      <w:pPr>
        <w:pStyle w:val="Nadpis3"/>
        <w:rPr>
          <w:rFonts w:asciiTheme="minorHAnsi" w:hAnsiTheme="minorHAnsi" w:cstheme="minorHAnsi"/>
        </w:rPr>
      </w:pPr>
      <w:bookmarkStart w:id="45" w:name="_Toc162699096"/>
      <w:r w:rsidRPr="005D1C8A">
        <w:rPr>
          <w:rFonts w:asciiTheme="minorHAnsi" w:hAnsiTheme="minorHAnsi" w:cstheme="minorHAnsi"/>
        </w:rPr>
        <w:t>Zábava</w:t>
      </w:r>
      <w:bookmarkEnd w:id="45"/>
    </w:p>
    <w:p w14:paraId="3DF2B32C" w14:textId="49B76228" w:rsidR="00453D7A" w:rsidRPr="005D1C8A" w:rsidRDefault="00453D7A" w:rsidP="005D1C8A">
      <w:pPr>
        <w:rPr>
          <w:rFonts w:cstheme="minorHAnsi"/>
          <w:b/>
          <w:bCs/>
        </w:rPr>
      </w:pPr>
      <w:r w:rsidRPr="005D1C8A">
        <w:rPr>
          <w:rFonts w:cstheme="minorHAnsi"/>
        </w:rPr>
        <w:t xml:space="preserve">Posledním nedílným kouskem skládačky je zábava, kterou představuje dlaň. Není totiž důležité, čemu se děti </w:t>
      </w:r>
      <w:proofErr w:type="gramStart"/>
      <w:r w:rsidRPr="005D1C8A">
        <w:rPr>
          <w:rFonts w:cstheme="minorHAnsi"/>
        </w:rPr>
        <w:t>učí</w:t>
      </w:r>
      <w:proofErr w:type="gramEnd"/>
      <w:r w:rsidRPr="005D1C8A">
        <w:rPr>
          <w:rFonts w:cstheme="minorHAnsi"/>
        </w:rPr>
        <w:t>, spíš, než jaký způsobem se to učí. Když děti činnost baví, vede to k tomu, že se činnosti chtějí věnovat dál a stále se v ní zdokonalovat. Někdy se to však bez častého opakování a db</w:t>
      </w:r>
      <w:r w:rsidR="003A2CB7" w:rsidRPr="005D1C8A">
        <w:rPr>
          <w:rFonts w:cstheme="minorHAnsi"/>
        </w:rPr>
        <w:t>a</w:t>
      </w:r>
      <w:r w:rsidRPr="005D1C8A">
        <w:rPr>
          <w:rFonts w:cstheme="minorHAnsi"/>
        </w:rPr>
        <w:t>ní na správnou techniku a zejména na bezpečnost neobejde. Každou hodinu nového cirkusu však můžeme oživit cirkusovou hrou nebo nějakým netradičním a zajímavým cvičením</w:t>
      </w:r>
      <w:r w:rsidR="003A2CB7" w:rsidRPr="005D1C8A">
        <w:rPr>
          <w:rFonts w:cstheme="minorHAnsi"/>
        </w:rPr>
        <w:t>,</w:t>
      </w:r>
      <w:r w:rsidRPr="005D1C8A">
        <w:rPr>
          <w:rFonts w:cstheme="minorHAnsi"/>
        </w:rPr>
        <w:t xml:space="preserve"> které dětem zpříjemní cvičení, když se jim třeba zrovna </w:t>
      </w:r>
      <w:proofErr w:type="gramStart"/>
      <w:r w:rsidRPr="005D1C8A">
        <w:rPr>
          <w:rFonts w:cstheme="minorHAnsi"/>
        </w:rPr>
        <w:t>nedaří</w:t>
      </w:r>
      <w:proofErr w:type="gramEnd"/>
      <w:r w:rsidRPr="005D1C8A">
        <w:rPr>
          <w:rFonts w:cstheme="minorHAnsi"/>
        </w:rPr>
        <w:t xml:space="preserve">. Stejně jako u např. u klasického tělocviku můžeme hodinu věnovanou gymnastice a nácviku kotoulu zpestřit párovou akrobacií a lidskými pyramidami </w:t>
      </w:r>
      <w:r w:rsidRPr="005D1C8A">
        <w:rPr>
          <w:rFonts w:cstheme="minorHAnsi"/>
          <w:b/>
          <w:bCs/>
        </w:rPr>
        <w:t>(Jarchovský a Klusáková 2021, 2022).</w:t>
      </w:r>
    </w:p>
    <w:p w14:paraId="343F8986" w14:textId="3C2D3B49" w:rsidR="00453D7A" w:rsidRPr="005D1C8A" w:rsidRDefault="00453D7A" w:rsidP="005D1C8A">
      <w:pPr>
        <w:pStyle w:val="Nadpis2"/>
        <w:rPr>
          <w:rFonts w:asciiTheme="minorHAnsi" w:hAnsiTheme="minorHAnsi" w:cstheme="minorHAnsi"/>
          <w:bCs/>
        </w:rPr>
      </w:pPr>
      <w:bookmarkStart w:id="46" w:name="_Toc162699097"/>
      <w:r w:rsidRPr="005D1C8A">
        <w:rPr>
          <w:rFonts w:asciiTheme="minorHAnsi" w:hAnsiTheme="minorHAnsi" w:cstheme="minorHAnsi"/>
          <w:bCs/>
        </w:rPr>
        <w:lastRenderedPageBreak/>
        <w:t>Přístupy cirkusové pedagogiky</w:t>
      </w:r>
      <w:bookmarkEnd w:id="46"/>
    </w:p>
    <w:p w14:paraId="03A9DA63" w14:textId="1BF0FCD3" w:rsidR="00453D7A" w:rsidRPr="005D1C8A" w:rsidRDefault="00453D7A" w:rsidP="005D1C8A">
      <w:pPr>
        <w:rPr>
          <w:rFonts w:cstheme="minorHAnsi"/>
        </w:rPr>
      </w:pPr>
      <w:r w:rsidRPr="005D1C8A">
        <w:rPr>
          <w:rFonts w:cstheme="minorHAnsi"/>
        </w:rPr>
        <w:t>Každý lektor cirkusové pedagogiky má před každou svou lekcí nelehký úkol. Musí pro své svěřence připravit bezpečné prostředí, a to jak fyzické (čistý a uklizený prostor bez překážek, správné materiály, žonglovadla a náčiní a sv</w:t>
      </w:r>
      <w:r w:rsidR="003A2CB7" w:rsidRPr="005D1C8A">
        <w:rPr>
          <w:rFonts w:cstheme="minorHAnsi"/>
        </w:rPr>
        <w:t>é</w:t>
      </w:r>
      <w:r w:rsidRPr="005D1C8A">
        <w:rPr>
          <w:rFonts w:cstheme="minorHAnsi"/>
        </w:rPr>
        <w:t xml:space="preserve"> metodick</w:t>
      </w:r>
      <w:r w:rsidR="003A2CB7" w:rsidRPr="005D1C8A">
        <w:rPr>
          <w:rFonts w:cstheme="minorHAnsi"/>
        </w:rPr>
        <w:t>é</w:t>
      </w:r>
      <w:r w:rsidRPr="005D1C8A">
        <w:rPr>
          <w:rFonts w:cstheme="minorHAnsi"/>
        </w:rPr>
        <w:t xml:space="preserve"> postupy) tak i emociální (</w:t>
      </w:r>
      <w:r w:rsidR="003A2CB7" w:rsidRPr="005D1C8A">
        <w:rPr>
          <w:rFonts w:cstheme="minorHAnsi"/>
        </w:rPr>
        <w:t>adekvátní o</w:t>
      </w:r>
      <w:r w:rsidRPr="005D1C8A">
        <w:rPr>
          <w:rFonts w:cstheme="minorHAnsi"/>
        </w:rPr>
        <w:t>btížnost lekce, postupy při učení jednotlivých triků ve skupině, případn</w:t>
      </w:r>
      <w:r w:rsidR="003A2CB7" w:rsidRPr="005D1C8A">
        <w:rPr>
          <w:rFonts w:cstheme="minorHAnsi"/>
        </w:rPr>
        <w:t>á</w:t>
      </w:r>
      <w:r w:rsidRPr="005D1C8A">
        <w:rPr>
          <w:rFonts w:cstheme="minorHAnsi"/>
        </w:rPr>
        <w:t xml:space="preserve"> pomoc méně zdatným). Musí také vymyslet náplň lekce tak, aby zaujal</w:t>
      </w:r>
      <w:r w:rsidR="003A2CB7" w:rsidRPr="005D1C8A">
        <w:rPr>
          <w:rFonts w:cstheme="minorHAnsi"/>
        </w:rPr>
        <w:t>a</w:t>
      </w:r>
      <w:r w:rsidRPr="005D1C8A">
        <w:rPr>
          <w:rFonts w:cstheme="minorHAnsi"/>
        </w:rPr>
        <w:t xml:space="preserve"> všechny zúčastněné, ale také aby si každý zúčastněný z hodiny alespoň něco odnesl</w:t>
      </w:r>
      <w:r w:rsidR="00AC13F7" w:rsidRPr="005D1C8A">
        <w:rPr>
          <w:rFonts w:cstheme="minorHAnsi"/>
        </w:rPr>
        <w:t xml:space="preserve"> d</w:t>
      </w:r>
      <w:r w:rsidRPr="005D1C8A">
        <w:rPr>
          <w:rFonts w:cstheme="minorHAnsi"/>
        </w:rPr>
        <w:t>idaktiky disciplín, metodické postupy a posloupnost hodiny. Díky různorodost</w:t>
      </w:r>
      <w:r w:rsidR="00AC13F7" w:rsidRPr="005D1C8A">
        <w:rPr>
          <w:rFonts w:cstheme="minorHAnsi"/>
        </w:rPr>
        <w:t>i</w:t>
      </w:r>
      <w:r w:rsidRPr="005D1C8A">
        <w:rPr>
          <w:rFonts w:cstheme="minorHAnsi"/>
        </w:rPr>
        <w:t xml:space="preserve"> cirkusu se nikdy nestane, že by se ve skupině sešli všichni účastníci se stejným talentem, úrovní dovedností a zájmem. Tohle všechno musí mít lektor na paměti, když chystá svou lekci. Jedním z pedagogických modelů, který nám v cirkusové pedagogice pomáhá je spirálovitý Kolbův cyklus učení.</w:t>
      </w:r>
    </w:p>
    <w:p w14:paraId="3DD0E956" w14:textId="4BEF16F7" w:rsidR="00453D7A" w:rsidRPr="005D1C8A" w:rsidRDefault="00453D7A" w:rsidP="005D1C8A">
      <w:pPr>
        <w:pStyle w:val="Nadpis3"/>
        <w:rPr>
          <w:rFonts w:asciiTheme="minorHAnsi" w:hAnsiTheme="minorHAnsi" w:cstheme="minorHAnsi"/>
          <w:bCs/>
        </w:rPr>
      </w:pPr>
      <w:bookmarkStart w:id="47" w:name="_Toc162699098"/>
      <w:r w:rsidRPr="005D1C8A">
        <w:rPr>
          <w:rFonts w:asciiTheme="minorHAnsi" w:hAnsiTheme="minorHAnsi" w:cstheme="minorHAnsi"/>
          <w:bCs/>
        </w:rPr>
        <w:t>Kolbův cyklus učení</w:t>
      </w:r>
      <w:bookmarkEnd w:id="47"/>
    </w:p>
    <w:p w14:paraId="51A901B2" w14:textId="5AE0A219" w:rsidR="00453D7A" w:rsidRPr="005D1C8A" w:rsidRDefault="00453D7A" w:rsidP="005D1C8A">
      <w:pPr>
        <w:rPr>
          <w:rFonts w:cstheme="minorHAnsi"/>
          <w:b/>
          <w:bCs/>
        </w:rPr>
      </w:pPr>
      <w:r w:rsidRPr="005D1C8A">
        <w:rPr>
          <w:rFonts w:cstheme="minorHAnsi"/>
        </w:rPr>
        <w:t>Ten nám říká, že pro získání dovedností</w:t>
      </w:r>
      <w:r w:rsidR="00AC13F7" w:rsidRPr="005D1C8A">
        <w:rPr>
          <w:rFonts w:cstheme="minorHAnsi"/>
        </w:rPr>
        <w:t xml:space="preserve"> a</w:t>
      </w:r>
      <w:r w:rsidRPr="005D1C8A">
        <w:rPr>
          <w:rFonts w:cstheme="minorHAnsi"/>
        </w:rPr>
        <w:t xml:space="preserve"> znalostí, pro co nejefektivnější náplň lekce</w:t>
      </w:r>
      <w:r w:rsidR="00AC13F7" w:rsidRPr="005D1C8A">
        <w:rPr>
          <w:rFonts w:cstheme="minorHAnsi"/>
        </w:rPr>
        <w:t>,</w:t>
      </w:r>
      <w:r w:rsidRPr="005D1C8A">
        <w:rPr>
          <w:rFonts w:cstheme="minorHAnsi"/>
        </w:rPr>
        <w:t xml:space="preserve"> je důležité projít čtyřmi procesy. Nejprve je to např. první lekce žonglování</w:t>
      </w:r>
      <w:r w:rsidR="00AC13F7" w:rsidRPr="005D1C8A">
        <w:rPr>
          <w:rFonts w:cstheme="minorHAnsi"/>
        </w:rPr>
        <w:t>,</w:t>
      </w:r>
      <w:r w:rsidRPr="005D1C8A">
        <w:rPr>
          <w:rFonts w:cstheme="minorHAnsi"/>
        </w:rPr>
        <w:t xml:space="preserve"> kde se účastníci poprvé seznámí se </w:t>
      </w:r>
      <w:proofErr w:type="spellStart"/>
      <w:r w:rsidRPr="005D1C8A">
        <w:rPr>
          <w:rFonts w:cstheme="minorHAnsi"/>
        </w:rPr>
        <w:t>žonglovacími</w:t>
      </w:r>
      <w:proofErr w:type="spellEnd"/>
      <w:r w:rsidRPr="005D1C8A">
        <w:rPr>
          <w:rFonts w:cstheme="minorHAnsi"/>
        </w:rPr>
        <w:t xml:space="preserve"> míčky. Zahrají si ně</w:t>
      </w:r>
      <w:r w:rsidR="00AC13F7" w:rsidRPr="005D1C8A">
        <w:rPr>
          <w:rFonts w:cstheme="minorHAnsi"/>
        </w:rPr>
        <w:t>které</w:t>
      </w:r>
      <w:r w:rsidRPr="005D1C8A">
        <w:rPr>
          <w:rFonts w:cstheme="minorHAnsi"/>
        </w:rPr>
        <w:t xml:space="preserve"> </w:t>
      </w:r>
      <w:proofErr w:type="spellStart"/>
      <w:r w:rsidRPr="005D1C8A">
        <w:rPr>
          <w:rFonts w:cstheme="minorHAnsi"/>
        </w:rPr>
        <w:t>žonglovací</w:t>
      </w:r>
      <w:proofErr w:type="spellEnd"/>
      <w:r w:rsidRPr="005D1C8A">
        <w:rPr>
          <w:rFonts w:cstheme="minorHAnsi"/>
        </w:rPr>
        <w:t xml:space="preserve"> hry, vyzkouší si jednotlivá cvičení a na závěr tréninku si každý 5 minut žongluje sám a trénuje a také mohou dát instruktorovi skupinově zpětnou vazbu, např. hlasováním, jak je lekce bavila nebo přímým rozhovorem, jak lekci vnímali. Po skončení lekce se lektor ohlédne za celým průběhem hodiny a podle toho co viděl, jak to účastníků šlo, jestli pro ně nebyla obtížnost cviků příliš vysoká nebo naopak nízká atd.  Na základě tohoto ohlédnutí lektor lekci vyhodnotí a podle toho si naplánuje příští lekci. Další lekce žonglování se odvíjí od té předchozí a posouvá se o „level výš“. Takto to probíhá na každé lekci a účastníci se tak během rok</w:t>
      </w:r>
      <w:r w:rsidR="00AC13F7" w:rsidRPr="005D1C8A">
        <w:rPr>
          <w:rFonts w:cstheme="minorHAnsi"/>
        </w:rPr>
        <w:t>u</w:t>
      </w:r>
      <w:r w:rsidRPr="005D1C8A">
        <w:rPr>
          <w:rFonts w:cstheme="minorHAnsi"/>
        </w:rPr>
        <w:t xml:space="preserve"> zlepšují a </w:t>
      </w:r>
      <w:proofErr w:type="gramStart"/>
      <w:r w:rsidRPr="005D1C8A">
        <w:rPr>
          <w:rFonts w:cstheme="minorHAnsi"/>
        </w:rPr>
        <w:t>učí</w:t>
      </w:r>
      <w:proofErr w:type="gramEnd"/>
      <w:r w:rsidR="00AC13F7" w:rsidRPr="005D1C8A">
        <w:rPr>
          <w:rFonts w:cstheme="minorHAnsi"/>
        </w:rPr>
        <w:t xml:space="preserve"> se</w:t>
      </w:r>
      <w:r w:rsidRPr="005D1C8A">
        <w:rPr>
          <w:rFonts w:cstheme="minorHAnsi"/>
        </w:rPr>
        <w:t xml:space="preserve"> podle toho, jak lektor postupuje, motivuje a přizpůsobuje lekci k růstu skupiny i jednotlivých účastníků </w:t>
      </w:r>
      <w:r w:rsidRPr="005D1C8A">
        <w:rPr>
          <w:rFonts w:cstheme="minorHAnsi"/>
          <w:b/>
          <w:bCs/>
        </w:rPr>
        <w:t xml:space="preserve">(Jarchovský a Klusáková, 2021; </w:t>
      </w:r>
      <w:proofErr w:type="spellStart"/>
      <w:r w:rsidRPr="005D1C8A">
        <w:rPr>
          <w:rFonts w:cstheme="minorHAnsi"/>
          <w:b/>
          <w:bCs/>
        </w:rPr>
        <w:t>Kolb</w:t>
      </w:r>
      <w:proofErr w:type="spellEnd"/>
      <w:r w:rsidRPr="005D1C8A">
        <w:rPr>
          <w:rFonts w:cstheme="minorHAnsi"/>
          <w:b/>
          <w:bCs/>
        </w:rPr>
        <w:t xml:space="preserve">, </w:t>
      </w:r>
      <w:r w:rsidR="003F4CE3" w:rsidRPr="005D1C8A">
        <w:rPr>
          <w:rFonts w:cstheme="minorHAnsi"/>
          <w:b/>
          <w:bCs/>
        </w:rPr>
        <w:t>2014</w:t>
      </w:r>
      <w:r w:rsidRPr="005D1C8A">
        <w:rPr>
          <w:rFonts w:cstheme="minorHAnsi"/>
          <w:b/>
          <w:bCs/>
        </w:rPr>
        <w:t xml:space="preserve">; Kirchner 2009). </w:t>
      </w:r>
    </w:p>
    <w:p w14:paraId="362882EB" w14:textId="77777777" w:rsidR="00453D7A" w:rsidRPr="005D1C8A" w:rsidRDefault="00453D7A" w:rsidP="005D1C8A">
      <w:pPr>
        <w:keepNext/>
        <w:rPr>
          <w:rFonts w:cstheme="minorHAnsi"/>
        </w:rPr>
      </w:pPr>
      <w:r w:rsidRPr="005D1C8A">
        <w:rPr>
          <w:rFonts w:cstheme="minorHAnsi"/>
          <w:b/>
          <w:bCs/>
          <w:noProof/>
          <w:color w:val="FF0000"/>
        </w:rPr>
        <w:lastRenderedPageBreak/>
        <w:drawing>
          <wp:inline distT="0" distB="0" distL="0" distR="0" wp14:anchorId="1E26FB89" wp14:editId="588C854B">
            <wp:extent cx="3070860" cy="2232322"/>
            <wp:effectExtent l="0" t="0" r="0" b="0"/>
            <wp:docPr id="833794491" name="Obrázek 22" descr="Obsah obrázku text, rukopis, dopis, inkou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94491" name="Obrázek 22" descr="Obsah obrázku text, rukopis, dopis, inkoust&#10;&#10;Popis byl vytvořen automaticky"/>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aturation sat="66000"/>
                              </a14:imgEffect>
                            </a14:imgLayer>
                          </a14:imgProps>
                        </a:ext>
                        <a:ext uri="{28A0092B-C50C-407E-A947-70E740481C1C}">
                          <a14:useLocalDpi xmlns:a14="http://schemas.microsoft.com/office/drawing/2010/main" val="0"/>
                        </a:ext>
                      </a:extLst>
                    </a:blip>
                    <a:srcRect l="10319" t="6774" r="3633" b="9825"/>
                    <a:stretch/>
                  </pic:blipFill>
                  <pic:spPr bwMode="auto">
                    <a:xfrm>
                      <a:off x="0" y="0"/>
                      <a:ext cx="3083684" cy="2241644"/>
                    </a:xfrm>
                    <a:prstGeom prst="rect">
                      <a:avLst/>
                    </a:prstGeom>
                    <a:noFill/>
                    <a:ln>
                      <a:noFill/>
                    </a:ln>
                    <a:extLst>
                      <a:ext uri="{53640926-AAD7-44D8-BBD7-CCE9431645EC}">
                        <a14:shadowObscured xmlns:a14="http://schemas.microsoft.com/office/drawing/2010/main"/>
                      </a:ext>
                    </a:extLst>
                  </pic:spPr>
                </pic:pic>
              </a:graphicData>
            </a:graphic>
          </wp:inline>
        </w:drawing>
      </w:r>
    </w:p>
    <w:p w14:paraId="2AB24FBA" w14:textId="64D1B335" w:rsidR="00453D7A" w:rsidRPr="005D1C8A" w:rsidRDefault="005D1C8A" w:rsidP="005D1C8A">
      <w:pPr>
        <w:pStyle w:val="Titulek"/>
        <w:rPr>
          <w:rFonts w:cstheme="minorHAnsi"/>
        </w:rPr>
      </w:pPr>
      <w:r w:rsidRPr="005D1C8A">
        <w:rPr>
          <w:rFonts w:cstheme="minorHAnsi"/>
        </w:rPr>
        <w:t>Obrázek</w:t>
      </w:r>
      <w:r w:rsidR="00453D7A" w:rsidRPr="005D1C8A">
        <w:rPr>
          <w:rFonts w:cstheme="minorHAnsi"/>
        </w:rPr>
        <w:t xml:space="preserve"> </w:t>
      </w:r>
      <w:r w:rsidR="00453D7A" w:rsidRPr="005D1C8A">
        <w:rPr>
          <w:rFonts w:cstheme="minorHAnsi"/>
        </w:rPr>
        <w:fldChar w:fldCharType="begin"/>
      </w:r>
      <w:r w:rsidR="00453D7A" w:rsidRPr="005D1C8A">
        <w:rPr>
          <w:rFonts w:cstheme="minorHAnsi"/>
        </w:rPr>
        <w:instrText xml:space="preserve"> SEQ Figure \* ARABIC </w:instrText>
      </w:r>
      <w:r w:rsidR="00453D7A" w:rsidRPr="005D1C8A">
        <w:rPr>
          <w:rFonts w:cstheme="minorHAnsi"/>
        </w:rPr>
        <w:fldChar w:fldCharType="separate"/>
      </w:r>
      <w:r w:rsidR="005C7755" w:rsidRPr="005D1C8A">
        <w:rPr>
          <w:rFonts w:cstheme="minorHAnsi"/>
          <w:noProof/>
        </w:rPr>
        <w:t>16</w:t>
      </w:r>
      <w:r w:rsidR="00453D7A" w:rsidRPr="005D1C8A">
        <w:rPr>
          <w:rFonts w:cstheme="minorHAnsi"/>
        </w:rPr>
        <w:fldChar w:fldCharType="end"/>
      </w:r>
      <w:r w:rsidR="00453D7A" w:rsidRPr="005D1C8A">
        <w:rPr>
          <w:rFonts w:cstheme="minorHAnsi"/>
        </w:rPr>
        <w:t xml:space="preserve"> Kolbův cyklus</w:t>
      </w:r>
    </w:p>
    <w:p w14:paraId="1BC615B2" w14:textId="7ADC2824" w:rsidR="00453D7A" w:rsidRPr="005D1C8A" w:rsidRDefault="00453D7A" w:rsidP="005D1C8A">
      <w:pPr>
        <w:pStyle w:val="Nadpis3"/>
        <w:rPr>
          <w:rFonts w:asciiTheme="minorHAnsi" w:hAnsiTheme="minorHAnsi" w:cstheme="minorHAnsi"/>
        </w:rPr>
      </w:pPr>
      <w:bookmarkStart w:id="48" w:name="_Toc162699099"/>
      <w:r w:rsidRPr="005D1C8A">
        <w:rPr>
          <w:rFonts w:asciiTheme="minorHAnsi" w:hAnsiTheme="minorHAnsi" w:cstheme="minorHAnsi"/>
        </w:rPr>
        <w:t xml:space="preserve">Model </w:t>
      </w:r>
      <w:proofErr w:type="spellStart"/>
      <w:r w:rsidRPr="005D1C8A">
        <w:rPr>
          <w:rFonts w:asciiTheme="minorHAnsi" w:hAnsiTheme="minorHAnsi" w:cstheme="minorHAnsi"/>
        </w:rPr>
        <w:t>Flow</w:t>
      </w:r>
      <w:bookmarkEnd w:id="48"/>
      <w:proofErr w:type="spellEnd"/>
    </w:p>
    <w:p w14:paraId="05E820BB" w14:textId="7D00A9CE" w:rsidR="00453D7A" w:rsidRPr="005D1C8A" w:rsidRDefault="00453D7A" w:rsidP="005D1C8A">
      <w:pPr>
        <w:rPr>
          <w:rFonts w:cstheme="minorHAnsi"/>
        </w:rPr>
      </w:pPr>
      <w:r w:rsidRPr="005D1C8A">
        <w:rPr>
          <w:rFonts w:cstheme="minorHAnsi"/>
        </w:rPr>
        <w:t xml:space="preserve">Proces učení však ovlivňují nejvíce právě tato tři faktory: Úspěch, motivace a chyba. Výběrem co nejvhodnější metodiky předchází lektor nudě, neúspěchu a celkovému úpadku lekce, a naopak motivací a správnou prací s chybou lektor způsobí, že hodina plyne a její účastníci se </w:t>
      </w:r>
      <w:proofErr w:type="gramStart"/>
      <w:r w:rsidRPr="005D1C8A">
        <w:rPr>
          <w:rFonts w:cstheme="minorHAnsi"/>
        </w:rPr>
        <w:t>učí</w:t>
      </w:r>
      <w:proofErr w:type="gramEnd"/>
      <w:r w:rsidRPr="005D1C8A">
        <w:rPr>
          <w:rFonts w:cstheme="minorHAnsi"/>
        </w:rPr>
        <w:t xml:space="preserve"> a posouvají dál, často aniž by si sami </w:t>
      </w:r>
      <w:r w:rsidR="000571FA" w:rsidRPr="005D1C8A">
        <w:rPr>
          <w:rFonts w:cstheme="minorHAnsi"/>
        </w:rPr>
        <w:t>uvědomovali,</w:t>
      </w:r>
      <w:r w:rsidRPr="005D1C8A">
        <w:rPr>
          <w:rFonts w:cstheme="minorHAnsi"/>
        </w:rPr>
        <w:t xml:space="preserve"> že se učí. Maďarsko-americký psycholog Mihaly </w:t>
      </w:r>
      <w:proofErr w:type="spellStart"/>
      <w:r w:rsidRPr="005D1C8A">
        <w:rPr>
          <w:rFonts w:cstheme="minorHAnsi"/>
        </w:rPr>
        <w:t>Csikszentmihalyi</w:t>
      </w:r>
      <w:proofErr w:type="spellEnd"/>
      <w:r w:rsidRPr="005D1C8A">
        <w:rPr>
          <w:rFonts w:cstheme="minorHAnsi"/>
        </w:rPr>
        <w:t xml:space="preserve"> sestavil model </w:t>
      </w:r>
      <w:proofErr w:type="spellStart"/>
      <w:r w:rsidRPr="005D1C8A">
        <w:rPr>
          <w:rFonts w:cstheme="minorHAnsi"/>
        </w:rPr>
        <w:t>flow</w:t>
      </w:r>
      <w:proofErr w:type="spellEnd"/>
      <w:r w:rsidR="000571FA" w:rsidRPr="005D1C8A">
        <w:rPr>
          <w:rFonts w:cstheme="minorHAnsi"/>
        </w:rPr>
        <w:t xml:space="preserve"> – </w:t>
      </w:r>
      <w:r w:rsidRPr="005D1C8A">
        <w:rPr>
          <w:rFonts w:cstheme="minorHAnsi"/>
        </w:rPr>
        <w:t>plynutí</w:t>
      </w:r>
      <w:r w:rsidR="000571FA" w:rsidRPr="005D1C8A">
        <w:rPr>
          <w:rFonts w:cstheme="minorHAnsi"/>
        </w:rPr>
        <w:t>,</w:t>
      </w:r>
      <w:r w:rsidRPr="005D1C8A">
        <w:rPr>
          <w:rFonts w:cstheme="minorHAnsi"/>
        </w:rPr>
        <w:t xml:space="preserve"> ve kterém chtěl názorně ukázat obtížnost výzvy v porovnání s dovednostmi účastníků. Stejně jako u předchozího modelu záleží na obtížnosti a úkolu který pro účastníky zvolíme. Příliš jednoduchý úkol a často opakovaný může způsobit, že se účastníci začnou nudit a ztratí o aktivitu zájem. Naopak příliš těžká obtížnost zvoleného cviku může způsobit stres a frustraci a odmítnutí pokračování v aktivitě. Je tedy důležité najít jakýsi balanc (</w:t>
      </w:r>
      <w:proofErr w:type="spellStart"/>
      <w:r w:rsidRPr="005D1C8A">
        <w:rPr>
          <w:rFonts w:cstheme="minorHAnsi"/>
        </w:rPr>
        <w:t>flow</w:t>
      </w:r>
      <w:proofErr w:type="spellEnd"/>
      <w:r w:rsidRPr="005D1C8A">
        <w:rPr>
          <w:rFonts w:cstheme="minorHAnsi"/>
        </w:rPr>
        <w:t>) a přizpůsobovat lekci podle aktuálního rozpoložení účastníků. (</w:t>
      </w:r>
      <w:r w:rsidRPr="005D1C8A">
        <w:rPr>
          <w:rFonts w:cstheme="minorHAnsi"/>
          <w:b/>
          <w:bCs/>
        </w:rPr>
        <w:t xml:space="preserve">Jarchovský a Klusáková, 2021; </w:t>
      </w:r>
      <w:proofErr w:type="spellStart"/>
      <w:r w:rsidRPr="005D1C8A">
        <w:rPr>
          <w:rFonts w:cstheme="minorHAnsi"/>
          <w:b/>
          <w:bCs/>
        </w:rPr>
        <w:t>Czikszentmihalyi</w:t>
      </w:r>
      <w:proofErr w:type="spellEnd"/>
      <w:r w:rsidRPr="005D1C8A">
        <w:rPr>
          <w:rFonts w:cstheme="minorHAnsi"/>
          <w:b/>
          <w:bCs/>
        </w:rPr>
        <w:t xml:space="preserve">, </w:t>
      </w:r>
      <w:r w:rsidR="00100138" w:rsidRPr="005D1C8A">
        <w:rPr>
          <w:rFonts w:cstheme="minorHAnsi"/>
          <w:b/>
          <w:bCs/>
        </w:rPr>
        <w:t>2015</w:t>
      </w:r>
      <w:r w:rsidRPr="005D1C8A">
        <w:rPr>
          <w:rFonts w:cstheme="minorHAnsi"/>
          <w:b/>
          <w:bCs/>
        </w:rPr>
        <w:t>)</w:t>
      </w:r>
      <w:r w:rsidRPr="005D1C8A">
        <w:rPr>
          <w:rFonts w:cstheme="minorHAnsi"/>
        </w:rPr>
        <w:t>.</w:t>
      </w:r>
    </w:p>
    <w:p w14:paraId="1909A851" w14:textId="77777777" w:rsidR="00453D7A" w:rsidRPr="005D1C8A" w:rsidRDefault="00453D7A" w:rsidP="005D1C8A">
      <w:pPr>
        <w:keepNext/>
        <w:rPr>
          <w:rFonts w:cstheme="minorHAnsi"/>
        </w:rPr>
      </w:pPr>
      <w:r w:rsidRPr="005D1C8A">
        <w:rPr>
          <w:rFonts w:cstheme="minorHAnsi"/>
          <w:b/>
          <w:bCs/>
          <w:noProof/>
        </w:rPr>
        <w:drawing>
          <wp:inline distT="0" distB="0" distL="0" distR="0" wp14:anchorId="0ACC6DBF" wp14:editId="5F9AE651">
            <wp:extent cx="2337825" cy="1874520"/>
            <wp:effectExtent l="0" t="0" r="5715" b="0"/>
            <wp:docPr id="736452101" name="Obrázek 24" descr="Obsah obrázku text, rukopis, dopis, papí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52101" name="Obrázek 24" descr="Obsah obrázku text, rukopis, dopis, papír&#10;&#10;Popis byl vytvořen automaticky"/>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l="7303" t="19686" r="23002" b="5803"/>
                    <a:stretch/>
                  </pic:blipFill>
                  <pic:spPr bwMode="auto">
                    <a:xfrm>
                      <a:off x="0" y="0"/>
                      <a:ext cx="2351329" cy="1885348"/>
                    </a:xfrm>
                    <a:prstGeom prst="rect">
                      <a:avLst/>
                    </a:prstGeom>
                    <a:noFill/>
                    <a:ln>
                      <a:noFill/>
                    </a:ln>
                    <a:extLst>
                      <a:ext uri="{53640926-AAD7-44D8-BBD7-CCE9431645EC}">
                        <a14:shadowObscured xmlns:a14="http://schemas.microsoft.com/office/drawing/2010/main"/>
                      </a:ext>
                    </a:extLst>
                  </pic:spPr>
                </pic:pic>
              </a:graphicData>
            </a:graphic>
          </wp:inline>
        </w:drawing>
      </w:r>
    </w:p>
    <w:p w14:paraId="61707DA6" w14:textId="0E7E550A" w:rsidR="00AB7B26" w:rsidRPr="005D1C8A" w:rsidRDefault="005D1C8A" w:rsidP="005D1C8A">
      <w:pPr>
        <w:pStyle w:val="Titulek"/>
        <w:rPr>
          <w:rFonts w:cstheme="minorHAnsi"/>
        </w:rPr>
      </w:pPr>
      <w:r w:rsidRPr="005D1C8A">
        <w:rPr>
          <w:rFonts w:cstheme="minorHAnsi"/>
        </w:rPr>
        <w:t>Obrázek</w:t>
      </w:r>
      <w:r w:rsidR="00453D7A" w:rsidRPr="005D1C8A">
        <w:rPr>
          <w:rFonts w:cstheme="minorHAnsi"/>
        </w:rPr>
        <w:t xml:space="preserve"> </w:t>
      </w:r>
      <w:r w:rsidR="00453D7A" w:rsidRPr="005D1C8A">
        <w:rPr>
          <w:rFonts w:cstheme="minorHAnsi"/>
        </w:rPr>
        <w:fldChar w:fldCharType="begin"/>
      </w:r>
      <w:r w:rsidR="00453D7A" w:rsidRPr="005D1C8A">
        <w:rPr>
          <w:rFonts w:cstheme="minorHAnsi"/>
        </w:rPr>
        <w:instrText xml:space="preserve"> SEQ Figure \* ARABIC </w:instrText>
      </w:r>
      <w:r w:rsidR="00453D7A" w:rsidRPr="005D1C8A">
        <w:rPr>
          <w:rFonts w:cstheme="minorHAnsi"/>
        </w:rPr>
        <w:fldChar w:fldCharType="separate"/>
      </w:r>
      <w:r w:rsidR="005C7755" w:rsidRPr="005D1C8A">
        <w:rPr>
          <w:rFonts w:cstheme="minorHAnsi"/>
          <w:noProof/>
        </w:rPr>
        <w:t>17</w:t>
      </w:r>
      <w:r w:rsidR="00453D7A" w:rsidRPr="005D1C8A">
        <w:rPr>
          <w:rFonts w:cstheme="minorHAnsi"/>
        </w:rPr>
        <w:fldChar w:fldCharType="end"/>
      </w:r>
      <w:r w:rsidR="00453D7A" w:rsidRPr="005D1C8A">
        <w:rPr>
          <w:rFonts w:cstheme="minorHAnsi"/>
        </w:rPr>
        <w:t xml:space="preserve"> Model </w:t>
      </w:r>
      <w:proofErr w:type="spellStart"/>
      <w:r w:rsidR="00453D7A" w:rsidRPr="005D1C8A">
        <w:rPr>
          <w:rFonts w:cstheme="minorHAnsi"/>
        </w:rPr>
        <w:t>Flow</w:t>
      </w:r>
      <w:bookmarkStart w:id="49" w:name="_Toc106605467"/>
      <w:proofErr w:type="spellEnd"/>
    </w:p>
    <w:p w14:paraId="632906A9" w14:textId="77777777" w:rsidR="00AB7B26" w:rsidRPr="005D1C8A" w:rsidRDefault="00AB7B26" w:rsidP="005D1C8A">
      <w:pPr>
        <w:pStyle w:val="Titulek"/>
        <w:rPr>
          <w:rFonts w:cstheme="minorHAnsi"/>
        </w:rPr>
      </w:pPr>
    </w:p>
    <w:p w14:paraId="0A8A5D64" w14:textId="33912AF0" w:rsidR="00AB7B26" w:rsidRPr="005D1C8A" w:rsidRDefault="00AB7B26" w:rsidP="005D1C8A">
      <w:pPr>
        <w:pStyle w:val="Nadpis2"/>
        <w:rPr>
          <w:rFonts w:asciiTheme="minorHAnsi" w:hAnsiTheme="minorHAnsi" w:cstheme="minorHAnsi"/>
        </w:rPr>
      </w:pPr>
      <w:bookmarkStart w:id="50" w:name="_Toc162699100"/>
      <w:r w:rsidRPr="005D1C8A">
        <w:rPr>
          <w:rFonts w:asciiTheme="minorHAnsi" w:hAnsiTheme="minorHAnsi" w:cstheme="minorHAnsi"/>
          <w:bCs/>
        </w:rPr>
        <w:lastRenderedPageBreak/>
        <w:t>S</w:t>
      </w:r>
      <w:r w:rsidRPr="005D1C8A">
        <w:rPr>
          <w:rFonts w:asciiTheme="minorHAnsi" w:hAnsiTheme="minorHAnsi" w:cstheme="minorHAnsi"/>
        </w:rPr>
        <w:t xml:space="preserve">tavba standartní cvičební lekce </w:t>
      </w:r>
      <w:bookmarkEnd w:id="49"/>
      <w:r w:rsidRPr="005D1C8A">
        <w:rPr>
          <w:rFonts w:asciiTheme="minorHAnsi" w:hAnsiTheme="minorHAnsi" w:cstheme="minorHAnsi"/>
        </w:rPr>
        <w:t>cirkusového kroužku</w:t>
      </w:r>
      <w:bookmarkEnd w:id="50"/>
    </w:p>
    <w:p w14:paraId="61801CFF" w14:textId="4D463FF7" w:rsidR="00AB7B26" w:rsidRPr="005D1C8A" w:rsidRDefault="000571FA" w:rsidP="005D1C8A">
      <w:pPr>
        <w:rPr>
          <w:rFonts w:cstheme="minorHAnsi"/>
          <w:lang w:eastAsia="en-US"/>
        </w:rPr>
      </w:pPr>
      <w:r w:rsidRPr="005D1C8A">
        <w:rPr>
          <w:rFonts w:cstheme="minorHAnsi"/>
          <w:lang w:eastAsia="en-US"/>
        </w:rPr>
        <w:t>Lekce cirkusového kroužku</w:t>
      </w:r>
      <w:r w:rsidR="00AB7B26" w:rsidRPr="005D1C8A">
        <w:rPr>
          <w:rFonts w:cstheme="minorHAnsi"/>
          <w:lang w:eastAsia="en-US"/>
        </w:rPr>
        <w:t xml:space="preserve"> se skládá z těchto částí: </w:t>
      </w:r>
      <w:r w:rsidRPr="005D1C8A">
        <w:rPr>
          <w:rFonts w:cstheme="minorHAnsi"/>
          <w:lang w:eastAsia="en-US"/>
        </w:rPr>
        <w:t>ú</w:t>
      </w:r>
      <w:r w:rsidR="00AB7B26" w:rsidRPr="005D1C8A">
        <w:rPr>
          <w:rFonts w:cstheme="minorHAnsi"/>
          <w:lang w:eastAsia="en-US"/>
        </w:rPr>
        <w:t xml:space="preserve">vodní část, </w:t>
      </w:r>
      <w:r w:rsidRPr="005D1C8A">
        <w:rPr>
          <w:rFonts w:cstheme="minorHAnsi"/>
          <w:lang w:eastAsia="en-US"/>
        </w:rPr>
        <w:t>r</w:t>
      </w:r>
      <w:r w:rsidR="00AB7B26" w:rsidRPr="005D1C8A">
        <w:rPr>
          <w:rFonts w:cstheme="minorHAnsi"/>
          <w:lang w:eastAsia="en-US"/>
        </w:rPr>
        <w:t xml:space="preserve">ušná část, </w:t>
      </w:r>
      <w:r w:rsidRPr="005D1C8A">
        <w:rPr>
          <w:rFonts w:cstheme="minorHAnsi"/>
          <w:lang w:eastAsia="en-US"/>
        </w:rPr>
        <w:t>h</w:t>
      </w:r>
      <w:r w:rsidR="00AB7B26" w:rsidRPr="005D1C8A">
        <w:rPr>
          <w:rFonts w:cstheme="minorHAnsi"/>
          <w:lang w:eastAsia="en-US"/>
        </w:rPr>
        <w:t xml:space="preserve">lavní část – trénink konkrétních dovedností, volný trénink, závěrečná část. V následující kapitole </w:t>
      </w:r>
      <w:proofErr w:type="gramStart"/>
      <w:r w:rsidR="00AB7B26" w:rsidRPr="005D1C8A">
        <w:rPr>
          <w:rFonts w:cstheme="minorHAnsi"/>
          <w:lang w:eastAsia="en-US"/>
        </w:rPr>
        <w:t>popíš</w:t>
      </w:r>
      <w:r w:rsidRPr="005D1C8A">
        <w:rPr>
          <w:rFonts w:cstheme="minorHAnsi"/>
          <w:lang w:eastAsia="en-US"/>
        </w:rPr>
        <w:t>i</w:t>
      </w:r>
      <w:proofErr w:type="gramEnd"/>
      <w:r w:rsidR="00AB7B26" w:rsidRPr="005D1C8A">
        <w:rPr>
          <w:rFonts w:cstheme="minorHAnsi"/>
          <w:lang w:eastAsia="en-US"/>
        </w:rPr>
        <w:t xml:space="preserve"> jednotlivé části/bloky. Každá část je doplněn</w:t>
      </w:r>
      <w:r w:rsidRPr="005D1C8A">
        <w:rPr>
          <w:rFonts w:cstheme="minorHAnsi"/>
          <w:lang w:eastAsia="en-US"/>
        </w:rPr>
        <w:t>a</w:t>
      </w:r>
      <w:r w:rsidR="00AB7B26" w:rsidRPr="005D1C8A">
        <w:rPr>
          <w:rFonts w:cstheme="minorHAnsi"/>
          <w:lang w:eastAsia="en-US"/>
        </w:rPr>
        <w:t xml:space="preserve"> o praktické hry.</w:t>
      </w:r>
    </w:p>
    <w:p w14:paraId="0AE54CF7" w14:textId="77777777" w:rsidR="00AB7B26" w:rsidRPr="005D1C8A" w:rsidRDefault="00AB7B26" w:rsidP="005D1C8A">
      <w:pPr>
        <w:rPr>
          <w:rFonts w:cstheme="minorHAnsi"/>
          <w:color w:val="00B050"/>
          <w:sz w:val="24"/>
          <w:szCs w:val="24"/>
          <w:lang w:eastAsia="en-US"/>
        </w:rPr>
      </w:pPr>
    </w:p>
    <w:p w14:paraId="19C6498B" w14:textId="552A2ABC" w:rsidR="00AB7B26" w:rsidRPr="005D1C8A" w:rsidRDefault="00AB7B26" w:rsidP="005D1C8A">
      <w:pPr>
        <w:pStyle w:val="Nadpis3"/>
        <w:rPr>
          <w:rFonts w:asciiTheme="minorHAnsi" w:hAnsiTheme="minorHAnsi" w:cstheme="minorHAnsi"/>
        </w:rPr>
      </w:pPr>
      <w:bookmarkStart w:id="51" w:name="_Toc162699101"/>
      <w:r w:rsidRPr="005D1C8A">
        <w:rPr>
          <w:rFonts w:asciiTheme="minorHAnsi" w:hAnsiTheme="minorHAnsi" w:cstheme="minorHAnsi"/>
        </w:rPr>
        <w:t>Úvodní část kroužku</w:t>
      </w:r>
      <w:bookmarkEnd w:id="51"/>
    </w:p>
    <w:p w14:paraId="0A09A698" w14:textId="760AF930" w:rsidR="00AB7B26" w:rsidRPr="005D1C8A" w:rsidRDefault="00AB7B26" w:rsidP="005D1C8A">
      <w:pPr>
        <w:rPr>
          <w:rFonts w:cstheme="minorHAnsi"/>
        </w:rPr>
      </w:pPr>
      <w:r w:rsidRPr="005D1C8A">
        <w:rPr>
          <w:rFonts w:cstheme="minorHAnsi"/>
        </w:rPr>
        <w:t xml:space="preserve">Do tělocvičny vcházím spolu s dětmi. Následně si sedáme do kroužku, kdy každý poví, jak se má, na co se </w:t>
      </w:r>
      <w:proofErr w:type="gramStart"/>
      <w:r w:rsidRPr="005D1C8A">
        <w:rPr>
          <w:rFonts w:cstheme="minorHAnsi"/>
        </w:rPr>
        <w:t>těší</w:t>
      </w:r>
      <w:proofErr w:type="gramEnd"/>
      <w:r w:rsidRPr="005D1C8A">
        <w:rPr>
          <w:rFonts w:cstheme="minorHAnsi"/>
        </w:rPr>
        <w:t xml:space="preserve"> a co by chtěl ten den dělat. Já si mezitím doplním docházku na papír. Následuje společný pozdrav a plynule přecházíme k první aktivitě do další části kroužku. Při představení nového žonglovadla dětem </w:t>
      </w:r>
      <w:r w:rsidR="000571FA" w:rsidRPr="005D1C8A">
        <w:rPr>
          <w:rFonts w:cstheme="minorHAnsi"/>
        </w:rPr>
        <w:t>předvedu</w:t>
      </w:r>
      <w:r w:rsidRPr="005D1C8A">
        <w:rPr>
          <w:rFonts w:cstheme="minorHAnsi"/>
        </w:rPr>
        <w:t xml:space="preserve"> kratičké vystoupení pro </w:t>
      </w:r>
      <w:r w:rsidR="000571FA" w:rsidRPr="005D1C8A">
        <w:rPr>
          <w:rFonts w:cstheme="minorHAnsi"/>
        </w:rPr>
        <w:t>jejich lepší motivaci.</w:t>
      </w:r>
    </w:p>
    <w:p w14:paraId="18CC095F" w14:textId="640BC391" w:rsidR="00AB7B26" w:rsidRPr="005D1C8A" w:rsidRDefault="00AB7B26" w:rsidP="005D1C8A">
      <w:pPr>
        <w:pStyle w:val="Nadpis3"/>
        <w:rPr>
          <w:rFonts w:asciiTheme="minorHAnsi" w:hAnsiTheme="minorHAnsi" w:cstheme="minorHAnsi"/>
        </w:rPr>
      </w:pPr>
      <w:bookmarkStart w:id="52" w:name="_Toc162699102"/>
      <w:r w:rsidRPr="005D1C8A">
        <w:rPr>
          <w:rFonts w:asciiTheme="minorHAnsi" w:hAnsiTheme="minorHAnsi" w:cstheme="minorHAnsi"/>
        </w:rPr>
        <w:t>Rušná část</w:t>
      </w:r>
      <w:bookmarkEnd w:id="52"/>
    </w:p>
    <w:p w14:paraId="44E0647F" w14:textId="79AADDA9" w:rsidR="00AB7B26" w:rsidRPr="005D1C8A" w:rsidRDefault="00AB7B26" w:rsidP="005D1C8A">
      <w:pPr>
        <w:rPr>
          <w:rFonts w:cstheme="minorHAnsi"/>
        </w:rPr>
      </w:pPr>
      <w:r w:rsidRPr="005D1C8A">
        <w:rPr>
          <w:rFonts w:cstheme="minorHAnsi"/>
        </w:rPr>
        <w:t>Úkolem této části hodiny je děti aklimatizovat na prostor</w:t>
      </w:r>
      <w:r w:rsidR="000571FA" w:rsidRPr="005D1C8A">
        <w:rPr>
          <w:rFonts w:cstheme="minorHAnsi"/>
        </w:rPr>
        <w:t>,</w:t>
      </w:r>
      <w:r w:rsidRPr="005D1C8A">
        <w:rPr>
          <w:rFonts w:cstheme="minorHAnsi"/>
        </w:rPr>
        <w:t xml:space="preserve"> do kterého vstoupil</w:t>
      </w:r>
      <w:r w:rsidR="000571FA" w:rsidRPr="005D1C8A">
        <w:rPr>
          <w:rFonts w:cstheme="minorHAnsi"/>
        </w:rPr>
        <w:t>y</w:t>
      </w:r>
      <w:r w:rsidRPr="005D1C8A">
        <w:rPr>
          <w:rFonts w:cstheme="minorHAnsi"/>
        </w:rPr>
        <w:t xml:space="preserve">, rozehřát a protáhnout celé tělo, navodit správnou atmosféru a seznámit děti s náplní kroužku. Někdy vedou rušnou část i samy děti a po výběru písničky na přání předcvičují pomocí </w:t>
      </w:r>
      <w:r w:rsidR="000571FA" w:rsidRPr="005D1C8A">
        <w:rPr>
          <w:rFonts w:cstheme="minorHAnsi"/>
        </w:rPr>
        <w:t>K</w:t>
      </w:r>
      <w:r w:rsidRPr="005D1C8A">
        <w:rPr>
          <w:rFonts w:cstheme="minorHAnsi"/>
        </w:rPr>
        <w:t>osova desatera</w:t>
      </w:r>
      <w:r w:rsidRPr="005D1C8A">
        <w:rPr>
          <w:rFonts w:cstheme="minorHAnsi"/>
          <w:b/>
          <w:bCs/>
        </w:rPr>
        <w:t xml:space="preserve"> (Kos a Teplý, 1980). </w:t>
      </w:r>
      <w:r w:rsidRPr="005D1C8A">
        <w:rPr>
          <w:rFonts w:cstheme="minorHAnsi"/>
        </w:rPr>
        <w:t>Mnohem oblíbenější jsou však různé jednoduché běhací hry. Např:</w:t>
      </w:r>
    </w:p>
    <w:p w14:paraId="6F7C38AC" w14:textId="77777777" w:rsidR="00AB7B26" w:rsidRPr="005D1C8A" w:rsidRDefault="00AB7B26" w:rsidP="005D1C8A">
      <w:pPr>
        <w:spacing w:after="160" w:line="259" w:lineRule="auto"/>
        <w:rPr>
          <w:rFonts w:cstheme="minorHAnsi"/>
          <w:sz w:val="24"/>
          <w:szCs w:val="24"/>
        </w:rPr>
      </w:pPr>
    </w:p>
    <w:p w14:paraId="0B9704D7" w14:textId="77777777" w:rsidR="00AB7B26" w:rsidRPr="005D1C8A" w:rsidRDefault="00AB7B26" w:rsidP="005D1C8A">
      <w:pPr>
        <w:spacing w:after="0"/>
        <w:ind w:left="1134" w:hanging="567"/>
        <w:rPr>
          <w:rFonts w:cstheme="minorHAnsi"/>
          <w:b/>
          <w:bCs/>
        </w:rPr>
      </w:pPr>
      <w:r w:rsidRPr="005D1C8A">
        <w:rPr>
          <w:rFonts w:cstheme="minorHAnsi"/>
          <w:b/>
          <w:bCs/>
        </w:rPr>
        <w:t>VRBA MLÁTIČKA</w:t>
      </w:r>
    </w:p>
    <w:p w14:paraId="3BA16461" w14:textId="712FF7EC" w:rsidR="00AB7B26" w:rsidRPr="005D1C8A" w:rsidRDefault="00AB7B26" w:rsidP="005D1C8A">
      <w:pPr>
        <w:rPr>
          <w:rFonts w:cstheme="minorHAnsi"/>
        </w:rPr>
      </w:pPr>
      <w:r w:rsidRPr="005D1C8A">
        <w:rPr>
          <w:rFonts w:cstheme="minorHAnsi"/>
        </w:rPr>
        <w:t>Název této hry vymysleli moji žáci podle oblíbené knižní série Harryho Pottera. Hráči stojí v kruhu a uprostřed stojí hráč</w:t>
      </w:r>
      <w:r w:rsidR="00D06EB7" w:rsidRPr="005D1C8A">
        <w:rPr>
          <w:rFonts w:cstheme="minorHAnsi"/>
        </w:rPr>
        <w:t>,</w:t>
      </w:r>
      <w:r w:rsidRPr="005D1C8A">
        <w:rPr>
          <w:rFonts w:cstheme="minorHAnsi"/>
        </w:rPr>
        <w:t xml:space="preserve"> který představuje onu vrbu mlátičku. Hráč </w:t>
      </w:r>
      <w:proofErr w:type="gramStart"/>
      <w:r w:rsidRPr="005D1C8A">
        <w:rPr>
          <w:rFonts w:cstheme="minorHAnsi"/>
        </w:rPr>
        <w:t>drží</w:t>
      </w:r>
      <w:proofErr w:type="gramEnd"/>
      <w:r w:rsidRPr="005D1C8A">
        <w:rPr>
          <w:rFonts w:cstheme="minorHAnsi"/>
        </w:rPr>
        <w:t xml:space="preserve"> v ruce tyč ve vodorovné pozici a otáčí se dokola. Děti stojící v kruhu musí buď vyskočit nebo se sehnout, podle výšky, kterou </w:t>
      </w:r>
      <w:r w:rsidR="00D06EB7" w:rsidRPr="005D1C8A">
        <w:rPr>
          <w:rFonts w:cstheme="minorHAnsi"/>
        </w:rPr>
        <w:t>hráč představující</w:t>
      </w:r>
      <w:r w:rsidRPr="005D1C8A">
        <w:rPr>
          <w:rFonts w:cstheme="minorHAnsi"/>
        </w:rPr>
        <w:t xml:space="preserve"> vrbu zvolí. Pro zvýšení obtížnosti můžeme dát dítěti stojícímu uprostřed dvě tyče, nebo říct ostatním dětem, aby spojily ruce.</w:t>
      </w:r>
    </w:p>
    <w:p w14:paraId="3994A086" w14:textId="77777777" w:rsidR="00AB7B26" w:rsidRPr="005D1C8A" w:rsidRDefault="00AB7B26" w:rsidP="005D1C8A">
      <w:pPr>
        <w:spacing w:after="0"/>
        <w:rPr>
          <w:rFonts w:cstheme="minorHAnsi"/>
          <w:b/>
          <w:bCs/>
        </w:rPr>
      </w:pPr>
      <w:r w:rsidRPr="005D1C8A">
        <w:rPr>
          <w:rFonts w:cstheme="minorHAnsi"/>
          <w:b/>
          <w:bCs/>
        </w:rPr>
        <w:t>LASERY</w:t>
      </w:r>
    </w:p>
    <w:p w14:paraId="15DF12DE" w14:textId="35D51F67" w:rsidR="00AB7B26" w:rsidRPr="005D1C8A" w:rsidRDefault="00AB7B26" w:rsidP="005D1C8A">
      <w:pPr>
        <w:rPr>
          <w:rFonts w:cstheme="minorHAnsi"/>
        </w:rPr>
      </w:pPr>
      <w:r w:rsidRPr="005D1C8A">
        <w:rPr>
          <w:rFonts w:cstheme="minorHAnsi"/>
        </w:rPr>
        <w:t xml:space="preserve">Pro tuto pohybovou hru doporučuji pustit dětem na pozadí nějakou akční </w:t>
      </w:r>
      <w:r w:rsidR="00D06EB7" w:rsidRPr="005D1C8A">
        <w:rPr>
          <w:rFonts w:cstheme="minorHAnsi"/>
        </w:rPr>
        <w:t>tematickou</w:t>
      </w:r>
      <w:r w:rsidRPr="005D1C8A">
        <w:rPr>
          <w:rFonts w:cstheme="minorHAnsi"/>
        </w:rPr>
        <w:t xml:space="preserve"> hudbu, která hře dodá tu správnou atmosféru. Děti stojí ve vyznačeném prostoru (čtverec nebo kruh) který představuje místnost plnou laserů. Jejich úkolem je úspěšně se laserům vyhýbat. Lektor si vybere ještě jedno dítě a společně </w:t>
      </w:r>
      <w:proofErr w:type="gramStart"/>
      <w:r w:rsidRPr="005D1C8A">
        <w:rPr>
          <w:rFonts w:cstheme="minorHAnsi"/>
        </w:rPr>
        <w:t>drží</w:t>
      </w:r>
      <w:proofErr w:type="gramEnd"/>
      <w:r w:rsidRPr="005D1C8A">
        <w:rPr>
          <w:rFonts w:cstheme="minorHAnsi"/>
        </w:rPr>
        <w:t xml:space="preserve"> tyč každý za jeden konec. Tyč představuje laser, a děti ji musí buď přeskočit nebo podlézt. Lasery dynamicky mění svou výšku a rychlost a pohybují se dopředu a zpátky po celé vyznačené ploše. Když se některé dítě dotkne </w:t>
      </w:r>
      <w:r w:rsidRPr="005D1C8A">
        <w:rPr>
          <w:rFonts w:cstheme="minorHAnsi"/>
        </w:rPr>
        <w:lastRenderedPageBreak/>
        <w:t>laseru, vypadává ze hry. Vyhrává poslední přeživší. Pro stižení můžeme do hry zapojit i druhý nebo třetí laser, který budou ovládat děti, které předtím vypadly.</w:t>
      </w:r>
    </w:p>
    <w:p w14:paraId="29E38E7D" w14:textId="630BE541" w:rsidR="00AB7B26" w:rsidRPr="005D1C8A" w:rsidRDefault="00AB7B26" w:rsidP="005D1C8A">
      <w:pPr>
        <w:rPr>
          <w:rFonts w:cstheme="minorHAnsi"/>
          <w:b/>
          <w:bCs/>
          <w:sz w:val="24"/>
          <w:szCs w:val="24"/>
        </w:rPr>
      </w:pPr>
      <w:r w:rsidRPr="005D1C8A">
        <w:rPr>
          <w:rFonts w:cstheme="minorHAnsi"/>
          <w:b/>
          <w:bCs/>
          <w:sz w:val="24"/>
          <w:szCs w:val="24"/>
        </w:rPr>
        <w:t>PARKOUR/LIMBO</w:t>
      </w:r>
    </w:p>
    <w:p w14:paraId="19DE21F6" w14:textId="40C99013" w:rsidR="00AB7B26" w:rsidRPr="005D1C8A" w:rsidRDefault="00AB7B26" w:rsidP="005D1C8A">
      <w:pPr>
        <w:rPr>
          <w:rFonts w:cstheme="minorHAnsi"/>
        </w:rPr>
      </w:pPr>
      <w:r w:rsidRPr="005D1C8A">
        <w:rPr>
          <w:rFonts w:cstheme="minorHAnsi"/>
        </w:rPr>
        <w:t xml:space="preserve">Děti se postaví do zástupu. Asi </w:t>
      </w:r>
      <w:r w:rsidR="00D06EB7" w:rsidRPr="005D1C8A">
        <w:rPr>
          <w:rFonts w:cstheme="minorHAnsi"/>
        </w:rPr>
        <w:t>3–5</w:t>
      </w:r>
      <w:r w:rsidRPr="005D1C8A">
        <w:rPr>
          <w:rFonts w:cstheme="minorHAnsi"/>
        </w:rPr>
        <w:t xml:space="preserve"> metrů od nich stojí nebo sedí lektor a </w:t>
      </w:r>
      <w:proofErr w:type="gramStart"/>
      <w:r w:rsidRPr="005D1C8A">
        <w:rPr>
          <w:rFonts w:cstheme="minorHAnsi"/>
        </w:rPr>
        <w:t>drží</w:t>
      </w:r>
      <w:proofErr w:type="gramEnd"/>
      <w:r w:rsidRPr="005D1C8A">
        <w:rPr>
          <w:rFonts w:cstheme="minorHAnsi"/>
        </w:rPr>
        <w:t xml:space="preserve"> tyč vodorovně se zemí cca </w:t>
      </w:r>
      <w:r w:rsidR="00D06EB7" w:rsidRPr="005D1C8A">
        <w:rPr>
          <w:rFonts w:cstheme="minorHAnsi"/>
        </w:rPr>
        <w:t>10 cm</w:t>
      </w:r>
      <w:r w:rsidRPr="005D1C8A">
        <w:rPr>
          <w:rFonts w:cstheme="minorHAnsi"/>
        </w:rPr>
        <w:t xml:space="preserve"> nad zemí. Děti po jednom </w:t>
      </w:r>
      <w:proofErr w:type="gramStart"/>
      <w:r w:rsidRPr="005D1C8A">
        <w:rPr>
          <w:rFonts w:cstheme="minorHAnsi"/>
        </w:rPr>
        <w:t>běží</w:t>
      </w:r>
      <w:proofErr w:type="gramEnd"/>
      <w:r w:rsidRPr="005D1C8A">
        <w:rPr>
          <w:rFonts w:cstheme="minorHAnsi"/>
        </w:rPr>
        <w:t xml:space="preserve"> a tyč přeskočí</w:t>
      </w:r>
      <w:r w:rsidR="00D06EB7" w:rsidRPr="005D1C8A">
        <w:rPr>
          <w:rFonts w:cstheme="minorHAnsi"/>
        </w:rPr>
        <w:t>, poté</w:t>
      </w:r>
      <w:r w:rsidRPr="005D1C8A">
        <w:rPr>
          <w:rFonts w:cstheme="minorHAnsi"/>
        </w:rPr>
        <w:t xml:space="preserve"> velkým obloukem oběhnou lektora</w:t>
      </w:r>
      <w:r w:rsidR="00D06EB7" w:rsidRPr="005D1C8A">
        <w:rPr>
          <w:rFonts w:cstheme="minorHAnsi"/>
        </w:rPr>
        <w:t xml:space="preserve"> a</w:t>
      </w:r>
      <w:r w:rsidRPr="005D1C8A">
        <w:rPr>
          <w:rFonts w:cstheme="minorHAnsi"/>
        </w:rPr>
        <w:t xml:space="preserve"> zařadí se zpátky do zástupu. Vždy, když všichni </w:t>
      </w:r>
      <w:proofErr w:type="gramStart"/>
      <w:r w:rsidRPr="005D1C8A">
        <w:rPr>
          <w:rFonts w:cstheme="minorHAnsi"/>
        </w:rPr>
        <w:t>přeskočí</w:t>
      </w:r>
      <w:proofErr w:type="gramEnd"/>
      <w:r w:rsidR="00D06EB7" w:rsidRPr="005D1C8A">
        <w:rPr>
          <w:rFonts w:cstheme="minorHAnsi"/>
        </w:rPr>
        <w:t>,</w:t>
      </w:r>
      <w:r w:rsidRPr="005D1C8A">
        <w:rPr>
          <w:rFonts w:cstheme="minorHAnsi"/>
        </w:rPr>
        <w:t xml:space="preserve"> tyč posuneme o kousek výš. Můžeme hrát na vypadávání, že kdo se tyče při skoku dotkne vypadává, </w:t>
      </w:r>
      <w:r w:rsidR="00D06EB7" w:rsidRPr="005D1C8A">
        <w:rPr>
          <w:rFonts w:cstheme="minorHAnsi"/>
        </w:rPr>
        <w:t>anebo</w:t>
      </w:r>
      <w:r w:rsidRPr="005D1C8A">
        <w:rPr>
          <w:rFonts w:cstheme="minorHAnsi"/>
        </w:rPr>
        <w:t xml:space="preserve"> můžeme nechat každému určitý počet životů. Když je tyč vysoko, doporučuji využít žíněnky pro dopad za tyčí. Hru můžeme různě modifikovat přidáním druhé tyče a zvětšováním vzdálenosti mezi tyčemi. Namísto skoku do výšky, tak děti skáčou do dálky. Případně můžeme tyče překřížit nebo stavět na sebe. Tyče se pak podobají překážkám, jež skáčou park</w:t>
      </w:r>
      <w:r w:rsidR="00D06EB7" w:rsidRPr="005D1C8A">
        <w:rPr>
          <w:rFonts w:cstheme="minorHAnsi"/>
        </w:rPr>
        <w:t>u</w:t>
      </w:r>
      <w:r w:rsidRPr="005D1C8A">
        <w:rPr>
          <w:rFonts w:cstheme="minorHAnsi"/>
        </w:rPr>
        <w:t>roví koně. Velkou nevýhodou této hry je, že malé děti zkrátka vypadnou jako první</w:t>
      </w:r>
      <w:r w:rsidR="00D06EB7" w:rsidRPr="005D1C8A">
        <w:rPr>
          <w:rFonts w:cstheme="minorHAnsi"/>
        </w:rPr>
        <w:t>,</w:t>
      </w:r>
      <w:r w:rsidRPr="005D1C8A">
        <w:rPr>
          <w:rFonts w:cstheme="minorHAnsi"/>
        </w:rPr>
        <w:t xml:space="preserve"> kd</w:t>
      </w:r>
      <w:r w:rsidR="00D06EB7" w:rsidRPr="005D1C8A">
        <w:rPr>
          <w:rFonts w:cstheme="minorHAnsi"/>
        </w:rPr>
        <w:t>e</w:t>
      </w:r>
      <w:r w:rsidRPr="005D1C8A">
        <w:rPr>
          <w:rFonts w:cstheme="minorHAnsi"/>
        </w:rPr>
        <w:t xml:space="preserve">žto ti od přírody vysocí budou skákat dál. A proto na hru navazuje tzv. další level který se jmenuje LIMBO. Tady naopak začínáme s tyčí co nejvýše a děti mají za úkol tyč podlézt, aniž by se jí dotkli. Tyč pomalu posouváme, níž a níž. Tady naopak brzy vypadnou ty vyšší děti a ti nejmenší se protáhnou i když se tyč nachází </w:t>
      </w:r>
      <w:r w:rsidR="00D06EB7" w:rsidRPr="005D1C8A">
        <w:rPr>
          <w:rFonts w:cstheme="minorHAnsi"/>
        </w:rPr>
        <w:t>20 cm</w:t>
      </w:r>
      <w:r w:rsidRPr="005D1C8A">
        <w:rPr>
          <w:rFonts w:cstheme="minorHAnsi"/>
        </w:rPr>
        <w:t xml:space="preserve"> nad zemí.</w:t>
      </w:r>
    </w:p>
    <w:p w14:paraId="7436EC0F" w14:textId="7685C63E" w:rsidR="00AB7B26" w:rsidRPr="005D1C8A" w:rsidRDefault="00AB7B26" w:rsidP="005D1C8A">
      <w:pPr>
        <w:pStyle w:val="Nadpis3"/>
        <w:rPr>
          <w:rFonts w:asciiTheme="minorHAnsi" w:hAnsiTheme="minorHAnsi" w:cstheme="minorHAnsi"/>
        </w:rPr>
      </w:pPr>
      <w:bookmarkStart w:id="53" w:name="_Toc162699103"/>
      <w:r w:rsidRPr="005D1C8A">
        <w:rPr>
          <w:rFonts w:asciiTheme="minorHAnsi" w:hAnsiTheme="minorHAnsi" w:cstheme="minorHAnsi"/>
        </w:rPr>
        <w:t>Průpravná část</w:t>
      </w:r>
      <w:bookmarkEnd w:id="53"/>
      <w:r w:rsidRPr="005D1C8A">
        <w:rPr>
          <w:rFonts w:asciiTheme="minorHAnsi" w:hAnsiTheme="minorHAnsi" w:cstheme="minorHAnsi"/>
        </w:rPr>
        <w:t xml:space="preserve"> </w:t>
      </w:r>
    </w:p>
    <w:p w14:paraId="13287EA0" w14:textId="02912EEB" w:rsidR="00AB7B26" w:rsidRPr="005D1C8A" w:rsidRDefault="00AB7B26" w:rsidP="005D1C8A">
      <w:pPr>
        <w:rPr>
          <w:rFonts w:cstheme="minorHAnsi"/>
          <w:sz w:val="24"/>
          <w:szCs w:val="24"/>
        </w:rPr>
      </w:pPr>
      <w:r w:rsidRPr="005D1C8A">
        <w:rPr>
          <w:rFonts w:cstheme="minorHAnsi"/>
        </w:rPr>
        <w:t xml:space="preserve">Tato část se u jednotlivých kroužků mění. Např cirkusový kroužek ve větších městech je organizován pro velké počty dětí a to pro 20 a více dětí, kdy si každé dítě volí aktivitu, které se bude chtít na daném tréninku věnovat. Podle nabídky aktivit a počtu instruktorů se děti rozdělí do skupinek ke každému instruktorovi. Ten si pak zvolí rozcvičku podle sebe a podle vybrané cirkusové aktivity. Rozcvička instruktora vyučujícího závěsnou akrobacii na šále se bude skládat </w:t>
      </w:r>
      <w:r w:rsidR="00637DA6" w:rsidRPr="005D1C8A">
        <w:rPr>
          <w:rFonts w:cstheme="minorHAnsi"/>
        </w:rPr>
        <w:t>z</w:t>
      </w:r>
      <w:r w:rsidRPr="005D1C8A">
        <w:rPr>
          <w:rFonts w:cstheme="minorHAnsi"/>
        </w:rPr>
        <w:t xml:space="preserve"> dynamických cviků na zahřátí svalů a následně důkladn</w:t>
      </w:r>
      <w:r w:rsidR="00637DA6" w:rsidRPr="005D1C8A">
        <w:rPr>
          <w:rFonts w:cstheme="minorHAnsi"/>
        </w:rPr>
        <w:t>ého</w:t>
      </w:r>
      <w:r w:rsidRPr="005D1C8A">
        <w:rPr>
          <w:rFonts w:cstheme="minorHAnsi"/>
        </w:rPr>
        <w:t xml:space="preserve"> strečink</w:t>
      </w:r>
      <w:r w:rsidR="00637DA6" w:rsidRPr="005D1C8A">
        <w:rPr>
          <w:rFonts w:cstheme="minorHAnsi"/>
        </w:rPr>
        <w:t>u</w:t>
      </w:r>
      <w:r w:rsidRPr="005D1C8A">
        <w:rPr>
          <w:rFonts w:cstheme="minorHAnsi"/>
        </w:rPr>
        <w:t xml:space="preserve">, kdežto instruktor vyučující balanc a konkrétně chůzi po laně zvolí spíše cviky na zpevnění těla, rovnovážná cvičení a cvičení na zklidnění mysli. Já mám tu nevýhodu, že jsem na kroužek sama a úvodní rozcvičku musím vést velmi všestranně pro více cirkusových disciplín. Vždy začínáme pohybovou hrou, která děti zaktivizuje a zahřeje. Následuje několik dalších her na spolupráci a na rozvoj síly a obratnosti. </w:t>
      </w:r>
      <w:r w:rsidR="005A0AB0" w:rsidRPr="005D1C8A">
        <w:rPr>
          <w:rFonts w:cstheme="minorHAnsi"/>
        </w:rPr>
        <w:t>Poté nás</w:t>
      </w:r>
      <w:r w:rsidRPr="005D1C8A">
        <w:rPr>
          <w:rFonts w:cstheme="minorHAnsi"/>
        </w:rPr>
        <w:t>led</w:t>
      </w:r>
      <w:r w:rsidR="005A0AB0" w:rsidRPr="005D1C8A">
        <w:rPr>
          <w:rFonts w:cstheme="minorHAnsi"/>
        </w:rPr>
        <w:t>uje</w:t>
      </w:r>
      <w:r w:rsidRPr="005D1C8A">
        <w:rPr>
          <w:rFonts w:cstheme="minorHAnsi"/>
        </w:rPr>
        <w:t xml:space="preserve"> krátký strečink podle aktivit, které ten den plánuji s dětmi trénovat.</w:t>
      </w:r>
      <w:r w:rsidRPr="005D1C8A">
        <w:rPr>
          <w:rFonts w:cstheme="minorHAnsi"/>
          <w:sz w:val="24"/>
          <w:szCs w:val="24"/>
        </w:rPr>
        <w:t xml:space="preserve"> </w:t>
      </w:r>
    </w:p>
    <w:p w14:paraId="138E6E82" w14:textId="77777777" w:rsidR="00AB7B26" w:rsidRPr="005D1C8A" w:rsidRDefault="00AB7B26" w:rsidP="005D1C8A">
      <w:pPr>
        <w:rPr>
          <w:rFonts w:cstheme="minorHAnsi"/>
          <w:sz w:val="24"/>
          <w:szCs w:val="24"/>
        </w:rPr>
      </w:pPr>
    </w:p>
    <w:p w14:paraId="5A323569" w14:textId="34F3D281" w:rsidR="00AB7B26" w:rsidRPr="005D1C8A" w:rsidRDefault="00AB7B26" w:rsidP="005D1C8A">
      <w:pPr>
        <w:rPr>
          <w:rFonts w:cstheme="minorHAnsi"/>
          <w:b/>
          <w:bCs/>
          <w:sz w:val="24"/>
          <w:szCs w:val="24"/>
        </w:rPr>
      </w:pPr>
      <w:r w:rsidRPr="005D1C8A">
        <w:rPr>
          <w:rFonts w:cstheme="minorHAnsi"/>
          <w:b/>
          <w:bCs/>
          <w:sz w:val="24"/>
          <w:szCs w:val="24"/>
        </w:rPr>
        <w:t>DIVNÁ HOŇKA</w:t>
      </w:r>
    </w:p>
    <w:p w14:paraId="5337E239" w14:textId="79E830F9" w:rsidR="00AB7B26" w:rsidRPr="005D1C8A" w:rsidRDefault="00AB7B26" w:rsidP="005D1C8A">
      <w:pPr>
        <w:rPr>
          <w:rFonts w:cstheme="minorHAnsi"/>
          <w:color w:val="00B050"/>
        </w:rPr>
      </w:pPr>
      <w:r w:rsidRPr="005D1C8A">
        <w:rPr>
          <w:rFonts w:cstheme="minorHAnsi"/>
        </w:rPr>
        <w:t xml:space="preserve">Sedíme s dětmi v kroužku a necháme kolovat tyčku. Každý může hádat na co tyčka je a pantomimou to předvést, nebo napodobit pohyb, k čemu by se tyč hodila. (Př. Předvedení </w:t>
      </w:r>
      <w:r w:rsidR="005A0AB0" w:rsidRPr="005D1C8A">
        <w:rPr>
          <w:rFonts w:cstheme="minorHAnsi"/>
        </w:rPr>
        <w:lastRenderedPageBreak/>
        <w:t>odpalování</w:t>
      </w:r>
      <w:r w:rsidRPr="005D1C8A">
        <w:rPr>
          <w:rFonts w:cstheme="minorHAnsi"/>
        </w:rPr>
        <w:t xml:space="preserve"> golfov</w:t>
      </w:r>
      <w:r w:rsidR="005A0AB0" w:rsidRPr="005D1C8A">
        <w:rPr>
          <w:rFonts w:cstheme="minorHAnsi"/>
        </w:rPr>
        <w:t>ého</w:t>
      </w:r>
      <w:r w:rsidRPr="005D1C8A">
        <w:rPr>
          <w:rFonts w:cstheme="minorHAnsi"/>
        </w:rPr>
        <w:t xml:space="preserve"> míč</w:t>
      </w:r>
      <w:r w:rsidR="005A0AB0" w:rsidRPr="005D1C8A">
        <w:rPr>
          <w:rFonts w:cstheme="minorHAnsi"/>
        </w:rPr>
        <w:t>ku</w:t>
      </w:r>
      <w:r w:rsidRPr="005D1C8A">
        <w:rPr>
          <w:rFonts w:cstheme="minorHAnsi"/>
        </w:rPr>
        <w:t xml:space="preserve"> nebo </w:t>
      </w:r>
      <w:r w:rsidR="005A0AB0" w:rsidRPr="005D1C8A">
        <w:rPr>
          <w:rFonts w:cstheme="minorHAnsi"/>
        </w:rPr>
        <w:t>hry na kytaru)</w:t>
      </w:r>
      <w:r w:rsidRPr="005D1C8A">
        <w:rPr>
          <w:rFonts w:cstheme="minorHAnsi"/>
        </w:rPr>
        <w:t>. Fantazii se meze nekladou. Společně vybereme 3 nejlepší pohyby a vybereme 3 děti, kte</w:t>
      </w:r>
      <w:r w:rsidR="005A0AB0" w:rsidRPr="005D1C8A">
        <w:rPr>
          <w:rFonts w:cstheme="minorHAnsi"/>
        </w:rPr>
        <w:t>ré</w:t>
      </w:r>
      <w:r w:rsidRPr="005D1C8A">
        <w:rPr>
          <w:rFonts w:cstheme="minorHAnsi"/>
        </w:rPr>
        <w:t xml:space="preserve"> budou chytat. Chytači dostanu do rukou tyčku. Každá tyčka je jiná a ke každé tyčce náleží i jiný pohyb/pantomima.  Na písknutí hra začíná. Ostatní děti utíkají, aby je chytači nechytli. Když už se chytač </w:t>
      </w:r>
      <w:proofErr w:type="gramStart"/>
      <w:r w:rsidRPr="005D1C8A">
        <w:rPr>
          <w:rFonts w:cstheme="minorHAnsi"/>
        </w:rPr>
        <w:t>blíží</w:t>
      </w:r>
      <w:proofErr w:type="gramEnd"/>
      <w:r w:rsidRPr="005D1C8A">
        <w:rPr>
          <w:rFonts w:cstheme="minorHAnsi"/>
        </w:rPr>
        <w:t>, mohou se děti zachránit, tzv. se schovat do domečku tím, že pantomimou znázorní daný pohyb, ke kterému tyčka patří, v tomto případě je chytač chytnout nemůže a musí chytat další děti. Když se však dítě splete, nebo je chyceno, předá mu chytač tyč</w:t>
      </w:r>
      <w:r w:rsidR="005A0AB0" w:rsidRPr="005D1C8A">
        <w:rPr>
          <w:rFonts w:cstheme="minorHAnsi"/>
        </w:rPr>
        <w:t xml:space="preserve"> a</w:t>
      </w:r>
      <w:r w:rsidRPr="005D1C8A">
        <w:rPr>
          <w:rFonts w:cstheme="minorHAnsi"/>
        </w:rPr>
        <w:t xml:space="preserve"> chytá ten, co byl chycený. Takto hrajeme, dokud hra děti baví. Náročnost se odvíjí od počtu tyčí – pantomimy. S menšími dětmi stačí jen jedna tyč a jeden pohyb, větší zvládnou i 5 různých tyčí a pohybů.</w:t>
      </w:r>
      <w:r w:rsidRPr="005D1C8A">
        <w:rPr>
          <w:rFonts w:cstheme="minorHAnsi"/>
          <w:color w:val="00B050"/>
        </w:rPr>
        <w:t xml:space="preserve"> </w:t>
      </w:r>
    </w:p>
    <w:p w14:paraId="06A44CF1" w14:textId="325CDF05" w:rsidR="00AB7B26" w:rsidRPr="005D1C8A" w:rsidRDefault="00AB7B26" w:rsidP="005D1C8A">
      <w:pPr>
        <w:pStyle w:val="Nadpis3"/>
        <w:rPr>
          <w:rFonts w:asciiTheme="minorHAnsi" w:hAnsiTheme="minorHAnsi" w:cstheme="minorHAnsi"/>
        </w:rPr>
      </w:pPr>
      <w:bookmarkStart w:id="54" w:name="_Toc162699104"/>
      <w:r w:rsidRPr="005D1C8A">
        <w:rPr>
          <w:rFonts w:asciiTheme="minorHAnsi" w:hAnsiTheme="minorHAnsi" w:cstheme="minorHAnsi"/>
        </w:rPr>
        <w:t>Hlavní část lekce (trénink konkrétních dovedností konkrétním způsobem)</w:t>
      </w:r>
      <w:bookmarkEnd w:id="54"/>
      <w:r w:rsidRPr="005D1C8A">
        <w:rPr>
          <w:rFonts w:asciiTheme="minorHAnsi" w:hAnsiTheme="minorHAnsi" w:cstheme="minorHAnsi"/>
        </w:rPr>
        <w:t xml:space="preserve"> </w:t>
      </w:r>
    </w:p>
    <w:p w14:paraId="71224044" w14:textId="77777777" w:rsidR="00AB7B26" w:rsidRPr="005D1C8A" w:rsidRDefault="00AB7B26" w:rsidP="005D1C8A">
      <w:pPr>
        <w:spacing w:line="276" w:lineRule="auto"/>
        <w:rPr>
          <w:rFonts w:cstheme="minorHAnsi"/>
        </w:rPr>
      </w:pPr>
      <w:r w:rsidRPr="005D1C8A">
        <w:rPr>
          <w:rFonts w:cstheme="minorHAnsi"/>
        </w:rPr>
        <w:t xml:space="preserve">Tato část </w:t>
      </w:r>
      <w:proofErr w:type="gramStart"/>
      <w:r w:rsidRPr="005D1C8A">
        <w:rPr>
          <w:rFonts w:cstheme="minorHAnsi"/>
        </w:rPr>
        <w:t>slouží</w:t>
      </w:r>
      <w:proofErr w:type="gramEnd"/>
      <w:r w:rsidRPr="005D1C8A">
        <w:rPr>
          <w:rFonts w:cstheme="minorHAnsi"/>
        </w:rPr>
        <w:t xml:space="preserve"> k nácviku a rozvoji již konkrétních cirkusových disciplín. Je-li v </w:t>
      </w:r>
    </w:p>
    <w:p w14:paraId="499CAB09" w14:textId="77777777" w:rsidR="005A0AB0" w:rsidRPr="005D1C8A" w:rsidRDefault="00AB7B26" w:rsidP="005D1C8A">
      <w:pPr>
        <w:spacing w:line="276" w:lineRule="auto"/>
        <w:ind w:firstLine="0"/>
        <w:rPr>
          <w:rFonts w:cstheme="minorHAnsi"/>
        </w:rPr>
      </w:pPr>
      <w:r w:rsidRPr="005D1C8A">
        <w:rPr>
          <w:rFonts w:cstheme="minorHAnsi"/>
        </w:rPr>
        <w:t>kroužku přítomno více instruktorů, zpravidla se děti rozdělují do skupinek podle toho, čemu se chtějí věnovat a každá skupinka už funguje sama. Např</w:t>
      </w:r>
      <w:r w:rsidR="005A0AB0" w:rsidRPr="005D1C8A">
        <w:rPr>
          <w:rFonts w:cstheme="minorHAnsi"/>
        </w:rPr>
        <w:t>íklad</w:t>
      </w:r>
      <w:r w:rsidRPr="005D1C8A">
        <w:rPr>
          <w:rFonts w:cstheme="minorHAnsi"/>
        </w:rPr>
        <w:t xml:space="preserve"> lektor zabývající se závěsnou akrobacií bude s dětmi trénovat vybrané cviky na závěsném kruhu či šále, lektor zaměřený na balanc bude učit chůzi po napnutém laně a lektor</w:t>
      </w:r>
      <w:r w:rsidR="005A0AB0" w:rsidRPr="005D1C8A">
        <w:rPr>
          <w:rFonts w:cstheme="minorHAnsi"/>
        </w:rPr>
        <w:t>,</w:t>
      </w:r>
      <w:r w:rsidRPr="005D1C8A">
        <w:rPr>
          <w:rFonts w:cstheme="minorHAnsi"/>
        </w:rPr>
        <w:t xml:space="preserve"> který má v malíčku akrobacii bude s dětmi trénovat například přemety stranou či skupinovou akrobacii ve formě pyramid. V kroužku pro malý počet dětí, kde je přítomen jen jeden vyučující se během celé této části vystřídá několik činností. Které činnosti to budou odhlasují děti na začátku kroužku v úvodní části. V mém případě to zpravidla probíhá takto: </w:t>
      </w:r>
    </w:p>
    <w:p w14:paraId="4A085E06" w14:textId="3D8F09F5" w:rsidR="00AB7B26" w:rsidRPr="005D1C8A" w:rsidRDefault="00AB7B26" w:rsidP="005D1C8A">
      <w:pPr>
        <w:spacing w:line="276" w:lineRule="auto"/>
        <w:rPr>
          <w:rFonts w:cstheme="minorHAnsi"/>
        </w:rPr>
      </w:pPr>
      <w:r w:rsidRPr="005D1C8A">
        <w:rPr>
          <w:rFonts w:cstheme="minorHAnsi"/>
        </w:rPr>
        <w:t xml:space="preserve">Někdy se po celou dobu věnujeme jednomu žonglovadlu, které děti chtějí, jindy vystřídáme i čtyři. Já jsem si pro svou práci zvolila disciplínu žonglování neboli jak popisuje aktivitu jednoduše pan Jarchovský na seminářích zaměřující se na aktivity nového cirkusu, sled orbitálních událostí nebo ještě </w:t>
      </w:r>
      <w:r w:rsidR="005A0AB0" w:rsidRPr="005D1C8A">
        <w:rPr>
          <w:rFonts w:cstheme="minorHAnsi"/>
        </w:rPr>
        <w:t>jednodušeji – manipulaci</w:t>
      </w:r>
      <w:r w:rsidRPr="005D1C8A">
        <w:rPr>
          <w:rFonts w:cstheme="minorHAnsi"/>
        </w:rPr>
        <w:t xml:space="preserve"> s předměty zaměřen</w:t>
      </w:r>
      <w:r w:rsidR="005A0AB0" w:rsidRPr="005D1C8A">
        <w:rPr>
          <w:rFonts w:cstheme="minorHAnsi"/>
        </w:rPr>
        <w:t>ou</w:t>
      </w:r>
      <w:r w:rsidRPr="005D1C8A">
        <w:rPr>
          <w:rFonts w:cstheme="minorHAnsi"/>
        </w:rPr>
        <w:t xml:space="preserve"> na žonglovadlo </w:t>
      </w:r>
      <w:r w:rsidR="005A0AB0" w:rsidRPr="005D1C8A">
        <w:rPr>
          <w:rFonts w:cstheme="minorHAnsi"/>
        </w:rPr>
        <w:t xml:space="preserve">s názvem </w:t>
      </w:r>
      <w:r w:rsidRPr="005D1C8A">
        <w:rPr>
          <w:rFonts w:cstheme="minorHAnsi"/>
        </w:rPr>
        <w:t>ninja tyč. V této části tedy začneme seznámením s žonglovadlem. Pro děti mám nachystané tyče různých délek, šířek</w:t>
      </w:r>
      <w:r w:rsidR="005A0AB0" w:rsidRPr="005D1C8A">
        <w:rPr>
          <w:rFonts w:cstheme="minorHAnsi"/>
        </w:rPr>
        <w:t>,</w:t>
      </w:r>
      <w:r w:rsidRPr="005D1C8A">
        <w:rPr>
          <w:rFonts w:cstheme="minorHAnsi"/>
        </w:rPr>
        <w:t xml:space="preserve"> bar</w:t>
      </w:r>
      <w:r w:rsidR="005A0AB0" w:rsidRPr="005D1C8A">
        <w:rPr>
          <w:rFonts w:cstheme="minorHAnsi"/>
        </w:rPr>
        <w:t>ev a</w:t>
      </w:r>
      <w:r w:rsidRPr="005D1C8A">
        <w:rPr>
          <w:rFonts w:cstheme="minorHAnsi"/>
        </w:rPr>
        <w:t xml:space="preserve"> o různé hmotnosti. Pouštím hudbu a do rytmu s tyčí různě manipuluji. Balancuji s ní na dlani, vyhazuji ji do vzduchu, točím s ní nad hlavou a děti zkouší mé manipulace napodobit. V průběhu si mohou měnit tyč se kterou </w:t>
      </w:r>
      <w:proofErr w:type="gramStart"/>
      <w:r w:rsidRPr="005D1C8A">
        <w:rPr>
          <w:rFonts w:cstheme="minorHAnsi"/>
        </w:rPr>
        <w:t>cvičí</w:t>
      </w:r>
      <w:proofErr w:type="gramEnd"/>
      <w:r w:rsidRPr="005D1C8A">
        <w:rPr>
          <w:rFonts w:cstheme="minorHAnsi"/>
        </w:rPr>
        <w:t xml:space="preserve">, až si najdou tu nejideálnější. Po skončení písničky nechávám děti, aby zkoušely různé manipulace, </w:t>
      </w:r>
      <w:r w:rsidR="00FC55F7" w:rsidRPr="005D1C8A">
        <w:rPr>
          <w:rFonts w:cstheme="minorHAnsi"/>
        </w:rPr>
        <w:t>které</w:t>
      </w:r>
      <w:r w:rsidRPr="005D1C8A">
        <w:rPr>
          <w:rFonts w:cstheme="minorHAnsi"/>
        </w:rPr>
        <w:t xml:space="preserve"> je napadnou a na pozadí pouštím tentokrát kratší písničku, která </w:t>
      </w:r>
      <w:proofErr w:type="gramStart"/>
      <w:r w:rsidRPr="005D1C8A">
        <w:rPr>
          <w:rFonts w:cstheme="minorHAnsi"/>
        </w:rPr>
        <w:t>ohraničí</w:t>
      </w:r>
      <w:proofErr w:type="gramEnd"/>
      <w:r w:rsidRPr="005D1C8A">
        <w:rPr>
          <w:rFonts w:cstheme="minorHAnsi"/>
        </w:rPr>
        <w:t xml:space="preserve"> tento pod blok. Po skončení písničky přecházíme k nácviku již konkrétních triků a cviků s tyčí. Mám také vyti</w:t>
      </w:r>
      <w:r w:rsidR="00FC55F7" w:rsidRPr="005D1C8A">
        <w:rPr>
          <w:rFonts w:cstheme="minorHAnsi"/>
        </w:rPr>
        <w:t>štěný</w:t>
      </w:r>
      <w:r w:rsidRPr="005D1C8A">
        <w:rPr>
          <w:rFonts w:cstheme="minorHAnsi"/>
        </w:rPr>
        <w:t xml:space="preserve"> papír s dovednostními úrovněmi, podle kterého mohou pokračovat rychlejší a zručnější děti, které již s tyčí mají zkušenost. Každé z dětí má svůj emotikon, který lepí k dovednostní úrovni, na které se zrovna nacház</w:t>
      </w:r>
      <w:r w:rsidR="00FC55F7" w:rsidRPr="005D1C8A">
        <w:rPr>
          <w:rFonts w:cstheme="minorHAnsi"/>
        </w:rPr>
        <w:t>í</w:t>
      </w:r>
      <w:r w:rsidRPr="005D1C8A">
        <w:rPr>
          <w:rFonts w:cstheme="minorHAnsi"/>
        </w:rPr>
        <w:t>. Doporučuji</w:t>
      </w:r>
      <w:r w:rsidR="00FC55F7" w:rsidRPr="005D1C8A">
        <w:rPr>
          <w:rFonts w:cstheme="minorHAnsi"/>
        </w:rPr>
        <w:t xml:space="preserve"> zařadit</w:t>
      </w:r>
      <w:r w:rsidRPr="005D1C8A">
        <w:rPr>
          <w:rFonts w:cstheme="minorHAnsi"/>
        </w:rPr>
        <w:t xml:space="preserve"> i pár her a aktivit pro zpestření lekce.</w:t>
      </w:r>
    </w:p>
    <w:p w14:paraId="3E0BE69E" w14:textId="77777777" w:rsidR="00AB7B26" w:rsidRPr="005D1C8A" w:rsidRDefault="00AB7B26" w:rsidP="005D1C8A">
      <w:pPr>
        <w:spacing w:line="276" w:lineRule="auto"/>
        <w:rPr>
          <w:rFonts w:cstheme="minorHAnsi"/>
          <w:sz w:val="24"/>
          <w:szCs w:val="24"/>
        </w:rPr>
      </w:pPr>
    </w:p>
    <w:p w14:paraId="7EEC26EC" w14:textId="195389BD" w:rsidR="00AB7B26" w:rsidRPr="005D1C8A" w:rsidRDefault="00AB7B26" w:rsidP="005D1C8A">
      <w:pPr>
        <w:rPr>
          <w:rFonts w:cstheme="minorHAnsi"/>
          <w:b/>
          <w:bCs/>
          <w:sz w:val="24"/>
          <w:szCs w:val="24"/>
        </w:rPr>
      </w:pPr>
      <w:r w:rsidRPr="005D1C8A">
        <w:rPr>
          <w:rFonts w:cstheme="minorHAnsi"/>
          <w:b/>
          <w:bCs/>
          <w:sz w:val="24"/>
          <w:szCs w:val="24"/>
        </w:rPr>
        <w:t>3,2,1, teď – POSTŘEH</w:t>
      </w:r>
    </w:p>
    <w:p w14:paraId="449E2352" w14:textId="7B910E9A" w:rsidR="00AB7B26" w:rsidRPr="005D1C8A" w:rsidRDefault="00AB7B26" w:rsidP="005D1C8A">
      <w:pPr>
        <w:rPr>
          <w:rFonts w:cstheme="minorHAnsi"/>
        </w:rPr>
      </w:pPr>
      <w:r w:rsidRPr="005D1C8A">
        <w:rPr>
          <w:rFonts w:cstheme="minorHAnsi"/>
        </w:rPr>
        <w:t>Děti stojí v kruhu. Každ</w:t>
      </w:r>
      <w:r w:rsidR="00FC55F7" w:rsidRPr="005D1C8A">
        <w:rPr>
          <w:rFonts w:cstheme="minorHAnsi"/>
        </w:rPr>
        <w:t>é</w:t>
      </w:r>
      <w:r w:rsidRPr="005D1C8A">
        <w:rPr>
          <w:rFonts w:cstheme="minorHAnsi"/>
        </w:rPr>
        <w:t xml:space="preserve"> má svoji tyč. Můžeme použít i tyče různých délek pro zpestření </w:t>
      </w:r>
      <w:r w:rsidR="00FC55F7" w:rsidRPr="005D1C8A">
        <w:rPr>
          <w:rFonts w:cstheme="minorHAnsi"/>
        </w:rPr>
        <w:t xml:space="preserve">a </w:t>
      </w:r>
      <w:r w:rsidRPr="005D1C8A">
        <w:rPr>
          <w:rFonts w:cstheme="minorHAnsi"/>
        </w:rPr>
        <w:t xml:space="preserve">zvýšení obtížnosti. Každý postaví svou tyč nastojato napravo od sebe. Tyč </w:t>
      </w:r>
      <w:proofErr w:type="gramStart"/>
      <w:r w:rsidRPr="005D1C8A">
        <w:rPr>
          <w:rFonts w:cstheme="minorHAnsi"/>
        </w:rPr>
        <w:t>drží</w:t>
      </w:r>
      <w:proofErr w:type="gramEnd"/>
      <w:r w:rsidRPr="005D1C8A">
        <w:rPr>
          <w:rFonts w:cstheme="minorHAnsi"/>
        </w:rPr>
        <w:t xml:space="preserve"> pravou rukou tak, že otevřenou dlaní lehce přidržuje vršek tyče a lehce až nepatrně tlačí tyč do země. Levou </w:t>
      </w:r>
      <w:r w:rsidRPr="005D1C8A">
        <w:rPr>
          <w:rFonts w:cstheme="minorHAnsi"/>
        </w:rPr>
        <w:lastRenderedPageBreak/>
        <w:t xml:space="preserve">ruku umístí cca </w:t>
      </w:r>
      <w:r w:rsidR="00FC55F7" w:rsidRPr="005D1C8A">
        <w:rPr>
          <w:rFonts w:cstheme="minorHAnsi"/>
        </w:rPr>
        <w:t>10 cm</w:t>
      </w:r>
      <w:r w:rsidRPr="005D1C8A">
        <w:rPr>
          <w:rFonts w:cstheme="minorHAnsi"/>
        </w:rPr>
        <w:t xml:space="preserve"> nad pravou ruku souseda. Takto nám vznikne uzavřený kruh, kdy jedna ruka hlídá svou tyč a druhá je nachystaná převzít tyč od souseda. Lektor počítá 3,2,1, a na „teď“ mají všichni za úkol pustit svou tyč a chytit ty</w:t>
      </w:r>
      <w:r w:rsidR="00FC55F7" w:rsidRPr="005D1C8A">
        <w:rPr>
          <w:rFonts w:cstheme="minorHAnsi"/>
        </w:rPr>
        <w:t>č</w:t>
      </w:r>
      <w:r w:rsidRPr="005D1C8A">
        <w:rPr>
          <w:rFonts w:cstheme="minorHAnsi"/>
        </w:rPr>
        <w:t xml:space="preserve"> souseda, než spadne na zem a u toho se posunou trochu do leva za tyčkou souseda, aby si ji mohli předat do pravé ruky a pokračovat tak dál. Případným zvětšení vzdálenosti mezi hráči můžeme hru ztížit a přizpůsobit tak věku dětí.</w:t>
      </w:r>
    </w:p>
    <w:p w14:paraId="3DC16EEA" w14:textId="77777777" w:rsidR="00AB7B26" w:rsidRPr="005D1C8A" w:rsidRDefault="00AB7B26" w:rsidP="005D1C8A">
      <w:pPr>
        <w:ind w:firstLine="708"/>
        <w:rPr>
          <w:rFonts w:cstheme="minorHAnsi"/>
        </w:rPr>
      </w:pPr>
    </w:p>
    <w:p w14:paraId="432F853E" w14:textId="77777777" w:rsidR="00AB7B26" w:rsidRPr="005D1C8A" w:rsidRDefault="00AB7B26" w:rsidP="005D1C8A">
      <w:pPr>
        <w:ind w:firstLine="708"/>
        <w:rPr>
          <w:rFonts w:cstheme="minorHAnsi"/>
          <w:b/>
          <w:bCs/>
        </w:rPr>
      </w:pPr>
      <w:r w:rsidRPr="005D1C8A">
        <w:rPr>
          <w:rFonts w:cstheme="minorHAnsi"/>
          <w:b/>
          <w:bCs/>
        </w:rPr>
        <w:t>2 ŘADY</w:t>
      </w:r>
    </w:p>
    <w:p w14:paraId="44E31534" w14:textId="19DAD9D4" w:rsidR="00AB7B26" w:rsidRPr="005D1C8A" w:rsidRDefault="00AB7B26" w:rsidP="005D1C8A">
      <w:pPr>
        <w:ind w:firstLine="708"/>
        <w:rPr>
          <w:rFonts w:cstheme="minorHAnsi"/>
        </w:rPr>
      </w:pPr>
      <w:r w:rsidRPr="005D1C8A">
        <w:rPr>
          <w:rFonts w:cstheme="minorHAnsi"/>
        </w:rPr>
        <w:t xml:space="preserve">Tato hra je velmi dynamická a je vhodná pro skupinu dětí podobného věku. Děti jsou rozděleny do dvou stejně početných týmů a </w:t>
      </w:r>
      <w:proofErr w:type="gramStart"/>
      <w:r w:rsidRPr="005D1C8A">
        <w:rPr>
          <w:rFonts w:cstheme="minorHAnsi"/>
        </w:rPr>
        <w:t>utvoří</w:t>
      </w:r>
      <w:proofErr w:type="gramEnd"/>
      <w:r w:rsidRPr="005D1C8A">
        <w:rPr>
          <w:rFonts w:cstheme="minorHAnsi"/>
        </w:rPr>
        <w:t xml:space="preserve"> na každé</w:t>
      </w:r>
      <w:r w:rsidR="00FC55F7" w:rsidRPr="005D1C8A">
        <w:rPr>
          <w:rFonts w:cstheme="minorHAnsi"/>
        </w:rPr>
        <w:t>m</w:t>
      </w:r>
      <w:r w:rsidRPr="005D1C8A">
        <w:rPr>
          <w:rFonts w:cstheme="minorHAnsi"/>
        </w:rPr>
        <w:t xml:space="preserve"> konci tělocvičny řadu. Lektor nebo dítě vymyslí nějakou pózu </w:t>
      </w:r>
      <w:r w:rsidR="00FC55F7" w:rsidRPr="005D1C8A">
        <w:rPr>
          <w:rFonts w:cstheme="minorHAnsi"/>
        </w:rPr>
        <w:t>s</w:t>
      </w:r>
      <w:r w:rsidRPr="005D1C8A">
        <w:rPr>
          <w:rFonts w:cstheme="minorHAnsi"/>
        </w:rPr>
        <w:t xml:space="preserve"> tyčí. Může být ve stoje, sedě či v leže a může být sebevíc bláznivá. Fantazii se meze nekladou. Na písknutí lektora musí hráči co nejrychleji přeběhnout na druhou stranu tělocvičny kde se předtím </w:t>
      </w:r>
      <w:r w:rsidR="00FC55F7" w:rsidRPr="005D1C8A">
        <w:rPr>
          <w:rFonts w:cstheme="minorHAnsi"/>
        </w:rPr>
        <w:t>na</w:t>
      </w:r>
      <w:r w:rsidRPr="005D1C8A">
        <w:rPr>
          <w:rFonts w:cstheme="minorHAnsi"/>
        </w:rPr>
        <w:t>cházel druhý tým a udělat stejnou pózu. Vyhrává tým, který má všechny své členy jako první v řadě se správnou pózou.</w:t>
      </w:r>
    </w:p>
    <w:p w14:paraId="56B14C3F" w14:textId="77777777" w:rsidR="00AB7B26" w:rsidRPr="005D1C8A" w:rsidRDefault="00AB7B26" w:rsidP="005D1C8A">
      <w:pPr>
        <w:spacing w:line="276" w:lineRule="auto"/>
        <w:rPr>
          <w:rFonts w:cstheme="minorHAnsi"/>
          <w:sz w:val="24"/>
          <w:szCs w:val="24"/>
        </w:rPr>
      </w:pPr>
    </w:p>
    <w:p w14:paraId="6AC6FD5A" w14:textId="77777777" w:rsidR="00AB7B26" w:rsidRPr="005D1C8A" w:rsidRDefault="00AB7B26" w:rsidP="005D1C8A">
      <w:pPr>
        <w:spacing w:line="276" w:lineRule="auto"/>
        <w:rPr>
          <w:rFonts w:cstheme="minorHAnsi"/>
          <w:sz w:val="24"/>
          <w:szCs w:val="24"/>
        </w:rPr>
      </w:pPr>
    </w:p>
    <w:p w14:paraId="622DF1E4" w14:textId="403123AC" w:rsidR="00AB7B26" w:rsidRPr="005D1C8A" w:rsidRDefault="00AB7B26" w:rsidP="005D1C8A">
      <w:pPr>
        <w:spacing w:after="0" w:line="276" w:lineRule="auto"/>
        <w:ind w:left="1134" w:hanging="567"/>
        <w:rPr>
          <w:rFonts w:cstheme="minorHAnsi"/>
          <w:b/>
          <w:bCs/>
        </w:rPr>
      </w:pPr>
      <w:r w:rsidRPr="005D1C8A">
        <w:rPr>
          <w:rFonts w:cstheme="minorHAnsi"/>
          <w:b/>
          <w:bCs/>
        </w:rPr>
        <w:t>VOLNÝ TRÉNINK</w:t>
      </w:r>
    </w:p>
    <w:p w14:paraId="17A5AA8C" w14:textId="0B8BC76E" w:rsidR="00AB7B26" w:rsidRPr="005D1C8A" w:rsidRDefault="00AB7B26" w:rsidP="005D1C8A">
      <w:pPr>
        <w:spacing w:line="276" w:lineRule="auto"/>
        <w:rPr>
          <w:rFonts w:cstheme="minorHAnsi"/>
          <w:b/>
          <w:bCs/>
          <w:color w:val="00B050"/>
        </w:rPr>
      </w:pPr>
      <w:r w:rsidRPr="005D1C8A">
        <w:rPr>
          <w:rFonts w:cstheme="minorHAnsi"/>
        </w:rPr>
        <w:t xml:space="preserve">V této aktivitě pouštím </w:t>
      </w:r>
      <w:r w:rsidR="00BE61E4" w:rsidRPr="005D1C8A">
        <w:rPr>
          <w:rFonts w:cstheme="minorHAnsi"/>
        </w:rPr>
        <w:t>1–3</w:t>
      </w:r>
      <w:r w:rsidRPr="005D1C8A">
        <w:rPr>
          <w:rFonts w:cstheme="minorHAnsi"/>
        </w:rPr>
        <w:t xml:space="preserve"> písničky (většinou podle toho, kolik nám zbývá času do konce </w:t>
      </w:r>
      <w:r w:rsidR="00FC55F7" w:rsidRPr="005D1C8A">
        <w:rPr>
          <w:rFonts w:cstheme="minorHAnsi"/>
        </w:rPr>
        <w:t>lekce)</w:t>
      </w:r>
      <w:r w:rsidRPr="005D1C8A">
        <w:rPr>
          <w:rFonts w:cstheme="minorHAnsi"/>
        </w:rPr>
        <w:t>. Někdy se nám stává, že se s dětmi natolik ponoříme do společného tréninku nových triků, že už nám pak nezbývá moc času na volný trénink. Děti si v této části vybírají žonglovadlo a na něm sami trénují. U náročnějších disciplín s dozorem. Vyučující během této části chodí mezi dětmi a je nápomocen každému, kdo by chtěl dovysvětlit, naučit nový trik nebo pomoct s technikou. Děti jsou v tomto bloku naprosto samostatné a sami si volí, zda chtějí zbytek tréninku věnovat zdokonalování svých dovedností, vytváření vlastních triků nebo pomáhání svým kamarádům s provedením triků</w:t>
      </w:r>
      <w:r w:rsidR="00FC55F7" w:rsidRPr="005D1C8A">
        <w:rPr>
          <w:rFonts w:cstheme="minorHAnsi"/>
        </w:rPr>
        <w:t>,</w:t>
      </w:r>
      <w:r w:rsidRPr="005D1C8A">
        <w:rPr>
          <w:rFonts w:cstheme="minorHAnsi"/>
        </w:rPr>
        <w:t xml:space="preserve"> které již samy ovládají.</w:t>
      </w:r>
    </w:p>
    <w:p w14:paraId="498C73DB" w14:textId="77777777" w:rsidR="00AB7B26" w:rsidRPr="005D1C8A" w:rsidRDefault="00AB7B26" w:rsidP="005D1C8A">
      <w:pPr>
        <w:spacing w:line="276" w:lineRule="auto"/>
        <w:rPr>
          <w:rFonts w:cstheme="minorHAnsi"/>
          <w:b/>
          <w:bCs/>
          <w:color w:val="00B050"/>
          <w:sz w:val="24"/>
          <w:szCs w:val="24"/>
        </w:rPr>
      </w:pPr>
    </w:p>
    <w:p w14:paraId="011FAF43" w14:textId="79C40ED4" w:rsidR="00AB7B26" w:rsidRPr="005D1C8A" w:rsidRDefault="00AB7B26" w:rsidP="005D1C8A">
      <w:pPr>
        <w:pStyle w:val="Nadpis3"/>
        <w:rPr>
          <w:rFonts w:asciiTheme="minorHAnsi" w:hAnsiTheme="minorHAnsi" w:cstheme="minorHAnsi"/>
        </w:rPr>
      </w:pPr>
      <w:bookmarkStart w:id="55" w:name="_Toc162699105"/>
      <w:r w:rsidRPr="005D1C8A">
        <w:rPr>
          <w:rFonts w:asciiTheme="minorHAnsi" w:hAnsiTheme="minorHAnsi" w:cstheme="minorHAnsi"/>
        </w:rPr>
        <w:t>Závěrečná část</w:t>
      </w:r>
      <w:bookmarkEnd w:id="55"/>
      <w:r w:rsidRPr="005D1C8A">
        <w:rPr>
          <w:rFonts w:asciiTheme="minorHAnsi" w:hAnsiTheme="minorHAnsi" w:cstheme="minorHAnsi"/>
        </w:rPr>
        <w:t xml:space="preserve"> </w:t>
      </w:r>
    </w:p>
    <w:p w14:paraId="5690F145" w14:textId="2084C569" w:rsidR="00AB7B26" w:rsidRPr="005D1C8A" w:rsidRDefault="00AB7B26" w:rsidP="005D1C8A">
      <w:pPr>
        <w:spacing w:line="276" w:lineRule="auto"/>
        <w:rPr>
          <w:rFonts w:cstheme="minorHAnsi"/>
          <w:b/>
          <w:bCs/>
        </w:rPr>
      </w:pPr>
      <w:r w:rsidRPr="005D1C8A">
        <w:rPr>
          <w:rFonts w:cstheme="minorHAnsi"/>
        </w:rPr>
        <w:t xml:space="preserve">V této části je cílem </w:t>
      </w:r>
      <w:r w:rsidR="00FC55F7" w:rsidRPr="005D1C8A">
        <w:rPr>
          <w:rFonts w:cstheme="minorHAnsi"/>
        </w:rPr>
        <w:t>z</w:t>
      </w:r>
      <w:r w:rsidRPr="005D1C8A">
        <w:rPr>
          <w:rFonts w:cstheme="minorHAnsi"/>
        </w:rPr>
        <w:t>klidnit celé tělo po psychické i fyzické stránce. Můžeme zvolit i jógu nebo jinou relaxační aktivitu. Délka této části hodiny závisí zcela na předešlé zvolené cirkusové aktivitě. Po závěsné nebo skupinové akrobacii</w:t>
      </w:r>
      <w:r w:rsidR="00FC55F7" w:rsidRPr="005D1C8A">
        <w:rPr>
          <w:rFonts w:cstheme="minorHAnsi"/>
        </w:rPr>
        <w:t>,</w:t>
      </w:r>
      <w:r w:rsidRPr="005D1C8A">
        <w:rPr>
          <w:rFonts w:cstheme="minorHAnsi"/>
        </w:rPr>
        <w:t xml:space="preserve"> která je velmi silově náročná je čas závěrečného protažení delší a strečink intenzivnější na rozdíl od hodiny, kde se předtím pouze žonglovalo a děti využíval</w:t>
      </w:r>
      <w:r w:rsidR="00FC55F7" w:rsidRPr="005D1C8A">
        <w:rPr>
          <w:rFonts w:cstheme="minorHAnsi"/>
        </w:rPr>
        <w:t>y</w:t>
      </w:r>
      <w:r w:rsidRPr="005D1C8A">
        <w:rPr>
          <w:rFonts w:cstheme="minorHAnsi"/>
        </w:rPr>
        <w:t xml:space="preserve"> především své ruce a hemisféry. U žonglování je vhodné zařadit i kompenzační cvičení pro méně využívanou stranu těla. V mém případě s tyčemi je důležité v této části nezapomenout na nedominantní ruku. Na závěr tak dávám ještě hru, kde se žonglovadlo vyskytuje, ale děti jej musí držet druhou rukou než tou, kterou používali v průběhu celého kroužku. Po protažení nejvíce zatěžovaných částí těla probíhá předání zpětné vazby. Děti hodnotí průběh kroužku, svoje úspěchy a prezentují nápady na příští kroužek. Tato zpětná vazba probíhá pod vedením vyučujícího, kdy všichni sedí v kruhu, aby na sebe dobře viděli. </w:t>
      </w:r>
      <w:r w:rsidRPr="005D1C8A">
        <w:rPr>
          <w:rFonts w:cstheme="minorHAnsi"/>
        </w:rPr>
        <w:lastRenderedPageBreak/>
        <w:t>Následuje společné rozloučení a následně děti pomáhají s úklidem všech žonglovadel. U starších dětí, kterým se do úklidu zrovna dvakrát nechce používám pro zpestření takzvaný „uklízecí song“, kdy pouštím vždy jednu stejnou písničku, která je určená pro uklízení a během které zároveň kontroluji čas. Když je úklid hotový, stopuji čas a děti tipují, jak dlouho jim úklid zabral podle momentu v</w:t>
      </w:r>
      <w:r w:rsidR="00FC55F7" w:rsidRPr="005D1C8A">
        <w:rPr>
          <w:rFonts w:cstheme="minorHAnsi"/>
        </w:rPr>
        <w:t> </w:t>
      </w:r>
      <w:r w:rsidRPr="005D1C8A">
        <w:rPr>
          <w:rFonts w:cstheme="minorHAnsi"/>
        </w:rPr>
        <w:t>písničce</w:t>
      </w:r>
      <w:r w:rsidR="00FC55F7" w:rsidRPr="005D1C8A">
        <w:rPr>
          <w:rFonts w:cstheme="minorHAnsi"/>
        </w:rPr>
        <w:t>,</w:t>
      </w:r>
      <w:r w:rsidRPr="005D1C8A">
        <w:rPr>
          <w:rFonts w:cstheme="minorHAnsi"/>
        </w:rPr>
        <w:t xml:space="preserve"> kdy jsem hudbu zastavila. Tato vychytávka způsobí, že se děti při každém úklidu </w:t>
      </w:r>
      <w:proofErr w:type="gramStart"/>
      <w:r w:rsidRPr="005D1C8A">
        <w:rPr>
          <w:rFonts w:cstheme="minorHAnsi"/>
        </w:rPr>
        <w:t>snaží</w:t>
      </w:r>
      <w:proofErr w:type="gramEnd"/>
      <w:r w:rsidRPr="005D1C8A">
        <w:rPr>
          <w:rFonts w:cstheme="minorHAnsi"/>
        </w:rPr>
        <w:t xml:space="preserve"> o co nejlepší čas a překonání rekordu z minulé hodiny</w:t>
      </w:r>
      <w:r w:rsidRPr="005D1C8A">
        <w:rPr>
          <w:rFonts w:cstheme="minorHAnsi"/>
          <w:b/>
          <w:bCs/>
        </w:rPr>
        <w:t>.</w:t>
      </w:r>
    </w:p>
    <w:p w14:paraId="30D74C84" w14:textId="77777777" w:rsidR="00AB7B26" w:rsidRPr="005D1C8A" w:rsidRDefault="00AB7B26" w:rsidP="005D1C8A">
      <w:pPr>
        <w:spacing w:line="276" w:lineRule="auto"/>
        <w:rPr>
          <w:rFonts w:cstheme="minorHAnsi"/>
          <w:b/>
          <w:bCs/>
        </w:rPr>
      </w:pPr>
    </w:p>
    <w:p w14:paraId="121970B1" w14:textId="1184DB21" w:rsidR="00AB7B26" w:rsidRPr="005D1C8A" w:rsidRDefault="00AB7B26" w:rsidP="005D1C8A">
      <w:pPr>
        <w:spacing w:line="276" w:lineRule="auto"/>
        <w:rPr>
          <w:rFonts w:cstheme="minorHAnsi"/>
          <w:b/>
          <w:bCs/>
        </w:rPr>
      </w:pPr>
      <w:r w:rsidRPr="005D1C8A">
        <w:rPr>
          <w:rFonts w:cstheme="minorHAnsi"/>
          <w:b/>
          <w:bCs/>
        </w:rPr>
        <w:t>MÁM TYČKU ALE NENÍ TO TYČKA</w:t>
      </w:r>
    </w:p>
    <w:p w14:paraId="7504F41D" w14:textId="738873D2" w:rsidR="00AB7B26" w:rsidRPr="005D1C8A" w:rsidRDefault="00AB7B26" w:rsidP="005D1C8A">
      <w:pPr>
        <w:rPr>
          <w:rFonts w:cstheme="minorHAnsi"/>
        </w:rPr>
      </w:pPr>
      <w:r w:rsidRPr="005D1C8A">
        <w:rPr>
          <w:rFonts w:cstheme="minorHAnsi"/>
        </w:rPr>
        <w:t xml:space="preserve">Jedná se o pantomimickou hru, kde se děti zábavně a kreativně seznámí s tyčí. Všichni stojí v kruhu a lektor </w:t>
      </w:r>
      <w:proofErr w:type="gramStart"/>
      <w:r w:rsidRPr="005D1C8A">
        <w:rPr>
          <w:rFonts w:cstheme="minorHAnsi"/>
        </w:rPr>
        <w:t>drží</w:t>
      </w:r>
      <w:proofErr w:type="gramEnd"/>
      <w:r w:rsidRPr="005D1C8A">
        <w:rPr>
          <w:rFonts w:cstheme="minorHAnsi"/>
        </w:rPr>
        <w:t xml:space="preserve"> tyč. Řekne větu</w:t>
      </w:r>
      <w:r w:rsidR="00CD1909" w:rsidRPr="005D1C8A">
        <w:rPr>
          <w:rFonts w:cstheme="minorHAnsi"/>
        </w:rPr>
        <w:t xml:space="preserve"> „</w:t>
      </w:r>
      <w:r w:rsidRPr="005D1C8A">
        <w:rPr>
          <w:rFonts w:cstheme="minorHAnsi"/>
        </w:rPr>
        <w:t>Mám tyčku, ale není to tyčka, je to…“ A u toho předvádí pantomimou nějakou činnost. (př. Jak si s tyčkou čistí zuby</w:t>
      </w:r>
      <w:r w:rsidR="00CD1909" w:rsidRPr="005D1C8A">
        <w:rPr>
          <w:rFonts w:cstheme="minorHAnsi"/>
        </w:rPr>
        <w:t xml:space="preserve"> </w:t>
      </w:r>
      <w:r w:rsidRPr="005D1C8A">
        <w:rPr>
          <w:rFonts w:cstheme="minorHAnsi"/>
        </w:rPr>
        <w:t xml:space="preserve">nebo jak s ní jako s rýčem sází květiny). Děti </w:t>
      </w:r>
      <w:r w:rsidR="00CD1909" w:rsidRPr="005D1C8A">
        <w:rPr>
          <w:rFonts w:cstheme="minorHAnsi"/>
        </w:rPr>
        <w:t>m</w:t>
      </w:r>
      <w:r w:rsidRPr="005D1C8A">
        <w:rPr>
          <w:rFonts w:cstheme="minorHAnsi"/>
        </w:rPr>
        <w:t>ají za úkol zjistit v</w:t>
      </w:r>
      <w:r w:rsidR="00CD1909" w:rsidRPr="005D1C8A">
        <w:rPr>
          <w:rFonts w:cstheme="minorHAnsi"/>
        </w:rPr>
        <w:t>e který</w:t>
      </w:r>
      <w:r w:rsidRPr="005D1C8A">
        <w:rPr>
          <w:rFonts w:cstheme="minorHAnsi"/>
        </w:rPr>
        <w:t xml:space="preserve"> předmět se tyčka proměnila. Pak necháme tyč kolovat, aby každý mohl vymyslet</w:t>
      </w:r>
      <w:r w:rsidR="00CD1909" w:rsidRPr="005D1C8A">
        <w:rPr>
          <w:rFonts w:cstheme="minorHAnsi"/>
        </w:rPr>
        <w:t>,</w:t>
      </w:r>
      <w:r w:rsidRPr="005D1C8A">
        <w:rPr>
          <w:rFonts w:cstheme="minorHAnsi"/>
        </w:rPr>
        <w:t xml:space="preserve"> v co se tyč promění. Tato hra se hodí do závěrečné části, kdy děti kromě pantomimy musí znázornit činnost či věc druhou </w:t>
      </w:r>
      <w:r w:rsidR="00CD1909" w:rsidRPr="005D1C8A">
        <w:rPr>
          <w:rFonts w:cstheme="minorHAnsi"/>
        </w:rPr>
        <w:t>rukou</w:t>
      </w:r>
      <w:r w:rsidRPr="005D1C8A">
        <w:rPr>
          <w:rFonts w:cstheme="minorHAnsi"/>
        </w:rPr>
        <w:t xml:space="preserve"> než tou, kterou během celé lekce používali k točení.</w:t>
      </w:r>
    </w:p>
    <w:p w14:paraId="5A15F71E" w14:textId="77777777" w:rsidR="00AB7B26" w:rsidRPr="005D1C8A" w:rsidRDefault="00AB7B26" w:rsidP="005D1C8A">
      <w:pPr>
        <w:rPr>
          <w:rFonts w:cstheme="minorHAnsi"/>
        </w:rPr>
      </w:pPr>
    </w:p>
    <w:p w14:paraId="17B61A09" w14:textId="4E9F4163" w:rsidR="00AB7B26" w:rsidRPr="005D1C8A" w:rsidRDefault="00AB7B26" w:rsidP="005D1C8A">
      <w:pPr>
        <w:rPr>
          <w:rFonts w:cstheme="minorHAnsi"/>
          <w:b/>
          <w:bCs/>
        </w:rPr>
      </w:pPr>
      <w:r w:rsidRPr="005D1C8A">
        <w:rPr>
          <w:rFonts w:cstheme="minorHAnsi"/>
          <w:b/>
          <w:bCs/>
        </w:rPr>
        <w:t>OŽIVLÁ ZRCADLA</w:t>
      </w:r>
    </w:p>
    <w:p w14:paraId="40118078" w14:textId="77777777" w:rsidR="00AB7B26" w:rsidRPr="005D1C8A" w:rsidRDefault="00AB7B26" w:rsidP="005D1C8A">
      <w:pPr>
        <w:rPr>
          <w:rFonts w:cstheme="minorHAnsi"/>
          <w:color w:val="00B050"/>
        </w:rPr>
      </w:pPr>
      <w:r w:rsidRPr="005D1C8A">
        <w:rPr>
          <w:rFonts w:cstheme="minorHAnsi"/>
        </w:rPr>
        <w:t xml:space="preserve">Děti </w:t>
      </w:r>
      <w:proofErr w:type="gramStart"/>
      <w:r w:rsidRPr="005D1C8A">
        <w:rPr>
          <w:rFonts w:cstheme="minorHAnsi"/>
        </w:rPr>
        <w:t>utvoří</w:t>
      </w:r>
      <w:proofErr w:type="gramEnd"/>
      <w:r w:rsidRPr="005D1C8A">
        <w:rPr>
          <w:rFonts w:cstheme="minorHAnsi"/>
        </w:rPr>
        <w:t xml:space="preserve"> dvojice. Během celé aktivity </w:t>
      </w:r>
      <w:proofErr w:type="gramStart"/>
      <w:r w:rsidRPr="005D1C8A">
        <w:rPr>
          <w:rFonts w:cstheme="minorHAnsi"/>
        </w:rPr>
        <w:t>drží</w:t>
      </w:r>
      <w:proofErr w:type="gramEnd"/>
      <w:r w:rsidRPr="005D1C8A">
        <w:rPr>
          <w:rFonts w:cstheme="minorHAnsi"/>
        </w:rPr>
        <w:t xml:space="preserve"> tyč v nedominantní ruce. Jeden je žonglér a druhý představuje zrcadlo, který po žonglérovi vše opakuje. Na pokyn se role vymění. Pro tu správnou atmosféru doporučuji dětem pustit do pozadí nějakou pomalou klidnou hudbu.</w:t>
      </w:r>
    </w:p>
    <w:p w14:paraId="306EFB1F" w14:textId="30CCB620" w:rsidR="00AB7B26" w:rsidRPr="005D1C8A" w:rsidRDefault="00AB7B26" w:rsidP="005D1C8A">
      <w:pPr>
        <w:pStyle w:val="Nadpis2"/>
        <w:rPr>
          <w:rFonts w:asciiTheme="minorHAnsi" w:hAnsiTheme="minorHAnsi" w:cstheme="minorHAnsi"/>
        </w:rPr>
      </w:pPr>
      <w:bookmarkStart w:id="56" w:name="_Toc162699106"/>
      <w:r w:rsidRPr="005D1C8A">
        <w:rPr>
          <w:rFonts w:asciiTheme="minorHAnsi" w:hAnsiTheme="minorHAnsi" w:cstheme="minorHAnsi"/>
        </w:rPr>
        <w:t>Pedagogika volného času</w:t>
      </w:r>
      <w:bookmarkEnd w:id="56"/>
    </w:p>
    <w:p w14:paraId="2CA492D4" w14:textId="0897C71E" w:rsidR="00AB7B26" w:rsidRPr="005D1C8A" w:rsidRDefault="00AB7B26" w:rsidP="005D1C8A">
      <w:pPr>
        <w:rPr>
          <w:rFonts w:cstheme="minorHAnsi"/>
        </w:rPr>
      </w:pPr>
      <w:r w:rsidRPr="005D1C8A">
        <w:rPr>
          <w:rFonts w:cstheme="minorHAnsi"/>
        </w:rPr>
        <w:t>V 19. století vznikla pedagogika jako samostatná vě</w:t>
      </w:r>
      <w:r w:rsidR="00902BAF" w:rsidRPr="005D1C8A">
        <w:rPr>
          <w:rFonts w:cstheme="minorHAnsi"/>
        </w:rPr>
        <w:t>d</w:t>
      </w:r>
      <w:r w:rsidRPr="005D1C8A">
        <w:rPr>
          <w:rFonts w:cstheme="minorHAnsi"/>
        </w:rPr>
        <w:t>ní disciplína. V průběhu jejího rozvoje docházelo a stále dochází k vyčleňování jednotlivých pedagogických disciplín. Např: Spec</w:t>
      </w:r>
      <w:r w:rsidR="00902BAF" w:rsidRPr="005D1C8A">
        <w:rPr>
          <w:rFonts w:cstheme="minorHAnsi"/>
        </w:rPr>
        <w:t>i</w:t>
      </w:r>
      <w:r w:rsidRPr="005D1C8A">
        <w:rPr>
          <w:rFonts w:cstheme="minorHAnsi"/>
        </w:rPr>
        <w:t>ální pedagogika, sociální pedagogika, pedagogika volného času at</w:t>
      </w:r>
      <w:r w:rsidR="00902BAF" w:rsidRPr="005D1C8A">
        <w:rPr>
          <w:rFonts w:cstheme="minorHAnsi"/>
        </w:rPr>
        <w:t>d.</w:t>
      </w:r>
      <w:r w:rsidRPr="005D1C8A">
        <w:rPr>
          <w:rFonts w:cstheme="minorHAnsi"/>
        </w:rPr>
        <w:t xml:space="preserve"> V dnešní době ji tedy může</w:t>
      </w:r>
      <w:r w:rsidR="00902BAF" w:rsidRPr="005D1C8A">
        <w:rPr>
          <w:rFonts w:cstheme="minorHAnsi"/>
        </w:rPr>
        <w:t>me</w:t>
      </w:r>
      <w:r w:rsidRPr="005D1C8A">
        <w:rPr>
          <w:rFonts w:cstheme="minorHAnsi"/>
        </w:rPr>
        <w:t xml:space="preserve"> označit jako soubor několika pedagogických disciplín a pedagogika volného času je jednou z nich. Stejně jako u pedagogiky se jedná o vědu o výchově v užším i širším slova smyslu. Můžeme na ni nahlížet jako na výchovu ve volném čase z několika úhlů. Oblast zkoumání se totiž dotýká nejen pedagogiky, ale i psychologie, sociologie, sociální práce a dalších podobných oborů. Jako výchova ve volném čase má své zvláštnosti a jejími základními znaky je výchovný proces </w:t>
      </w:r>
      <w:r w:rsidR="00902BAF" w:rsidRPr="005D1C8A">
        <w:rPr>
          <w:rFonts w:cstheme="minorHAnsi"/>
        </w:rPr>
        <w:t xml:space="preserve">vedoucí </w:t>
      </w:r>
      <w:r w:rsidRPr="005D1C8A">
        <w:rPr>
          <w:rFonts w:cstheme="minorHAnsi"/>
        </w:rPr>
        <w:t>k cílevědomosti a záměrnosti. Výchovné působení na jedince musí být záměrné, nenásilné a citlivé. Děti můžeme do činností motivovat</w:t>
      </w:r>
      <w:r w:rsidR="00902BAF" w:rsidRPr="005D1C8A">
        <w:rPr>
          <w:rFonts w:cstheme="minorHAnsi"/>
        </w:rPr>
        <w:t>,</w:t>
      </w:r>
      <w:r w:rsidRPr="005D1C8A">
        <w:rPr>
          <w:rFonts w:cstheme="minorHAnsi"/>
        </w:rPr>
        <w:t xml:space="preserve"> ale nikoli nutit. Týká se všech věkových kategorií od novorozenců po seniory a není tak věkově omezen</w:t>
      </w:r>
      <w:r w:rsidR="00902BAF" w:rsidRPr="005D1C8A">
        <w:rPr>
          <w:rFonts w:cstheme="minorHAnsi"/>
        </w:rPr>
        <w:t>á</w:t>
      </w:r>
      <w:r w:rsidRPr="005D1C8A">
        <w:rPr>
          <w:rFonts w:cstheme="minorHAnsi"/>
        </w:rPr>
        <w:t xml:space="preserve"> (</w:t>
      </w:r>
      <w:r w:rsidRPr="005D1C8A">
        <w:rPr>
          <w:rFonts w:cstheme="minorHAnsi"/>
          <w:b/>
          <w:bCs/>
        </w:rPr>
        <w:t>Pávková,</w:t>
      </w:r>
      <w:r w:rsidR="00BE61E4">
        <w:rPr>
          <w:rFonts w:cstheme="minorHAnsi"/>
          <w:b/>
          <w:bCs/>
        </w:rPr>
        <w:t> </w:t>
      </w:r>
      <w:r w:rsidRPr="005D1C8A">
        <w:rPr>
          <w:rFonts w:cstheme="minorHAnsi"/>
          <w:b/>
          <w:bCs/>
        </w:rPr>
        <w:t>20</w:t>
      </w:r>
      <w:r w:rsidR="00100138" w:rsidRPr="005D1C8A">
        <w:rPr>
          <w:rFonts w:cstheme="minorHAnsi"/>
          <w:b/>
          <w:bCs/>
        </w:rPr>
        <w:t>08</w:t>
      </w:r>
      <w:r w:rsidRPr="005D1C8A">
        <w:rPr>
          <w:rFonts w:cstheme="minorHAnsi"/>
          <w:b/>
          <w:bCs/>
        </w:rPr>
        <w:t>).</w:t>
      </w:r>
    </w:p>
    <w:p w14:paraId="40A19C31" w14:textId="172FE7B8" w:rsidR="00AB7B26" w:rsidRPr="005D1C8A" w:rsidRDefault="00AB7B26" w:rsidP="005D1C8A">
      <w:pPr>
        <w:rPr>
          <w:rFonts w:cstheme="minorHAnsi"/>
        </w:rPr>
      </w:pPr>
      <w:r w:rsidRPr="005D1C8A">
        <w:rPr>
          <w:rFonts w:cstheme="minorHAnsi"/>
        </w:rPr>
        <w:t>Jedná se také o pedagogicky sociálně-humanitní disciplínu</w:t>
      </w:r>
      <w:r w:rsidR="0043091B" w:rsidRPr="005D1C8A">
        <w:rPr>
          <w:rFonts w:cstheme="minorHAnsi"/>
        </w:rPr>
        <w:t>,</w:t>
      </w:r>
      <w:r w:rsidRPr="005D1C8A">
        <w:rPr>
          <w:rFonts w:cstheme="minorHAnsi"/>
        </w:rPr>
        <w:t xml:space="preserve"> jejíž obor na univerzitách připravuje budoucí vychovatele, pedagogy a instruktory pro jejich budoucí povolání jako </w:t>
      </w:r>
      <w:r w:rsidRPr="005D1C8A">
        <w:rPr>
          <w:rFonts w:cstheme="minorHAnsi"/>
        </w:rPr>
        <w:lastRenderedPageBreak/>
        <w:t>pedagogy volného času.  Zabývá se výchovou dětí i dospělých ve volném čase.</w:t>
      </w:r>
      <w:r w:rsidRPr="005D1C8A">
        <w:rPr>
          <w:rFonts w:cstheme="minorHAnsi"/>
          <w:b/>
          <w:bCs/>
        </w:rPr>
        <w:t xml:space="preserve"> Pávková (200</w:t>
      </w:r>
      <w:r w:rsidR="00100138" w:rsidRPr="005D1C8A">
        <w:rPr>
          <w:rFonts w:cstheme="minorHAnsi"/>
          <w:b/>
          <w:bCs/>
        </w:rPr>
        <w:t>8</w:t>
      </w:r>
      <w:r w:rsidRPr="005D1C8A">
        <w:rPr>
          <w:rFonts w:cstheme="minorHAnsi"/>
          <w:b/>
          <w:bCs/>
        </w:rPr>
        <w:t>)</w:t>
      </w:r>
      <w:r w:rsidR="00902BAF" w:rsidRPr="005D1C8A">
        <w:rPr>
          <w:rFonts w:cstheme="minorHAnsi"/>
          <w:b/>
          <w:bCs/>
        </w:rPr>
        <w:t xml:space="preserve"> </w:t>
      </w:r>
      <w:r w:rsidR="00902BAF" w:rsidRPr="005D1C8A">
        <w:rPr>
          <w:rFonts w:cstheme="minorHAnsi"/>
        </w:rPr>
        <w:t xml:space="preserve">a </w:t>
      </w:r>
      <w:r w:rsidRPr="005D1C8A">
        <w:rPr>
          <w:rFonts w:cstheme="minorHAnsi"/>
          <w:b/>
          <w:bCs/>
        </w:rPr>
        <w:t xml:space="preserve">Svobodová (2023) </w:t>
      </w:r>
      <w:r w:rsidRPr="005D1C8A">
        <w:rPr>
          <w:rFonts w:cstheme="minorHAnsi"/>
        </w:rPr>
        <w:t>použív</w:t>
      </w:r>
      <w:r w:rsidR="00902BAF" w:rsidRPr="005D1C8A">
        <w:rPr>
          <w:rFonts w:cstheme="minorHAnsi"/>
        </w:rPr>
        <w:t>ají</w:t>
      </w:r>
      <w:r w:rsidRPr="005D1C8A">
        <w:rPr>
          <w:rFonts w:cstheme="minorHAnsi"/>
        </w:rPr>
        <w:t xml:space="preserve"> pojem svobodný čas – čas pro sebe, kdy má člověk možnost svobodně podle svých přání a potřeb utvářet svůj život</w:t>
      </w:r>
      <w:r w:rsidR="00902BAF" w:rsidRPr="005D1C8A">
        <w:rPr>
          <w:rFonts w:cstheme="minorHAnsi"/>
        </w:rPr>
        <w:t>.</w:t>
      </w:r>
      <w:r w:rsidRPr="005D1C8A">
        <w:rPr>
          <w:rFonts w:cstheme="minorHAnsi"/>
        </w:rPr>
        <w:t xml:space="preserve"> Pedagogiku volného času vidí jako tzv. výchovu ke svobodě. </w:t>
      </w:r>
    </w:p>
    <w:p w14:paraId="12F1E117" w14:textId="14834E90" w:rsidR="00AB7B26" w:rsidRPr="005D1C8A" w:rsidRDefault="00AB7B26" w:rsidP="005D1C8A">
      <w:pPr>
        <w:rPr>
          <w:rFonts w:cstheme="minorHAnsi"/>
        </w:rPr>
      </w:pPr>
      <w:r w:rsidRPr="005D1C8A">
        <w:rPr>
          <w:rFonts w:cstheme="minorHAnsi"/>
          <w:b/>
          <w:bCs/>
        </w:rPr>
        <w:t xml:space="preserve">Svobodová (2023) </w:t>
      </w:r>
      <w:r w:rsidRPr="005D1C8A">
        <w:rPr>
          <w:rFonts w:cstheme="minorHAnsi"/>
        </w:rPr>
        <w:t>ve své knize s názvem svobodný čas pojednává o principech, které mohou být částečně brány jako východisk</w:t>
      </w:r>
      <w:r w:rsidR="00902BAF" w:rsidRPr="005D1C8A">
        <w:rPr>
          <w:rFonts w:cstheme="minorHAnsi"/>
        </w:rPr>
        <w:t>a</w:t>
      </w:r>
      <w:r w:rsidRPr="005D1C8A">
        <w:rPr>
          <w:rFonts w:cstheme="minorHAnsi"/>
        </w:rPr>
        <w:t xml:space="preserve"> pro zařazení pedagogiky nového cirkusu. Na tu já i mnoho dalších lektorů nového cirkusu</w:t>
      </w:r>
      <w:r w:rsidR="00902BAF" w:rsidRPr="005D1C8A">
        <w:rPr>
          <w:rFonts w:cstheme="minorHAnsi"/>
        </w:rPr>
        <w:t>,</w:t>
      </w:r>
      <w:r w:rsidRPr="005D1C8A">
        <w:rPr>
          <w:rFonts w:cstheme="minorHAnsi"/>
        </w:rPr>
        <w:t xml:space="preserve"> s nimiž jsem se mohla za roky mé praxe potkat</w:t>
      </w:r>
      <w:r w:rsidR="00902BAF" w:rsidRPr="005D1C8A">
        <w:rPr>
          <w:rFonts w:cstheme="minorHAnsi"/>
        </w:rPr>
        <w:t>,</w:t>
      </w:r>
      <w:r w:rsidRPr="005D1C8A">
        <w:rPr>
          <w:rFonts w:cstheme="minorHAnsi"/>
        </w:rPr>
        <w:t xml:space="preserve"> poukazuj</w:t>
      </w:r>
      <w:r w:rsidR="00902BAF" w:rsidRPr="005D1C8A">
        <w:rPr>
          <w:rFonts w:cstheme="minorHAnsi"/>
        </w:rPr>
        <w:t>eme,</w:t>
      </w:r>
      <w:r w:rsidRPr="005D1C8A">
        <w:rPr>
          <w:rFonts w:cstheme="minorHAnsi"/>
        </w:rPr>
        <w:t xml:space="preserve"> také jako na pedagogiku či konkrétně činnost svobodného sebevyjádření. </w:t>
      </w:r>
    </w:p>
    <w:p w14:paraId="405A8B28" w14:textId="18B8D40D" w:rsidR="00AB7B26" w:rsidRPr="005D1C8A" w:rsidRDefault="00AB7B26" w:rsidP="005D1C8A">
      <w:pPr>
        <w:rPr>
          <w:rFonts w:cstheme="minorHAnsi"/>
        </w:rPr>
      </w:pPr>
      <w:r w:rsidRPr="005D1C8A">
        <w:rPr>
          <w:rFonts w:cstheme="minorHAnsi"/>
        </w:rPr>
        <w:tab/>
        <w:t xml:space="preserve">Výhodou cirkusové pedagogiky je, že se sice na první pohled jedná o organizovanou disciplínu, ale při podrobnějším zkoumání zjistíme, že </w:t>
      </w:r>
      <w:r w:rsidR="0043091B" w:rsidRPr="005D1C8A">
        <w:rPr>
          <w:rFonts w:cstheme="minorHAnsi"/>
        </w:rPr>
        <w:t>čas,</w:t>
      </w:r>
      <w:r w:rsidRPr="005D1C8A">
        <w:rPr>
          <w:rFonts w:cstheme="minorHAnsi"/>
        </w:rPr>
        <w:t xml:space="preserve"> který například já v kroužku cíleně organizuji</w:t>
      </w:r>
      <w:r w:rsidR="003E3678" w:rsidRPr="005D1C8A">
        <w:rPr>
          <w:rFonts w:cstheme="minorHAnsi"/>
        </w:rPr>
        <w:t>,</w:t>
      </w:r>
      <w:r w:rsidRPr="005D1C8A">
        <w:rPr>
          <w:rFonts w:cstheme="minorHAnsi"/>
        </w:rPr>
        <w:t xml:space="preserve"> </w:t>
      </w:r>
      <w:proofErr w:type="gramStart"/>
      <w:r w:rsidRPr="005D1C8A">
        <w:rPr>
          <w:rFonts w:cstheme="minorHAnsi"/>
        </w:rPr>
        <w:t>tvoří</w:t>
      </w:r>
      <w:proofErr w:type="gramEnd"/>
      <w:r w:rsidRPr="005D1C8A">
        <w:rPr>
          <w:rFonts w:cstheme="minorHAnsi"/>
        </w:rPr>
        <w:t xml:space="preserve"> jen část celé lekce. Děti se podílí na stavbě programu lekce, hlasují, co by si chtěl</w:t>
      </w:r>
      <w:r w:rsidR="003E3678" w:rsidRPr="005D1C8A">
        <w:rPr>
          <w:rFonts w:cstheme="minorHAnsi"/>
        </w:rPr>
        <w:t>y</w:t>
      </w:r>
      <w:r w:rsidRPr="005D1C8A">
        <w:rPr>
          <w:rFonts w:cstheme="minorHAnsi"/>
        </w:rPr>
        <w:t xml:space="preserve"> vyzkoušet, sdělují své názory</w:t>
      </w:r>
      <w:r w:rsidR="003E3678" w:rsidRPr="005D1C8A">
        <w:rPr>
          <w:rFonts w:cstheme="minorHAnsi"/>
        </w:rPr>
        <w:t>,</w:t>
      </w:r>
      <w:r w:rsidRPr="005D1C8A">
        <w:rPr>
          <w:rFonts w:cstheme="minorHAnsi"/>
        </w:rPr>
        <w:t xml:space="preserve"> na </w:t>
      </w:r>
      <w:r w:rsidR="0043091B" w:rsidRPr="005D1C8A">
        <w:rPr>
          <w:rFonts w:cstheme="minorHAnsi"/>
        </w:rPr>
        <w:t>základě,</w:t>
      </w:r>
      <w:r w:rsidRPr="005D1C8A">
        <w:rPr>
          <w:rFonts w:cstheme="minorHAnsi"/>
        </w:rPr>
        <w:t xml:space="preserve"> kterých lekci měním a improvizuj</w:t>
      </w:r>
      <w:r w:rsidR="003E3678" w:rsidRPr="005D1C8A">
        <w:rPr>
          <w:rFonts w:cstheme="minorHAnsi"/>
        </w:rPr>
        <w:t>i</w:t>
      </w:r>
      <w:r w:rsidRPr="005D1C8A">
        <w:rPr>
          <w:rFonts w:cstheme="minorHAnsi"/>
        </w:rPr>
        <w:t xml:space="preserve">. Ve chvíli, která je společná pro všechny (rozcvička, učení se nových triků s tyčí atd…) mají děti stále svobodnou volbu dělat činnost podle sebe, samozřejmě v rámci možností a v mezích stanovených pravidel. </w:t>
      </w:r>
      <w:r w:rsidR="0043091B" w:rsidRPr="005D1C8A">
        <w:rPr>
          <w:rFonts w:cstheme="minorHAnsi"/>
        </w:rPr>
        <w:t>Například</w:t>
      </w:r>
      <w:r w:rsidRPr="005D1C8A">
        <w:rPr>
          <w:rFonts w:cstheme="minorHAnsi"/>
        </w:rPr>
        <w:t xml:space="preserve"> </w:t>
      </w:r>
      <w:r w:rsidR="0043091B" w:rsidRPr="005D1C8A">
        <w:rPr>
          <w:rFonts w:cstheme="minorHAnsi"/>
        </w:rPr>
        <w:t>k</w:t>
      </w:r>
      <w:r w:rsidRPr="005D1C8A">
        <w:rPr>
          <w:rFonts w:cstheme="minorHAnsi"/>
        </w:rPr>
        <w:t>do vůbec nechce trénovat nové triky, může si točit bokem sám pro sebe a hledat třeba vlastní a nové triky. A nakonec otevřený trénink, kde se každý věnuje tomu, co ho nejvíce oslovilo.</w:t>
      </w:r>
    </w:p>
    <w:p w14:paraId="266DC7D7" w14:textId="3D1A03BD" w:rsidR="00453D7A" w:rsidRPr="005D1C8A" w:rsidRDefault="00453D7A" w:rsidP="005D1C8A">
      <w:pPr>
        <w:pStyle w:val="Nadpis2"/>
        <w:rPr>
          <w:rFonts w:asciiTheme="minorHAnsi" w:hAnsiTheme="minorHAnsi" w:cstheme="minorHAnsi"/>
        </w:rPr>
      </w:pPr>
      <w:bookmarkStart w:id="57" w:name="_Toc162699107"/>
      <w:r w:rsidRPr="005D1C8A">
        <w:rPr>
          <w:rFonts w:asciiTheme="minorHAnsi" w:hAnsiTheme="minorHAnsi" w:cstheme="minorHAnsi"/>
        </w:rPr>
        <w:t>Mladší školní věk – specifika</w:t>
      </w:r>
      <w:bookmarkEnd w:id="57"/>
    </w:p>
    <w:p w14:paraId="473AD024" w14:textId="44275A2F" w:rsidR="00AB7B26" w:rsidRPr="005D1C8A" w:rsidRDefault="00AB7B26" w:rsidP="005D1C8A">
      <w:r w:rsidRPr="005D1C8A">
        <w:t>Označujeme takto období, kdy dítě již nastoupilo do školy, až do doby ukončení prvního stupně. Pro dítě je to velká změna, kdy z prostředí mateřské školky</w:t>
      </w:r>
      <w:r w:rsidR="006B104B" w:rsidRPr="005D1C8A">
        <w:t>,</w:t>
      </w:r>
      <w:r w:rsidRPr="005D1C8A">
        <w:t xml:space="preserve"> kde si především hrálo, učilo se hrou a celý den měl volnější</w:t>
      </w:r>
      <w:r w:rsidR="006B104B" w:rsidRPr="005D1C8A">
        <w:t xml:space="preserve"> </w:t>
      </w:r>
      <w:r w:rsidRPr="005D1C8A">
        <w:t>ráz</w:t>
      </w:r>
      <w:r w:rsidR="006B104B" w:rsidRPr="005D1C8A">
        <w:t>,</w:t>
      </w:r>
      <w:r w:rsidRPr="005D1C8A">
        <w:t xml:space="preserve"> se stává školákem a jeho denní režim nahrazují školní povinnosti a pravidla. Škola je místem</w:t>
      </w:r>
      <w:r w:rsidR="006B104B" w:rsidRPr="005D1C8A">
        <w:t>,</w:t>
      </w:r>
      <w:r w:rsidRPr="005D1C8A">
        <w:t xml:space="preserve"> kde dítě získá nové dovednosti a zkušenosti</w:t>
      </w:r>
      <w:r w:rsidR="006B104B" w:rsidRPr="005D1C8A">
        <w:t>,</w:t>
      </w:r>
      <w:r w:rsidRPr="005D1C8A">
        <w:t xml:space="preserve"> ale také důležité místo pro socializaci.  Nástup do školy je velkou událostí a z velké části ovlivní další vývoj dětské osobnosti. </w:t>
      </w:r>
      <w:r w:rsidRPr="005D1C8A">
        <w:rPr>
          <w:b/>
          <w:bCs/>
        </w:rPr>
        <w:t>Matějček (1989)</w:t>
      </w:r>
      <w:r w:rsidRPr="005D1C8A">
        <w:t xml:space="preserve"> rozlišuje toto období ještě o něco podrobněji. Mladší školní věk, což je období mezi 6 a 8 rokem a střední školní věk, který </w:t>
      </w:r>
      <w:proofErr w:type="gramStart"/>
      <w:r w:rsidRPr="005D1C8A">
        <w:t>končí</w:t>
      </w:r>
      <w:proofErr w:type="gramEnd"/>
      <w:r w:rsidRPr="005D1C8A">
        <w:t xml:space="preserve"> dvanáctým rokem dítěte.  Dále už pak starší školní věk, který už se kryje s pubertou</w:t>
      </w:r>
      <w:r w:rsidRPr="005D1C8A">
        <w:rPr>
          <w:b/>
          <w:bCs/>
        </w:rPr>
        <w:t xml:space="preserve"> (Matějček, 1989; Kaplan</w:t>
      </w:r>
      <w:r w:rsidR="00BE61E4">
        <w:rPr>
          <w:b/>
          <w:bCs/>
        </w:rPr>
        <w:t> </w:t>
      </w:r>
      <w:r w:rsidRPr="005D1C8A">
        <w:rPr>
          <w:b/>
          <w:bCs/>
        </w:rPr>
        <w:t>2022).</w:t>
      </w:r>
    </w:p>
    <w:p w14:paraId="564575A9" w14:textId="2B069DDF" w:rsidR="00AB7B26" w:rsidRPr="005D1C8A" w:rsidRDefault="00AB7B26" w:rsidP="005D1C8A">
      <w:r w:rsidRPr="005D1C8A">
        <w:t>Dalším označením tohoto období bývá také období školní zralosti, kdy je na základě testů dítě buď připuštěno k nástupu do základní školy, nebo je mu naopak nabídnutý odklad. Dítě musí být například přiměřeně obratné, odolné proti přiměřené zátěži, schopné udržet pozornost, emočně stabilní a zdravotně způsobilé (</w:t>
      </w:r>
      <w:r w:rsidR="006B104B" w:rsidRPr="005D1C8A">
        <w:t>p</w:t>
      </w:r>
      <w:r w:rsidRPr="005D1C8A">
        <w:t xml:space="preserve">osuzuje lékař). Dalším významným ukazatelem je také filipínská míra, kdy musí dítě zvládnout dotknout se rukou přes hlavu protilehlého ucha. Důležitá je také lateralizace neboli vyhraněnost dominantní ruky pro psaní. </w:t>
      </w:r>
      <w:r w:rsidRPr="005D1C8A">
        <w:lastRenderedPageBreak/>
        <w:t>Naopak dětem s opožděným vývojem, nízkou hmotností, velkou trémou nebo strachem je doporučeno odložení školní docházky na další rok</w:t>
      </w:r>
      <w:r w:rsidRPr="005D1C8A">
        <w:rPr>
          <w:b/>
          <w:bCs/>
        </w:rPr>
        <w:t xml:space="preserve"> (Bednářová, 2022)</w:t>
      </w:r>
      <w:r w:rsidR="006B104B" w:rsidRPr="005D1C8A">
        <w:rPr>
          <w:b/>
          <w:bCs/>
        </w:rPr>
        <w:t>.</w:t>
      </w:r>
    </w:p>
    <w:p w14:paraId="41BFA9F6" w14:textId="3F4260F7" w:rsidR="00AB7B26" w:rsidRPr="005D1C8A" w:rsidRDefault="00AB7B26" w:rsidP="005D1C8A">
      <w:pPr>
        <w:pStyle w:val="Nadpis3"/>
        <w:rPr>
          <w:rFonts w:asciiTheme="minorHAnsi" w:hAnsiTheme="minorHAnsi" w:cstheme="minorHAnsi"/>
        </w:rPr>
      </w:pPr>
      <w:bookmarkStart w:id="58" w:name="_Toc162699108"/>
      <w:r w:rsidRPr="005D1C8A">
        <w:rPr>
          <w:rFonts w:asciiTheme="minorHAnsi" w:hAnsiTheme="minorHAnsi" w:cstheme="minorHAnsi"/>
        </w:rPr>
        <w:t>Motorický vývoj</w:t>
      </w:r>
      <w:bookmarkEnd w:id="58"/>
    </w:p>
    <w:p w14:paraId="70E82CD6" w14:textId="4F13793C" w:rsidR="00AB7B26" w:rsidRPr="005D1C8A" w:rsidRDefault="00AB7B26" w:rsidP="005D1C8A">
      <w:pPr>
        <w:rPr>
          <w:b/>
          <w:bCs/>
        </w:rPr>
      </w:pPr>
      <w:r w:rsidRPr="005D1C8A">
        <w:t>V tomto období dochází k velkému rozvoji motorických funkcí. Dítě vyhledává především spontánní hru a spontánní pohybové aktivity a díky podnětnému prostředí si může osvojovat všechny důležité motorické dovednosti. Vývoj v této oblasti není u všech dětí stejný.  Do</w:t>
      </w:r>
      <w:r w:rsidR="006B104B" w:rsidRPr="005D1C8A">
        <w:t xml:space="preserve"> mých</w:t>
      </w:r>
      <w:r w:rsidRPr="005D1C8A">
        <w:t xml:space="preserve"> kroužků </w:t>
      </w:r>
      <w:r w:rsidR="006B104B" w:rsidRPr="005D1C8A">
        <w:t>často</w:t>
      </w:r>
      <w:r w:rsidRPr="005D1C8A">
        <w:t xml:space="preserve"> dochází děti, které dříve navštěvovaly gymnastickou přípravku, cvičení pro rodiče s dětmi nebo tancování. Tyto děti jsou v motorickém vývoji daleko napřed </w:t>
      </w:r>
      <w:r w:rsidR="006B104B" w:rsidRPr="005D1C8A">
        <w:t>před dětmi</w:t>
      </w:r>
      <w:r w:rsidRPr="005D1C8A">
        <w:t>, které většinu času strávil</w:t>
      </w:r>
      <w:r w:rsidR="006B104B" w:rsidRPr="005D1C8A">
        <w:t>y</w:t>
      </w:r>
      <w:r w:rsidRPr="005D1C8A">
        <w:t xml:space="preserve"> doma před obrazovkou nebo jinak pasivně. U dětí, které už od útlého věku malují, kreslí nebo si s rodiči doma zpívají pozoruji lepší koordinaci ruka – oko, kdy se tyto děti rychleji </w:t>
      </w:r>
      <w:proofErr w:type="gramStart"/>
      <w:r w:rsidRPr="005D1C8A">
        <w:t>naučí</w:t>
      </w:r>
      <w:proofErr w:type="gramEnd"/>
      <w:r w:rsidRPr="005D1C8A">
        <w:t xml:space="preserve"> žonglovat s míčky, protože dodržují správný rytmus a mají procvičené prsty a dlaně. Naopak pak tyto děti mají problém u akrobacie, nácviku kotoulů, přemetu stranou a další</w:t>
      </w:r>
      <w:r w:rsidR="006B104B" w:rsidRPr="005D1C8A">
        <w:t>ch</w:t>
      </w:r>
      <w:r w:rsidRPr="005D1C8A">
        <w:t xml:space="preserve"> koordinačně náročnějších figur.</w:t>
      </w:r>
    </w:p>
    <w:p w14:paraId="160D1238" w14:textId="77777777" w:rsidR="00AB7B26" w:rsidRPr="005D1C8A" w:rsidRDefault="00AB7B26" w:rsidP="005D1C8A">
      <w:pPr>
        <w:rPr>
          <w:b/>
          <w:bCs/>
        </w:rPr>
      </w:pPr>
      <w:r w:rsidRPr="005D1C8A">
        <w:rPr>
          <w:b/>
          <w:bCs/>
        </w:rPr>
        <w:t xml:space="preserve">Hrubá motorika </w:t>
      </w:r>
    </w:p>
    <w:p w14:paraId="0E80A738" w14:textId="6B64C081" w:rsidR="00AB7B26" w:rsidRPr="005D1C8A" w:rsidRDefault="00AB7B26" w:rsidP="005D1C8A">
      <w:r w:rsidRPr="005D1C8A">
        <w:t xml:space="preserve">Dítě by mělo zvládat chůzi mezi překážkami, v terénu a po schodech bez dopomoci. Další důležitou osvojenou dovedností je rovnováha, kterou lez ověřit stojem na jedné noze, nebo skokem po jedné noze, správným provedením kotoulu vpřed, skokem do dálky i přes švihadlo. Chyt míče, hod na cíl i kopnutí do míče, kde se už projevuje lateralita, tedy jestli je dítě pravák nebo levák. Samostatně musí také zvládat obsluhu na záchodě, mytí rukou, čištění zubů, obouvání i oblékání a při jídle používat příbor </w:t>
      </w:r>
      <w:r w:rsidRPr="005D1C8A">
        <w:rPr>
          <w:b/>
          <w:bCs/>
        </w:rPr>
        <w:t>(Bednářová, Dandová, Kratochvílová, Nádvorníková, Syslová, Šulová, 2018)</w:t>
      </w:r>
      <w:r w:rsidR="00043A03" w:rsidRPr="005D1C8A">
        <w:rPr>
          <w:b/>
          <w:bCs/>
        </w:rPr>
        <w:t>.</w:t>
      </w:r>
      <w:r w:rsidRPr="005D1C8A">
        <w:t xml:space="preserve">  </w:t>
      </w:r>
    </w:p>
    <w:p w14:paraId="789BBDA5" w14:textId="77777777" w:rsidR="00AB7B26" w:rsidRPr="005D1C8A" w:rsidRDefault="00AB7B26" w:rsidP="005D1C8A">
      <w:pPr>
        <w:rPr>
          <w:b/>
          <w:bCs/>
        </w:rPr>
      </w:pPr>
      <w:r w:rsidRPr="005D1C8A">
        <w:tab/>
      </w:r>
      <w:r w:rsidRPr="005D1C8A">
        <w:rPr>
          <w:b/>
          <w:bCs/>
        </w:rPr>
        <w:t>Jemná motorika</w:t>
      </w:r>
    </w:p>
    <w:p w14:paraId="09C76CE3" w14:textId="1339F812" w:rsidR="00AB7B26" w:rsidRPr="005D1C8A" w:rsidRDefault="00AB7B26" w:rsidP="005D1C8A">
      <w:pPr>
        <w:rPr>
          <w:b/>
          <w:bCs/>
        </w:rPr>
      </w:pPr>
      <w:r w:rsidRPr="005D1C8A">
        <w:t xml:space="preserve">Rozvoj jemné motoriky je klíčový pro nácvik správného držení tužky. S tím souvisí i rozvoj grafomotoriky, která se odvíjí od prostorového a zrakového vnímání a paměti. Od toho se odvíjí rychlost psaní a čitelnost psaného textu. Dalším velkým ukazatelem je vývoj dětské kresby. Zatímco v předškolním věku převažuje znázornění hlavonožců, kdy hlava je centem pozornosti a z ní vybíhají končetiny, u tohoto období už se dítě více zaměřuje na proporce. Na rukou znázorní prsty, mezi hlavou a tělem nechybí krk a postavy mají vlasy. V obličeji najdeme znázorněný výraz a z kresby můžeme poznat pohlaví kreslené postavy </w:t>
      </w:r>
      <w:r w:rsidRPr="005D1C8A">
        <w:rPr>
          <w:b/>
          <w:bCs/>
        </w:rPr>
        <w:t>(Bednářová, Dandová, Kratochvílová, Nádvorníková, Syslová, Šulová, 2018).</w:t>
      </w:r>
    </w:p>
    <w:p w14:paraId="42A90360" w14:textId="77777777" w:rsidR="00AB7B26" w:rsidRPr="005D1C8A" w:rsidRDefault="00AB7B26" w:rsidP="005D1C8A">
      <w:pPr>
        <w:pStyle w:val="Nadpis3"/>
        <w:rPr>
          <w:rFonts w:asciiTheme="minorHAnsi" w:hAnsiTheme="minorHAnsi" w:cstheme="minorHAnsi"/>
        </w:rPr>
      </w:pPr>
      <w:bookmarkStart w:id="59" w:name="_Toc162699109"/>
      <w:proofErr w:type="spellStart"/>
      <w:r w:rsidRPr="005D1C8A">
        <w:rPr>
          <w:rFonts w:asciiTheme="minorHAnsi" w:hAnsiTheme="minorHAnsi" w:cstheme="minorHAnsi"/>
        </w:rPr>
        <w:lastRenderedPageBreak/>
        <w:t>Psychicko</w:t>
      </w:r>
      <w:proofErr w:type="spellEnd"/>
      <w:r w:rsidRPr="005D1C8A">
        <w:rPr>
          <w:rFonts w:asciiTheme="minorHAnsi" w:hAnsiTheme="minorHAnsi" w:cstheme="minorHAnsi"/>
        </w:rPr>
        <w:t xml:space="preserve"> – sociální vývoj</w:t>
      </w:r>
      <w:bookmarkEnd w:id="59"/>
    </w:p>
    <w:p w14:paraId="68F35B94" w14:textId="0E4589FD" w:rsidR="00AB7B26" w:rsidRPr="005D1C8A" w:rsidRDefault="00AB7B26" w:rsidP="005D1C8A">
      <w:proofErr w:type="spellStart"/>
      <w:r w:rsidRPr="005D1C8A">
        <w:rPr>
          <w:b/>
          <w:bCs/>
        </w:rPr>
        <w:t>Erikson</w:t>
      </w:r>
      <w:proofErr w:type="spellEnd"/>
      <w:r w:rsidRPr="005D1C8A">
        <w:rPr>
          <w:b/>
          <w:bCs/>
        </w:rPr>
        <w:t xml:space="preserve"> (19</w:t>
      </w:r>
      <w:r w:rsidR="003971D4" w:rsidRPr="005D1C8A">
        <w:rPr>
          <w:b/>
          <w:bCs/>
        </w:rPr>
        <w:t>95</w:t>
      </w:r>
      <w:r w:rsidRPr="005D1C8A">
        <w:rPr>
          <w:b/>
          <w:bCs/>
        </w:rPr>
        <w:t>)</w:t>
      </w:r>
      <w:r w:rsidRPr="005D1C8A">
        <w:t xml:space="preserve"> popsal 8 fází psychologicky sociálního vývoje od narození po smrt. V každém období si jedinec osvojí nějakou schopnost</w:t>
      </w:r>
      <w:r w:rsidR="00043A03" w:rsidRPr="005D1C8A">
        <w:t xml:space="preserve"> a</w:t>
      </w:r>
      <w:r w:rsidRPr="005D1C8A">
        <w:t xml:space="preserve"> zkušenost, ať už dobrou nebo špatnou, která ovlivní jeho vývoj v dalším období. Věkové určení těchto fází je spíše orientační a autor je označuje také jako jednotlivá dosažená patra naší psychiky. Předškolní období ve věku 6–12 let tedy označuje jako „latentní období“, kdy si dítě osvojuje dovednost záměrně, cílevědomě a úspěšně manipulovat s předměty hmotného světa z jeho okolí. Nástupem do základní školy je vystaveno hodnocení a srovnávání. Musí tedy obstát i mimo rodinu. Úspěšné zvládání stanovených cílů je pro dítě základním stavebním kamenem jeho sebedůvěry. Naopak neúspěch vede k pocitu méněcennosti a nedostatečnosti. </w:t>
      </w:r>
    </w:p>
    <w:p w14:paraId="5B0D3792" w14:textId="77777777" w:rsidR="00AB7B26" w:rsidRPr="005D1C8A" w:rsidRDefault="00AB7B26" w:rsidP="005D1C8A">
      <w:r w:rsidRPr="005D1C8A">
        <w:t>V </w:t>
      </w:r>
      <w:proofErr w:type="spellStart"/>
      <w:r w:rsidRPr="005D1C8A">
        <w:t>novocirkusových</w:t>
      </w:r>
      <w:proofErr w:type="spellEnd"/>
      <w:r w:rsidRPr="005D1C8A">
        <w:t xml:space="preserve"> kurzech, kroužcích, táborech atd… je tedy důležitý přesně stanovený metodický postup, který je třeba dodržet. Nejprve nalákat skupinu dětí na aktivitu žonglování s míčky formou vystoupení zkušeného lektora je vítané, ale kdyby tento lektor jako následující krok zvolil výuku žonglování se třemi míčky, (což je pro začátek velmi obtížná manipulace), zažily by děti hned ze začátku neúspěch a pravděpodobně by v aktivitě již nechtěly pokračovat. Pro lektora by to znamenalo neúspěšnou hodinu a měl by následně mnohem více práce s motivováním na další aktivitu. Naopak zvolí-li lektor po svém motivačním vystoupení nějakou hru, kde se děti s míčkem seznámí a následně si vyzkouší žonglovat pouze s jedním míčkem, mohou děti zažít úspěch, což je bude vnitřně motivovat k dalšímu překonání překážky a učení se těžších manipulací a triků s míčkem. Postupně pak s dětmi lektor dojde až k žonglování se všemi třemi míčky, aniž by jeho svěřenci ztratili sebedůvěru v sebe a své dovednosti.</w:t>
      </w:r>
    </w:p>
    <w:p w14:paraId="2519D114" w14:textId="77777777" w:rsidR="00AB7B26" w:rsidRPr="005D1C8A" w:rsidRDefault="00AB7B26" w:rsidP="005D1C8A">
      <w:pPr>
        <w:pStyle w:val="Nadpis3"/>
        <w:rPr>
          <w:rFonts w:asciiTheme="minorHAnsi" w:hAnsiTheme="minorHAnsi" w:cstheme="minorHAnsi"/>
        </w:rPr>
      </w:pPr>
      <w:bookmarkStart w:id="60" w:name="_Toc162699110"/>
      <w:r w:rsidRPr="005D1C8A">
        <w:rPr>
          <w:rFonts w:asciiTheme="minorHAnsi" w:hAnsiTheme="minorHAnsi" w:cstheme="minorHAnsi"/>
        </w:rPr>
        <w:t>Tělesný vývoj</w:t>
      </w:r>
      <w:bookmarkEnd w:id="60"/>
    </w:p>
    <w:p w14:paraId="6A76BB76" w14:textId="7918F7E8" w:rsidR="00AB7B26" w:rsidRPr="005D1C8A" w:rsidRDefault="00AB7B26" w:rsidP="005D1C8A">
      <w:r w:rsidRPr="005D1C8A">
        <w:t xml:space="preserve">Jedná se o vývojově klidné období. Bouřlivé změny nastávající až v pubertě jsou ještě daleko. Dostatek pohybu je v tomto období nesmírně důležitý. Důležitá je všestrannost a vyváženost. Není vhodné přetěžovat dětské tělo jednostrannou zátěží, což by vedlo k ochabení a zkracování svalstva. Tělo dítěte stále roste (v průměru </w:t>
      </w:r>
      <w:r w:rsidR="00460FDF" w:rsidRPr="005D1C8A">
        <w:t>5–8</w:t>
      </w:r>
      <w:r w:rsidRPr="005D1C8A">
        <w:t xml:space="preserve"> cm ročně) a rovnoměrně se vyvíjí také hmotnost. Dále pokračuje „osifikace“ (kostnatění) kostí a kloubní spojení jsou velmi pružná. Děti mohou působit dojmem, že jsou tzv. „jako z gumy“. Zdokonaluje se smyslové vnímání a přesnost provedeného pohybu. Zlepšuje se koordinace a dítě zvládá provést technicky správně i motoricky náročnější úkony (kotoul vpřed, přemet stranou atd…). Centrální nervová soustava už je téměř plně vyvinutá kolem </w:t>
      </w:r>
      <w:r w:rsidR="00460FDF" w:rsidRPr="005D1C8A">
        <w:t>6–7</w:t>
      </w:r>
      <w:r w:rsidRPr="005D1C8A">
        <w:t xml:space="preserve"> roku dítěte </w:t>
      </w:r>
      <w:r w:rsidRPr="005D1C8A">
        <w:rPr>
          <w:b/>
          <w:bCs/>
        </w:rPr>
        <w:t>(</w:t>
      </w:r>
      <w:proofErr w:type="spellStart"/>
      <w:r w:rsidRPr="005D1C8A">
        <w:rPr>
          <w:b/>
          <w:bCs/>
        </w:rPr>
        <w:t>Perič</w:t>
      </w:r>
      <w:proofErr w:type="spellEnd"/>
      <w:r w:rsidRPr="005D1C8A">
        <w:rPr>
          <w:b/>
          <w:bCs/>
        </w:rPr>
        <w:t>, 2004)</w:t>
      </w:r>
      <w:r w:rsidRPr="005D1C8A">
        <w:t xml:space="preserve">.  </w:t>
      </w:r>
    </w:p>
    <w:p w14:paraId="68029DD8" w14:textId="7973A26E" w:rsidR="00AB7B26" w:rsidRPr="005D1C8A" w:rsidRDefault="00AB7B26" w:rsidP="005D1C8A">
      <w:pPr>
        <w:ind w:firstLine="140"/>
      </w:pPr>
      <w:r w:rsidRPr="005D1C8A">
        <w:t xml:space="preserve">Když se tedy zaměříme na </w:t>
      </w:r>
      <w:proofErr w:type="spellStart"/>
      <w:r w:rsidRPr="005D1C8A">
        <w:t>novocirkusovou</w:t>
      </w:r>
      <w:proofErr w:type="spellEnd"/>
      <w:r w:rsidRPr="005D1C8A">
        <w:t xml:space="preserve"> pedagogiku pro děti mladšího školního věku, můžeme už počítat s tím, že dítě </w:t>
      </w:r>
      <w:proofErr w:type="gramStart"/>
      <w:r w:rsidRPr="005D1C8A">
        <w:t>udrží</w:t>
      </w:r>
      <w:proofErr w:type="gramEnd"/>
      <w:r w:rsidRPr="005D1C8A">
        <w:t xml:space="preserve"> déle pozornost, zvládne i složitější manipulace se </w:t>
      </w:r>
      <w:r w:rsidRPr="005D1C8A">
        <w:lastRenderedPageBreak/>
        <w:t>žonglovadlem a udrží lépe rytmus, který je pro techniku žonglování klíčový. Zatímco u</w:t>
      </w:r>
      <w:r w:rsidR="00460FDF" w:rsidRPr="005D1C8A">
        <w:t xml:space="preserve"> dětí mladšího školního věku</w:t>
      </w:r>
      <w:r w:rsidRPr="005D1C8A">
        <w:t xml:space="preserve"> by se jednalo spíše o hraní si se </w:t>
      </w:r>
      <w:proofErr w:type="spellStart"/>
      <w:r w:rsidRPr="005D1C8A">
        <w:t>žonglovadly</w:t>
      </w:r>
      <w:proofErr w:type="spellEnd"/>
      <w:r w:rsidRPr="005D1C8A">
        <w:t xml:space="preserve">, u těchto starších dětí už můžeme přistoupit k nácviku prvních triků a triků složených z kaskády za sebou jdoucích pohybů. </w:t>
      </w:r>
    </w:p>
    <w:p w14:paraId="476E4A99" w14:textId="77777777" w:rsidR="00AB7B26" w:rsidRPr="005D1C8A" w:rsidRDefault="00AB7B26" w:rsidP="005D1C8A">
      <w:pPr>
        <w:pStyle w:val="Normlnweb"/>
        <w:spacing w:after="360"/>
        <w:rPr>
          <w:rFonts w:asciiTheme="minorHAnsi" w:hAnsiTheme="minorHAnsi" w:cstheme="minorHAnsi"/>
          <w:color w:val="00B050"/>
        </w:rPr>
      </w:pPr>
    </w:p>
    <w:p w14:paraId="6D30B555" w14:textId="122B9610" w:rsidR="00AB7B26" w:rsidRPr="005D1C8A" w:rsidRDefault="00AB7B26" w:rsidP="005D1C8A">
      <w:pPr>
        <w:pStyle w:val="Nadpis1"/>
        <w:rPr>
          <w:rFonts w:asciiTheme="minorHAnsi" w:hAnsiTheme="minorHAnsi" w:cstheme="minorHAnsi"/>
        </w:rPr>
      </w:pPr>
      <w:bookmarkStart w:id="61" w:name="_Toc162699111"/>
      <w:r w:rsidRPr="005D1C8A">
        <w:rPr>
          <w:rFonts w:asciiTheme="minorHAnsi" w:hAnsiTheme="minorHAnsi" w:cstheme="minorHAnsi"/>
        </w:rPr>
        <w:lastRenderedPageBreak/>
        <w:t>CÍLE</w:t>
      </w:r>
      <w:bookmarkEnd w:id="61"/>
    </w:p>
    <w:p w14:paraId="00A97159" w14:textId="695AEC03" w:rsidR="00AB7B26" w:rsidRPr="005D1C8A" w:rsidRDefault="00AB7B26" w:rsidP="005D1C8A">
      <w:pPr>
        <w:pStyle w:val="Nadpis2"/>
        <w:rPr>
          <w:rFonts w:asciiTheme="minorHAnsi" w:hAnsiTheme="minorHAnsi" w:cstheme="minorHAnsi"/>
        </w:rPr>
      </w:pPr>
      <w:bookmarkStart w:id="62" w:name="_Toc162699112"/>
      <w:r w:rsidRPr="005D1C8A">
        <w:rPr>
          <w:rFonts w:asciiTheme="minorHAnsi" w:hAnsiTheme="minorHAnsi" w:cstheme="minorHAnsi"/>
        </w:rPr>
        <w:t>Hlavní cíl</w:t>
      </w:r>
      <w:bookmarkEnd w:id="62"/>
    </w:p>
    <w:p w14:paraId="7F6E135C" w14:textId="77777777" w:rsidR="00AB7B26" w:rsidRPr="005D1C8A" w:rsidRDefault="00AB7B26" w:rsidP="005D1C8A">
      <w:pPr>
        <w:pStyle w:val="Normlnweb"/>
        <w:spacing w:after="360"/>
        <w:ind w:firstLine="567"/>
        <w:rPr>
          <w:rFonts w:asciiTheme="minorHAnsi" w:hAnsiTheme="minorHAnsi" w:cstheme="minorHAnsi"/>
          <w:sz w:val="22"/>
          <w:szCs w:val="22"/>
        </w:rPr>
      </w:pPr>
      <w:r w:rsidRPr="005D1C8A">
        <w:rPr>
          <w:rFonts w:asciiTheme="minorHAnsi" w:hAnsiTheme="minorHAnsi" w:cstheme="minorHAnsi"/>
          <w:sz w:val="22"/>
          <w:szCs w:val="22"/>
        </w:rPr>
        <w:t xml:space="preserve">Hlavním cílem práce je vytvoření metodické řady nácviku žonglování s „ninja </w:t>
      </w:r>
      <w:proofErr w:type="gramStart"/>
      <w:r w:rsidRPr="005D1C8A">
        <w:rPr>
          <w:rFonts w:asciiTheme="minorHAnsi" w:hAnsiTheme="minorHAnsi" w:cstheme="minorHAnsi"/>
          <w:sz w:val="22"/>
          <w:szCs w:val="22"/>
        </w:rPr>
        <w:t>tyčí</w:t>
      </w:r>
      <w:proofErr w:type="gramEnd"/>
      <w:r w:rsidRPr="005D1C8A">
        <w:rPr>
          <w:rFonts w:asciiTheme="minorHAnsi" w:hAnsiTheme="minorHAnsi" w:cstheme="minorHAnsi"/>
          <w:sz w:val="22"/>
          <w:szCs w:val="22"/>
        </w:rPr>
        <w:t>“ (cirkusová disciplína žonglování s žonglovadlem) pro děti mladšího školního věku.</w:t>
      </w:r>
    </w:p>
    <w:p w14:paraId="3CE99AD2" w14:textId="135A68D6" w:rsidR="00AB7B26" w:rsidRPr="005D1C8A" w:rsidRDefault="00AB7B26" w:rsidP="005D1C8A">
      <w:pPr>
        <w:pStyle w:val="Nadpis2"/>
        <w:rPr>
          <w:rFonts w:asciiTheme="minorHAnsi" w:hAnsiTheme="minorHAnsi" w:cstheme="minorHAnsi"/>
        </w:rPr>
      </w:pPr>
      <w:bookmarkStart w:id="63" w:name="_Toc162699113"/>
      <w:r w:rsidRPr="005D1C8A">
        <w:rPr>
          <w:rFonts w:asciiTheme="minorHAnsi" w:hAnsiTheme="minorHAnsi" w:cstheme="minorHAnsi"/>
        </w:rPr>
        <w:t>Dílčí cíle</w:t>
      </w:r>
      <w:bookmarkEnd w:id="63"/>
    </w:p>
    <w:p w14:paraId="7F0ADF78" w14:textId="77777777" w:rsidR="00AB7B26" w:rsidRPr="005D1C8A" w:rsidRDefault="00AB7B26" w:rsidP="005D1C8A">
      <w:pPr>
        <w:pStyle w:val="Odstavecseseznamem"/>
        <w:numPr>
          <w:ilvl w:val="0"/>
          <w:numId w:val="35"/>
        </w:numPr>
      </w:pPr>
      <w:r w:rsidRPr="005D1C8A">
        <w:t xml:space="preserve">Vytvořit písemný metodický materiál pro žonglování s Ninja tyčí  </w:t>
      </w:r>
    </w:p>
    <w:p w14:paraId="3229E31D" w14:textId="77777777" w:rsidR="00AB7B26" w:rsidRPr="005D1C8A" w:rsidRDefault="00AB7B26" w:rsidP="005D1C8A">
      <w:pPr>
        <w:pStyle w:val="Odstavecseseznamem"/>
        <w:numPr>
          <w:ilvl w:val="0"/>
          <w:numId w:val="35"/>
        </w:numPr>
      </w:pPr>
      <w:r w:rsidRPr="005D1C8A">
        <w:t xml:space="preserve">Vytvořit DVD metodický materiál žonglování s ninja tyčí </w:t>
      </w:r>
    </w:p>
    <w:p w14:paraId="433736E2" w14:textId="205D30E7" w:rsidR="00AB7B26" w:rsidRPr="005D1C8A" w:rsidRDefault="00AB7B26" w:rsidP="005D1C8A">
      <w:pPr>
        <w:pStyle w:val="Odstavecseseznamem"/>
        <w:numPr>
          <w:ilvl w:val="0"/>
          <w:numId w:val="35"/>
        </w:numPr>
      </w:pPr>
      <w:r w:rsidRPr="005D1C8A">
        <w:t>Získat a vyhodnotit zpětnou vazbu odborníků na poskytnutý metodický materiál</w:t>
      </w:r>
    </w:p>
    <w:p w14:paraId="3841502C" w14:textId="77777777" w:rsidR="00AB7B26" w:rsidRPr="005D1C8A" w:rsidRDefault="00AB7B26" w:rsidP="005D1C8A">
      <w:pPr>
        <w:rPr>
          <w:color w:val="00B050"/>
        </w:rPr>
      </w:pPr>
    </w:p>
    <w:p w14:paraId="3CAD7A2E" w14:textId="4D560FB8" w:rsidR="00AB7B26" w:rsidRPr="005D1C8A" w:rsidRDefault="00AB7B26" w:rsidP="005D1C8A">
      <w:pPr>
        <w:pStyle w:val="Nadpis2"/>
        <w:rPr>
          <w:rFonts w:asciiTheme="minorHAnsi" w:hAnsiTheme="minorHAnsi" w:cstheme="minorHAnsi"/>
        </w:rPr>
      </w:pPr>
      <w:bookmarkStart w:id="64" w:name="_Toc162699114"/>
      <w:r w:rsidRPr="005D1C8A">
        <w:rPr>
          <w:rFonts w:asciiTheme="minorHAnsi" w:hAnsiTheme="minorHAnsi" w:cstheme="minorHAnsi"/>
        </w:rPr>
        <w:t>Úkoly</w:t>
      </w:r>
      <w:bookmarkEnd w:id="64"/>
    </w:p>
    <w:p w14:paraId="360E4971" w14:textId="5D2435B0" w:rsidR="00AB7B26" w:rsidRPr="005D1C8A" w:rsidRDefault="00AB7B26" w:rsidP="005D1C8A">
      <w:pPr>
        <w:pStyle w:val="Odstavecseseznamem"/>
        <w:numPr>
          <w:ilvl w:val="0"/>
          <w:numId w:val="34"/>
        </w:numPr>
      </w:pPr>
      <w:r w:rsidRPr="005D1C8A">
        <w:t xml:space="preserve">Sestavit anketní list pro zpětnou vazbu odborníků </w:t>
      </w:r>
    </w:p>
    <w:p w14:paraId="17E891D4" w14:textId="60CB9AAF" w:rsidR="00AB7B26" w:rsidRPr="005D1C8A" w:rsidRDefault="00AB7B26" w:rsidP="005D1C8A">
      <w:pPr>
        <w:pStyle w:val="Odstavecseseznamem"/>
        <w:numPr>
          <w:ilvl w:val="0"/>
          <w:numId w:val="34"/>
        </w:numPr>
      </w:pPr>
      <w:r w:rsidRPr="005D1C8A">
        <w:t>Rozeslat anketní lis</w:t>
      </w:r>
      <w:r w:rsidR="007650F7" w:rsidRPr="005D1C8A">
        <w:t>t</w:t>
      </w:r>
      <w:r w:rsidRPr="005D1C8A">
        <w:t xml:space="preserve"> odborníkům v oblasti pedagogiky nového cirkusu</w:t>
      </w:r>
    </w:p>
    <w:p w14:paraId="277EA80A" w14:textId="45C45473" w:rsidR="00AB7B26" w:rsidRPr="005D1C8A" w:rsidRDefault="00AB7B26" w:rsidP="005D1C8A">
      <w:pPr>
        <w:pStyle w:val="Odstavecseseznamem"/>
        <w:numPr>
          <w:ilvl w:val="0"/>
          <w:numId w:val="34"/>
        </w:numPr>
      </w:pPr>
      <w:r w:rsidRPr="005D1C8A">
        <w:t xml:space="preserve">Zpracovat a vyhodnotit výsledky anketního listu </w:t>
      </w:r>
    </w:p>
    <w:p w14:paraId="41016152" w14:textId="77777777" w:rsidR="00AB7B26" w:rsidRPr="005D1C8A" w:rsidRDefault="00AB7B26" w:rsidP="005D1C8A">
      <w:pPr>
        <w:rPr>
          <w:color w:val="00B050"/>
        </w:rPr>
      </w:pPr>
    </w:p>
    <w:p w14:paraId="6CFF70E3" w14:textId="276DD8DD" w:rsidR="00AB7B26" w:rsidRPr="005D1C8A" w:rsidRDefault="00AB7B26" w:rsidP="005D1C8A">
      <w:pPr>
        <w:pStyle w:val="Nadpis1"/>
        <w:rPr>
          <w:rFonts w:asciiTheme="minorHAnsi" w:hAnsiTheme="minorHAnsi" w:cstheme="minorHAnsi"/>
        </w:rPr>
      </w:pPr>
      <w:bookmarkStart w:id="65" w:name="_Toc162699115"/>
      <w:r w:rsidRPr="005D1C8A">
        <w:rPr>
          <w:rFonts w:asciiTheme="minorHAnsi" w:hAnsiTheme="minorHAnsi" w:cstheme="minorHAnsi"/>
        </w:rPr>
        <w:lastRenderedPageBreak/>
        <w:t>METODIKA</w:t>
      </w:r>
      <w:bookmarkEnd w:id="65"/>
    </w:p>
    <w:p w14:paraId="74C8520E" w14:textId="2CC52C83" w:rsidR="0003401A" w:rsidRPr="00F81297" w:rsidRDefault="0003401A" w:rsidP="005D1C8A">
      <w:r w:rsidRPr="005D1C8A">
        <w:t xml:space="preserve">Ke splnění stanoveného cíle jsem zvolila tyto postupy a metody: </w:t>
      </w:r>
      <w:r w:rsidR="007650F7" w:rsidRPr="005D1C8A">
        <w:t>n</w:t>
      </w:r>
      <w:r w:rsidRPr="005D1C8A">
        <w:t>a základě rešerše dostupné literatury js</w:t>
      </w:r>
      <w:r w:rsidR="00F81297" w:rsidRPr="005D1C8A">
        <w:t xml:space="preserve">em </w:t>
      </w:r>
      <w:r w:rsidRPr="005D1C8A">
        <w:t>vytvořila teoretickou syntézu poznatků a ujasnila jsem charakteristiky, termíny a definice. K vlastní přípravě vlastního materiálu jsem vycházela hlavně z vlastních zkušeností, workshopů, kurzů v oblasti pedagogiky nového cirkusu a zkušeností z vlastní pedagogické činnosti a vedení kroužků. 5 let jsem učila na základní umělecké škole, kde jsem otevřela i svůj první vlastní cirkusový kroužek. V roce 2022 jsem otevřela i další cirkusové kroužky pro mladší děti a kroužek žonglování a ohnivé show pro ty nejstarší. Také jsem v minulosti absolvovala mnoho kurzů zaměřených na cirkusovou pedagogiku, z nichž některé měly také udělenou akreditaci. Proto jsem se rozhodla vytvořit metodický materiál, který bude z těchto zkušeností vycháze</w:t>
      </w:r>
      <w:r w:rsidRPr="00F81297">
        <w:t xml:space="preserve">t a třeba tak napomůže i k propagaci pedagogiky nového cirkusu. </w:t>
      </w:r>
    </w:p>
    <w:p w14:paraId="4400DE31" w14:textId="1137D7A3" w:rsidR="0003401A" w:rsidRPr="00F81297" w:rsidRDefault="0003401A" w:rsidP="005D1C8A">
      <w:pPr>
        <w:pStyle w:val="Nadpis2"/>
      </w:pPr>
      <w:bookmarkStart w:id="66" w:name="_Toc162699116"/>
      <w:r w:rsidRPr="00F81297">
        <w:t>Charakteristika souboru</w:t>
      </w:r>
      <w:bookmarkEnd w:id="66"/>
      <w:r w:rsidRPr="00F81297">
        <w:t xml:space="preserve"> </w:t>
      </w:r>
    </w:p>
    <w:p w14:paraId="7058E86C" w14:textId="737AE949" w:rsidR="0003401A" w:rsidRPr="0003401A" w:rsidRDefault="0003401A" w:rsidP="005D1C8A">
      <w:r w:rsidRPr="00F81297">
        <w:t>K získání fotografií jsem využila skupinu celkem dvaceti pěti účastníků mých cirkusových kroužků, workshopů a táborů ve věku 6</w:t>
      </w:r>
      <w:r w:rsidRPr="0003401A">
        <w:t>-17 let z toho 15 dívek a 10 chlapců.  Účastníci navštěvují cirkusové kroužky 1x týdně ve Valašském Meziříčí pod záštitou zapsaného spolu Prostě Cirkus. v </w:t>
      </w:r>
      <w:r w:rsidR="00D46DC3" w:rsidRPr="0003401A">
        <w:t>rozsahu 90</w:t>
      </w:r>
      <w:r w:rsidRPr="0003401A">
        <w:t xml:space="preserve"> minut. Účastníci jsou jak začátečnické, tak i mírně pokročilé úrovně.</w:t>
      </w:r>
      <w:r w:rsidR="00F81297">
        <w:t xml:space="preserve"> Pořizování fotografií a videí bylo podpořeno souhlasem rodičů, pro použití v této práci.</w:t>
      </w:r>
    </w:p>
    <w:p w14:paraId="1DD96349" w14:textId="37D920B7" w:rsidR="0003401A" w:rsidRPr="0003401A" w:rsidRDefault="0003401A" w:rsidP="005D1C8A">
      <w:r w:rsidRPr="0003401A">
        <w:t>K získání zpětné vazby na met</w:t>
      </w:r>
      <w:r w:rsidR="00D46DC3">
        <w:t>odický</w:t>
      </w:r>
      <w:r w:rsidRPr="0003401A">
        <w:t xml:space="preserve"> materiál jsem oslovila soubor dvaceti dvou odborníků z pedagogického a novocirkusového prostředí z celé republiky. Učitelům, vychovatelům, pedagogům volného času, instruktorům a lektorům kroužků a kurzů v průměrném věku 18</w:t>
      </w:r>
      <w:r w:rsidR="00D46DC3">
        <w:t>–</w:t>
      </w:r>
      <w:r w:rsidRPr="0003401A">
        <w:t>50</w:t>
      </w:r>
      <w:r w:rsidR="00D46DC3">
        <w:t> </w:t>
      </w:r>
      <w:r w:rsidRPr="0003401A">
        <w:t xml:space="preserve">let, kteří pracují s dětmi v oblasti pohybových a cirkusových aktivit. Z toho bylo 13 žen a 9 mužů. </w:t>
      </w:r>
    </w:p>
    <w:p w14:paraId="37C2984C" w14:textId="77777777" w:rsidR="0003401A" w:rsidRPr="0003401A" w:rsidRDefault="0003401A" w:rsidP="005D1C8A">
      <w:r w:rsidRPr="0003401A">
        <w:t>Zpětnou vazbu jsem získala od patnácti lidí, z toho 10 žen a 5 mužů ve věku 20-39 let. Anketní list jsem vyhodnocovala procentuálně a výsledky znázornila pomocí grafů.</w:t>
      </w:r>
    </w:p>
    <w:p w14:paraId="3F597EF7" w14:textId="712B8251" w:rsidR="0003401A" w:rsidRPr="0003401A" w:rsidRDefault="0003401A" w:rsidP="005D1C8A">
      <w:pPr>
        <w:pStyle w:val="Nadpis2"/>
      </w:pPr>
      <w:bookmarkStart w:id="67" w:name="_Toc162699117"/>
      <w:r w:rsidRPr="0003401A">
        <w:t>Metody sběru materiálu a dat</w:t>
      </w:r>
      <w:bookmarkEnd w:id="67"/>
    </w:p>
    <w:p w14:paraId="67689E06" w14:textId="3B024D42" w:rsidR="0003401A" w:rsidRPr="0003401A" w:rsidRDefault="0003401A" w:rsidP="005D1C8A">
      <w:r w:rsidRPr="0003401A">
        <w:t xml:space="preserve">Teoretická rešerše dostupné literatury z oblasti pedagogických věd a nového cirkusu v tištěné i online formě. Největším přínosem byly 2 poměrně nové publikace o pedagogice nového cirkusu </w:t>
      </w:r>
      <w:r w:rsidR="005F3F71" w:rsidRPr="00AB7B26">
        <w:rPr>
          <w:rFonts w:cstheme="minorHAnsi"/>
          <w:b/>
          <w:bCs/>
        </w:rPr>
        <w:t>Jarchovský a Klusáková 2021, 2022</w:t>
      </w:r>
      <w:r w:rsidRPr="0003401A">
        <w:t>.</w:t>
      </w:r>
    </w:p>
    <w:p w14:paraId="33833348" w14:textId="53289CF9" w:rsidR="0003401A" w:rsidRPr="0003401A" w:rsidRDefault="0003401A" w:rsidP="005D1C8A">
      <w:r w:rsidRPr="0003401A">
        <w:t>Práci jsem opatřila vlastními fotografiemi cviků, manipulací a rekvizit, pro jednodušší orientaci v cirkusovém názvosloví. Všechny fot</w:t>
      </w:r>
      <w:r w:rsidR="00031C83">
        <w:t>ografie</w:t>
      </w:r>
      <w:r w:rsidRPr="0003401A">
        <w:t xml:space="preserve"> z práce jsem fotila na fo</w:t>
      </w:r>
      <w:r w:rsidR="00031C83">
        <w:t>toaparát</w:t>
      </w:r>
      <w:r w:rsidRPr="0003401A">
        <w:t xml:space="preserve"> Canon a </w:t>
      </w:r>
      <w:r w:rsidRPr="0003401A">
        <w:lastRenderedPageBreak/>
        <w:t>Sony v průběhu mých lekcí, workshopů, táborů a kroužků pořádaných v letech 2015–2024</w:t>
      </w:r>
      <w:r w:rsidR="00020452">
        <w:t xml:space="preserve"> a</w:t>
      </w:r>
      <w:r w:rsidRPr="0003401A">
        <w:t xml:space="preserve"> jej</w:t>
      </w:r>
      <w:r w:rsidR="00020452">
        <w:t>ichž</w:t>
      </w:r>
      <w:r w:rsidRPr="0003401A">
        <w:t xml:space="preserve"> použití do metodického materiálu bylo potvrzeno souhlasem rodičů. </w:t>
      </w:r>
    </w:p>
    <w:p w14:paraId="4B532899" w14:textId="581AD638" w:rsidR="0003401A" w:rsidRPr="0003401A" w:rsidRDefault="0003401A" w:rsidP="005D1C8A">
      <w:r w:rsidRPr="0003401A">
        <w:t xml:space="preserve">Dále jsem vytvořila schématické nákresy </w:t>
      </w:r>
      <w:proofErr w:type="spellStart"/>
      <w:r w:rsidRPr="0003401A">
        <w:t>flow</w:t>
      </w:r>
      <w:proofErr w:type="spellEnd"/>
      <w:r w:rsidRPr="0003401A">
        <w:t xml:space="preserve"> modelu a Kolbova cyklu (viz kapitola přístupy cirkusové pedagogiky) a nákresy pro snazší orientaci v dovednostních úrovních metodického materiálu.</w:t>
      </w:r>
    </w:p>
    <w:p w14:paraId="50494E72" w14:textId="02729609" w:rsidR="0003401A" w:rsidRPr="0003401A" w:rsidRDefault="00DC046A" w:rsidP="005D1C8A">
      <w:r w:rsidRPr="0003401A">
        <w:t>Videozáznamy</w:t>
      </w:r>
      <w:r w:rsidR="0003401A" w:rsidRPr="0003401A">
        <w:t xml:space="preserve"> byly </w:t>
      </w:r>
      <w:r w:rsidRPr="0003401A">
        <w:t>pořízeny pomocí</w:t>
      </w:r>
      <w:r w:rsidR="0003401A" w:rsidRPr="0003401A">
        <w:t xml:space="preserve"> </w:t>
      </w:r>
      <w:proofErr w:type="gramStart"/>
      <w:r w:rsidR="0003401A" w:rsidRPr="0003401A">
        <w:t>fotoaparátu  Sony</w:t>
      </w:r>
      <w:proofErr w:type="gramEnd"/>
      <w:r w:rsidR="0003401A" w:rsidRPr="0003401A">
        <w:t xml:space="preserve"> A600 a objektivu Carl </w:t>
      </w:r>
      <w:proofErr w:type="spellStart"/>
      <w:r w:rsidR="0003401A" w:rsidRPr="0003401A">
        <w:t>Zeiss</w:t>
      </w:r>
      <w:proofErr w:type="spellEnd"/>
      <w:r w:rsidR="0003401A" w:rsidRPr="0003401A">
        <w:t xml:space="preserve"> 24-70mm f/4 a stativu</w:t>
      </w:r>
      <w:r>
        <w:t xml:space="preserve"> </w:t>
      </w:r>
      <w:r w:rsidR="0003401A" w:rsidRPr="0003401A">
        <w:t xml:space="preserve">ve formátu mp4. Následně jsem videa stříhala ve speciálním programu Adobe </w:t>
      </w:r>
      <w:proofErr w:type="spellStart"/>
      <w:r w:rsidR="0003401A" w:rsidRPr="0003401A">
        <w:t>premiere</w:t>
      </w:r>
      <w:proofErr w:type="spellEnd"/>
      <w:r w:rsidR="0003401A" w:rsidRPr="0003401A">
        <w:t xml:space="preserve"> 2019. Program je sice </w:t>
      </w:r>
      <w:r w:rsidR="0087231C">
        <w:t xml:space="preserve">plně </w:t>
      </w:r>
      <w:r w:rsidR="0003401A" w:rsidRPr="0003401A">
        <w:t>v</w:t>
      </w:r>
      <w:r w:rsidR="0087231C">
        <w:t> </w:t>
      </w:r>
      <w:r w:rsidR="0003401A" w:rsidRPr="0003401A">
        <w:t>angli</w:t>
      </w:r>
      <w:r w:rsidR="0087231C">
        <w:t>ckém jazyce</w:t>
      </w:r>
      <w:r>
        <w:t>,</w:t>
      </w:r>
      <w:r w:rsidR="0003401A" w:rsidRPr="0003401A">
        <w:t xml:space="preserve"> ale při použití základních funkcí, které jsem využívala</w:t>
      </w:r>
      <w:r>
        <w:t>,</w:t>
      </w:r>
      <w:r w:rsidR="0003401A" w:rsidRPr="0003401A">
        <w:t xml:space="preserve"> je program jednoduchý i pro začátečníka.</w:t>
      </w:r>
    </w:p>
    <w:p w14:paraId="27535597" w14:textId="77777777" w:rsidR="0003401A" w:rsidRPr="0003401A" w:rsidRDefault="0003401A" w:rsidP="005D1C8A">
      <w:r w:rsidRPr="0003401A">
        <w:t>Hotová videa jsem vypálila na DVD nosič pomocí programu Nero, které je součástí této práce a také videa nahrála na web YouTube, kde si je může každý přehrát.</w:t>
      </w:r>
    </w:p>
    <w:p w14:paraId="43074418" w14:textId="00E9C1E1" w:rsidR="0003401A" w:rsidRPr="0003401A" w:rsidRDefault="0003401A" w:rsidP="005D1C8A">
      <w:r w:rsidRPr="0003401A">
        <w:t>Pro získání zpětné vazby jsem vytvořila anketní list (viz příloha 1), který obsahuje celkem 15 otázek zaměřených na základní informace (věk, pohlaví), pedagogickou praxi (délka, místo výkonu pedagogické práce, specifikace cílové skupiny) a dále pak na zkušenosti, přínosy zaslaného metodického materiálu, z nichž jsou 4</w:t>
      </w:r>
      <w:r w:rsidR="0087231C">
        <w:t xml:space="preserve"> otázky</w:t>
      </w:r>
      <w:r w:rsidRPr="0003401A">
        <w:t xml:space="preserve"> uzavřené s volbou odpovědi a 11</w:t>
      </w:r>
      <w:r w:rsidR="0087231C">
        <w:t xml:space="preserve"> otázek</w:t>
      </w:r>
      <w:r w:rsidRPr="0003401A">
        <w:t xml:space="preserve"> otevřených.  Pro vyplnění</w:t>
      </w:r>
      <w:r w:rsidR="0087231C">
        <w:t xml:space="preserve"> anketního lístku</w:t>
      </w:r>
      <w:r w:rsidRPr="0003401A">
        <w:t xml:space="preserve"> je potřeba cca 10 minut.</w:t>
      </w:r>
    </w:p>
    <w:p w14:paraId="08CC1614" w14:textId="2A4C46F9" w:rsidR="0003401A" w:rsidRPr="0003401A" w:rsidRDefault="0003401A" w:rsidP="005D1C8A">
      <w:pPr>
        <w:rPr>
          <w:b/>
          <w:bCs/>
        </w:rPr>
      </w:pPr>
      <w:r w:rsidRPr="0003401A">
        <w:t>Distribuce anketního listu probíhala na základě osobních kontaktů a vztahů pedagogickým odborníkům v oblasti nového cirkusu</w:t>
      </w:r>
      <w:r w:rsidR="0087231C">
        <w:t>,</w:t>
      </w:r>
      <w:r w:rsidRPr="0003401A">
        <w:t xml:space="preserve"> online pomocí sociálních sítí Facebook a </w:t>
      </w:r>
      <w:r w:rsidR="0087231C">
        <w:t>M</w:t>
      </w:r>
      <w:r w:rsidRPr="0003401A">
        <w:t>essenger, při osobním setkání formou strukturovaného rozhovoru a také telefonicky, kdy podkladem rozhovoru byl opět anketní list. Výsledky byly zpracovány procentuálně a zobrazeny pomocí grafů.</w:t>
      </w:r>
    </w:p>
    <w:p w14:paraId="1877AA13" w14:textId="64CD008B" w:rsidR="0003401A" w:rsidRPr="0003401A" w:rsidRDefault="0003401A" w:rsidP="005D1C8A">
      <w:pPr>
        <w:pStyle w:val="Nadpis2"/>
      </w:pPr>
      <w:bookmarkStart w:id="68" w:name="_Toc162699118"/>
      <w:r w:rsidRPr="0003401A">
        <w:t>Kritéria tvorby metodického materiálu</w:t>
      </w:r>
      <w:bookmarkEnd w:id="68"/>
      <w:r w:rsidRPr="0003401A">
        <w:t xml:space="preserve"> </w:t>
      </w:r>
    </w:p>
    <w:p w14:paraId="72EA8A29" w14:textId="77777777" w:rsidR="00712329" w:rsidRPr="000662F3" w:rsidRDefault="00712329" w:rsidP="005D1C8A">
      <w:pPr>
        <w:pStyle w:val="Odstavecseseznamem"/>
        <w:numPr>
          <w:ilvl w:val="0"/>
          <w:numId w:val="43"/>
        </w:numPr>
      </w:pPr>
      <w:r w:rsidRPr="000662F3">
        <w:t>Výběr tyčí</w:t>
      </w:r>
    </w:p>
    <w:p w14:paraId="2AC33E42" w14:textId="28DEB377" w:rsidR="00712329" w:rsidRPr="000662F3" w:rsidRDefault="00712329" w:rsidP="005D1C8A">
      <w:pPr>
        <w:pStyle w:val="Odstavecseseznamem"/>
        <w:numPr>
          <w:ilvl w:val="0"/>
          <w:numId w:val="43"/>
        </w:numPr>
      </w:pPr>
      <w:r w:rsidRPr="000662F3">
        <w:t xml:space="preserve">Stanovení si úrovně dovedností a </w:t>
      </w:r>
      <w:r>
        <w:t>t</w:t>
      </w:r>
      <w:r w:rsidRPr="000662F3">
        <w:t xml:space="preserve">vorba souboru cvičení v jednotlivých dovednostních úrovních   </w:t>
      </w:r>
    </w:p>
    <w:p w14:paraId="1F382B17" w14:textId="77777777" w:rsidR="00712329" w:rsidRPr="000662F3" w:rsidRDefault="00712329" w:rsidP="005D1C8A">
      <w:pPr>
        <w:pStyle w:val="Odstavecseseznamem"/>
        <w:numPr>
          <w:ilvl w:val="0"/>
          <w:numId w:val="43"/>
        </w:numPr>
      </w:pPr>
      <w:r w:rsidRPr="000662F3">
        <w:t xml:space="preserve">Hodnocení postupů v metodickém materiálu </w:t>
      </w:r>
    </w:p>
    <w:p w14:paraId="2691C7C9" w14:textId="00224964" w:rsidR="0003401A" w:rsidRPr="0003401A" w:rsidRDefault="0003401A" w:rsidP="005D1C8A">
      <w:r w:rsidRPr="0003401A">
        <w:t xml:space="preserve">   </w:t>
      </w:r>
    </w:p>
    <w:p w14:paraId="0EB83EAA" w14:textId="77777777" w:rsidR="00712329" w:rsidRPr="00712329" w:rsidRDefault="00712329" w:rsidP="005D1C8A">
      <w:pPr>
        <w:pStyle w:val="Nadpis1"/>
        <w:rPr>
          <w:color w:val="00B050"/>
        </w:rPr>
      </w:pPr>
      <w:bookmarkStart w:id="69" w:name="_Toc162699119"/>
      <w:r w:rsidRPr="00712329">
        <w:lastRenderedPageBreak/>
        <w:t>Výsledky – metodický materiál</w:t>
      </w:r>
      <w:bookmarkEnd w:id="69"/>
    </w:p>
    <w:p w14:paraId="4F04DE39" w14:textId="4E88D1B7" w:rsidR="00AB7B26" w:rsidRPr="00AB7B26" w:rsidRDefault="00F81297" w:rsidP="005D1C8A">
      <w:pPr>
        <w:pStyle w:val="Nadpis2"/>
        <w:rPr>
          <w:rFonts w:asciiTheme="minorHAnsi" w:hAnsiTheme="minorHAnsi" w:cstheme="minorHAnsi"/>
          <w:sz w:val="24"/>
          <w:szCs w:val="24"/>
        </w:rPr>
      </w:pPr>
      <w:r>
        <w:rPr>
          <w:rFonts w:asciiTheme="minorHAnsi" w:hAnsiTheme="minorHAnsi" w:cstheme="minorHAnsi"/>
        </w:rPr>
        <w:t>Druhy Ninja Tyčí</w:t>
      </w:r>
      <w:r w:rsidR="00AB7B26" w:rsidRPr="00AB7B26">
        <w:rPr>
          <w:rFonts w:asciiTheme="minorHAnsi" w:hAnsiTheme="minorHAnsi" w:cstheme="minorHAnsi"/>
        </w:rPr>
        <w:t xml:space="preserve">   </w:t>
      </w:r>
    </w:p>
    <w:p w14:paraId="62D395E7" w14:textId="77777777" w:rsidR="00AB7B26" w:rsidRPr="00AB7B26" w:rsidRDefault="00AB7B26" w:rsidP="005D1C8A">
      <w:pPr>
        <w:rPr>
          <w:b/>
          <w:bCs/>
        </w:rPr>
      </w:pPr>
      <w:r w:rsidRPr="00AB7B26">
        <w:rPr>
          <w:b/>
          <w:bCs/>
        </w:rPr>
        <w:t xml:space="preserve">Obyčejná tyč </w:t>
      </w:r>
    </w:p>
    <w:p w14:paraId="6A2A9D07" w14:textId="77777777" w:rsidR="00AB7B26" w:rsidRPr="00AB7B26" w:rsidRDefault="00AB7B26" w:rsidP="005D1C8A">
      <w:r w:rsidRPr="00AB7B26">
        <w:t>Jedná se o krátkou dřevěnou tyč se zaoblenými konci v délce 1 metr. Využívá se také v gymnastické průpravě. Pro naši disciplínu však není vůbec vhodná, protože bez závaží na koncích je s ní těžší manipulace. Ovšem naopak se hodí pro pohybové hry, trénink postřehu a výhozu. Jako její alternativu může sloužit i obyčejní násada na koště seříznutá na požadovanou délku.</w:t>
      </w:r>
    </w:p>
    <w:p w14:paraId="5C77E5B0" w14:textId="77777777" w:rsidR="000F4FD4" w:rsidRPr="00AB7B26" w:rsidRDefault="000F4FD4" w:rsidP="005D1C8A">
      <w:pPr>
        <w:keepNext/>
        <w:rPr>
          <w:rFonts w:cstheme="minorHAnsi"/>
        </w:rPr>
      </w:pPr>
      <w:r w:rsidRPr="00AB7B26">
        <w:rPr>
          <w:rFonts w:cstheme="minorHAnsi"/>
          <w:noProof/>
        </w:rPr>
        <w:drawing>
          <wp:inline distT="0" distB="0" distL="0" distR="0" wp14:anchorId="40852AAB" wp14:editId="14CFFACD">
            <wp:extent cx="1318260" cy="1318260"/>
            <wp:effectExtent l="0" t="0" r="0" b="0"/>
            <wp:docPr id="1100221598" name="Obrázek 1" descr="dřevěná masivní tyč, kulatina, borovice, délka 2m, eben-tu.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řevěná masivní tyč, kulatina, borovice, délka 2m, eben-tu.c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14:paraId="78E40909" w14:textId="1EC2850F" w:rsidR="000F4FD4" w:rsidRPr="00AB7B26" w:rsidRDefault="005D1C8A" w:rsidP="005D1C8A">
      <w:pPr>
        <w:pStyle w:val="Titulek"/>
        <w:rPr>
          <w:rFonts w:cstheme="minorHAnsi"/>
        </w:rPr>
      </w:pPr>
      <w:r>
        <w:rPr>
          <w:rFonts w:cstheme="minorHAnsi"/>
        </w:rPr>
        <w:t>Obrázek</w:t>
      </w:r>
      <w:r w:rsidR="000F4FD4" w:rsidRPr="00AB7B26">
        <w:rPr>
          <w:rFonts w:cstheme="minorHAnsi"/>
        </w:rPr>
        <w:t xml:space="preserve"> </w:t>
      </w:r>
      <w:r w:rsidR="000F4FD4" w:rsidRPr="00AB7B26">
        <w:rPr>
          <w:rFonts w:cstheme="minorHAnsi"/>
        </w:rPr>
        <w:fldChar w:fldCharType="begin"/>
      </w:r>
      <w:r w:rsidR="000F4FD4" w:rsidRPr="00AB7B26">
        <w:rPr>
          <w:rFonts w:cstheme="minorHAnsi"/>
        </w:rPr>
        <w:instrText xml:space="preserve"> SEQ Figure \* ARABIC </w:instrText>
      </w:r>
      <w:r w:rsidR="000F4FD4" w:rsidRPr="00AB7B26">
        <w:rPr>
          <w:rFonts w:cstheme="minorHAnsi"/>
        </w:rPr>
        <w:fldChar w:fldCharType="separate"/>
      </w:r>
      <w:r w:rsidR="005C7755" w:rsidRPr="00AB7B26">
        <w:rPr>
          <w:rFonts w:cstheme="minorHAnsi"/>
          <w:noProof/>
        </w:rPr>
        <w:t>18</w:t>
      </w:r>
      <w:r w:rsidR="000F4FD4" w:rsidRPr="00AB7B26">
        <w:rPr>
          <w:rFonts w:cstheme="minorHAnsi"/>
        </w:rPr>
        <w:fldChar w:fldCharType="end"/>
      </w:r>
      <w:r w:rsidR="000F4FD4" w:rsidRPr="00AB7B26">
        <w:rPr>
          <w:rFonts w:cstheme="minorHAnsi"/>
        </w:rPr>
        <w:t xml:space="preserve"> obyčejná tyč</w:t>
      </w:r>
    </w:p>
    <w:p w14:paraId="5F3B8BD0" w14:textId="3160B5D5" w:rsidR="000F4FD4" w:rsidRPr="00AB7B26" w:rsidRDefault="000F4FD4" w:rsidP="005D1C8A">
      <w:pPr>
        <w:pStyle w:val="Titulek"/>
        <w:rPr>
          <w:rFonts w:cstheme="minorHAnsi"/>
          <w:color w:val="00B050"/>
          <w:sz w:val="24"/>
          <w:szCs w:val="24"/>
        </w:rPr>
      </w:pPr>
    </w:p>
    <w:p w14:paraId="0A6F99FC" w14:textId="77777777" w:rsidR="000F4FD4" w:rsidRPr="00AB7B26" w:rsidRDefault="000F4FD4" w:rsidP="005D1C8A">
      <w:pPr>
        <w:spacing w:after="0"/>
        <w:ind w:left="1134" w:hanging="567"/>
        <w:rPr>
          <w:rFonts w:cstheme="minorHAnsi"/>
          <w:b/>
          <w:bCs/>
        </w:rPr>
      </w:pPr>
      <w:r w:rsidRPr="00AB7B26">
        <w:rPr>
          <w:rFonts w:cstheme="minorHAnsi"/>
          <w:b/>
          <w:bCs/>
        </w:rPr>
        <w:t xml:space="preserve">Klasická tréninková tyč se závažím </w:t>
      </w:r>
    </w:p>
    <w:p w14:paraId="76730FD7" w14:textId="24BCBC6E" w:rsidR="000F4FD4" w:rsidRPr="00AB7B26" w:rsidRDefault="000F4FD4" w:rsidP="005D1C8A">
      <w:r w:rsidRPr="00AB7B26">
        <w:t xml:space="preserve"> Jedná se o nejčastěji prodávanou a používanou verzi tyče. Může být vyrobená z celé řady materiálu od dřeva až po kov a od té obyčejné se </w:t>
      </w:r>
      <w:proofErr w:type="gramStart"/>
      <w:r w:rsidRPr="00AB7B26">
        <w:t>liší</w:t>
      </w:r>
      <w:proofErr w:type="gramEnd"/>
      <w:r w:rsidRPr="00AB7B26">
        <w:t xml:space="preserve"> závažím na obou koncích, které může být tvořeno balonky, smotaným kobercem, gumovou plachtou nebo tlustým lanem.</w:t>
      </w:r>
    </w:p>
    <w:p w14:paraId="5D365A26" w14:textId="464D306D" w:rsidR="000F4FD4" w:rsidRPr="00AB7B26" w:rsidRDefault="009C096F" w:rsidP="005D1C8A">
      <w:pPr>
        <w:keepNext/>
        <w:rPr>
          <w:rFonts w:cstheme="minorHAnsi"/>
        </w:rPr>
      </w:pPr>
      <w:r w:rsidRPr="00AB7B26">
        <w:rPr>
          <w:rFonts w:cstheme="minorHAnsi"/>
          <w:noProof/>
          <w:color w:val="00B050"/>
        </w:rPr>
        <w:drawing>
          <wp:anchor distT="0" distB="0" distL="114300" distR="114300" simplePos="0" relativeHeight="251660288" behindDoc="1" locked="0" layoutInCell="1" allowOverlap="1" wp14:anchorId="7C60921C" wp14:editId="49D2A758">
            <wp:simplePos x="0" y="0"/>
            <wp:positionH relativeFrom="column">
              <wp:posOffset>2997200</wp:posOffset>
            </wp:positionH>
            <wp:positionV relativeFrom="paragraph">
              <wp:posOffset>4604</wp:posOffset>
            </wp:positionV>
            <wp:extent cx="2025600" cy="1519200"/>
            <wp:effectExtent l="0" t="0" r="0" b="0"/>
            <wp:wrapTight wrapText="bothSides">
              <wp:wrapPolygon edited="0">
                <wp:start x="0" y="0"/>
                <wp:lineTo x="0" y="21401"/>
                <wp:lineTo x="21336" y="21401"/>
                <wp:lineTo x="21336" y="0"/>
                <wp:lineTo x="0" y="0"/>
              </wp:wrapPolygon>
            </wp:wrapTight>
            <wp:docPr id="164511653" name="Obrázek 2"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ní k dispozici žádný popis fot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5600" cy="15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B26">
        <w:rPr>
          <w:rFonts w:cstheme="minorHAnsi"/>
          <w:noProof/>
          <w:color w:val="00B050"/>
        </w:rPr>
        <w:drawing>
          <wp:anchor distT="0" distB="0" distL="114300" distR="114300" simplePos="0" relativeHeight="251659264" behindDoc="1" locked="0" layoutInCell="1" allowOverlap="1" wp14:anchorId="7B55CDAF" wp14:editId="3D86D42A">
            <wp:simplePos x="0" y="0"/>
            <wp:positionH relativeFrom="column">
              <wp:posOffset>365125</wp:posOffset>
            </wp:positionH>
            <wp:positionV relativeFrom="paragraph">
              <wp:posOffset>2540</wp:posOffset>
            </wp:positionV>
            <wp:extent cx="2209800" cy="1518285"/>
            <wp:effectExtent l="0" t="0" r="0" b="0"/>
            <wp:wrapTight wrapText="bothSides">
              <wp:wrapPolygon edited="0">
                <wp:start x="0" y="0"/>
                <wp:lineTo x="0" y="21410"/>
                <wp:lineTo x="21414" y="21410"/>
                <wp:lineTo x="21414" y="0"/>
                <wp:lineTo x="0" y="0"/>
              </wp:wrapPolygon>
            </wp:wrapTight>
            <wp:docPr id="331783674" name="Obrázek 1"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ní k dispozici žádný popis fotk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447" t="17548" r="5040" b="9659"/>
                    <a:stretch/>
                  </pic:blipFill>
                  <pic:spPr bwMode="auto">
                    <a:xfrm>
                      <a:off x="0" y="0"/>
                      <a:ext cx="2209800" cy="1518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1C8EB" w14:textId="77777777" w:rsidR="009C096F" w:rsidRDefault="009C096F" w:rsidP="009C096F">
      <w:pPr>
        <w:pStyle w:val="Titulek"/>
        <w:rPr>
          <w:rFonts w:cstheme="minorHAnsi"/>
        </w:rPr>
        <w:sectPr w:rsidR="009C096F" w:rsidSect="003F42AC">
          <w:type w:val="continuous"/>
          <w:pgSz w:w="11906" w:h="16838" w:code="9"/>
          <w:pgMar w:top="1418" w:right="1418" w:bottom="1418" w:left="1418" w:header="709" w:footer="709" w:gutter="567"/>
          <w:cols w:space="708"/>
          <w:formProt w:val="0"/>
          <w:docGrid w:linePitch="360"/>
        </w:sectPr>
      </w:pPr>
    </w:p>
    <w:p w14:paraId="1969C4CD" w14:textId="74B22C7E" w:rsidR="000F4FD4" w:rsidRPr="00AB7B26" w:rsidRDefault="005D1C8A" w:rsidP="009C096F">
      <w:pPr>
        <w:pStyle w:val="Titulek"/>
        <w:rPr>
          <w:rFonts w:cstheme="minorHAnsi"/>
        </w:rPr>
      </w:pPr>
      <w:r>
        <w:rPr>
          <w:rFonts w:cstheme="minorHAnsi"/>
        </w:rPr>
        <w:t>Obrázek</w:t>
      </w:r>
      <w:r w:rsidR="000F4FD4" w:rsidRPr="00AB7B26">
        <w:rPr>
          <w:rFonts w:cstheme="minorHAnsi"/>
        </w:rPr>
        <w:t xml:space="preserve"> </w:t>
      </w:r>
      <w:r w:rsidR="000F4FD4" w:rsidRPr="00AB7B26">
        <w:rPr>
          <w:rFonts w:cstheme="minorHAnsi"/>
        </w:rPr>
        <w:fldChar w:fldCharType="begin"/>
      </w:r>
      <w:r w:rsidR="000F4FD4" w:rsidRPr="00AB7B26">
        <w:rPr>
          <w:rFonts w:cstheme="minorHAnsi"/>
        </w:rPr>
        <w:instrText xml:space="preserve"> SEQ Figure \* ARABIC </w:instrText>
      </w:r>
      <w:r w:rsidR="000F4FD4" w:rsidRPr="00AB7B26">
        <w:rPr>
          <w:rFonts w:cstheme="minorHAnsi"/>
        </w:rPr>
        <w:fldChar w:fldCharType="separate"/>
      </w:r>
      <w:r w:rsidR="005C7755" w:rsidRPr="00AB7B26">
        <w:rPr>
          <w:rFonts w:cstheme="minorHAnsi"/>
          <w:noProof/>
        </w:rPr>
        <w:t>19</w:t>
      </w:r>
      <w:r w:rsidR="000F4FD4" w:rsidRPr="00AB7B26">
        <w:rPr>
          <w:rFonts w:cstheme="minorHAnsi"/>
        </w:rPr>
        <w:fldChar w:fldCharType="end"/>
      </w:r>
      <w:r w:rsidR="000F4FD4" w:rsidRPr="00AB7B26">
        <w:rPr>
          <w:rFonts w:cstheme="minorHAnsi"/>
        </w:rPr>
        <w:t xml:space="preserve"> klasické tyče</w:t>
      </w:r>
      <w:r w:rsidR="0087231C">
        <w:rPr>
          <w:rFonts w:cstheme="minorHAnsi"/>
        </w:rPr>
        <w:t xml:space="preserve"> se závažím</w:t>
      </w:r>
    </w:p>
    <w:p w14:paraId="247222FE" w14:textId="7BEC70C1" w:rsidR="000F4FD4" w:rsidRPr="00AB7B26" w:rsidRDefault="005D1C8A" w:rsidP="009C096F">
      <w:pPr>
        <w:pStyle w:val="Titulek"/>
        <w:ind w:left="-426"/>
        <w:rPr>
          <w:rFonts w:cstheme="minorHAnsi"/>
        </w:rPr>
      </w:pPr>
      <w:r>
        <w:rPr>
          <w:rFonts w:cstheme="minorHAnsi"/>
        </w:rPr>
        <w:t>Obrázek</w:t>
      </w:r>
      <w:r w:rsidR="000F4FD4" w:rsidRPr="00AB7B26">
        <w:rPr>
          <w:rFonts w:cstheme="minorHAnsi"/>
        </w:rPr>
        <w:t xml:space="preserve"> </w:t>
      </w:r>
      <w:r w:rsidR="000F4FD4" w:rsidRPr="00AB7B26">
        <w:rPr>
          <w:rFonts w:cstheme="minorHAnsi"/>
        </w:rPr>
        <w:fldChar w:fldCharType="begin"/>
      </w:r>
      <w:r w:rsidR="000F4FD4" w:rsidRPr="00AB7B26">
        <w:rPr>
          <w:rFonts w:cstheme="minorHAnsi"/>
        </w:rPr>
        <w:instrText xml:space="preserve"> SEQ Figure \* ARABIC </w:instrText>
      </w:r>
      <w:r w:rsidR="000F4FD4" w:rsidRPr="00AB7B26">
        <w:rPr>
          <w:rFonts w:cstheme="minorHAnsi"/>
        </w:rPr>
        <w:fldChar w:fldCharType="separate"/>
      </w:r>
      <w:r w:rsidR="005C7755" w:rsidRPr="00AB7B26">
        <w:rPr>
          <w:rFonts w:cstheme="minorHAnsi"/>
          <w:noProof/>
        </w:rPr>
        <w:t>20</w:t>
      </w:r>
      <w:r w:rsidR="000F4FD4" w:rsidRPr="00AB7B26">
        <w:rPr>
          <w:rFonts w:cstheme="minorHAnsi"/>
        </w:rPr>
        <w:fldChar w:fldCharType="end"/>
      </w:r>
      <w:r w:rsidR="000F4FD4" w:rsidRPr="00AB7B26">
        <w:rPr>
          <w:rFonts w:cstheme="minorHAnsi"/>
        </w:rPr>
        <w:t xml:space="preserve"> klasická tyč – detail na závaží</w:t>
      </w:r>
    </w:p>
    <w:p w14:paraId="2C65E160" w14:textId="77777777" w:rsidR="009C096F" w:rsidRDefault="009C096F" w:rsidP="005D1C8A">
      <w:pPr>
        <w:rPr>
          <w:rFonts w:cstheme="minorHAnsi"/>
        </w:rPr>
        <w:sectPr w:rsidR="009C096F" w:rsidSect="003F42AC">
          <w:type w:val="continuous"/>
          <w:pgSz w:w="11906" w:h="16838" w:code="9"/>
          <w:pgMar w:top="1418" w:right="1418" w:bottom="1418" w:left="1418" w:header="709" w:footer="709" w:gutter="567"/>
          <w:cols w:num="2" w:space="708"/>
          <w:formProt w:val="0"/>
          <w:docGrid w:linePitch="360"/>
        </w:sectPr>
      </w:pPr>
    </w:p>
    <w:p w14:paraId="506CD389" w14:textId="77777777" w:rsidR="000F4FD4" w:rsidRPr="00AB7B26" w:rsidRDefault="000F4FD4" w:rsidP="005D1C8A">
      <w:pPr>
        <w:rPr>
          <w:rFonts w:cstheme="minorHAnsi"/>
        </w:rPr>
      </w:pPr>
    </w:p>
    <w:p w14:paraId="0B413FE0" w14:textId="77777777" w:rsidR="00AB7B26" w:rsidRPr="00834817" w:rsidRDefault="00AB7B26" w:rsidP="005D1C8A">
      <w:pPr>
        <w:rPr>
          <w:b/>
          <w:bCs/>
        </w:rPr>
      </w:pPr>
      <w:r w:rsidRPr="00834817">
        <w:rPr>
          <w:b/>
          <w:bCs/>
        </w:rPr>
        <w:t xml:space="preserve">Klasická tyč s ozdobným ocáskem </w:t>
      </w:r>
    </w:p>
    <w:p w14:paraId="613C1F4F" w14:textId="10DDE17C" w:rsidR="00AB7B26" w:rsidRPr="00AB7B26" w:rsidRDefault="00AB7B26" w:rsidP="005D1C8A">
      <w:r w:rsidRPr="00AB7B26">
        <w:t xml:space="preserve"> Je</w:t>
      </w:r>
      <w:r w:rsidR="0087231C">
        <w:t>dná se o stejnou tyč jako v předchozím odstavci,</w:t>
      </w:r>
      <w:r w:rsidRPr="00AB7B26">
        <w:t xml:space="preserve"> jen </w:t>
      </w:r>
      <w:r w:rsidR="0087231C">
        <w:t xml:space="preserve">jsou její konce doplněny </w:t>
      </w:r>
      <w:r w:rsidRPr="00AB7B26">
        <w:t xml:space="preserve">o barevné stuhy na obou koncích. Ty se dají i přilepit na obyčejnou tyč izolepou. Plní čistě estetickou roli a na vystoupení jsou mnohem efektnější než klasická tyč bez ocásků. </w:t>
      </w:r>
      <w:r w:rsidR="0087231C">
        <w:t>Stuhy</w:t>
      </w:r>
      <w:r w:rsidRPr="00AB7B26">
        <w:t xml:space="preserve"> však zvyšují náročnost ovladatelnosti tyče a pro nácvik se </w:t>
      </w:r>
      <w:r w:rsidR="0087231C">
        <w:t>proto</w:t>
      </w:r>
      <w:r w:rsidRPr="00AB7B26">
        <w:t xml:space="preserve"> nehodí. </w:t>
      </w:r>
    </w:p>
    <w:p w14:paraId="75915FA0" w14:textId="2C1DF47F" w:rsidR="000F4FD4" w:rsidRPr="00AB7B26" w:rsidRDefault="009C096F" w:rsidP="005D1C8A">
      <w:pPr>
        <w:keepNext/>
        <w:rPr>
          <w:rFonts w:cstheme="minorHAnsi"/>
        </w:rPr>
      </w:pPr>
      <w:r w:rsidRPr="00AB7B26">
        <w:rPr>
          <w:rFonts w:cstheme="minorHAnsi"/>
          <w:noProof/>
          <w:color w:val="00B050"/>
        </w:rPr>
        <w:lastRenderedPageBreak/>
        <w:drawing>
          <wp:anchor distT="0" distB="0" distL="114300" distR="114300" simplePos="0" relativeHeight="251661312" behindDoc="1" locked="0" layoutInCell="1" allowOverlap="1" wp14:anchorId="40117A8B" wp14:editId="08C54B3D">
            <wp:simplePos x="0" y="0"/>
            <wp:positionH relativeFrom="column">
              <wp:posOffset>3290570</wp:posOffset>
            </wp:positionH>
            <wp:positionV relativeFrom="paragraph">
              <wp:posOffset>-2540</wp:posOffset>
            </wp:positionV>
            <wp:extent cx="2329180" cy="2329180"/>
            <wp:effectExtent l="0" t="0" r="0" b="0"/>
            <wp:wrapTight wrapText="bothSides">
              <wp:wrapPolygon edited="0">
                <wp:start x="0" y="0"/>
                <wp:lineTo x="0" y="21376"/>
                <wp:lineTo x="21376" y="21376"/>
                <wp:lineTo x="21376" y="0"/>
                <wp:lineTo x="0" y="0"/>
              </wp:wrapPolygon>
            </wp:wrapTight>
            <wp:docPr id="518311346" name="Obrázek 4" descr="Obsah obrázku osoba, oblečení, Hula hoop,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11346" name="Obrázek 4" descr="Obsah obrázku osoba, oblečení, Hula hoop, venku&#10;&#10;Popis byl vytvořen automatick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9180"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FD4" w:rsidRPr="00AB7B26">
        <w:rPr>
          <w:rFonts w:cstheme="minorHAnsi"/>
          <w:noProof/>
        </w:rPr>
        <w:drawing>
          <wp:inline distT="0" distB="0" distL="0" distR="0" wp14:anchorId="358B0038" wp14:editId="378B909D">
            <wp:extent cx="2108200" cy="2327339"/>
            <wp:effectExtent l="0" t="0" r="0" b="0"/>
            <wp:docPr id="89381163" name="Obrázek 3"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ní k dispozici žádný popis fot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1002" cy="2330432"/>
                    </a:xfrm>
                    <a:prstGeom prst="rect">
                      <a:avLst/>
                    </a:prstGeom>
                    <a:noFill/>
                    <a:ln>
                      <a:noFill/>
                    </a:ln>
                  </pic:spPr>
                </pic:pic>
              </a:graphicData>
            </a:graphic>
          </wp:inline>
        </w:drawing>
      </w:r>
    </w:p>
    <w:p w14:paraId="38EC693C" w14:textId="77777777" w:rsidR="009C096F" w:rsidRDefault="009C096F" w:rsidP="009C096F">
      <w:pPr>
        <w:pStyle w:val="Titulek"/>
        <w:rPr>
          <w:rFonts w:cstheme="minorHAnsi"/>
        </w:rPr>
        <w:sectPr w:rsidR="009C096F" w:rsidSect="003F42AC">
          <w:type w:val="continuous"/>
          <w:pgSz w:w="11906" w:h="16838" w:code="9"/>
          <w:pgMar w:top="1418" w:right="1418" w:bottom="1418" w:left="1418" w:header="709" w:footer="709" w:gutter="567"/>
          <w:cols w:space="708"/>
          <w:formProt w:val="0"/>
          <w:docGrid w:linePitch="360"/>
        </w:sectPr>
      </w:pPr>
    </w:p>
    <w:p w14:paraId="25BC03D9" w14:textId="77777777" w:rsidR="009C096F" w:rsidRDefault="005D1C8A" w:rsidP="009C096F">
      <w:pPr>
        <w:pStyle w:val="Titulek"/>
        <w:rPr>
          <w:rFonts w:cstheme="minorHAnsi"/>
        </w:rPr>
      </w:pPr>
      <w:r>
        <w:rPr>
          <w:rFonts w:cstheme="minorHAnsi"/>
        </w:rPr>
        <w:t>Obrázek</w:t>
      </w:r>
      <w:r w:rsidR="000F4FD4" w:rsidRPr="00AB7B26">
        <w:rPr>
          <w:rFonts w:cstheme="minorHAnsi"/>
        </w:rPr>
        <w:t xml:space="preserve"> </w:t>
      </w:r>
      <w:r w:rsidR="000F4FD4" w:rsidRPr="00AB7B26">
        <w:rPr>
          <w:rFonts w:cstheme="minorHAnsi"/>
        </w:rPr>
        <w:fldChar w:fldCharType="begin"/>
      </w:r>
      <w:r w:rsidR="000F4FD4" w:rsidRPr="00AB7B26">
        <w:rPr>
          <w:rFonts w:cstheme="minorHAnsi"/>
        </w:rPr>
        <w:instrText xml:space="preserve"> SEQ Figure \* ARABIC </w:instrText>
      </w:r>
      <w:r w:rsidR="000F4FD4" w:rsidRPr="00AB7B26">
        <w:rPr>
          <w:rFonts w:cstheme="minorHAnsi"/>
        </w:rPr>
        <w:fldChar w:fldCharType="separate"/>
      </w:r>
      <w:r w:rsidR="005C7755" w:rsidRPr="00AB7B26">
        <w:rPr>
          <w:rFonts w:cstheme="minorHAnsi"/>
          <w:noProof/>
        </w:rPr>
        <w:t>21</w:t>
      </w:r>
      <w:r w:rsidR="000F4FD4" w:rsidRPr="00AB7B26">
        <w:rPr>
          <w:rFonts w:cstheme="minorHAnsi"/>
        </w:rPr>
        <w:fldChar w:fldCharType="end"/>
      </w:r>
      <w:r w:rsidR="000F4FD4" w:rsidRPr="00AB7B26">
        <w:rPr>
          <w:rFonts w:cstheme="minorHAnsi"/>
        </w:rPr>
        <w:t xml:space="preserve"> vystoupení s ocáskovou tyčí</w:t>
      </w:r>
    </w:p>
    <w:p w14:paraId="7C282BD4" w14:textId="2E5248B5" w:rsidR="009C096F" w:rsidRPr="00AB7B26" w:rsidRDefault="009C096F" w:rsidP="009C096F">
      <w:pPr>
        <w:pStyle w:val="Titulek"/>
        <w:rPr>
          <w:rFonts w:cstheme="minorHAnsi"/>
          <w:color w:val="00B050"/>
          <w:sz w:val="24"/>
          <w:szCs w:val="24"/>
        </w:rPr>
      </w:pPr>
      <w:r>
        <w:rPr>
          <w:rFonts w:cstheme="minorHAnsi"/>
        </w:rPr>
        <w:t>Obrázek</w:t>
      </w:r>
      <w:r w:rsidRPr="00AB7B26">
        <w:rPr>
          <w:rFonts w:cstheme="minorHAnsi"/>
        </w:rPr>
        <w:t xml:space="preserve"> </w:t>
      </w:r>
      <w:r w:rsidRPr="00AB7B26">
        <w:rPr>
          <w:rFonts w:cstheme="minorHAnsi"/>
        </w:rPr>
        <w:fldChar w:fldCharType="begin"/>
      </w:r>
      <w:r w:rsidRPr="00AB7B26">
        <w:rPr>
          <w:rFonts w:cstheme="minorHAnsi"/>
        </w:rPr>
        <w:instrText xml:space="preserve"> SEQ Figure \* ARABIC </w:instrText>
      </w:r>
      <w:r w:rsidRPr="00AB7B26">
        <w:rPr>
          <w:rFonts w:cstheme="minorHAnsi"/>
        </w:rPr>
        <w:fldChar w:fldCharType="separate"/>
      </w:r>
      <w:r w:rsidRPr="00AB7B26">
        <w:rPr>
          <w:rFonts w:cstheme="minorHAnsi"/>
          <w:noProof/>
        </w:rPr>
        <w:t>22</w:t>
      </w:r>
      <w:r w:rsidRPr="00AB7B26">
        <w:rPr>
          <w:rFonts w:cstheme="minorHAnsi"/>
        </w:rPr>
        <w:fldChar w:fldCharType="end"/>
      </w:r>
      <w:r w:rsidRPr="00AB7B26">
        <w:rPr>
          <w:rFonts w:cstheme="minorHAnsi"/>
        </w:rPr>
        <w:t xml:space="preserve"> ocásková tyč – trik vlna</w:t>
      </w:r>
    </w:p>
    <w:p w14:paraId="608DEE9F" w14:textId="77777777" w:rsidR="009C096F" w:rsidRDefault="009C096F" w:rsidP="000F4FD4">
      <w:pPr>
        <w:pStyle w:val="Titulek"/>
        <w:rPr>
          <w:rFonts w:cstheme="minorHAnsi"/>
        </w:rPr>
        <w:sectPr w:rsidR="009C096F" w:rsidSect="003F42AC">
          <w:type w:val="continuous"/>
          <w:pgSz w:w="11906" w:h="16838" w:code="9"/>
          <w:pgMar w:top="1418" w:right="1418" w:bottom="1418" w:left="1418" w:header="709" w:footer="709" w:gutter="567"/>
          <w:cols w:num="2" w:space="708"/>
          <w:formProt w:val="0"/>
          <w:docGrid w:linePitch="360"/>
        </w:sectPr>
      </w:pPr>
    </w:p>
    <w:p w14:paraId="650E6799" w14:textId="2C2651CA" w:rsidR="000F4FD4" w:rsidRPr="00AB7B26" w:rsidRDefault="000F4FD4" w:rsidP="000F4FD4">
      <w:pPr>
        <w:pStyle w:val="Titulek"/>
        <w:rPr>
          <w:rFonts w:cstheme="minorHAnsi"/>
        </w:rPr>
      </w:pPr>
    </w:p>
    <w:p w14:paraId="28A2CD2F" w14:textId="3CA00030" w:rsidR="000F4FD4" w:rsidRPr="00AB7B26" w:rsidRDefault="000F4FD4" w:rsidP="009C096F">
      <w:pPr>
        <w:pStyle w:val="Titulek"/>
        <w:ind w:firstLine="0"/>
        <w:rPr>
          <w:rFonts w:cstheme="minorHAnsi"/>
          <w:color w:val="00B050"/>
          <w:sz w:val="24"/>
          <w:szCs w:val="24"/>
        </w:rPr>
      </w:pPr>
      <w:r w:rsidRPr="00AB7B26">
        <w:rPr>
          <w:rFonts w:cstheme="minorHAnsi"/>
        </w:rPr>
        <w:t xml:space="preserve">   </w:t>
      </w:r>
    </w:p>
    <w:p w14:paraId="162B4BD7" w14:textId="77777777" w:rsidR="00AB7B26" w:rsidRPr="00834817" w:rsidRDefault="00AB7B26" w:rsidP="00834817">
      <w:pPr>
        <w:rPr>
          <w:b/>
          <w:bCs/>
        </w:rPr>
      </w:pPr>
      <w:r w:rsidRPr="00834817">
        <w:rPr>
          <w:b/>
          <w:bCs/>
        </w:rPr>
        <w:t>Kontaktní tyč</w:t>
      </w:r>
    </w:p>
    <w:p w14:paraId="16093FA4" w14:textId="19B02A48" w:rsidR="00AB7B26" w:rsidRPr="00AB7B26" w:rsidRDefault="00834817" w:rsidP="00834817">
      <w:r>
        <w:t>J</w:t>
      </w:r>
      <w:r w:rsidR="00AB7B26" w:rsidRPr="00AB7B26">
        <w:t>edná se o delší a mnohem těžší verzi klasické tyče se závažím na koncích. Velkou váhu má především proto, že se nepoužívá k točení a výhozům</w:t>
      </w:r>
      <w:r w:rsidR="009D3AA9">
        <w:t>,</w:t>
      </w:r>
      <w:r w:rsidR="00AB7B26" w:rsidRPr="00AB7B26">
        <w:t xml:space="preserve"> ale k takzvané kontaktní manipulaci, kdy tyč jezdí po těle, přičemž se otáčí a </w:t>
      </w:r>
      <w:proofErr w:type="gramStart"/>
      <w:r w:rsidR="00AB7B26" w:rsidRPr="00AB7B26">
        <w:t>vytváří</w:t>
      </w:r>
      <w:proofErr w:type="gramEnd"/>
      <w:r w:rsidR="00AB7B26" w:rsidRPr="00AB7B26">
        <w:t xml:space="preserve"> tak zajímavý efekt. Tento styl točení s tyčí je velmi náročný a pro začátečníka nevhodný, proto jej v</w:t>
      </w:r>
      <w:r w:rsidR="009D3AA9">
        <w:t xml:space="preserve"> této</w:t>
      </w:r>
      <w:r w:rsidR="00AB7B26" w:rsidRPr="00AB7B26">
        <w:t> metodické řadě nenajdete.</w:t>
      </w:r>
    </w:p>
    <w:p w14:paraId="20CC027E" w14:textId="77777777" w:rsidR="000F4FD4" w:rsidRPr="00AB7B26" w:rsidRDefault="000F4FD4" w:rsidP="000F4FD4">
      <w:pPr>
        <w:keepNext/>
        <w:rPr>
          <w:rFonts w:cstheme="minorHAnsi"/>
        </w:rPr>
      </w:pPr>
      <w:r w:rsidRPr="00AB7B26">
        <w:rPr>
          <w:rFonts w:cstheme="minorHAnsi"/>
          <w:noProof/>
          <w:color w:val="00B050"/>
          <w:sz w:val="24"/>
          <w:szCs w:val="24"/>
        </w:rPr>
        <w:drawing>
          <wp:inline distT="0" distB="0" distL="0" distR="0" wp14:anchorId="2F8A8536" wp14:editId="7025302C">
            <wp:extent cx="2004060" cy="2004060"/>
            <wp:effectExtent l="0" t="0" r="0" b="0"/>
            <wp:docPr id="1266043142" name="Obrázek 10" descr="Obsah obrázku sportovní vybavení, sport, osoba,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43142" name="Obrázek 10" descr="Obsah obrázku sportovní vybavení, sport, osoba, boty&#10;&#10;Popis byl vytvořen automatick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pic:spPr>
                </pic:pic>
              </a:graphicData>
            </a:graphic>
          </wp:inline>
        </w:drawing>
      </w:r>
    </w:p>
    <w:p w14:paraId="37C01E55" w14:textId="49FFDC05" w:rsidR="000F4FD4" w:rsidRPr="00AB7B26" w:rsidRDefault="005D1C8A" w:rsidP="000F4FD4">
      <w:pPr>
        <w:pStyle w:val="Titulek"/>
        <w:rPr>
          <w:rFonts w:cstheme="minorHAnsi"/>
          <w:color w:val="00B050"/>
          <w:sz w:val="24"/>
          <w:szCs w:val="24"/>
        </w:rPr>
      </w:pPr>
      <w:r>
        <w:rPr>
          <w:rFonts w:cstheme="minorHAnsi"/>
        </w:rPr>
        <w:t>Obrázek</w:t>
      </w:r>
      <w:r w:rsidR="000F4FD4" w:rsidRPr="00AB7B26">
        <w:rPr>
          <w:rFonts w:cstheme="minorHAnsi"/>
        </w:rPr>
        <w:t xml:space="preserve"> </w:t>
      </w:r>
      <w:r w:rsidR="000F4FD4" w:rsidRPr="00AB7B26">
        <w:rPr>
          <w:rFonts w:cstheme="minorHAnsi"/>
        </w:rPr>
        <w:fldChar w:fldCharType="begin"/>
      </w:r>
      <w:r w:rsidR="000F4FD4" w:rsidRPr="00AB7B26">
        <w:rPr>
          <w:rFonts w:cstheme="minorHAnsi"/>
        </w:rPr>
        <w:instrText xml:space="preserve"> SEQ Figure \* ARABIC </w:instrText>
      </w:r>
      <w:r w:rsidR="000F4FD4" w:rsidRPr="00AB7B26">
        <w:rPr>
          <w:rFonts w:cstheme="minorHAnsi"/>
        </w:rPr>
        <w:fldChar w:fldCharType="separate"/>
      </w:r>
      <w:r w:rsidR="005C7755" w:rsidRPr="00AB7B26">
        <w:rPr>
          <w:rFonts w:cstheme="minorHAnsi"/>
          <w:noProof/>
        </w:rPr>
        <w:t>23</w:t>
      </w:r>
      <w:r w:rsidR="000F4FD4" w:rsidRPr="00AB7B26">
        <w:rPr>
          <w:rFonts w:cstheme="minorHAnsi"/>
        </w:rPr>
        <w:fldChar w:fldCharType="end"/>
      </w:r>
      <w:r w:rsidR="000F4FD4" w:rsidRPr="00AB7B26">
        <w:rPr>
          <w:rFonts w:cstheme="minorHAnsi"/>
        </w:rPr>
        <w:t xml:space="preserve"> kontaktní tyč tzv. </w:t>
      </w:r>
      <w:proofErr w:type="spellStart"/>
      <w:r w:rsidR="000F4FD4" w:rsidRPr="00AB7B26">
        <w:rPr>
          <w:rFonts w:cstheme="minorHAnsi"/>
        </w:rPr>
        <w:t>dragona</w:t>
      </w:r>
      <w:proofErr w:type="spellEnd"/>
    </w:p>
    <w:p w14:paraId="60588329" w14:textId="7F59E2CF" w:rsidR="000F4FD4" w:rsidRPr="00AB7B26" w:rsidRDefault="000F4FD4" w:rsidP="000F4FD4">
      <w:pPr>
        <w:pStyle w:val="Titulek"/>
        <w:rPr>
          <w:rFonts w:cstheme="minorHAnsi"/>
          <w:color w:val="00B050"/>
          <w:sz w:val="24"/>
          <w:szCs w:val="24"/>
        </w:rPr>
      </w:pPr>
    </w:p>
    <w:p w14:paraId="3EACA565" w14:textId="77777777" w:rsidR="000F4FD4" w:rsidRPr="00834817" w:rsidRDefault="000F4FD4" w:rsidP="00834817">
      <w:pPr>
        <w:rPr>
          <w:b/>
          <w:bCs/>
        </w:rPr>
      </w:pPr>
      <w:r w:rsidRPr="00834817">
        <w:rPr>
          <w:b/>
          <w:bCs/>
        </w:rPr>
        <w:t>Svítící a ohnivé tyče</w:t>
      </w:r>
    </w:p>
    <w:p w14:paraId="0051E3F2" w14:textId="0A931CC1" w:rsidR="000F4FD4" w:rsidRPr="00AB7B26" w:rsidRDefault="009D3AA9" w:rsidP="00834817">
      <w:r>
        <w:t>Na první pohled v</w:t>
      </w:r>
      <w:r w:rsidR="000F4FD4" w:rsidRPr="00AB7B26">
        <w:t xml:space="preserve">ypadají jako klasická tréninková tyč, ale na koncích mají závaží se světelnou diodou, která svítí a ve tmě tak točení s ní </w:t>
      </w:r>
      <w:proofErr w:type="gramStart"/>
      <w:r w:rsidR="000F4FD4" w:rsidRPr="00AB7B26">
        <w:t>vytváří</w:t>
      </w:r>
      <w:proofErr w:type="gramEnd"/>
      <w:r w:rsidR="000F4FD4" w:rsidRPr="00AB7B26">
        <w:t xml:space="preserve"> krásné obrazce. Ohnivá tyč také vypadá jako klasická tréninková, nicméně jako závaží se používá speciální materiál kevlar pro zapálení</w:t>
      </w:r>
      <w:r>
        <w:t xml:space="preserve"> konce</w:t>
      </w:r>
      <w:r w:rsidR="000F4FD4" w:rsidRPr="00AB7B26">
        <w:t xml:space="preserve"> tyče. Tyto druhy </w:t>
      </w:r>
      <w:proofErr w:type="gramStart"/>
      <w:r w:rsidR="000F4FD4" w:rsidRPr="00AB7B26">
        <w:t>tyčí</w:t>
      </w:r>
      <w:proofErr w:type="gramEnd"/>
      <w:r w:rsidR="000F4FD4" w:rsidRPr="00AB7B26">
        <w:t xml:space="preserve"> můžete</w:t>
      </w:r>
      <w:r>
        <w:t xml:space="preserve"> nejčastěji</w:t>
      </w:r>
      <w:r w:rsidR="000F4FD4" w:rsidRPr="00AB7B26">
        <w:t xml:space="preserve"> vidět v rukou profíků na světelných a ohnivých show. </w:t>
      </w:r>
    </w:p>
    <w:p w14:paraId="60A25CA1" w14:textId="77777777" w:rsidR="000F4FD4" w:rsidRPr="00AB7B26" w:rsidRDefault="000F4FD4" w:rsidP="000F4FD4">
      <w:pPr>
        <w:rPr>
          <w:rFonts w:cstheme="minorHAnsi"/>
          <w:sz w:val="24"/>
          <w:szCs w:val="24"/>
        </w:rPr>
      </w:pPr>
    </w:p>
    <w:p w14:paraId="44F8CBCD" w14:textId="77777777" w:rsidR="000F4FD4" w:rsidRPr="00AB7B26" w:rsidRDefault="000F4FD4" w:rsidP="000F4FD4">
      <w:pPr>
        <w:rPr>
          <w:rFonts w:cstheme="minorHAnsi"/>
          <w:noProof/>
          <w:color w:val="00B050"/>
        </w:rPr>
      </w:pPr>
    </w:p>
    <w:p w14:paraId="01D5ECA8" w14:textId="3C7DF85A" w:rsidR="000F4FD4" w:rsidRPr="00AB7B26" w:rsidRDefault="009C096F" w:rsidP="000F4FD4">
      <w:pPr>
        <w:keepNext/>
        <w:rPr>
          <w:rFonts w:cstheme="minorHAnsi"/>
        </w:rPr>
      </w:pPr>
      <w:r w:rsidRPr="00AB7B26">
        <w:rPr>
          <w:rFonts w:cstheme="minorHAnsi"/>
          <w:noProof/>
          <w:color w:val="00B050"/>
        </w:rPr>
        <w:lastRenderedPageBreak/>
        <w:drawing>
          <wp:anchor distT="0" distB="0" distL="114300" distR="114300" simplePos="0" relativeHeight="251662336" behindDoc="1" locked="0" layoutInCell="1" allowOverlap="1" wp14:anchorId="1B7EEC87" wp14:editId="168FD975">
            <wp:simplePos x="0" y="0"/>
            <wp:positionH relativeFrom="column">
              <wp:posOffset>2187575</wp:posOffset>
            </wp:positionH>
            <wp:positionV relativeFrom="paragraph">
              <wp:posOffset>7620</wp:posOffset>
            </wp:positionV>
            <wp:extent cx="1414145" cy="2001520"/>
            <wp:effectExtent l="0" t="0" r="0" b="0"/>
            <wp:wrapTight wrapText="bothSides">
              <wp:wrapPolygon edited="0">
                <wp:start x="0" y="0"/>
                <wp:lineTo x="0" y="21381"/>
                <wp:lineTo x="21241" y="21381"/>
                <wp:lineTo x="21241" y="0"/>
                <wp:lineTo x="0" y="0"/>
              </wp:wrapPolygon>
            </wp:wrapTight>
            <wp:docPr id="717921941" name="Obrázek 6"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ní k dispozici žádný popis fotky."/>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070" r="19841"/>
                    <a:stretch/>
                  </pic:blipFill>
                  <pic:spPr bwMode="auto">
                    <a:xfrm>
                      <a:off x="0" y="0"/>
                      <a:ext cx="1414145" cy="200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7B26">
        <w:rPr>
          <w:rFonts w:cstheme="minorHAnsi"/>
          <w:noProof/>
          <w:color w:val="00B050"/>
        </w:rPr>
        <w:drawing>
          <wp:anchor distT="0" distB="0" distL="114300" distR="114300" simplePos="0" relativeHeight="251663360" behindDoc="1" locked="0" layoutInCell="1" allowOverlap="1" wp14:anchorId="724F428D" wp14:editId="7108D3C9">
            <wp:simplePos x="0" y="0"/>
            <wp:positionH relativeFrom="column">
              <wp:posOffset>3825875</wp:posOffset>
            </wp:positionH>
            <wp:positionV relativeFrom="paragraph">
              <wp:posOffset>7620</wp:posOffset>
            </wp:positionV>
            <wp:extent cx="1610360" cy="2012950"/>
            <wp:effectExtent l="0" t="0" r="0" b="0"/>
            <wp:wrapTight wrapText="bothSides">
              <wp:wrapPolygon edited="0">
                <wp:start x="0" y="0"/>
                <wp:lineTo x="0" y="21464"/>
                <wp:lineTo x="21464" y="21464"/>
                <wp:lineTo x="21464" y="0"/>
                <wp:lineTo x="0" y="0"/>
              </wp:wrapPolygon>
            </wp:wrapTight>
            <wp:docPr id="479980099" name="Obrázek 8" descr="Může jít o obrázek 1 osoba a ohe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ůže jít o obrázek 1 osoba a oheň"/>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0360" cy="2012950"/>
                    </a:xfrm>
                    <a:prstGeom prst="rect">
                      <a:avLst/>
                    </a:prstGeom>
                    <a:noFill/>
                    <a:ln>
                      <a:noFill/>
                    </a:ln>
                  </pic:spPr>
                </pic:pic>
              </a:graphicData>
            </a:graphic>
          </wp:anchor>
        </w:drawing>
      </w:r>
      <w:r w:rsidRPr="00AB7B26">
        <w:rPr>
          <w:rFonts w:cstheme="minorHAnsi"/>
          <w:noProof/>
          <w:color w:val="00B050"/>
        </w:rPr>
        <w:drawing>
          <wp:anchor distT="0" distB="0" distL="114300" distR="114300" simplePos="0" relativeHeight="251664384" behindDoc="1" locked="0" layoutInCell="1" allowOverlap="1" wp14:anchorId="5DB5F3BB" wp14:editId="2F45746A">
            <wp:simplePos x="0" y="0"/>
            <wp:positionH relativeFrom="column">
              <wp:posOffset>358775</wp:posOffset>
            </wp:positionH>
            <wp:positionV relativeFrom="paragraph">
              <wp:posOffset>7620</wp:posOffset>
            </wp:positionV>
            <wp:extent cx="1600200" cy="2000250"/>
            <wp:effectExtent l="0" t="0" r="0" b="0"/>
            <wp:wrapTight wrapText="bothSides">
              <wp:wrapPolygon edited="0">
                <wp:start x="0" y="0"/>
                <wp:lineTo x="0" y="21394"/>
                <wp:lineTo x="21343" y="21394"/>
                <wp:lineTo x="21343" y="0"/>
                <wp:lineTo x="0" y="0"/>
              </wp:wrapPolygon>
            </wp:wrapTight>
            <wp:docPr id="1454840077" name="Obrázek 5"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ní k dispozici žádný popis fot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0200" cy="2000250"/>
                    </a:xfrm>
                    <a:prstGeom prst="rect">
                      <a:avLst/>
                    </a:prstGeom>
                    <a:noFill/>
                    <a:ln>
                      <a:noFill/>
                    </a:ln>
                  </pic:spPr>
                </pic:pic>
              </a:graphicData>
            </a:graphic>
          </wp:anchor>
        </w:drawing>
      </w:r>
    </w:p>
    <w:p w14:paraId="4ADE9BFD" w14:textId="77777777" w:rsidR="009C096F" w:rsidRDefault="009C096F" w:rsidP="009C096F">
      <w:pPr>
        <w:pStyle w:val="Titulek"/>
        <w:rPr>
          <w:rFonts w:cstheme="minorHAnsi"/>
        </w:rPr>
        <w:sectPr w:rsidR="009C096F" w:rsidSect="003F42AC">
          <w:type w:val="continuous"/>
          <w:pgSz w:w="11906" w:h="16838" w:code="9"/>
          <w:pgMar w:top="1418" w:right="1418" w:bottom="1418" w:left="1418" w:header="709" w:footer="709" w:gutter="567"/>
          <w:cols w:space="708"/>
          <w:formProt w:val="0"/>
          <w:docGrid w:linePitch="360"/>
        </w:sectPr>
      </w:pPr>
    </w:p>
    <w:p w14:paraId="1974B85C" w14:textId="17AEFBE8" w:rsidR="000F4FD4" w:rsidRPr="009C096F" w:rsidRDefault="005D1C8A" w:rsidP="009C096F">
      <w:pPr>
        <w:pStyle w:val="Titulek"/>
        <w:rPr>
          <w:rFonts w:cstheme="minorHAnsi"/>
          <w:noProof/>
          <w:color w:val="00B050"/>
        </w:rPr>
      </w:pPr>
      <w:r>
        <w:rPr>
          <w:rFonts w:cstheme="minorHAnsi"/>
        </w:rPr>
        <w:t>Obrázek</w:t>
      </w:r>
      <w:r w:rsidR="000F4FD4" w:rsidRPr="00AB7B26">
        <w:rPr>
          <w:rFonts w:cstheme="minorHAnsi"/>
        </w:rPr>
        <w:t xml:space="preserve"> </w:t>
      </w:r>
      <w:r w:rsidR="000F4FD4" w:rsidRPr="00AB7B26">
        <w:rPr>
          <w:rFonts w:cstheme="minorHAnsi"/>
        </w:rPr>
        <w:fldChar w:fldCharType="begin"/>
      </w:r>
      <w:r w:rsidR="000F4FD4" w:rsidRPr="00AB7B26">
        <w:rPr>
          <w:rFonts w:cstheme="minorHAnsi"/>
        </w:rPr>
        <w:instrText xml:space="preserve"> SEQ Figure \* ARABIC </w:instrText>
      </w:r>
      <w:r w:rsidR="000F4FD4" w:rsidRPr="00AB7B26">
        <w:rPr>
          <w:rFonts w:cstheme="minorHAnsi"/>
        </w:rPr>
        <w:fldChar w:fldCharType="separate"/>
      </w:r>
      <w:r w:rsidR="005C7755" w:rsidRPr="00AB7B26">
        <w:rPr>
          <w:rFonts w:cstheme="minorHAnsi"/>
          <w:noProof/>
        </w:rPr>
        <w:t>24</w:t>
      </w:r>
      <w:r w:rsidR="000F4FD4" w:rsidRPr="00AB7B26">
        <w:rPr>
          <w:rFonts w:cstheme="minorHAnsi"/>
        </w:rPr>
        <w:fldChar w:fldCharType="end"/>
      </w:r>
      <w:r w:rsidR="000F4FD4" w:rsidRPr="00AB7B26">
        <w:rPr>
          <w:rFonts w:cstheme="minorHAnsi"/>
        </w:rPr>
        <w:t xml:space="preserve"> svítící tyč</w:t>
      </w:r>
    </w:p>
    <w:p w14:paraId="6C927D52" w14:textId="2DABFB78" w:rsidR="009C096F" w:rsidRDefault="005D1C8A" w:rsidP="009C096F">
      <w:pPr>
        <w:pStyle w:val="Titulek"/>
        <w:ind w:left="369" w:firstLine="0"/>
        <w:rPr>
          <w:rFonts w:cstheme="minorHAnsi"/>
          <w:noProof/>
          <w:color w:val="00B050"/>
        </w:rPr>
      </w:pPr>
      <w:r>
        <w:rPr>
          <w:rFonts w:cstheme="minorHAnsi"/>
        </w:rPr>
        <w:t>Obrázek</w:t>
      </w:r>
      <w:r w:rsidR="000F4FD4" w:rsidRPr="00AB7B26">
        <w:rPr>
          <w:rFonts w:cstheme="minorHAnsi"/>
        </w:rPr>
        <w:t xml:space="preserve"> </w:t>
      </w:r>
      <w:r w:rsidR="000F4FD4" w:rsidRPr="00AB7B26">
        <w:rPr>
          <w:rFonts w:cstheme="minorHAnsi"/>
        </w:rPr>
        <w:fldChar w:fldCharType="begin"/>
      </w:r>
      <w:r w:rsidR="000F4FD4" w:rsidRPr="00AB7B26">
        <w:rPr>
          <w:rFonts w:cstheme="minorHAnsi"/>
        </w:rPr>
        <w:instrText xml:space="preserve"> SEQ Figure \* ARABIC </w:instrText>
      </w:r>
      <w:r w:rsidR="000F4FD4" w:rsidRPr="00AB7B26">
        <w:rPr>
          <w:rFonts w:cstheme="minorHAnsi"/>
        </w:rPr>
        <w:fldChar w:fldCharType="separate"/>
      </w:r>
      <w:r w:rsidR="005C7755" w:rsidRPr="00AB7B26">
        <w:rPr>
          <w:rFonts w:cstheme="minorHAnsi"/>
          <w:noProof/>
        </w:rPr>
        <w:t>25</w:t>
      </w:r>
      <w:r w:rsidR="000F4FD4" w:rsidRPr="00AB7B26">
        <w:rPr>
          <w:rFonts w:cstheme="minorHAnsi"/>
        </w:rPr>
        <w:fldChar w:fldCharType="end"/>
      </w:r>
      <w:r w:rsidR="000F4FD4" w:rsidRPr="00AB7B26">
        <w:rPr>
          <w:rFonts w:cstheme="minorHAnsi"/>
        </w:rPr>
        <w:t xml:space="preserve"> prskavá tyč</w:t>
      </w:r>
    </w:p>
    <w:p w14:paraId="4FC882A7" w14:textId="149328D7" w:rsidR="000F4FD4" w:rsidRPr="009C096F" w:rsidRDefault="005D1C8A" w:rsidP="009C096F">
      <w:pPr>
        <w:pStyle w:val="Titulek"/>
        <w:ind w:left="29" w:hanging="142"/>
        <w:rPr>
          <w:rFonts w:cstheme="minorHAnsi"/>
          <w:noProof/>
          <w:color w:val="00B050"/>
        </w:rPr>
      </w:pPr>
      <w:r>
        <w:rPr>
          <w:rFonts w:cstheme="minorHAnsi"/>
        </w:rPr>
        <w:t>Obrázek</w:t>
      </w:r>
      <w:r w:rsidR="000F4FD4" w:rsidRPr="00AB7B26">
        <w:rPr>
          <w:rFonts w:cstheme="minorHAnsi"/>
        </w:rPr>
        <w:t xml:space="preserve"> </w:t>
      </w:r>
      <w:r w:rsidR="000F4FD4" w:rsidRPr="00AB7B26">
        <w:rPr>
          <w:rFonts w:cstheme="minorHAnsi"/>
        </w:rPr>
        <w:fldChar w:fldCharType="begin"/>
      </w:r>
      <w:r w:rsidR="000F4FD4" w:rsidRPr="00AB7B26">
        <w:rPr>
          <w:rFonts w:cstheme="minorHAnsi"/>
        </w:rPr>
        <w:instrText xml:space="preserve"> SEQ Figure \* ARABIC </w:instrText>
      </w:r>
      <w:r w:rsidR="000F4FD4" w:rsidRPr="00AB7B26">
        <w:rPr>
          <w:rFonts w:cstheme="minorHAnsi"/>
        </w:rPr>
        <w:fldChar w:fldCharType="separate"/>
      </w:r>
      <w:r w:rsidR="005C7755" w:rsidRPr="00AB7B26">
        <w:rPr>
          <w:rFonts w:cstheme="minorHAnsi"/>
          <w:noProof/>
        </w:rPr>
        <w:t>26</w:t>
      </w:r>
      <w:r w:rsidR="000F4FD4" w:rsidRPr="00AB7B26">
        <w:rPr>
          <w:rFonts w:cstheme="minorHAnsi"/>
        </w:rPr>
        <w:fldChar w:fldCharType="end"/>
      </w:r>
      <w:r w:rsidR="000F4FD4" w:rsidRPr="00AB7B26">
        <w:rPr>
          <w:rFonts w:cstheme="minorHAnsi"/>
        </w:rPr>
        <w:t xml:space="preserve"> ohnivá tyč</w:t>
      </w:r>
    </w:p>
    <w:p w14:paraId="591313A6" w14:textId="77777777" w:rsidR="009C096F" w:rsidRDefault="009C096F" w:rsidP="000F4FD4">
      <w:pPr>
        <w:rPr>
          <w:rFonts w:cstheme="minorHAnsi"/>
        </w:rPr>
        <w:sectPr w:rsidR="009C096F" w:rsidSect="003F42AC">
          <w:type w:val="continuous"/>
          <w:pgSz w:w="11906" w:h="16838" w:code="9"/>
          <w:pgMar w:top="1418" w:right="1418" w:bottom="1418" w:left="1418" w:header="709" w:footer="709" w:gutter="567"/>
          <w:cols w:num="3" w:space="708"/>
          <w:formProt w:val="0"/>
          <w:docGrid w:linePitch="360"/>
        </w:sectPr>
      </w:pPr>
    </w:p>
    <w:p w14:paraId="1537CB5C" w14:textId="63B4DDE8" w:rsidR="000F4FD4" w:rsidRPr="00AB7B26" w:rsidRDefault="000F4FD4" w:rsidP="000F4FD4">
      <w:pPr>
        <w:rPr>
          <w:rFonts w:cstheme="minorHAnsi"/>
        </w:rPr>
      </w:pPr>
      <w:r w:rsidRPr="00AB7B26">
        <w:rPr>
          <w:rFonts w:cstheme="minorHAnsi"/>
        </w:rPr>
        <w:tab/>
      </w:r>
      <w:r w:rsidRPr="00AB7B26">
        <w:rPr>
          <w:rFonts w:cstheme="minorHAnsi"/>
        </w:rPr>
        <w:tab/>
      </w:r>
      <w:r w:rsidRPr="00AB7B26">
        <w:rPr>
          <w:rFonts w:cstheme="minorHAnsi"/>
        </w:rPr>
        <w:tab/>
        <w:t xml:space="preserve">     </w:t>
      </w:r>
    </w:p>
    <w:p w14:paraId="77DD62A7" w14:textId="5BC79624" w:rsidR="00501109" w:rsidRPr="00AB7B26" w:rsidRDefault="005C7755" w:rsidP="00501109">
      <w:pPr>
        <w:pStyle w:val="Nadpis2"/>
        <w:rPr>
          <w:rFonts w:asciiTheme="minorHAnsi" w:hAnsiTheme="minorHAnsi" w:cstheme="minorHAnsi"/>
          <w:lang w:val="cs-CZ"/>
        </w:rPr>
      </w:pPr>
      <w:bookmarkStart w:id="70" w:name="_Toc162699121"/>
      <w:r w:rsidRPr="00AB7B26">
        <w:rPr>
          <w:rFonts w:asciiTheme="minorHAnsi" w:hAnsiTheme="minorHAnsi" w:cstheme="minorHAnsi"/>
          <w:lang w:val="cs-CZ"/>
        </w:rPr>
        <w:t>Jak vybrat správnou tyč</w:t>
      </w:r>
      <w:bookmarkEnd w:id="70"/>
    </w:p>
    <w:p w14:paraId="1849C6C4" w14:textId="7B1296D7" w:rsidR="00AB7B26" w:rsidRPr="00AB7B26" w:rsidRDefault="00AB7B26" w:rsidP="00834817">
      <w:pPr>
        <w:rPr>
          <w:color w:val="00B050"/>
        </w:rPr>
      </w:pPr>
      <w:r w:rsidRPr="00AB7B26">
        <w:t xml:space="preserve">Pro začátečníka je důležité vycházet z jednoduché rovnice, že tyč nesmí být vyšší než dítě, které s ní bude točit. Při točení by totiž dítě s tyčí bouchalo o zem a nemohlo by správně provést daný cvik. U prvního obrázku, kde chlapec </w:t>
      </w:r>
      <w:proofErr w:type="gramStart"/>
      <w:r w:rsidRPr="00AB7B26">
        <w:t>točí</w:t>
      </w:r>
      <w:proofErr w:type="gramEnd"/>
      <w:r w:rsidRPr="00AB7B26">
        <w:t xml:space="preserve"> s ocáskovou tyčí vidíme, že je o něco kratší než výška, kterou znázorňuje modrá šipka. Kdyby byla jeho tyč, byť o 15 centimetrů delší, pravděpodobně by </w:t>
      </w:r>
      <w:r w:rsidR="009D3AA9">
        <w:t>chlapec</w:t>
      </w:r>
      <w:r w:rsidRPr="00AB7B26">
        <w:t xml:space="preserve"> při provedení cviku z obrázku </w:t>
      </w:r>
      <w:r w:rsidR="009D3AA9">
        <w:t>zavadil</w:t>
      </w:r>
      <w:r w:rsidRPr="00AB7B26">
        <w:t xml:space="preserve"> spodním koncem tyče o zem, což by mu výrazně znesnadnilo točení a při točení na drsném povrchu (asfalt, štěrk) by mohlo při opakování dojít k prodření tyče. Druhým skvělým ukazatelem je délka ruky. Když dítě chytí tyč v polovině a </w:t>
      </w:r>
      <w:proofErr w:type="gramStart"/>
      <w:r w:rsidRPr="00AB7B26">
        <w:t>natočí</w:t>
      </w:r>
      <w:proofErr w:type="gramEnd"/>
      <w:r w:rsidRPr="00AB7B26">
        <w:t xml:space="preserve"> ji na sebe jako dívka na druhém obrázku, nesmí být tyč delší než její ruka, jinak by se o ni bouchla do hlavy. Tyč, která by jí však se stejným úchopem nesahala ani k lokti, by pro ni byla naopak příliš krátká. Pro dítě vysoké 140 cm bude ideální tyč o délce </w:t>
      </w:r>
      <w:r w:rsidR="009D3AA9" w:rsidRPr="00AB7B26">
        <w:t>1 m</w:t>
      </w:r>
      <w:r w:rsidRPr="00AB7B26">
        <w:t>.</w:t>
      </w:r>
      <w:r w:rsidRPr="00AB7B26">
        <w:rPr>
          <w:color w:val="00B050"/>
        </w:rPr>
        <w:t xml:space="preserve"> </w:t>
      </w:r>
    </w:p>
    <w:p w14:paraId="0BB7F3A8" w14:textId="1331C166" w:rsidR="005C7755" w:rsidRPr="00AB7B26" w:rsidRDefault="009C096F" w:rsidP="005C7755">
      <w:pPr>
        <w:keepNext/>
        <w:rPr>
          <w:rFonts w:cstheme="minorHAnsi"/>
        </w:rPr>
      </w:pPr>
      <w:r w:rsidRPr="00AB7B26">
        <w:rPr>
          <w:rFonts w:cstheme="minorHAnsi"/>
          <w:noProof/>
        </w:rPr>
        <w:drawing>
          <wp:anchor distT="0" distB="0" distL="114300" distR="114300" simplePos="0" relativeHeight="251665408" behindDoc="1" locked="0" layoutInCell="1" allowOverlap="1" wp14:anchorId="730628D5" wp14:editId="6E6EE49E">
            <wp:simplePos x="0" y="0"/>
            <wp:positionH relativeFrom="column">
              <wp:posOffset>2727325</wp:posOffset>
            </wp:positionH>
            <wp:positionV relativeFrom="paragraph">
              <wp:posOffset>3810</wp:posOffset>
            </wp:positionV>
            <wp:extent cx="1803439" cy="2332800"/>
            <wp:effectExtent l="0" t="0" r="0" b="0"/>
            <wp:wrapTight wrapText="bothSides">
              <wp:wrapPolygon edited="0">
                <wp:start x="0" y="0"/>
                <wp:lineTo x="0" y="21347"/>
                <wp:lineTo x="21448" y="21347"/>
                <wp:lineTo x="21448" y="0"/>
                <wp:lineTo x="0" y="0"/>
              </wp:wrapPolygon>
            </wp:wrapTight>
            <wp:docPr id="2144683375" name="Obrázek 4"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ní k dispozici žádný popis fotk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031" t="17453" r="6658" b="5557"/>
                    <a:stretch/>
                  </pic:blipFill>
                  <pic:spPr bwMode="auto">
                    <a:xfrm>
                      <a:off x="0" y="0"/>
                      <a:ext cx="1803439" cy="233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755" w:rsidRPr="00AB7B26">
        <w:rPr>
          <w:rFonts w:cstheme="minorHAnsi"/>
          <w:b/>
          <w:bCs/>
          <w:noProof/>
          <w:color w:val="00B050"/>
          <w:sz w:val="24"/>
          <w:szCs w:val="24"/>
        </w:rPr>
        <w:drawing>
          <wp:inline distT="0" distB="0" distL="0" distR="0" wp14:anchorId="344FB1B1" wp14:editId="486495AE">
            <wp:extent cx="1466850" cy="2332955"/>
            <wp:effectExtent l="0" t="0" r="0" b="0"/>
            <wp:docPr id="42918971" name="Obrázek 1" descr="Obsah obrázku osoba, boty, oblečení, hoke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8971" name="Obrázek 1" descr="Obsah obrázku osoba, boty, oblečení, hokej&#10;&#10;Popis byl vytvořen automaticky"/>
                    <pic:cNvPicPr/>
                  </pic:nvPicPr>
                  <pic:blipFill>
                    <a:blip r:embed="rId40"/>
                    <a:stretch>
                      <a:fillRect/>
                    </a:stretch>
                  </pic:blipFill>
                  <pic:spPr>
                    <a:xfrm>
                      <a:off x="0" y="0"/>
                      <a:ext cx="1467910" cy="2334640"/>
                    </a:xfrm>
                    <a:prstGeom prst="rect">
                      <a:avLst/>
                    </a:prstGeom>
                  </pic:spPr>
                </pic:pic>
              </a:graphicData>
            </a:graphic>
          </wp:inline>
        </w:drawing>
      </w:r>
    </w:p>
    <w:p w14:paraId="106A277E" w14:textId="77777777" w:rsidR="009C096F" w:rsidRDefault="009C096F" w:rsidP="009C096F">
      <w:pPr>
        <w:pStyle w:val="Titulek"/>
        <w:rPr>
          <w:rFonts w:cstheme="minorHAnsi"/>
        </w:rPr>
        <w:sectPr w:rsidR="009C096F" w:rsidSect="003F42AC">
          <w:type w:val="continuous"/>
          <w:pgSz w:w="11906" w:h="16838" w:code="9"/>
          <w:pgMar w:top="1418" w:right="1418" w:bottom="1418" w:left="1418" w:header="709" w:footer="709" w:gutter="567"/>
          <w:cols w:space="708"/>
          <w:formProt w:val="0"/>
          <w:docGrid w:linePitch="360"/>
        </w:sectPr>
      </w:pPr>
    </w:p>
    <w:p w14:paraId="4ED4D6BC" w14:textId="0CD22CD8" w:rsidR="005C7755" w:rsidRPr="00AB7B26" w:rsidRDefault="005D1C8A" w:rsidP="009C096F">
      <w:pPr>
        <w:pStyle w:val="Titulek"/>
        <w:rPr>
          <w:rFonts w:cstheme="minorHAnsi"/>
        </w:rPr>
      </w:pPr>
      <w:r>
        <w:rPr>
          <w:rFonts w:cstheme="minorHAnsi"/>
        </w:rPr>
        <w:t>Obrázek</w:t>
      </w:r>
      <w:r w:rsidR="005C7755" w:rsidRPr="00AB7B26">
        <w:rPr>
          <w:rFonts w:cstheme="minorHAnsi"/>
        </w:rPr>
        <w:t xml:space="preserve"> </w:t>
      </w:r>
      <w:r w:rsidR="005C7755" w:rsidRPr="00AB7B26">
        <w:rPr>
          <w:rFonts w:cstheme="minorHAnsi"/>
        </w:rPr>
        <w:fldChar w:fldCharType="begin"/>
      </w:r>
      <w:r w:rsidR="005C7755" w:rsidRPr="00AB7B26">
        <w:rPr>
          <w:rFonts w:cstheme="minorHAnsi"/>
        </w:rPr>
        <w:instrText xml:space="preserve"> SEQ Figure \* ARABIC </w:instrText>
      </w:r>
      <w:r w:rsidR="005C7755" w:rsidRPr="00AB7B26">
        <w:rPr>
          <w:rFonts w:cstheme="minorHAnsi"/>
        </w:rPr>
        <w:fldChar w:fldCharType="separate"/>
      </w:r>
      <w:r w:rsidR="005C7755" w:rsidRPr="00AB7B26">
        <w:rPr>
          <w:rFonts w:cstheme="minorHAnsi"/>
          <w:noProof/>
        </w:rPr>
        <w:t>27</w:t>
      </w:r>
      <w:r w:rsidR="005C7755" w:rsidRPr="00AB7B26">
        <w:rPr>
          <w:rFonts w:cstheme="minorHAnsi"/>
        </w:rPr>
        <w:fldChar w:fldCharType="end"/>
      </w:r>
      <w:r w:rsidR="005C7755" w:rsidRPr="00AB7B26">
        <w:rPr>
          <w:rFonts w:cstheme="minorHAnsi"/>
        </w:rPr>
        <w:t xml:space="preserve"> délka tyče podle výšky</w:t>
      </w:r>
    </w:p>
    <w:p w14:paraId="5379CD96" w14:textId="77777777" w:rsidR="009C096F" w:rsidRDefault="005D1C8A" w:rsidP="006E704A">
      <w:pPr>
        <w:pStyle w:val="Titulek"/>
        <w:ind w:left="-993" w:firstLine="709"/>
        <w:jc w:val="left"/>
        <w:rPr>
          <w:rFonts w:cstheme="minorHAnsi"/>
        </w:rPr>
        <w:sectPr w:rsidR="009C096F" w:rsidSect="003F42AC">
          <w:type w:val="continuous"/>
          <w:pgSz w:w="11906" w:h="16838" w:code="9"/>
          <w:pgMar w:top="1418" w:right="1418" w:bottom="1418" w:left="1418" w:header="709" w:footer="709" w:gutter="567"/>
          <w:cols w:num="2" w:space="708"/>
          <w:formProt w:val="0"/>
          <w:docGrid w:linePitch="360"/>
        </w:sectPr>
      </w:pPr>
      <w:r>
        <w:rPr>
          <w:rFonts w:cstheme="minorHAnsi"/>
        </w:rPr>
        <w:t>Obrázek</w:t>
      </w:r>
      <w:r w:rsidR="005C7755" w:rsidRPr="00AB7B26">
        <w:rPr>
          <w:rFonts w:cstheme="minorHAnsi"/>
        </w:rPr>
        <w:t xml:space="preserve"> </w:t>
      </w:r>
      <w:r w:rsidR="005C7755" w:rsidRPr="00AB7B26">
        <w:rPr>
          <w:rFonts w:cstheme="minorHAnsi"/>
        </w:rPr>
        <w:fldChar w:fldCharType="begin"/>
      </w:r>
      <w:r w:rsidR="005C7755" w:rsidRPr="00AB7B26">
        <w:rPr>
          <w:rFonts w:cstheme="minorHAnsi"/>
        </w:rPr>
        <w:instrText xml:space="preserve"> SEQ Figure \* ARABIC </w:instrText>
      </w:r>
      <w:r w:rsidR="005C7755" w:rsidRPr="00AB7B26">
        <w:rPr>
          <w:rFonts w:cstheme="minorHAnsi"/>
        </w:rPr>
        <w:fldChar w:fldCharType="separate"/>
      </w:r>
      <w:r w:rsidR="005C7755" w:rsidRPr="00AB7B26">
        <w:rPr>
          <w:rFonts w:cstheme="minorHAnsi"/>
          <w:noProof/>
        </w:rPr>
        <w:t>28</w:t>
      </w:r>
      <w:r w:rsidR="005C7755" w:rsidRPr="00AB7B26">
        <w:rPr>
          <w:rFonts w:cstheme="minorHAnsi"/>
        </w:rPr>
        <w:fldChar w:fldCharType="end"/>
      </w:r>
      <w:r w:rsidR="005C7755" w:rsidRPr="00AB7B26">
        <w:rPr>
          <w:rFonts w:cstheme="minorHAnsi"/>
        </w:rPr>
        <w:t xml:space="preserve"> délka tyče podle délky paže</w:t>
      </w:r>
    </w:p>
    <w:p w14:paraId="5C7C85AA" w14:textId="0F12A47C" w:rsidR="005C7755" w:rsidRPr="00AB7B26" w:rsidRDefault="005C7755" w:rsidP="005C7755">
      <w:pPr>
        <w:pStyle w:val="Titulek"/>
        <w:rPr>
          <w:rFonts w:cstheme="minorHAnsi"/>
        </w:rPr>
      </w:pPr>
    </w:p>
    <w:p w14:paraId="5536DFD5" w14:textId="79A029AA" w:rsidR="00AB7B26" w:rsidRPr="00AB7B26" w:rsidRDefault="00BE61E4" w:rsidP="00AB7B26">
      <w:pPr>
        <w:pStyle w:val="Nadpis2"/>
        <w:rPr>
          <w:rFonts w:asciiTheme="minorHAnsi" w:hAnsiTheme="minorHAnsi" w:cstheme="minorHAnsi"/>
          <w:color w:val="00B050"/>
        </w:rPr>
      </w:pPr>
      <w:bookmarkStart w:id="71" w:name="_Toc162699122"/>
      <w:r w:rsidRPr="00AB7B26">
        <w:rPr>
          <w:rFonts w:asciiTheme="minorHAnsi" w:hAnsiTheme="minorHAnsi" w:cstheme="minorHAnsi"/>
        </w:rPr>
        <w:lastRenderedPageBreak/>
        <w:t>Dovednostní</w:t>
      </w:r>
      <w:r w:rsidR="00AB7B26" w:rsidRPr="00AB7B26">
        <w:rPr>
          <w:rFonts w:asciiTheme="minorHAnsi" w:hAnsiTheme="minorHAnsi" w:cstheme="minorHAnsi"/>
        </w:rPr>
        <w:t xml:space="preserve"> úrovně – Ninja Tyč</w:t>
      </w:r>
      <w:bookmarkEnd w:id="71"/>
      <w:r w:rsidR="00AB7B26" w:rsidRPr="00AB7B26">
        <w:rPr>
          <w:rFonts w:asciiTheme="minorHAnsi" w:hAnsiTheme="minorHAnsi" w:cstheme="minorHAnsi"/>
        </w:rPr>
        <w:t xml:space="preserve">  </w:t>
      </w:r>
    </w:p>
    <w:p w14:paraId="3535CCF0" w14:textId="77777777" w:rsidR="00AB7B26" w:rsidRPr="00AB7B26" w:rsidRDefault="00AB7B26" w:rsidP="00AB7B26">
      <w:pPr>
        <w:rPr>
          <w:rFonts w:cstheme="minorHAnsi"/>
          <w:color w:val="00B050"/>
          <w:sz w:val="24"/>
          <w:szCs w:val="24"/>
        </w:rPr>
      </w:pPr>
    </w:p>
    <w:p w14:paraId="6C03F5DE" w14:textId="1ADCB505" w:rsidR="00AB7B26" w:rsidRPr="00AB7B26" w:rsidRDefault="00AB7B26" w:rsidP="00AB7B26">
      <w:pPr>
        <w:pStyle w:val="Nadpis3"/>
        <w:rPr>
          <w:rFonts w:asciiTheme="minorHAnsi" w:hAnsiTheme="minorHAnsi" w:cstheme="minorHAnsi"/>
        </w:rPr>
      </w:pPr>
      <w:bookmarkStart w:id="72" w:name="_Toc162699123"/>
      <w:r w:rsidRPr="00AB7B26">
        <w:rPr>
          <w:rFonts w:asciiTheme="minorHAnsi" w:hAnsiTheme="minorHAnsi" w:cstheme="minorHAnsi"/>
        </w:rPr>
        <w:t>Úroveň: seznam se a prožij úspěch</w:t>
      </w:r>
      <w:bookmarkEnd w:id="72"/>
      <w:r w:rsidRPr="00AB7B26">
        <w:rPr>
          <w:rFonts w:asciiTheme="minorHAnsi" w:hAnsiTheme="minorHAnsi" w:cstheme="minorHAnsi"/>
        </w:rPr>
        <w:t xml:space="preserve"> </w:t>
      </w:r>
    </w:p>
    <w:p w14:paraId="6EFC27F4" w14:textId="1CC0B296" w:rsidR="00AB7B26" w:rsidRPr="00AB7B26" w:rsidRDefault="00AB7B26" w:rsidP="00834817">
      <w:r w:rsidRPr="00AB7B26">
        <w:t>Tato úroveň je zaměřená na seznámení s daným žonglovadlem. Pro začátek doporučuji, aby lektor předvedl pár triků, které sám dobře ovládá</w:t>
      </w:r>
      <w:r w:rsidR="009D3AA9">
        <w:t>,</w:t>
      </w:r>
      <w:r w:rsidRPr="00AB7B26">
        <w:t xml:space="preserve"> k namotivováni dětí. Následně si děti v</w:t>
      </w:r>
      <w:r w:rsidR="009D3AA9">
        <w:t>yberou</w:t>
      </w:r>
      <w:r w:rsidRPr="00AB7B26">
        <w:t xml:space="preserve"> tyč podle libosti a </w:t>
      </w:r>
      <w:proofErr w:type="gramStart"/>
      <w:r w:rsidRPr="00AB7B26">
        <w:t>učí</w:t>
      </w:r>
      <w:proofErr w:type="gramEnd"/>
      <w:r w:rsidRPr="00AB7B26">
        <w:t xml:space="preserve"> se s ní manipulovat. Začínáme od nejjednodušších manipulací, a to na místě ve všech rovinách. Předozadní, horní a spodní a </w:t>
      </w:r>
      <w:proofErr w:type="spellStart"/>
      <w:r w:rsidRPr="00AB7B26">
        <w:t>levo</w:t>
      </w:r>
      <w:proofErr w:type="spellEnd"/>
      <w:r w:rsidRPr="00AB7B26">
        <w:t xml:space="preserve">-pravá. Každá tyč je jiná a když se dítěti trik vůbec </w:t>
      </w:r>
      <w:proofErr w:type="gramStart"/>
      <w:r w:rsidRPr="00AB7B26">
        <w:t>nedaří</w:t>
      </w:r>
      <w:proofErr w:type="gramEnd"/>
      <w:r w:rsidRPr="00AB7B26">
        <w:t xml:space="preserve">, může to být způsobeno i špatným výběrem tyče. </w:t>
      </w:r>
    </w:p>
    <w:p w14:paraId="39604CBD" w14:textId="77777777" w:rsidR="00AB7B26" w:rsidRPr="00834817" w:rsidRDefault="00AB7B26" w:rsidP="00834817">
      <w:pPr>
        <w:pStyle w:val="Odstavecseseznamem"/>
        <w:numPr>
          <w:ilvl w:val="0"/>
          <w:numId w:val="38"/>
        </w:numPr>
      </w:pPr>
      <w:r w:rsidRPr="00834817">
        <w:t>Přejetí po ruce (https://youtu.be/4cbH_OhcfWk)</w:t>
      </w:r>
    </w:p>
    <w:p w14:paraId="3E6CC7D3" w14:textId="77777777" w:rsidR="00AB7B26" w:rsidRPr="00834817" w:rsidRDefault="00AB7B26" w:rsidP="00834817">
      <w:pPr>
        <w:pStyle w:val="Odstavecseseznamem"/>
        <w:numPr>
          <w:ilvl w:val="0"/>
          <w:numId w:val="38"/>
        </w:numPr>
      </w:pPr>
      <w:r w:rsidRPr="00834817">
        <w:t>Pádlování (https://youtu.be/J7O71ds9UB4)</w:t>
      </w:r>
    </w:p>
    <w:p w14:paraId="6E3AC955" w14:textId="77777777" w:rsidR="00AB7B26" w:rsidRPr="00834817" w:rsidRDefault="00AB7B26" w:rsidP="00834817">
      <w:pPr>
        <w:pStyle w:val="Odstavecseseznamem"/>
        <w:numPr>
          <w:ilvl w:val="0"/>
          <w:numId w:val="38"/>
        </w:numPr>
      </w:pPr>
      <w:r w:rsidRPr="00834817">
        <w:t>Výhoz ve vodorovné pozici (https://youtu.be/E3tXELFnLRo)</w:t>
      </w:r>
    </w:p>
    <w:p w14:paraId="604AC05B" w14:textId="77777777" w:rsidR="00AB7B26" w:rsidRPr="00834817" w:rsidRDefault="00AB7B26" w:rsidP="00834817">
      <w:pPr>
        <w:pStyle w:val="Odstavecseseznamem"/>
        <w:numPr>
          <w:ilvl w:val="0"/>
          <w:numId w:val="38"/>
        </w:numPr>
      </w:pPr>
      <w:r w:rsidRPr="00834817">
        <w:t>Balanc na ruce (https://youtu.be/E3tXELFnLRo)</w:t>
      </w:r>
    </w:p>
    <w:p w14:paraId="2EC25447" w14:textId="77777777" w:rsidR="00AB7B26" w:rsidRPr="00834817" w:rsidRDefault="00AB7B26" w:rsidP="00834817">
      <w:pPr>
        <w:pStyle w:val="Odstavecseseznamem"/>
        <w:numPr>
          <w:ilvl w:val="0"/>
          <w:numId w:val="38"/>
        </w:numPr>
      </w:pPr>
      <w:r w:rsidRPr="00834817">
        <w:t>Motýlek jednoduchý (https://youtu.be/PjpMEkX1N08)</w:t>
      </w:r>
    </w:p>
    <w:p w14:paraId="7027ECE0" w14:textId="4AAFD88C" w:rsidR="00AB7B26" w:rsidRPr="00834817" w:rsidRDefault="00AB7B26" w:rsidP="00834817">
      <w:r w:rsidRPr="00834817">
        <w:t>Pozor, jedná se o jeden z prvních kontaktů, kdy se dítě setkává s tímto žonglovadlem, a proto je velmi důležité zvolit správnou délku. Není nic horšího než dítě, které kvůli příliš krátké nebo naopak dlouhé tyč</w:t>
      </w:r>
      <w:r w:rsidR="009D3AA9">
        <w:t>i</w:t>
      </w:r>
      <w:r w:rsidRPr="00834817">
        <w:t xml:space="preserve"> nezvládne žádnou manipulaci a ztratí hned na začátku zájem a motivaci k pokračování.</w:t>
      </w:r>
    </w:p>
    <w:p w14:paraId="230EA8B4" w14:textId="77777777" w:rsidR="005C7755" w:rsidRPr="00AB7B26" w:rsidRDefault="005C7755" w:rsidP="005C7755">
      <w:pPr>
        <w:keepNext/>
        <w:rPr>
          <w:rFonts w:cstheme="minorHAnsi"/>
        </w:rPr>
      </w:pPr>
      <w:r w:rsidRPr="00AB7B26">
        <w:rPr>
          <w:rFonts w:cstheme="minorHAnsi"/>
          <w:noProof/>
          <w:color w:val="00B050"/>
          <w:sz w:val="24"/>
          <w:szCs w:val="24"/>
        </w:rPr>
        <w:drawing>
          <wp:inline distT="0" distB="0" distL="0" distR="0" wp14:anchorId="3CA295CA" wp14:editId="6B4A19E3">
            <wp:extent cx="5399405" cy="1656636"/>
            <wp:effectExtent l="0" t="0" r="0" b="1270"/>
            <wp:docPr id="1692722289" name="Obrázek 2"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is není dostupný."/>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l="1543" t="19988" r="1454" b="40329"/>
                    <a:stretch/>
                  </pic:blipFill>
                  <pic:spPr bwMode="auto">
                    <a:xfrm>
                      <a:off x="0" y="0"/>
                      <a:ext cx="5399405" cy="1656636"/>
                    </a:xfrm>
                    <a:prstGeom prst="rect">
                      <a:avLst/>
                    </a:prstGeom>
                    <a:noFill/>
                    <a:ln>
                      <a:noFill/>
                    </a:ln>
                    <a:extLst>
                      <a:ext uri="{53640926-AAD7-44D8-BBD7-CCE9431645EC}">
                        <a14:shadowObscured xmlns:a14="http://schemas.microsoft.com/office/drawing/2010/main"/>
                      </a:ext>
                    </a:extLst>
                  </pic:spPr>
                </pic:pic>
              </a:graphicData>
            </a:graphic>
          </wp:inline>
        </w:drawing>
      </w:r>
    </w:p>
    <w:p w14:paraId="333916A5" w14:textId="11E16FF4" w:rsidR="00AB7B26" w:rsidRPr="00AB7B26" w:rsidRDefault="005D1C8A" w:rsidP="00AB7B26">
      <w:pPr>
        <w:pStyle w:val="Titulek"/>
        <w:rPr>
          <w:rFonts w:cstheme="minorHAnsi"/>
        </w:rPr>
      </w:pPr>
      <w:r>
        <w:rPr>
          <w:rFonts w:cstheme="minorHAnsi"/>
        </w:rPr>
        <w:t>Obrázek</w:t>
      </w:r>
      <w:r w:rsidR="005C7755" w:rsidRPr="00AB7B26">
        <w:rPr>
          <w:rFonts w:cstheme="minorHAnsi"/>
        </w:rPr>
        <w:t xml:space="preserve"> </w:t>
      </w:r>
      <w:r w:rsidR="005C7755" w:rsidRPr="00AB7B26">
        <w:rPr>
          <w:rFonts w:cstheme="minorHAnsi"/>
        </w:rPr>
        <w:fldChar w:fldCharType="begin"/>
      </w:r>
      <w:r w:rsidR="005C7755" w:rsidRPr="00AB7B26">
        <w:rPr>
          <w:rFonts w:cstheme="minorHAnsi"/>
        </w:rPr>
        <w:instrText xml:space="preserve"> SEQ Figure \* ARABIC </w:instrText>
      </w:r>
      <w:r w:rsidR="005C7755" w:rsidRPr="00AB7B26">
        <w:rPr>
          <w:rFonts w:cstheme="minorHAnsi"/>
        </w:rPr>
        <w:fldChar w:fldCharType="separate"/>
      </w:r>
      <w:r w:rsidR="005C7755" w:rsidRPr="00AB7B26">
        <w:rPr>
          <w:rFonts w:cstheme="minorHAnsi"/>
          <w:noProof/>
        </w:rPr>
        <w:t>29</w:t>
      </w:r>
      <w:r w:rsidR="005C7755" w:rsidRPr="00AB7B26">
        <w:rPr>
          <w:rFonts w:cstheme="minorHAnsi"/>
        </w:rPr>
        <w:fldChar w:fldCharType="end"/>
      </w:r>
      <w:r w:rsidR="005C7755" w:rsidRPr="00AB7B26">
        <w:rPr>
          <w:rFonts w:cstheme="minorHAnsi"/>
        </w:rPr>
        <w:t xml:space="preserve"> roviny</w:t>
      </w:r>
    </w:p>
    <w:p w14:paraId="7A66B78D" w14:textId="30268AF7" w:rsidR="005C7755" w:rsidRPr="00AB7B26" w:rsidRDefault="005C7755" w:rsidP="00AB7B26">
      <w:pPr>
        <w:pStyle w:val="Nadpis3"/>
        <w:rPr>
          <w:rFonts w:asciiTheme="minorHAnsi" w:hAnsiTheme="minorHAnsi" w:cstheme="minorHAnsi"/>
          <w:color w:val="455F51" w:themeColor="text2"/>
        </w:rPr>
      </w:pPr>
      <w:bookmarkStart w:id="73" w:name="_Toc162699124"/>
      <w:r w:rsidRPr="00AB7B26">
        <w:rPr>
          <w:rFonts w:asciiTheme="minorHAnsi" w:hAnsiTheme="minorHAnsi" w:cstheme="minorHAnsi"/>
        </w:rPr>
        <w:t>Úroveň: Nauč se základy</w:t>
      </w:r>
      <w:bookmarkEnd w:id="73"/>
    </w:p>
    <w:p w14:paraId="405047DA" w14:textId="77777777" w:rsidR="00AB7B26" w:rsidRPr="00AB7B26" w:rsidRDefault="00AB7B26" w:rsidP="00834817">
      <w:r w:rsidRPr="00AB7B26">
        <w:t xml:space="preserve">Tato úroveň </w:t>
      </w:r>
      <w:proofErr w:type="gramStart"/>
      <w:r w:rsidRPr="00AB7B26">
        <w:t>slouží</w:t>
      </w:r>
      <w:proofErr w:type="gramEnd"/>
      <w:r w:rsidRPr="00AB7B26">
        <w:t xml:space="preserve"> k osvojení základních a pokročilejších manipulací, které navazují na triky z předešlé úrovně. Zatímco v první úrovni probíhaly všechny triky na místě – tentokrát všechny triky přesuneme do prostoru. Můžeme tedy vyzkoušet chůzi vpřed, vzad, chůzi v kruhu nebo chůzi volně po prostoru nebo mezi překážkami. Tyč už nebudeme pouze drže v rukou, ale </w:t>
      </w:r>
      <w:r w:rsidRPr="00AB7B26">
        <w:lastRenderedPageBreak/>
        <w:t xml:space="preserve">také ji budeme vyhazovat a chytat. Pro postup do následující třetí úrovně je potřeba umět triky provést oběma rukama, pro zjednodušení a lepší znázornění rovin lze vyměnit tyč za </w:t>
      </w:r>
      <w:proofErr w:type="spellStart"/>
      <w:r w:rsidRPr="00AB7B26">
        <w:t>poiku</w:t>
      </w:r>
      <w:proofErr w:type="spellEnd"/>
      <w:r w:rsidRPr="00AB7B26">
        <w:t xml:space="preserve">. </w:t>
      </w:r>
    </w:p>
    <w:p w14:paraId="62E1501C" w14:textId="610C2C42" w:rsidR="00AB7B26" w:rsidRPr="00AB7B26" w:rsidRDefault="00AB7B26" w:rsidP="00AB7B26">
      <w:pPr>
        <w:rPr>
          <w:rFonts w:cstheme="minorHAnsi"/>
          <w:sz w:val="24"/>
          <w:szCs w:val="24"/>
        </w:rPr>
      </w:pPr>
    </w:p>
    <w:p w14:paraId="78CB1ACF" w14:textId="77777777" w:rsidR="00AB7B26" w:rsidRPr="00AB7B26" w:rsidRDefault="00AB7B26" w:rsidP="00834817">
      <w:pPr>
        <w:pStyle w:val="Odstavecseseznamem"/>
        <w:numPr>
          <w:ilvl w:val="0"/>
          <w:numId w:val="39"/>
        </w:numPr>
      </w:pPr>
      <w:r w:rsidRPr="00AB7B26">
        <w:t xml:space="preserve">Vlna. Další variace: chůze v prostoru, výhoz, L i P ruka </w:t>
      </w:r>
    </w:p>
    <w:p w14:paraId="22D072D5" w14:textId="77777777" w:rsidR="00AB7B26" w:rsidRPr="00AB7B26" w:rsidRDefault="00AB7B26" w:rsidP="00834817">
      <w:pPr>
        <w:pStyle w:val="Odstavecseseznamem"/>
        <w:numPr>
          <w:ilvl w:val="0"/>
          <w:numId w:val="0"/>
        </w:numPr>
        <w:ind w:left="1287"/>
      </w:pPr>
      <w:r w:rsidRPr="00AB7B26">
        <w:t>(https://youtu.be/Ew9CRmKcke8)</w:t>
      </w:r>
    </w:p>
    <w:p w14:paraId="31D22421" w14:textId="77777777" w:rsidR="00AB7B26" w:rsidRPr="00AB7B26" w:rsidRDefault="00AB7B26" w:rsidP="00834817">
      <w:pPr>
        <w:pStyle w:val="Odstavecseseznamem"/>
        <w:numPr>
          <w:ilvl w:val="0"/>
          <w:numId w:val="39"/>
        </w:numPr>
      </w:pPr>
      <w:r w:rsidRPr="00AB7B26">
        <w:t>Házení s tyčí ve dvojici – s jednou i dvěma tyčemi ve vodorovné i svislé pozici</w:t>
      </w:r>
    </w:p>
    <w:p w14:paraId="65C0DC27" w14:textId="77777777" w:rsidR="00AB7B26" w:rsidRPr="00AB7B26" w:rsidRDefault="00AB7B26" w:rsidP="00834817">
      <w:pPr>
        <w:pStyle w:val="Odstavecseseznamem"/>
        <w:numPr>
          <w:ilvl w:val="0"/>
          <w:numId w:val="0"/>
        </w:numPr>
        <w:ind w:left="1287"/>
      </w:pPr>
      <w:r w:rsidRPr="00AB7B26">
        <w:t>(https://youtu.be/LCnnLk4Ipvg)</w:t>
      </w:r>
    </w:p>
    <w:p w14:paraId="32CAC007" w14:textId="77777777" w:rsidR="00AB7B26" w:rsidRPr="00AB7B26" w:rsidRDefault="00AB7B26" w:rsidP="00834817">
      <w:pPr>
        <w:pStyle w:val="Odstavecseseznamem"/>
        <w:numPr>
          <w:ilvl w:val="0"/>
          <w:numId w:val="39"/>
        </w:numPr>
      </w:pPr>
      <w:r w:rsidRPr="00AB7B26">
        <w:t>Mlýn. Další variace: chůze v prostoru, klek, výpad (L i P ruka)</w:t>
      </w:r>
    </w:p>
    <w:p w14:paraId="273589B0" w14:textId="77777777" w:rsidR="00AB7B26" w:rsidRPr="00AB7B26" w:rsidRDefault="00AB7B26" w:rsidP="00834817">
      <w:pPr>
        <w:pStyle w:val="Odstavecseseznamem"/>
        <w:numPr>
          <w:ilvl w:val="0"/>
          <w:numId w:val="0"/>
        </w:numPr>
        <w:ind w:left="1287"/>
      </w:pPr>
      <w:r w:rsidRPr="00AB7B26">
        <w:t>(https://youtu.be/ENRSahGytB4)</w:t>
      </w:r>
    </w:p>
    <w:p w14:paraId="4BEFE0CE" w14:textId="77777777" w:rsidR="00AB7B26" w:rsidRPr="00AB7B26" w:rsidRDefault="00AB7B26" w:rsidP="00834817">
      <w:pPr>
        <w:pStyle w:val="Odstavecseseznamem"/>
        <w:numPr>
          <w:ilvl w:val="0"/>
          <w:numId w:val="39"/>
        </w:numPr>
      </w:pPr>
      <w:r w:rsidRPr="00AB7B26">
        <w:t>Motýlek složený. Další variace: chůze v prostoru, klek, výpad (L i P ruka)</w:t>
      </w:r>
    </w:p>
    <w:p w14:paraId="4C901DB2" w14:textId="77777777" w:rsidR="00AB7B26" w:rsidRPr="00AB7B26" w:rsidRDefault="00AB7B26" w:rsidP="00AB7B26">
      <w:pPr>
        <w:spacing w:after="160" w:line="259" w:lineRule="auto"/>
        <w:ind w:left="360"/>
        <w:rPr>
          <w:rFonts w:cstheme="minorHAnsi"/>
          <w:color w:val="00B050"/>
          <w:sz w:val="24"/>
          <w:szCs w:val="24"/>
        </w:rPr>
      </w:pPr>
    </w:p>
    <w:p w14:paraId="4FD00DDB" w14:textId="2B0AC2E2" w:rsidR="00AB7B26" w:rsidRPr="00AB7B26" w:rsidRDefault="00AB7B26" w:rsidP="00834817">
      <w:r w:rsidRPr="00AB7B26">
        <w:t>Častou chybou v této úrovni je příliš rychlé točení s tyčí. Děti obvykle vezmou tyč do ruky a zkouší točit co nejrychleji, což jim správné provedení manipulace značně komplikuje. Doporučuji dětem říct, aby si představili</w:t>
      </w:r>
      <w:r w:rsidR="00C86992">
        <w:t>,</w:t>
      </w:r>
      <w:r w:rsidRPr="00AB7B26">
        <w:t xml:space="preserve"> že jsou např. tajní agenti, kteří musí být opatrní, pomalí a obezřetní, aby jim tyč nespadla a neprozradila je. U starších dětí pomůže, když dětem vyměníte tyč, za těžší. Díky větší váze je tyč při provádění manipulace značně zpomalí a vy máme tak dostatek času s manipulací dopomoct, nebo ji zastavit při nesprávném směru.</w:t>
      </w:r>
    </w:p>
    <w:p w14:paraId="15B0282D" w14:textId="77777777" w:rsidR="005C7755" w:rsidRPr="00AB7B26" w:rsidRDefault="005C7755" w:rsidP="005C7755">
      <w:pPr>
        <w:keepNext/>
        <w:rPr>
          <w:rFonts w:cstheme="minorHAnsi"/>
        </w:rPr>
      </w:pPr>
      <w:r w:rsidRPr="00AB7B26">
        <w:rPr>
          <w:rFonts w:cstheme="minorHAnsi"/>
          <w:noProof/>
          <w:color w:val="00B050"/>
          <w:sz w:val="24"/>
          <w:szCs w:val="24"/>
        </w:rPr>
        <w:drawing>
          <wp:inline distT="0" distB="0" distL="0" distR="0" wp14:anchorId="2973FA07" wp14:editId="6B8869A7">
            <wp:extent cx="5399405" cy="2409152"/>
            <wp:effectExtent l="0" t="0" r="0" b="0"/>
            <wp:docPr id="1710103312" name="Obrázek 1"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není dostupný."/>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25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l="1544" t="11463" r="132" b="30041"/>
                    <a:stretch/>
                  </pic:blipFill>
                  <pic:spPr bwMode="auto">
                    <a:xfrm>
                      <a:off x="0" y="0"/>
                      <a:ext cx="5399405" cy="2409152"/>
                    </a:xfrm>
                    <a:prstGeom prst="rect">
                      <a:avLst/>
                    </a:prstGeom>
                    <a:noFill/>
                    <a:ln>
                      <a:noFill/>
                    </a:ln>
                    <a:extLst>
                      <a:ext uri="{53640926-AAD7-44D8-BBD7-CCE9431645EC}">
                        <a14:shadowObscured xmlns:a14="http://schemas.microsoft.com/office/drawing/2010/main"/>
                      </a:ext>
                    </a:extLst>
                  </pic:spPr>
                </pic:pic>
              </a:graphicData>
            </a:graphic>
          </wp:inline>
        </w:drawing>
      </w:r>
    </w:p>
    <w:p w14:paraId="4F5628ED" w14:textId="18639028" w:rsidR="005C7755" w:rsidRPr="00AB7B26" w:rsidRDefault="005D1C8A" w:rsidP="005C7755">
      <w:pPr>
        <w:pStyle w:val="Titulek"/>
        <w:rPr>
          <w:rFonts w:cstheme="minorHAnsi"/>
        </w:rPr>
      </w:pPr>
      <w:r>
        <w:rPr>
          <w:rFonts w:cstheme="minorHAnsi"/>
        </w:rPr>
        <w:t>Obrázek</w:t>
      </w:r>
      <w:r w:rsidR="005C7755" w:rsidRPr="00AB7B26">
        <w:rPr>
          <w:rFonts w:cstheme="minorHAnsi"/>
        </w:rPr>
        <w:t xml:space="preserve"> </w:t>
      </w:r>
      <w:r w:rsidR="005C7755" w:rsidRPr="00AB7B26">
        <w:rPr>
          <w:rFonts w:cstheme="minorHAnsi"/>
        </w:rPr>
        <w:fldChar w:fldCharType="begin"/>
      </w:r>
      <w:r w:rsidR="005C7755" w:rsidRPr="00AB7B26">
        <w:rPr>
          <w:rFonts w:cstheme="minorHAnsi"/>
        </w:rPr>
        <w:instrText xml:space="preserve"> SEQ Figure \* ARABIC </w:instrText>
      </w:r>
      <w:r w:rsidR="005C7755" w:rsidRPr="00AB7B26">
        <w:rPr>
          <w:rFonts w:cstheme="minorHAnsi"/>
        </w:rPr>
        <w:fldChar w:fldCharType="separate"/>
      </w:r>
      <w:r w:rsidR="005C7755" w:rsidRPr="00AB7B26">
        <w:rPr>
          <w:rFonts w:cstheme="minorHAnsi"/>
          <w:noProof/>
        </w:rPr>
        <w:t>30</w:t>
      </w:r>
      <w:r w:rsidR="005C7755" w:rsidRPr="00AB7B26">
        <w:rPr>
          <w:rFonts w:cstheme="minorHAnsi"/>
        </w:rPr>
        <w:fldChar w:fldCharType="end"/>
      </w:r>
      <w:r w:rsidR="005C7755" w:rsidRPr="00AB7B26">
        <w:rPr>
          <w:rFonts w:cstheme="minorHAnsi"/>
        </w:rPr>
        <w:t xml:space="preserve"> pohyb v prostoru</w:t>
      </w:r>
    </w:p>
    <w:p w14:paraId="4E812A37" w14:textId="77777777" w:rsidR="005C7755" w:rsidRPr="00AB7B26" w:rsidRDefault="005C7755" w:rsidP="005C7755">
      <w:pPr>
        <w:pStyle w:val="Nadpis3"/>
        <w:rPr>
          <w:rFonts w:asciiTheme="minorHAnsi" w:hAnsiTheme="minorHAnsi" w:cstheme="minorHAnsi"/>
        </w:rPr>
      </w:pPr>
      <w:bookmarkStart w:id="74" w:name="_Toc162699125"/>
      <w:r w:rsidRPr="00AB7B26">
        <w:rPr>
          <w:rFonts w:asciiTheme="minorHAnsi" w:hAnsiTheme="minorHAnsi" w:cstheme="minorHAnsi"/>
        </w:rPr>
        <w:t>Úroveň: Tvoř a trénuj</w:t>
      </w:r>
      <w:bookmarkEnd w:id="74"/>
    </w:p>
    <w:p w14:paraId="2DA6507A" w14:textId="6445C637" w:rsidR="00AB7B26" w:rsidRPr="00AB7B26" w:rsidRDefault="00AB7B26" w:rsidP="00834817">
      <w:r w:rsidRPr="00AB7B26">
        <w:t>V této úrovni nás sice čekají nové triky, především je však tato úroveň zaměřená na proces tvoření. Účastník zde může projevit vlastní kreativitu při tvoření vlastních kombinací triků buď sám nebo ve spolupráci s lektorem či jiným účastníkem.</w:t>
      </w:r>
    </w:p>
    <w:p w14:paraId="606A1769" w14:textId="77777777" w:rsidR="00AB7B26" w:rsidRPr="00AB7B26" w:rsidRDefault="00AB7B26" w:rsidP="00834817">
      <w:pPr>
        <w:pStyle w:val="Odstavecseseznamem"/>
        <w:numPr>
          <w:ilvl w:val="0"/>
          <w:numId w:val="39"/>
        </w:numPr>
      </w:pPr>
      <w:r w:rsidRPr="00AB7B26">
        <w:lastRenderedPageBreak/>
        <w:t>Sestava, která obsahuje min 5 cviků cca 30minut (bez hudby)</w:t>
      </w:r>
    </w:p>
    <w:p w14:paraId="6110EEBC" w14:textId="717EE4F9" w:rsidR="00AB7B26" w:rsidRPr="00AB7B26" w:rsidRDefault="00AB7B26" w:rsidP="00834817">
      <w:pPr>
        <w:pStyle w:val="Odstavecseseznamem"/>
        <w:numPr>
          <w:ilvl w:val="0"/>
          <w:numId w:val="39"/>
        </w:numPr>
      </w:pPr>
      <w:r w:rsidRPr="00AB7B26">
        <w:t>Otočka kole</w:t>
      </w:r>
      <w:r w:rsidR="00C86992">
        <w:t>m</w:t>
      </w:r>
      <w:r w:rsidRPr="00AB7B26">
        <w:t xml:space="preserve"> tyčky (https://studio.youtube.com/video/nxMxXL86jO0/</w:t>
      </w:r>
      <w:proofErr w:type="spellStart"/>
      <w:r w:rsidRPr="00AB7B26">
        <w:t>edit</w:t>
      </w:r>
      <w:proofErr w:type="spellEnd"/>
      <w:r w:rsidRPr="00AB7B26">
        <w:t>)</w:t>
      </w:r>
    </w:p>
    <w:p w14:paraId="61A38919" w14:textId="77777777" w:rsidR="00AB7B26" w:rsidRPr="00AB7B26" w:rsidRDefault="00AB7B26" w:rsidP="00834817">
      <w:pPr>
        <w:pStyle w:val="Odstavecseseznamem"/>
        <w:numPr>
          <w:ilvl w:val="0"/>
          <w:numId w:val="39"/>
        </w:numPr>
      </w:pPr>
      <w:r w:rsidRPr="00AB7B26">
        <w:t>Vymysli vlastní trik s tyčí</w:t>
      </w:r>
    </w:p>
    <w:p w14:paraId="59CF6603" w14:textId="77777777" w:rsidR="00AB7B26" w:rsidRPr="00AB7B26" w:rsidRDefault="00AB7B26" w:rsidP="00834817">
      <w:pPr>
        <w:pStyle w:val="Odstavecseseznamem"/>
        <w:numPr>
          <w:ilvl w:val="0"/>
          <w:numId w:val="39"/>
        </w:numPr>
      </w:pPr>
      <w:r w:rsidRPr="00AB7B26">
        <w:t>Izolace v obou směrech (L i P ruka) (https://youtu.be/</w:t>
      </w:r>
      <w:proofErr w:type="spellStart"/>
      <w:r w:rsidRPr="00AB7B26">
        <w:t>QHApLyupHjM</w:t>
      </w:r>
      <w:proofErr w:type="spellEnd"/>
      <w:r w:rsidRPr="00AB7B26">
        <w:t>)</w:t>
      </w:r>
    </w:p>
    <w:p w14:paraId="04896A71" w14:textId="593CD06B" w:rsidR="00AB7B26" w:rsidRPr="00AB7B26" w:rsidRDefault="00AB7B26" w:rsidP="00834817">
      <w:r w:rsidRPr="00AB7B26">
        <w:t>Všechny triky z druhé úrovně v opačném směru</w:t>
      </w:r>
      <w:r w:rsidR="00C86992">
        <w:t xml:space="preserve">. </w:t>
      </w:r>
      <w:r w:rsidRPr="00AB7B26">
        <w:t>U této úrovně je dobré, dát dětem potřebný prostor. Děti jsou od přírody kreativní a většinou vymýšlejí nové triky, hry a činnosti lépe a rychleji než dospělí. Proto je důležité u tvorby choreografií nebo vymýšlení vlastního triku dítěti nevnucovat své nápady, ani úkol neřešit za něj. Ukázka pro namotivováni nebo drobná rada může být tím správným nakopnutím, ale pozor, abychom děti v tomto kreativním procesu naopak nebrzdili.</w:t>
      </w:r>
    </w:p>
    <w:p w14:paraId="303BAAF8" w14:textId="77777777" w:rsidR="005C7755" w:rsidRPr="00AB7B26" w:rsidRDefault="005C7755" w:rsidP="005C7755">
      <w:pPr>
        <w:pStyle w:val="Nadpis3"/>
        <w:rPr>
          <w:rFonts w:asciiTheme="minorHAnsi" w:hAnsiTheme="minorHAnsi" w:cstheme="minorHAnsi"/>
        </w:rPr>
      </w:pPr>
      <w:bookmarkStart w:id="75" w:name="_Toc162699126"/>
      <w:r w:rsidRPr="00AB7B26">
        <w:rPr>
          <w:rFonts w:asciiTheme="minorHAnsi" w:hAnsiTheme="minorHAnsi" w:cstheme="minorHAnsi"/>
        </w:rPr>
        <w:t>Úroveň: Trénuj pomáhej a ukaž se</w:t>
      </w:r>
      <w:bookmarkEnd w:id="75"/>
    </w:p>
    <w:p w14:paraId="14E24C06" w14:textId="77777777" w:rsidR="00AB7B26" w:rsidRPr="00AB7B26" w:rsidRDefault="00AB7B26" w:rsidP="00834817">
      <w:r w:rsidRPr="00AB7B26">
        <w:t xml:space="preserve">Touto úrovní pokračuje kreativní tvoření a hledání vlastní cesty se žonglovadlem. Opakování a trénink jsou nedílnou součástí ale přibývají i nějaké nové cviky, které jsou složené z předešlých základních manipulací. Bez zvládnutí těch předchozích tedy není možné postoupit dále. Nejdůležitější však zůstává spolupráce mezi účastníky a tvorba vlastního vystoupení. </w:t>
      </w:r>
    </w:p>
    <w:p w14:paraId="488B4205" w14:textId="77777777" w:rsidR="00AB7B26" w:rsidRPr="00AB7B26" w:rsidRDefault="00AB7B26" w:rsidP="00834817">
      <w:pPr>
        <w:pStyle w:val="Odstavecseseznamem"/>
        <w:numPr>
          <w:ilvl w:val="0"/>
          <w:numId w:val="40"/>
        </w:numPr>
      </w:pPr>
      <w:r w:rsidRPr="00AB7B26">
        <w:t xml:space="preserve">Helikoptéra. Variace: chůze v prostoru, otáčení po směru i proti, točení v leže a sedu, výhoz (L i P ruka)  </w:t>
      </w:r>
    </w:p>
    <w:p w14:paraId="21708A5E" w14:textId="77777777" w:rsidR="00AB7B26" w:rsidRPr="00AB7B26" w:rsidRDefault="00AB7B26" w:rsidP="00834817">
      <w:pPr>
        <w:pStyle w:val="Odstavecseseznamem"/>
        <w:numPr>
          <w:ilvl w:val="0"/>
          <w:numId w:val="0"/>
        </w:numPr>
        <w:ind w:left="1287"/>
      </w:pPr>
      <w:r w:rsidRPr="00AB7B26">
        <w:t>(https://youtu.be/wJAuXmUdS6A)</w:t>
      </w:r>
    </w:p>
    <w:p w14:paraId="7578F5BD" w14:textId="77777777" w:rsidR="00AB7B26" w:rsidRPr="00AB7B26" w:rsidRDefault="00AB7B26" w:rsidP="00834817">
      <w:pPr>
        <w:pStyle w:val="Odstavecseseznamem"/>
        <w:numPr>
          <w:ilvl w:val="0"/>
          <w:numId w:val="40"/>
        </w:numPr>
      </w:pPr>
      <w:r w:rsidRPr="00AB7B26">
        <w:t>Triola (mlýn, motýlek, mlýn) – na obě strany</w:t>
      </w:r>
    </w:p>
    <w:p w14:paraId="3C783957" w14:textId="77777777" w:rsidR="00AB7B26" w:rsidRPr="00AB7B26" w:rsidRDefault="00AB7B26" w:rsidP="00834817">
      <w:pPr>
        <w:pStyle w:val="Odstavecseseznamem"/>
        <w:numPr>
          <w:ilvl w:val="0"/>
          <w:numId w:val="0"/>
        </w:numPr>
        <w:ind w:left="1287"/>
      </w:pPr>
      <w:r w:rsidRPr="00AB7B26">
        <w:t>(https://studio.youtube.com/video/Gi6rO_9nz1k/</w:t>
      </w:r>
      <w:proofErr w:type="spellStart"/>
      <w:r w:rsidRPr="00AB7B26">
        <w:t>edit</w:t>
      </w:r>
      <w:proofErr w:type="spellEnd"/>
      <w:r w:rsidRPr="00AB7B26">
        <w:t>)</w:t>
      </w:r>
    </w:p>
    <w:p w14:paraId="6B3C84D0" w14:textId="77777777" w:rsidR="00AB7B26" w:rsidRPr="00AB7B26" w:rsidRDefault="00AB7B26" w:rsidP="00834817">
      <w:pPr>
        <w:pStyle w:val="Odstavecseseznamem"/>
        <w:numPr>
          <w:ilvl w:val="0"/>
          <w:numId w:val="40"/>
        </w:numPr>
      </w:pPr>
      <w:r w:rsidRPr="00AB7B26">
        <w:t xml:space="preserve">Velké kolo </w:t>
      </w:r>
    </w:p>
    <w:p w14:paraId="0BC000F9" w14:textId="77777777" w:rsidR="00AB7B26" w:rsidRPr="00AB7B26" w:rsidRDefault="00AB7B26" w:rsidP="00834817">
      <w:pPr>
        <w:pStyle w:val="Odstavecseseznamem"/>
        <w:numPr>
          <w:ilvl w:val="0"/>
          <w:numId w:val="0"/>
        </w:numPr>
        <w:ind w:left="1287"/>
      </w:pPr>
      <w:r w:rsidRPr="00AB7B26">
        <w:t>(https://youtu.be/</w:t>
      </w:r>
      <w:proofErr w:type="spellStart"/>
      <w:r w:rsidRPr="00AB7B26">
        <w:t>UvAyz-ROMDw</w:t>
      </w:r>
      <w:proofErr w:type="spellEnd"/>
      <w:r w:rsidRPr="00AB7B26">
        <w:t>)</w:t>
      </w:r>
    </w:p>
    <w:p w14:paraId="5FF20907" w14:textId="77777777" w:rsidR="00AB7B26" w:rsidRPr="00AB7B26" w:rsidRDefault="00AB7B26" w:rsidP="00834817">
      <w:pPr>
        <w:pStyle w:val="Odstavecseseznamem"/>
        <w:numPr>
          <w:ilvl w:val="0"/>
          <w:numId w:val="40"/>
        </w:numPr>
      </w:pPr>
      <w:r w:rsidRPr="00AB7B26">
        <w:t>Vytvoř choreografii na 1 min i s hudbou. Předveď ji nejprve kamarádovi, pak lektorovi, a nakonec celé skupině</w:t>
      </w:r>
    </w:p>
    <w:p w14:paraId="635130B3" w14:textId="77777777" w:rsidR="00AB7B26" w:rsidRPr="00AB7B26" w:rsidRDefault="00AB7B26" w:rsidP="00834817">
      <w:pPr>
        <w:pStyle w:val="Odstavecseseznamem"/>
        <w:numPr>
          <w:ilvl w:val="0"/>
          <w:numId w:val="40"/>
        </w:numPr>
      </w:pPr>
      <w:r w:rsidRPr="00AB7B26">
        <w:t>Pomáhej těm, kteří jsou v úrovních 1-3</w:t>
      </w:r>
    </w:p>
    <w:p w14:paraId="3CC63717" w14:textId="520AF7EF" w:rsidR="00AB7B26" w:rsidRPr="00AB7B26" w:rsidRDefault="00AB7B26" w:rsidP="00834817">
      <w:r w:rsidRPr="00AB7B26">
        <w:t>Zde je důležitá velká podpora dětí. Některé děti jsou průbojnější, jiné se bojí jakéhokoliv výstupu ze své komfortní zóny a předvedení se před ostatním</w:t>
      </w:r>
      <w:r w:rsidR="001F3E0C">
        <w:t>i</w:t>
      </w:r>
      <w:r w:rsidRPr="00AB7B26">
        <w:t xml:space="preserve"> pro ně může být hodně stresující. Mě se u těchto dětí </w:t>
      </w:r>
      <w:r w:rsidR="001F3E0C">
        <w:t>vy</w:t>
      </w:r>
      <w:r w:rsidRPr="00AB7B26">
        <w:t>platilo, když diváci seděli k dítěti, které prezentovalo svoji choreografii zády, ovšem čelem proti zrcadl</w:t>
      </w:r>
      <w:r w:rsidR="001F3E0C">
        <w:t>u</w:t>
      </w:r>
      <w:r w:rsidRPr="00AB7B26">
        <w:t>. Takto mohli sledovat celou choreografii. Nebo dětem nabízím, že mohu choreografii předvést zároveň s n</w:t>
      </w:r>
      <w:r w:rsidR="001F3E0C">
        <w:t>imi</w:t>
      </w:r>
      <w:r w:rsidRPr="00AB7B26">
        <w:t>, aby v tom nebyl</w:t>
      </w:r>
      <w:r w:rsidR="001F3E0C">
        <w:t>y</w:t>
      </w:r>
      <w:r w:rsidRPr="00AB7B26">
        <w:t xml:space="preserve"> sam</w:t>
      </w:r>
      <w:r w:rsidR="001F3E0C">
        <w:t>y</w:t>
      </w:r>
      <w:r w:rsidRPr="00AB7B26">
        <w:t>. Samozřejmostí je i velký potlesk po skončení od sledujících dětí.</w:t>
      </w:r>
    </w:p>
    <w:p w14:paraId="77DFE3ED" w14:textId="77777777" w:rsidR="005C7755" w:rsidRPr="00AB7B26" w:rsidRDefault="005C7755" w:rsidP="005C7755">
      <w:pPr>
        <w:pStyle w:val="Nadpis3"/>
        <w:rPr>
          <w:rFonts w:asciiTheme="minorHAnsi" w:hAnsiTheme="minorHAnsi" w:cstheme="minorHAnsi"/>
        </w:rPr>
      </w:pPr>
      <w:bookmarkStart w:id="76" w:name="_Toc162699127"/>
      <w:r w:rsidRPr="00AB7B26">
        <w:rPr>
          <w:rFonts w:asciiTheme="minorHAnsi" w:hAnsiTheme="minorHAnsi" w:cstheme="minorHAnsi"/>
        </w:rPr>
        <w:lastRenderedPageBreak/>
        <w:t>Úroveň: Hledej další inspiraci a bav se</w:t>
      </w:r>
      <w:bookmarkEnd w:id="76"/>
    </w:p>
    <w:p w14:paraId="7B8CB943" w14:textId="3950AF75" w:rsidR="00AB7B26" w:rsidRPr="00834817" w:rsidRDefault="00AB7B26" w:rsidP="00834817">
      <w:r w:rsidRPr="00834817">
        <w:t xml:space="preserve">Poslední úroveň už není věnována novým cvikům. Účastník by v této fázi měl znát a umět všechny základní pohyby potřebné k vytváření dalších vlastních kombinací nebo učení se pokročilejších variací od další lidí či z videa. Také by v této fázi měl projevit vlastní iniciativu a hledat si další inspiraci už sám. Dnes máme plný internet různých vystoupení </w:t>
      </w:r>
      <w:r w:rsidR="006D2ACC">
        <w:t xml:space="preserve">a </w:t>
      </w:r>
      <w:r w:rsidRPr="00834817">
        <w:t>tutoriál</w:t>
      </w:r>
      <w:r w:rsidR="006D2ACC">
        <w:t>ů</w:t>
      </w:r>
      <w:r w:rsidRPr="00834817">
        <w:t xml:space="preserve"> na nejrůznější cviky</w:t>
      </w:r>
      <w:r w:rsidR="006D2ACC">
        <w:t>,</w:t>
      </w:r>
      <w:r w:rsidRPr="00834817">
        <w:t xml:space="preserve"> ať už se jedná o akrobacii, žonglování či právě trénink s tyčí.  </w:t>
      </w:r>
    </w:p>
    <w:p w14:paraId="60AC4B61" w14:textId="2D1661C3" w:rsidR="00AB7B26" w:rsidRPr="00834817" w:rsidRDefault="00AB7B26" w:rsidP="00834817">
      <w:pPr>
        <w:pStyle w:val="Odstavecseseznamem"/>
        <w:numPr>
          <w:ilvl w:val="0"/>
          <w:numId w:val="41"/>
        </w:numPr>
      </w:pPr>
      <w:r w:rsidRPr="00834817">
        <w:t>Najdi si další zdroje inspirace na internetu (</w:t>
      </w:r>
      <w:r w:rsidR="006D2ACC" w:rsidRPr="00834817">
        <w:t>YouTube</w:t>
      </w:r>
      <w:r w:rsidRPr="00834817">
        <w:t xml:space="preserve">, </w:t>
      </w:r>
      <w:r w:rsidR="006D2ACC" w:rsidRPr="00834817">
        <w:t>Instagram</w:t>
      </w:r>
      <w:r w:rsidR="006D2ACC">
        <w:t>,</w:t>
      </w:r>
      <w:r w:rsidRPr="00834817">
        <w:t xml:space="preserve"> </w:t>
      </w:r>
      <w:r w:rsidR="006D2ACC" w:rsidRPr="00834817">
        <w:t>Ti</w:t>
      </w:r>
      <w:r w:rsidR="006D2ACC">
        <w:t xml:space="preserve">k </w:t>
      </w:r>
      <w:r w:rsidR="006D2ACC" w:rsidRPr="00834817">
        <w:t>T</w:t>
      </w:r>
      <w:r w:rsidR="006D2ACC">
        <w:t>ok</w:t>
      </w:r>
      <w:r w:rsidRPr="00834817">
        <w:t xml:space="preserve"> atd…)</w:t>
      </w:r>
    </w:p>
    <w:p w14:paraId="4CD4B4CF" w14:textId="77777777" w:rsidR="00AB7B26" w:rsidRPr="00834817" w:rsidRDefault="00AB7B26" w:rsidP="00834817">
      <w:pPr>
        <w:pStyle w:val="Odstavecseseznamem"/>
        <w:numPr>
          <w:ilvl w:val="0"/>
          <w:numId w:val="41"/>
        </w:numPr>
      </w:pPr>
      <w:r w:rsidRPr="00834817">
        <w:t>Zkus si sepsat cíle, kterých bys chtěl ve svém tréninku dosáhnout</w:t>
      </w:r>
    </w:p>
    <w:p w14:paraId="17294A9C" w14:textId="4EB144BD" w:rsidR="00AB7B26" w:rsidRPr="00834817" w:rsidRDefault="00AB7B26" w:rsidP="00834817">
      <w:pPr>
        <w:pStyle w:val="Odstavecseseznamem"/>
        <w:numPr>
          <w:ilvl w:val="0"/>
          <w:numId w:val="41"/>
        </w:numPr>
      </w:pPr>
      <w:r w:rsidRPr="00834817">
        <w:t>Choreografie na celou písničku. Domysli děj, kostým, střih hudby atd…</w:t>
      </w:r>
    </w:p>
    <w:p w14:paraId="261FFB3F" w14:textId="77777777" w:rsidR="00AB7B26" w:rsidRPr="00834817" w:rsidRDefault="00AB7B26" w:rsidP="00834817">
      <w:pPr>
        <w:pStyle w:val="Odstavecseseznamem"/>
        <w:numPr>
          <w:ilvl w:val="0"/>
          <w:numId w:val="41"/>
        </w:numPr>
      </w:pPr>
      <w:r w:rsidRPr="00834817">
        <w:t>Vytvoř choreografii pro jednoho nebo více kamarádů</w:t>
      </w:r>
    </w:p>
    <w:p w14:paraId="24EB7478" w14:textId="7B892E73" w:rsidR="005C7755" w:rsidRPr="00834817" w:rsidRDefault="00AB7B26" w:rsidP="00834817">
      <w:pPr>
        <w:pStyle w:val="Odstavecseseznamem"/>
        <w:numPr>
          <w:ilvl w:val="0"/>
          <w:numId w:val="41"/>
        </w:numPr>
      </w:pPr>
      <w:r w:rsidRPr="00834817">
        <w:t>Vyrob si vlastní tyč nebo vyzkoušej i jiné formy (svítící, vodní, ohnivá, kontaktní</w:t>
      </w:r>
      <w:r w:rsidR="006D2ACC">
        <w:t> </w:t>
      </w:r>
      <w:r w:rsidRPr="00834817">
        <w:t>atd.)</w:t>
      </w:r>
    </w:p>
    <w:p w14:paraId="2CE8C73B" w14:textId="77777777" w:rsidR="005C7755" w:rsidRPr="00AB7B26" w:rsidRDefault="005C7755" w:rsidP="005C7755">
      <w:pPr>
        <w:pStyle w:val="Nadpis3"/>
        <w:rPr>
          <w:rFonts w:asciiTheme="minorHAnsi" w:hAnsiTheme="minorHAnsi" w:cstheme="minorHAnsi"/>
        </w:rPr>
      </w:pPr>
      <w:bookmarkStart w:id="77" w:name="_Toc162699128"/>
      <w:r w:rsidRPr="00AB7B26">
        <w:rPr>
          <w:rFonts w:asciiTheme="minorHAnsi" w:hAnsiTheme="minorHAnsi" w:cstheme="minorHAnsi"/>
        </w:rPr>
        <w:t xml:space="preserve">Master </w:t>
      </w:r>
      <w:proofErr w:type="spellStart"/>
      <w:r w:rsidRPr="00AB7B26">
        <w:rPr>
          <w:rFonts w:asciiTheme="minorHAnsi" w:hAnsiTheme="minorHAnsi" w:cstheme="minorHAnsi"/>
        </w:rPr>
        <w:t>class</w:t>
      </w:r>
      <w:proofErr w:type="spellEnd"/>
      <w:r w:rsidRPr="00AB7B26">
        <w:rPr>
          <w:rFonts w:asciiTheme="minorHAnsi" w:hAnsiTheme="minorHAnsi" w:cstheme="minorHAnsi"/>
        </w:rPr>
        <w:t xml:space="preserve"> bonus</w:t>
      </w:r>
      <w:bookmarkEnd w:id="77"/>
    </w:p>
    <w:p w14:paraId="65C6864F" w14:textId="576B98B5" w:rsidR="00AB7B26" w:rsidRPr="00AB7B26" w:rsidRDefault="00AB7B26" w:rsidP="00834817">
      <w:r w:rsidRPr="00AB7B26">
        <w:t>Tady už zmíním pouze triky nad rámec</w:t>
      </w:r>
      <w:r w:rsidR="006D2ACC">
        <w:t>,</w:t>
      </w:r>
      <w:r w:rsidRPr="00AB7B26">
        <w:t xml:space="preserve"> pro </w:t>
      </w:r>
      <w:r w:rsidR="006D2ACC" w:rsidRPr="00AB7B26">
        <w:t>všechny,</w:t>
      </w:r>
      <w:r w:rsidRPr="00AB7B26">
        <w:t xml:space="preserve"> kteří by se do tohoto žonglovadla opravdu zamilovali a hledali další a další možnosti a triky na zdokonalování. Nejsou součástí základních dovedností točení s</w:t>
      </w:r>
      <w:r w:rsidR="006D2ACC">
        <w:t> </w:t>
      </w:r>
      <w:r w:rsidRPr="00AB7B26">
        <w:t>tyčí</w:t>
      </w:r>
      <w:r w:rsidR="006D2ACC">
        <w:t>,</w:t>
      </w:r>
      <w:r w:rsidRPr="00AB7B26">
        <w:t xml:space="preserve"> ale už jakýmsi bonusem pro velmi pokročilé žongléry.</w:t>
      </w:r>
    </w:p>
    <w:p w14:paraId="0C1B65BC" w14:textId="311B8485" w:rsidR="00AB7B26" w:rsidRPr="00AB7B26" w:rsidRDefault="00AB7B26" w:rsidP="00834817">
      <w:pPr>
        <w:pStyle w:val="Odstavecseseznamem"/>
        <w:numPr>
          <w:ilvl w:val="0"/>
          <w:numId w:val="42"/>
        </w:numPr>
      </w:pPr>
      <w:r w:rsidRPr="00AB7B26">
        <w:t>Partner triky ve dvojici – partner vlna, partner helikoptéra, partner mlýn, předání tyče, výměna stra</w:t>
      </w:r>
      <w:r w:rsidR="00834817">
        <w:t>n</w:t>
      </w:r>
    </w:p>
    <w:p w14:paraId="121A9964" w14:textId="77777777" w:rsidR="00AB7B26" w:rsidRPr="00AB7B26" w:rsidRDefault="00AB7B26" w:rsidP="00834817">
      <w:pPr>
        <w:pStyle w:val="Odstavecseseznamem"/>
        <w:numPr>
          <w:ilvl w:val="0"/>
          <w:numId w:val="0"/>
        </w:numPr>
        <w:ind w:left="1287"/>
      </w:pPr>
      <w:r w:rsidRPr="00AB7B26">
        <w:t>(https://youtu.be/i1dXavInt6U)</w:t>
      </w:r>
    </w:p>
    <w:p w14:paraId="217B5EBB" w14:textId="77777777" w:rsidR="00AB7B26" w:rsidRPr="00AB7B26" w:rsidRDefault="00AB7B26" w:rsidP="00834817">
      <w:pPr>
        <w:pStyle w:val="Odstavecseseznamem"/>
        <w:numPr>
          <w:ilvl w:val="0"/>
          <w:numId w:val="42"/>
        </w:numPr>
      </w:pPr>
      <w:r w:rsidRPr="00AB7B26">
        <w:t>Otočka s vlnou o 180° a 360° - na obě strany (L i P ruka)</w:t>
      </w:r>
    </w:p>
    <w:p w14:paraId="14EDF7C4" w14:textId="77777777" w:rsidR="00AB7B26" w:rsidRPr="00AB7B26" w:rsidRDefault="00AB7B26" w:rsidP="00834817">
      <w:pPr>
        <w:pStyle w:val="Odstavecseseznamem"/>
        <w:numPr>
          <w:ilvl w:val="0"/>
          <w:numId w:val="0"/>
        </w:numPr>
        <w:ind w:left="1287"/>
      </w:pPr>
      <w:r w:rsidRPr="00AB7B26">
        <w:t>(https://youtu.be/moEinXXO1M0)</w:t>
      </w:r>
    </w:p>
    <w:p w14:paraId="0846C6CA" w14:textId="77777777" w:rsidR="00AB7B26" w:rsidRPr="00AB7B26" w:rsidRDefault="00AB7B26" w:rsidP="00834817">
      <w:pPr>
        <w:pStyle w:val="Odstavecseseznamem"/>
        <w:numPr>
          <w:ilvl w:val="0"/>
          <w:numId w:val="42"/>
        </w:numPr>
      </w:pPr>
      <w:r w:rsidRPr="00AB7B26">
        <w:t xml:space="preserve">Anti-spin – na obě strany (L i P ruka) </w:t>
      </w:r>
    </w:p>
    <w:p w14:paraId="1E44E9C8" w14:textId="77777777" w:rsidR="00AB7B26" w:rsidRPr="00AB7B26" w:rsidRDefault="00AB7B26" w:rsidP="00834817">
      <w:pPr>
        <w:pStyle w:val="Odstavecseseznamem"/>
        <w:numPr>
          <w:ilvl w:val="0"/>
          <w:numId w:val="0"/>
        </w:numPr>
        <w:ind w:left="1287"/>
      </w:pPr>
      <w:r w:rsidRPr="00AB7B26">
        <w:t>(https://youtu.be/ABYkYUE0_10)</w:t>
      </w:r>
    </w:p>
    <w:p w14:paraId="54C9728D" w14:textId="77777777" w:rsidR="00AB7B26" w:rsidRPr="00AB7B26" w:rsidRDefault="00AB7B26" w:rsidP="00834817">
      <w:pPr>
        <w:pStyle w:val="Odstavecseseznamem"/>
        <w:numPr>
          <w:ilvl w:val="0"/>
          <w:numId w:val="42"/>
        </w:numPr>
      </w:pPr>
      <w:r w:rsidRPr="00AB7B26">
        <w:t>Výhozy</w:t>
      </w:r>
    </w:p>
    <w:p w14:paraId="4F3C5D58" w14:textId="77777777" w:rsidR="00AB7B26" w:rsidRPr="00AB7B26" w:rsidRDefault="00AB7B26" w:rsidP="00834817">
      <w:pPr>
        <w:pStyle w:val="Odstavecseseznamem"/>
        <w:numPr>
          <w:ilvl w:val="0"/>
          <w:numId w:val="0"/>
        </w:numPr>
        <w:ind w:left="1287"/>
      </w:pPr>
      <w:r w:rsidRPr="00AB7B26">
        <w:t>(https://youtu.be/gM8GuGI9hyU)</w:t>
      </w:r>
    </w:p>
    <w:p w14:paraId="59D5D5CE" w14:textId="77777777" w:rsidR="00AB7B26" w:rsidRPr="00AB7B26" w:rsidRDefault="00AB7B26" w:rsidP="00834817">
      <w:r w:rsidRPr="00AB7B26">
        <w:t xml:space="preserve">Všechny tyto jednotlivé dovednostní úrovně mám natočené a přikládám je ve video verzi k této písemné části, která bude později sloužit jako jakýsi manuál pro budoucí i stávajících instruktory pedagogiky nového cirkusu a cirkusových kroužků. </w:t>
      </w:r>
    </w:p>
    <w:p w14:paraId="50C58CD9" w14:textId="0327FB22" w:rsidR="00937504" w:rsidRPr="00937504" w:rsidRDefault="00AB7B26" w:rsidP="00937504">
      <w:pPr>
        <w:pStyle w:val="Nadpis2"/>
        <w:rPr>
          <w:rFonts w:asciiTheme="minorHAnsi" w:hAnsiTheme="minorHAnsi" w:cstheme="minorHAnsi"/>
        </w:rPr>
      </w:pPr>
      <w:bookmarkStart w:id="78" w:name="_Toc162699129"/>
      <w:r w:rsidRPr="00AB7B26">
        <w:rPr>
          <w:rFonts w:asciiTheme="minorHAnsi" w:hAnsiTheme="minorHAnsi" w:cstheme="minorHAnsi"/>
        </w:rPr>
        <w:lastRenderedPageBreak/>
        <w:t>Výsledky anketního listu</w:t>
      </w:r>
      <w:bookmarkEnd w:id="78"/>
    </w:p>
    <w:p w14:paraId="45B95113" w14:textId="5EF001DF" w:rsidR="00937504" w:rsidRPr="00563AB7" w:rsidRDefault="00937504" w:rsidP="00937504">
      <w:r w:rsidRPr="00563AB7">
        <w:t xml:space="preserve">Anketní list byl zpracován na základě položených otázek. Odpovědělo celkem 15 odborníků z toho 10 žen a 5 mužů ve věku </w:t>
      </w:r>
      <w:r w:rsidR="006D2ACC" w:rsidRPr="00563AB7">
        <w:t>20–39</w:t>
      </w:r>
      <w:r w:rsidRPr="00563AB7">
        <w:t xml:space="preserve"> let s délkou praxe </w:t>
      </w:r>
      <w:r w:rsidR="006D2ACC" w:rsidRPr="00563AB7">
        <w:t>10–20</w:t>
      </w:r>
      <w:r w:rsidRPr="00563AB7">
        <w:t xml:space="preserve"> let. Všichni dotazovaní jsou odborníci v oblasti nového cirkusu a aktivně používají prvky pedagogiky nového cirkusu ve svých lekcích.  Převažovaly názory:</w:t>
      </w:r>
    </w:p>
    <w:p w14:paraId="4326473B" w14:textId="4BF19ED0" w:rsidR="00937504" w:rsidRPr="00563AB7" w:rsidRDefault="00937504" w:rsidP="00937504">
      <w:r w:rsidRPr="00563AB7">
        <w:t>95 % dotazovaných odborníků se shodl</w:t>
      </w:r>
      <w:r w:rsidR="006D2ACC">
        <w:t>o</w:t>
      </w:r>
      <w:r w:rsidRPr="00563AB7">
        <w:t xml:space="preserve"> na tom</w:t>
      </w:r>
      <w:r w:rsidR="006D2ACC">
        <w:t>,</w:t>
      </w:r>
      <w:r w:rsidRPr="00563AB7">
        <w:t xml:space="preserve"> že metodická řada je použitelná v praxi. Pouze jeden z dotazovaných odborníků doporučil metodickou řadu přepracovat před použitím v praxi, konkrétně v oblasti náv</w:t>
      </w:r>
      <w:r w:rsidR="006D2ACC">
        <w:t>a</w:t>
      </w:r>
      <w:r w:rsidRPr="00563AB7">
        <w:t>znosti jednotlivých manipulací. Podle tohoto odborníka jsou některé manipulace uvedené v druhé úrovni těžké a měly by patřit do vyšších úrovní. Konkrétně manipulace: „motýlek složený“ a „mlýn“.</w:t>
      </w:r>
    </w:p>
    <w:p w14:paraId="1C83F474" w14:textId="2624EF4E" w:rsidR="00937504" w:rsidRPr="00563AB7" w:rsidRDefault="00937504" w:rsidP="00937504">
      <w:r w:rsidRPr="00563AB7">
        <w:t>40 % odborníků je lektory všech věkových skupin uvedených v anketním listu. (týkalo se veškeré jejich novocirkusové praxe s dětmi a dospělými).</w:t>
      </w:r>
      <w:r>
        <w:t xml:space="preserve"> </w:t>
      </w:r>
      <w:r w:rsidRPr="00563AB7">
        <w:t>33</w:t>
      </w:r>
      <w:r>
        <w:t xml:space="preserve"> </w:t>
      </w:r>
      <w:r w:rsidRPr="00563AB7">
        <w:t>% odborníků pracuje pouze s dětmi staršími 3 let. 13</w:t>
      </w:r>
      <w:r>
        <w:t xml:space="preserve"> </w:t>
      </w:r>
      <w:r w:rsidRPr="00563AB7">
        <w:t xml:space="preserve">% </w:t>
      </w:r>
      <w:r w:rsidR="006D2ACC">
        <w:t>o</w:t>
      </w:r>
      <w:r w:rsidRPr="00563AB7">
        <w:t>dborníků pracuje s</w:t>
      </w:r>
      <w:r w:rsidR="006D2ACC">
        <w:t> </w:t>
      </w:r>
      <w:r w:rsidRPr="00563AB7">
        <w:t>dospělým</w:t>
      </w:r>
      <w:r w:rsidR="006D2ACC">
        <w:t>i a</w:t>
      </w:r>
      <w:r w:rsidRPr="00563AB7">
        <w:t xml:space="preserve"> s dětmi ve věku </w:t>
      </w:r>
      <w:r w:rsidR="006D2ACC" w:rsidRPr="00563AB7">
        <w:t>13</w:t>
      </w:r>
      <w:r w:rsidR="006D2ACC">
        <w:t>–18</w:t>
      </w:r>
      <w:r w:rsidRPr="00563AB7">
        <w:t xml:space="preserve"> let. 13</w:t>
      </w:r>
      <w:r>
        <w:t xml:space="preserve"> </w:t>
      </w:r>
      <w:r w:rsidRPr="00563AB7">
        <w:t>% odborníků pracuje pouze s dětmi předškolního a mladšího školního věku 4–12 let.</w:t>
      </w:r>
      <w:r>
        <w:rPr>
          <w:noProof/>
        </w:rPr>
        <w:drawing>
          <wp:inline distT="0" distB="0" distL="0" distR="0" wp14:anchorId="58CB257E" wp14:editId="229C2FE6">
            <wp:extent cx="5486400" cy="3200400"/>
            <wp:effectExtent l="0" t="0" r="0" b="0"/>
            <wp:docPr id="150794433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D45BB45" w14:textId="77777777" w:rsidR="00937504" w:rsidRPr="00563AB7" w:rsidRDefault="00937504" w:rsidP="00937504">
      <w:pPr>
        <w:rPr>
          <w:rFonts w:ascii="Times New Roman" w:hAnsi="Times New Roman" w:cs="Times New Roman"/>
          <w:color w:val="00B0F0"/>
          <w:sz w:val="24"/>
          <w:szCs w:val="24"/>
        </w:rPr>
      </w:pPr>
    </w:p>
    <w:p w14:paraId="472DF13A" w14:textId="76AB8FD2" w:rsidR="00937504" w:rsidRPr="00937504" w:rsidRDefault="00937504" w:rsidP="00937504">
      <w:r w:rsidRPr="00937504">
        <w:t>33,3 % odborníků se shoduje, že je důležité u první úrovně zdůraznit důležitost manipulace s tyčí oběma rukama pro všestranný rozvoj. 13,3 % odborníků souhlasila i s jednostranným zaměřením, kdy se děti pro rychlejší posun v učení soustředí na manipulaci především s dominantní rukou a v závěru hodiny se věnují kompenzačnímu cvičení. Zbylých 53,3 % odborníků se k tomuto problému nevyjádřilo.</w:t>
      </w:r>
    </w:p>
    <w:p w14:paraId="488C0986" w14:textId="77777777" w:rsidR="00937504" w:rsidRPr="00563AB7" w:rsidRDefault="00937504" w:rsidP="00937504">
      <w:pPr>
        <w:rPr>
          <w:rFonts w:ascii="Times New Roman" w:hAnsi="Times New Roman" w:cs="Times New Roman"/>
          <w:color w:val="00B0F0"/>
          <w:sz w:val="24"/>
          <w:szCs w:val="24"/>
        </w:rPr>
      </w:pPr>
      <w:r>
        <w:rPr>
          <w:rFonts w:ascii="Times New Roman" w:hAnsi="Times New Roman" w:cs="Times New Roman"/>
          <w:noProof/>
          <w:color w:val="00B0F0"/>
          <w:sz w:val="24"/>
          <w:szCs w:val="24"/>
        </w:rPr>
        <w:lastRenderedPageBreak/>
        <w:drawing>
          <wp:inline distT="0" distB="0" distL="0" distR="0" wp14:anchorId="7C7FC3B0" wp14:editId="127ACD09">
            <wp:extent cx="5486400" cy="3200400"/>
            <wp:effectExtent l="0" t="0" r="0" b="0"/>
            <wp:docPr id="53904112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563026" w14:textId="29984DE8" w:rsidR="00937504" w:rsidRPr="00563AB7" w:rsidRDefault="00937504" w:rsidP="00937504">
      <w:r w:rsidRPr="00563AB7">
        <w:t>20</w:t>
      </w:r>
      <w:r w:rsidR="002C37A3">
        <w:t xml:space="preserve"> </w:t>
      </w:r>
      <w:r w:rsidRPr="00563AB7">
        <w:t xml:space="preserve">% dotazovaných navrhovalo rozdělení metodické řady pro děti ve věku </w:t>
      </w:r>
      <w:r w:rsidR="002C37A3" w:rsidRPr="00563AB7">
        <w:t>6</w:t>
      </w:r>
      <w:r w:rsidR="002C37A3">
        <w:t>–8</w:t>
      </w:r>
      <w:r w:rsidRPr="00563AB7">
        <w:t xml:space="preserve"> let a následně </w:t>
      </w:r>
      <w:r w:rsidR="002C37A3" w:rsidRPr="00563AB7">
        <w:t>9</w:t>
      </w:r>
      <w:r w:rsidR="002C37A3">
        <w:t>–12</w:t>
      </w:r>
      <w:r w:rsidRPr="00563AB7">
        <w:t>. let. 26,7</w:t>
      </w:r>
      <w:r w:rsidR="002C37A3">
        <w:t xml:space="preserve"> </w:t>
      </w:r>
      <w:r w:rsidRPr="00563AB7">
        <w:t xml:space="preserve">% </w:t>
      </w:r>
      <w:r w:rsidR="002C37A3">
        <w:t>d</w:t>
      </w:r>
      <w:r w:rsidRPr="00563AB7">
        <w:t>otazovaných toto rozdělení nenavrhuje, ale 3</w:t>
      </w:r>
      <w:r w:rsidR="002C37A3">
        <w:t>–</w:t>
      </w:r>
      <w:r w:rsidRPr="00563AB7">
        <w:t>6 dovednostní úroveň už je podle nich pro tento věk náročnější, jedná-li se o děti začátečníky.</w:t>
      </w:r>
      <w:r w:rsidR="002C37A3">
        <w:t xml:space="preserve"> </w:t>
      </w:r>
      <w:r>
        <w:t>Zbylých 53,3</w:t>
      </w:r>
      <w:r w:rsidR="002C37A3">
        <w:t xml:space="preserve"> </w:t>
      </w:r>
      <w:r>
        <w:t>% dotazovaných souhlasí s původním rozdělením.</w:t>
      </w:r>
    </w:p>
    <w:p w14:paraId="6881ECCE" w14:textId="77777777" w:rsidR="00937504" w:rsidRPr="00563AB7" w:rsidRDefault="00937504" w:rsidP="00937504">
      <w:pPr>
        <w:rPr>
          <w:rFonts w:ascii="Times New Roman" w:hAnsi="Times New Roman" w:cs="Times New Roman"/>
          <w:color w:val="00B0F0"/>
          <w:sz w:val="24"/>
          <w:szCs w:val="24"/>
        </w:rPr>
      </w:pPr>
      <w:r>
        <w:rPr>
          <w:rFonts w:ascii="Times New Roman" w:hAnsi="Times New Roman" w:cs="Times New Roman"/>
          <w:noProof/>
          <w:color w:val="00B0F0"/>
          <w:sz w:val="24"/>
          <w:szCs w:val="24"/>
        </w:rPr>
        <w:drawing>
          <wp:inline distT="0" distB="0" distL="0" distR="0" wp14:anchorId="627C7F83" wp14:editId="5D34BEB9">
            <wp:extent cx="5486400" cy="3200400"/>
            <wp:effectExtent l="0" t="0" r="0" b="0"/>
            <wp:docPr id="163161005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669438" w14:textId="3DBEE05E" w:rsidR="00937504" w:rsidRPr="00563AB7" w:rsidRDefault="00937504" w:rsidP="00937504">
      <w:pPr>
        <w:rPr>
          <w:rFonts w:ascii="Times New Roman" w:hAnsi="Times New Roman" w:cs="Times New Roman"/>
          <w:color w:val="00B0F0"/>
          <w:sz w:val="24"/>
          <w:szCs w:val="24"/>
        </w:rPr>
      </w:pPr>
      <w:r w:rsidRPr="00937504">
        <w:t>66 % dotazovaných dokonce vyzkoušel</w:t>
      </w:r>
      <w:r w:rsidR="002C37A3">
        <w:t>o</w:t>
      </w:r>
      <w:r w:rsidRPr="00937504">
        <w:t xml:space="preserve"> manipulac</w:t>
      </w:r>
      <w:r w:rsidR="002C37A3">
        <w:t>e</w:t>
      </w:r>
      <w:r w:rsidRPr="00937504">
        <w:t xml:space="preserve"> z metodické řady ve svých vlastních kurzech a kroužcích. 13,3</w:t>
      </w:r>
      <w:r w:rsidR="002C37A3">
        <w:t xml:space="preserve"> </w:t>
      </w:r>
      <w:r w:rsidRPr="00937504">
        <w:t>% manipulace vyzkoušel</w:t>
      </w:r>
      <w:r w:rsidR="002C37A3">
        <w:t>o</w:t>
      </w:r>
      <w:r w:rsidRPr="00937504">
        <w:t xml:space="preserve"> sam</w:t>
      </w:r>
      <w:r w:rsidR="002C37A3">
        <w:t>o</w:t>
      </w:r>
      <w:r w:rsidRPr="00937504">
        <w:t xml:space="preserve"> na sobě. Zbylých 26,7 % dotazovaných se podívalo na videa, ale prakticky už je nezkoušel</w:t>
      </w:r>
      <w:r w:rsidR="00B62EFC">
        <w:t>o</w:t>
      </w:r>
      <w:r w:rsidRPr="00937504">
        <w:t xml:space="preserve">. Dotazovaní, kteří metodickou řadu vyzkoušeli prakticky ve svých lekcích konstatovali, že děti na jejich lekcích </w:t>
      </w:r>
      <w:r w:rsidRPr="00937504">
        <w:lastRenderedPageBreak/>
        <w:t>manipulace</w:t>
      </w:r>
      <w:r w:rsidR="00B62EFC">
        <w:t xml:space="preserve"> </w:t>
      </w:r>
      <w:r w:rsidRPr="00937504">
        <w:t>bavily.</w:t>
      </w:r>
      <w:r w:rsidRPr="00563AB7">
        <w:rPr>
          <w:rFonts w:ascii="Times New Roman" w:hAnsi="Times New Roman" w:cs="Times New Roman"/>
          <w:color w:val="00B0F0"/>
          <w:sz w:val="24"/>
          <w:szCs w:val="24"/>
        </w:rPr>
        <w:t xml:space="preserve"> </w:t>
      </w:r>
      <w:r>
        <w:rPr>
          <w:rFonts w:ascii="Times New Roman" w:hAnsi="Times New Roman" w:cs="Times New Roman"/>
          <w:noProof/>
          <w:color w:val="00B0F0"/>
          <w:sz w:val="24"/>
          <w:szCs w:val="24"/>
        </w:rPr>
        <w:drawing>
          <wp:inline distT="0" distB="0" distL="0" distR="0" wp14:anchorId="4B859BE5" wp14:editId="7963C6C3">
            <wp:extent cx="5486400" cy="3200400"/>
            <wp:effectExtent l="0" t="0" r="0" b="0"/>
            <wp:docPr id="295276766"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9510C14" w14:textId="77777777" w:rsidR="00937504" w:rsidRPr="00563AB7" w:rsidRDefault="00937504" w:rsidP="00937504">
      <w:pPr>
        <w:rPr>
          <w:rFonts w:ascii="Times New Roman" w:hAnsi="Times New Roman" w:cs="Times New Roman"/>
          <w:color w:val="00B0F0"/>
          <w:sz w:val="24"/>
          <w:szCs w:val="24"/>
        </w:rPr>
      </w:pPr>
    </w:p>
    <w:p w14:paraId="054905AE" w14:textId="7F183720" w:rsidR="00937504" w:rsidRDefault="00937504" w:rsidP="00937504">
      <w:r w:rsidRPr="00563AB7">
        <w:t>46</w:t>
      </w:r>
      <w:r>
        <w:t>,</w:t>
      </w:r>
      <w:r w:rsidRPr="00563AB7">
        <w:t>7 % odborníků uvedlo, že by cvičení s ninj</w:t>
      </w:r>
      <w:r>
        <w:t>a</w:t>
      </w:r>
      <w:r w:rsidRPr="00563AB7">
        <w:t xml:space="preserve"> </w:t>
      </w:r>
      <w:proofErr w:type="gramStart"/>
      <w:r w:rsidRPr="00563AB7">
        <w:t>tyčí</w:t>
      </w:r>
      <w:proofErr w:type="gramEnd"/>
      <w:r w:rsidRPr="00563AB7">
        <w:t xml:space="preserve"> zařazovali do hodiny i dále. 26,7 % odborníků by manipulace už dále ve svých lekcích nezařazovalo, protože daná skupina dětí se zajímá především o závěsnou akrobacii. (Viz kapitola 2.8.2. prostředky cirkusové pedagogiky). 26,7 % odborníků by manipulace s </w:t>
      </w:r>
      <w:proofErr w:type="gramStart"/>
      <w:r w:rsidRPr="00563AB7">
        <w:t>tyčí</w:t>
      </w:r>
      <w:proofErr w:type="gramEnd"/>
      <w:r w:rsidRPr="00563AB7">
        <w:t xml:space="preserve"> také už dále nezařazovalo z důvodu nedostatečných dovedností a nedostatečné znalosti manipulace s tyčí.</w:t>
      </w:r>
    </w:p>
    <w:p w14:paraId="5D6B9058" w14:textId="77777777" w:rsidR="00937504" w:rsidRPr="00563AB7" w:rsidRDefault="00937504" w:rsidP="00937504">
      <w:pPr>
        <w:rPr>
          <w:rFonts w:ascii="Times New Roman" w:hAnsi="Times New Roman" w:cs="Times New Roman"/>
          <w:color w:val="00B0F0"/>
          <w:sz w:val="24"/>
          <w:szCs w:val="24"/>
        </w:rPr>
      </w:pPr>
      <w:r>
        <w:rPr>
          <w:rFonts w:ascii="Times New Roman" w:hAnsi="Times New Roman" w:cs="Times New Roman"/>
          <w:noProof/>
          <w:color w:val="00B0F0"/>
          <w:sz w:val="24"/>
          <w:szCs w:val="24"/>
        </w:rPr>
        <w:drawing>
          <wp:inline distT="0" distB="0" distL="0" distR="0" wp14:anchorId="0E1F4B25" wp14:editId="7A6E462C">
            <wp:extent cx="5486400" cy="3200400"/>
            <wp:effectExtent l="0" t="0" r="0" b="0"/>
            <wp:docPr id="120208522"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28D594A" w14:textId="77777777" w:rsidR="00937504" w:rsidRPr="00563AB7" w:rsidRDefault="00937504" w:rsidP="00937504"/>
    <w:p w14:paraId="03A70CC8" w14:textId="77777777" w:rsidR="00937504" w:rsidRPr="00563AB7" w:rsidRDefault="00937504" w:rsidP="00937504">
      <w:r w:rsidRPr="00563AB7">
        <w:lastRenderedPageBreak/>
        <w:t xml:space="preserve">Všichni dotazovaní se shodli na tom, že názvy a předvedení jednotlivých manipulací jsou jasné a srozumitelné. </w:t>
      </w:r>
    </w:p>
    <w:p w14:paraId="3AA1FE2B" w14:textId="77777777" w:rsidR="00937504" w:rsidRPr="00563AB7" w:rsidRDefault="00937504" w:rsidP="00937504">
      <w:pPr>
        <w:rPr>
          <w:rFonts w:ascii="Times New Roman" w:hAnsi="Times New Roman" w:cs="Times New Roman"/>
          <w:color w:val="00B0F0"/>
          <w:sz w:val="24"/>
          <w:szCs w:val="24"/>
        </w:rPr>
      </w:pPr>
      <w:r>
        <w:rPr>
          <w:rFonts w:ascii="Times New Roman" w:hAnsi="Times New Roman" w:cs="Times New Roman"/>
          <w:noProof/>
          <w:color w:val="00B0F0"/>
          <w:sz w:val="24"/>
          <w:szCs w:val="24"/>
        </w:rPr>
        <w:drawing>
          <wp:inline distT="0" distB="0" distL="0" distR="0" wp14:anchorId="4C5A0D84" wp14:editId="35C5638F">
            <wp:extent cx="5486400" cy="3200400"/>
            <wp:effectExtent l="0" t="0" r="0" b="0"/>
            <wp:docPr id="26809816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A09A37" w14:textId="1312D60D" w:rsidR="00937504" w:rsidRPr="00563AB7" w:rsidRDefault="00937504" w:rsidP="00937504">
      <w:r w:rsidRPr="00563AB7">
        <w:t>80</w:t>
      </w:r>
      <w:r>
        <w:t xml:space="preserve"> </w:t>
      </w:r>
      <w:r w:rsidRPr="00563AB7">
        <w:t>% odborníků pracuje s dětmi v cirkusových kroužcích</w:t>
      </w:r>
      <w:r w:rsidR="00B62EFC">
        <w:t xml:space="preserve"> a</w:t>
      </w:r>
      <w:r w:rsidRPr="00563AB7">
        <w:t xml:space="preserve"> workshopech. 13,3 % dotazovaných používá principy cirkusové pedagogiky, ale nevede pravidelné cirkusové kroužky, pouze organizují cirkusové workshopy a cirkusové tábory. 6,7 % dotazovaných využívá prvky cirkusové pedagogiky pouze v rámci tělesné výchovy a vlastní domácí praxe.</w:t>
      </w:r>
    </w:p>
    <w:p w14:paraId="73492265" w14:textId="77777777" w:rsidR="00937504" w:rsidRPr="00563AB7" w:rsidRDefault="00937504" w:rsidP="00937504">
      <w:pPr>
        <w:rPr>
          <w:rFonts w:ascii="Times New Roman" w:hAnsi="Times New Roman" w:cs="Times New Roman"/>
          <w:color w:val="00B0F0"/>
          <w:sz w:val="24"/>
          <w:szCs w:val="24"/>
        </w:rPr>
      </w:pPr>
      <w:r>
        <w:rPr>
          <w:rFonts w:ascii="Times New Roman" w:hAnsi="Times New Roman" w:cs="Times New Roman"/>
          <w:noProof/>
          <w:color w:val="00B0F0"/>
          <w:sz w:val="24"/>
          <w:szCs w:val="24"/>
        </w:rPr>
        <w:drawing>
          <wp:inline distT="0" distB="0" distL="0" distR="0" wp14:anchorId="70894049" wp14:editId="5C741A77">
            <wp:extent cx="5486400" cy="3200400"/>
            <wp:effectExtent l="0" t="0" r="0" b="0"/>
            <wp:docPr id="1989896346"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B9649E" w14:textId="231F39F0" w:rsidR="00937504" w:rsidRPr="00563AB7" w:rsidRDefault="00937504" w:rsidP="00937504">
      <w:r w:rsidRPr="00563AB7">
        <w:t xml:space="preserve">U otázek </w:t>
      </w:r>
      <w:r w:rsidR="00B62EFC" w:rsidRPr="00563AB7">
        <w:t>9–12</w:t>
      </w:r>
      <w:r w:rsidRPr="00563AB7">
        <w:t xml:space="preserve">, které se týkaly metodických videí doporučilo 33,3 % </w:t>
      </w:r>
      <w:r w:rsidR="00B62EFC">
        <w:t>d</w:t>
      </w:r>
      <w:r w:rsidRPr="00563AB7">
        <w:t xml:space="preserve">otazovaných vylepšení metodických videí za použití QR kódu, který by urychlil a zjednodušil přístup k videím. 60 % </w:t>
      </w:r>
      <w:r w:rsidR="00B62EFC">
        <w:t>d</w:t>
      </w:r>
      <w:r w:rsidRPr="00563AB7">
        <w:t xml:space="preserve">otazovaných poukázalo na to, že </w:t>
      </w:r>
      <w:r w:rsidR="00B62EFC">
        <w:t>s</w:t>
      </w:r>
      <w:r w:rsidRPr="00563AB7">
        <w:t xml:space="preserve">hlédnutí videí online pomocí webového </w:t>
      </w:r>
      <w:r w:rsidRPr="00563AB7">
        <w:lastRenderedPageBreak/>
        <w:t>odkazu je rychlejší, pohodlnější a celkově lepší, než pouze psaná a obrázková forma videí. 6,7 % dotazovaných se k této formě nevyjádřilo.</w:t>
      </w:r>
    </w:p>
    <w:p w14:paraId="7E55D8D6" w14:textId="77777777" w:rsidR="00937504" w:rsidRPr="00563AB7" w:rsidRDefault="00937504" w:rsidP="00937504">
      <w:pPr>
        <w:rPr>
          <w:rFonts w:ascii="Times New Roman" w:hAnsi="Times New Roman" w:cs="Times New Roman"/>
          <w:color w:val="00B0F0"/>
          <w:sz w:val="24"/>
          <w:szCs w:val="24"/>
        </w:rPr>
      </w:pPr>
      <w:r>
        <w:rPr>
          <w:rFonts w:ascii="Times New Roman" w:hAnsi="Times New Roman" w:cs="Times New Roman"/>
          <w:noProof/>
          <w:color w:val="00B0F0"/>
          <w:sz w:val="24"/>
          <w:szCs w:val="24"/>
        </w:rPr>
        <w:drawing>
          <wp:inline distT="0" distB="0" distL="0" distR="0" wp14:anchorId="6D284170" wp14:editId="5E693A41">
            <wp:extent cx="5486400" cy="3200400"/>
            <wp:effectExtent l="0" t="0" r="0" b="0"/>
            <wp:docPr id="1048955117"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6C88F9" w14:textId="349EC6FB" w:rsidR="00937504" w:rsidRPr="00563AB7" w:rsidRDefault="00937504" w:rsidP="00937504">
      <w:r w:rsidRPr="00563AB7">
        <w:t>U otázky 13 a 14 navrhlo 13,3 % dotazovaných rozšíření metodické řady o návrhy možného řešení, při opakovaném neúspěchu či nepřekonatelnosti manipulací. 6,7 % dotazovaných doporučuje označení rovin podle anglického názvosloví. 20 % dotazovaných doporučil</w:t>
      </w:r>
      <w:r w:rsidR="00B62EFC">
        <w:t>o</w:t>
      </w:r>
      <w:r w:rsidRPr="00563AB7">
        <w:t xml:space="preserve"> přidání videí se špatný</w:t>
      </w:r>
      <w:r w:rsidR="00B62EFC">
        <w:t>m</w:t>
      </w:r>
      <w:r w:rsidRPr="00563AB7">
        <w:t xml:space="preserve"> provedením každé manipulace pro porovnání. 33,3 % dotazovaných doporučilo vytištění materiálu a distribuci metodického materiálu do </w:t>
      </w:r>
      <w:proofErr w:type="spellStart"/>
      <w:r w:rsidRPr="00563AB7">
        <w:t>novocirkusových</w:t>
      </w:r>
      <w:proofErr w:type="spellEnd"/>
      <w:r w:rsidRPr="00563AB7">
        <w:t xml:space="preserve"> zařízení pro inspiraci lektorům. 26,7 % dotazovaných navrhovalo vytvoření videí i pro ostatní manipulace, které byly pouze popsány, nikoli natočeny. (Př. </w:t>
      </w:r>
      <w:r w:rsidR="00B62EFC">
        <w:t>v</w:t>
      </w:r>
      <w:r w:rsidRPr="00563AB7">
        <w:t xml:space="preserve">lastní </w:t>
      </w:r>
      <w:r w:rsidR="00B62EFC">
        <w:t>s</w:t>
      </w:r>
      <w:r w:rsidRPr="00563AB7">
        <w:t xml:space="preserve">estava s tyčí, choreografie na hudbu atd…). Zbylých 6,7 % dotazovaných navrhuje vylepšení materiálu o psaný nebo video návod na výrobu ninja </w:t>
      </w:r>
      <w:proofErr w:type="gramStart"/>
      <w:r w:rsidRPr="00563AB7">
        <w:t>tyčí</w:t>
      </w:r>
      <w:proofErr w:type="gramEnd"/>
      <w:r w:rsidRPr="00563AB7">
        <w:t>.</w:t>
      </w:r>
    </w:p>
    <w:p w14:paraId="64CF7C6A" w14:textId="77777777" w:rsidR="00937504" w:rsidRPr="001F1948" w:rsidRDefault="00937504" w:rsidP="00937504">
      <w:pPr>
        <w:rPr>
          <w:rFonts w:ascii="Times New Roman" w:hAnsi="Times New Roman" w:cs="Times New Roman"/>
          <w:b/>
          <w:bCs/>
          <w:sz w:val="36"/>
          <w:szCs w:val="36"/>
        </w:rPr>
      </w:pPr>
    </w:p>
    <w:p w14:paraId="06E4E50C" w14:textId="77777777" w:rsidR="00937504" w:rsidRPr="001B6E5B" w:rsidRDefault="00937504" w:rsidP="006400F6">
      <w:pPr>
        <w:pStyle w:val="Nadpis2"/>
      </w:pPr>
      <w:bookmarkStart w:id="79" w:name="_Toc162699130"/>
      <w:r w:rsidRPr="001B6E5B">
        <w:t>Diskuse</w:t>
      </w:r>
      <w:bookmarkEnd w:id="79"/>
      <w:r w:rsidRPr="001B6E5B">
        <w:t xml:space="preserve"> </w:t>
      </w:r>
    </w:p>
    <w:p w14:paraId="1633BE7A" w14:textId="3B3929E5" w:rsidR="00937504" w:rsidRPr="00563AB7" w:rsidRDefault="00937504" w:rsidP="006400F6">
      <w:r w:rsidRPr="00563AB7">
        <w:t xml:space="preserve">V rámci </w:t>
      </w:r>
      <w:r w:rsidR="006400F6" w:rsidRPr="00563AB7">
        <w:t>anketního</w:t>
      </w:r>
      <w:r w:rsidRPr="00563AB7">
        <w:t xml:space="preserve"> listu se </w:t>
      </w:r>
      <w:r w:rsidR="006400F6" w:rsidRPr="00563AB7">
        <w:t>95 %</w:t>
      </w:r>
      <w:r w:rsidRPr="00563AB7">
        <w:t xml:space="preserve"> odborníků shodlo, že je metodický materiál použitelný v praxi, což </w:t>
      </w:r>
      <w:r w:rsidR="006400F6" w:rsidRPr="00563AB7">
        <w:t>považuj</w:t>
      </w:r>
      <w:r w:rsidR="00B62EFC">
        <w:t>i</w:t>
      </w:r>
      <w:r w:rsidRPr="00563AB7">
        <w:t xml:space="preserve"> za velký úspěch. S doporučením ohledně obtížnosti </w:t>
      </w:r>
      <w:r w:rsidR="006400F6" w:rsidRPr="00563AB7">
        <w:t>manipulací</w:t>
      </w:r>
      <w:r w:rsidRPr="00563AB7">
        <w:t xml:space="preserve"> mlýnu a složeného motýlka nesouhlasím s</w:t>
      </w:r>
      <w:r w:rsidR="00E76A3D">
        <w:t> </w:t>
      </w:r>
      <w:r w:rsidRPr="00563AB7">
        <w:t>názorem</w:t>
      </w:r>
      <w:r w:rsidR="00E76A3D">
        <w:t xml:space="preserve"> přílišné</w:t>
      </w:r>
      <w:r w:rsidRPr="00563AB7">
        <w:t xml:space="preserve"> obtížnosti. Manipulace složeného motýlka </w:t>
      </w:r>
      <w:r w:rsidR="00E76A3D">
        <w:t>můžeme</w:t>
      </w:r>
      <w:r w:rsidRPr="00563AB7">
        <w:t xml:space="preserve"> rozdělit na několik menších pohybů a nejprve trénovat pouze ty a postupně je spojovat v jeden plynulý pohyb. Tuto manipulaci zvládá většina dětí z mého cirkusového </w:t>
      </w:r>
      <w:r w:rsidR="006400F6">
        <w:t>k</w:t>
      </w:r>
      <w:r w:rsidR="006400F6" w:rsidRPr="00563AB7">
        <w:t>roužku,</w:t>
      </w:r>
      <w:r w:rsidRPr="00563AB7">
        <w:t xml:space="preserve"> a proto jsem ji zařadila už do druhé úrovně. U následujícího triku – mlýn se může zdát provedení náročnější kvůli prostorovému vnímání rovin a směru ve kterém se tyč </w:t>
      </w:r>
      <w:proofErr w:type="gramStart"/>
      <w:r w:rsidRPr="00563AB7">
        <w:t>točí</w:t>
      </w:r>
      <w:proofErr w:type="gramEnd"/>
      <w:r w:rsidRPr="00563AB7">
        <w:t xml:space="preserve">. Nutno </w:t>
      </w:r>
      <w:proofErr w:type="gramStart"/>
      <w:r w:rsidRPr="00563AB7">
        <w:lastRenderedPageBreak/>
        <w:t>říc</w:t>
      </w:r>
      <w:r w:rsidR="006400F6">
        <w:t>i</w:t>
      </w:r>
      <w:proofErr w:type="gramEnd"/>
      <w:r w:rsidRPr="00563AB7">
        <w:t>, že se však jedná o trik „vlna“</w:t>
      </w:r>
      <w:r w:rsidR="00E76A3D">
        <w:t>,</w:t>
      </w:r>
      <w:r w:rsidRPr="00563AB7">
        <w:t xml:space="preserve"> který musí dítě umět, aby se do</w:t>
      </w:r>
      <w:r w:rsidR="006400F6">
        <w:t>s</w:t>
      </w:r>
      <w:r w:rsidRPr="00563AB7">
        <w:t>talo k </w:t>
      </w:r>
      <w:r w:rsidR="006400F6" w:rsidRPr="00563AB7">
        <w:t>tomuto</w:t>
      </w:r>
      <w:r w:rsidRPr="00563AB7">
        <w:t xml:space="preserve"> triku. Jedná se t</w:t>
      </w:r>
      <w:r w:rsidR="006400F6">
        <w:t>edy</w:t>
      </w:r>
      <w:r w:rsidRPr="00563AB7">
        <w:t xml:space="preserve"> o „vlnu“ jen s tím rozdílem, že tělo je natočeno bokem k ruce s tyčí a trik je prováděn v jiné rovině. (Při vystoupení ideálně směrem na </w:t>
      </w:r>
      <w:r w:rsidR="006400F6" w:rsidRPr="00563AB7">
        <w:t>diváka,</w:t>
      </w:r>
      <w:r w:rsidRPr="00563AB7">
        <w:t xml:space="preserve"> aby trik vynikl). Jinak se jedná o totožný pohyb a jeho nácvik. </w:t>
      </w:r>
    </w:p>
    <w:p w14:paraId="5A1EFBE0" w14:textId="3423B3C2" w:rsidR="00937504" w:rsidRPr="00563AB7" w:rsidRDefault="00937504" w:rsidP="006400F6">
      <w:r w:rsidRPr="00563AB7">
        <w:t xml:space="preserve"> U zdůraznění provádění manipulací v prvních úrovních pro všestranný rozvoj zcela souhlasím</w:t>
      </w:r>
      <w:r w:rsidR="00E76A3D">
        <w:t>, tento rozvoj je</w:t>
      </w:r>
      <w:r w:rsidRPr="00563AB7">
        <w:t xml:space="preserve"> pro děti mladšího školního věku nesmírně důležitý. Toto tvrzení </w:t>
      </w:r>
      <w:r w:rsidR="00686A82">
        <w:t>zdůrazňuje</w:t>
      </w:r>
      <w:r w:rsidRPr="00563AB7">
        <w:t xml:space="preserve"> i </w:t>
      </w:r>
      <w:proofErr w:type="spellStart"/>
      <w:r w:rsidRPr="00563AB7">
        <w:t>Perič</w:t>
      </w:r>
      <w:proofErr w:type="spellEnd"/>
      <w:r w:rsidRPr="00563AB7">
        <w:t>, 2004.</w:t>
      </w:r>
    </w:p>
    <w:p w14:paraId="71B1AAFF" w14:textId="4E5C63CD" w:rsidR="00937504" w:rsidRPr="00563AB7" w:rsidRDefault="00937504" w:rsidP="006400F6">
      <w:r w:rsidRPr="00563AB7">
        <w:t xml:space="preserve">Dále rozdělení metodického materiálu pro dvě věkové skupiny </w:t>
      </w:r>
      <w:r w:rsidR="00686A82" w:rsidRPr="00563AB7">
        <w:t>6</w:t>
      </w:r>
      <w:r w:rsidR="00686A82">
        <w:t>–8</w:t>
      </w:r>
      <w:r w:rsidRPr="00563AB7">
        <w:t xml:space="preserve"> a 9</w:t>
      </w:r>
      <w:r w:rsidR="006400F6">
        <w:t>–</w:t>
      </w:r>
      <w:r w:rsidRPr="00563AB7">
        <w:t xml:space="preserve">12let mi přijde zbytečné, protože z praxe vím, že tyto manipulace jsou zvládnutelné už pro děti ve věku </w:t>
      </w:r>
      <w:r w:rsidR="00686A82" w:rsidRPr="00563AB7">
        <w:t>6</w:t>
      </w:r>
      <w:r w:rsidR="00686A82">
        <w:t>–8</w:t>
      </w:r>
      <w:r w:rsidRPr="00563AB7">
        <w:t xml:space="preserve"> </w:t>
      </w:r>
      <w:proofErr w:type="gramStart"/>
      <w:r w:rsidRPr="00563AB7">
        <w:t>let</w:t>
      </w:r>
      <w:proofErr w:type="gramEnd"/>
      <w:r w:rsidRPr="00563AB7">
        <w:t xml:space="preserve"> a naopak mohou být stejné manipulace obtížné i pro děti ve věku 12 let. Nezáleží tu totiž na věku, ale na celkovém rozvoji motoriky a orientaci v prostoru. Tu mají děti z mých kroužků dosti rozdílnou, byť jsou stejně staré.</w:t>
      </w:r>
    </w:p>
    <w:p w14:paraId="47F9E4AF" w14:textId="38EFF2EC" w:rsidR="00937504" w:rsidRPr="00563AB7" w:rsidRDefault="00937504" w:rsidP="006400F6">
      <w:r w:rsidRPr="00563AB7">
        <w:t>Nad doporučením ohledně QR kódů jsem také uvažovala, bohužel se mi při práci nepovedlo najít žádný program na</w:t>
      </w:r>
      <w:r w:rsidR="00686A82">
        <w:t xml:space="preserve"> jejich</w:t>
      </w:r>
      <w:r w:rsidRPr="00563AB7">
        <w:t xml:space="preserve"> vytváření a online vytvořené kódy z aplikací ne vždy fungovaly. Protože ale spousta lidí z mého okolí QR kódy využívá, určitě bych do budoucna zvolila místo DVD alternativu těchto kódů. Na to bych se ale potřebovala poradit s odborníkem, protože jejich tvorbě nerozumím.</w:t>
      </w:r>
    </w:p>
    <w:p w14:paraId="58C6E4B7" w14:textId="27344285" w:rsidR="00937504" w:rsidRPr="00563AB7" w:rsidRDefault="00686A82" w:rsidP="006400F6">
      <w:r>
        <w:t>S n</w:t>
      </w:r>
      <w:r w:rsidR="00937504" w:rsidRPr="00563AB7">
        <w:t>ávrh</w:t>
      </w:r>
      <w:r>
        <w:t>em</w:t>
      </w:r>
      <w:r w:rsidR="00937504" w:rsidRPr="00563AB7">
        <w:t xml:space="preserve"> na přidání videí s chybným provedením všech manipulací také souhlasím. Určitě bych je v budoucí práci přidala i s popiskem, na co si dát pozor a jak postupovat, když se dětem opakovaně </w:t>
      </w:r>
      <w:proofErr w:type="gramStart"/>
      <w:r w:rsidR="00937504" w:rsidRPr="00563AB7">
        <w:t>nedaří</w:t>
      </w:r>
      <w:proofErr w:type="gramEnd"/>
      <w:r w:rsidR="00937504" w:rsidRPr="00563AB7">
        <w:t xml:space="preserve"> trik provést, aby to nevedlo k</w:t>
      </w:r>
      <w:r>
        <w:t> jejich</w:t>
      </w:r>
      <w:r w:rsidR="00937504" w:rsidRPr="00563AB7">
        <w:t> frustraci z opakovaného neúspěchu a ztrát</w:t>
      </w:r>
      <w:r>
        <w:t>ě</w:t>
      </w:r>
      <w:r w:rsidR="00937504" w:rsidRPr="00563AB7">
        <w:t xml:space="preserve"> motivace </w:t>
      </w:r>
      <w:r w:rsidR="00937504" w:rsidRPr="00563AB7">
        <w:rPr>
          <w:b/>
          <w:bCs/>
        </w:rPr>
        <w:t xml:space="preserve">(Jarchovský a Klusáková, 2021; </w:t>
      </w:r>
      <w:proofErr w:type="spellStart"/>
      <w:r w:rsidR="00937504" w:rsidRPr="00563AB7">
        <w:rPr>
          <w:b/>
          <w:bCs/>
        </w:rPr>
        <w:t>Czikszentmihalyi</w:t>
      </w:r>
      <w:proofErr w:type="spellEnd"/>
      <w:r w:rsidR="00937504" w:rsidRPr="00563AB7">
        <w:rPr>
          <w:b/>
          <w:bCs/>
        </w:rPr>
        <w:t>, 1990).</w:t>
      </w:r>
    </w:p>
    <w:p w14:paraId="614123D5" w14:textId="77777777" w:rsidR="00937504" w:rsidRPr="00563AB7" w:rsidRDefault="00937504" w:rsidP="006400F6">
      <w:pPr>
        <w:pStyle w:val="Nadpis1"/>
      </w:pPr>
      <w:bookmarkStart w:id="80" w:name="_Toc162699131"/>
      <w:r w:rsidRPr="00563AB7">
        <w:lastRenderedPageBreak/>
        <w:t>Závěry</w:t>
      </w:r>
      <w:bookmarkEnd w:id="80"/>
    </w:p>
    <w:p w14:paraId="1B089D0A" w14:textId="26FA5D62" w:rsidR="00937504" w:rsidRDefault="00937504" w:rsidP="006400F6">
      <w:r w:rsidRPr="00563AB7">
        <w:t xml:space="preserve">Hlavním cílem bylo vytvoření metodické řady nácviku žonglování s ninja </w:t>
      </w:r>
      <w:proofErr w:type="gramStart"/>
      <w:r w:rsidRPr="00563AB7">
        <w:t>tyčí</w:t>
      </w:r>
      <w:proofErr w:type="gramEnd"/>
      <w:r w:rsidRPr="00563AB7">
        <w:t>. Tento cíl byl splněn vytvořením metodického materiálu v psané a video formě, který byl publikován na YouTube a vypálen na D</w:t>
      </w:r>
      <w:r w:rsidR="006400F6">
        <w:t>V</w:t>
      </w:r>
      <w:r w:rsidRPr="00563AB7">
        <w:t>D. Pomocí anketního listu (viz příloha 1) jsem získala</w:t>
      </w:r>
      <w:r w:rsidR="00686A82">
        <w:t xml:space="preserve"> od odborníků</w:t>
      </w:r>
      <w:r w:rsidRPr="00563AB7">
        <w:t xml:space="preserve"> zpětnou vazbu a názory na vytvořený metodický materiál</w:t>
      </w:r>
      <w:r w:rsidR="00686A82">
        <w:t>.</w:t>
      </w:r>
      <w:r w:rsidRPr="00563AB7">
        <w:t xml:space="preserve"> </w:t>
      </w:r>
    </w:p>
    <w:p w14:paraId="347D495F" w14:textId="59A8C4A9" w:rsidR="00937504" w:rsidRDefault="00937504" w:rsidP="006400F6">
      <w:r w:rsidRPr="00563AB7">
        <w:t>Na základě této zpětné vazby můžu prohlásit, že se jedná o metodickou řadu, která má pár nedostatků</w:t>
      </w:r>
      <w:r>
        <w:t xml:space="preserve"> v oblasti všestrannosti, a dostupnosti vytvořených </w:t>
      </w:r>
      <w:r w:rsidR="006400F6">
        <w:t>videí</w:t>
      </w:r>
      <w:r w:rsidR="006400F6" w:rsidRPr="00563AB7">
        <w:t>, ale</w:t>
      </w:r>
      <w:r w:rsidRPr="00563AB7">
        <w:t xml:space="preserve"> je </w:t>
      </w:r>
      <w:r>
        <w:t>vhodná</w:t>
      </w:r>
      <w:r w:rsidR="00686A82">
        <w:t xml:space="preserve"> a</w:t>
      </w:r>
      <w:r>
        <w:t xml:space="preserve"> podle </w:t>
      </w:r>
      <w:r w:rsidR="006400F6">
        <w:t>odborníků</w:t>
      </w:r>
      <w:r w:rsidR="006400F6" w:rsidRPr="00563AB7">
        <w:t xml:space="preserve"> použitelná</w:t>
      </w:r>
      <w:r w:rsidRPr="00563AB7">
        <w:t xml:space="preserve"> v praxi. </w:t>
      </w:r>
    </w:p>
    <w:p w14:paraId="457498F4" w14:textId="14FA5B80" w:rsidR="00937504" w:rsidRPr="00563AB7" w:rsidRDefault="00937504" w:rsidP="006400F6">
      <w:r w:rsidRPr="00563AB7">
        <w:t>Nejvíce doporučení</w:t>
      </w:r>
      <w:r>
        <w:t xml:space="preserve"> jsem dostala ke zpracování</w:t>
      </w:r>
      <w:r w:rsidRPr="00563AB7">
        <w:t xml:space="preserve"> videí,</w:t>
      </w:r>
      <w:r>
        <w:t xml:space="preserve"> kde</w:t>
      </w:r>
      <w:r w:rsidRPr="00563AB7">
        <w:t xml:space="preserve"> jsem </w:t>
      </w:r>
      <w:r>
        <w:t xml:space="preserve">dostala </w:t>
      </w:r>
      <w:r w:rsidRPr="00563AB7">
        <w:t>doporučení pro dotočení několika dalších manipulací</w:t>
      </w:r>
      <w:r>
        <w:t xml:space="preserve"> pro větší představu o správném a špatném provedení manipulace</w:t>
      </w:r>
      <w:r w:rsidRPr="00563AB7">
        <w:t>, návodu na výrobu tyče a vylepšení pomocí QR kód</w:t>
      </w:r>
      <w:r w:rsidR="00686A82">
        <w:t>ů</w:t>
      </w:r>
      <w:r w:rsidRPr="00563AB7">
        <w:t>, což by další</w:t>
      </w:r>
      <w:r w:rsidR="00686A82">
        <w:t>m</w:t>
      </w:r>
      <w:r w:rsidRPr="00563AB7">
        <w:t xml:space="preserve"> zájemc</w:t>
      </w:r>
      <w:r w:rsidR="00686A82">
        <w:t>ům</w:t>
      </w:r>
      <w:r w:rsidRPr="00563AB7">
        <w:t xml:space="preserve"> o zhlédnutí metodické řady urychlilo cestu k vid</w:t>
      </w:r>
      <w:r w:rsidR="00686A82">
        <w:t>e</w:t>
      </w:r>
      <w:r w:rsidRPr="00563AB7">
        <w:t xml:space="preserve">ím. </w:t>
      </w:r>
    </w:p>
    <w:p w14:paraId="24768DDF" w14:textId="77777777" w:rsidR="00937504" w:rsidRPr="001B6E5B" w:rsidRDefault="00937504" w:rsidP="006400F6">
      <w:pPr>
        <w:pStyle w:val="Nadpis1"/>
      </w:pPr>
      <w:bookmarkStart w:id="81" w:name="_Toc162699132"/>
      <w:r w:rsidRPr="001B6E5B">
        <w:lastRenderedPageBreak/>
        <w:t>Limity práce</w:t>
      </w:r>
      <w:bookmarkEnd w:id="81"/>
    </w:p>
    <w:p w14:paraId="732D6D5D" w14:textId="77777777" w:rsidR="00937504" w:rsidRDefault="00937504" w:rsidP="006400F6">
      <w:r w:rsidRPr="001B6E5B">
        <w:t xml:space="preserve">Přestože byla metodická řada hodnocená zpětnou vazbou jako dobrá a použitelná v praxi, příště bych se při její tvorbě víc zaměřila na všestrannost, která je pro zvolenou cílovou skupinu nejdůležitější. </w:t>
      </w:r>
    </w:p>
    <w:p w14:paraId="30C98252" w14:textId="6394FCD0" w:rsidR="00937504" w:rsidRDefault="00937504" w:rsidP="006400F6">
      <w:r w:rsidRPr="001B6E5B">
        <w:t>Rezervy vidím i v</w:t>
      </w:r>
      <w:r>
        <w:t> počtu a</w:t>
      </w:r>
      <w:r w:rsidRPr="001B6E5B">
        <w:t> okruhu oslovených pedagogů. Nyní si myslím, že by práce mohla zajímat i některé učitele těl</w:t>
      </w:r>
      <w:r>
        <w:t>esné výchovy</w:t>
      </w:r>
      <w:r w:rsidRPr="001B6E5B">
        <w:t xml:space="preserve">, nebo pedagogy </w:t>
      </w:r>
      <w:r>
        <w:t xml:space="preserve">z jiných školských a volnočasových </w:t>
      </w:r>
      <w:r w:rsidR="006400F6">
        <w:t>zařízení</w:t>
      </w:r>
      <w:r>
        <w:t>, které se třeba nezaměřují jen na cirkus</w:t>
      </w:r>
      <w:r w:rsidR="00686A82">
        <w:t>,</w:t>
      </w:r>
      <w:r>
        <w:t xml:space="preserve"> ale na pohybové a volnočasové </w:t>
      </w:r>
      <w:r w:rsidR="006400F6">
        <w:t>aktivity</w:t>
      </w:r>
      <w:r>
        <w:t xml:space="preserve"> dětí. </w:t>
      </w:r>
    </w:p>
    <w:p w14:paraId="3D994F3E" w14:textId="77777777" w:rsidR="00937504" w:rsidRDefault="00937504" w:rsidP="006400F6">
      <w:r w:rsidRPr="001B6E5B">
        <w:t xml:space="preserve">Přesto, že jsem si myslela, že mám spoustu zkušeností, dala jsem hodně na své subjektivní pocity a při tvorbě metodické řady a výběrem konkrétních manipulací jsem vybrala i triky, které </w:t>
      </w:r>
      <w:r>
        <w:t xml:space="preserve">se mohou zdát </w:t>
      </w:r>
      <w:r w:rsidRPr="001B6E5B">
        <w:t xml:space="preserve">příliš obtížné, nebo hůře proveditelné pro </w:t>
      </w:r>
      <w:r>
        <w:t xml:space="preserve">nejmenší </w:t>
      </w:r>
      <w:r w:rsidRPr="001B6E5B">
        <w:t>děti mladšího školního věku.</w:t>
      </w:r>
    </w:p>
    <w:p w14:paraId="3D81D3FE" w14:textId="77777777" w:rsidR="00937504" w:rsidRDefault="00937504" w:rsidP="006400F6">
      <w:r>
        <w:t>Také bych se příště více zaměřila na všestrannou přípravu při sestavovaní bloku úrovní a konkrétních manipulací s tyčí.</w:t>
      </w:r>
    </w:p>
    <w:p w14:paraId="38AE8247" w14:textId="77777777" w:rsidR="00937504" w:rsidRDefault="00937504" w:rsidP="006400F6">
      <w:r w:rsidRPr="001B6E5B">
        <w:t xml:space="preserve"> Na základě zpětné vazby bych materiál ještě upravila a obohatila o pár jednoduchých manipulací, přidala návod na výrobu </w:t>
      </w:r>
      <w:proofErr w:type="gramStart"/>
      <w:r w:rsidRPr="001B6E5B">
        <w:t>tyčí</w:t>
      </w:r>
      <w:proofErr w:type="gramEnd"/>
      <w:r w:rsidRPr="001B6E5B">
        <w:t xml:space="preserve"> a již zmíněné QR kódy. </w:t>
      </w:r>
    </w:p>
    <w:p w14:paraId="19C8B0D1" w14:textId="7D668D19" w:rsidR="00937504" w:rsidRDefault="00937504" w:rsidP="006400F6">
      <w:r w:rsidRPr="001B6E5B">
        <w:t>Příště bych mohla oslovené pedagogy požádat i o vyzkoušení metodického materiálu ve svých hodinách pro zkvalitnění materiálu. Někteří tak učinili samovolně a jejich poznatky pro mě byly také velmi přínosné, protože jsem mohla získat</w:t>
      </w:r>
      <w:r w:rsidR="00686A82">
        <w:t xml:space="preserve"> i</w:t>
      </w:r>
      <w:r w:rsidRPr="001B6E5B">
        <w:t xml:space="preserve"> vyjádření dětí.</w:t>
      </w:r>
    </w:p>
    <w:p w14:paraId="4333FF4B" w14:textId="77777777" w:rsidR="00937504" w:rsidRPr="00CB3BB6" w:rsidRDefault="00937504" w:rsidP="006400F6">
      <w:pPr>
        <w:pStyle w:val="Nadpis1"/>
      </w:pPr>
      <w:bookmarkStart w:id="82" w:name="_Toc162699133"/>
      <w:r w:rsidRPr="00CB3BB6">
        <w:lastRenderedPageBreak/>
        <w:t>SOUHRN</w:t>
      </w:r>
      <w:bookmarkEnd w:id="82"/>
    </w:p>
    <w:p w14:paraId="3CD5B105" w14:textId="1ED2A1DD" w:rsidR="00937504" w:rsidRPr="00CB3BB6" w:rsidRDefault="00937504" w:rsidP="006400F6">
      <w:r>
        <w:t xml:space="preserve">V bakalářské práci se zabývám pedagogikou nového cirkusu od její historie až po metodickou řadu k jedné z disciplín. Práce je rozdělena do několika kapitol. Nejdříve jsem se věnovala historii nového cirkusu od jeho vzniku, až po současnost a českou odnož. Následně popisuji, jak cirkusová pedagogika funguje a z čeho se skládá. V praktické části jsem sestavila vlastní metodiku pro nácvik žonglování s ninja </w:t>
      </w:r>
      <w:proofErr w:type="gramStart"/>
      <w:r>
        <w:t>tyčí</w:t>
      </w:r>
      <w:proofErr w:type="gramEnd"/>
      <w:r>
        <w:t xml:space="preserve"> a požádala o zpětnou vazbu několik odborníků z celé republiky. Díky té jsem mohla navrhnout možná vylepšení metodického materiálu pro</w:t>
      </w:r>
      <w:r w:rsidR="00686A82">
        <w:t xml:space="preserve"> jeho</w:t>
      </w:r>
      <w:r>
        <w:t xml:space="preserve"> lepší uvedení do praxe.</w:t>
      </w:r>
    </w:p>
    <w:p w14:paraId="6CF4DF4F" w14:textId="5D1E9951" w:rsidR="00937504" w:rsidRPr="00A10EAF" w:rsidRDefault="00937504" w:rsidP="006400F6">
      <w:pPr>
        <w:pStyle w:val="Nadpis1"/>
      </w:pPr>
      <w:bookmarkStart w:id="83" w:name="_Toc162699134"/>
      <w:r w:rsidRPr="00A10EAF">
        <w:lastRenderedPageBreak/>
        <w:t>SUM</w:t>
      </w:r>
      <w:bookmarkStart w:id="84" w:name="_Hlk164073292"/>
      <w:r w:rsidRPr="00A10EAF">
        <w:t>MARY</w:t>
      </w:r>
      <w:bookmarkEnd w:id="83"/>
      <w:bookmarkEnd w:id="84"/>
    </w:p>
    <w:p w14:paraId="0927D961" w14:textId="77777777" w:rsidR="00937504" w:rsidRPr="00A10EAF" w:rsidRDefault="00937504" w:rsidP="006400F6">
      <w:r w:rsidRPr="00A10EAF">
        <w:t xml:space="preserve">In my </w:t>
      </w:r>
      <w:proofErr w:type="spellStart"/>
      <w:r w:rsidRPr="00A10EAF">
        <w:t>bachelor's</w:t>
      </w:r>
      <w:proofErr w:type="spellEnd"/>
      <w:r w:rsidRPr="00A10EAF">
        <w:t xml:space="preserve"> thesis, I </w:t>
      </w:r>
      <w:proofErr w:type="spellStart"/>
      <w:r w:rsidRPr="00A10EAF">
        <w:t>deal</w:t>
      </w:r>
      <w:proofErr w:type="spellEnd"/>
      <w:r w:rsidRPr="00A10EAF">
        <w:t xml:space="preserve"> </w:t>
      </w:r>
      <w:proofErr w:type="spellStart"/>
      <w:r w:rsidRPr="00A10EAF">
        <w:t>with</w:t>
      </w:r>
      <w:proofErr w:type="spellEnd"/>
      <w:r w:rsidRPr="00A10EAF">
        <w:t xml:space="preserve"> </w:t>
      </w:r>
      <w:proofErr w:type="spellStart"/>
      <w:r w:rsidRPr="00A10EAF">
        <w:t>the</w:t>
      </w:r>
      <w:proofErr w:type="spellEnd"/>
      <w:r w:rsidRPr="00A10EAF">
        <w:t xml:space="preserve"> pedagogy </w:t>
      </w:r>
      <w:proofErr w:type="spellStart"/>
      <w:r w:rsidRPr="00A10EAF">
        <w:t>of</w:t>
      </w:r>
      <w:proofErr w:type="spellEnd"/>
      <w:r w:rsidRPr="00A10EAF">
        <w:t xml:space="preserve"> </w:t>
      </w:r>
      <w:proofErr w:type="spellStart"/>
      <w:r w:rsidRPr="00A10EAF">
        <w:t>the</w:t>
      </w:r>
      <w:proofErr w:type="spellEnd"/>
      <w:r w:rsidRPr="00A10EAF">
        <w:t xml:space="preserve"> </w:t>
      </w:r>
      <w:proofErr w:type="spellStart"/>
      <w:r w:rsidRPr="00A10EAF">
        <w:t>new</w:t>
      </w:r>
      <w:proofErr w:type="spellEnd"/>
      <w:r w:rsidRPr="00A10EAF">
        <w:t xml:space="preserve"> </w:t>
      </w:r>
      <w:proofErr w:type="spellStart"/>
      <w:r w:rsidRPr="00A10EAF">
        <w:t>circus</w:t>
      </w:r>
      <w:proofErr w:type="spellEnd"/>
      <w:r w:rsidRPr="00A10EAF">
        <w:t xml:space="preserve">, </w:t>
      </w:r>
      <w:proofErr w:type="spellStart"/>
      <w:r w:rsidRPr="00A10EAF">
        <w:t>from</w:t>
      </w:r>
      <w:proofErr w:type="spellEnd"/>
      <w:r w:rsidRPr="00A10EAF">
        <w:t xml:space="preserve"> </w:t>
      </w:r>
      <w:proofErr w:type="spellStart"/>
      <w:r w:rsidRPr="00A10EAF">
        <w:t>its</w:t>
      </w:r>
      <w:proofErr w:type="spellEnd"/>
      <w:r w:rsidRPr="00A10EAF">
        <w:t xml:space="preserve"> </w:t>
      </w:r>
      <w:proofErr w:type="spellStart"/>
      <w:r w:rsidRPr="00A10EAF">
        <w:t>history</w:t>
      </w:r>
      <w:proofErr w:type="spellEnd"/>
      <w:r w:rsidRPr="00A10EAF">
        <w:t xml:space="preserve"> to </w:t>
      </w:r>
      <w:proofErr w:type="spellStart"/>
      <w:r w:rsidRPr="00A10EAF">
        <w:t>the</w:t>
      </w:r>
      <w:proofErr w:type="spellEnd"/>
      <w:r w:rsidRPr="00A10EAF">
        <w:t xml:space="preserve"> </w:t>
      </w:r>
      <w:proofErr w:type="spellStart"/>
      <w:r w:rsidRPr="00A10EAF">
        <w:t>methodological</w:t>
      </w:r>
      <w:proofErr w:type="spellEnd"/>
      <w:r w:rsidRPr="00A10EAF">
        <w:t xml:space="preserve"> </w:t>
      </w:r>
      <w:proofErr w:type="spellStart"/>
      <w:r w:rsidRPr="00A10EAF">
        <w:t>series</w:t>
      </w:r>
      <w:proofErr w:type="spellEnd"/>
      <w:r w:rsidRPr="00A10EAF">
        <w:t xml:space="preserve"> </w:t>
      </w:r>
      <w:proofErr w:type="spellStart"/>
      <w:r w:rsidRPr="00A10EAF">
        <w:t>for</w:t>
      </w:r>
      <w:proofErr w:type="spellEnd"/>
      <w:r w:rsidRPr="00A10EAF">
        <w:t xml:space="preserve"> </w:t>
      </w:r>
      <w:proofErr w:type="spellStart"/>
      <w:r w:rsidRPr="00A10EAF">
        <w:t>one</w:t>
      </w:r>
      <w:proofErr w:type="spellEnd"/>
      <w:r w:rsidRPr="00A10EAF">
        <w:t xml:space="preserve"> </w:t>
      </w:r>
      <w:proofErr w:type="spellStart"/>
      <w:r w:rsidRPr="00A10EAF">
        <w:t>of</w:t>
      </w:r>
      <w:proofErr w:type="spellEnd"/>
      <w:r w:rsidRPr="00A10EAF">
        <w:t xml:space="preserve"> </w:t>
      </w:r>
      <w:proofErr w:type="spellStart"/>
      <w:r w:rsidRPr="00A10EAF">
        <w:t>the</w:t>
      </w:r>
      <w:proofErr w:type="spellEnd"/>
      <w:r w:rsidRPr="00A10EAF">
        <w:t xml:space="preserve"> </w:t>
      </w:r>
      <w:proofErr w:type="spellStart"/>
      <w:r w:rsidRPr="00A10EAF">
        <w:t>disciplines</w:t>
      </w:r>
      <w:proofErr w:type="spellEnd"/>
      <w:r w:rsidRPr="00A10EAF">
        <w:t xml:space="preserve">. </w:t>
      </w:r>
      <w:proofErr w:type="spellStart"/>
      <w:r w:rsidRPr="00A10EAF">
        <w:t>The</w:t>
      </w:r>
      <w:proofErr w:type="spellEnd"/>
      <w:r w:rsidRPr="00A10EAF">
        <w:t xml:space="preserve"> </w:t>
      </w:r>
      <w:proofErr w:type="spellStart"/>
      <w:r w:rsidRPr="00A10EAF">
        <w:t>work</w:t>
      </w:r>
      <w:proofErr w:type="spellEnd"/>
      <w:r w:rsidRPr="00A10EAF">
        <w:t xml:space="preserve"> </w:t>
      </w:r>
      <w:proofErr w:type="spellStart"/>
      <w:r w:rsidRPr="00A10EAF">
        <w:t>is</w:t>
      </w:r>
      <w:proofErr w:type="spellEnd"/>
      <w:r w:rsidRPr="00A10EAF">
        <w:t xml:space="preserve"> </w:t>
      </w:r>
      <w:proofErr w:type="spellStart"/>
      <w:r w:rsidRPr="00A10EAF">
        <w:t>divided</w:t>
      </w:r>
      <w:proofErr w:type="spellEnd"/>
      <w:r w:rsidRPr="00A10EAF">
        <w:t xml:space="preserve"> </w:t>
      </w:r>
      <w:proofErr w:type="spellStart"/>
      <w:r w:rsidRPr="00A10EAF">
        <w:t>into</w:t>
      </w:r>
      <w:proofErr w:type="spellEnd"/>
      <w:r w:rsidRPr="00A10EAF">
        <w:t xml:space="preserve"> </w:t>
      </w:r>
      <w:proofErr w:type="spellStart"/>
      <w:r w:rsidRPr="00A10EAF">
        <w:t>several</w:t>
      </w:r>
      <w:proofErr w:type="spellEnd"/>
      <w:r w:rsidRPr="00A10EAF">
        <w:t xml:space="preserve"> </w:t>
      </w:r>
      <w:proofErr w:type="spellStart"/>
      <w:r w:rsidRPr="00A10EAF">
        <w:t>chapters</w:t>
      </w:r>
      <w:proofErr w:type="spellEnd"/>
      <w:r w:rsidRPr="00A10EAF">
        <w:t xml:space="preserve">. </w:t>
      </w:r>
      <w:proofErr w:type="spellStart"/>
      <w:r w:rsidRPr="00A10EAF">
        <w:t>First</w:t>
      </w:r>
      <w:proofErr w:type="spellEnd"/>
      <w:r w:rsidRPr="00A10EAF">
        <w:t xml:space="preserve">, I </w:t>
      </w:r>
      <w:proofErr w:type="spellStart"/>
      <w:r w:rsidRPr="00A10EAF">
        <w:t>focused</w:t>
      </w:r>
      <w:proofErr w:type="spellEnd"/>
      <w:r w:rsidRPr="00A10EAF">
        <w:t xml:space="preserve"> on </w:t>
      </w:r>
      <w:proofErr w:type="spellStart"/>
      <w:r w:rsidRPr="00A10EAF">
        <w:t>the</w:t>
      </w:r>
      <w:proofErr w:type="spellEnd"/>
      <w:r w:rsidRPr="00A10EAF">
        <w:t xml:space="preserve"> </w:t>
      </w:r>
      <w:proofErr w:type="spellStart"/>
      <w:r w:rsidRPr="00A10EAF">
        <w:t>history</w:t>
      </w:r>
      <w:proofErr w:type="spellEnd"/>
      <w:r w:rsidRPr="00A10EAF">
        <w:t xml:space="preserve"> </w:t>
      </w:r>
      <w:proofErr w:type="spellStart"/>
      <w:r w:rsidRPr="00A10EAF">
        <w:t>of</w:t>
      </w:r>
      <w:proofErr w:type="spellEnd"/>
      <w:r w:rsidRPr="00A10EAF">
        <w:t xml:space="preserve"> </w:t>
      </w:r>
      <w:proofErr w:type="spellStart"/>
      <w:r w:rsidRPr="00A10EAF">
        <w:t>the</w:t>
      </w:r>
      <w:proofErr w:type="spellEnd"/>
      <w:r w:rsidRPr="00A10EAF">
        <w:t xml:space="preserve"> </w:t>
      </w:r>
      <w:proofErr w:type="spellStart"/>
      <w:r w:rsidRPr="00A10EAF">
        <w:t>new</w:t>
      </w:r>
      <w:proofErr w:type="spellEnd"/>
      <w:r w:rsidRPr="00A10EAF">
        <w:t xml:space="preserve"> </w:t>
      </w:r>
      <w:proofErr w:type="spellStart"/>
      <w:r w:rsidRPr="00A10EAF">
        <w:t>circus</w:t>
      </w:r>
      <w:proofErr w:type="spellEnd"/>
      <w:r w:rsidRPr="00A10EAF">
        <w:t xml:space="preserve"> </w:t>
      </w:r>
      <w:proofErr w:type="spellStart"/>
      <w:r w:rsidRPr="00A10EAF">
        <w:t>from</w:t>
      </w:r>
      <w:proofErr w:type="spellEnd"/>
      <w:r w:rsidRPr="00A10EAF">
        <w:t xml:space="preserve"> </w:t>
      </w:r>
      <w:proofErr w:type="spellStart"/>
      <w:r w:rsidRPr="00A10EAF">
        <w:t>its</w:t>
      </w:r>
      <w:proofErr w:type="spellEnd"/>
      <w:r w:rsidRPr="00A10EAF">
        <w:t xml:space="preserve"> </w:t>
      </w:r>
      <w:proofErr w:type="spellStart"/>
      <w:r w:rsidRPr="00A10EAF">
        <w:t>inception</w:t>
      </w:r>
      <w:proofErr w:type="spellEnd"/>
      <w:r w:rsidRPr="00A10EAF">
        <w:t xml:space="preserve"> to </w:t>
      </w:r>
      <w:proofErr w:type="spellStart"/>
      <w:r w:rsidRPr="00A10EAF">
        <w:t>the</w:t>
      </w:r>
      <w:proofErr w:type="spellEnd"/>
      <w:r w:rsidRPr="00A10EAF">
        <w:t xml:space="preserve"> </w:t>
      </w:r>
      <w:proofErr w:type="spellStart"/>
      <w:r w:rsidRPr="00A10EAF">
        <w:t>present</w:t>
      </w:r>
      <w:proofErr w:type="spellEnd"/>
      <w:r w:rsidRPr="00A10EAF">
        <w:t xml:space="preserve"> </w:t>
      </w:r>
      <w:proofErr w:type="spellStart"/>
      <w:r w:rsidRPr="00A10EAF">
        <w:t>day</w:t>
      </w:r>
      <w:proofErr w:type="spellEnd"/>
      <w:r w:rsidRPr="00A10EAF">
        <w:t xml:space="preserve"> and </w:t>
      </w:r>
      <w:proofErr w:type="spellStart"/>
      <w:r w:rsidRPr="00A10EAF">
        <w:t>the</w:t>
      </w:r>
      <w:proofErr w:type="spellEnd"/>
      <w:r w:rsidRPr="00A10EAF">
        <w:t xml:space="preserve"> Czech </w:t>
      </w:r>
      <w:proofErr w:type="spellStart"/>
      <w:r w:rsidRPr="00A10EAF">
        <w:t>branch</w:t>
      </w:r>
      <w:proofErr w:type="spellEnd"/>
      <w:r w:rsidRPr="00A10EAF">
        <w:t xml:space="preserve">. </w:t>
      </w:r>
      <w:proofErr w:type="spellStart"/>
      <w:r w:rsidRPr="00A10EAF">
        <w:t>Subsequently</w:t>
      </w:r>
      <w:proofErr w:type="spellEnd"/>
      <w:r w:rsidRPr="00A10EAF">
        <w:t xml:space="preserve">, I </w:t>
      </w:r>
      <w:proofErr w:type="spellStart"/>
      <w:r w:rsidRPr="00A10EAF">
        <w:t>describe</w:t>
      </w:r>
      <w:proofErr w:type="spellEnd"/>
      <w:r w:rsidRPr="00A10EAF">
        <w:t xml:space="preserve"> </w:t>
      </w:r>
      <w:proofErr w:type="spellStart"/>
      <w:r w:rsidRPr="00A10EAF">
        <w:t>how</w:t>
      </w:r>
      <w:proofErr w:type="spellEnd"/>
      <w:r w:rsidRPr="00A10EAF">
        <w:t xml:space="preserve"> </w:t>
      </w:r>
      <w:proofErr w:type="spellStart"/>
      <w:r w:rsidRPr="00A10EAF">
        <w:t>circus</w:t>
      </w:r>
      <w:proofErr w:type="spellEnd"/>
      <w:r w:rsidRPr="00A10EAF">
        <w:t xml:space="preserve"> pedagogy </w:t>
      </w:r>
      <w:proofErr w:type="spellStart"/>
      <w:r w:rsidRPr="00A10EAF">
        <w:t>works</w:t>
      </w:r>
      <w:proofErr w:type="spellEnd"/>
      <w:r w:rsidRPr="00A10EAF">
        <w:t xml:space="preserve"> and </w:t>
      </w:r>
      <w:proofErr w:type="spellStart"/>
      <w:r w:rsidRPr="00A10EAF">
        <w:t>what</w:t>
      </w:r>
      <w:proofErr w:type="spellEnd"/>
      <w:r w:rsidRPr="00A10EAF">
        <w:t xml:space="preserve"> </w:t>
      </w:r>
      <w:proofErr w:type="spellStart"/>
      <w:r w:rsidRPr="00A10EAF">
        <w:t>it</w:t>
      </w:r>
      <w:proofErr w:type="spellEnd"/>
      <w:r w:rsidRPr="00A10EAF">
        <w:t xml:space="preserve"> </w:t>
      </w:r>
      <w:proofErr w:type="spellStart"/>
      <w:r w:rsidRPr="00A10EAF">
        <w:t>consists</w:t>
      </w:r>
      <w:proofErr w:type="spellEnd"/>
      <w:r w:rsidRPr="00A10EAF">
        <w:t xml:space="preserve"> </w:t>
      </w:r>
      <w:proofErr w:type="spellStart"/>
      <w:r w:rsidRPr="00A10EAF">
        <w:t>of</w:t>
      </w:r>
      <w:proofErr w:type="spellEnd"/>
      <w:r w:rsidRPr="00A10EAF">
        <w:t xml:space="preserve">. In </w:t>
      </w:r>
      <w:proofErr w:type="spellStart"/>
      <w:r w:rsidRPr="00A10EAF">
        <w:t>the</w:t>
      </w:r>
      <w:proofErr w:type="spellEnd"/>
      <w:r w:rsidRPr="00A10EAF">
        <w:t xml:space="preserve"> </w:t>
      </w:r>
      <w:proofErr w:type="spellStart"/>
      <w:r w:rsidRPr="00A10EAF">
        <w:t>practical</w:t>
      </w:r>
      <w:proofErr w:type="spellEnd"/>
      <w:r w:rsidRPr="00A10EAF">
        <w:t xml:space="preserve"> part, I </w:t>
      </w:r>
      <w:proofErr w:type="spellStart"/>
      <w:r w:rsidRPr="00A10EAF">
        <w:t>compiled</w:t>
      </w:r>
      <w:proofErr w:type="spellEnd"/>
      <w:r w:rsidRPr="00A10EAF">
        <w:t xml:space="preserve"> my </w:t>
      </w:r>
      <w:proofErr w:type="spellStart"/>
      <w:r w:rsidRPr="00A10EAF">
        <w:t>own</w:t>
      </w:r>
      <w:proofErr w:type="spellEnd"/>
      <w:r w:rsidRPr="00A10EAF">
        <w:t xml:space="preserve"> </w:t>
      </w:r>
      <w:proofErr w:type="spellStart"/>
      <w:r w:rsidRPr="00A10EAF">
        <w:t>methodology</w:t>
      </w:r>
      <w:proofErr w:type="spellEnd"/>
      <w:r w:rsidRPr="00A10EAF">
        <w:t xml:space="preserve"> </w:t>
      </w:r>
      <w:proofErr w:type="spellStart"/>
      <w:r w:rsidRPr="00A10EAF">
        <w:t>for</w:t>
      </w:r>
      <w:proofErr w:type="spellEnd"/>
      <w:r w:rsidRPr="00A10EAF">
        <w:t xml:space="preserve"> </w:t>
      </w:r>
      <w:proofErr w:type="spellStart"/>
      <w:r w:rsidRPr="00A10EAF">
        <w:t>practicing</w:t>
      </w:r>
      <w:proofErr w:type="spellEnd"/>
      <w:r w:rsidRPr="00A10EAF">
        <w:t xml:space="preserve"> </w:t>
      </w:r>
      <w:proofErr w:type="spellStart"/>
      <w:r w:rsidRPr="00A10EAF">
        <w:t>juggling</w:t>
      </w:r>
      <w:proofErr w:type="spellEnd"/>
      <w:r w:rsidRPr="00A10EAF">
        <w:t xml:space="preserve"> </w:t>
      </w:r>
      <w:proofErr w:type="spellStart"/>
      <w:r w:rsidRPr="00A10EAF">
        <w:t>with</w:t>
      </w:r>
      <w:proofErr w:type="spellEnd"/>
      <w:r w:rsidRPr="00A10EAF">
        <w:t xml:space="preserve"> a ninja </w:t>
      </w:r>
      <w:proofErr w:type="spellStart"/>
      <w:r w:rsidRPr="00A10EAF">
        <w:t>stick</w:t>
      </w:r>
      <w:proofErr w:type="spellEnd"/>
      <w:r w:rsidRPr="00A10EAF">
        <w:t xml:space="preserve"> and </w:t>
      </w:r>
      <w:proofErr w:type="spellStart"/>
      <w:r w:rsidRPr="00A10EAF">
        <w:t>asked</w:t>
      </w:r>
      <w:proofErr w:type="spellEnd"/>
      <w:r w:rsidRPr="00A10EAF">
        <w:t xml:space="preserve"> </w:t>
      </w:r>
      <w:proofErr w:type="spellStart"/>
      <w:r w:rsidRPr="00A10EAF">
        <w:t>for</w:t>
      </w:r>
      <w:proofErr w:type="spellEnd"/>
      <w:r w:rsidRPr="00A10EAF">
        <w:t xml:space="preserve"> feedback </w:t>
      </w:r>
      <w:proofErr w:type="spellStart"/>
      <w:r w:rsidRPr="00A10EAF">
        <w:t>from</w:t>
      </w:r>
      <w:proofErr w:type="spellEnd"/>
      <w:r w:rsidRPr="00A10EAF">
        <w:t xml:space="preserve"> </w:t>
      </w:r>
      <w:proofErr w:type="spellStart"/>
      <w:r w:rsidRPr="00A10EAF">
        <w:t>several</w:t>
      </w:r>
      <w:proofErr w:type="spellEnd"/>
      <w:r w:rsidRPr="00A10EAF">
        <w:t xml:space="preserve"> </w:t>
      </w:r>
      <w:proofErr w:type="spellStart"/>
      <w:r w:rsidRPr="00A10EAF">
        <w:t>experts</w:t>
      </w:r>
      <w:proofErr w:type="spellEnd"/>
      <w:r w:rsidRPr="00A10EAF">
        <w:t xml:space="preserve"> </w:t>
      </w:r>
      <w:proofErr w:type="spellStart"/>
      <w:r w:rsidRPr="00A10EAF">
        <w:t>from</w:t>
      </w:r>
      <w:proofErr w:type="spellEnd"/>
      <w:r w:rsidRPr="00A10EAF">
        <w:t xml:space="preserve"> </w:t>
      </w:r>
      <w:proofErr w:type="spellStart"/>
      <w:r w:rsidRPr="00A10EAF">
        <w:t>all</w:t>
      </w:r>
      <w:proofErr w:type="spellEnd"/>
      <w:r w:rsidRPr="00A10EAF">
        <w:t xml:space="preserve"> </w:t>
      </w:r>
      <w:proofErr w:type="spellStart"/>
      <w:r w:rsidRPr="00A10EAF">
        <w:t>over</w:t>
      </w:r>
      <w:proofErr w:type="spellEnd"/>
      <w:r w:rsidRPr="00A10EAF">
        <w:t xml:space="preserve"> </w:t>
      </w:r>
      <w:proofErr w:type="spellStart"/>
      <w:r w:rsidRPr="00A10EAF">
        <w:t>the</w:t>
      </w:r>
      <w:proofErr w:type="spellEnd"/>
      <w:r w:rsidRPr="00A10EAF">
        <w:t xml:space="preserve"> country. </w:t>
      </w:r>
      <w:proofErr w:type="spellStart"/>
      <w:r w:rsidRPr="00A10EAF">
        <w:t>Thanks</w:t>
      </w:r>
      <w:proofErr w:type="spellEnd"/>
      <w:r w:rsidRPr="00A10EAF">
        <w:t xml:space="preserve"> to </w:t>
      </w:r>
      <w:proofErr w:type="spellStart"/>
      <w:r w:rsidRPr="00A10EAF">
        <w:t>that</w:t>
      </w:r>
      <w:proofErr w:type="spellEnd"/>
      <w:r w:rsidRPr="00A10EAF">
        <w:t xml:space="preserve">, I </w:t>
      </w:r>
      <w:proofErr w:type="spellStart"/>
      <w:r w:rsidRPr="00A10EAF">
        <w:t>was</w:t>
      </w:r>
      <w:proofErr w:type="spellEnd"/>
      <w:r w:rsidRPr="00A10EAF">
        <w:t xml:space="preserve"> </w:t>
      </w:r>
      <w:proofErr w:type="spellStart"/>
      <w:r w:rsidRPr="00A10EAF">
        <w:t>able</w:t>
      </w:r>
      <w:proofErr w:type="spellEnd"/>
      <w:r w:rsidRPr="00A10EAF">
        <w:t xml:space="preserve"> to </w:t>
      </w:r>
      <w:proofErr w:type="spellStart"/>
      <w:r w:rsidRPr="00A10EAF">
        <w:t>suggest</w:t>
      </w:r>
      <w:proofErr w:type="spellEnd"/>
      <w:r w:rsidRPr="00A10EAF">
        <w:t xml:space="preserve"> </w:t>
      </w:r>
      <w:proofErr w:type="spellStart"/>
      <w:r w:rsidRPr="00A10EAF">
        <w:t>possible</w:t>
      </w:r>
      <w:proofErr w:type="spellEnd"/>
      <w:r w:rsidRPr="00A10EAF">
        <w:t xml:space="preserve"> </w:t>
      </w:r>
      <w:proofErr w:type="spellStart"/>
      <w:r w:rsidRPr="00A10EAF">
        <w:t>improvements</w:t>
      </w:r>
      <w:proofErr w:type="spellEnd"/>
      <w:r w:rsidRPr="00A10EAF">
        <w:t xml:space="preserve"> to </w:t>
      </w:r>
      <w:proofErr w:type="spellStart"/>
      <w:r w:rsidRPr="00A10EAF">
        <w:t>the</w:t>
      </w:r>
      <w:proofErr w:type="spellEnd"/>
      <w:r w:rsidRPr="00A10EAF">
        <w:t xml:space="preserve"> </w:t>
      </w:r>
      <w:proofErr w:type="spellStart"/>
      <w:r w:rsidRPr="00A10EAF">
        <w:t>methodological</w:t>
      </w:r>
      <w:proofErr w:type="spellEnd"/>
      <w:r w:rsidRPr="00A10EAF">
        <w:t xml:space="preserve"> </w:t>
      </w:r>
      <w:proofErr w:type="spellStart"/>
      <w:r w:rsidRPr="00A10EAF">
        <w:t>material</w:t>
      </w:r>
      <w:proofErr w:type="spellEnd"/>
      <w:r w:rsidRPr="00A10EAF">
        <w:t xml:space="preserve"> </w:t>
      </w:r>
      <w:proofErr w:type="spellStart"/>
      <w:r w:rsidRPr="00A10EAF">
        <w:t>for</w:t>
      </w:r>
      <w:proofErr w:type="spellEnd"/>
      <w:r w:rsidRPr="00A10EAF">
        <w:t xml:space="preserve"> </w:t>
      </w:r>
      <w:proofErr w:type="spellStart"/>
      <w:r w:rsidRPr="00A10EAF">
        <w:t>better</w:t>
      </w:r>
      <w:proofErr w:type="spellEnd"/>
      <w:r w:rsidRPr="00A10EAF">
        <w:t xml:space="preserve"> </w:t>
      </w:r>
      <w:proofErr w:type="spellStart"/>
      <w:r w:rsidRPr="00A10EAF">
        <w:t>implementation</w:t>
      </w:r>
      <w:proofErr w:type="spellEnd"/>
      <w:r w:rsidRPr="00A10EAF">
        <w:t>.</w:t>
      </w:r>
    </w:p>
    <w:p w14:paraId="7F424780" w14:textId="77777777" w:rsidR="006400F6" w:rsidRDefault="006400F6" w:rsidP="006400F6">
      <w:pPr>
        <w:spacing w:after="160" w:line="259" w:lineRule="auto"/>
        <w:rPr>
          <w:b/>
          <w:bCs/>
          <w:color w:val="C00000"/>
          <w:sz w:val="32"/>
          <w:szCs w:val="32"/>
        </w:rPr>
      </w:pPr>
    </w:p>
    <w:p w14:paraId="0FA38DC6" w14:textId="77777777" w:rsidR="00F81297" w:rsidRDefault="00F81297">
      <w:pPr>
        <w:spacing w:after="160" w:line="259" w:lineRule="auto"/>
        <w:ind w:firstLine="0"/>
        <w:contextualSpacing w:val="0"/>
        <w:jc w:val="left"/>
        <w:rPr>
          <w:b/>
          <w:bCs/>
          <w:sz w:val="28"/>
          <w:szCs w:val="28"/>
        </w:rPr>
      </w:pPr>
      <w:r>
        <w:rPr>
          <w:b/>
          <w:bCs/>
          <w:sz w:val="28"/>
          <w:szCs w:val="28"/>
        </w:rPr>
        <w:br w:type="page"/>
      </w:r>
    </w:p>
    <w:p w14:paraId="0C9D5D1C" w14:textId="71E23F4E" w:rsidR="006400F6" w:rsidRDefault="004274EA" w:rsidP="004274EA">
      <w:pPr>
        <w:spacing w:after="160" w:line="259" w:lineRule="auto"/>
        <w:ind w:firstLine="0"/>
        <w:rPr>
          <w:b/>
          <w:bCs/>
          <w:sz w:val="30"/>
          <w:szCs w:val="30"/>
        </w:rPr>
      </w:pPr>
      <w:r w:rsidRPr="00DA7EB0">
        <w:rPr>
          <w:b/>
          <w:bCs/>
          <w:sz w:val="28"/>
          <w:szCs w:val="28"/>
        </w:rPr>
        <w:lastRenderedPageBreak/>
        <w:t>10</w:t>
      </w:r>
      <w:r w:rsidRPr="004274EA">
        <w:rPr>
          <w:b/>
          <w:bCs/>
          <w:sz w:val="28"/>
          <w:szCs w:val="28"/>
        </w:rPr>
        <w:tab/>
      </w:r>
      <w:r w:rsidRPr="004274EA">
        <w:rPr>
          <w:b/>
          <w:bCs/>
          <w:sz w:val="30"/>
          <w:szCs w:val="30"/>
        </w:rPr>
        <w:t>REFERENČNÍ SEZNAM</w:t>
      </w:r>
    </w:p>
    <w:p w14:paraId="72493AC4" w14:textId="77777777" w:rsidR="00FA5819" w:rsidRPr="004274EA" w:rsidRDefault="00FA5819" w:rsidP="004274EA">
      <w:pPr>
        <w:spacing w:after="160" w:line="259" w:lineRule="auto"/>
        <w:ind w:firstLine="0"/>
        <w:rPr>
          <w:b/>
          <w:bCs/>
          <w:color w:val="C00000"/>
          <w:sz w:val="40"/>
          <w:szCs w:val="40"/>
        </w:rPr>
      </w:pPr>
    </w:p>
    <w:p w14:paraId="544DD045" w14:textId="77777777" w:rsidR="00FA5819" w:rsidRPr="00607D0F" w:rsidRDefault="00FA5819" w:rsidP="00FA5819">
      <w:pPr>
        <w:spacing w:after="160" w:line="259" w:lineRule="auto"/>
        <w:ind w:firstLine="0"/>
        <w:rPr>
          <w:lang w:val="cs-CZ"/>
        </w:rPr>
      </w:pPr>
      <w:r w:rsidRPr="00607D0F">
        <w:rPr>
          <w:lang w:val="cs-CZ"/>
        </w:rPr>
        <w:t>Atkinson, R. (2003). Psychologie. Praha: Portál</w:t>
      </w:r>
    </w:p>
    <w:p w14:paraId="7318CA0B" w14:textId="37703D1A" w:rsidR="00FA5819" w:rsidRDefault="00FA5819" w:rsidP="00FA5819">
      <w:pPr>
        <w:spacing w:after="160" w:line="259" w:lineRule="auto"/>
        <w:ind w:left="709" w:hanging="709"/>
        <w:rPr>
          <w:lang w:val="cs-CZ"/>
        </w:rPr>
      </w:pPr>
      <w:proofErr w:type="spellStart"/>
      <w:r w:rsidRPr="00607D0F">
        <w:rPr>
          <w:lang w:val="cs-CZ"/>
        </w:rPr>
        <w:t>Byček</w:t>
      </w:r>
      <w:proofErr w:type="spellEnd"/>
      <w:r w:rsidRPr="00607D0F">
        <w:rPr>
          <w:lang w:val="cs-CZ"/>
        </w:rPr>
        <w:t xml:space="preserve">, A., &amp; Štefanová, V. (2018). Český tanec v </w:t>
      </w:r>
      <w:r w:rsidRPr="00607D0F">
        <w:rPr>
          <w:lang w:val="cs-CZ"/>
        </w:rPr>
        <w:t>datech – nový</w:t>
      </w:r>
      <w:r w:rsidRPr="00607D0F">
        <w:rPr>
          <w:lang w:val="cs-CZ"/>
        </w:rPr>
        <w:t xml:space="preserve"> cirkus a nonverbální divadlo.</w:t>
      </w:r>
      <w:r w:rsidRPr="00FA5819">
        <w:rPr>
          <w:lang w:val="cs-CZ"/>
        </w:rPr>
        <w:t xml:space="preserve"> </w:t>
      </w:r>
      <w:r w:rsidRPr="00607D0F">
        <w:rPr>
          <w:lang w:val="cs-CZ"/>
        </w:rPr>
        <w:t>Institut umění – Divadelní ústav.</w:t>
      </w:r>
      <w:r>
        <w:rPr>
          <w:lang w:val="cs-CZ"/>
        </w:rPr>
        <w:t xml:space="preserve"> From:</w:t>
      </w:r>
      <w:hyperlink r:id="rId53" w:history="1">
        <w:r w:rsidRPr="00FA5819">
          <w:rPr>
            <w:rStyle w:val="Hypertextovodkaz"/>
            <w:color w:val="auto"/>
            <w:lang w:val="cs-CZ"/>
          </w:rPr>
          <w:t>https://www.idu.cz/tanec/cesky-tanec-v-datech-04-novy-</w:t>
        </w:r>
      </w:hyperlink>
      <w:r w:rsidRPr="00FA5819">
        <w:rPr>
          <w:lang w:val="cs-CZ"/>
        </w:rPr>
        <w:t>cirkus-a-nonverbalni-divadlo.p</w:t>
      </w:r>
      <w:r w:rsidRPr="00DA7EB0">
        <w:rPr>
          <w:lang w:val="cs-CZ"/>
        </w:rPr>
        <w:t>df</w:t>
      </w:r>
      <w:r w:rsidRPr="00FA5819">
        <w:rPr>
          <w:lang w:val="cs-CZ"/>
        </w:rPr>
        <w:t xml:space="preserve"> </w:t>
      </w:r>
    </w:p>
    <w:p w14:paraId="4E7EAA74" w14:textId="7A84AA3E" w:rsidR="00FA5819" w:rsidRPr="00607D0F" w:rsidRDefault="00FA5819" w:rsidP="00FA5819">
      <w:pPr>
        <w:spacing w:after="160" w:line="259" w:lineRule="auto"/>
        <w:ind w:left="709" w:hanging="709"/>
        <w:rPr>
          <w:lang w:val="cs-CZ"/>
        </w:rPr>
      </w:pPr>
      <w:r w:rsidRPr="00607D0F">
        <w:rPr>
          <w:lang w:val="cs-CZ"/>
        </w:rPr>
        <w:t xml:space="preserve">Bednářová, J., &amp; Šmardová, V. (2022). Školní zralost: Co by mělo umět dítě před vstupem do školy. Brno: </w:t>
      </w:r>
      <w:proofErr w:type="spellStart"/>
      <w:r w:rsidRPr="00607D0F">
        <w:rPr>
          <w:lang w:val="cs-CZ"/>
        </w:rPr>
        <w:t>Edika</w:t>
      </w:r>
      <w:proofErr w:type="spellEnd"/>
      <w:r w:rsidRPr="00607D0F">
        <w:rPr>
          <w:lang w:val="cs-CZ"/>
        </w:rPr>
        <w:t>.</w:t>
      </w:r>
    </w:p>
    <w:p w14:paraId="6C5E0386" w14:textId="0863DF92" w:rsidR="00FA5819" w:rsidRPr="00607D0F" w:rsidRDefault="00FA5819" w:rsidP="00FA5819">
      <w:pPr>
        <w:spacing w:after="160" w:line="259" w:lineRule="auto"/>
        <w:ind w:left="709" w:hanging="709"/>
        <w:rPr>
          <w:lang w:val="cs-CZ"/>
        </w:rPr>
      </w:pPr>
      <w:r w:rsidRPr="00607D0F">
        <w:rPr>
          <w:lang w:val="cs-CZ"/>
        </w:rPr>
        <w:t>Bednářová, J., &amp; Dandová, E., &amp; Kratochvílová, J.,</w:t>
      </w:r>
      <w:r>
        <w:rPr>
          <w:lang w:val="cs-CZ"/>
        </w:rPr>
        <w:t xml:space="preserve"> </w:t>
      </w:r>
      <w:r w:rsidRPr="00607D0F">
        <w:rPr>
          <w:lang w:val="cs-CZ"/>
        </w:rPr>
        <w:t xml:space="preserve">Nádvorníková, H., &amp; Syslová, </w:t>
      </w:r>
      <w:proofErr w:type="gramStart"/>
      <w:r w:rsidRPr="00607D0F">
        <w:rPr>
          <w:lang w:val="cs-CZ"/>
        </w:rPr>
        <w:t>Z,.</w:t>
      </w:r>
      <w:proofErr w:type="gramEnd"/>
      <w:r w:rsidRPr="00607D0F">
        <w:rPr>
          <w:lang w:val="cs-CZ"/>
        </w:rPr>
        <w:t xml:space="preserve"> &amp; Šulová, L. (2018). Školní zralost a její diagnostika. Praha: Raabe</w:t>
      </w:r>
      <w:r>
        <w:rPr>
          <w:lang w:val="cs-CZ"/>
        </w:rPr>
        <w:t>.</w:t>
      </w:r>
      <w:r w:rsidRPr="00607D0F">
        <w:rPr>
          <w:lang w:val="cs-CZ"/>
        </w:rPr>
        <w:t xml:space="preserve"> </w:t>
      </w:r>
    </w:p>
    <w:p w14:paraId="4E722654" w14:textId="3C7E743D" w:rsidR="00FA5819" w:rsidRPr="00607D0F" w:rsidRDefault="00FA5819" w:rsidP="00FA5819">
      <w:pPr>
        <w:spacing w:after="160" w:line="259" w:lineRule="auto"/>
        <w:ind w:left="709" w:hanging="709"/>
        <w:rPr>
          <w:lang w:val="cs-CZ"/>
        </w:rPr>
      </w:pPr>
      <w:r w:rsidRPr="00607D0F">
        <w:rPr>
          <w:lang w:val="cs-CZ"/>
        </w:rPr>
        <w:t xml:space="preserve">Bolton, R. (2004). </w:t>
      </w:r>
      <w:proofErr w:type="spellStart"/>
      <w:r w:rsidRPr="00607D0F">
        <w:rPr>
          <w:lang w:val="cs-CZ"/>
        </w:rPr>
        <w:t>Why</w:t>
      </w:r>
      <w:proofErr w:type="spellEnd"/>
      <w:r w:rsidRPr="00607D0F">
        <w:rPr>
          <w:lang w:val="cs-CZ"/>
        </w:rPr>
        <w:t xml:space="preserve"> </w:t>
      </w:r>
      <w:proofErr w:type="spellStart"/>
      <w:r w:rsidRPr="00607D0F">
        <w:rPr>
          <w:lang w:val="cs-CZ"/>
        </w:rPr>
        <w:t>circus</w:t>
      </w:r>
      <w:proofErr w:type="spellEnd"/>
      <w:r w:rsidRPr="00607D0F">
        <w:rPr>
          <w:lang w:val="cs-CZ"/>
        </w:rPr>
        <w:t xml:space="preserve"> </w:t>
      </w:r>
      <w:proofErr w:type="spellStart"/>
      <w:r w:rsidRPr="00607D0F">
        <w:rPr>
          <w:lang w:val="cs-CZ"/>
        </w:rPr>
        <w:t>works</w:t>
      </w:r>
      <w:proofErr w:type="spellEnd"/>
      <w:r w:rsidRPr="00607D0F">
        <w:rPr>
          <w:lang w:val="cs-CZ"/>
        </w:rPr>
        <w:t xml:space="preserve">: </w:t>
      </w:r>
      <w:proofErr w:type="spellStart"/>
      <w:r w:rsidRPr="00607D0F">
        <w:rPr>
          <w:lang w:val="cs-CZ"/>
        </w:rPr>
        <w:t>how</w:t>
      </w:r>
      <w:proofErr w:type="spellEnd"/>
      <w:r w:rsidRPr="00607D0F">
        <w:rPr>
          <w:lang w:val="cs-CZ"/>
        </w:rPr>
        <w:t xml:space="preserve"> </w:t>
      </w:r>
      <w:proofErr w:type="spellStart"/>
      <w:r w:rsidRPr="00607D0F">
        <w:rPr>
          <w:lang w:val="cs-CZ"/>
        </w:rPr>
        <w:t>the</w:t>
      </w:r>
      <w:proofErr w:type="spellEnd"/>
      <w:r w:rsidRPr="00607D0F">
        <w:rPr>
          <w:lang w:val="cs-CZ"/>
        </w:rPr>
        <w:t xml:space="preserve"> </w:t>
      </w:r>
      <w:proofErr w:type="spellStart"/>
      <w:r w:rsidRPr="00607D0F">
        <w:rPr>
          <w:lang w:val="cs-CZ"/>
        </w:rPr>
        <w:t>values</w:t>
      </w:r>
      <w:proofErr w:type="spellEnd"/>
      <w:r w:rsidRPr="00607D0F">
        <w:rPr>
          <w:lang w:val="cs-CZ"/>
        </w:rPr>
        <w:t xml:space="preserve"> and </w:t>
      </w:r>
      <w:proofErr w:type="spellStart"/>
      <w:r w:rsidRPr="00607D0F">
        <w:rPr>
          <w:lang w:val="cs-CZ"/>
        </w:rPr>
        <w:t>structures</w:t>
      </w:r>
      <w:proofErr w:type="spellEnd"/>
      <w:r w:rsidRPr="00607D0F">
        <w:rPr>
          <w:lang w:val="cs-CZ"/>
        </w:rPr>
        <w:t xml:space="preserve"> </w:t>
      </w:r>
      <w:proofErr w:type="spellStart"/>
      <w:r w:rsidRPr="00607D0F">
        <w:rPr>
          <w:lang w:val="cs-CZ"/>
        </w:rPr>
        <w:t>of</w:t>
      </w:r>
      <w:proofErr w:type="spellEnd"/>
      <w:r w:rsidRPr="00607D0F">
        <w:rPr>
          <w:lang w:val="cs-CZ"/>
        </w:rPr>
        <w:t xml:space="preserve"> </w:t>
      </w:r>
      <w:proofErr w:type="spellStart"/>
      <w:r w:rsidRPr="00607D0F">
        <w:rPr>
          <w:lang w:val="cs-CZ"/>
        </w:rPr>
        <w:t>circus</w:t>
      </w:r>
      <w:proofErr w:type="spellEnd"/>
      <w:r w:rsidRPr="00607D0F">
        <w:rPr>
          <w:lang w:val="cs-CZ"/>
        </w:rPr>
        <w:t xml:space="preserve"> make </w:t>
      </w:r>
      <w:proofErr w:type="spellStart"/>
      <w:r w:rsidRPr="00607D0F">
        <w:rPr>
          <w:lang w:val="cs-CZ"/>
        </w:rPr>
        <w:t>it</w:t>
      </w:r>
      <w:proofErr w:type="spellEnd"/>
      <w:r w:rsidRPr="00607D0F">
        <w:rPr>
          <w:lang w:val="cs-CZ"/>
        </w:rPr>
        <w:t xml:space="preserve"> </w:t>
      </w:r>
      <w:proofErr w:type="gramStart"/>
      <w:r w:rsidRPr="00607D0F">
        <w:rPr>
          <w:lang w:val="cs-CZ"/>
        </w:rPr>
        <w:t xml:space="preserve">a </w:t>
      </w:r>
      <w:r>
        <w:rPr>
          <w:lang w:val="cs-CZ"/>
        </w:rPr>
        <w:t xml:space="preserve"> </w:t>
      </w:r>
      <w:proofErr w:type="spellStart"/>
      <w:r w:rsidRPr="00607D0F">
        <w:rPr>
          <w:lang w:val="cs-CZ"/>
        </w:rPr>
        <w:t>significant</w:t>
      </w:r>
      <w:proofErr w:type="spellEnd"/>
      <w:proofErr w:type="gramEnd"/>
      <w:r w:rsidRPr="00607D0F">
        <w:rPr>
          <w:lang w:val="cs-CZ"/>
        </w:rPr>
        <w:t xml:space="preserve"> </w:t>
      </w:r>
      <w:proofErr w:type="spellStart"/>
      <w:r w:rsidRPr="00607D0F">
        <w:rPr>
          <w:lang w:val="cs-CZ"/>
        </w:rPr>
        <w:t>developmental</w:t>
      </w:r>
      <w:proofErr w:type="spellEnd"/>
      <w:r w:rsidRPr="00607D0F">
        <w:rPr>
          <w:lang w:val="cs-CZ"/>
        </w:rPr>
        <w:t xml:space="preserve"> </w:t>
      </w:r>
      <w:proofErr w:type="spellStart"/>
      <w:r w:rsidRPr="00607D0F">
        <w:rPr>
          <w:lang w:val="cs-CZ"/>
        </w:rPr>
        <w:t>experience</w:t>
      </w:r>
      <w:proofErr w:type="spellEnd"/>
      <w:r w:rsidRPr="00607D0F">
        <w:rPr>
          <w:lang w:val="cs-CZ"/>
        </w:rPr>
        <w:t xml:space="preserve"> </w:t>
      </w:r>
      <w:proofErr w:type="spellStart"/>
      <w:r w:rsidRPr="00607D0F">
        <w:rPr>
          <w:lang w:val="cs-CZ"/>
        </w:rPr>
        <w:t>for</w:t>
      </w:r>
      <w:proofErr w:type="spellEnd"/>
      <w:r w:rsidRPr="00607D0F">
        <w:rPr>
          <w:lang w:val="cs-CZ"/>
        </w:rPr>
        <w:t xml:space="preserve"> </w:t>
      </w:r>
      <w:proofErr w:type="spellStart"/>
      <w:r w:rsidRPr="00607D0F">
        <w:rPr>
          <w:lang w:val="cs-CZ"/>
        </w:rPr>
        <w:t>young</w:t>
      </w:r>
      <w:proofErr w:type="spellEnd"/>
      <w:r w:rsidRPr="00607D0F">
        <w:rPr>
          <w:lang w:val="cs-CZ"/>
        </w:rPr>
        <w:t xml:space="preserve"> </w:t>
      </w:r>
      <w:proofErr w:type="spellStart"/>
      <w:r w:rsidRPr="00607D0F">
        <w:rPr>
          <w:lang w:val="cs-CZ"/>
        </w:rPr>
        <w:t>people</w:t>
      </w:r>
      <w:proofErr w:type="spellEnd"/>
      <w:r w:rsidRPr="00607D0F">
        <w:rPr>
          <w:lang w:val="cs-CZ"/>
        </w:rPr>
        <w:t xml:space="preserve"> [Murdoch University]. https://researchportal.murdoch.edu.au/esploro/outputs/doctoral/Why-circus-works-how-the-values/991005541577807891#file-0</w:t>
      </w:r>
    </w:p>
    <w:p w14:paraId="7995EAF5" w14:textId="4C5892DA" w:rsidR="00FA5819" w:rsidRDefault="00FA5819" w:rsidP="00FA5819">
      <w:pPr>
        <w:spacing w:after="160" w:line="259" w:lineRule="auto"/>
        <w:ind w:left="709" w:hanging="709"/>
        <w:rPr>
          <w:lang w:val="cs-CZ"/>
        </w:rPr>
      </w:pPr>
      <w:proofErr w:type="spellStart"/>
      <w:r w:rsidRPr="00607D0F">
        <w:rPr>
          <w:lang w:val="cs-CZ"/>
        </w:rPr>
        <w:t>Cadwell</w:t>
      </w:r>
      <w:proofErr w:type="spellEnd"/>
      <w:r w:rsidRPr="00607D0F">
        <w:rPr>
          <w:lang w:val="cs-CZ"/>
        </w:rPr>
        <w:t xml:space="preserve">, S. J. (2018). </w:t>
      </w:r>
      <w:proofErr w:type="spellStart"/>
      <w:r w:rsidRPr="00607D0F">
        <w:rPr>
          <w:lang w:val="cs-CZ"/>
        </w:rPr>
        <w:t>Falling</w:t>
      </w:r>
      <w:proofErr w:type="spellEnd"/>
      <w:r w:rsidRPr="00607D0F">
        <w:rPr>
          <w:lang w:val="cs-CZ"/>
        </w:rPr>
        <w:t xml:space="preserve"> </w:t>
      </w:r>
      <w:proofErr w:type="spellStart"/>
      <w:r w:rsidRPr="00607D0F">
        <w:rPr>
          <w:lang w:val="cs-CZ"/>
        </w:rPr>
        <w:t>together</w:t>
      </w:r>
      <w:proofErr w:type="spellEnd"/>
      <w:r w:rsidRPr="00607D0F">
        <w:rPr>
          <w:lang w:val="cs-CZ"/>
        </w:rPr>
        <w:t xml:space="preserve">: </w:t>
      </w:r>
      <w:proofErr w:type="spellStart"/>
      <w:r w:rsidRPr="00607D0F">
        <w:rPr>
          <w:lang w:val="cs-CZ"/>
        </w:rPr>
        <w:t>an</w:t>
      </w:r>
      <w:proofErr w:type="spellEnd"/>
      <w:r w:rsidRPr="00607D0F">
        <w:rPr>
          <w:lang w:val="cs-CZ"/>
        </w:rPr>
        <w:t xml:space="preserve"> </w:t>
      </w:r>
      <w:proofErr w:type="spellStart"/>
      <w:r w:rsidRPr="00607D0F">
        <w:rPr>
          <w:lang w:val="cs-CZ"/>
        </w:rPr>
        <w:t>examination</w:t>
      </w:r>
      <w:proofErr w:type="spellEnd"/>
      <w:r w:rsidRPr="00607D0F">
        <w:rPr>
          <w:lang w:val="cs-CZ"/>
        </w:rPr>
        <w:t xml:space="preserve"> </w:t>
      </w:r>
      <w:proofErr w:type="spellStart"/>
      <w:r w:rsidRPr="00607D0F">
        <w:rPr>
          <w:lang w:val="cs-CZ"/>
        </w:rPr>
        <w:t>of</w:t>
      </w:r>
      <w:proofErr w:type="spellEnd"/>
      <w:r w:rsidRPr="00607D0F">
        <w:rPr>
          <w:lang w:val="cs-CZ"/>
        </w:rPr>
        <w:t xml:space="preserve"> trust-</w:t>
      </w:r>
      <w:proofErr w:type="spellStart"/>
      <w:r w:rsidRPr="00607D0F">
        <w:rPr>
          <w:lang w:val="cs-CZ"/>
        </w:rPr>
        <w:t>building</w:t>
      </w:r>
      <w:proofErr w:type="spellEnd"/>
      <w:r w:rsidRPr="00607D0F">
        <w:rPr>
          <w:lang w:val="cs-CZ"/>
        </w:rPr>
        <w:t xml:space="preserve"> in </w:t>
      </w:r>
      <w:proofErr w:type="spellStart"/>
      <w:r w:rsidRPr="00607D0F">
        <w:rPr>
          <w:lang w:val="cs-CZ"/>
        </w:rPr>
        <w:t>youth</w:t>
      </w:r>
      <w:proofErr w:type="spellEnd"/>
      <w:r w:rsidRPr="00607D0F">
        <w:rPr>
          <w:lang w:val="cs-CZ"/>
        </w:rPr>
        <w:t xml:space="preserve"> and </w:t>
      </w:r>
      <w:proofErr w:type="spellStart"/>
      <w:r w:rsidRPr="00607D0F">
        <w:rPr>
          <w:lang w:val="cs-CZ"/>
        </w:rPr>
        <w:t>social</w:t>
      </w:r>
      <w:proofErr w:type="spellEnd"/>
      <w:r w:rsidRPr="00607D0F">
        <w:rPr>
          <w:lang w:val="cs-CZ"/>
        </w:rPr>
        <w:t xml:space="preserve"> </w:t>
      </w:r>
      <w:proofErr w:type="spellStart"/>
      <w:r w:rsidRPr="00607D0F">
        <w:rPr>
          <w:lang w:val="cs-CZ"/>
        </w:rPr>
        <w:t>circus</w:t>
      </w:r>
      <w:proofErr w:type="spellEnd"/>
      <w:r w:rsidRPr="00607D0F">
        <w:rPr>
          <w:lang w:val="cs-CZ"/>
        </w:rPr>
        <w:t xml:space="preserve"> </w:t>
      </w:r>
      <w:proofErr w:type="spellStart"/>
      <w:r w:rsidRPr="00607D0F">
        <w:rPr>
          <w:lang w:val="cs-CZ"/>
        </w:rPr>
        <w:t>training</w:t>
      </w:r>
      <w:proofErr w:type="spellEnd"/>
      <w:r w:rsidRPr="00607D0F">
        <w:rPr>
          <w:lang w:val="cs-CZ"/>
        </w:rPr>
        <w:t xml:space="preserve">. </w:t>
      </w:r>
      <w:proofErr w:type="spellStart"/>
      <w:r w:rsidRPr="00607D0F">
        <w:rPr>
          <w:lang w:val="cs-CZ"/>
        </w:rPr>
        <w:t>Theatre</w:t>
      </w:r>
      <w:proofErr w:type="spellEnd"/>
      <w:r w:rsidRPr="00607D0F">
        <w:rPr>
          <w:lang w:val="cs-CZ"/>
        </w:rPr>
        <w:t xml:space="preserve">, Dance and Performance </w:t>
      </w:r>
      <w:proofErr w:type="spellStart"/>
      <w:r w:rsidRPr="00607D0F">
        <w:rPr>
          <w:lang w:val="cs-CZ"/>
        </w:rPr>
        <w:t>Training</w:t>
      </w:r>
      <w:proofErr w:type="spellEnd"/>
      <w:r w:rsidRPr="00607D0F">
        <w:rPr>
          <w:lang w:val="cs-CZ"/>
        </w:rPr>
        <w:t xml:space="preserve">, 9(1), 19–35. </w:t>
      </w:r>
      <w:hyperlink r:id="rId54" w:history="1">
        <w:r w:rsidRPr="00FA5819">
          <w:rPr>
            <w:rStyle w:val="Hypertextovodkaz"/>
            <w:color w:val="auto"/>
            <w:lang w:val="cs-CZ"/>
          </w:rPr>
          <w:t>https://doi.org/10.1080/19443927.2017.1384755</w:t>
        </w:r>
      </w:hyperlink>
    </w:p>
    <w:p w14:paraId="56420598" w14:textId="4043DD47" w:rsidR="00FA5819" w:rsidRPr="00607D0F" w:rsidRDefault="00FA5819" w:rsidP="00FA5819">
      <w:pPr>
        <w:spacing w:after="160" w:line="259" w:lineRule="auto"/>
        <w:ind w:left="-142" w:firstLine="142"/>
        <w:rPr>
          <w:lang w:val="cs-CZ"/>
        </w:rPr>
      </w:pPr>
      <w:proofErr w:type="spellStart"/>
      <w:r w:rsidRPr="00607D0F">
        <w:rPr>
          <w:lang w:val="cs-CZ"/>
        </w:rPr>
        <w:t>Cakirpaloglu</w:t>
      </w:r>
      <w:proofErr w:type="spellEnd"/>
      <w:r w:rsidRPr="00607D0F">
        <w:rPr>
          <w:lang w:val="cs-CZ"/>
        </w:rPr>
        <w:t>, P. (2012). Úvod do psychologie osobnosti. Praha: Grada</w:t>
      </w:r>
      <w:r>
        <w:rPr>
          <w:lang w:val="cs-CZ"/>
        </w:rPr>
        <w:t>.</w:t>
      </w:r>
    </w:p>
    <w:p w14:paraId="5BBD7E93" w14:textId="77777777" w:rsidR="008345F4" w:rsidRDefault="008345F4" w:rsidP="008345F4">
      <w:pPr>
        <w:spacing w:after="160" w:line="259" w:lineRule="auto"/>
        <w:ind w:firstLine="0"/>
        <w:rPr>
          <w:lang w:val="cs-CZ"/>
        </w:rPr>
      </w:pPr>
      <w:r w:rsidRPr="00607D0F">
        <w:rPr>
          <w:lang w:val="cs-CZ"/>
        </w:rPr>
        <w:t>Cihlář, O. (2006). Nový cirkus. Praha: Pražská scéna.</w:t>
      </w:r>
    </w:p>
    <w:p w14:paraId="665CFAE4" w14:textId="77777777" w:rsidR="00FA5819" w:rsidRPr="00607D0F" w:rsidRDefault="00FA5819" w:rsidP="00FA5819">
      <w:pPr>
        <w:spacing w:after="160" w:line="259" w:lineRule="auto"/>
        <w:ind w:firstLine="0"/>
        <w:rPr>
          <w:lang w:val="cs-CZ"/>
        </w:rPr>
      </w:pPr>
      <w:proofErr w:type="spellStart"/>
      <w:r w:rsidRPr="00607D0F">
        <w:rPr>
          <w:lang w:val="cs-CZ"/>
        </w:rPr>
        <w:t>Csikszentmihalyi</w:t>
      </w:r>
      <w:proofErr w:type="spellEnd"/>
      <w:r w:rsidRPr="00607D0F">
        <w:rPr>
          <w:lang w:val="cs-CZ"/>
        </w:rPr>
        <w:t xml:space="preserve">, M. (2015). </w:t>
      </w:r>
      <w:proofErr w:type="spellStart"/>
      <w:proofErr w:type="gramStart"/>
      <w:r w:rsidRPr="00607D0F">
        <w:rPr>
          <w:lang w:val="cs-CZ"/>
        </w:rPr>
        <w:t>Flow</w:t>
      </w:r>
      <w:proofErr w:type="spellEnd"/>
      <w:r w:rsidRPr="00607D0F">
        <w:rPr>
          <w:lang w:val="cs-CZ"/>
        </w:rPr>
        <w:t xml:space="preserve"> - O</w:t>
      </w:r>
      <w:proofErr w:type="gramEnd"/>
      <w:r w:rsidRPr="00607D0F">
        <w:rPr>
          <w:lang w:val="cs-CZ"/>
        </w:rPr>
        <w:t xml:space="preserve"> štěstí a smyslu života. Portál: Praha</w:t>
      </w:r>
    </w:p>
    <w:p w14:paraId="4A4D874B" w14:textId="77777777" w:rsidR="00FA5819" w:rsidRDefault="00FA5819" w:rsidP="00FA5819">
      <w:pPr>
        <w:spacing w:after="160" w:line="259" w:lineRule="auto"/>
        <w:ind w:firstLine="0"/>
        <w:rPr>
          <w:lang w:val="cs-CZ"/>
        </w:rPr>
      </w:pPr>
      <w:proofErr w:type="spellStart"/>
      <w:r w:rsidRPr="00607D0F">
        <w:rPr>
          <w:lang w:val="cs-CZ"/>
        </w:rPr>
        <w:t>Desanghere</w:t>
      </w:r>
      <w:proofErr w:type="spellEnd"/>
      <w:r w:rsidRPr="00607D0F">
        <w:rPr>
          <w:lang w:val="cs-CZ"/>
        </w:rPr>
        <w:t xml:space="preserve">, S. (2021, </w:t>
      </w:r>
      <w:proofErr w:type="spellStart"/>
      <w:r w:rsidRPr="00607D0F">
        <w:rPr>
          <w:lang w:val="cs-CZ"/>
        </w:rPr>
        <w:t>February</w:t>
      </w:r>
      <w:proofErr w:type="spellEnd"/>
      <w:r w:rsidRPr="00607D0F">
        <w:rPr>
          <w:lang w:val="cs-CZ"/>
        </w:rPr>
        <w:t xml:space="preserve"> 19). LOOK AT ME: </w:t>
      </w:r>
      <w:proofErr w:type="spellStart"/>
      <w:r w:rsidRPr="00607D0F">
        <w:rPr>
          <w:lang w:val="cs-CZ"/>
        </w:rPr>
        <w:t>The</w:t>
      </w:r>
      <w:proofErr w:type="spellEnd"/>
      <w:r w:rsidRPr="00607D0F">
        <w:rPr>
          <w:lang w:val="cs-CZ"/>
        </w:rPr>
        <w:t xml:space="preserve"> </w:t>
      </w:r>
      <w:proofErr w:type="spellStart"/>
      <w:r w:rsidRPr="00607D0F">
        <w:rPr>
          <w:lang w:val="cs-CZ"/>
        </w:rPr>
        <w:t>circus</w:t>
      </w:r>
      <w:proofErr w:type="spellEnd"/>
      <w:r w:rsidRPr="00607D0F">
        <w:rPr>
          <w:lang w:val="cs-CZ"/>
        </w:rPr>
        <w:t xml:space="preserve"> </w:t>
      </w:r>
      <w:proofErr w:type="spellStart"/>
      <w:r w:rsidRPr="00607D0F">
        <w:rPr>
          <w:lang w:val="cs-CZ"/>
        </w:rPr>
        <w:t>approach</w:t>
      </w:r>
      <w:proofErr w:type="spellEnd"/>
      <w:r w:rsidRPr="00607D0F">
        <w:rPr>
          <w:lang w:val="cs-CZ"/>
        </w:rPr>
        <w:t xml:space="preserve">: </w:t>
      </w:r>
      <w:proofErr w:type="spellStart"/>
      <w:r w:rsidRPr="00607D0F">
        <w:rPr>
          <w:lang w:val="cs-CZ"/>
        </w:rPr>
        <w:t>working</w:t>
      </w:r>
      <w:proofErr w:type="spellEnd"/>
      <w:r w:rsidRPr="00607D0F">
        <w:rPr>
          <w:lang w:val="cs-CZ"/>
        </w:rPr>
        <w:t xml:space="preserve"> </w:t>
      </w:r>
      <w:proofErr w:type="spellStart"/>
      <w:r w:rsidRPr="00607D0F">
        <w:rPr>
          <w:lang w:val="cs-CZ"/>
        </w:rPr>
        <w:t>with</w:t>
      </w:r>
      <w:proofErr w:type="spellEnd"/>
      <w:r w:rsidRPr="00607D0F">
        <w:rPr>
          <w:lang w:val="cs-CZ"/>
        </w:rPr>
        <w:t xml:space="preserve"> </w:t>
      </w:r>
      <w:proofErr w:type="spellStart"/>
      <w:r w:rsidRPr="00607D0F">
        <w:rPr>
          <w:lang w:val="cs-CZ"/>
        </w:rPr>
        <w:t>children</w:t>
      </w:r>
      <w:proofErr w:type="spellEnd"/>
      <w:r w:rsidRPr="00607D0F">
        <w:rPr>
          <w:lang w:val="cs-CZ"/>
        </w:rPr>
        <w:t xml:space="preserve"> </w:t>
      </w:r>
    </w:p>
    <w:p w14:paraId="1B4C34B5" w14:textId="77777777" w:rsidR="00FA5819" w:rsidRPr="00DA7EB0" w:rsidRDefault="00FA5819" w:rsidP="00FA5819">
      <w:pPr>
        <w:spacing w:after="160" w:line="259" w:lineRule="auto"/>
        <w:ind w:left="708" w:firstLine="0"/>
        <w:rPr>
          <w:lang w:val="cs-CZ"/>
        </w:rPr>
      </w:pPr>
      <w:r w:rsidRPr="00607D0F">
        <w:rPr>
          <w:lang w:val="cs-CZ"/>
        </w:rPr>
        <w:t xml:space="preserve">and </w:t>
      </w:r>
      <w:proofErr w:type="spellStart"/>
      <w:r w:rsidRPr="00607D0F">
        <w:rPr>
          <w:lang w:val="cs-CZ"/>
        </w:rPr>
        <w:t>young</w:t>
      </w:r>
      <w:proofErr w:type="spellEnd"/>
      <w:r w:rsidRPr="00607D0F">
        <w:rPr>
          <w:lang w:val="cs-CZ"/>
        </w:rPr>
        <w:t xml:space="preserve"> </w:t>
      </w:r>
      <w:proofErr w:type="spellStart"/>
      <w:r w:rsidRPr="00607D0F">
        <w:rPr>
          <w:lang w:val="cs-CZ"/>
        </w:rPr>
        <w:t>people</w:t>
      </w:r>
      <w:proofErr w:type="spellEnd"/>
      <w:r w:rsidRPr="00607D0F">
        <w:rPr>
          <w:lang w:val="cs-CZ"/>
        </w:rPr>
        <w:t xml:space="preserve"> </w:t>
      </w:r>
      <w:proofErr w:type="spellStart"/>
      <w:r w:rsidRPr="00607D0F">
        <w:rPr>
          <w:lang w:val="cs-CZ"/>
        </w:rPr>
        <w:t>through</w:t>
      </w:r>
      <w:proofErr w:type="spellEnd"/>
      <w:r w:rsidRPr="00607D0F">
        <w:rPr>
          <w:lang w:val="cs-CZ"/>
        </w:rPr>
        <w:t xml:space="preserve"> </w:t>
      </w:r>
      <w:proofErr w:type="spellStart"/>
      <w:r w:rsidRPr="00607D0F">
        <w:rPr>
          <w:lang w:val="cs-CZ"/>
        </w:rPr>
        <w:t>the</w:t>
      </w:r>
      <w:proofErr w:type="spellEnd"/>
      <w:r w:rsidRPr="00607D0F">
        <w:rPr>
          <w:lang w:val="cs-CZ"/>
        </w:rPr>
        <w:t xml:space="preserve"> </w:t>
      </w:r>
      <w:proofErr w:type="spellStart"/>
      <w:r w:rsidRPr="00607D0F">
        <w:rPr>
          <w:lang w:val="cs-CZ"/>
        </w:rPr>
        <w:t>circus</w:t>
      </w:r>
      <w:proofErr w:type="spellEnd"/>
      <w:r w:rsidRPr="00607D0F">
        <w:rPr>
          <w:lang w:val="cs-CZ"/>
        </w:rPr>
        <w:t xml:space="preserve"> </w:t>
      </w:r>
      <w:proofErr w:type="spellStart"/>
      <w:r w:rsidRPr="00607D0F">
        <w:rPr>
          <w:lang w:val="cs-CZ"/>
        </w:rPr>
        <w:t>arts</w:t>
      </w:r>
      <w:proofErr w:type="spellEnd"/>
      <w:r w:rsidRPr="00607D0F">
        <w:rPr>
          <w:lang w:val="cs-CZ"/>
        </w:rPr>
        <w:t xml:space="preserve">. </w:t>
      </w:r>
      <w:hyperlink r:id="rId55" w:history="1">
        <w:r w:rsidRPr="00DA7EB0">
          <w:rPr>
            <w:rStyle w:val="Hypertextovodkaz"/>
            <w:color w:val="auto"/>
            <w:lang w:val="cs-CZ"/>
          </w:rPr>
          <w:t>https://www.eyco.org/nuovo/wp-</w:t>
        </w:r>
      </w:hyperlink>
      <w:r w:rsidRPr="00DA7EB0">
        <w:rPr>
          <w:lang w:val="cs-CZ"/>
        </w:rPr>
        <w:t>content/uploads/2016/03/Look-at-me_web.pdf.</w:t>
      </w:r>
    </w:p>
    <w:p w14:paraId="6B5ACE7A" w14:textId="77777777" w:rsidR="00FA5819" w:rsidRDefault="00FA5819" w:rsidP="00FA5819">
      <w:pPr>
        <w:spacing w:after="160" w:line="259" w:lineRule="auto"/>
        <w:ind w:firstLine="0"/>
        <w:rPr>
          <w:lang w:val="cs-CZ"/>
        </w:rPr>
      </w:pPr>
      <w:r w:rsidRPr="00607D0F">
        <w:rPr>
          <w:lang w:val="cs-CZ"/>
        </w:rPr>
        <w:t xml:space="preserve">Dobeš, R. (2010, </w:t>
      </w:r>
      <w:proofErr w:type="spellStart"/>
      <w:r w:rsidRPr="00607D0F">
        <w:rPr>
          <w:lang w:val="cs-CZ"/>
        </w:rPr>
        <w:t>April</w:t>
      </w:r>
      <w:proofErr w:type="spellEnd"/>
      <w:r w:rsidRPr="00607D0F">
        <w:rPr>
          <w:lang w:val="cs-CZ"/>
        </w:rPr>
        <w:t xml:space="preserve"> 30). Cirkus Alex pokračuje v tradici. Liberecký deník. </w:t>
      </w:r>
      <w:proofErr w:type="spellStart"/>
      <w:r w:rsidRPr="00607D0F">
        <w:rPr>
          <w:lang w:val="cs-CZ"/>
        </w:rPr>
        <w:t>from</w:t>
      </w:r>
      <w:proofErr w:type="spellEnd"/>
      <w:r w:rsidRPr="00607D0F">
        <w:rPr>
          <w:lang w:val="cs-CZ"/>
        </w:rPr>
        <w:t xml:space="preserve"> </w:t>
      </w:r>
    </w:p>
    <w:p w14:paraId="2C69FB73" w14:textId="46C749F9" w:rsidR="00FA5819" w:rsidRPr="00607D0F" w:rsidRDefault="00FA5819" w:rsidP="00FA5819">
      <w:pPr>
        <w:spacing w:after="160" w:line="259" w:lineRule="auto"/>
        <w:ind w:firstLine="708"/>
        <w:rPr>
          <w:lang w:val="cs-CZ"/>
        </w:rPr>
      </w:pPr>
      <w:r w:rsidRPr="00607D0F">
        <w:rPr>
          <w:lang w:val="cs-CZ"/>
        </w:rPr>
        <w:t>https://liberecky.denik.cz/volny-cas/cirkus-alex-pokracuje-v-tradici20100430.html</w:t>
      </w:r>
    </w:p>
    <w:p w14:paraId="04A612C3" w14:textId="4A070CE8" w:rsidR="00FA5819" w:rsidRPr="00607D0F" w:rsidRDefault="00FA5819" w:rsidP="00FA5819">
      <w:pPr>
        <w:spacing w:after="160" w:line="259" w:lineRule="auto"/>
        <w:ind w:firstLine="0"/>
        <w:rPr>
          <w:lang w:val="cs-CZ"/>
        </w:rPr>
      </w:pPr>
      <w:proofErr w:type="spellStart"/>
      <w:r w:rsidRPr="00607D0F">
        <w:rPr>
          <w:lang w:val="cs-CZ"/>
        </w:rPr>
        <w:t>Erikson</w:t>
      </w:r>
      <w:proofErr w:type="spellEnd"/>
      <w:r w:rsidRPr="00607D0F">
        <w:rPr>
          <w:lang w:val="cs-CZ"/>
        </w:rPr>
        <w:t xml:space="preserve">, E. (1995). 8 věků člověka. Praha: </w:t>
      </w:r>
      <w:proofErr w:type="spellStart"/>
      <w:r w:rsidRPr="00607D0F">
        <w:rPr>
          <w:lang w:val="cs-CZ"/>
        </w:rPr>
        <w:t>Propsy</w:t>
      </w:r>
      <w:proofErr w:type="spellEnd"/>
      <w:r>
        <w:rPr>
          <w:lang w:val="cs-CZ"/>
        </w:rPr>
        <w:t>.</w:t>
      </w:r>
    </w:p>
    <w:p w14:paraId="0FADB34F" w14:textId="77777777" w:rsidR="008345F4" w:rsidRPr="00607D0F" w:rsidRDefault="008345F4" w:rsidP="008345F4">
      <w:pPr>
        <w:spacing w:after="160" w:line="259" w:lineRule="auto"/>
        <w:ind w:firstLine="0"/>
        <w:rPr>
          <w:lang w:val="cs-CZ"/>
        </w:rPr>
      </w:pPr>
      <w:proofErr w:type="spellStart"/>
      <w:r w:rsidRPr="00607D0F">
        <w:rPr>
          <w:lang w:val="cs-CZ"/>
        </w:rPr>
        <w:t>Hančl</w:t>
      </w:r>
      <w:proofErr w:type="spellEnd"/>
      <w:r w:rsidRPr="00607D0F">
        <w:rPr>
          <w:lang w:val="cs-CZ"/>
        </w:rPr>
        <w:t>, A. (1995). Ejhle, cirkusy a varieté. Brno: Rovnost.</w:t>
      </w:r>
    </w:p>
    <w:p w14:paraId="4BD9802E" w14:textId="77777777" w:rsidR="00FA5819" w:rsidRPr="00607D0F" w:rsidRDefault="00FA5819" w:rsidP="00FA5819">
      <w:pPr>
        <w:spacing w:after="160" w:line="259" w:lineRule="auto"/>
        <w:ind w:firstLine="0"/>
        <w:rPr>
          <w:lang w:val="cs-CZ"/>
        </w:rPr>
      </w:pPr>
      <w:r w:rsidRPr="00607D0F">
        <w:rPr>
          <w:lang w:val="cs-CZ"/>
        </w:rPr>
        <w:t xml:space="preserve">Historie. (2007, </w:t>
      </w:r>
      <w:proofErr w:type="spellStart"/>
      <w:r w:rsidRPr="00607D0F">
        <w:rPr>
          <w:lang w:val="cs-CZ"/>
        </w:rPr>
        <w:t>April</w:t>
      </w:r>
      <w:proofErr w:type="spellEnd"/>
      <w:r w:rsidRPr="00607D0F">
        <w:rPr>
          <w:lang w:val="cs-CZ"/>
        </w:rPr>
        <w:t xml:space="preserve"> 4). Cirkus Humberto. </w:t>
      </w:r>
      <w:proofErr w:type="spellStart"/>
      <w:r w:rsidRPr="00607D0F">
        <w:rPr>
          <w:lang w:val="cs-CZ"/>
        </w:rPr>
        <w:t>From</w:t>
      </w:r>
      <w:proofErr w:type="spellEnd"/>
      <w:r w:rsidRPr="00607D0F">
        <w:rPr>
          <w:lang w:val="cs-CZ"/>
        </w:rPr>
        <w:t xml:space="preserve"> https://www.cirkushumberto.com/historie</w:t>
      </w:r>
    </w:p>
    <w:p w14:paraId="6A3F0885" w14:textId="0ABD0B6D" w:rsidR="00FA5819" w:rsidRPr="00607D0F" w:rsidRDefault="00FA5819" w:rsidP="00FA5819">
      <w:pPr>
        <w:spacing w:after="160" w:line="259" w:lineRule="auto"/>
        <w:ind w:firstLine="0"/>
      </w:pPr>
      <w:r w:rsidRPr="00607D0F">
        <w:rPr>
          <w:lang w:val="cs-CZ"/>
        </w:rPr>
        <w:t>Jansa, P. (2018). Pedagogika sportu. Praha: Univerzita Karlova.</w:t>
      </w:r>
    </w:p>
    <w:p w14:paraId="1D01AE3A" w14:textId="0F36BA59" w:rsidR="00FA5819" w:rsidRPr="00607D0F" w:rsidRDefault="00FA5819" w:rsidP="00FA5819">
      <w:pPr>
        <w:spacing w:after="160" w:line="259" w:lineRule="auto"/>
        <w:ind w:firstLine="0"/>
        <w:rPr>
          <w:lang w:val="cs-CZ"/>
        </w:rPr>
      </w:pPr>
      <w:r w:rsidRPr="00607D0F">
        <w:rPr>
          <w:lang w:val="cs-CZ"/>
        </w:rPr>
        <w:t xml:space="preserve">Janura, F. &amp; </w:t>
      </w:r>
      <w:proofErr w:type="spellStart"/>
      <w:r w:rsidRPr="00607D0F">
        <w:rPr>
          <w:lang w:val="cs-CZ"/>
        </w:rPr>
        <w:t>Pešan</w:t>
      </w:r>
      <w:proofErr w:type="spellEnd"/>
      <w:r w:rsidRPr="00607D0F">
        <w:rPr>
          <w:lang w:val="cs-CZ"/>
        </w:rPr>
        <w:t>, M. (1953). Za cirkusem noc a den mezi artisty a jejich zvířaty. Praha: Orbis</w:t>
      </w:r>
    </w:p>
    <w:p w14:paraId="6485B3A5" w14:textId="77777777" w:rsidR="00FA5819" w:rsidRPr="00607D0F" w:rsidRDefault="00FA5819" w:rsidP="00FA5819">
      <w:pPr>
        <w:spacing w:after="160" w:line="259" w:lineRule="auto"/>
        <w:ind w:firstLine="0"/>
        <w:rPr>
          <w:lang w:val="cs-CZ"/>
        </w:rPr>
      </w:pPr>
      <w:r w:rsidRPr="00607D0F">
        <w:rPr>
          <w:lang w:val="cs-CZ"/>
        </w:rPr>
        <w:t xml:space="preserve">Jarchovský, A. &amp; Klusáková, K. (2021). Základy cirkusové pedagogiky. Praha: </w:t>
      </w:r>
      <w:proofErr w:type="spellStart"/>
      <w:r w:rsidRPr="00607D0F">
        <w:rPr>
          <w:lang w:val="cs-CZ"/>
        </w:rPr>
        <w:t>Cirqueon</w:t>
      </w:r>
      <w:proofErr w:type="spellEnd"/>
    </w:p>
    <w:p w14:paraId="15C49260" w14:textId="0B86FB06" w:rsidR="008345F4" w:rsidRPr="00DA7EB0" w:rsidRDefault="00FA5819" w:rsidP="00FA5819">
      <w:pPr>
        <w:spacing w:after="160" w:line="259" w:lineRule="auto"/>
        <w:ind w:firstLine="0"/>
        <w:rPr>
          <w:lang w:val="cs-CZ"/>
        </w:rPr>
      </w:pPr>
      <w:r w:rsidRPr="00607D0F">
        <w:rPr>
          <w:lang w:val="cs-CZ"/>
        </w:rPr>
        <w:t xml:space="preserve">Jarchovský, A. &amp; Klusáková, K. (2022). </w:t>
      </w:r>
      <w:proofErr w:type="spellStart"/>
      <w:r w:rsidRPr="00607D0F">
        <w:rPr>
          <w:lang w:val="cs-CZ"/>
        </w:rPr>
        <w:t>Tělocirk</w:t>
      </w:r>
      <w:proofErr w:type="spellEnd"/>
      <w:r w:rsidRPr="00607D0F">
        <w:rPr>
          <w:lang w:val="cs-CZ"/>
        </w:rPr>
        <w:t xml:space="preserve">. Praha: </w:t>
      </w:r>
      <w:proofErr w:type="spellStart"/>
      <w:r w:rsidRPr="00607D0F">
        <w:rPr>
          <w:lang w:val="cs-CZ"/>
        </w:rPr>
        <w:t>Cirqueon</w:t>
      </w:r>
      <w:proofErr w:type="spellEnd"/>
    </w:p>
    <w:p w14:paraId="0C3D6C22" w14:textId="77777777" w:rsidR="00DA7EB0" w:rsidRDefault="008345F4" w:rsidP="008345F4">
      <w:pPr>
        <w:spacing w:after="160" w:line="259" w:lineRule="auto"/>
        <w:ind w:firstLine="0"/>
        <w:rPr>
          <w:lang w:val="cs-CZ"/>
        </w:rPr>
      </w:pPr>
      <w:r w:rsidRPr="00607D0F">
        <w:rPr>
          <w:lang w:val="cs-CZ"/>
        </w:rPr>
        <w:t xml:space="preserve">Jelínková, V. (2019, </w:t>
      </w:r>
      <w:proofErr w:type="spellStart"/>
      <w:r w:rsidRPr="00607D0F">
        <w:rPr>
          <w:lang w:val="cs-CZ"/>
        </w:rPr>
        <w:t>September</w:t>
      </w:r>
      <w:proofErr w:type="spellEnd"/>
      <w:r w:rsidRPr="00607D0F">
        <w:rPr>
          <w:lang w:val="cs-CZ"/>
        </w:rPr>
        <w:t xml:space="preserve"> 6). V Litoměřicích začíná festival ohně a pohybu </w:t>
      </w:r>
      <w:proofErr w:type="spellStart"/>
      <w:r w:rsidRPr="00607D0F">
        <w:rPr>
          <w:lang w:val="cs-CZ"/>
        </w:rPr>
        <w:t>Incendio</w:t>
      </w:r>
      <w:proofErr w:type="spellEnd"/>
      <w:r w:rsidRPr="00607D0F">
        <w:rPr>
          <w:lang w:val="cs-CZ"/>
        </w:rPr>
        <w:t xml:space="preserve">. Chce </w:t>
      </w:r>
    </w:p>
    <w:p w14:paraId="4416FCC1" w14:textId="77777777" w:rsidR="00FA5819" w:rsidRDefault="008345F4" w:rsidP="00FA5819">
      <w:pPr>
        <w:spacing w:after="160" w:line="259" w:lineRule="auto"/>
        <w:ind w:left="709" w:firstLine="0"/>
        <w:rPr>
          <w:lang w:val="cs-CZ"/>
        </w:rPr>
      </w:pPr>
      <w:r w:rsidRPr="00607D0F">
        <w:rPr>
          <w:lang w:val="cs-CZ"/>
        </w:rPr>
        <w:t xml:space="preserve">pomoci popáleným dětem. </w:t>
      </w:r>
      <w:proofErr w:type="spellStart"/>
      <w:r w:rsidRPr="00DA7EB0">
        <w:rPr>
          <w:lang w:val="cs-CZ"/>
        </w:rPr>
        <w:t>from</w:t>
      </w:r>
      <w:proofErr w:type="spellEnd"/>
      <w:r w:rsidRPr="00DA7EB0">
        <w:rPr>
          <w:lang w:val="cs-CZ"/>
        </w:rPr>
        <w:t xml:space="preserve"> </w:t>
      </w:r>
      <w:hyperlink r:id="rId56" w:history="1">
        <w:r w:rsidR="00DA7EB0" w:rsidRPr="00DA7EB0">
          <w:rPr>
            <w:rStyle w:val="Hypertextovodkaz"/>
            <w:color w:val="auto"/>
            <w:lang w:val="cs-CZ"/>
          </w:rPr>
          <w:t>https://sever.rozhlas.cz/v-litomericich-zacina-festival-</w:t>
        </w:r>
      </w:hyperlink>
      <w:r w:rsidRPr="00607D0F">
        <w:rPr>
          <w:lang w:val="cs-CZ"/>
        </w:rPr>
        <w:t>ohne-a-pohybu-incendio-chce-pomoci-popalenym-8067053.</w:t>
      </w:r>
      <w:r w:rsidR="00FA5819" w:rsidRPr="00FA5819">
        <w:rPr>
          <w:lang w:val="cs-CZ"/>
        </w:rPr>
        <w:t xml:space="preserve"> </w:t>
      </w:r>
    </w:p>
    <w:p w14:paraId="50FA0F5B" w14:textId="57C1E264" w:rsidR="00FA5819" w:rsidRDefault="00FA5819" w:rsidP="00FA5819">
      <w:pPr>
        <w:spacing w:after="160" w:line="259" w:lineRule="auto"/>
        <w:ind w:firstLine="0"/>
        <w:rPr>
          <w:lang w:val="cs-CZ"/>
        </w:rPr>
      </w:pPr>
      <w:r w:rsidRPr="00607D0F">
        <w:rPr>
          <w:lang w:val="cs-CZ"/>
        </w:rPr>
        <w:t xml:space="preserve">Jurková, K. (2020). </w:t>
      </w:r>
      <w:proofErr w:type="spellStart"/>
      <w:r w:rsidRPr="00607D0F">
        <w:rPr>
          <w:lang w:val="cs-CZ"/>
        </w:rPr>
        <w:t>Cirque</w:t>
      </w:r>
      <w:proofErr w:type="spellEnd"/>
      <w:r w:rsidRPr="00607D0F">
        <w:rPr>
          <w:lang w:val="cs-CZ"/>
        </w:rPr>
        <w:t xml:space="preserve"> </w:t>
      </w:r>
      <w:proofErr w:type="spellStart"/>
      <w:r w:rsidRPr="00607D0F">
        <w:rPr>
          <w:lang w:val="cs-CZ"/>
        </w:rPr>
        <w:t>du</w:t>
      </w:r>
      <w:proofErr w:type="spellEnd"/>
      <w:r w:rsidRPr="00607D0F">
        <w:rPr>
          <w:lang w:val="cs-CZ"/>
        </w:rPr>
        <w:t xml:space="preserve"> </w:t>
      </w:r>
      <w:proofErr w:type="spellStart"/>
      <w:r w:rsidRPr="00607D0F">
        <w:rPr>
          <w:lang w:val="cs-CZ"/>
        </w:rPr>
        <w:t>soleil</w:t>
      </w:r>
      <w:proofErr w:type="spellEnd"/>
      <w:r w:rsidRPr="00607D0F">
        <w:rPr>
          <w:lang w:val="cs-CZ"/>
        </w:rPr>
        <w:t xml:space="preserve">: Fenomén hudby. Diplomová práce. Janáčkova akademie </w:t>
      </w:r>
    </w:p>
    <w:p w14:paraId="6D34A52A" w14:textId="77777777" w:rsidR="00FA5819" w:rsidRDefault="00FA5819" w:rsidP="00FA5819">
      <w:pPr>
        <w:spacing w:after="160" w:line="259" w:lineRule="auto"/>
        <w:ind w:left="142"/>
        <w:rPr>
          <w:lang w:val="cs-CZ"/>
        </w:rPr>
      </w:pPr>
      <w:r w:rsidRPr="00607D0F">
        <w:rPr>
          <w:lang w:val="cs-CZ"/>
        </w:rPr>
        <w:t>múzických umění v</w:t>
      </w:r>
      <w:r>
        <w:rPr>
          <w:lang w:val="cs-CZ"/>
        </w:rPr>
        <w:t> </w:t>
      </w:r>
      <w:r w:rsidRPr="00607D0F">
        <w:rPr>
          <w:lang w:val="cs-CZ"/>
        </w:rPr>
        <w:t>Brně</w:t>
      </w:r>
      <w:r>
        <w:rPr>
          <w:lang w:val="cs-CZ"/>
        </w:rPr>
        <w:t>.</w:t>
      </w:r>
      <w:r w:rsidRPr="00FA5819">
        <w:rPr>
          <w:lang w:val="cs-CZ"/>
        </w:rPr>
        <w:t xml:space="preserve"> </w:t>
      </w:r>
    </w:p>
    <w:p w14:paraId="7B27CE6E" w14:textId="0B1F67D4" w:rsidR="00FA5819" w:rsidRDefault="00FA5819" w:rsidP="00FA5819">
      <w:pPr>
        <w:spacing w:after="160" w:line="259" w:lineRule="auto"/>
        <w:ind w:firstLine="0"/>
        <w:rPr>
          <w:lang w:val="cs-CZ"/>
        </w:rPr>
      </w:pPr>
      <w:r w:rsidRPr="00607D0F">
        <w:rPr>
          <w:lang w:val="cs-CZ"/>
        </w:rPr>
        <w:t xml:space="preserve">Kaplan, A. (2022). Pohybová neúspěšnost u žáků mladšího školního věku. Praha: </w:t>
      </w:r>
      <w:proofErr w:type="spellStart"/>
      <w:r w:rsidRPr="00607D0F">
        <w:rPr>
          <w:lang w:val="cs-CZ"/>
        </w:rPr>
        <w:t>Kaolinum</w:t>
      </w:r>
      <w:proofErr w:type="spellEnd"/>
      <w:r w:rsidRPr="00607D0F">
        <w:rPr>
          <w:lang w:val="cs-CZ"/>
        </w:rPr>
        <w:t xml:space="preserve">.  </w:t>
      </w:r>
    </w:p>
    <w:p w14:paraId="25279ED7" w14:textId="41274341" w:rsidR="00FA5819" w:rsidRPr="00607D0F" w:rsidRDefault="00FA5819" w:rsidP="00FA5819">
      <w:pPr>
        <w:spacing w:after="160" w:line="259" w:lineRule="auto"/>
        <w:ind w:firstLine="0"/>
        <w:rPr>
          <w:lang w:val="cs-CZ"/>
        </w:rPr>
      </w:pPr>
      <w:proofErr w:type="spellStart"/>
      <w:r w:rsidRPr="00607D0F">
        <w:rPr>
          <w:lang w:val="cs-CZ"/>
        </w:rPr>
        <w:t>Kircher</w:t>
      </w:r>
      <w:proofErr w:type="spellEnd"/>
      <w:r w:rsidRPr="00607D0F">
        <w:rPr>
          <w:lang w:val="cs-CZ"/>
        </w:rPr>
        <w:t xml:space="preserve">, J. (2009). Psychologie prožitku a dobrodružství. Brno: </w:t>
      </w:r>
      <w:proofErr w:type="spellStart"/>
      <w:r w:rsidRPr="00607D0F">
        <w:rPr>
          <w:lang w:val="cs-CZ"/>
        </w:rPr>
        <w:t>Computer</w:t>
      </w:r>
      <w:proofErr w:type="spellEnd"/>
      <w:r w:rsidRPr="00607D0F">
        <w:rPr>
          <w:lang w:val="cs-CZ"/>
        </w:rPr>
        <w:t xml:space="preserve"> </w:t>
      </w:r>
      <w:proofErr w:type="spellStart"/>
      <w:r w:rsidRPr="00607D0F">
        <w:rPr>
          <w:lang w:val="cs-CZ"/>
        </w:rPr>
        <w:t>press</w:t>
      </w:r>
      <w:proofErr w:type="spellEnd"/>
      <w:r w:rsidRPr="00607D0F">
        <w:rPr>
          <w:lang w:val="cs-CZ"/>
        </w:rPr>
        <w:t>.</w:t>
      </w:r>
    </w:p>
    <w:p w14:paraId="7C056B0E" w14:textId="77777777" w:rsidR="00FA5819" w:rsidRPr="00607D0F" w:rsidRDefault="00FA5819" w:rsidP="00FA5819">
      <w:pPr>
        <w:spacing w:after="160" w:line="259" w:lineRule="auto"/>
        <w:ind w:firstLine="0"/>
        <w:rPr>
          <w:lang w:val="cs-CZ"/>
        </w:rPr>
      </w:pPr>
      <w:proofErr w:type="spellStart"/>
      <w:r w:rsidRPr="00607D0F">
        <w:rPr>
          <w:lang w:val="cs-CZ"/>
        </w:rPr>
        <w:t>Kolb</w:t>
      </w:r>
      <w:proofErr w:type="spellEnd"/>
      <w:r w:rsidRPr="00607D0F">
        <w:rPr>
          <w:lang w:val="cs-CZ"/>
        </w:rPr>
        <w:t xml:space="preserve">, A. D. (2014). </w:t>
      </w:r>
      <w:proofErr w:type="spellStart"/>
      <w:r w:rsidRPr="00607D0F">
        <w:rPr>
          <w:lang w:val="cs-CZ"/>
        </w:rPr>
        <w:t>Experience</w:t>
      </w:r>
      <w:proofErr w:type="spellEnd"/>
      <w:r w:rsidRPr="00607D0F">
        <w:rPr>
          <w:lang w:val="cs-CZ"/>
        </w:rPr>
        <w:t xml:space="preserve"> as </w:t>
      </w:r>
      <w:proofErr w:type="spellStart"/>
      <w:r w:rsidRPr="00607D0F">
        <w:rPr>
          <w:lang w:val="cs-CZ"/>
        </w:rPr>
        <w:t>the</w:t>
      </w:r>
      <w:proofErr w:type="spellEnd"/>
      <w:r w:rsidRPr="00607D0F">
        <w:rPr>
          <w:lang w:val="cs-CZ"/>
        </w:rPr>
        <w:t xml:space="preserve"> Source </w:t>
      </w:r>
      <w:proofErr w:type="spellStart"/>
      <w:r w:rsidRPr="00607D0F">
        <w:rPr>
          <w:lang w:val="cs-CZ"/>
        </w:rPr>
        <w:t>of</w:t>
      </w:r>
      <w:proofErr w:type="spellEnd"/>
      <w:r w:rsidRPr="00607D0F">
        <w:rPr>
          <w:lang w:val="cs-CZ"/>
        </w:rPr>
        <w:t xml:space="preserve"> Learning and Development. Praha: </w:t>
      </w:r>
      <w:proofErr w:type="spellStart"/>
      <w:r w:rsidRPr="00607D0F">
        <w:rPr>
          <w:lang w:val="cs-CZ"/>
        </w:rPr>
        <w:t>Pearson</w:t>
      </w:r>
      <w:proofErr w:type="spellEnd"/>
    </w:p>
    <w:p w14:paraId="76E8E6D4" w14:textId="77777777" w:rsidR="00FA5819" w:rsidRPr="00607D0F" w:rsidRDefault="00FA5819" w:rsidP="00FA5819">
      <w:pPr>
        <w:spacing w:after="160" w:line="259" w:lineRule="auto"/>
        <w:ind w:firstLine="0"/>
        <w:rPr>
          <w:lang w:val="cs-CZ"/>
        </w:rPr>
      </w:pPr>
      <w:r w:rsidRPr="00607D0F">
        <w:rPr>
          <w:lang w:val="cs-CZ"/>
        </w:rPr>
        <w:t xml:space="preserve">Kos, B., &amp; Teplý, Z. (1988). Kondiční </w:t>
      </w:r>
      <w:proofErr w:type="gramStart"/>
      <w:r w:rsidRPr="00607D0F">
        <w:rPr>
          <w:lang w:val="cs-CZ"/>
        </w:rPr>
        <w:t>gymnastika :</w:t>
      </w:r>
      <w:proofErr w:type="gramEnd"/>
      <w:r w:rsidRPr="00607D0F">
        <w:rPr>
          <w:lang w:val="cs-CZ"/>
        </w:rPr>
        <w:t xml:space="preserve"> 1500 základních cvičení. Praha: Olympia.</w:t>
      </w:r>
    </w:p>
    <w:p w14:paraId="242BF299" w14:textId="275FFCE9" w:rsidR="00FA5819" w:rsidRPr="00607D0F" w:rsidRDefault="00FA5819" w:rsidP="00FA5819">
      <w:pPr>
        <w:spacing w:after="160" w:line="259" w:lineRule="auto"/>
        <w:ind w:firstLine="0"/>
        <w:rPr>
          <w:lang w:val="cs-CZ"/>
        </w:rPr>
      </w:pPr>
      <w:r w:rsidRPr="00607D0F">
        <w:rPr>
          <w:lang w:val="cs-CZ"/>
        </w:rPr>
        <w:t xml:space="preserve">Matějček, Z. (1989). Rodiče a děti. Praha: </w:t>
      </w:r>
      <w:proofErr w:type="spellStart"/>
      <w:r w:rsidRPr="00607D0F">
        <w:rPr>
          <w:lang w:val="cs-CZ"/>
        </w:rPr>
        <w:t>Avicentrum</w:t>
      </w:r>
      <w:proofErr w:type="spellEnd"/>
    </w:p>
    <w:p w14:paraId="7EED962A" w14:textId="2876483E" w:rsidR="008345F4" w:rsidRPr="00607D0F" w:rsidRDefault="00FA5819" w:rsidP="00FA5819">
      <w:pPr>
        <w:spacing w:after="160" w:line="259" w:lineRule="auto"/>
        <w:ind w:firstLine="0"/>
        <w:rPr>
          <w:lang w:val="cs-CZ"/>
        </w:rPr>
      </w:pPr>
      <w:r w:rsidRPr="00DA7EB0">
        <w:rPr>
          <w:lang w:val="cs-CZ"/>
        </w:rPr>
        <w:t>Neuman, J. (2006). Cirkusová pedagogika. Gymnasion, 6, 69-72.</w:t>
      </w:r>
    </w:p>
    <w:p w14:paraId="64629A31" w14:textId="77777777" w:rsidR="00FA5819" w:rsidRDefault="00FA5819" w:rsidP="00FA5819">
      <w:pPr>
        <w:tabs>
          <w:tab w:val="left" w:pos="851"/>
        </w:tabs>
        <w:spacing w:after="160" w:line="259" w:lineRule="auto"/>
        <w:ind w:firstLine="0"/>
        <w:rPr>
          <w:lang w:val="cs-CZ"/>
        </w:rPr>
      </w:pPr>
      <w:r w:rsidRPr="00607D0F">
        <w:rPr>
          <w:lang w:val="cs-CZ"/>
        </w:rPr>
        <w:t xml:space="preserve">Pavlovský, P. (2004). Základní pojmy divadla: teatrologický slovník. Praha: </w:t>
      </w:r>
      <w:proofErr w:type="spellStart"/>
      <w:r w:rsidRPr="00607D0F">
        <w:rPr>
          <w:lang w:val="cs-CZ"/>
        </w:rPr>
        <w:t>Libri</w:t>
      </w:r>
      <w:proofErr w:type="spellEnd"/>
      <w:r w:rsidRPr="00607D0F">
        <w:rPr>
          <w:lang w:val="cs-CZ"/>
        </w:rPr>
        <w:t xml:space="preserve"> </w:t>
      </w:r>
    </w:p>
    <w:p w14:paraId="45CA711E" w14:textId="77777777" w:rsidR="00FA5819" w:rsidRPr="00607D0F" w:rsidRDefault="00FA5819" w:rsidP="00FA5819">
      <w:pPr>
        <w:spacing w:after="160" w:line="259" w:lineRule="auto"/>
        <w:ind w:firstLine="0"/>
        <w:rPr>
          <w:lang w:val="cs-CZ"/>
        </w:rPr>
      </w:pPr>
      <w:r w:rsidRPr="00607D0F">
        <w:rPr>
          <w:lang w:val="cs-CZ"/>
        </w:rPr>
        <w:t>Pávková, J. (2008). Pedagogika volného času. Praha: portál.</w:t>
      </w:r>
    </w:p>
    <w:p w14:paraId="2821ACC3" w14:textId="2EED73EE" w:rsidR="00FA5819" w:rsidRPr="00607D0F" w:rsidRDefault="00FA5819" w:rsidP="00FA5819">
      <w:pPr>
        <w:spacing w:after="160" w:line="259" w:lineRule="auto"/>
        <w:ind w:hanging="567"/>
        <w:rPr>
          <w:lang w:val="cs-CZ"/>
        </w:rPr>
      </w:pPr>
      <w:proofErr w:type="spellStart"/>
      <w:r w:rsidRPr="00607D0F">
        <w:rPr>
          <w:lang w:val="cs-CZ"/>
        </w:rPr>
        <w:t>Peič</w:t>
      </w:r>
      <w:proofErr w:type="spellEnd"/>
      <w:r w:rsidRPr="00607D0F">
        <w:rPr>
          <w:lang w:val="cs-CZ"/>
        </w:rPr>
        <w:t>, T. (2004). Sportovní příprava dětí. Praha: Grada</w:t>
      </w:r>
      <w:r>
        <w:rPr>
          <w:lang w:val="cs-CZ"/>
        </w:rPr>
        <w:t>.</w:t>
      </w:r>
    </w:p>
    <w:p w14:paraId="0F40CE5C" w14:textId="77777777" w:rsidR="00FA5819" w:rsidRPr="00607D0F" w:rsidRDefault="00FA5819" w:rsidP="00FA5819">
      <w:pPr>
        <w:spacing w:after="160" w:line="259" w:lineRule="auto"/>
        <w:ind w:left="142" w:hanging="709"/>
        <w:rPr>
          <w:lang w:val="cs-CZ"/>
        </w:rPr>
      </w:pPr>
      <w:r w:rsidRPr="00607D0F">
        <w:rPr>
          <w:lang w:val="cs-CZ"/>
        </w:rPr>
        <w:lastRenderedPageBreak/>
        <w:t>Redakce. (2013, 14. srpna). Oblíbený Cirkus Jo-</w:t>
      </w:r>
      <w:proofErr w:type="spellStart"/>
      <w:r w:rsidRPr="00607D0F">
        <w:rPr>
          <w:lang w:val="cs-CZ"/>
        </w:rPr>
        <w:t>Joo</w:t>
      </w:r>
      <w:proofErr w:type="spellEnd"/>
      <w:r w:rsidRPr="00607D0F">
        <w:rPr>
          <w:lang w:val="cs-CZ"/>
        </w:rPr>
        <w:t xml:space="preserve"> se po dvou letech vrátil do České Lípy Českolipský deník. </w:t>
      </w:r>
      <w:proofErr w:type="spellStart"/>
      <w:r w:rsidRPr="00607D0F">
        <w:rPr>
          <w:lang w:val="cs-CZ"/>
        </w:rPr>
        <w:t>From</w:t>
      </w:r>
      <w:proofErr w:type="spellEnd"/>
      <w:r w:rsidRPr="00607D0F">
        <w:rPr>
          <w:lang w:val="cs-CZ"/>
        </w:rPr>
        <w:t xml:space="preserve"> https://ceskolipsky.denik.cz/zpravy_region/oblibeny-cirkus-jo-joo-se-po-dvou-letech-vratil-do-ceske-lipy-20130814.html</w:t>
      </w:r>
    </w:p>
    <w:p w14:paraId="4857C7F1" w14:textId="6B889B64" w:rsidR="008345F4" w:rsidRPr="00607D0F" w:rsidRDefault="008345F4" w:rsidP="00FA5819">
      <w:pPr>
        <w:tabs>
          <w:tab w:val="left" w:pos="851"/>
        </w:tabs>
        <w:spacing w:after="160" w:line="259" w:lineRule="auto"/>
        <w:ind w:hanging="567"/>
        <w:rPr>
          <w:lang w:val="cs-CZ"/>
        </w:rPr>
      </w:pPr>
      <w:r w:rsidRPr="00607D0F">
        <w:rPr>
          <w:lang w:val="cs-CZ"/>
        </w:rPr>
        <w:t xml:space="preserve">Procházka, Vít. (2022). Jak vytvořit pouliční vystoupení a uspět s ním. Plavsko: </w:t>
      </w:r>
      <w:proofErr w:type="spellStart"/>
      <w:r w:rsidRPr="00607D0F">
        <w:rPr>
          <w:lang w:val="cs-CZ"/>
        </w:rPr>
        <w:t>Chůdadlo</w:t>
      </w:r>
      <w:proofErr w:type="spellEnd"/>
      <w:r w:rsidRPr="00607D0F">
        <w:rPr>
          <w:lang w:val="cs-CZ"/>
        </w:rPr>
        <w:t>.</w:t>
      </w:r>
    </w:p>
    <w:p w14:paraId="2C4BB483" w14:textId="77777777" w:rsidR="00FA5819" w:rsidRPr="00607D0F" w:rsidRDefault="00FA5819" w:rsidP="00FA5819">
      <w:pPr>
        <w:spacing w:after="160" w:line="259" w:lineRule="auto"/>
        <w:ind w:hanging="567"/>
        <w:rPr>
          <w:lang w:val="cs-CZ"/>
        </w:rPr>
      </w:pPr>
      <w:proofErr w:type="spellStart"/>
      <w:r w:rsidRPr="00607D0F">
        <w:rPr>
          <w:lang w:val="cs-CZ"/>
        </w:rPr>
        <w:t>Rödlová</w:t>
      </w:r>
      <w:proofErr w:type="spellEnd"/>
      <w:r w:rsidRPr="00607D0F">
        <w:rPr>
          <w:lang w:val="cs-CZ"/>
        </w:rPr>
        <w:t xml:space="preserve">, D. (2014). </w:t>
      </w:r>
      <w:proofErr w:type="gramStart"/>
      <w:r w:rsidRPr="00607D0F">
        <w:rPr>
          <w:lang w:val="cs-CZ"/>
        </w:rPr>
        <w:t>Důvěra:  trust</w:t>
      </w:r>
      <w:proofErr w:type="gramEnd"/>
      <w:r w:rsidRPr="00607D0F">
        <w:rPr>
          <w:lang w:val="cs-CZ"/>
        </w:rPr>
        <w:t>. Diplomová práce. Univerzita Palackého v Olomouci.</w:t>
      </w:r>
    </w:p>
    <w:p w14:paraId="3DE236E7" w14:textId="77777777" w:rsidR="00FA5819" w:rsidRPr="00607D0F" w:rsidRDefault="00FA5819" w:rsidP="00FA5819">
      <w:pPr>
        <w:spacing w:after="160" w:line="259" w:lineRule="auto"/>
        <w:ind w:hanging="567"/>
        <w:rPr>
          <w:lang w:val="cs-CZ"/>
        </w:rPr>
      </w:pPr>
      <w:r w:rsidRPr="00607D0F">
        <w:rPr>
          <w:lang w:val="cs-CZ"/>
        </w:rPr>
        <w:t xml:space="preserve">Staňková, Š. Z. (2022). Děti jsou taky lidi. Praha: </w:t>
      </w:r>
      <w:proofErr w:type="spellStart"/>
      <w:r w:rsidRPr="00607D0F">
        <w:rPr>
          <w:lang w:val="cs-CZ"/>
        </w:rPr>
        <w:t>Wild</w:t>
      </w:r>
      <w:proofErr w:type="spellEnd"/>
      <w:r w:rsidRPr="00607D0F">
        <w:rPr>
          <w:lang w:val="cs-CZ"/>
        </w:rPr>
        <w:t xml:space="preserve"> </w:t>
      </w:r>
      <w:proofErr w:type="spellStart"/>
      <w:r w:rsidRPr="00607D0F">
        <w:rPr>
          <w:lang w:val="cs-CZ"/>
        </w:rPr>
        <w:t>Cat</w:t>
      </w:r>
      <w:proofErr w:type="spellEnd"/>
      <w:r w:rsidRPr="00607D0F">
        <w:rPr>
          <w:lang w:val="cs-CZ"/>
        </w:rPr>
        <w:t xml:space="preserve"> </w:t>
      </w:r>
      <w:proofErr w:type="spellStart"/>
      <w:r w:rsidRPr="00607D0F">
        <w:rPr>
          <w:lang w:val="cs-CZ"/>
        </w:rPr>
        <w:t>Pictures</w:t>
      </w:r>
      <w:proofErr w:type="spellEnd"/>
      <w:r w:rsidRPr="00607D0F">
        <w:rPr>
          <w:lang w:val="cs-CZ"/>
        </w:rPr>
        <w:t xml:space="preserve"> in </w:t>
      </w:r>
      <w:proofErr w:type="spellStart"/>
      <w:r w:rsidRPr="00607D0F">
        <w:rPr>
          <w:lang w:val="cs-CZ"/>
        </w:rPr>
        <w:t>Motion</w:t>
      </w:r>
      <w:proofErr w:type="spellEnd"/>
      <w:r>
        <w:rPr>
          <w:lang w:val="cs-CZ"/>
        </w:rPr>
        <w:t>.</w:t>
      </w:r>
    </w:p>
    <w:p w14:paraId="3B144268" w14:textId="77777777" w:rsidR="00DA7EB0" w:rsidRDefault="008345F4" w:rsidP="00FA5819">
      <w:pPr>
        <w:spacing w:after="160" w:line="259" w:lineRule="auto"/>
        <w:ind w:hanging="567"/>
        <w:rPr>
          <w:lang w:val="cs-CZ"/>
        </w:rPr>
      </w:pPr>
      <w:r w:rsidRPr="00607D0F">
        <w:rPr>
          <w:lang w:val="cs-CZ"/>
        </w:rPr>
        <w:t xml:space="preserve">Studénka, O. (2013). CIRQUE DU SOLEIL aneb námluvy cirkusu a divadla. Diplomová práce. </w:t>
      </w:r>
    </w:p>
    <w:p w14:paraId="1CAC2C44" w14:textId="05EB6B5B" w:rsidR="008345F4" w:rsidRPr="00607D0F" w:rsidRDefault="008345F4" w:rsidP="00DA7EB0">
      <w:pPr>
        <w:spacing w:after="160" w:line="259" w:lineRule="auto"/>
        <w:ind w:firstLine="708"/>
        <w:rPr>
          <w:lang w:val="cs-CZ"/>
        </w:rPr>
      </w:pPr>
      <w:r w:rsidRPr="00607D0F">
        <w:rPr>
          <w:lang w:val="cs-CZ"/>
        </w:rPr>
        <w:t>Janáčkova akademie múzických umění v</w:t>
      </w:r>
      <w:r w:rsidR="00FA5819">
        <w:rPr>
          <w:lang w:val="cs-CZ"/>
        </w:rPr>
        <w:t> </w:t>
      </w:r>
      <w:r w:rsidRPr="00607D0F">
        <w:rPr>
          <w:lang w:val="cs-CZ"/>
        </w:rPr>
        <w:t>Brně</w:t>
      </w:r>
      <w:r w:rsidR="00FA5819">
        <w:rPr>
          <w:lang w:val="cs-CZ"/>
        </w:rPr>
        <w:t>.</w:t>
      </w:r>
    </w:p>
    <w:p w14:paraId="44F24BDF" w14:textId="6AD65B6E" w:rsidR="008345F4" w:rsidRPr="00607D0F" w:rsidRDefault="008345F4" w:rsidP="00DA7EB0">
      <w:pPr>
        <w:spacing w:after="160" w:line="259" w:lineRule="auto"/>
        <w:ind w:hanging="567"/>
        <w:rPr>
          <w:lang w:val="cs-CZ"/>
        </w:rPr>
      </w:pPr>
      <w:r w:rsidRPr="00607D0F">
        <w:rPr>
          <w:lang w:val="cs-CZ"/>
        </w:rPr>
        <w:t>Svobodová, Z. (2023). Svobodný čas. Praha: Karolinum</w:t>
      </w:r>
      <w:r w:rsidR="00FA5819">
        <w:rPr>
          <w:lang w:val="cs-CZ"/>
        </w:rPr>
        <w:t>.</w:t>
      </w:r>
    </w:p>
    <w:p w14:paraId="1CBBFCB8" w14:textId="77777777" w:rsidR="00FA5819" w:rsidRPr="00DA7EB0" w:rsidRDefault="00FA5819" w:rsidP="00FA5819">
      <w:pPr>
        <w:spacing w:after="160" w:line="259" w:lineRule="auto"/>
        <w:ind w:left="-284" w:hanging="283"/>
        <w:rPr>
          <w:lang w:val="cs-CZ"/>
        </w:rPr>
      </w:pPr>
      <w:r w:rsidRPr="00DA7EB0">
        <w:rPr>
          <w:lang w:val="cs-CZ"/>
        </w:rPr>
        <w:t xml:space="preserve">Život v manéži – Cirkusy v Čechách – </w:t>
      </w:r>
      <w:proofErr w:type="spellStart"/>
      <w:r w:rsidRPr="00DA7EB0">
        <w:rPr>
          <w:lang w:val="cs-CZ"/>
        </w:rPr>
        <w:t>Artes</w:t>
      </w:r>
      <w:proofErr w:type="spellEnd"/>
      <w:r w:rsidRPr="00DA7EB0">
        <w:rPr>
          <w:lang w:val="cs-CZ"/>
        </w:rPr>
        <w:t xml:space="preserve">. (2021, </w:t>
      </w:r>
      <w:proofErr w:type="spellStart"/>
      <w:r w:rsidRPr="00DA7EB0">
        <w:rPr>
          <w:lang w:val="cs-CZ"/>
        </w:rPr>
        <w:t>November</w:t>
      </w:r>
      <w:proofErr w:type="spellEnd"/>
      <w:r w:rsidRPr="00DA7EB0">
        <w:rPr>
          <w:lang w:val="cs-CZ"/>
        </w:rPr>
        <w:t xml:space="preserve"> 29). </w:t>
      </w:r>
    </w:p>
    <w:p w14:paraId="72DAD6F6" w14:textId="77777777" w:rsidR="00FA5819" w:rsidRPr="00DA7EB0" w:rsidRDefault="00FA5819" w:rsidP="00FA5819">
      <w:pPr>
        <w:spacing w:after="160" w:line="259" w:lineRule="auto"/>
        <w:rPr>
          <w:lang w:val="cs-CZ"/>
        </w:rPr>
      </w:pPr>
      <w:proofErr w:type="spellStart"/>
      <w:r w:rsidRPr="00DA7EB0">
        <w:rPr>
          <w:lang w:val="cs-CZ"/>
        </w:rPr>
        <w:t>Artes</w:t>
      </w:r>
      <w:proofErr w:type="spellEnd"/>
      <w:r w:rsidRPr="00DA7EB0">
        <w:rPr>
          <w:lang w:val="cs-CZ"/>
        </w:rPr>
        <w:t xml:space="preserve">. </w:t>
      </w:r>
      <w:proofErr w:type="spellStart"/>
      <w:r w:rsidRPr="00DA7EB0">
        <w:rPr>
          <w:lang w:val="cs-CZ"/>
        </w:rPr>
        <w:t>from</w:t>
      </w:r>
      <w:proofErr w:type="spellEnd"/>
      <w:r w:rsidRPr="00DA7EB0">
        <w:rPr>
          <w:lang w:val="cs-CZ"/>
        </w:rPr>
        <w:t xml:space="preserve"> </w:t>
      </w:r>
      <w:hyperlink r:id="rId57" w:history="1">
        <w:r w:rsidRPr="00DA7EB0">
          <w:rPr>
            <w:rStyle w:val="Hypertextovodkaz"/>
            <w:color w:val="auto"/>
            <w:lang w:val="cs-CZ"/>
          </w:rPr>
          <w:t>https://zabava-artes.cz/knihovna/zivot-v-</w:t>
        </w:r>
      </w:hyperlink>
      <w:r w:rsidRPr="00DA7EB0">
        <w:rPr>
          <w:lang w:val="cs-CZ"/>
        </w:rPr>
        <w:t>manezi-cirkusy-v-cechach/</w:t>
      </w:r>
    </w:p>
    <w:p w14:paraId="4DB72CC0" w14:textId="77777777" w:rsidR="00FA5819" w:rsidRPr="00607D0F" w:rsidRDefault="00FA5819" w:rsidP="00FA5819">
      <w:pPr>
        <w:spacing w:after="160" w:line="259" w:lineRule="auto"/>
        <w:ind w:left="567" w:hanging="1134"/>
        <w:rPr>
          <w:lang w:val="cs-CZ"/>
        </w:rPr>
      </w:pPr>
      <w:r w:rsidRPr="00DA7EB0">
        <w:rPr>
          <w:lang w:val="cs-CZ"/>
        </w:rPr>
        <w:t xml:space="preserve">Z historie českého </w:t>
      </w:r>
      <w:proofErr w:type="gramStart"/>
      <w:r w:rsidRPr="00DA7EB0">
        <w:rPr>
          <w:lang w:val="cs-CZ"/>
        </w:rPr>
        <w:t>cirkusu - CIRQUEON</w:t>
      </w:r>
      <w:proofErr w:type="gramEnd"/>
      <w:r w:rsidRPr="00DA7EB0">
        <w:rPr>
          <w:lang w:val="cs-CZ"/>
        </w:rPr>
        <w:t xml:space="preserve">. (2008, </w:t>
      </w:r>
      <w:proofErr w:type="spellStart"/>
      <w:r w:rsidRPr="00DA7EB0">
        <w:rPr>
          <w:lang w:val="cs-CZ"/>
        </w:rPr>
        <w:t>A</w:t>
      </w:r>
      <w:r w:rsidRPr="00607D0F">
        <w:rPr>
          <w:lang w:val="cs-CZ"/>
        </w:rPr>
        <w:t>pril</w:t>
      </w:r>
      <w:proofErr w:type="spellEnd"/>
      <w:r w:rsidRPr="00607D0F">
        <w:rPr>
          <w:lang w:val="cs-CZ"/>
        </w:rPr>
        <w:t xml:space="preserve"> 15). CIRQUEON. </w:t>
      </w:r>
      <w:proofErr w:type="spellStart"/>
      <w:r w:rsidRPr="00607D0F">
        <w:rPr>
          <w:lang w:val="cs-CZ"/>
        </w:rPr>
        <w:t>from</w:t>
      </w:r>
      <w:proofErr w:type="spellEnd"/>
      <w:r>
        <w:rPr>
          <w:lang w:val="cs-CZ"/>
        </w:rPr>
        <w:t xml:space="preserve"> </w:t>
      </w:r>
      <w:r w:rsidRPr="00607D0F">
        <w:rPr>
          <w:lang w:val="cs-CZ"/>
        </w:rPr>
        <w:t>https://www.cirqueon.cz/13/z-historie-ceskeho-cirkusu</w:t>
      </w:r>
    </w:p>
    <w:p w14:paraId="50759D71" w14:textId="073CA808" w:rsidR="00FA5819" w:rsidRDefault="00FA5819" w:rsidP="00FA5819">
      <w:pPr>
        <w:spacing w:after="160" w:line="259" w:lineRule="auto"/>
        <w:ind w:hanging="567"/>
        <w:rPr>
          <w:lang w:val="cs-CZ"/>
        </w:rPr>
      </w:pPr>
    </w:p>
    <w:p w14:paraId="30F6FBB9" w14:textId="08ACF3E9" w:rsidR="006400F6" w:rsidRDefault="006400F6">
      <w:pPr>
        <w:spacing w:after="160" w:line="259" w:lineRule="auto"/>
        <w:ind w:firstLine="0"/>
        <w:contextualSpacing w:val="0"/>
        <w:jc w:val="left"/>
        <w:rPr>
          <w:rFonts w:eastAsia="Times New Roman" w:cstheme="minorHAnsi"/>
          <w:sz w:val="24"/>
          <w:szCs w:val="24"/>
          <w:lang w:val="cs-CZ"/>
        </w:rPr>
      </w:pPr>
      <w:r>
        <w:rPr>
          <w:rFonts w:cstheme="minorHAnsi"/>
        </w:rPr>
        <w:br w:type="page"/>
      </w:r>
    </w:p>
    <w:p w14:paraId="58CA2A85" w14:textId="77777777" w:rsidR="006400F6" w:rsidRPr="00612B91" w:rsidRDefault="006400F6" w:rsidP="006400F6">
      <w:pPr>
        <w:pStyle w:val="Normlnweb"/>
        <w:shd w:val="clear" w:color="auto" w:fill="FFFFFF"/>
        <w:spacing w:after="360" w:afterAutospacing="0"/>
        <w:rPr>
          <w:b/>
          <w:bCs/>
        </w:rPr>
      </w:pPr>
      <w:r w:rsidRPr="00612B91">
        <w:rPr>
          <w:b/>
          <w:bCs/>
        </w:rPr>
        <w:lastRenderedPageBreak/>
        <w:t xml:space="preserve">Příloha </w:t>
      </w:r>
      <w:proofErr w:type="gramStart"/>
      <w:r w:rsidRPr="00612B91">
        <w:rPr>
          <w:b/>
          <w:bCs/>
        </w:rPr>
        <w:t>č.1.  –</w:t>
      </w:r>
      <w:proofErr w:type="gramEnd"/>
      <w:r w:rsidRPr="00612B91">
        <w:rPr>
          <w:b/>
          <w:bCs/>
        </w:rPr>
        <w:t xml:space="preserve"> anketa pro učitele a odborníky v novocirkusové  a pohybové pedagogické praxi</w:t>
      </w:r>
    </w:p>
    <w:p w14:paraId="5ECE0F8C" w14:textId="77777777" w:rsidR="006400F6" w:rsidRPr="00612B91" w:rsidRDefault="006400F6" w:rsidP="006400F6">
      <w:pPr>
        <w:pStyle w:val="Normlnweb"/>
        <w:shd w:val="clear" w:color="auto" w:fill="FFFFFF"/>
        <w:spacing w:after="360"/>
      </w:pPr>
      <w:r w:rsidRPr="00612B91">
        <w:t>Vážená kolegyně, vážený kolego,</w:t>
      </w:r>
    </w:p>
    <w:p w14:paraId="223768E5" w14:textId="77777777" w:rsidR="006400F6" w:rsidRPr="00612B91" w:rsidRDefault="006400F6" w:rsidP="006400F6">
      <w:pPr>
        <w:pStyle w:val="Normlnweb"/>
        <w:shd w:val="clear" w:color="auto" w:fill="FFFFFF"/>
        <w:spacing w:after="360" w:afterAutospacing="0"/>
      </w:pPr>
      <w:r w:rsidRPr="00612B91">
        <w:t xml:space="preserve">jsem studentkou posledního ročníku oboru rekreologie – pedagogiky volného </w:t>
      </w:r>
      <w:proofErr w:type="gramStart"/>
      <w:r w:rsidRPr="00612B91">
        <w:t>času .</w:t>
      </w:r>
      <w:proofErr w:type="gramEnd"/>
      <w:r w:rsidRPr="00612B91">
        <w:t xml:space="preserve"> Tento dotazník je součástí mé závěrečné bakalářské práce, která je zaměřena na vytvoření metodiky jedné z cirkusových disciplín – žonglování s Ninja </w:t>
      </w:r>
      <w:proofErr w:type="gramStart"/>
      <w:r w:rsidRPr="00612B91">
        <w:t>tyčí</w:t>
      </w:r>
      <w:proofErr w:type="gramEnd"/>
      <w:r w:rsidRPr="00612B91">
        <w:t xml:space="preserve"> a jejím úkolem, je vytvořit metodiku, která bude využitelná pro další učitele pohybových kroužků. Cílem dotazníku je zjistit váš názor na techniku, využití, náročnost a vhodnost zvoleného metodického provedení přiloženého k tomuto dotazníku. Dotazník je anonymní a bude použit pouze pro účely mé závěrečné práce. Vyberte prosím vhodnou odpověď a zakroužkujte ji. Můžete zakroužkovat i více odpovědí a případně i dopsat vlastní tipy a připomínky. Děkuji vám za trpělivost při vyplňování dotazníku. Monika </w:t>
      </w:r>
      <w:proofErr w:type="spellStart"/>
      <w:r w:rsidRPr="00612B91">
        <w:t>Krumpochová</w:t>
      </w:r>
      <w:proofErr w:type="spellEnd"/>
    </w:p>
    <w:p w14:paraId="42BFD668" w14:textId="77777777" w:rsidR="006400F6" w:rsidRPr="00612B91" w:rsidRDefault="006400F6" w:rsidP="006400F6">
      <w:pPr>
        <w:pStyle w:val="Normlnweb"/>
        <w:shd w:val="clear" w:color="auto" w:fill="FFFFFF"/>
        <w:spacing w:after="360" w:afterAutospacing="0"/>
      </w:pPr>
    </w:p>
    <w:p w14:paraId="54913CFB" w14:textId="77777777" w:rsidR="006400F6" w:rsidRPr="00612B91" w:rsidRDefault="006400F6" w:rsidP="006400F6">
      <w:pPr>
        <w:pStyle w:val="Normlnweb"/>
        <w:shd w:val="clear" w:color="auto" w:fill="FFFFFF"/>
        <w:spacing w:after="360"/>
      </w:pPr>
      <w:r w:rsidRPr="00612B91">
        <w:t>1) Setkal(a) jste se již někdy s pedagogikou nového cirkusu? (zakroužkujte pouze jednu odpověď)</w:t>
      </w:r>
    </w:p>
    <w:p w14:paraId="62DD43EC" w14:textId="77777777" w:rsidR="006400F6" w:rsidRPr="00612B91" w:rsidRDefault="006400F6" w:rsidP="006400F6">
      <w:pPr>
        <w:pStyle w:val="Normlnweb"/>
        <w:shd w:val="clear" w:color="auto" w:fill="FFFFFF"/>
        <w:spacing w:after="360"/>
      </w:pPr>
      <w:r w:rsidRPr="00612B91">
        <w:t>A) Ne, je to pro mě úplná novinka</w:t>
      </w:r>
    </w:p>
    <w:p w14:paraId="5D838D4C" w14:textId="77777777" w:rsidR="006400F6" w:rsidRPr="00612B91" w:rsidRDefault="006400F6" w:rsidP="006400F6">
      <w:pPr>
        <w:pStyle w:val="Normlnweb"/>
        <w:shd w:val="clear" w:color="auto" w:fill="FFFFFF"/>
        <w:spacing w:after="360"/>
      </w:pPr>
      <w:r w:rsidRPr="00612B91">
        <w:t>B) Pouze jsem o tom slyšel(a), četl(a)</w:t>
      </w:r>
    </w:p>
    <w:p w14:paraId="1AD09146" w14:textId="77777777" w:rsidR="006400F6" w:rsidRPr="00612B91" w:rsidRDefault="006400F6" w:rsidP="006400F6">
      <w:pPr>
        <w:pStyle w:val="Normlnweb"/>
        <w:shd w:val="clear" w:color="auto" w:fill="FFFFFF"/>
        <w:spacing w:after="360"/>
      </w:pPr>
      <w:r w:rsidRPr="00612B91">
        <w:t>C) Principy novocirkusové pedagogiky znám, ale při své práci je nevyužívám</w:t>
      </w:r>
    </w:p>
    <w:p w14:paraId="4E61FD26" w14:textId="77777777" w:rsidR="006400F6" w:rsidRPr="00612B91" w:rsidRDefault="006400F6" w:rsidP="006400F6">
      <w:pPr>
        <w:pStyle w:val="Normlnweb"/>
        <w:shd w:val="clear" w:color="auto" w:fill="FFFFFF"/>
        <w:spacing w:after="360"/>
      </w:pPr>
      <w:r w:rsidRPr="00612B91">
        <w:t>D) Ano, a aktivně ji při práci využívám</w:t>
      </w:r>
    </w:p>
    <w:p w14:paraId="20398907" w14:textId="77777777" w:rsidR="006400F6" w:rsidRPr="00612B91" w:rsidRDefault="006400F6" w:rsidP="006400F6">
      <w:pPr>
        <w:pStyle w:val="Normlnweb"/>
        <w:shd w:val="clear" w:color="auto" w:fill="FFFFFF"/>
        <w:spacing w:after="360"/>
      </w:pPr>
      <w:r w:rsidRPr="00612B91">
        <w:t>2) Využíváte oři své práci s dětmi některou z </w:t>
      </w:r>
      <w:proofErr w:type="spellStart"/>
      <w:r w:rsidRPr="00612B91">
        <w:t>novocirkusových</w:t>
      </w:r>
      <w:proofErr w:type="spellEnd"/>
      <w:r w:rsidRPr="00612B91">
        <w:t xml:space="preserve"> disciplín pro zpestření lekcí/hodin? Pokud ano, které? (Př. Žonglování s míčky, akrobacie, balancování, párová akrobacie, jiná manipulace s předměty a rekvizitami…)</w:t>
      </w:r>
    </w:p>
    <w:p w14:paraId="5A4A8C6F" w14:textId="77777777" w:rsidR="006400F6" w:rsidRPr="00612B91" w:rsidRDefault="006400F6" w:rsidP="006400F6">
      <w:pPr>
        <w:pStyle w:val="Normlnweb"/>
        <w:shd w:val="clear" w:color="auto" w:fill="FFFFFF"/>
        <w:spacing w:after="360"/>
      </w:pPr>
      <w:r w:rsidRPr="00612B91">
        <w:t>……………………………………………………………………………………………………………………………………………………………………………………………………</w:t>
      </w:r>
    </w:p>
    <w:p w14:paraId="78FA75AF" w14:textId="77777777" w:rsidR="006400F6" w:rsidRPr="00612B91" w:rsidRDefault="006400F6" w:rsidP="006400F6">
      <w:pPr>
        <w:pStyle w:val="Normlnweb"/>
        <w:shd w:val="clear" w:color="auto" w:fill="FFFFFF"/>
        <w:spacing w:after="360"/>
      </w:pPr>
      <w:r w:rsidRPr="00612B91">
        <w:t>3) Kde s dětmi pracujete?</w:t>
      </w:r>
    </w:p>
    <w:p w14:paraId="3B81A1FA" w14:textId="77777777" w:rsidR="006400F6" w:rsidRPr="00612B91" w:rsidRDefault="006400F6" w:rsidP="006400F6">
      <w:pPr>
        <w:pStyle w:val="Normlnweb"/>
        <w:shd w:val="clear" w:color="auto" w:fill="FFFFFF"/>
        <w:spacing w:after="360"/>
      </w:pPr>
      <w:r w:rsidRPr="00612B91">
        <w:t xml:space="preserve">A) Pravidelně se opakující kroužek </w:t>
      </w:r>
    </w:p>
    <w:p w14:paraId="772FC0C5" w14:textId="77777777" w:rsidR="006400F6" w:rsidRPr="00612B91" w:rsidRDefault="006400F6" w:rsidP="006400F6">
      <w:pPr>
        <w:pStyle w:val="Normlnweb"/>
        <w:shd w:val="clear" w:color="auto" w:fill="FFFFFF"/>
        <w:spacing w:after="360"/>
      </w:pPr>
      <w:r w:rsidRPr="00612B91">
        <w:t>B) Nárazové workshopy a akce</w:t>
      </w:r>
    </w:p>
    <w:p w14:paraId="7E03344F" w14:textId="77777777" w:rsidR="006400F6" w:rsidRPr="00612B91" w:rsidRDefault="006400F6" w:rsidP="006400F6">
      <w:pPr>
        <w:pStyle w:val="Normlnweb"/>
        <w:shd w:val="clear" w:color="auto" w:fill="FFFFFF"/>
        <w:spacing w:after="360"/>
      </w:pPr>
      <w:r w:rsidRPr="00612B91">
        <w:t xml:space="preserve">C) tělesná výchova </w:t>
      </w:r>
    </w:p>
    <w:p w14:paraId="5BFAA685" w14:textId="77777777" w:rsidR="006400F6" w:rsidRPr="00612B91" w:rsidRDefault="006400F6" w:rsidP="006400F6">
      <w:pPr>
        <w:pStyle w:val="Normlnweb"/>
        <w:shd w:val="clear" w:color="auto" w:fill="FFFFFF"/>
        <w:spacing w:after="360"/>
      </w:pPr>
      <w:r w:rsidRPr="00612B91">
        <w:t>D) Pobytové/ příměstské tábory a pobyty</w:t>
      </w:r>
    </w:p>
    <w:p w14:paraId="39D324D8" w14:textId="77777777" w:rsidR="006400F6" w:rsidRPr="00612B91" w:rsidRDefault="006400F6" w:rsidP="006400F6">
      <w:pPr>
        <w:pStyle w:val="Normlnweb"/>
        <w:shd w:val="clear" w:color="auto" w:fill="FFFFFF"/>
        <w:spacing w:after="360"/>
      </w:pPr>
    </w:p>
    <w:p w14:paraId="743934DA" w14:textId="77777777" w:rsidR="006400F6" w:rsidRPr="00612B91" w:rsidRDefault="006400F6" w:rsidP="006400F6">
      <w:pPr>
        <w:pStyle w:val="Normlnweb"/>
        <w:shd w:val="clear" w:color="auto" w:fill="FFFFFF"/>
        <w:spacing w:after="360"/>
      </w:pPr>
      <w:r w:rsidRPr="00612B91">
        <w:lastRenderedPageBreak/>
        <w:t>4) S jakou věkovou skupinou pracujete?</w:t>
      </w:r>
    </w:p>
    <w:p w14:paraId="51AD8CD9" w14:textId="77777777" w:rsidR="006400F6" w:rsidRPr="00612B91" w:rsidRDefault="006400F6" w:rsidP="006400F6">
      <w:pPr>
        <w:pStyle w:val="Normlnweb"/>
        <w:shd w:val="clear" w:color="auto" w:fill="FFFFFF"/>
        <w:spacing w:after="360"/>
      </w:pPr>
      <w:r w:rsidRPr="00612B91">
        <w:t>A) 0-3 roky</w:t>
      </w:r>
    </w:p>
    <w:p w14:paraId="0A015234" w14:textId="77777777" w:rsidR="006400F6" w:rsidRPr="00612B91" w:rsidRDefault="006400F6" w:rsidP="006400F6">
      <w:pPr>
        <w:pStyle w:val="Normlnweb"/>
        <w:shd w:val="clear" w:color="auto" w:fill="FFFFFF"/>
        <w:spacing w:after="360"/>
      </w:pPr>
      <w:r w:rsidRPr="00612B91">
        <w:t>B) 4-6 let (předškolní děti)</w:t>
      </w:r>
    </w:p>
    <w:p w14:paraId="6FBB418C" w14:textId="77777777" w:rsidR="006400F6" w:rsidRPr="00612B91" w:rsidRDefault="006400F6" w:rsidP="006400F6">
      <w:pPr>
        <w:pStyle w:val="Normlnweb"/>
        <w:shd w:val="clear" w:color="auto" w:fill="FFFFFF"/>
        <w:spacing w:after="360"/>
      </w:pPr>
      <w:r w:rsidRPr="00612B91">
        <w:t>C) 6-12 let (mladší školní děti)</w:t>
      </w:r>
    </w:p>
    <w:p w14:paraId="7DCE7B96" w14:textId="77777777" w:rsidR="006400F6" w:rsidRPr="00612B91" w:rsidRDefault="006400F6" w:rsidP="006400F6">
      <w:pPr>
        <w:pStyle w:val="Normlnweb"/>
        <w:shd w:val="clear" w:color="auto" w:fill="FFFFFF"/>
        <w:spacing w:after="360"/>
      </w:pPr>
      <w:r w:rsidRPr="00612B91">
        <w:t>D) 13-15 let (starší školní děti)</w:t>
      </w:r>
    </w:p>
    <w:p w14:paraId="756820B3" w14:textId="77777777" w:rsidR="006400F6" w:rsidRPr="00612B91" w:rsidRDefault="006400F6" w:rsidP="006400F6">
      <w:pPr>
        <w:pStyle w:val="Normlnweb"/>
        <w:shd w:val="clear" w:color="auto" w:fill="FFFFFF"/>
        <w:spacing w:after="360"/>
      </w:pPr>
      <w:r w:rsidRPr="00612B91">
        <w:t>E) 15–18 let (středoškoláci)</w:t>
      </w:r>
    </w:p>
    <w:p w14:paraId="36BB72EE" w14:textId="77777777" w:rsidR="006400F6" w:rsidRPr="00612B91" w:rsidRDefault="006400F6" w:rsidP="006400F6">
      <w:pPr>
        <w:pStyle w:val="Normlnweb"/>
        <w:shd w:val="clear" w:color="auto" w:fill="FFFFFF"/>
        <w:spacing w:after="360"/>
      </w:pPr>
      <w:r w:rsidRPr="00612B91">
        <w:t>F) 18+ (dospělí)</w:t>
      </w:r>
    </w:p>
    <w:p w14:paraId="5034F0B2" w14:textId="77777777" w:rsidR="006400F6" w:rsidRPr="00612B91" w:rsidRDefault="006400F6" w:rsidP="006400F6">
      <w:pPr>
        <w:pStyle w:val="Normlnweb"/>
        <w:shd w:val="clear" w:color="auto" w:fill="FFFFFF"/>
        <w:spacing w:after="360"/>
      </w:pPr>
    </w:p>
    <w:p w14:paraId="1A02CD82" w14:textId="77777777" w:rsidR="006400F6" w:rsidRPr="00612B91" w:rsidRDefault="006400F6" w:rsidP="006400F6">
      <w:pPr>
        <w:pStyle w:val="Normlnweb"/>
        <w:shd w:val="clear" w:color="auto" w:fill="FFFFFF"/>
        <w:spacing w:after="360"/>
      </w:pPr>
      <w:r w:rsidRPr="00612B91">
        <w:t>5) Vyzkoušel jste zapojit cviky z metodické řady do vaší lekce/hodiny?</w:t>
      </w:r>
    </w:p>
    <w:p w14:paraId="7892BCD4" w14:textId="77777777" w:rsidR="006400F6" w:rsidRPr="00612B91" w:rsidRDefault="006400F6" w:rsidP="006400F6">
      <w:pPr>
        <w:pStyle w:val="Normlnweb"/>
        <w:shd w:val="clear" w:color="auto" w:fill="FFFFFF"/>
        <w:spacing w:after="360"/>
      </w:pPr>
      <w:r w:rsidRPr="00612B91">
        <w:t xml:space="preserve"> Ano / Ne</w:t>
      </w:r>
    </w:p>
    <w:p w14:paraId="30631198" w14:textId="77777777" w:rsidR="006400F6" w:rsidRPr="00612B91" w:rsidRDefault="006400F6" w:rsidP="006400F6">
      <w:pPr>
        <w:pStyle w:val="Normlnweb"/>
        <w:shd w:val="clear" w:color="auto" w:fill="FFFFFF"/>
        <w:spacing w:after="360"/>
      </w:pPr>
      <w:r w:rsidRPr="00612B91">
        <w:t>6) Pokud ano, Jakou formou?</w:t>
      </w:r>
    </w:p>
    <w:p w14:paraId="63A6C25E" w14:textId="77777777" w:rsidR="006400F6" w:rsidRPr="00612B91" w:rsidRDefault="006400F6" w:rsidP="006400F6">
      <w:pPr>
        <w:pStyle w:val="Normlnweb"/>
        <w:shd w:val="clear" w:color="auto" w:fill="FFFFFF"/>
        <w:spacing w:after="360"/>
      </w:pPr>
      <w:r w:rsidRPr="00612B91">
        <w:t>………………………………………………………………………………………………………………………………………………………………………………………………………………………………………………………………………………………………………</w:t>
      </w:r>
    </w:p>
    <w:p w14:paraId="0F7B7B4D" w14:textId="77777777" w:rsidR="006400F6" w:rsidRPr="00612B91" w:rsidRDefault="006400F6" w:rsidP="006400F6">
      <w:pPr>
        <w:pStyle w:val="Normlnweb"/>
        <w:shd w:val="clear" w:color="auto" w:fill="FFFFFF"/>
        <w:spacing w:after="360"/>
      </w:pPr>
      <w:r w:rsidRPr="00612B91">
        <w:t>7) Jak žáci reagovali na tuto změnu?</w:t>
      </w:r>
    </w:p>
    <w:p w14:paraId="0F35E2B6" w14:textId="77777777" w:rsidR="006400F6" w:rsidRPr="00612B91" w:rsidRDefault="006400F6" w:rsidP="006400F6">
      <w:pPr>
        <w:pStyle w:val="Normlnweb"/>
        <w:shd w:val="clear" w:color="auto" w:fill="FFFFFF"/>
        <w:spacing w:after="360"/>
      </w:pPr>
    </w:p>
    <w:p w14:paraId="21471A44" w14:textId="77777777" w:rsidR="006400F6" w:rsidRPr="00612B91" w:rsidRDefault="006400F6" w:rsidP="006400F6">
      <w:pPr>
        <w:pStyle w:val="Normlnweb"/>
        <w:shd w:val="clear" w:color="auto" w:fill="FFFFFF"/>
        <w:spacing w:after="360"/>
      </w:pPr>
      <w:r w:rsidRPr="00612B91">
        <w:t>: …………………………………………………...……………………………..</w:t>
      </w:r>
    </w:p>
    <w:p w14:paraId="3FC75462" w14:textId="77777777" w:rsidR="006400F6" w:rsidRPr="00612B91" w:rsidRDefault="006400F6" w:rsidP="006400F6">
      <w:pPr>
        <w:pStyle w:val="Normlnweb"/>
        <w:shd w:val="clear" w:color="auto" w:fill="FFFFFF"/>
        <w:spacing w:after="360"/>
      </w:pPr>
      <w:r w:rsidRPr="00612B91">
        <w:t>8) Chtěl byste na základě absolvované lekce/hodiny s ninja tyčemi tuto metodiku využít i příště, případně v jaké formě?</w:t>
      </w:r>
    </w:p>
    <w:p w14:paraId="5CFCF77C" w14:textId="77777777" w:rsidR="006400F6" w:rsidRPr="00612B91" w:rsidRDefault="006400F6" w:rsidP="006400F6">
      <w:pPr>
        <w:pStyle w:val="Normlnweb"/>
        <w:shd w:val="clear" w:color="auto" w:fill="FFFFFF"/>
        <w:spacing w:after="360"/>
      </w:pPr>
    </w:p>
    <w:p w14:paraId="6FAF3F9D" w14:textId="77777777" w:rsidR="006400F6" w:rsidRPr="00612B91" w:rsidRDefault="006400F6" w:rsidP="006400F6">
      <w:pPr>
        <w:pStyle w:val="Normlnweb"/>
        <w:shd w:val="clear" w:color="auto" w:fill="FFFFFF"/>
        <w:spacing w:after="360"/>
      </w:pPr>
      <w:r w:rsidRPr="00612B91">
        <w:t>9) Nalezl jste v metodice nějaký konkrétní nedostatek? (př. Uspořádání triků, jejich úroveň náročnosti…). Prosím specifikujte:</w:t>
      </w:r>
    </w:p>
    <w:p w14:paraId="312855A2" w14:textId="77777777" w:rsidR="006400F6" w:rsidRPr="00612B91" w:rsidRDefault="006400F6" w:rsidP="006400F6">
      <w:pPr>
        <w:pStyle w:val="Normlnweb"/>
        <w:shd w:val="clear" w:color="auto" w:fill="FFFFFF"/>
        <w:spacing w:after="360"/>
      </w:pPr>
    </w:p>
    <w:p w14:paraId="7369FB65" w14:textId="77777777" w:rsidR="006400F6" w:rsidRPr="00612B91" w:rsidRDefault="006400F6" w:rsidP="006400F6">
      <w:pPr>
        <w:pStyle w:val="Normlnweb"/>
        <w:shd w:val="clear" w:color="auto" w:fill="FFFFFF"/>
        <w:spacing w:after="360"/>
      </w:pPr>
      <w:r w:rsidRPr="00612B91">
        <w:t>10) Pokud ano, prosím uveďte vlastní návrh řešení pro vylepšení</w:t>
      </w:r>
    </w:p>
    <w:p w14:paraId="43DE3FD6" w14:textId="77777777" w:rsidR="006400F6" w:rsidRPr="00612B91" w:rsidRDefault="006400F6" w:rsidP="006400F6">
      <w:pPr>
        <w:pStyle w:val="Normlnweb"/>
        <w:shd w:val="clear" w:color="auto" w:fill="FFFFFF"/>
        <w:spacing w:after="360"/>
      </w:pPr>
      <w:r w:rsidRPr="00612B91">
        <w:t>…………………………………………………………………………………………………</w:t>
      </w:r>
    </w:p>
    <w:p w14:paraId="4043CF2E" w14:textId="77777777" w:rsidR="006400F6" w:rsidRPr="00612B91" w:rsidRDefault="006400F6" w:rsidP="006400F6">
      <w:pPr>
        <w:pStyle w:val="Normlnweb"/>
        <w:shd w:val="clear" w:color="auto" w:fill="FFFFFF"/>
        <w:spacing w:after="360"/>
      </w:pPr>
      <w:r w:rsidRPr="00612B91">
        <w:t>…………………………………………………………………………………………………</w:t>
      </w:r>
    </w:p>
    <w:p w14:paraId="046FFAC5" w14:textId="77777777" w:rsidR="006400F6" w:rsidRPr="00612B91" w:rsidRDefault="006400F6" w:rsidP="006400F6">
      <w:pPr>
        <w:pStyle w:val="Normlnweb"/>
        <w:shd w:val="clear" w:color="auto" w:fill="FFFFFF"/>
        <w:spacing w:after="360"/>
      </w:pPr>
      <w:r w:rsidRPr="00612B91">
        <w:lastRenderedPageBreak/>
        <w:t>…………………………………………………………………………………………………</w:t>
      </w:r>
    </w:p>
    <w:p w14:paraId="56F40FFD" w14:textId="77777777" w:rsidR="006400F6" w:rsidRPr="00612B91" w:rsidRDefault="006400F6" w:rsidP="006400F6">
      <w:pPr>
        <w:pStyle w:val="Normlnweb"/>
        <w:shd w:val="clear" w:color="auto" w:fill="FFFFFF"/>
        <w:spacing w:after="360"/>
      </w:pPr>
      <w:r w:rsidRPr="00612B91">
        <w:t>…………………………………………………………………………………………………</w:t>
      </w:r>
    </w:p>
    <w:p w14:paraId="6C162E21" w14:textId="77777777" w:rsidR="006400F6" w:rsidRPr="00612B91" w:rsidRDefault="006400F6" w:rsidP="006400F6">
      <w:pPr>
        <w:pStyle w:val="Normlnweb"/>
        <w:shd w:val="clear" w:color="auto" w:fill="FFFFFF"/>
        <w:spacing w:after="360"/>
      </w:pPr>
      <w:r w:rsidRPr="00612B91">
        <w:t>11) Nalezl jste v metodice zpracované pomocí videí nějaký nedostatek? (př. Nedostatečné vysvětlení či znázornění cviku, příliš rychlé provedení, špatná kompozice …) Prosím specifikujte:</w:t>
      </w:r>
    </w:p>
    <w:p w14:paraId="29F4A44C" w14:textId="77777777" w:rsidR="006400F6" w:rsidRPr="00612B91" w:rsidRDefault="006400F6" w:rsidP="006400F6">
      <w:pPr>
        <w:pStyle w:val="Normlnweb"/>
        <w:shd w:val="clear" w:color="auto" w:fill="FFFFFF"/>
        <w:spacing w:after="360"/>
      </w:pPr>
      <w:r w:rsidRPr="00612B91">
        <w:t xml:space="preserve"> </w:t>
      </w:r>
    </w:p>
    <w:p w14:paraId="294FB846" w14:textId="77777777" w:rsidR="006400F6" w:rsidRPr="00612B91" w:rsidRDefault="006400F6" w:rsidP="006400F6">
      <w:pPr>
        <w:pStyle w:val="Normlnweb"/>
        <w:shd w:val="clear" w:color="auto" w:fill="FFFFFF"/>
        <w:spacing w:after="360"/>
      </w:pPr>
      <w:r w:rsidRPr="00612B91">
        <w:t>12) Pokud ano, prosím uveďte návrh řešení pro vylepšení</w:t>
      </w:r>
    </w:p>
    <w:p w14:paraId="725D25E6" w14:textId="77777777" w:rsidR="006400F6" w:rsidRPr="00612B91" w:rsidRDefault="006400F6" w:rsidP="006400F6">
      <w:pPr>
        <w:pStyle w:val="Normlnweb"/>
        <w:shd w:val="clear" w:color="auto" w:fill="FFFFFF"/>
        <w:spacing w:after="360"/>
      </w:pPr>
      <w:r w:rsidRPr="00612B91">
        <w:t>…………………………………………………………………………………………………</w:t>
      </w:r>
    </w:p>
    <w:p w14:paraId="7A83EBE7" w14:textId="77777777" w:rsidR="006400F6" w:rsidRPr="00612B91" w:rsidRDefault="006400F6" w:rsidP="006400F6">
      <w:pPr>
        <w:pStyle w:val="Normlnweb"/>
        <w:shd w:val="clear" w:color="auto" w:fill="FFFFFF"/>
        <w:spacing w:after="360"/>
      </w:pPr>
      <w:r w:rsidRPr="00612B91">
        <w:t>…………………………………………………………………………………………………</w:t>
      </w:r>
    </w:p>
    <w:p w14:paraId="31FDE6CB" w14:textId="77777777" w:rsidR="006400F6" w:rsidRPr="00612B91" w:rsidRDefault="006400F6" w:rsidP="006400F6">
      <w:pPr>
        <w:pStyle w:val="Normlnweb"/>
        <w:shd w:val="clear" w:color="auto" w:fill="FFFFFF"/>
        <w:spacing w:after="360"/>
      </w:pPr>
      <w:r w:rsidRPr="00612B91">
        <w:t>…………………………………………………………………………………………………</w:t>
      </w:r>
    </w:p>
    <w:p w14:paraId="748BC68B" w14:textId="77777777" w:rsidR="006400F6" w:rsidRPr="00612B91" w:rsidRDefault="006400F6" w:rsidP="006400F6">
      <w:pPr>
        <w:pStyle w:val="Normlnweb"/>
        <w:shd w:val="clear" w:color="auto" w:fill="FFFFFF"/>
        <w:spacing w:after="360"/>
      </w:pPr>
      <w:r w:rsidRPr="00612B91">
        <w:t>…………………………………………………………………………………………………</w:t>
      </w:r>
    </w:p>
    <w:p w14:paraId="314CC9AB" w14:textId="77777777" w:rsidR="006400F6" w:rsidRPr="00612B91" w:rsidRDefault="006400F6" w:rsidP="006400F6">
      <w:pPr>
        <w:pStyle w:val="Normlnweb"/>
        <w:shd w:val="clear" w:color="auto" w:fill="FFFFFF"/>
        <w:spacing w:after="360"/>
      </w:pPr>
      <w:r w:rsidRPr="00612B91">
        <w:t>13)Jak hodnotíte zpracovnou video metodiku?</w:t>
      </w:r>
    </w:p>
    <w:p w14:paraId="69E172AB" w14:textId="77777777" w:rsidR="006400F6" w:rsidRPr="00612B91" w:rsidRDefault="006400F6" w:rsidP="006400F6">
      <w:pPr>
        <w:pStyle w:val="Normlnweb"/>
        <w:shd w:val="clear" w:color="auto" w:fill="FFFFFF"/>
        <w:spacing w:after="360"/>
      </w:pPr>
    </w:p>
    <w:p w14:paraId="08F90A41" w14:textId="77777777" w:rsidR="006400F6" w:rsidRPr="00612B91" w:rsidRDefault="006400F6" w:rsidP="006400F6">
      <w:pPr>
        <w:pStyle w:val="Normlnweb"/>
        <w:shd w:val="clear" w:color="auto" w:fill="FFFFFF"/>
        <w:spacing w:after="360"/>
      </w:pPr>
      <w:r w:rsidRPr="00612B91">
        <w:t>14) Postřehy, nápady, tipy a připomínky ke zpracovaným videím:</w:t>
      </w:r>
    </w:p>
    <w:p w14:paraId="550B03F4" w14:textId="77777777" w:rsidR="006400F6" w:rsidRPr="00612B91" w:rsidRDefault="006400F6" w:rsidP="006400F6">
      <w:pPr>
        <w:pStyle w:val="Normlnweb"/>
        <w:shd w:val="clear" w:color="auto" w:fill="FFFFFF"/>
        <w:spacing w:after="360"/>
      </w:pPr>
      <w:r w:rsidRPr="00612B91">
        <w:t>…………………………………………………………………………………………………</w:t>
      </w:r>
    </w:p>
    <w:p w14:paraId="22A38527" w14:textId="77777777" w:rsidR="006400F6" w:rsidRPr="00612B91" w:rsidRDefault="006400F6" w:rsidP="006400F6">
      <w:pPr>
        <w:pStyle w:val="Normlnweb"/>
        <w:shd w:val="clear" w:color="auto" w:fill="FFFFFF"/>
        <w:spacing w:after="360"/>
      </w:pPr>
      <w:r w:rsidRPr="00612B91">
        <w:t>…………………………………………………………………………………………………</w:t>
      </w:r>
    </w:p>
    <w:p w14:paraId="7637F704" w14:textId="77777777" w:rsidR="006400F6" w:rsidRPr="00612B91" w:rsidRDefault="006400F6" w:rsidP="006400F6">
      <w:pPr>
        <w:pStyle w:val="Normlnweb"/>
        <w:shd w:val="clear" w:color="auto" w:fill="FFFFFF"/>
        <w:spacing w:after="360"/>
      </w:pPr>
      <w:r w:rsidRPr="00612B91">
        <w:t>…………………………………………………………………………………………………</w:t>
      </w:r>
    </w:p>
    <w:p w14:paraId="5C0C4A17" w14:textId="77777777" w:rsidR="006400F6" w:rsidRPr="00612B91" w:rsidRDefault="006400F6" w:rsidP="006400F6">
      <w:pPr>
        <w:pStyle w:val="Normlnweb"/>
        <w:shd w:val="clear" w:color="auto" w:fill="FFFFFF"/>
        <w:spacing w:after="360"/>
      </w:pPr>
      <w:r w:rsidRPr="00612B91">
        <w:t>15) Prosím zakroužkujte správnou variantu:</w:t>
      </w:r>
    </w:p>
    <w:p w14:paraId="5E833516" w14:textId="77777777" w:rsidR="006400F6" w:rsidRPr="00612B91" w:rsidRDefault="006400F6" w:rsidP="006400F6">
      <w:pPr>
        <w:pStyle w:val="Normlnweb"/>
        <w:shd w:val="clear" w:color="auto" w:fill="FFFFFF"/>
        <w:spacing w:after="360"/>
      </w:pPr>
      <w:r w:rsidRPr="00612B91">
        <w:t xml:space="preserve">Pohlaví: muž </w:t>
      </w:r>
      <w:proofErr w:type="gramStart"/>
      <w:r w:rsidRPr="00612B91">
        <w:t>/  žena</w:t>
      </w:r>
      <w:proofErr w:type="gramEnd"/>
    </w:p>
    <w:p w14:paraId="6A9879F0" w14:textId="77777777" w:rsidR="006400F6" w:rsidRPr="00612B91" w:rsidRDefault="006400F6" w:rsidP="006400F6">
      <w:pPr>
        <w:pStyle w:val="Normlnweb"/>
        <w:shd w:val="clear" w:color="auto" w:fill="FFFFFF"/>
        <w:spacing w:after="360"/>
      </w:pPr>
      <w:r w:rsidRPr="00612B91">
        <w:t xml:space="preserve">Věk: &lt;30 let / 30-40 </w:t>
      </w:r>
      <w:proofErr w:type="gramStart"/>
      <w:r w:rsidRPr="00612B91">
        <w:t>let  /</w:t>
      </w:r>
      <w:proofErr w:type="gramEnd"/>
      <w:r w:rsidRPr="00612B91">
        <w:t xml:space="preserve"> 40-60 let /  &gt;60 let</w:t>
      </w:r>
    </w:p>
    <w:p w14:paraId="768ACA12" w14:textId="77777777" w:rsidR="006400F6" w:rsidRPr="00612B91" w:rsidRDefault="006400F6" w:rsidP="006400F6">
      <w:pPr>
        <w:pStyle w:val="Normlnweb"/>
        <w:shd w:val="clear" w:color="auto" w:fill="FFFFFF"/>
        <w:spacing w:after="360"/>
      </w:pPr>
      <w:r w:rsidRPr="00612B91">
        <w:t xml:space="preserve">Délka praxe: &lt;5 let / 5-10 let / 10-20 </w:t>
      </w:r>
      <w:proofErr w:type="gramStart"/>
      <w:r w:rsidRPr="00612B91">
        <w:t>let  /</w:t>
      </w:r>
      <w:proofErr w:type="gramEnd"/>
      <w:r w:rsidRPr="00612B91">
        <w:t xml:space="preserve"> 20 let</w:t>
      </w:r>
    </w:p>
    <w:p w14:paraId="6E15E39F" w14:textId="16F71A7D" w:rsidR="00344E44" w:rsidRDefault="00344E44">
      <w:pPr>
        <w:spacing w:after="160" w:line="259" w:lineRule="auto"/>
        <w:ind w:firstLine="0"/>
        <w:contextualSpacing w:val="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0BFEE13" w14:textId="4EF241D5" w:rsidR="00AB7B26" w:rsidRPr="00344E44" w:rsidRDefault="00344E44" w:rsidP="00344E44">
      <w:pPr>
        <w:spacing w:after="160" w:line="259" w:lineRule="auto"/>
        <w:ind w:firstLine="0"/>
        <w:rPr>
          <w:rFonts w:ascii="Times New Roman" w:eastAsia="Times New Roman" w:hAnsi="Times New Roman" w:cs="Times New Roman"/>
          <w:b/>
          <w:bCs/>
          <w:sz w:val="24"/>
          <w:szCs w:val="24"/>
        </w:rPr>
      </w:pPr>
      <w:r w:rsidRPr="00344E44">
        <w:rPr>
          <w:rFonts w:ascii="Times New Roman" w:eastAsia="Times New Roman" w:hAnsi="Times New Roman" w:cs="Times New Roman"/>
          <w:b/>
          <w:bCs/>
          <w:sz w:val="24"/>
          <w:szCs w:val="24"/>
        </w:rPr>
        <w:lastRenderedPageBreak/>
        <w:t>Příloha 2 – Seznam zkratek</w:t>
      </w:r>
    </w:p>
    <w:p w14:paraId="11123260" w14:textId="77777777" w:rsidR="00344E44" w:rsidRDefault="00344E44" w:rsidP="00344E44">
      <w:pPr>
        <w:spacing w:after="160" w:line="259" w:lineRule="auto"/>
        <w:ind w:firstLine="0"/>
        <w:rPr>
          <w:rFonts w:ascii="Times New Roman" w:eastAsia="Times New Roman" w:hAnsi="Times New Roman" w:cs="Times New Roman"/>
          <w:sz w:val="24"/>
          <w:szCs w:val="24"/>
        </w:rPr>
      </w:pPr>
    </w:p>
    <w:p w14:paraId="1FBB9399" w14:textId="57A1CF0B" w:rsidR="00344E44" w:rsidRDefault="00344E44" w:rsidP="00344E44">
      <w:pPr>
        <w:spacing w:after="160" w:line="259" w:lineRule="auto"/>
        <w:ind w:firstLine="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Čr</w:t>
      </w:r>
      <w:proofErr w:type="spellEnd"/>
      <w:r>
        <w:rPr>
          <w:rFonts w:ascii="Times New Roman" w:eastAsia="Times New Roman" w:hAnsi="Times New Roman" w:cs="Times New Roman"/>
          <w:sz w:val="24"/>
          <w:szCs w:val="24"/>
        </w:rPr>
        <w:t xml:space="preserve"> – Česká republika</w:t>
      </w:r>
    </w:p>
    <w:p w14:paraId="142DBB79" w14:textId="79062B56" w:rsidR="00344E44" w:rsidRDefault="00344E44" w:rsidP="00344E44">
      <w:pPr>
        <w:spacing w:after="160"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DWD – přenosný disk na který jsou videa vypálena</w:t>
      </w:r>
    </w:p>
    <w:p w14:paraId="73925DFB" w14:textId="206CBF67" w:rsidR="00344E44" w:rsidRDefault="00344E44" w:rsidP="00344E44">
      <w:pPr>
        <w:spacing w:after="160"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QR kód – speciální čtvercový obrazec složený z malých čtverečků sloužící k zobrazení obsahu na internetu pomocí naskenování telefonem</w:t>
      </w:r>
    </w:p>
    <w:p w14:paraId="1E4DE0E3" w14:textId="38F125DB" w:rsidR="00344E44" w:rsidRPr="00344E44" w:rsidRDefault="00344E44" w:rsidP="00344E44">
      <w:pPr>
        <w:spacing w:after="160"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MP4 – </w:t>
      </w:r>
      <w:proofErr w:type="gramStart"/>
      <w:r>
        <w:rPr>
          <w:rFonts w:ascii="Times New Roman" w:eastAsia="Times New Roman" w:hAnsi="Times New Roman" w:cs="Times New Roman"/>
          <w:sz w:val="24"/>
          <w:szCs w:val="24"/>
        </w:rPr>
        <w:t>Formát</w:t>
      </w:r>
      <w:proofErr w:type="gramEnd"/>
      <w:r>
        <w:rPr>
          <w:rFonts w:ascii="Times New Roman" w:eastAsia="Times New Roman" w:hAnsi="Times New Roman" w:cs="Times New Roman"/>
          <w:sz w:val="24"/>
          <w:szCs w:val="24"/>
        </w:rPr>
        <w:t xml:space="preserve"> ve kterém se videa pořizují a nahrávají dále na DWD</w:t>
      </w:r>
    </w:p>
    <w:sectPr w:rsidR="00344E44" w:rsidRPr="00344E44" w:rsidSect="003F42AC">
      <w:type w:val="continuous"/>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EA1EC" w14:textId="77777777" w:rsidR="003F42AC" w:rsidRDefault="003F42AC" w:rsidP="00123CAC">
      <w:pPr>
        <w:spacing w:after="0" w:line="240" w:lineRule="auto"/>
      </w:pPr>
      <w:r>
        <w:separator/>
      </w:r>
    </w:p>
  </w:endnote>
  <w:endnote w:type="continuationSeparator" w:id="0">
    <w:p w14:paraId="2431126E" w14:textId="77777777" w:rsidR="003F42AC" w:rsidRDefault="003F42AC"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4812" w14:textId="77777777" w:rsidR="00BE3DE6" w:rsidRDefault="00BE3DE6">
    <w:pPr>
      <w:pStyle w:val="Zpat"/>
      <w:jc w:val="center"/>
    </w:pPr>
  </w:p>
  <w:p w14:paraId="36F58433"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616DD256" w14:textId="77777777" w:rsidR="00BE3DE6" w:rsidRDefault="00BE3DE6">
        <w:pPr>
          <w:pStyle w:val="Zpat"/>
          <w:jc w:val="center"/>
        </w:pPr>
        <w:r>
          <w:fldChar w:fldCharType="begin"/>
        </w:r>
        <w:r>
          <w:instrText>PAGE   \* MERGEFORMAT</w:instrText>
        </w:r>
        <w:r>
          <w:fldChar w:fldCharType="separate"/>
        </w:r>
        <w:r>
          <w:rPr>
            <w:lang w:val="cs-CZ"/>
          </w:rPr>
          <w:t>2</w:t>
        </w:r>
        <w:r>
          <w:fldChar w:fldCharType="end"/>
        </w:r>
      </w:p>
    </w:sdtContent>
  </w:sdt>
  <w:p w14:paraId="4D2B171E"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EF07D" w14:textId="77777777" w:rsidR="003F42AC" w:rsidRDefault="003F42AC" w:rsidP="00123CAC">
      <w:pPr>
        <w:spacing w:after="0" w:line="240" w:lineRule="auto"/>
      </w:pPr>
      <w:r>
        <w:separator/>
      </w:r>
    </w:p>
  </w:footnote>
  <w:footnote w:type="continuationSeparator" w:id="0">
    <w:p w14:paraId="58BD66F8" w14:textId="77777777" w:rsidR="003F42AC" w:rsidRDefault="003F42AC"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741B5B"/>
    <w:multiLevelType w:val="hybridMultilevel"/>
    <w:tmpl w:val="4E9E830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5E266B2"/>
    <w:multiLevelType w:val="hybridMultilevel"/>
    <w:tmpl w:val="7CF4238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0C025EC7"/>
    <w:multiLevelType w:val="hybridMultilevel"/>
    <w:tmpl w:val="9F027BA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0D1C1F12"/>
    <w:multiLevelType w:val="multilevel"/>
    <w:tmpl w:val="58FAD8D0"/>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DA229BA"/>
    <w:multiLevelType w:val="hybridMultilevel"/>
    <w:tmpl w:val="1812E5CE"/>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BC6C51"/>
    <w:multiLevelType w:val="hybridMultilevel"/>
    <w:tmpl w:val="BE9E2376"/>
    <w:lvl w:ilvl="0" w:tplc="B7409F7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1B034DD"/>
    <w:multiLevelType w:val="multilevel"/>
    <w:tmpl w:val="6A408BB8"/>
    <w:lvl w:ilvl="0">
      <w:start w:val="2"/>
      <w:numFmt w:val="decimal"/>
      <w:lvlText w:val="%1."/>
      <w:lvlJc w:val="left"/>
      <w:pPr>
        <w:ind w:left="660" w:hanging="660"/>
      </w:pPr>
      <w:rPr>
        <w:rFonts w:hint="default"/>
      </w:rPr>
    </w:lvl>
    <w:lvl w:ilvl="1">
      <w:start w:val="14"/>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48F5F2D"/>
    <w:multiLevelType w:val="hybridMultilevel"/>
    <w:tmpl w:val="08006CB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162D6336"/>
    <w:multiLevelType w:val="hybridMultilevel"/>
    <w:tmpl w:val="40649A9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6EF0E40"/>
    <w:multiLevelType w:val="multilevel"/>
    <w:tmpl w:val="0DA2858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B96785D"/>
    <w:multiLevelType w:val="hybridMultilevel"/>
    <w:tmpl w:val="B8287AFE"/>
    <w:lvl w:ilvl="0" w:tplc="90D84B6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FAF2F7A"/>
    <w:multiLevelType w:val="hybridMultilevel"/>
    <w:tmpl w:val="109EF64A"/>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77642E"/>
    <w:multiLevelType w:val="multilevel"/>
    <w:tmpl w:val="FC3AEE8E"/>
    <w:lvl w:ilvl="0">
      <w:start w:val="5"/>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8626840"/>
    <w:multiLevelType w:val="hybridMultilevel"/>
    <w:tmpl w:val="794CF63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401534B8"/>
    <w:multiLevelType w:val="hybridMultilevel"/>
    <w:tmpl w:val="5CCC7702"/>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9"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15:restartNumberingAfterBreak="0">
    <w:nsid w:val="43350883"/>
    <w:multiLevelType w:val="hybridMultilevel"/>
    <w:tmpl w:val="B8287AF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08231C"/>
    <w:multiLevelType w:val="hybridMultilevel"/>
    <w:tmpl w:val="E1A87022"/>
    <w:lvl w:ilvl="0" w:tplc="90D84B6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1F00EF"/>
    <w:multiLevelType w:val="hybridMultilevel"/>
    <w:tmpl w:val="A148CCFA"/>
    <w:lvl w:ilvl="0" w:tplc="62F81B5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EC70CF"/>
    <w:multiLevelType w:val="hybridMultilevel"/>
    <w:tmpl w:val="12023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856167A"/>
    <w:multiLevelType w:val="hybridMultilevel"/>
    <w:tmpl w:val="ED544CA2"/>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C8A660C"/>
    <w:multiLevelType w:val="multilevel"/>
    <w:tmpl w:val="FDDC7FC6"/>
    <w:lvl w:ilvl="0">
      <w:start w:val="1"/>
      <w:numFmt w:val="decimal"/>
      <w:pStyle w:val="Nadpis1"/>
      <w:lvlText w:val="%1"/>
      <w:lvlJc w:val="left"/>
      <w:pPr>
        <w:ind w:left="432" w:hanging="432"/>
      </w:pPr>
      <w:rPr>
        <w:color w:val="auto"/>
      </w:rPr>
    </w:lvl>
    <w:lvl w:ilvl="1">
      <w:start w:val="1"/>
      <w:numFmt w:val="decimal"/>
      <w:pStyle w:val="Nadpis2"/>
      <w:lvlText w:val="%1.%2"/>
      <w:lvlJc w:val="left"/>
      <w:pPr>
        <w:ind w:left="576" w:hanging="576"/>
      </w:pPr>
      <w:rPr>
        <w:color w:val="auto"/>
      </w:rPr>
    </w:lvl>
    <w:lvl w:ilvl="2">
      <w:start w:val="1"/>
      <w:numFmt w:val="decimal"/>
      <w:pStyle w:val="Nadpis3"/>
      <w:lvlText w:val="%1.%2.%3"/>
      <w:lvlJc w:val="left"/>
      <w:pPr>
        <w:ind w:left="2138" w:hanging="720"/>
      </w:pPr>
      <w:rPr>
        <w:color w:val="auto"/>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5CEB6853"/>
    <w:multiLevelType w:val="multilevel"/>
    <w:tmpl w:val="B17A332A"/>
    <w:lvl w:ilvl="0">
      <w:start w:val="5"/>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6071217B"/>
    <w:multiLevelType w:val="hybridMultilevel"/>
    <w:tmpl w:val="5B0A15D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8" w15:restartNumberingAfterBreak="0">
    <w:nsid w:val="60E61572"/>
    <w:multiLevelType w:val="hybridMultilevel"/>
    <w:tmpl w:val="B06CA48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9" w15:restartNumberingAfterBreak="0">
    <w:nsid w:val="6280172A"/>
    <w:multiLevelType w:val="hybridMultilevel"/>
    <w:tmpl w:val="71A2AE06"/>
    <w:lvl w:ilvl="0" w:tplc="90D84B6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2B16F7E"/>
    <w:multiLevelType w:val="hybridMultilevel"/>
    <w:tmpl w:val="FBBAB9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645F5588"/>
    <w:multiLevelType w:val="hybridMultilevel"/>
    <w:tmpl w:val="39B677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2" w15:restartNumberingAfterBreak="0">
    <w:nsid w:val="655B32EC"/>
    <w:multiLevelType w:val="hybridMultilevel"/>
    <w:tmpl w:val="AC4C510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4" w15:restartNumberingAfterBreak="0">
    <w:nsid w:val="751329AF"/>
    <w:multiLevelType w:val="hybridMultilevel"/>
    <w:tmpl w:val="73B21912"/>
    <w:lvl w:ilvl="0" w:tplc="90D84B6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51E5408"/>
    <w:multiLevelType w:val="hybridMultilevel"/>
    <w:tmpl w:val="56D2135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B0005D9"/>
    <w:multiLevelType w:val="hybridMultilevel"/>
    <w:tmpl w:val="0980D46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7" w15:restartNumberingAfterBreak="0">
    <w:nsid w:val="7E211E80"/>
    <w:multiLevelType w:val="hybridMultilevel"/>
    <w:tmpl w:val="FCE208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4130540">
    <w:abstractNumId w:val="7"/>
  </w:num>
  <w:num w:numId="2" w16cid:durableId="508954917">
    <w:abstractNumId w:val="0"/>
  </w:num>
  <w:num w:numId="3" w16cid:durableId="2015496673">
    <w:abstractNumId w:val="0"/>
    <w:lvlOverride w:ilvl="0">
      <w:startOverride w:val="1"/>
    </w:lvlOverride>
  </w:num>
  <w:num w:numId="4" w16cid:durableId="2000115939">
    <w:abstractNumId w:val="16"/>
  </w:num>
  <w:num w:numId="5" w16cid:durableId="32002888">
    <w:abstractNumId w:val="25"/>
  </w:num>
  <w:num w:numId="6" w16cid:durableId="920062368">
    <w:abstractNumId w:val="19"/>
  </w:num>
  <w:num w:numId="7" w16cid:durableId="124933656">
    <w:abstractNumId w:val="19"/>
    <w:lvlOverride w:ilvl="0">
      <w:startOverride w:val="1"/>
    </w:lvlOverride>
  </w:num>
  <w:num w:numId="8" w16cid:durableId="1995795197">
    <w:abstractNumId w:val="19"/>
    <w:lvlOverride w:ilvl="0">
      <w:startOverride w:val="1"/>
    </w:lvlOverride>
  </w:num>
  <w:num w:numId="9" w16cid:durableId="2065132300">
    <w:abstractNumId w:val="19"/>
    <w:lvlOverride w:ilvl="0">
      <w:startOverride w:val="1"/>
    </w:lvlOverride>
  </w:num>
  <w:num w:numId="10" w16cid:durableId="1324311864">
    <w:abstractNumId w:val="33"/>
  </w:num>
  <w:num w:numId="11" w16cid:durableId="1028875023">
    <w:abstractNumId w:val="15"/>
  </w:num>
  <w:num w:numId="12" w16cid:durableId="138544670">
    <w:abstractNumId w:val="19"/>
    <w:lvlOverride w:ilvl="0">
      <w:startOverride w:val="1"/>
    </w:lvlOverride>
  </w:num>
  <w:num w:numId="13" w16cid:durableId="1479149526">
    <w:abstractNumId w:val="22"/>
  </w:num>
  <w:num w:numId="14" w16cid:durableId="568737452">
    <w:abstractNumId w:val="13"/>
  </w:num>
  <w:num w:numId="15" w16cid:durableId="1775906140">
    <w:abstractNumId w:val="27"/>
  </w:num>
  <w:num w:numId="16" w16cid:durableId="673873516">
    <w:abstractNumId w:val="18"/>
  </w:num>
  <w:num w:numId="17" w16cid:durableId="249235512">
    <w:abstractNumId w:val="4"/>
  </w:num>
  <w:num w:numId="18" w16cid:durableId="1509517996">
    <w:abstractNumId w:val="11"/>
  </w:num>
  <w:num w:numId="19" w16cid:durableId="577246968">
    <w:abstractNumId w:val="12"/>
  </w:num>
  <w:num w:numId="20" w16cid:durableId="1343705519">
    <w:abstractNumId w:val="20"/>
  </w:num>
  <w:num w:numId="21" w16cid:durableId="1704138389">
    <w:abstractNumId w:val="29"/>
  </w:num>
  <w:num w:numId="22" w16cid:durableId="843394209">
    <w:abstractNumId w:val="14"/>
  </w:num>
  <w:num w:numId="23" w16cid:durableId="91440687">
    <w:abstractNumId w:val="34"/>
  </w:num>
  <w:num w:numId="24" w16cid:durableId="828789037">
    <w:abstractNumId w:val="21"/>
  </w:num>
  <w:num w:numId="25" w16cid:durableId="1005324747">
    <w:abstractNumId w:val="6"/>
  </w:num>
  <w:num w:numId="26" w16cid:durableId="887448328">
    <w:abstractNumId w:val="37"/>
  </w:num>
  <w:num w:numId="27" w16cid:durableId="1371488474">
    <w:abstractNumId w:val="8"/>
  </w:num>
  <w:num w:numId="28" w16cid:durableId="862403960">
    <w:abstractNumId w:val="26"/>
  </w:num>
  <w:num w:numId="29" w16cid:durableId="1336421824">
    <w:abstractNumId w:val="32"/>
  </w:num>
  <w:num w:numId="30" w16cid:durableId="1756438006">
    <w:abstractNumId w:val="10"/>
  </w:num>
  <w:num w:numId="31" w16cid:durableId="138352077">
    <w:abstractNumId w:val="5"/>
  </w:num>
  <w:num w:numId="32" w16cid:durableId="1481193146">
    <w:abstractNumId w:val="35"/>
  </w:num>
  <w:num w:numId="33" w16cid:durableId="1389106195">
    <w:abstractNumId w:val="23"/>
  </w:num>
  <w:num w:numId="34" w16cid:durableId="1251088047">
    <w:abstractNumId w:val="31"/>
  </w:num>
  <w:num w:numId="35" w16cid:durableId="998313106">
    <w:abstractNumId w:val="28"/>
  </w:num>
  <w:num w:numId="36" w16cid:durableId="9645347">
    <w:abstractNumId w:val="30"/>
  </w:num>
  <w:num w:numId="37" w16cid:durableId="1805074045">
    <w:abstractNumId w:val="24"/>
  </w:num>
  <w:num w:numId="38" w16cid:durableId="236206850">
    <w:abstractNumId w:val="36"/>
  </w:num>
  <w:num w:numId="39" w16cid:durableId="2030401023">
    <w:abstractNumId w:val="2"/>
  </w:num>
  <w:num w:numId="40" w16cid:durableId="1747727563">
    <w:abstractNumId w:val="1"/>
  </w:num>
  <w:num w:numId="41" w16cid:durableId="288783726">
    <w:abstractNumId w:val="17"/>
  </w:num>
  <w:num w:numId="42" w16cid:durableId="1902711395">
    <w:abstractNumId w:val="3"/>
  </w:num>
  <w:num w:numId="43" w16cid:durableId="4261235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documentProtection w:edit="forms" w:enforcement="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3730"/>
    <w:rsid w:val="0001101F"/>
    <w:rsid w:val="00015E46"/>
    <w:rsid w:val="00020452"/>
    <w:rsid w:val="00031C83"/>
    <w:rsid w:val="0003401A"/>
    <w:rsid w:val="00035E74"/>
    <w:rsid w:val="00043A03"/>
    <w:rsid w:val="000571FA"/>
    <w:rsid w:val="00064885"/>
    <w:rsid w:val="000705A1"/>
    <w:rsid w:val="00072634"/>
    <w:rsid w:val="00077793"/>
    <w:rsid w:val="00084587"/>
    <w:rsid w:val="000A06FC"/>
    <w:rsid w:val="000B273A"/>
    <w:rsid w:val="000B74A8"/>
    <w:rsid w:val="000C43EB"/>
    <w:rsid w:val="000C7151"/>
    <w:rsid w:val="000D4593"/>
    <w:rsid w:val="000E1448"/>
    <w:rsid w:val="000F4FD4"/>
    <w:rsid w:val="00100138"/>
    <w:rsid w:val="00107470"/>
    <w:rsid w:val="00113E1F"/>
    <w:rsid w:val="00123CAC"/>
    <w:rsid w:val="00137CFF"/>
    <w:rsid w:val="00140E15"/>
    <w:rsid w:val="00141732"/>
    <w:rsid w:val="00141DB1"/>
    <w:rsid w:val="00142814"/>
    <w:rsid w:val="001707D7"/>
    <w:rsid w:val="00177A91"/>
    <w:rsid w:val="00191B1C"/>
    <w:rsid w:val="001A057F"/>
    <w:rsid w:val="001C5A0D"/>
    <w:rsid w:val="001C69BF"/>
    <w:rsid w:val="001D7119"/>
    <w:rsid w:val="001E24C0"/>
    <w:rsid w:val="001F3E0C"/>
    <w:rsid w:val="00204954"/>
    <w:rsid w:val="002331A1"/>
    <w:rsid w:val="00235619"/>
    <w:rsid w:val="00235766"/>
    <w:rsid w:val="002412AD"/>
    <w:rsid w:val="0025000B"/>
    <w:rsid w:val="00260166"/>
    <w:rsid w:val="00261FF7"/>
    <w:rsid w:val="0026207F"/>
    <w:rsid w:val="00263B76"/>
    <w:rsid w:val="002720A1"/>
    <w:rsid w:val="002731BC"/>
    <w:rsid w:val="00273C3A"/>
    <w:rsid w:val="00276CAE"/>
    <w:rsid w:val="00285F0C"/>
    <w:rsid w:val="00292564"/>
    <w:rsid w:val="002C37A3"/>
    <w:rsid w:val="002D11A8"/>
    <w:rsid w:val="002D58EC"/>
    <w:rsid w:val="002D6615"/>
    <w:rsid w:val="002D6D67"/>
    <w:rsid w:val="002E399C"/>
    <w:rsid w:val="002E545E"/>
    <w:rsid w:val="002F63E3"/>
    <w:rsid w:val="003011AF"/>
    <w:rsid w:val="003149C2"/>
    <w:rsid w:val="00344E44"/>
    <w:rsid w:val="00370924"/>
    <w:rsid w:val="00373D82"/>
    <w:rsid w:val="00381153"/>
    <w:rsid w:val="0038310F"/>
    <w:rsid w:val="00386F98"/>
    <w:rsid w:val="003907D6"/>
    <w:rsid w:val="003971D4"/>
    <w:rsid w:val="003A2777"/>
    <w:rsid w:val="003A2CB7"/>
    <w:rsid w:val="003A780D"/>
    <w:rsid w:val="003C3B75"/>
    <w:rsid w:val="003C3FE7"/>
    <w:rsid w:val="003C5272"/>
    <w:rsid w:val="003C6553"/>
    <w:rsid w:val="003E3678"/>
    <w:rsid w:val="003E3D65"/>
    <w:rsid w:val="003F42AC"/>
    <w:rsid w:val="003F4CE3"/>
    <w:rsid w:val="0042235B"/>
    <w:rsid w:val="00423642"/>
    <w:rsid w:val="004274EA"/>
    <w:rsid w:val="00427828"/>
    <w:rsid w:val="004304A9"/>
    <w:rsid w:val="0043091B"/>
    <w:rsid w:val="0043292A"/>
    <w:rsid w:val="00441E1F"/>
    <w:rsid w:val="00451801"/>
    <w:rsid w:val="00453D7A"/>
    <w:rsid w:val="00460FDF"/>
    <w:rsid w:val="004645B8"/>
    <w:rsid w:val="00467E80"/>
    <w:rsid w:val="00473407"/>
    <w:rsid w:val="0049284D"/>
    <w:rsid w:val="004971E0"/>
    <w:rsid w:val="004A1CA4"/>
    <w:rsid w:val="004A53E9"/>
    <w:rsid w:val="004A5D14"/>
    <w:rsid w:val="004A66E5"/>
    <w:rsid w:val="004B175E"/>
    <w:rsid w:val="004C4410"/>
    <w:rsid w:val="004C6392"/>
    <w:rsid w:val="004E3F0E"/>
    <w:rsid w:val="004E442A"/>
    <w:rsid w:val="004E4562"/>
    <w:rsid w:val="00501109"/>
    <w:rsid w:val="00502690"/>
    <w:rsid w:val="00513AA7"/>
    <w:rsid w:val="00526F4E"/>
    <w:rsid w:val="00531923"/>
    <w:rsid w:val="0053344F"/>
    <w:rsid w:val="00537B45"/>
    <w:rsid w:val="005420C0"/>
    <w:rsid w:val="00556E11"/>
    <w:rsid w:val="00567081"/>
    <w:rsid w:val="00586B64"/>
    <w:rsid w:val="00587B76"/>
    <w:rsid w:val="005967F0"/>
    <w:rsid w:val="005A0AB0"/>
    <w:rsid w:val="005C2C8F"/>
    <w:rsid w:val="005C36C9"/>
    <w:rsid w:val="005C43CB"/>
    <w:rsid w:val="005C6624"/>
    <w:rsid w:val="005C7755"/>
    <w:rsid w:val="005D176F"/>
    <w:rsid w:val="005D1C8A"/>
    <w:rsid w:val="005D3FE4"/>
    <w:rsid w:val="005F3F71"/>
    <w:rsid w:val="005F4DA2"/>
    <w:rsid w:val="005F70F5"/>
    <w:rsid w:val="006051DC"/>
    <w:rsid w:val="00607D0F"/>
    <w:rsid w:val="00611FAB"/>
    <w:rsid w:val="00615D78"/>
    <w:rsid w:val="00637DA6"/>
    <w:rsid w:val="006400F6"/>
    <w:rsid w:val="006550B1"/>
    <w:rsid w:val="00686A82"/>
    <w:rsid w:val="0069032B"/>
    <w:rsid w:val="0069039E"/>
    <w:rsid w:val="006957B6"/>
    <w:rsid w:val="006B094F"/>
    <w:rsid w:val="006B0D8A"/>
    <w:rsid w:val="006B104B"/>
    <w:rsid w:val="006B2760"/>
    <w:rsid w:val="006D2ACC"/>
    <w:rsid w:val="006D4446"/>
    <w:rsid w:val="006E0A65"/>
    <w:rsid w:val="006E704A"/>
    <w:rsid w:val="00704F19"/>
    <w:rsid w:val="00706236"/>
    <w:rsid w:val="00712329"/>
    <w:rsid w:val="00736717"/>
    <w:rsid w:val="0073749E"/>
    <w:rsid w:val="00740820"/>
    <w:rsid w:val="0075681C"/>
    <w:rsid w:val="007603C8"/>
    <w:rsid w:val="007650F7"/>
    <w:rsid w:val="00785B17"/>
    <w:rsid w:val="00785E21"/>
    <w:rsid w:val="007960AA"/>
    <w:rsid w:val="007A697B"/>
    <w:rsid w:val="007C184C"/>
    <w:rsid w:val="007E59B3"/>
    <w:rsid w:val="007F16AD"/>
    <w:rsid w:val="007F55D3"/>
    <w:rsid w:val="007F641C"/>
    <w:rsid w:val="007F7493"/>
    <w:rsid w:val="00807512"/>
    <w:rsid w:val="00807825"/>
    <w:rsid w:val="00823C72"/>
    <w:rsid w:val="008345F4"/>
    <w:rsid w:val="00834817"/>
    <w:rsid w:val="0083493D"/>
    <w:rsid w:val="0085329B"/>
    <w:rsid w:val="008656A1"/>
    <w:rsid w:val="0087231C"/>
    <w:rsid w:val="00874A46"/>
    <w:rsid w:val="00883A8F"/>
    <w:rsid w:val="00885FA6"/>
    <w:rsid w:val="008868B8"/>
    <w:rsid w:val="00887F71"/>
    <w:rsid w:val="00893F90"/>
    <w:rsid w:val="008A7B22"/>
    <w:rsid w:val="008B72FD"/>
    <w:rsid w:val="008F1937"/>
    <w:rsid w:val="008F561C"/>
    <w:rsid w:val="00902BAF"/>
    <w:rsid w:val="00902DF6"/>
    <w:rsid w:val="0090671E"/>
    <w:rsid w:val="00906C66"/>
    <w:rsid w:val="009124DD"/>
    <w:rsid w:val="00915E1D"/>
    <w:rsid w:val="00930098"/>
    <w:rsid w:val="00937504"/>
    <w:rsid w:val="00946AFB"/>
    <w:rsid w:val="00947249"/>
    <w:rsid w:val="009506E2"/>
    <w:rsid w:val="009507A2"/>
    <w:rsid w:val="00970156"/>
    <w:rsid w:val="009874DD"/>
    <w:rsid w:val="009A0B3F"/>
    <w:rsid w:val="009A297C"/>
    <w:rsid w:val="009A7EF9"/>
    <w:rsid w:val="009B4D56"/>
    <w:rsid w:val="009B6E4E"/>
    <w:rsid w:val="009C096F"/>
    <w:rsid w:val="009D3AA9"/>
    <w:rsid w:val="009D5EEB"/>
    <w:rsid w:val="009E3F7F"/>
    <w:rsid w:val="009E79F9"/>
    <w:rsid w:val="009F58DE"/>
    <w:rsid w:val="009F7DD7"/>
    <w:rsid w:val="00A06053"/>
    <w:rsid w:val="00A14732"/>
    <w:rsid w:val="00A15908"/>
    <w:rsid w:val="00A16D6A"/>
    <w:rsid w:val="00A16FEE"/>
    <w:rsid w:val="00A26B47"/>
    <w:rsid w:val="00A479B8"/>
    <w:rsid w:val="00A560C2"/>
    <w:rsid w:val="00A565FA"/>
    <w:rsid w:val="00A67CD6"/>
    <w:rsid w:val="00A726BE"/>
    <w:rsid w:val="00A7745A"/>
    <w:rsid w:val="00A82AF4"/>
    <w:rsid w:val="00A8455D"/>
    <w:rsid w:val="00A8777C"/>
    <w:rsid w:val="00AA560C"/>
    <w:rsid w:val="00AB41FF"/>
    <w:rsid w:val="00AB6CBC"/>
    <w:rsid w:val="00AB7B26"/>
    <w:rsid w:val="00AC13F7"/>
    <w:rsid w:val="00AC1466"/>
    <w:rsid w:val="00AC152A"/>
    <w:rsid w:val="00AC3072"/>
    <w:rsid w:val="00AC6769"/>
    <w:rsid w:val="00AE209B"/>
    <w:rsid w:val="00AE630F"/>
    <w:rsid w:val="00AE6454"/>
    <w:rsid w:val="00AF075C"/>
    <w:rsid w:val="00AF27CA"/>
    <w:rsid w:val="00B0411C"/>
    <w:rsid w:val="00B10CC5"/>
    <w:rsid w:val="00B23C4D"/>
    <w:rsid w:val="00B4493A"/>
    <w:rsid w:val="00B44EA7"/>
    <w:rsid w:val="00B57DF6"/>
    <w:rsid w:val="00B61A63"/>
    <w:rsid w:val="00B62290"/>
    <w:rsid w:val="00B62EFC"/>
    <w:rsid w:val="00B64DA2"/>
    <w:rsid w:val="00B82FE2"/>
    <w:rsid w:val="00B91160"/>
    <w:rsid w:val="00B94D7D"/>
    <w:rsid w:val="00B9700C"/>
    <w:rsid w:val="00BC271B"/>
    <w:rsid w:val="00BC4842"/>
    <w:rsid w:val="00BC48EE"/>
    <w:rsid w:val="00BD74B7"/>
    <w:rsid w:val="00BE1B6E"/>
    <w:rsid w:val="00BE27F8"/>
    <w:rsid w:val="00BE3DE6"/>
    <w:rsid w:val="00BE61E4"/>
    <w:rsid w:val="00C05C98"/>
    <w:rsid w:val="00C14602"/>
    <w:rsid w:val="00C15AF2"/>
    <w:rsid w:val="00C2265C"/>
    <w:rsid w:val="00C22C22"/>
    <w:rsid w:val="00C27AA8"/>
    <w:rsid w:val="00C306D3"/>
    <w:rsid w:val="00C36C6B"/>
    <w:rsid w:val="00C37906"/>
    <w:rsid w:val="00C41842"/>
    <w:rsid w:val="00C46D94"/>
    <w:rsid w:val="00C63841"/>
    <w:rsid w:val="00C66D13"/>
    <w:rsid w:val="00C66E06"/>
    <w:rsid w:val="00C72EF8"/>
    <w:rsid w:val="00C74665"/>
    <w:rsid w:val="00C84F19"/>
    <w:rsid w:val="00C86992"/>
    <w:rsid w:val="00C87F99"/>
    <w:rsid w:val="00C93E16"/>
    <w:rsid w:val="00C97190"/>
    <w:rsid w:val="00CB642B"/>
    <w:rsid w:val="00CC0184"/>
    <w:rsid w:val="00CC61AB"/>
    <w:rsid w:val="00CC620C"/>
    <w:rsid w:val="00CD1909"/>
    <w:rsid w:val="00CD6CF3"/>
    <w:rsid w:val="00CE1494"/>
    <w:rsid w:val="00CE1D97"/>
    <w:rsid w:val="00CE58B4"/>
    <w:rsid w:val="00CF0B42"/>
    <w:rsid w:val="00CF31A4"/>
    <w:rsid w:val="00CF55EE"/>
    <w:rsid w:val="00CF6F2B"/>
    <w:rsid w:val="00D06EB7"/>
    <w:rsid w:val="00D121C6"/>
    <w:rsid w:val="00D179D9"/>
    <w:rsid w:val="00D21422"/>
    <w:rsid w:val="00D228B3"/>
    <w:rsid w:val="00D317D4"/>
    <w:rsid w:val="00D32D8A"/>
    <w:rsid w:val="00D46DC3"/>
    <w:rsid w:val="00D47556"/>
    <w:rsid w:val="00D51BCC"/>
    <w:rsid w:val="00D53F32"/>
    <w:rsid w:val="00D54474"/>
    <w:rsid w:val="00D56910"/>
    <w:rsid w:val="00D609D0"/>
    <w:rsid w:val="00DA1758"/>
    <w:rsid w:val="00DA7EB0"/>
    <w:rsid w:val="00DB66C9"/>
    <w:rsid w:val="00DC046A"/>
    <w:rsid w:val="00DC578D"/>
    <w:rsid w:val="00DC78E0"/>
    <w:rsid w:val="00DC7FED"/>
    <w:rsid w:val="00DD336F"/>
    <w:rsid w:val="00DD6B9A"/>
    <w:rsid w:val="00DF0AD7"/>
    <w:rsid w:val="00DF69BE"/>
    <w:rsid w:val="00E06E92"/>
    <w:rsid w:val="00E06EBF"/>
    <w:rsid w:val="00E145ED"/>
    <w:rsid w:val="00E20C13"/>
    <w:rsid w:val="00E2227A"/>
    <w:rsid w:val="00E40E10"/>
    <w:rsid w:val="00E51A47"/>
    <w:rsid w:val="00E64EF1"/>
    <w:rsid w:val="00E67994"/>
    <w:rsid w:val="00E76A3D"/>
    <w:rsid w:val="00E77698"/>
    <w:rsid w:val="00E86161"/>
    <w:rsid w:val="00E92340"/>
    <w:rsid w:val="00EA0270"/>
    <w:rsid w:val="00EB3BA6"/>
    <w:rsid w:val="00EC2E9E"/>
    <w:rsid w:val="00EC4754"/>
    <w:rsid w:val="00ED5500"/>
    <w:rsid w:val="00ED7C7B"/>
    <w:rsid w:val="00EE6738"/>
    <w:rsid w:val="00EF6844"/>
    <w:rsid w:val="00F01440"/>
    <w:rsid w:val="00F01A67"/>
    <w:rsid w:val="00F07E74"/>
    <w:rsid w:val="00F202FB"/>
    <w:rsid w:val="00F23730"/>
    <w:rsid w:val="00F311CC"/>
    <w:rsid w:val="00F311F5"/>
    <w:rsid w:val="00F34831"/>
    <w:rsid w:val="00F401D6"/>
    <w:rsid w:val="00F430AD"/>
    <w:rsid w:val="00F5038F"/>
    <w:rsid w:val="00F62833"/>
    <w:rsid w:val="00F81297"/>
    <w:rsid w:val="00F85C94"/>
    <w:rsid w:val="00F87EB7"/>
    <w:rsid w:val="00F97BB9"/>
    <w:rsid w:val="00FA5819"/>
    <w:rsid w:val="00FA68DC"/>
    <w:rsid w:val="00FC54E8"/>
    <w:rsid w:val="00FC55F7"/>
    <w:rsid w:val="00FE157D"/>
    <w:rsid w:val="00FE27EF"/>
    <w:rsid w:val="00FE70BE"/>
    <w:rsid w:val="00FE7535"/>
    <w:rsid w:val="00FF1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E292CE"/>
  <w15:docId w15:val="{62229D10-9FA3-4D87-A3C5-87975D87F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ormlnweb">
    <w:name w:val="Normal (Web)"/>
    <w:basedOn w:val="Normln"/>
    <w:uiPriority w:val="99"/>
    <w:unhideWhenUsed/>
    <w:rsid w:val="00BC4842"/>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paragraph" w:styleId="Titulek">
    <w:name w:val="caption"/>
    <w:basedOn w:val="Normln"/>
    <w:next w:val="Normln"/>
    <w:uiPriority w:val="35"/>
    <w:unhideWhenUsed/>
    <w:qFormat/>
    <w:rsid w:val="006E0A65"/>
    <w:pPr>
      <w:spacing w:after="200" w:line="240" w:lineRule="auto"/>
    </w:pPr>
    <w:rPr>
      <w:i/>
      <w:iCs/>
      <w:color w:val="455F51" w:themeColor="text2"/>
      <w:sz w:val="18"/>
      <w:szCs w:val="18"/>
    </w:rPr>
  </w:style>
  <w:style w:type="paragraph" w:styleId="Nadpisobsahu">
    <w:name w:val="TOC Heading"/>
    <w:basedOn w:val="Nadpis1"/>
    <w:next w:val="Normln"/>
    <w:uiPriority w:val="39"/>
    <w:unhideWhenUsed/>
    <w:qFormat/>
    <w:rsid w:val="00AB7B26"/>
    <w:pPr>
      <w:pageBreakBefore w:val="0"/>
      <w:numPr>
        <w:numId w:val="0"/>
      </w:numPr>
      <w:spacing w:after="0" w:line="259" w:lineRule="auto"/>
      <w:contextualSpacing w:val="0"/>
      <w:outlineLvl w:val="9"/>
    </w:pPr>
    <w:rPr>
      <w:rFonts w:asciiTheme="majorHAnsi" w:hAnsiTheme="majorHAnsi"/>
      <w:b w:val="0"/>
      <w:caps w:val="0"/>
      <w:color w:val="3E762A" w:themeColor="accent1" w:themeShade="BF"/>
      <w:sz w:val="32"/>
      <w:lang w:val="cs-CZ"/>
    </w:rPr>
  </w:style>
  <w:style w:type="paragraph" w:styleId="Obsah4">
    <w:name w:val="toc 4"/>
    <w:basedOn w:val="Normln"/>
    <w:next w:val="Normln"/>
    <w:autoRedefine/>
    <w:uiPriority w:val="39"/>
    <w:unhideWhenUsed/>
    <w:rsid w:val="00AB7B26"/>
    <w:pPr>
      <w:spacing w:after="100" w:line="278" w:lineRule="auto"/>
      <w:ind w:left="720" w:firstLine="0"/>
      <w:contextualSpacing w:val="0"/>
      <w:jc w:val="left"/>
    </w:pPr>
    <w:rPr>
      <w:rFonts w:eastAsiaTheme="minorEastAsia"/>
      <w:kern w:val="2"/>
      <w:sz w:val="24"/>
      <w:szCs w:val="24"/>
      <w:lang w:val="cs-CZ"/>
      <w14:ligatures w14:val="standardContextual"/>
    </w:rPr>
  </w:style>
  <w:style w:type="paragraph" w:styleId="Obsah5">
    <w:name w:val="toc 5"/>
    <w:basedOn w:val="Normln"/>
    <w:next w:val="Normln"/>
    <w:autoRedefine/>
    <w:uiPriority w:val="39"/>
    <w:unhideWhenUsed/>
    <w:rsid w:val="00AB7B26"/>
    <w:pPr>
      <w:spacing w:after="100" w:line="278" w:lineRule="auto"/>
      <w:ind w:left="960" w:firstLine="0"/>
      <w:contextualSpacing w:val="0"/>
      <w:jc w:val="left"/>
    </w:pPr>
    <w:rPr>
      <w:rFonts w:eastAsiaTheme="minorEastAsia"/>
      <w:kern w:val="2"/>
      <w:sz w:val="24"/>
      <w:szCs w:val="24"/>
      <w:lang w:val="cs-CZ"/>
      <w14:ligatures w14:val="standardContextual"/>
    </w:rPr>
  </w:style>
  <w:style w:type="paragraph" w:styleId="Obsah6">
    <w:name w:val="toc 6"/>
    <w:basedOn w:val="Normln"/>
    <w:next w:val="Normln"/>
    <w:autoRedefine/>
    <w:uiPriority w:val="39"/>
    <w:unhideWhenUsed/>
    <w:rsid w:val="00AB7B26"/>
    <w:pPr>
      <w:spacing w:after="100" w:line="278" w:lineRule="auto"/>
      <w:ind w:left="1200" w:firstLine="0"/>
      <w:contextualSpacing w:val="0"/>
      <w:jc w:val="left"/>
    </w:pPr>
    <w:rPr>
      <w:rFonts w:eastAsiaTheme="minorEastAsia"/>
      <w:kern w:val="2"/>
      <w:sz w:val="24"/>
      <w:szCs w:val="24"/>
      <w:lang w:val="cs-CZ"/>
      <w14:ligatures w14:val="standardContextual"/>
    </w:rPr>
  </w:style>
  <w:style w:type="paragraph" w:styleId="Obsah7">
    <w:name w:val="toc 7"/>
    <w:basedOn w:val="Normln"/>
    <w:next w:val="Normln"/>
    <w:autoRedefine/>
    <w:uiPriority w:val="39"/>
    <w:unhideWhenUsed/>
    <w:rsid w:val="00AB7B26"/>
    <w:pPr>
      <w:spacing w:after="100" w:line="278" w:lineRule="auto"/>
      <w:ind w:left="1440" w:firstLine="0"/>
      <w:contextualSpacing w:val="0"/>
      <w:jc w:val="left"/>
    </w:pPr>
    <w:rPr>
      <w:rFonts w:eastAsiaTheme="minorEastAsia"/>
      <w:kern w:val="2"/>
      <w:sz w:val="24"/>
      <w:szCs w:val="24"/>
      <w:lang w:val="cs-CZ"/>
      <w14:ligatures w14:val="standardContextual"/>
    </w:rPr>
  </w:style>
  <w:style w:type="paragraph" w:styleId="Obsah8">
    <w:name w:val="toc 8"/>
    <w:basedOn w:val="Normln"/>
    <w:next w:val="Normln"/>
    <w:autoRedefine/>
    <w:uiPriority w:val="39"/>
    <w:unhideWhenUsed/>
    <w:rsid w:val="00AB7B26"/>
    <w:pPr>
      <w:spacing w:after="100" w:line="278" w:lineRule="auto"/>
      <w:ind w:left="1680" w:firstLine="0"/>
      <w:contextualSpacing w:val="0"/>
      <w:jc w:val="left"/>
    </w:pPr>
    <w:rPr>
      <w:rFonts w:eastAsiaTheme="minorEastAsia"/>
      <w:kern w:val="2"/>
      <w:sz w:val="24"/>
      <w:szCs w:val="24"/>
      <w:lang w:val="cs-CZ"/>
      <w14:ligatures w14:val="standardContextual"/>
    </w:rPr>
  </w:style>
  <w:style w:type="paragraph" w:styleId="Obsah9">
    <w:name w:val="toc 9"/>
    <w:basedOn w:val="Normln"/>
    <w:next w:val="Normln"/>
    <w:autoRedefine/>
    <w:uiPriority w:val="39"/>
    <w:unhideWhenUsed/>
    <w:rsid w:val="00AB7B26"/>
    <w:pPr>
      <w:spacing w:after="100" w:line="278" w:lineRule="auto"/>
      <w:ind w:left="1920" w:firstLine="0"/>
      <w:contextualSpacing w:val="0"/>
      <w:jc w:val="left"/>
    </w:pPr>
    <w:rPr>
      <w:rFonts w:eastAsiaTheme="minorEastAsia"/>
      <w:kern w:val="2"/>
      <w:sz w:val="24"/>
      <w:szCs w:val="24"/>
      <w:lang w:val="cs-CZ"/>
      <w14:ligatures w14:val="standardContextual"/>
    </w:rPr>
  </w:style>
  <w:style w:type="character" w:styleId="Odkaznakoment">
    <w:name w:val="annotation reference"/>
    <w:basedOn w:val="Standardnpsmoodstavce"/>
    <w:uiPriority w:val="99"/>
    <w:semiHidden/>
    <w:unhideWhenUsed/>
    <w:rsid w:val="0083493D"/>
    <w:rPr>
      <w:sz w:val="16"/>
      <w:szCs w:val="16"/>
    </w:rPr>
  </w:style>
  <w:style w:type="paragraph" w:styleId="Textkomente">
    <w:name w:val="annotation text"/>
    <w:basedOn w:val="Normln"/>
    <w:link w:val="TextkomenteChar"/>
    <w:uiPriority w:val="99"/>
    <w:unhideWhenUsed/>
    <w:rsid w:val="0083493D"/>
    <w:pPr>
      <w:spacing w:line="240" w:lineRule="auto"/>
    </w:pPr>
    <w:rPr>
      <w:sz w:val="20"/>
      <w:szCs w:val="20"/>
    </w:rPr>
  </w:style>
  <w:style w:type="character" w:customStyle="1" w:styleId="TextkomenteChar">
    <w:name w:val="Text komentáře Char"/>
    <w:basedOn w:val="Standardnpsmoodstavce"/>
    <w:link w:val="Textkomente"/>
    <w:uiPriority w:val="99"/>
    <w:rsid w:val="0083493D"/>
    <w:rPr>
      <w:sz w:val="20"/>
      <w:szCs w:val="20"/>
    </w:rPr>
  </w:style>
  <w:style w:type="paragraph" w:styleId="Pedmtkomente">
    <w:name w:val="annotation subject"/>
    <w:basedOn w:val="Textkomente"/>
    <w:next w:val="Textkomente"/>
    <w:link w:val="PedmtkomenteChar"/>
    <w:uiPriority w:val="99"/>
    <w:semiHidden/>
    <w:unhideWhenUsed/>
    <w:rsid w:val="0083493D"/>
    <w:rPr>
      <w:b/>
      <w:bCs/>
    </w:rPr>
  </w:style>
  <w:style w:type="character" w:customStyle="1" w:styleId="PedmtkomenteChar">
    <w:name w:val="Předmět komentáře Char"/>
    <w:basedOn w:val="TextkomenteChar"/>
    <w:link w:val="Pedmtkomente"/>
    <w:uiPriority w:val="99"/>
    <w:semiHidden/>
    <w:rsid w:val="008349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microsoft.com/office/2007/relationships/hdphoto" Target="media/hdphoto3.wdp"/><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hyperlink" Target="https://www.eyco.org/nuovo/w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hdphoto" Target="media/hdphoto2.wdp"/><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chart" Target="charts/chart1.xml"/><Relationship Id="rId53" Type="http://schemas.openxmlformats.org/officeDocument/2006/relationships/hyperlink" Target="https://www.idu.cz/tanec/cesky-tanec-v-datech-04-novy-"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microsoft.com/office/2007/relationships/hdphoto" Target="media/hdphoto1.wdp"/><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chart" Target="charts/chart4.xml"/><Relationship Id="rId56" Type="http://schemas.openxmlformats.org/officeDocument/2006/relationships/hyperlink" Target="https://sever.rozhlas.cz/v-litomericich-zacina-festival-" TargetMode="External"/><Relationship Id="rId8" Type="http://schemas.openxmlformats.org/officeDocument/2006/relationships/image" Target="media/image1.png"/><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chart" Target="charts/chart2.xml"/><Relationship Id="rId59" Type="http://schemas.openxmlformats.org/officeDocument/2006/relationships/glossaryDocument" Target="glossary/document.xml"/><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hyperlink" Target="https://doi.org/10.1080/19443927.2017.13847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chart" Target="charts/chart5.xml"/><Relationship Id="rId57" Type="http://schemas.openxmlformats.org/officeDocument/2006/relationships/hyperlink" Target="https://zabava-artes.cz/knihovna/zivot-v-" TargetMode="External"/><Relationship Id="rId10" Type="http://schemas.openxmlformats.org/officeDocument/2006/relationships/image" Target="media/image2.jpeg"/><Relationship Id="rId31" Type="http://schemas.openxmlformats.org/officeDocument/2006/relationships/image" Target="media/image20.jpeg"/><Relationship Id="rId44" Type="http://schemas.microsoft.com/office/2007/relationships/hdphoto" Target="media/hdphoto4.wdp"/><Relationship Id="rId52" Type="http://schemas.openxmlformats.org/officeDocument/2006/relationships/chart" Target="charts/chart8.xm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SablonaZaverecnePrace_FTKUP_CZ.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Cílová skupina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cílová skupina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70B-4357-BCE4-FA094F26BF7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0B-4357-BCE4-FA094F26BF7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70B-4357-BCE4-FA094F26BF7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70B-4357-BCE4-FA094F26BF79}"/>
              </c:ext>
            </c:extLst>
          </c:dPt>
          <c:cat>
            <c:strRef>
              <c:f>List1!$A$2:$A$5</c:f>
              <c:strCache>
                <c:ptCount val="4"/>
                <c:pt idx="0">
                  <c:v>0-18+ let</c:v>
                </c:pt>
                <c:pt idx="1">
                  <c:v>3 - 18+ let</c:v>
                </c:pt>
                <c:pt idx="2">
                  <c:v>13 - 18.  let</c:v>
                </c:pt>
                <c:pt idx="3">
                  <c:v>4 - 12 let</c:v>
                </c:pt>
              </c:strCache>
            </c:strRef>
          </c:cat>
          <c:val>
            <c:numRef>
              <c:f>List1!$B$2:$B$5</c:f>
              <c:numCache>
                <c:formatCode>0%</c:formatCode>
                <c:ptCount val="4"/>
                <c:pt idx="0">
                  <c:v>0.4</c:v>
                </c:pt>
                <c:pt idx="1">
                  <c:v>0.33</c:v>
                </c:pt>
                <c:pt idx="2">
                  <c:v>0.13</c:v>
                </c:pt>
                <c:pt idx="3">
                  <c:v>0.13</c:v>
                </c:pt>
              </c:numCache>
            </c:numRef>
          </c:val>
          <c:extLst>
            <c:ext xmlns:c16="http://schemas.microsoft.com/office/drawing/2014/chart" uri="{C3380CC4-5D6E-409C-BE32-E72D297353CC}">
              <c16:uniqueId val="{00000008-C70B-4357-BCE4-FA094F26BF7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Zaměření na všestrannost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zaměření na všestrannost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C05-4C7A-802C-80BBB936F35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C05-4C7A-802C-80BBB936F35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C05-4C7A-802C-80BBB936F35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C05-4C7A-802C-80BBB936F359}"/>
              </c:ext>
            </c:extLst>
          </c:dPt>
          <c:cat>
            <c:strRef>
              <c:f>List1!$A$2:$A$5</c:f>
              <c:strCache>
                <c:ptCount val="3"/>
                <c:pt idx="0">
                  <c:v>zdůrazňuje všestranné zaměření</c:v>
                </c:pt>
                <c:pt idx="1">
                  <c:v>souhlasí s oběma varianty</c:v>
                </c:pt>
                <c:pt idx="2">
                  <c:v>nevyjádřili se</c:v>
                </c:pt>
              </c:strCache>
            </c:strRef>
          </c:cat>
          <c:val>
            <c:numRef>
              <c:f>List1!$B$2:$B$5</c:f>
              <c:numCache>
                <c:formatCode>General</c:formatCode>
                <c:ptCount val="4"/>
                <c:pt idx="0">
                  <c:v>33</c:v>
                </c:pt>
                <c:pt idx="1">
                  <c:v>13</c:v>
                </c:pt>
                <c:pt idx="2">
                  <c:v>53</c:v>
                </c:pt>
              </c:numCache>
            </c:numRef>
          </c:val>
          <c:extLst>
            <c:ext xmlns:c16="http://schemas.microsoft.com/office/drawing/2014/chart" uri="{C3380CC4-5D6E-409C-BE32-E72D297353CC}">
              <c16:uniqueId val="{00000008-EC05-4C7A-802C-80BBB936F35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Návrh</a:t>
            </a:r>
            <a:r>
              <a:rPr lang="cs-CZ" baseline="0"/>
              <a:t> na r</a:t>
            </a:r>
            <a:r>
              <a:rPr lang="cs-CZ"/>
              <a:t>ozdělení</a:t>
            </a:r>
            <a:r>
              <a:rPr lang="cs-CZ" baseline="0"/>
              <a:t> metodické řady pro děti 6-8 a 9-12 let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Prodej</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CC-4540-AFFB-5669834283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CC-4540-AFFB-5669834283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CC-4540-AFFB-56698342834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DCC-4540-AFFB-566983428349}"/>
              </c:ext>
            </c:extLst>
          </c:dPt>
          <c:cat>
            <c:strRef>
              <c:f>List1!$A$2:$A$5</c:f>
              <c:strCache>
                <c:ptCount val="3"/>
                <c:pt idx="0">
                  <c:v>navrhuje rozdělení do 2 skupin</c:v>
                </c:pt>
                <c:pt idx="1">
                  <c:v>nenavrhuje rozdělení</c:v>
                </c:pt>
                <c:pt idx="2">
                  <c:v>souhlasí s předloženým návrhem věku</c:v>
                </c:pt>
              </c:strCache>
            </c:strRef>
          </c:cat>
          <c:val>
            <c:numRef>
              <c:f>List1!$B$2:$B$5</c:f>
              <c:numCache>
                <c:formatCode>General</c:formatCode>
                <c:ptCount val="4"/>
                <c:pt idx="0">
                  <c:v>20</c:v>
                </c:pt>
                <c:pt idx="1">
                  <c:v>26</c:v>
                </c:pt>
                <c:pt idx="2">
                  <c:v>53</c:v>
                </c:pt>
              </c:numCache>
            </c:numRef>
          </c:val>
          <c:extLst>
            <c:ext xmlns:c16="http://schemas.microsoft.com/office/drawing/2014/chart" uri="{C3380CC4-5D6E-409C-BE32-E72D297353CC}">
              <c16:uniqueId val="{00000008-4DCC-4540-AFFB-56698342834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215"/>
          <c:w val="0.94907407407407407"/>
          <c:h val="0.58956255468066487"/>
        </c:manualLayout>
      </c:layout>
      <c:pie3DChart>
        <c:varyColors val="1"/>
        <c:ser>
          <c:idx val="0"/>
          <c:order val="0"/>
          <c:tx>
            <c:strRef>
              <c:f>List1!$B$1</c:f>
              <c:strCache>
                <c:ptCount val="1"/>
                <c:pt idx="0">
                  <c:v>Vyzkoušení metodické řady v praxi a další využití v budoucnu</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550-4797-BAF9-7DC7915ABE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550-4797-BAF9-7DC7915ABE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550-4797-BAF9-7DC7915ABE1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550-4797-BAF9-7DC7915ABE1D}"/>
              </c:ext>
            </c:extLst>
          </c:dPt>
          <c:cat>
            <c:strRef>
              <c:f>List1!$A$2:$A$5</c:f>
              <c:strCache>
                <c:ptCount val="3"/>
                <c:pt idx="0">
                  <c:v>vyzkoušeli metodickou řadu v praxi s dětmi</c:v>
                </c:pt>
                <c:pt idx="1">
                  <c:v>vyzkoušeli metodickou řadu na sobě</c:v>
                </c:pt>
                <c:pt idx="2">
                  <c:v>pouze viděli videa ale metodiku nezkoušeli</c:v>
                </c:pt>
              </c:strCache>
            </c:strRef>
          </c:cat>
          <c:val>
            <c:numRef>
              <c:f>List1!$B$2:$B$5</c:f>
              <c:numCache>
                <c:formatCode>General</c:formatCode>
                <c:ptCount val="4"/>
                <c:pt idx="0">
                  <c:v>66</c:v>
                </c:pt>
                <c:pt idx="1">
                  <c:v>13</c:v>
                </c:pt>
                <c:pt idx="2">
                  <c:v>26</c:v>
                </c:pt>
              </c:numCache>
            </c:numRef>
          </c:val>
          <c:extLst>
            <c:ext xmlns:c16="http://schemas.microsoft.com/office/drawing/2014/chart" uri="{C3380CC4-5D6E-409C-BE32-E72D297353CC}">
              <c16:uniqueId val="{00000008-0550-4797-BAF9-7DC7915ABE1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Zařazení metodiky v budoucnu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zařazení metodiky v budoucnu</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68-421F-855D-C7B77F2C4B4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B68-421F-855D-C7B77F2C4B4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B68-421F-855D-C7B77F2C4B4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B68-421F-855D-C7B77F2C4B46}"/>
              </c:ext>
            </c:extLst>
          </c:dPt>
          <c:cat>
            <c:strRef>
              <c:f>List1!$A$2:$A$5</c:f>
              <c:strCache>
                <c:ptCount val="3"/>
                <c:pt idx="0">
                  <c:v>souhlasí se zařazením metodiky do budoucna</c:v>
                </c:pt>
                <c:pt idx="1">
                  <c:v>nesouhlasí - děti baví jiné disciplíny</c:v>
                </c:pt>
                <c:pt idx="2">
                  <c:v>Nesouhlasí z důvodu nedostatku zkušeností</c:v>
                </c:pt>
              </c:strCache>
            </c:strRef>
          </c:cat>
          <c:val>
            <c:numRef>
              <c:f>List1!$B$2:$B$5</c:f>
              <c:numCache>
                <c:formatCode>General</c:formatCode>
                <c:ptCount val="4"/>
                <c:pt idx="0">
                  <c:v>46</c:v>
                </c:pt>
                <c:pt idx="1">
                  <c:v>26</c:v>
                </c:pt>
                <c:pt idx="2">
                  <c:v>26</c:v>
                </c:pt>
              </c:numCache>
            </c:numRef>
          </c:val>
          <c:extLst>
            <c:ext xmlns:c16="http://schemas.microsoft.com/office/drawing/2014/chart" uri="{C3380CC4-5D6E-409C-BE32-E72D297353CC}">
              <c16:uniqueId val="{00000008-BB68-421F-855D-C7B77F2C4B4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Cílová skupina - organizace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66A-4809-A1C6-3AC6F400EDA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66A-4809-A1C6-3AC6F400EDA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66A-4809-A1C6-3AC6F400EDA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66A-4809-A1C6-3AC6F400EDA0}"/>
              </c:ext>
            </c:extLst>
          </c:dPt>
          <c:cat>
            <c:strRef>
              <c:f>List1!$A$2:$A$5</c:f>
              <c:strCache>
                <c:ptCount val="3"/>
                <c:pt idx="1">
                  <c:v>cirkusové kroužky, workshopy,</c:v>
                </c:pt>
                <c:pt idx="2">
                  <c:v>tělesná výchova a vlastní praxe</c:v>
                </c:pt>
              </c:strCache>
            </c:strRef>
          </c:cat>
          <c:val>
            <c:numRef>
              <c:f>List1!$B$2:$B$5</c:f>
              <c:numCache>
                <c:formatCode>General</c:formatCode>
                <c:ptCount val="4"/>
                <c:pt idx="0">
                  <c:v>13</c:v>
                </c:pt>
                <c:pt idx="1">
                  <c:v>80</c:v>
                </c:pt>
                <c:pt idx="2">
                  <c:v>6.7</c:v>
                </c:pt>
              </c:numCache>
            </c:numRef>
          </c:val>
          <c:extLst>
            <c:ext xmlns:c16="http://schemas.microsoft.com/office/drawing/2014/chart" uri="{C3380CC4-5D6E-409C-BE32-E72D297353CC}">
              <c16:uniqueId val="{00000008-866A-4809-A1C6-3AC6F400EDA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Prodej</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C35-489F-B77F-37BDA518A1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C35-489F-B77F-37BDA518A1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C35-489F-B77F-37BDA518A1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C35-489F-B77F-37BDA518A142}"/>
              </c:ext>
            </c:extLst>
          </c:dPt>
          <c:cat>
            <c:strRef>
              <c:f>List1!$A$2:$A$5</c:f>
              <c:strCache>
                <c:ptCount val="3"/>
                <c:pt idx="0">
                  <c:v>je pro vyplepšení pomocí QR kódů</c:v>
                </c:pt>
                <c:pt idx="1">
                  <c:v>souhlasí s webovým odkazem</c:v>
                </c:pt>
                <c:pt idx="2">
                  <c:v>nevyjádřili se</c:v>
                </c:pt>
              </c:strCache>
            </c:strRef>
          </c:cat>
          <c:val>
            <c:numRef>
              <c:f>List1!$B$2:$B$5</c:f>
              <c:numCache>
                <c:formatCode>General</c:formatCode>
                <c:ptCount val="4"/>
                <c:pt idx="0">
                  <c:v>33</c:v>
                </c:pt>
                <c:pt idx="1">
                  <c:v>60</c:v>
                </c:pt>
                <c:pt idx="2">
                  <c:v>6.7</c:v>
                </c:pt>
              </c:numCache>
            </c:numRef>
          </c:val>
          <c:extLst>
            <c:ext xmlns:c16="http://schemas.microsoft.com/office/drawing/2014/chart" uri="{C3380CC4-5D6E-409C-BE32-E72D297353CC}">
              <c16:uniqueId val="{00000008-7C35-489F-B77F-37BDA518A14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Tipy a doporučení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tipy a doporučení</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5FE-43E5-BDA2-A955541AFC5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5FE-43E5-BDA2-A955541AFC5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5FE-43E5-BDA2-A955541AFC5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5FE-43E5-BDA2-A955541AFC5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5FE-43E5-BDA2-A955541AFC56}"/>
              </c:ext>
            </c:extLst>
          </c:dPt>
          <c:cat>
            <c:strRef>
              <c:f>List1!$A$2:$A$6</c:f>
              <c:strCache>
                <c:ptCount val="5"/>
                <c:pt idx="0">
                  <c:v>rozšíření řady o další návrhy na trénink manipulace</c:v>
                </c:pt>
                <c:pt idx="1">
                  <c:v>doporučuje výtisk materiálu a distribuci dále</c:v>
                </c:pt>
                <c:pt idx="2">
                  <c:v>doporučuje přidat návod ny výrobu tyče</c:v>
                </c:pt>
                <c:pt idx="3">
                  <c:v>doporučuje přidat videa se špatným provedením manipulace pro srovnání</c:v>
                </c:pt>
                <c:pt idx="4">
                  <c:v>doporučuje použít anglické názvosloví</c:v>
                </c:pt>
              </c:strCache>
            </c:strRef>
          </c:cat>
          <c:val>
            <c:numRef>
              <c:f>List1!$B$2:$B$6</c:f>
              <c:numCache>
                <c:formatCode>General</c:formatCode>
                <c:ptCount val="5"/>
                <c:pt idx="0">
                  <c:v>13.3</c:v>
                </c:pt>
                <c:pt idx="1">
                  <c:v>33</c:v>
                </c:pt>
                <c:pt idx="2">
                  <c:v>6</c:v>
                </c:pt>
                <c:pt idx="3">
                  <c:v>20</c:v>
                </c:pt>
                <c:pt idx="4">
                  <c:v>6</c:v>
                </c:pt>
              </c:numCache>
            </c:numRef>
          </c:val>
          <c:extLst>
            <c:ext xmlns:c16="http://schemas.microsoft.com/office/drawing/2014/chart" uri="{C3380CC4-5D6E-409C-BE32-E72D297353CC}">
              <c16:uniqueId val="{0000000A-E5FE-43E5-BDA2-A955541AFC5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E369BD3E664A8FB4B36A5F5301A9BF"/>
        <w:category>
          <w:name w:val="Obecné"/>
          <w:gallery w:val="placeholder"/>
        </w:category>
        <w:types>
          <w:type w:val="bbPlcHdr"/>
        </w:types>
        <w:behaviors>
          <w:behavior w:val="content"/>
        </w:behaviors>
        <w:guid w:val="{633D686C-C80E-4AE7-8FB5-E0298EB7BA04}"/>
      </w:docPartPr>
      <w:docPartBody>
        <w:p w:rsidR="00E201DB" w:rsidRDefault="0003574D">
          <w:pPr>
            <w:pStyle w:val="19E369BD3E664A8FB4B36A5F5301A9BF"/>
          </w:pPr>
          <w:r>
            <w:rPr>
              <w:rStyle w:val="Zstupntext"/>
            </w:rPr>
            <w:t>[název práce]</w:t>
          </w:r>
        </w:p>
      </w:docPartBody>
    </w:docPart>
    <w:docPart>
      <w:docPartPr>
        <w:name w:val="116F6D3551304D6CB2C627432A4D2424"/>
        <w:category>
          <w:name w:val="Obecné"/>
          <w:gallery w:val="placeholder"/>
        </w:category>
        <w:types>
          <w:type w:val="bbPlcHdr"/>
        </w:types>
        <w:behaviors>
          <w:behavior w:val="content"/>
        </w:behaviors>
        <w:guid w:val="{0F220D6B-BED6-41C1-A52C-C73FFD24CA4C}"/>
      </w:docPartPr>
      <w:docPartBody>
        <w:p w:rsidR="00E201DB" w:rsidRDefault="0003574D">
          <w:pPr>
            <w:pStyle w:val="116F6D3551304D6CB2C627432A4D2424"/>
          </w:pPr>
          <w:r>
            <w:rPr>
              <w:rStyle w:val="Zstupntext"/>
            </w:rPr>
            <w:t>[Z</w:t>
          </w:r>
          <w:r w:rsidRPr="009A1B5E">
            <w:rPr>
              <w:rStyle w:val="Zstupntext"/>
            </w:rPr>
            <w:t xml:space="preserve">volte </w:t>
          </w:r>
          <w:r>
            <w:rPr>
              <w:rStyle w:val="Zstupntext"/>
            </w:rPr>
            <w:t>typ práce]</w:t>
          </w:r>
        </w:p>
      </w:docPartBody>
    </w:docPart>
    <w:docPart>
      <w:docPartPr>
        <w:name w:val="B0A87872DDEC479F8FD452BF381C1912"/>
        <w:category>
          <w:name w:val="Obecné"/>
          <w:gallery w:val="placeholder"/>
        </w:category>
        <w:types>
          <w:type w:val="bbPlcHdr"/>
        </w:types>
        <w:behaviors>
          <w:behavior w:val="content"/>
        </w:behaviors>
        <w:guid w:val="{6B5CDCA1-69A6-47C2-9522-FC878E7D27A0}"/>
      </w:docPartPr>
      <w:docPartBody>
        <w:p w:rsidR="00E201DB" w:rsidRDefault="0003574D">
          <w:pPr>
            <w:pStyle w:val="B0A87872DDEC479F8FD452BF381C1912"/>
          </w:pPr>
          <w:r>
            <w:rPr>
              <w:rStyle w:val="Zstupntext"/>
            </w:rPr>
            <w:t>[Jméno autora práce]</w:t>
          </w:r>
        </w:p>
      </w:docPartBody>
    </w:docPart>
    <w:docPart>
      <w:docPartPr>
        <w:name w:val="D2745B2D11204AB5A0D877604AF705A8"/>
        <w:category>
          <w:name w:val="Obecné"/>
          <w:gallery w:val="placeholder"/>
        </w:category>
        <w:types>
          <w:type w:val="bbPlcHdr"/>
        </w:types>
        <w:behaviors>
          <w:behavior w:val="content"/>
        </w:behaviors>
        <w:guid w:val="{9673E2A7-191D-42A6-9A5B-7DA65BFB0A50}"/>
      </w:docPartPr>
      <w:docPartBody>
        <w:p w:rsidR="00E201DB" w:rsidRDefault="0003574D">
          <w:pPr>
            <w:pStyle w:val="D2745B2D11204AB5A0D877604AF705A8"/>
          </w:pPr>
          <w:r>
            <w:rPr>
              <w:rStyle w:val="Zstupntext"/>
            </w:rPr>
            <w:t>[Název studijního programu]</w:t>
          </w:r>
        </w:p>
      </w:docPartBody>
    </w:docPart>
    <w:docPart>
      <w:docPartPr>
        <w:name w:val="B7E4D44180AD4ED194D1091D01A1FCBB"/>
        <w:category>
          <w:name w:val="Obecné"/>
          <w:gallery w:val="placeholder"/>
        </w:category>
        <w:types>
          <w:type w:val="bbPlcHdr"/>
        </w:types>
        <w:behaviors>
          <w:behavior w:val="content"/>
        </w:behaviors>
        <w:guid w:val="{5F86BA63-5A44-4239-BC1C-741E82C1FD42}"/>
      </w:docPartPr>
      <w:docPartBody>
        <w:p w:rsidR="00E201DB" w:rsidRDefault="0003574D">
          <w:pPr>
            <w:pStyle w:val="B7E4D44180AD4ED194D1091D01A1FCBB"/>
          </w:pPr>
          <w:r>
            <w:rPr>
              <w:rStyle w:val="Zstupntext"/>
            </w:rPr>
            <w:t>[Jméno vedoucího práce]</w:t>
          </w:r>
        </w:p>
      </w:docPartBody>
    </w:docPart>
    <w:docPart>
      <w:docPartPr>
        <w:name w:val="464DB9CE85B74EB68B8786B9ADFB88E8"/>
        <w:category>
          <w:name w:val="Obecné"/>
          <w:gallery w:val="placeholder"/>
        </w:category>
        <w:types>
          <w:type w:val="bbPlcHdr"/>
        </w:types>
        <w:behaviors>
          <w:behavior w:val="content"/>
        </w:behaviors>
        <w:guid w:val="{F232B27B-9F66-4744-8002-7EE9E805B18B}"/>
      </w:docPartPr>
      <w:docPartBody>
        <w:p w:rsidR="00E201DB" w:rsidRDefault="0003574D">
          <w:pPr>
            <w:pStyle w:val="464DB9CE85B74EB68B8786B9ADFB88E8"/>
          </w:pPr>
          <w:r>
            <w:rPr>
              <w:rStyle w:val="Zstupntext"/>
            </w:rPr>
            <w:t>[Z</w:t>
          </w:r>
          <w:r w:rsidRPr="009A1B5E">
            <w:rPr>
              <w:rStyle w:val="Zstupntext"/>
            </w:rPr>
            <w:t xml:space="preserve">volte </w:t>
          </w:r>
          <w:r>
            <w:rPr>
              <w:rStyle w:val="Zstupntext"/>
            </w:rPr>
            <w:t>rok obhajoby práce]</w:t>
          </w:r>
        </w:p>
      </w:docPartBody>
    </w:docPart>
    <w:docPart>
      <w:docPartPr>
        <w:name w:val="95B650B08123428081A2B11FA0903F52"/>
        <w:category>
          <w:name w:val="Obecné"/>
          <w:gallery w:val="placeholder"/>
        </w:category>
        <w:types>
          <w:type w:val="bbPlcHdr"/>
        </w:types>
        <w:behaviors>
          <w:behavior w:val="content"/>
        </w:behaviors>
        <w:guid w:val="{C3B0CDDB-4F59-4D83-AF34-607FCC543EA2}"/>
      </w:docPartPr>
      <w:docPartBody>
        <w:p w:rsidR="00E201DB" w:rsidRDefault="0003574D">
          <w:pPr>
            <w:pStyle w:val="95B650B08123428081A2B11FA0903F52"/>
          </w:pPr>
          <w:r>
            <w:rPr>
              <w:rStyle w:val="Zstupntext"/>
            </w:rPr>
            <w:t>[Jméno autora práce]</w:t>
          </w:r>
        </w:p>
      </w:docPartBody>
    </w:docPart>
    <w:docPart>
      <w:docPartPr>
        <w:name w:val="C7B4022C578848808D99F4F225B1F077"/>
        <w:category>
          <w:name w:val="Obecné"/>
          <w:gallery w:val="placeholder"/>
        </w:category>
        <w:types>
          <w:type w:val="bbPlcHdr"/>
        </w:types>
        <w:behaviors>
          <w:behavior w:val="content"/>
        </w:behaviors>
        <w:guid w:val="{60A52EB4-31AC-4E54-89CF-DB1E7799F28E}"/>
      </w:docPartPr>
      <w:docPartBody>
        <w:p w:rsidR="00E201DB" w:rsidRDefault="0003574D">
          <w:pPr>
            <w:pStyle w:val="C7B4022C578848808D99F4F225B1F077"/>
          </w:pPr>
          <w:r>
            <w:rPr>
              <w:rStyle w:val="Zstupntext"/>
            </w:rPr>
            <w:t>[Název práce]</w:t>
          </w:r>
        </w:p>
      </w:docPartBody>
    </w:docPart>
    <w:docPart>
      <w:docPartPr>
        <w:name w:val="DFDF2D618A924E4F924579A48B5381EF"/>
        <w:category>
          <w:name w:val="Obecné"/>
          <w:gallery w:val="placeholder"/>
        </w:category>
        <w:types>
          <w:type w:val="bbPlcHdr"/>
        </w:types>
        <w:behaviors>
          <w:behavior w:val="content"/>
        </w:behaviors>
        <w:guid w:val="{9E35669A-922F-4CE1-BE3D-D1C328D5136A}"/>
      </w:docPartPr>
      <w:docPartBody>
        <w:p w:rsidR="00E201DB" w:rsidRDefault="0003574D">
          <w:pPr>
            <w:pStyle w:val="DFDF2D618A924E4F924579A48B5381EF"/>
          </w:pPr>
          <w:r>
            <w:rPr>
              <w:rStyle w:val="Zstupntext"/>
            </w:rPr>
            <w:t>[Jméno vedoucího práce]</w:t>
          </w:r>
        </w:p>
      </w:docPartBody>
    </w:docPart>
    <w:docPart>
      <w:docPartPr>
        <w:name w:val="A816C6B35B1046D1B276B26258831E49"/>
        <w:category>
          <w:name w:val="Obecné"/>
          <w:gallery w:val="placeholder"/>
        </w:category>
        <w:types>
          <w:type w:val="bbPlcHdr"/>
        </w:types>
        <w:behaviors>
          <w:behavior w:val="content"/>
        </w:behaviors>
        <w:guid w:val="{366A50F5-688E-427E-9667-99C8C5C7CA3A}"/>
      </w:docPartPr>
      <w:docPartBody>
        <w:p w:rsidR="00E201DB" w:rsidRDefault="0003574D">
          <w:pPr>
            <w:pStyle w:val="A816C6B35B1046D1B276B26258831E49"/>
          </w:pPr>
          <w:r>
            <w:rPr>
              <w:rStyle w:val="Zstupntext"/>
            </w:rPr>
            <w:t>[Z</w:t>
          </w:r>
          <w:r w:rsidRPr="00BF3B82">
            <w:rPr>
              <w:rStyle w:val="Zstupntext"/>
            </w:rPr>
            <w:t>volte p</w:t>
          </w:r>
          <w:r>
            <w:rPr>
              <w:rStyle w:val="Zstupntext"/>
            </w:rPr>
            <w:t>racoviště vedoucího práce]</w:t>
          </w:r>
        </w:p>
      </w:docPartBody>
    </w:docPart>
    <w:docPart>
      <w:docPartPr>
        <w:name w:val="29481ACF1C3746F5962B6CDDD9BB7860"/>
        <w:category>
          <w:name w:val="Obecné"/>
          <w:gallery w:val="placeholder"/>
        </w:category>
        <w:types>
          <w:type w:val="bbPlcHdr"/>
        </w:types>
        <w:behaviors>
          <w:behavior w:val="content"/>
        </w:behaviors>
        <w:guid w:val="{63735919-80C3-41D5-B223-F63A2C868C2A}"/>
      </w:docPartPr>
      <w:docPartBody>
        <w:p w:rsidR="00E201DB" w:rsidRDefault="0003574D">
          <w:pPr>
            <w:pStyle w:val="29481ACF1C3746F5962B6CDDD9BB7860"/>
          </w:pPr>
          <w:r>
            <w:rPr>
              <w:rStyle w:val="Zstupntext"/>
            </w:rPr>
            <w:t>[Z</w:t>
          </w:r>
          <w:r w:rsidRPr="00BF3B82">
            <w:rPr>
              <w:rStyle w:val="Zstupntext"/>
            </w:rPr>
            <w:t xml:space="preserve">volte </w:t>
          </w:r>
          <w:r>
            <w:rPr>
              <w:rStyle w:val="Zstupntext"/>
            </w:rPr>
            <w:t>rok obhajoby práce]</w:t>
          </w:r>
        </w:p>
      </w:docPartBody>
    </w:docPart>
    <w:docPart>
      <w:docPartPr>
        <w:name w:val="046F3E72A4D14DC78D45A18AE1861F80"/>
        <w:category>
          <w:name w:val="Obecné"/>
          <w:gallery w:val="placeholder"/>
        </w:category>
        <w:types>
          <w:type w:val="bbPlcHdr"/>
        </w:types>
        <w:behaviors>
          <w:behavior w:val="content"/>
        </w:behaviors>
        <w:guid w:val="{D523D8FE-CEDF-4CC5-B45D-C0D907ACAE6D}"/>
      </w:docPartPr>
      <w:docPartBody>
        <w:p w:rsidR="00E201DB" w:rsidRDefault="0003574D">
          <w:pPr>
            <w:pStyle w:val="046F3E72A4D14DC78D45A18AE1861F80"/>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1DA28D1037D84399A623EBC1048ABAF2"/>
        <w:category>
          <w:name w:val="Obecné"/>
          <w:gallery w:val="placeholder"/>
        </w:category>
        <w:types>
          <w:type w:val="bbPlcHdr"/>
        </w:types>
        <w:behaviors>
          <w:behavior w:val="content"/>
        </w:behaviors>
        <w:guid w:val="{03114DD6-8FB5-427A-8E95-47B6430EFE68}"/>
      </w:docPartPr>
      <w:docPartBody>
        <w:p w:rsidR="00E201DB" w:rsidRDefault="0003574D">
          <w:pPr>
            <w:pStyle w:val="1DA28D1037D84399A623EBC1048ABAF2"/>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31F845B4092C46EEAB7A4CCC80C160AE"/>
        <w:category>
          <w:name w:val="Obecné"/>
          <w:gallery w:val="placeholder"/>
        </w:category>
        <w:types>
          <w:type w:val="bbPlcHdr"/>
        </w:types>
        <w:behaviors>
          <w:behavior w:val="content"/>
        </w:behaviors>
        <w:guid w:val="{8E116EA2-147E-4D10-B693-FC1DC187CC5D}"/>
      </w:docPartPr>
      <w:docPartBody>
        <w:p w:rsidR="00E201DB" w:rsidRDefault="0003574D">
          <w:pPr>
            <w:pStyle w:val="31F845B4092C46EEAB7A4CCC80C160AE"/>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6E201C8DF19B4C39898DA77C48E59640"/>
        <w:category>
          <w:name w:val="Obecné"/>
          <w:gallery w:val="placeholder"/>
        </w:category>
        <w:types>
          <w:type w:val="bbPlcHdr"/>
        </w:types>
        <w:behaviors>
          <w:behavior w:val="content"/>
        </w:behaviors>
        <w:guid w:val="{C8FCAD26-1653-473E-8667-FCD270DBCDF4}"/>
      </w:docPartPr>
      <w:docPartBody>
        <w:p w:rsidR="00E201DB" w:rsidRDefault="0003574D">
          <w:pPr>
            <w:pStyle w:val="6E201C8DF19B4C39898DA77C48E59640"/>
          </w:pPr>
          <w:r w:rsidRPr="004E4562">
            <w:rPr>
              <w:rStyle w:val="Zstupntext"/>
              <w:lang w:val="en-US"/>
            </w:rPr>
            <w:t>[Zvolte pracoviště vedoucího práce]</w:t>
          </w:r>
        </w:p>
      </w:docPartBody>
    </w:docPart>
    <w:docPart>
      <w:docPartPr>
        <w:name w:val="FBFA893605BB481ABAD9DC1AF4C2BBB3"/>
        <w:category>
          <w:name w:val="Obecné"/>
          <w:gallery w:val="placeholder"/>
        </w:category>
        <w:types>
          <w:type w:val="bbPlcHdr"/>
        </w:types>
        <w:behaviors>
          <w:behavior w:val="content"/>
        </w:behaviors>
        <w:guid w:val="{65B9C41B-AF75-417A-8D9C-C3E297EB32B8}"/>
      </w:docPartPr>
      <w:docPartBody>
        <w:p w:rsidR="00E201DB" w:rsidRDefault="0003574D">
          <w:pPr>
            <w:pStyle w:val="FBFA893605BB481ABAD9DC1AF4C2BBB3"/>
          </w:pPr>
          <w:r w:rsidRPr="004E4562">
            <w:rPr>
              <w:rStyle w:val="Zstupntext"/>
              <w:lang w:val="en-US"/>
            </w:rPr>
            <w:t>[Zvolte rok obhajoby práce]</w:t>
          </w:r>
        </w:p>
      </w:docPartBody>
    </w:docPart>
    <w:docPart>
      <w:docPartPr>
        <w:name w:val="4FAD9E68D7DD41D0B3B1849A8C388AA2"/>
        <w:category>
          <w:name w:val="Obecné"/>
          <w:gallery w:val="placeholder"/>
        </w:category>
        <w:types>
          <w:type w:val="bbPlcHdr"/>
        </w:types>
        <w:behaviors>
          <w:behavior w:val="content"/>
        </w:behaviors>
        <w:guid w:val="{31191746-E779-4148-93EA-2FE69129D814}"/>
      </w:docPartPr>
      <w:docPartBody>
        <w:p w:rsidR="00E201DB" w:rsidRDefault="0003574D">
          <w:pPr>
            <w:pStyle w:val="4FAD9E68D7DD41D0B3B1849A8C388AA2"/>
          </w:pPr>
          <w:r>
            <w:rPr>
              <w:rStyle w:val="Zstupntext"/>
            </w:rPr>
            <w:t>[Z</w:t>
          </w:r>
          <w:r w:rsidRPr="001E2532">
            <w:rPr>
              <w:rStyle w:val="Zstupntext"/>
            </w:rPr>
            <w:t>volte</w:t>
          </w:r>
          <w:r>
            <w:rPr>
              <w:rStyle w:val="Zstupntext"/>
            </w:rPr>
            <w:t>]</w:t>
          </w:r>
        </w:p>
      </w:docPartBody>
    </w:docPart>
    <w:docPart>
      <w:docPartPr>
        <w:name w:val="D67D596866EC43028A1DECA731AEFB1D"/>
        <w:category>
          <w:name w:val="Obecné"/>
          <w:gallery w:val="placeholder"/>
        </w:category>
        <w:types>
          <w:type w:val="bbPlcHdr"/>
        </w:types>
        <w:behaviors>
          <w:behavior w:val="content"/>
        </w:behaviors>
        <w:guid w:val="{326B79EF-C044-482E-AD21-4FD08B458B2D}"/>
      </w:docPartPr>
      <w:docPartBody>
        <w:p w:rsidR="00E201DB" w:rsidRDefault="0003574D">
          <w:pPr>
            <w:pStyle w:val="D67D596866EC43028A1DECA731AEFB1D"/>
          </w:pPr>
          <w:r>
            <w:rPr>
              <w:rStyle w:val="Zstupntext"/>
            </w:rPr>
            <w:t>[Jméno vedoucího práce]</w:t>
          </w:r>
        </w:p>
      </w:docPartBody>
    </w:docPart>
    <w:docPart>
      <w:docPartPr>
        <w:name w:val="1C8DD4F287B74F8B9972F271F4E86DBB"/>
        <w:category>
          <w:name w:val="Obecné"/>
          <w:gallery w:val="placeholder"/>
        </w:category>
        <w:types>
          <w:type w:val="bbPlcHdr"/>
        </w:types>
        <w:behaviors>
          <w:behavior w:val="content"/>
        </w:behaviors>
        <w:guid w:val="{A972D874-9074-4E7D-BB71-B9C8B3AF8398}"/>
      </w:docPartPr>
      <w:docPartBody>
        <w:p w:rsidR="00E201DB" w:rsidRDefault="0003574D">
          <w:pPr>
            <w:pStyle w:val="1C8DD4F287B74F8B9972F271F4E86DBB"/>
          </w:pPr>
          <w:r>
            <w:rPr>
              <w:rStyle w:val="Zstupntext"/>
            </w:rPr>
            <w:t>[Z</w:t>
          </w:r>
          <w:r w:rsidRPr="001E2532">
            <w:rPr>
              <w:rStyle w:val="Zstupntext"/>
            </w:rPr>
            <w:t>volte</w:t>
          </w:r>
          <w:r>
            <w:rPr>
              <w:rStyle w:val="Zstupntext"/>
            </w:rPr>
            <w:t>]</w:t>
          </w:r>
        </w:p>
      </w:docPartBody>
    </w:docPart>
    <w:docPart>
      <w:docPartPr>
        <w:name w:val="6CB6C5310B184E769346B4B3633F68BB"/>
        <w:category>
          <w:name w:val="Obecné"/>
          <w:gallery w:val="placeholder"/>
        </w:category>
        <w:types>
          <w:type w:val="bbPlcHdr"/>
        </w:types>
        <w:behaviors>
          <w:behavior w:val="content"/>
        </w:behaviors>
        <w:guid w:val="{599A2F22-1772-4F92-A3BC-8A3A63D4B54D}"/>
      </w:docPartPr>
      <w:docPartBody>
        <w:p w:rsidR="00E201DB" w:rsidRDefault="0003574D">
          <w:pPr>
            <w:pStyle w:val="6CB6C5310B184E769346B4B3633F68BB"/>
          </w:pPr>
          <w:r>
            <w:rPr>
              <w:rStyle w:val="Zstupntext"/>
            </w:rPr>
            <w:t>[Z</w:t>
          </w:r>
          <w:r w:rsidRPr="001E2532">
            <w:rPr>
              <w:rStyle w:val="Zstupntext"/>
            </w:rPr>
            <w:t>volte</w:t>
          </w:r>
          <w:r>
            <w:rPr>
              <w:rStyle w:val="Zstupntext"/>
            </w:rPr>
            <w:t>]</w:t>
          </w:r>
        </w:p>
      </w:docPartBody>
    </w:docPart>
    <w:docPart>
      <w:docPartPr>
        <w:name w:val="94BB522379BE4F0A9E04797A71B0366E"/>
        <w:category>
          <w:name w:val="Obecné"/>
          <w:gallery w:val="placeholder"/>
        </w:category>
        <w:types>
          <w:type w:val="bbPlcHdr"/>
        </w:types>
        <w:behaviors>
          <w:behavior w:val="content"/>
        </w:behaviors>
        <w:guid w:val="{8C7053A8-4548-4533-840C-7D102AA16343}"/>
      </w:docPartPr>
      <w:docPartBody>
        <w:p w:rsidR="00E201DB" w:rsidRDefault="0003574D">
          <w:pPr>
            <w:pStyle w:val="94BB522379BE4F0A9E04797A71B0366E"/>
          </w:pPr>
          <w:r>
            <w:rPr>
              <w:rStyle w:val="Zstupntext"/>
            </w:rPr>
            <w:t>[Název obce]</w:t>
          </w:r>
        </w:p>
      </w:docPartBody>
    </w:docPart>
    <w:docPart>
      <w:docPartPr>
        <w:name w:val="A5B8ED8AB5B041F5B853AD1B97039619"/>
        <w:category>
          <w:name w:val="Obecné"/>
          <w:gallery w:val="placeholder"/>
        </w:category>
        <w:types>
          <w:type w:val="bbPlcHdr"/>
        </w:types>
        <w:behaviors>
          <w:behavior w:val="content"/>
        </w:behaviors>
        <w:guid w:val="{91ECE2F7-E68C-4325-9249-A42C11841023}"/>
      </w:docPartPr>
      <w:docPartBody>
        <w:p w:rsidR="00E201DB" w:rsidRDefault="0003574D">
          <w:pPr>
            <w:pStyle w:val="A5B8ED8AB5B041F5B853AD1B97039619"/>
          </w:pPr>
          <w:r>
            <w:rPr>
              <w:rStyle w:val="Zstupntext"/>
            </w:rPr>
            <w:t>[Zadejte datum]</w:t>
          </w:r>
        </w:p>
      </w:docPartBody>
    </w:docPart>
    <w:docPart>
      <w:docPartPr>
        <w:name w:val="88E81A7A5D9646B7B8DA28FE39CC380B"/>
        <w:category>
          <w:name w:val="Obecné"/>
          <w:gallery w:val="placeholder"/>
        </w:category>
        <w:types>
          <w:type w:val="bbPlcHdr"/>
        </w:types>
        <w:behaviors>
          <w:behavior w:val="content"/>
        </w:behaviors>
        <w:guid w:val="{9DE3BCA2-EDAC-4B91-8712-29048C9770E3}"/>
      </w:docPartPr>
      <w:docPartBody>
        <w:p w:rsidR="00E201DB" w:rsidRDefault="0003574D">
          <w:pPr>
            <w:pStyle w:val="88E81A7A5D9646B7B8DA28FE39CC380B"/>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099"/>
    <w:rsid w:val="0003574D"/>
    <w:rsid w:val="00160FF0"/>
    <w:rsid w:val="001E0A19"/>
    <w:rsid w:val="002E546F"/>
    <w:rsid w:val="00382C35"/>
    <w:rsid w:val="0052138A"/>
    <w:rsid w:val="007A5099"/>
    <w:rsid w:val="007D274E"/>
    <w:rsid w:val="009B3239"/>
    <w:rsid w:val="00A6640E"/>
    <w:rsid w:val="00A92292"/>
    <w:rsid w:val="00DF7D9A"/>
    <w:rsid w:val="00E201DB"/>
    <w:rsid w:val="00E23055"/>
    <w:rsid w:val="00F3048C"/>
    <w:rsid w:val="00F757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19E369BD3E664A8FB4B36A5F5301A9BF">
    <w:name w:val="19E369BD3E664A8FB4B36A5F5301A9BF"/>
  </w:style>
  <w:style w:type="paragraph" w:customStyle="1" w:styleId="116F6D3551304D6CB2C627432A4D2424">
    <w:name w:val="116F6D3551304D6CB2C627432A4D2424"/>
  </w:style>
  <w:style w:type="paragraph" w:customStyle="1" w:styleId="B0A87872DDEC479F8FD452BF381C1912">
    <w:name w:val="B0A87872DDEC479F8FD452BF381C1912"/>
  </w:style>
  <w:style w:type="paragraph" w:customStyle="1" w:styleId="D2745B2D11204AB5A0D877604AF705A8">
    <w:name w:val="D2745B2D11204AB5A0D877604AF705A8"/>
  </w:style>
  <w:style w:type="paragraph" w:customStyle="1" w:styleId="B7E4D44180AD4ED194D1091D01A1FCBB">
    <w:name w:val="B7E4D44180AD4ED194D1091D01A1FCBB"/>
  </w:style>
  <w:style w:type="paragraph" w:customStyle="1" w:styleId="464DB9CE85B74EB68B8786B9ADFB88E8">
    <w:name w:val="464DB9CE85B74EB68B8786B9ADFB88E8"/>
  </w:style>
  <w:style w:type="paragraph" w:customStyle="1" w:styleId="95B650B08123428081A2B11FA0903F52">
    <w:name w:val="95B650B08123428081A2B11FA0903F52"/>
  </w:style>
  <w:style w:type="paragraph" w:customStyle="1" w:styleId="C7B4022C578848808D99F4F225B1F077">
    <w:name w:val="C7B4022C578848808D99F4F225B1F077"/>
  </w:style>
  <w:style w:type="paragraph" w:customStyle="1" w:styleId="DFDF2D618A924E4F924579A48B5381EF">
    <w:name w:val="DFDF2D618A924E4F924579A48B5381EF"/>
  </w:style>
  <w:style w:type="paragraph" w:customStyle="1" w:styleId="A816C6B35B1046D1B276B26258831E49">
    <w:name w:val="A816C6B35B1046D1B276B26258831E49"/>
  </w:style>
  <w:style w:type="paragraph" w:customStyle="1" w:styleId="29481ACF1C3746F5962B6CDDD9BB7860">
    <w:name w:val="29481ACF1C3746F5962B6CDDD9BB7860"/>
  </w:style>
  <w:style w:type="paragraph" w:customStyle="1" w:styleId="046F3E72A4D14DC78D45A18AE1861F80">
    <w:name w:val="046F3E72A4D14DC78D45A18AE1861F80"/>
  </w:style>
  <w:style w:type="paragraph" w:customStyle="1" w:styleId="1DA28D1037D84399A623EBC1048ABAF2">
    <w:name w:val="1DA28D1037D84399A623EBC1048ABAF2"/>
  </w:style>
  <w:style w:type="paragraph" w:customStyle="1" w:styleId="31F845B4092C46EEAB7A4CCC80C160AE">
    <w:name w:val="31F845B4092C46EEAB7A4CCC80C160AE"/>
  </w:style>
  <w:style w:type="paragraph" w:customStyle="1" w:styleId="6E201C8DF19B4C39898DA77C48E59640">
    <w:name w:val="6E201C8DF19B4C39898DA77C48E59640"/>
  </w:style>
  <w:style w:type="paragraph" w:customStyle="1" w:styleId="FBFA893605BB481ABAD9DC1AF4C2BBB3">
    <w:name w:val="FBFA893605BB481ABAD9DC1AF4C2BBB3"/>
  </w:style>
  <w:style w:type="paragraph" w:customStyle="1" w:styleId="4FAD9E68D7DD41D0B3B1849A8C388AA2">
    <w:name w:val="4FAD9E68D7DD41D0B3B1849A8C388AA2"/>
  </w:style>
  <w:style w:type="paragraph" w:customStyle="1" w:styleId="D67D596866EC43028A1DECA731AEFB1D">
    <w:name w:val="D67D596866EC43028A1DECA731AEFB1D"/>
  </w:style>
  <w:style w:type="paragraph" w:customStyle="1" w:styleId="1C8DD4F287B74F8B9972F271F4E86DBB">
    <w:name w:val="1C8DD4F287B74F8B9972F271F4E86DBB"/>
  </w:style>
  <w:style w:type="paragraph" w:customStyle="1" w:styleId="6CB6C5310B184E769346B4B3633F68BB">
    <w:name w:val="6CB6C5310B184E769346B4B3633F68BB"/>
  </w:style>
  <w:style w:type="paragraph" w:customStyle="1" w:styleId="94BB522379BE4F0A9E04797A71B0366E">
    <w:name w:val="94BB522379BE4F0A9E04797A71B0366E"/>
  </w:style>
  <w:style w:type="paragraph" w:customStyle="1" w:styleId="A5B8ED8AB5B041F5B853AD1B97039619">
    <w:name w:val="A5B8ED8AB5B041F5B853AD1B97039619"/>
  </w:style>
  <w:style w:type="paragraph" w:customStyle="1" w:styleId="88E81A7A5D9646B7B8DA28FE39CC380B">
    <w:name w:val="88E81A7A5D9646B7B8DA28FE39CC38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Template>
  <TotalTime>163</TotalTime>
  <Pages>67</Pages>
  <Words>16123</Words>
  <Characters>95132</Characters>
  <Application>Microsoft Office Word</Application>
  <DocSecurity>0</DocSecurity>
  <Lines>792</Lines>
  <Paragraphs>222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dc:creator>
  <cp:keywords/>
  <dc:description/>
  <cp:lastModifiedBy>Krumpochova Monika</cp:lastModifiedBy>
  <cp:revision>15</cp:revision>
  <cp:lastPrinted>2021-08-04T12:10:00Z</cp:lastPrinted>
  <dcterms:created xsi:type="dcterms:W3CDTF">2024-04-15T11:25:00Z</dcterms:created>
  <dcterms:modified xsi:type="dcterms:W3CDTF">2024-04-23T15:13:00Z</dcterms:modified>
</cp:coreProperties>
</file>