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80" w:rsidRPr="00384D80" w:rsidRDefault="00384D80" w:rsidP="00384D80">
      <w:pPr>
        <w:jc w:val="center"/>
        <w:rPr>
          <w:rFonts w:cs="Times New Roman"/>
          <w:sz w:val="36"/>
          <w:szCs w:val="36"/>
        </w:rPr>
      </w:pPr>
      <w:r w:rsidRPr="00384D80">
        <w:rPr>
          <w:rFonts w:cs="Times New Roman"/>
          <w:sz w:val="36"/>
          <w:szCs w:val="36"/>
        </w:rPr>
        <w:t>UNIVERZITA PALACKÉHO V OLOMOUCI</w:t>
      </w:r>
    </w:p>
    <w:p w:rsidR="00384D80" w:rsidRDefault="00384D80" w:rsidP="00384D80">
      <w:pPr>
        <w:jc w:val="center"/>
        <w:rPr>
          <w:rFonts w:cs="Times New Roman"/>
          <w:sz w:val="32"/>
          <w:szCs w:val="32"/>
        </w:rPr>
      </w:pPr>
      <w:r w:rsidRPr="00384D80">
        <w:rPr>
          <w:rFonts w:cs="Times New Roman"/>
          <w:sz w:val="32"/>
          <w:szCs w:val="32"/>
        </w:rPr>
        <w:t>PEDAGOGICKÁ FAKULTA</w:t>
      </w:r>
    </w:p>
    <w:p w:rsidR="00E03463" w:rsidRPr="00384D80" w:rsidRDefault="00E03463" w:rsidP="00384D80">
      <w:pPr>
        <w:jc w:val="center"/>
        <w:rPr>
          <w:rFonts w:cs="Times New Roman"/>
          <w:sz w:val="32"/>
          <w:szCs w:val="32"/>
        </w:rPr>
      </w:pPr>
    </w:p>
    <w:p w:rsidR="00384D80" w:rsidRDefault="00384D80" w:rsidP="00384D80">
      <w:pPr>
        <w:jc w:val="center"/>
        <w:rPr>
          <w:rFonts w:cs="Times New Roman"/>
          <w:sz w:val="32"/>
          <w:szCs w:val="32"/>
        </w:rPr>
      </w:pPr>
      <w:r>
        <w:rPr>
          <w:rFonts w:cs="Times New Roman"/>
          <w:sz w:val="32"/>
          <w:szCs w:val="32"/>
        </w:rPr>
        <w:t>Katedra primární a preprimární pedagogiky</w:t>
      </w:r>
    </w:p>
    <w:p w:rsidR="00384D80" w:rsidRDefault="00384D80" w:rsidP="00384D80">
      <w:pPr>
        <w:rPr>
          <w:rFonts w:cs="Times New Roman"/>
          <w:sz w:val="32"/>
          <w:szCs w:val="32"/>
        </w:rPr>
      </w:pPr>
    </w:p>
    <w:p w:rsidR="00384D80" w:rsidRDefault="00384D80" w:rsidP="00384D80">
      <w:pPr>
        <w:jc w:val="center"/>
        <w:rPr>
          <w:rFonts w:cs="Times New Roman"/>
          <w:sz w:val="32"/>
          <w:szCs w:val="32"/>
        </w:rPr>
      </w:pPr>
    </w:p>
    <w:p w:rsidR="00384D80" w:rsidRDefault="00384D80" w:rsidP="00384D80">
      <w:pPr>
        <w:jc w:val="center"/>
        <w:rPr>
          <w:rFonts w:cs="Times New Roman"/>
          <w:sz w:val="32"/>
          <w:szCs w:val="32"/>
        </w:rPr>
      </w:pPr>
      <w:r>
        <w:rPr>
          <w:rFonts w:cs="Times New Roman"/>
          <w:sz w:val="32"/>
          <w:szCs w:val="32"/>
        </w:rPr>
        <w:t>BAKALÁŘSKÁ PRÁCE</w:t>
      </w:r>
    </w:p>
    <w:p w:rsidR="00384D80" w:rsidRDefault="00384D80" w:rsidP="00384D80">
      <w:pPr>
        <w:jc w:val="center"/>
        <w:rPr>
          <w:rFonts w:cs="Times New Roman"/>
          <w:sz w:val="32"/>
          <w:szCs w:val="32"/>
        </w:rPr>
      </w:pPr>
      <w:r>
        <w:rPr>
          <w:rFonts w:cs="Times New Roman"/>
          <w:sz w:val="32"/>
          <w:szCs w:val="32"/>
        </w:rPr>
        <w:t>Ing. Eva Khainová</w:t>
      </w:r>
    </w:p>
    <w:p w:rsidR="00384D80" w:rsidRDefault="00384D80" w:rsidP="00384D80">
      <w:pPr>
        <w:rPr>
          <w:rFonts w:cs="Times New Roman"/>
          <w:sz w:val="32"/>
          <w:szCs w:val="32"/>
        </w:rPr>
      </w:pPr>
    </w:p>
    <w:p w:rsidR="00384D80" w:rsidRDefault="00384D80" w:rsidP="00384D80">
      <w:pPr>
        <w:jc w:val="center"/>
        <w:rPr>
          <w:rFonts w:cs="Times New Roman"/>
          <w:sz w:val="32"/>
          <w:szCs w:val="32"/>
        </w:rPr>
      </w:pPr>
    </w:p>
    <w:p w:rsidR="00384D80" w:rsidRPr="00384D80" w:rsidRDefault="00384D80" w:rsidP="00384D80">
      <w:pPr>
        <w:jc w:val="center"/>
        <w:rPr>
          <w:rFonts w:cs="Times New Roman"/>
          <w:sz w:val="32"/>
          <w:szCs w:val="32"/>
        </w:rPr>
      </w:pPr>
      <w:r w:rsidRPr="00384D80">
        <w:rPr>
          <w:rFonts w:cs="Times New Roman"/>
          <w:sz w:val="32"/>
          <w:szCs w:val="32"/>
        </w:rPr>
        <w:t>Alternativní mateřská škola jako zdroj inspirace v procesu edukace předškolních dětí</w:t>
      </w:r>
    </w:p>
    <w:p w:rsidR="00384D80" w:rsidRDefault="00384D80" w:rsidP="00384D80">
      <w:pPr>
        <w:jc w:val="center"/>
        <w:rPr>
          <w:rFonts w:cs="Times New Roman"/>
          <w:sz w:val="32"/>
          <w:szCs w:val="32"/>
        </w:rPr>
      </w:pPr>
    </w:p>
    <w:p w:rsidR="00384D80" w:rsidRDefault="00384D80" w:rsidP="00384D80">
      <w:pPr>
        <w:rPr>
          <w:rFonts w:cs="Times New Roman"/>
          <w:sz w:val="32"/>
          <w:szCs w:val="32"/>
        </w:rPr>
      </w:pPr>
    </w:p>
    <w:p w:rsidR="00384D80" w:rsidRDefault="00384D80" w:rsidP="00C345F9">
      <w:pPr>
        <w:rPr>
          <w:rFonts w:cs="Times New Roman"/>
          <w:sz w:val="32"/>
          <w:szCs w:val="32"/>
        </w:rPr>
      </w:pPr>
    </w:p>
    <w:p w:rsidR="00384D80" w:rsidRDefault="00384D80" w:rsidP="00384D80">
      <w:pPr>
        <w:jc w:val="center"/>
        <w:rPr>
          <w:rFonts w:cs="Times New Roman"/>
          <w:sz w:val="32"/>
          <w:szCs w:val="32"/>
        </w:rPr>
      </w:pPr>
    </w:p>
    <w:p w:rsidR="00384D80" w:rsidRDefault="00384D80" w:rsidP="00384D80">
      <w:pPr>
        <w:jc w:val="center"/>
        <w:rPr>
          <w:rFonts w:cs="Times New Roman"/>
          <w:sz w:val="32"/>
          <w:szCs w:val="32"/>
        </w:rPr>
      </w:pPr>
    </w:p>
    <w:p w:rsidR="00384D80" w:rsidRDefault="00384D80" w:rsidP="00384D80">
      <w:pPr>
        <w:rPr>
          <w:rFonts w:cs="Times New Roman"/>
          <w:sz w:val="32"/>
          <w:szCs w:val="32"/>
        </w:rPr>
      </w:pPr>
    </w:p>
    <w:p w:rsidR="00384D80" w:rsidRPr="00F754AF" w:rsidRDefault="00384D80" w:rsidP="00384D80">
      <w:pPr>
        <w:rPr>
          <w:rFonts w:cs="Times New Roman"/>
          <w:sz w:val="28"/>
          <w:szCs w:val="28"/>
        </w:rPr>
      </w:pPr>
      <w:r>
        <w:rPr>
          <w:rFonts w:cs="Times New Roman"/>
          <w:sz w:val="28"/>
          <w:szCs w:val="28"/>
        </w:rPr>
        <w:t>Olomouc</w:t>
      </w:r>
      <w:r w:rsidRPr="00F754AF">
        <w:rPr>
          <w:rFonts w:cs="Times New Roman"/>
          <w:sz w:val="28"/>
          <w:szCs w:val="28"/>
        </w:rPr>
        <w:t xml:space="preserve"> 2021</w:t>
      </w:r>
      <w:r>
        <w:rPr>
          <w:rFonts w:cs="Times New Roman"/>
          <w:sz w:val="28"/>
          <w:szCs w:val="28"/>
        </w:rPr>
        <w:t xml:space="preserve">                                  vedoucí práce: Mgr. Alena Vavrdová, Ph.D.</w:t>
      </w:r>
    </w:p>
    <w:p w:rsidR="00163C15" w:rsidRDefault="00163C15"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4D5018" w:rsidRPr="00A90329" w:rsidRDefault="004D5018" w:rsidP="004D5018">
      <w:pPr>
        <w:rPr>
          <w:b/>
        </w:rPr>
      </w:pPr>
      <w:r w:rsidRPr="00A90329">
        <w:rPr>
          <w:b/>
        </w:rPr>
        <w:t>PROHLÁŠENÍ</w:t>
      </w:r>
    </w:p>
    <w:p w:rsidR="004D5018" w:rsidRDefault="004D5018" w:rsidP="004D5018">
      <w:pPr>
        <w:ind w:firstLine="708"/>
        <w:rPr>
          <w:rFonts w:cs="Times New Roman"/>
          <w:szCs w:val="24"/>
        </w:rPr>
      </w:pPr>
      <w:r>
        <w:rPr>
          <w:rFonts w:cs="Times New Roman"/>
          <w:szCs w:val="24"/>
        </w:rPr>
        <w:t>Prohlašuji, že jsem svou bakalářskou práci na téma „</w:t>
      </w:r>
      <w:r w:rsidRPr="00384D80">
        <w:rPr>
          <w:rFonts w:cs="Times New Roman"/>
          <w:szCs w:val="24"/>
        </w:rPr>
        <w:t>Alternativní mateřská škola jako zdroj inspirace v procesu edukace předškolních dětí</w:t>
      </w:r>
      <w:r>
        <w:rPr>
          <w:rFonts w:cs="Times New Roman"/>
          <w:szCs w:val="24"/>
        </w:rPr>
        <w:t>“ vypracovala samostatně pod vedením Mgr. Aleny Vavrdové, Ph.D., a použila jen uvedených zdrojů a literatury.</w:t>
      </w:r>
    </w:p>
    <w:p w:rsidR="004D5018" w:rsidRDefault="004D5018" w:rsidP="004D5018">
      <w:pPr>
        <w:ind w:firstLine="708"/>
        <w:rPr>
          <w:rFonts w:cs="Times New Roman"/>
          <w:szCs w:val="24"/>
        </w:rPr>
      </w:pPr>
    </w:p>
    <w:p w:rsidR="004D5018" w:rsidRDefault="004D5018" w:rsidP="004D5018">
      <w:r>
        <w:rPr>
          <w:rFonts w:cs="Times New Roman"/>
          <w:szCs w:val="24"/>
        </w:rPr>
        <w:t>V Olomouci dne 1. 6. 2021</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Ing. Eva Khainová</w:t>
      </w:r>
      <w:r>
        <w:rPr>
          <w:rFonts w:cs="Times New Roman"/>
          <w:szCs w:val="24"/>
        </w:rPr>
        <w:tab/>
      </w:r>
      <w:r>
        <w:br w:type="page"/>
      </w:r>
    </w:p>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384D80" w:rsidRDefault="00384D80" w:rsidP="007D2478"/>
    <w:p w:rsidR="006A1FCF" w:rsidRDefault="006A1FCF" w:rsidP="007D2478"/>
    <w:p w:rsidR="004D5018" w:rsidRPr="00A90329" w:rsidRDefault="004D5018" w:rsidP="004D5018">
      <w:pPr>
        <w:rPr>
          <w:b/>
        </w:rPr>
      </w:pPr>
      <w:r w:rsidRPr="00A90329">
        <w:rPr>
          <w:b/>
        </w:rPr>
        <w:t>PODĚKOVÁNÍ</w:t>
      </w:r>
    </w:p>
    <w:p w:rsidR="004D5018" w:rsidRDefault="004D5018" w:rsidP="004D5018">
      <w:pPr>
        <w:ind w:firstLine="708"/>
        <w:rPr>
          <w:rFonts w:cs="Times New Roman"/>
          <w:szCs w:val="24"/>
          <w:lang w:val="en-US"/>
        </w:rPr>
      </w:pPr>
      <w:r>
        <w:rPr>
          <w:rFonts w:cs="Times New Roman"/>
          <w:szCs w:val="24"/>
        </w:rPr>
        <w:t>Děkuji Mgr. Aleně Vavrdové, Ph.D., za odborné vedení mé</w:t>
      </w:r>
      <w:r>
        <w:rPr>
          <w:rFonts w:cs="Times New Roman"/>
          <w:szCs w:val="24"/>
          <w:lang w:val="en-US"/>
        </w:rPr>
        <w:t xml:space="preserve"> bakalářské práce i            za poskytování cenných rad a podnětných připomínek při jejím zpracování. </w:t>
      </w:r>
      <w:r>
        <w:rPr>
          <w:sz w:val="23"/>
          <w:szCs w:val="23"/>
        </w:rPr>
        <w:t>Poděkování patří i respondentům, bez kterých bych nemohla realizovat praktickou část této práce.</w:t>
      </w:r>
    </w:p>
    <w:sdt>
      <w:sdtPr>
        <w:rPr>
          <w:rFonts w:ascii="Times New Roman" w:eastAsiaTheme="minorHAnsi" w:hAnsi="Times New Roman" w:cs="Times New Roman"/>
          <w:b w:val="0"/>
          <w:bCs w:val="0"/>
          <w:color w:val="auto"/>
          <w:sz w:val="24"/>
          <w:szCs w:val="22"/>
        </w:rPr>
        <w:id w:val="934813282"/>
        <w:docPartObj>
          <w:docPartGallery w:val="Table of Contents"/>
          <w:docPartUnique/>
        </w:docPartObj>
      </w:sdtPr>
      <w:sdtContent>
        <w:p w:rsidR="006A1FCF" w:rsidRDefault="006A1FCF">
          <w:pPr>
            <w:pStyle w:val="Nadpisobsahu"/>
            <w:rPr>
              <w:rFonts w:ascii="Times New Roman" w:hAnsi="Times New Roman" w:cs="Times New Roman"/>
              <w:color w:val="auto"/>
            </w:rPr>
          </w:pPr>
          <w:r w:rsidRPr="00065A01">
            <w:rPr>
              <w:rFonts w:ascii="Times New Roman" w:hAnsi="Times New Roman" w:cs="Times New Roman"/>
              <w:color w:val="auto"/>
            </w:rPr>
            <w:t>Obsah</w:t>
          </w:r>
        </w:p>
        <w:p w:rsidR="00065A01" w:rsidRPr="00065A01" w:rsidRDefault="00065A01" w:rsidP="00065A01"/>
        <w:p w:rsidR="00302CA6" w:rsidRDefault="009C190B">
          <w:pPr>
            <w:pStyle w:val="Obsah1"/>
            <w:tabs>
              <w:tab w:val="right" w:leader="dot" w:pos="9061"/>
            </w:tabs>
            <w:rPr>
              <w:rFonts w:asciiTheme="minorHAnsi" w:eastAsiaTheme="minorEastAsia" w:hAnsiTheme="minorHAnsi"/>
              <w:noProof/>
              <w:sz w:val="22"/>
              <w:lang w:eastAsia="cs-CZ"/>
            </w:rPr>
          </w:pPr>
          <w:r w:rsidRPr="00065A01">
            <w:rPr>
              <w:rFonts w:cs="Times New Roman"/>
            </w:rPr>
            <w:fldChar w:fldCharType="begin"/>
          </w:r>
          <w:r w:rsidR="006A1FCF" w:rsidRPr="00065A01">
            <w:rPr>
              <w:rFonts w:cs="Times New Roman"/>
            </w:rPr>
            <w:instrText xml:space="preserve"> TOC \o "1-3" \h \z \u </w:instrText>
          </w:r>
          <w:r w:rsidRPr="00065A01">
            <w:rPr>
              <w:rFonts w:cs="Times New Roman"/>
            </w:rPr>
            <w:fldChar w:fldCharType="separate"/>
          </w:r>
          <w:hyperlink w:anchor="_Toc73392579" w:history="1">
            <w:r w:rsidR="00302CA6" w:rsidRPr="005171A0">
              <w:rPr>
                <w:rStyle w:val="Hypertextovodkaz"/>
                <w:noProof/>
              </w:rPr>
              <w:t>ÚVOD</w:t>
            </w:r>
            <w:r w:rsidR="00302CA6">
              <w:rPr>
                <w:noProof/>
                <w:webHidden/>
              </w:rPr>
              <w:tab/>
            </w:r>
            <w:r>
              <w:rPr>
                <w:noProof/>
                <w:webHidden/>
              </w:rPr>
              <w:fldChar w:fldCharType="begin"/>
            </w:r>
            <w:r w:rsidR="00302CA6">
              <w:rPr>
                <w:noProof/>
                <w:webHidden/>
              </w:rPr>
              <w:instrText xml:space="preserve"> PAGEREF _Toc73392579 \h </w:instrText>
            </w:r>
            <w:r>
              <w:rPr>
                <w:noProof/>
                <w:webHidden/>
              </w:rPr>
            </w:r>
            <w:r>
              <w:rPr>
                <w:noProof/>
                <w:webHidden/>
              </w:rPr>
              <w:fldChar w:fldCharType="separate"/>
            </w:r>
            <w:r w:rsidR="004F2B14">
              <w:rPr>
                <w:noProof/>
                <w:webHidden/>
              </w:rPr>
              <w:t>5</w:t>
            </w:r>
            <w:r>
              <w:rPr>
                <w:noProof/>
                <w:webHidden/>
              </w:rPr>
              <w:fldChar w:fldCharType="end"/>
            </w:r>
          </w:hyperlink>
        </w:p>
        <w:p w:rsidR="00302CA6" w:rsidRDefault="009C190B">
          <w:pPr>
            <w:pStyle w:val="Obsah1"/>
            <w:tabs>
              <w:tab w:val="right" w:leader="dot" w:pos="9061"/>
            </w:tabs>
            <w:rPr>
              <w:rFonts w:asciiTheme="minorHAnsi" w:eastAsiaTheme="minorEastAsia" w:hAnsiTheme="minorHAnsi"/>
              <w:noProof/>
              <w:sz w:val="22"/>
              <w:lang w:eastAsia="cs-CZ"/>
            </w:rPr>
          </w:pPr>
          <w:hyperlink w:anchor="_Toc73392580" w:history="1">
            <w:r w:rsidR="00302CA6" w:rsidRPr="005171A0">
              <w:rPr>
                <w:rStyle w:val="Hypertextovodkaz"/>
                <w:noProof/>
              </w:rPr>
              <w:t>TEORETICKÁ ČÁST</w:t>
            </w:r>
            <w:r w:rsidR="00302CA6">
              <w:rPr>
                <w:noProof/>
                <w:webHidden/>
              </w:rPr>
              <w:tab/>
            </w:r>
            <w:r>
              <w:rPr>
                <w:noProof/>
                <w:webHidden/>
              </w:rPr>
              <w:fldChar w:fldCharType="begin"/>
            </w:r>
            <w:r w:rsidR="00302CA6">
              <w:rPr>
                <w:noProof/>
                <w:webHidden/>
              </w:rPr>
              <w:instrText xml:space="preserve"> PAGEREF _Toc73392580 \h </w:instrText>
            </w:r>
            <w:r>
              <w:rPr>
                <w:noProof/>
                <w:webHidden/>
              </w:rPr>
            </w:r>
            <w:r>
              <w:rPr>
                <w:noProof/>
                <w:webHidden/>
              </w:rPr>
              <w:fldChar w:fldCharType="separate"/>
            </w:r>
            <w:r w:rsidR="004F2B14">
              <w:rPr>
                <w:noProof/>
                <w:webHidden/>
              </w:rPr>
              <w:t>7</w:t>
            </w:r>
            <w:r>
              <w:rPr>
                <w:noProof/>
                <w:webHidden/>
              </w:rPr>
              <w:fldChar w:fldCharType="end"/>
            </w:r>
          </w:hyperlink>
        </w:p>
        <w:p w:rsidR="00302CA6" w:rsidRDefault="009C190B">
          <w:pPr>
            <w:pStyle w:val="Obsah1"/>
            <w:tabs>
              <w:tab w:val="right" w:leader="dot" w:pos="9061"/>
            </w:tabs>
            <w:rPr>
              <w:rFonts w:asciiTheme="minorHAnsi" w:eastAsiaTheme="minorEastAsia" w:hAnsiTheme="minorHAnsi"/>
              <w:noProof/>
              <w:sz w:val="22"/>
              <w:lang w:eastAsia="cs-CZ"/>
            </w:rPr>
          </w:pPr>
          <w:hyperlink w:anchor="_Toc73392581" w:history="1">
            <w:r w:rsidR="00302CA6" w:rsidRPr="005171A0">
              <w:rPr>
                <w:rStyle w:val="Hypertextovodkaz"/>
                <w:noProof/>
              </w:rPr>
              <w:t>1 ALTERNATIVNÍ MATEŘSKÁ ŠKOLA</w:t>
            </w:r>
            <w:r w:rsidR="00302CA6">
              <w:rPr>
                <w:noProof/>
                <w:webHidden/>
              </w:rPr>
              <w:tab/>
            </w:r>
            <w:r>
              <w:rPr>
                <w:noProof/>
                <w:webHidden/>
              </w:rPr>
              <w:fldChar w:fldCharType="begin"/>
            </w:r>
            <w:r w:rsidR="00302CA6">
              <w:rPr>
                <w:noProof/>
                <w:webHidden/>
              </w:rPr>
              <w:instrText xml:space="preserve"> PAGEREF _Toc73392581 \h </w:instrText>
            </w:r>
            <w:r>
              <w:rPr>
                <w:noProof/>
                <w:webHidden/>
              </w:rPr>
            </w:r>
            <w:r>
              <w:rPr>
                <w:noProof/>
                <w:webHidden/>
              </w:rPr>
              <w:fldChar w:fldCharType="separate"/>
            </w:r>
            <w:r w:rsidR="004F2B14">
              <w:rPr>
                <w:noProof/>
                <w:webHidden/>
              </w:rPr>
              <w:t>7</w:t>
            </w:r>
            <w:r>
              <w:rPr>
                <w:noProof/>
                <w:webHidden/>
              </w:rPr>
              <w:fldChar w:fldCharType="end"/>
            </w:r>
          </w:hyperlink>
        </w:p>
        <w:p w:rsidR="00302CA6" w:rsidRDefault="009C190B">
          <w:pPr>
            <w:pStyle w:val="Obsah2"/>
            <w:tabs>
              <w:tab w:val="right" w:leader="dot" w:pos="9061"/>
            </w:tabs>
            <w:rPr>
              <w:rFonts w:asciiTheme="minorHAnsi" w:eastAsiaTheme="minorEastAsia" w:hAnsiTheme="minorHAnsi"/>
              <w:noProof/>
              <w:sz w:val="22"/>
              <w:lang w:eastAsia="cs-CZ"/>
            </w:rPr>
          </w:pPr>
          <w:hyperlink w:anchor="_Toc73392582" w:history="1">
            <w:r w:rsidR="00302CA6" w:rsidRPr="005171A0">
              <w:rPr>
                <w:rStyle w:val="Hypertextovodkaz"/>
                <w:noProof/>
              </w:rPr>
              <w:t>1.1 Montessori mateřská škola</w:t>
            </w:r>
            <w:r w:rsidR="00302CA6">
              <w:rPr>
                <w:noProof/>
                <w:webHidden/>
              </w:rPr>
              <w:tab/>
            </w:r>
            <w:r>
              <w:rPr>
                <w:noProof/>
                <w:webHidden/>
              </w:rPr>
              <w:fldChar w:fldCharType="begin"/>
            </w:r>
            <w:r w:rsidR="00302CA6">
              <w:rPr>
                <w:noProof/>
                <w:webHidden/>
              </w:rPr>
              <w:instrText xml:space="preserve"> PAGEREF _Toc73392582 \h </w:instrText>
            </w:r>
            <w:r>
              <w:rPr>
                <w:noProof/>
                <w:webHidden/>
              </w:rPr>
            </w:r>
            <w:r>
              <w:rPr>
                <w:noProof/>
                <w:webHidden/>
              </w:rPr>
              <w:fldChar w:fldCharType="separate"/>
            </w:r>
            <w:r w:rsidR="004F2B14">
              <w:rPr>
                <w:noProof/>
                <w:webHidden/>
              </w:rPr>
              <w:t>10</w:t>
            </w:r>
            <w:r>
              <w:rPr>
                <w:noProof/>
                <w:webHidden/>
              </w:rPr>
              <w:fldChar w:fldCharType="end"/>
            </w:r>
          </w:hyperlink>
        </w:p>
        <w:p w:rsidR="00302CA6" w:rsidRDefault="009C190B">
          <w:pPr>
            <w:pStyle w:val="Obsah2"/>
            <w:tabs>
              <w:tab w:val="right" w:leader="dot" w:pos="9061"/>
            </w:tabs>
            <w:rPr>
              <w:rFonts w:asciiTheme="minorHAnsi" w:eastAsiaTheme="minorEastAsia" w:hAnsiTheme="minorHAnsi"/>
              <w:noProof/>
              <w:sz w:val="22"/>
              <w:lang w:eastAsia="cs-CZ"/>
            </w:rPr>
          </w:pPr>
          <w:hyperlink w:anchor="_Toc73392583" w:history="1">
            <w:r w:rsidR="00302CA6" w:rsidRPr="005171A0">
              <w:rPr>
                <w:rStyle w:val="Hypertextovodkaz"/>
                <w:noProof/>
              </w:rPr>
              <w:t>1.2 Lesní mateřská škola</w:t>
            </w:r>
            <w:r w:rsidR="00302CA6">
              <w:rPr>
                <w:noProof/>
                <w:webHidden/>
              </w:rPr>
              <w:tab/>
            </w:r>
            <w:r>
              <w:rPr>
                <w:noProof/>
                <w:webHidden/>
              </w:rPr>
              <w:fldChar w:fldCharType="begin"/>
            </w:r>
            <w:r w:rsidR="00302CA6">
              <w:rPr>
                <w:noProof/>
                <w:webHidden/>
              </w:rPr>
              <w:instrText xml:space="preserve"> PAGEREF _Toc73392583 \h </w:instrText>
            </w:r>
            <w:r>
              <w:rPr>
                <w:noProof/>
                <w:webHidden/>
              </w:rPr>
            </w:r>
            <w:r>
              <w:rPr>
                <w:noProof/>
                <w:webHidden/>
              </w:rPr>
              <w:fldChar w:fldCharType="separate"/>
            </w:r>
            <w:r w:rsidR="004F2B14">
              <w:rPr>
                <w:noProof/>
                <w:webHidden/>
              </w:rPr>
              <w:t>12</w:t>
            </w:r>
            <w:r>
              <w:rPr>
                <w:noProof/>
                <w:webHidden/>
              </w:rPr>
              <w:fldChar w:fldCharType="end"/>
            </w:r>
          </w:hyperlink>
        </w:p>
        <w:p w:rsidR="00302CA6" w:rsidRDefault="009C190B">
          <w:pPr>
            <w:pStyle w:val="Obsah2"/>
            <w:tabs>
              <w:tab w:val="right" w:leader="dot" w:pos="9061"/>
            </w:tabs>
            <w:rPr>
              <w:rFonts w:asciiTheme="minorHAnsi" w:eastAsiaTheme="minorEastAsia" w:hAnsiTheme="minorHAnsi"/>
              <w:noProof/>
              <w:sz w:val="22"/>
              <w:lang w:eastAsia="cs-CZ"/>
            </w:rPr>
          </w:pPr>
          <w:hyperlink w:anchor="_Toc73392584" w:history="1">
            <w:r w:rsidR="00302CA6" w:rsidRPr="005171A0">
              <w:rPr>
                <w:rStyle w:val="Hypertextovodkaz"/>
                <w:noProof/>
              </w:rPr>
              <w:t>1.3 Waldorfská mateřská škola</w:t>
            </w:r>
            <w:r w:rsidR="00302CA6">
              <w:rPr>
                <w:noProof/>
                <w:webHidden/>
              </w:rPr>
              <w:tab/>
            </w:r>
            <w:r>
              <w:rPr>
                <w:noProof/>
                <w:webHidden/>
              </w:rPr>
              <w:fldChar w:fldCharType="begin"/>
            </w:r>
            <w:r w:rsidR="00302CA6">
              <w:rPr>
                <w:noProof/>
                <w:webHidden/>
              </w:rPr>
              <w:instrText xml:space="preserve"> PAGEREF _Toc73392584 \h </w:instrText>
            </w:r>
            <w:r>
              <w:rPr>
                <w:noProof/>
                <w:webHidden/>
              </w:rPr>
            </w:r>
            <w:r>
              <w:rPr>
                <w:noProof/>
                <w:webHidden/>
              </w:rPr>
              <w:fldChar w:fldCharType="separate"/>
            </w:r>
            <w:r w:rsidR="004F2B14">
              <w:rPr>
                <w:noProof/>
                <w:webHidden/>
              </w:rPr>
              <w:t>15</w:t>
            </w:r>
            <w:r>
              <w:rPr>
                <w:noProof/>
                <w:webHidden/>
              </w:rPr>
              <w:fldChar w:fldCharType="end"/>
            </w:r>
          </w:hyperlink>
        </w:p>
        <w:p w:rsidR="00302CA6" w:rsidRDefault="009C190B">
          <w:pPr>
            <w:pStyle w:val="Obsah2"/>
            <w:tabs>
              <w:tab w:val="right" w:leader="dot" w:pos="9061"/>
            </w:tabs>
            <w:rPr>
              <w:rFonts w:asciiTheme="minorHAnsi" w:eastAsiaTheme="minorEastAsia" w:hAnsiTheme="minorHAnsi"/>
              <w:noProof/>
              <w:sz w:val="22"/>
              <w:lang w:eastAsia="cs-CZ"/>
            </w:rPr>
          </w:pPr>
          <w:hyperlink w:anchor="_Toc73392585" w:history="1">
            <w:r w:rsidR="00302CA6" w:rsidRPr="005171A0">
              <w:rPr>
                <w:rStyle w:val="Hypertextovodkaz"/>
                <w:noProof/>
              </w:rPr>
              <w:t>1.4 Vzdělávací program Začít spolu</w:t>
            </w:r>
            <w:r w:rsidR="00302CA6">
              <w:rPr>
                <w:noProof/>
                <w:webHidden/>
              </w:rPr>
              <w:tab/>
            </w:r>
            <w:r>
              <w:rPr>
                <w:noProof/>
                <w:webHidden/>
              </w:rPr>
              <w:fldChar w:fldCharType="begin"/>
            </w:r>
            <w:r w:rsidR="00302CA6">
              <w:rPr>
                <w:noProof/>
                <w:webHidden/>
              </w:rPr>
              <w:instrText xml:space="preserve"> PAGEREF _Toc73392585 \h </w:instrText>
            </w:r>
            <w:r>
              <w:rPr>
                <w:noProof/>
                <w:webHidden/>
              </w:rPr>
            </w:r>
            <w:r>
              <w:rPr>
                <w:noProof/>
                <w:webHidden/>
              </w:rPr>
              <w:fldChar w:fldCharType="separate"/>
            </w:r>
            <w:r w:rsidR="004F2B14">
              <w:rPr>
                <w:noProof/>
                <w:webHidden/>
              </w:rPr>
              <w:t>16</w:t>
            </w:r>
            <w:r>
              <w:rPr>
                <w:noProof/>
                <w:webHidden/>
              </w:rPr>
              <w:fldChar w:fldCharType="end"/>
            </w:r>
          </w:hyperlink>
        </w:p>
        <w:p w:rsidR="00302CA6" w:rsidRDefault="009C190B">
          <w:pPr>
            <w:pStyle w:val="Obsah1"/>
            <w:tabs>
              <w:tab w:val="right" w:leader="dot" w:pos="9061"/>
            </w:tabs>
            <w:rPr>
              <w:rFonts w:asciiTheme="minorHAnsi" w:eastAsiaTheme="minorEastAsia" w:hAnsiTheme="minorHAnsi"/>
              <w:noProof/>
              <w:sz w:val="22"/>
              <w:lang w:eastAsia="cs-CZ"/>
            </w:rPr>
          </w:pPr>
          <w:hyperlink w:anchor="_Toc73392586" w:history="1">
            <w:r w:rsidR="00302CA6" w:rsidRPr="005171A0">
              <w:rPr>
                <w:rStyle w:val="Hypertextovodkaz"/>
                <w:noProof/>
              </w:rPr>
              <w:t>2 STÁTNÍ MATEŘSKÁ ŠKOLA</w:t>
            </w:r>
            <w:r w:rsidR="00302CA6">
              <w:rPr>
                <w:noProof/>
                <w:webHidden/>
              </w:rPr>
              <w:tab/>
            </w:r>
            <w:r>
              <w:rPr>
                <w:noProof/>
                <w:webHidden/>
              </w:rPr>
              <w:fldChar w:fldCharType="begin"/>
            </w:r>
            <w:r w:rsidR="00302CA6">
              <w:rPr>
                <w:noProof/>
                <w:webHidden/>
              </w:rPr>
              <w:instrText xml:space="preserve"> PAGEREF _Toc73392586 \h </w:instrText>
            </w:r>
            <w:r>
              <w:rPr>
                <w:noProof/>
                <w:webHidden/>
              </w:rPr>
            </w:r>
            <w:r>
              <w:rPr>
                <w:noProof/>
                <w:webHidden/>
              </w:rPr>
              <w:fldChar w:fldCharType="separate"/>
            </w:r>
            <w:r w:rsidR="004F2B14">
              <w:rPr>
                <w:noProof/>
                <w:webHidden/>
              </w:rPr>
              <w:t>18</w:t>
            </w:r>
            <w:r>
              <w:rPr>
                <w:noProof/>
                <w:webHidden/>
              </w:rPr>
              <w:fldChar w:fldCharType="end"/>
            </w:r>
          </w:hyperlink>
        </w:p>
        <w:p w:rsidR="00302CA6" w:rsidRDefault="009C190B">
          <w:pPr>
            <w:pStyle w:val="Obsah1"/>
            <w:tabs>
              <w:tab w:val="right" w:leader="dot" w:pos="9061"/>
            </w:tabs>
            <w:rPr>
              <w:rFonts w:asciiTheme="minorHAnsi" w:eastAsiaTheme="minorEastAsia" w:hAnsiTheme="minorHAnsi"/>
              <w:noProof/>
              <w:sz w:val="22"/>
              <w:lang w:eastAsia="cs-CZ"/>
            </w:rPr>
          </w:pPr>
          <w:hyperlink w:anchor="_Toc73392587" w:history="1">
            <w:r w:rsidR="00302CA6" w:rsidRPr="005171A0">
              <w:rPr>
                <w:rStyle w:val="Hypertextovodkaz"/>
                <w:noProof/>
              </w:rPr>
              <w:t>PRAKTICKÁ ČÁST</w:t>
            </w:r>
            <w:r w:rsidR="00302CA6">
              <w:rPr>
                <w:noProof/>
                <w:webHidden/>
              </w:rPr>
              <w:tab/>
            </w:r>
            <w:r>
              <w:rPr>
                <w:noProof/>
                <w:webHidden/>
              </w:rPr>
              <w:fldChar w:fldCharType="begin"/>
            </w:r>
            <w:r w:rsidR="00302CA6">
              <w:rPr>
                <w:noProof/>
                <w:webHidden/>
              </w:rPr>
              <w:instrText xml:space="preserve"> PAGEREF _Toc73392587 \h </w:instrText>
            </w:r>
            <w:r>
              <w:rPr>
                <w:noProof/>
                <w:webHidden/>
              </w:rPr>
            </w:r>
            <w:r>
              <w:rPr>
                <w:noProof/>
                <w:webHidden/>
              </w:rPr>
              <w:fldChar w:fldCharType="separate"/>
            </w:r>
            <w:r w:rsidR="004F2B14">
              <w:rPr>
                <w:noProof/>
                <w:webHidden/>
              </w:rPr>
              <w:t>22</w:t>
            </w:r>
            <w:r>
              <w:rPr>
                <w:noProof/>
                <w:webHidden/>
              </w:rPr>
              <w:fldChar w:fldCharType="end"/>
            </w:r>
          </w:hyperlink>
        </w:p>
        <w:p w:rsidR="00302CA6" w:rsidRDefault="009C190B">
          <w:pPr>
            <w:pStyle w:val="Obsah1"/>
            <w:tabs>
              <w:tab w:val="right" w:leader="dot" w:pos="9061"/>
            </w:tabs>
            <w:rPr>
              <w:rFonts w:asciiTheme="minorHAnsi" w:eastAsiaTheme="minorEastAsia" w:hAnsiTheme="minorHAnsi"/>
              <w:noProof/>
              <w:sz w:val="22"/>
              <w:lang w:eastAsia="cs-CZ"/>
            </w:rPr>
          </w:pPr>
          <w:hyperlink w:anchor="_Toc73392588" w:history="1">
            <w:r w:rsidR="00302CA6" w:rsidRPr="005171A0">
              <w:rPr>
                <w:rStyle w:val="Hypertextovodkaz"/>
                <w:noProof/>
              </w:rPr>
              <w:t>3 VÝZKUMNÉ ŠETŘENÍ</w:t>
            </w:r>
            <w:r w:rsidR="00302CA6">
              <w:rPr>
                <w:noProof/>
                <w:webHidden/>
              </w:rPr>
              <w:tab/>
            </w:r>
            <w:r>
              <w:rPr>
                <w:noProof/>
                <w:webHidden/>
              </w:rPr>
              <w:fldChar w:fldCharType="begin"/>
            </w:r>
            <w:r w:rsidR="00302CA6">
              <w:rPr>
                <w:noProof/>
                <w:webHidden/>
              </w:rPr>
              <w:instrText xml:space="preserve"> PAGEREF _Toc73392588 \h </w:instrText>
            </w:r>
            <w:r>
              <w:rPr>
                <w:noProof/>
                <w:webHidden/>
              </w:rPr>
            </w:r>
            <w:r>
              <w:rPr>
                <w:noProof/>
                <w:webHidden/>
              </w:rPr>
              <w:fldChar w:fldCharType="separate"/>
            </w:r>
            <w:r w:rsidR="004F2B14">
              <w:rPr>
                <w:noProof/>
                <w:webHidden/>
              </w:rPr>
              <w:t>22</w:t>
            </w:r>
            <w:r>
              <w:rPr>
                <w:noProof/>
                <w:webHidden/>
              </w:rPr>
              <w:fldChar w:fldCharType="end"/>
            </w:r>
          </w:hyperlink>
        </w:p>
        <w:p w:rsidR="00302CA6" w:rsidRDefault="009C190B">
          <w:pPr>
            <w:pStyle w:val="Obsah2"/>
            <w:tabs>
              <w:tab w:val="right" w:leader="dot" w:pos="9061"/>
            </w:tabs>
            <w:rPr>
              <w:rFonts w:asciiTheme="minorHAnsi" w:eastAsiaTheme="minorEastAsia" w:hAnsiTheme="minorHAnsi"/>
              <w:noProof/>
              <w:sz w:val="22"/>
              <w:lang w:eastAsia="cs-CZ"/>
            </w:rPr>
          </w:pPr>
          <w:hyperlink w:anchor="_Toc73392589" w:history="1">
            <w:r w:rsidR="00302CA6" w:rsidRPr="005171A0">
              <w:rPr>
                <w:rStyle w:val="Hypertextovodkaz"/>
                <w:noProof/>
              </w:rPr>
              <w:t>3.1 Cíl výzkumného šetření</w:t>
            </w:r>
            <w:r w:rsidR="00302CA6">
              <w:rPr>
                <w:noProof/>
                <w:webHidden/>
              </w:rPr>
              <w:tab/>
            </w:r>
            <w:r>
              <w:rPr>
                <w:noProof/>
                <w:webHidden/>
              </w:rPr>
              <w:fldChar w:fldCharType="begin"/>
            </w:r>
            <w:r w:rsidR="00302CA6">
              <w:rPr>
                <w:noProof/>
                <w:webHidden/>
              </w:rPr>
              <w:instrText xml:space="preserve"> PAGEREF _Toc73392589 \h </w:instrText>
            </w:r>
            <w:r>
              <w:rPr>
                <w:noProof/>
                <w:webHidden/>
              </w:rPr>
            </w:r>
            <w:r>
              <w:rPr>
                <w:noProof/>
                <w:webHidden/>
              </w:rPr>
              <w:fldChar w:fldCharType="separate"/>
            </w:r>
            <w:r w:rsidR="004F2B14">
              <w:rPr>
                <w:noProof/>
                <w:webHidden/>
              </w:rPr>
              <w:t>22</w:t>
            </w:r>
            <w:r>
              <w:rPr>
                <w:noProof/>
                <w:webHidden/>
              </w:rPr>
              <w:fldChar w:fldCharType="end"/>
            </w:r>
          </w:hyperlink>
        </w:p>
        <w:p w:rsidR="00302CA6" w:rsidRDefault="009C190B">
          <w:pPr>
            <w:pStyle w:val="Obsah3"/>
            <w:tabs>
              <w:tab w:val="right" w:leader="dot" w:pos="9061"/>
            </w:tabs>
            <w:rPr>
              <w:rFonts w:asciiTheme="minorHAnsi" w:eastAsiaTheme="minorEastAsia" w:hAnsiTheme="minorHAnsi"/>
              <w:noProof/>
              <w:sz w:val="22"/>
              <w:lang w:eastAsia="cs-CZ"/>
            </w:rPr>
          </w:pPr>
          <w:hyperlink w:anchor="_Toc73392590" w:history="1">
            <w:r w:rsidR="00302CA6" w:rsidRPr="005171A0">
              <w:rPr>
                <w:rStyle w:val="Hypertextovodkaz"/>
                <w:noProof/>
              </w:rPr>
              <w:t>3.1.1 Definice výzkumného problému</w:t>
            </w:r>
            <w:r w:rsidR="00302CA6">
              <w:rPr>
                <w:noProof/>
                <w:webHidden/>
              </w:rPr>
              <w:tab/>
            </w:r>
            <w:r>
              <w:rPr>
                <w:noProof/>
                <w:webHidden/>
              </w:rPr>
              <w:fldChar w:fldCharType="begin"/>
            </w:r>
            <w:r w:rsidR="00302CA6">
              <w:rPr>
                <w:noProof/>
                <w:webHidden/>
              </w:rPr>
              <w:instrText xml:space="preserve"> PAGEREF _Toc73392590 \h </w:instrText>
            </w:r>
            <w:r>
              <w:rPr>
                <w:noProof/>
                <w:webHidden/>
              </w:rPr>
            </w:r>
            <w:r>
              <w:rPr>
                <w:noProof/>
                <w:webHidden/>
              </w:rPr>
              <w:fldChar w:fldCharType="separate"/>
            </w:r>
            <w:r w:rsidR="004F2B14">
              <w:rPr>
                <w:noProof/>
                <w:webHidden/>
              </w:rPr>
              <w:t>22</w:t>
            </w:r>
            <w:r>
              <w:rPr>
                <w:noProof/>
                <w:webHidden/>
              </w:rPr>
              <w:fldChar w:fldCharType="end"/>
            </w:r>
          </w:hyperlink>
        </w:p>
        <w:p w:rsidR="00302CA6" w:rsidRDefault="009C190B">
          <w:pPr>
            <w:pStyle w:val="Obsah3"/>
            <w:tabs>
              <w:tab w:val="right" w:leader="dot" w:pos="9061"/>
            </w:tabs>
            <w:rPr>
              <w:rFonts w:asciiTheme="minorHAnsi" w:eastAsiaTheme="minorEastAsia" w:hAnsiTheme="minorHAnsi"/>
              <w:noProof/>
              <w:sz w:val="22"/>
              <w:lang w:eastAsia="cs-CZ"/>
            </w:rPr>
          </w:pPr>
          <w:hyperlink w:anchor="_Toc73392591" w:history="1">
            <w:r w:rsidR="00302CA6" w:rsidRPr="005171A0">
              <w:rPr>
                <w:rStyle w:val="Hypertextovodkaz"/>
                <w:noProof/>
              </w:rPr>
              <w:t>3.1.2 Stanovení výzkumného cíle</w:t>
            </w:r>
            <w:r w:rsidR="00302CA6">
              <w:rPr>
                <w:noProof/>
                <w:webHidden/>
              </w:rPr>
              <w:tab/>
            </w:r>
            <w:r>
              <w:rPr>
                <w:noProof/>
                <w:webHidden/>
              </w:rPr>
              <w:fldChar w:fldCharType="begin"/>
            </w:r>
            <w:r w:rsidR="00302CA6">
              <w:rPr>
                <w:noProof/>
                <w:webHidden/>
              </w:rPr>
              <w:instrText xml:space="preserve"> PAGEREF _Toc73392591 \h </w:instrText>
            </w:r>
            <w:r>
              <w:rPr>
                <w:noProof/>
                <w:webHidden/>
              </w:rPr>
            </w:r>
            <w:r>
              <w:rPr>
                <w:noProof/>
                <w:webHidden/>
              </w:rPr>
              <w:fldChar w:fldCharType="separate"/>
            </w:r>
            <w:r w:rsidR="004F2B14">
              <w:rPr>
                <w:noProof/>
                <w:webHidden/>
              </w:rPr>
              <w:t>22</w:t>
            </w:r>
            <w:r>
              <w:rPr>
                <w:noProof/>
                <w:webHidden/>
              </w:rPr>
              <w:fldChar w:fldCharType="end"/>
            </w:r>
          </w:hyperlink>
        </w:p>
        <w:p w:rsidR="00302CA6" w:rsidRDefault="009C190B">
          <w:pPr>
            <w:pStyle w:val="Obsah3"/>
            <w:tabs>
              <w:tab w:val="right" w:leader="dot" w:pos="9061"/>
            </w:tabs>
            <w:rPr>
              <w:rFonts w:asciiTheme="minorHAnsi" w:eastAsiaTheme="minorEastAsia" w:hAnsiTheme="minorHAnsi"/>
              <w:noProof/>
              <w:sz w:val="22"/>
              <w:lang w:eastAsia="cs-CZ"/>
            </w:rPr>
          </w:pPr>
          <w:hyperlink w:anchor="_Toc73392592" w:history="1">
            <w:r w:rsidR="00302CA6" w:rsidRPr="005171A0">
              <w:rPr>
                <w:rStyle w:val="Hypertextovodkaz"/>
                <w:noProof/>
              </w:rPr>
              <w:t>3.1.3 Stanovení výzkumných otázek a předpokladů</w:t>
            </w:r>
            <w:r w:rsidR="00302CA6">
              <w:rPr>
                <w:noProof/>
                <w:webHidden/>
              </w:rPr>
              <w:tab/>
            </w:r>
            <w:r>
              <w:rPr>
                <w:noProof/>
                <w:webHidden/>
              </w:rPr>
              <w:fldChar w:fldCharType="begin"/>
            </w:r>
            <w:r w:rsidR="00302CA6">
              <w:rPr>
                <w:noProof/>
                <w:webHidden/>
              </w:rPr>
              <w:instrText xml:space="preserve"> PAGEREF _Toc73392592 \h </w:instrText>
            </w:r>
            <w:r>
              <w:rPr>
                <w:noProof/>
                <w:webHidden/>
              </w:rPr>
            </w:r>
            <w:r>
              <w:rPr>
                <w:noProof/>
                <w:webHidden/>
              </w:rPr>
              <w:fldChar w:fldCharType="separate"/>
            </w:r>
            <w:r w:rsidR="004F2B14">
              <w:rPr>
                <w:noProof/>
                <w:webHidden/>
              </w:rPr>
              <w:t>23</w:t>
            </w:r>
            <w:r>
              <w:rPr>
                <w:noProof/>
                <w:webHidden/>
              </w:rPr>
              <w:fldChar w:fldCharType="end"/>
            </w:r>
          </w:hyperlink>
        </w:p>
        <w:p w:rsidR="00302CA6" w:rsidRDefault="009C190B">
          <w:pPr>
            <w:pStyle w:val="Obsah2"/>
            <w:tabs>
              <w:tab w:val="right" w:leader="dot" w:pos="9061"/>
            </w:tabs>
            <w:rPr>
              <w:rFonts w:asciiTheme="minorHAnsi" w:eastAsiaTheme="minorEastAsia" w:hAnsiTheme="minorHAnsi"/>
              <w:noProof/>
              <w:sz w:val="22"/>
              <w:lang w:eastAsia="cs-CZ"/>
            </w:rPr>
          </w:pPr>
          <w:hyperlink w:anchor="_Toc73392593" w:history="1">
            <w:r w:rsidR="00302CA6" w:rsidRPr="005171A0">
              <w:rPr>
                <w:rStyle w:val="Hypertextovodkaz"/>
                <w:noProof/>
              </w:rPr>
              <w:t>3.2 Metodika výzkumného šetření</w:t>
            </w:r>
            <w:r w:rsidR="00302CA6">
              <w:rPr>
                <w:noProof/>
                <w:webHidden/>
              </w:rPr>
              <w:tab/>
            </w:r>
            <w:r>
              <w:rPr>
                <w:noProof/>
                <w:webHidden/>
              </w:rPr>
              <w:fldChar w:fldCharType="begin"/>
            </w:r>
            <w:r w:rsidR="00302CA6">
              <w:rPr>
                <w:noProof/>
                <w:webHidden/>
              </w:rPr>
              <w:instrText xml:space="preserve"> PAGEREF _Toc73392593 \h </w:instrText>
            </w:r>
            <w:r>
              <w:rPr>
                <w:noProof/>
                <w:webHidden/>
              </w:rPr>
            </w:r>
            <w:r>
              <w:rPr>
                <w:noProof/>
                <w:webHidden/>
              </w:rPr>
              <w:fldChar w:fldCharType="separate"/>
            </w:r>
            <w:r w:rsidR="004F2B14">
              <w:rPr>
                <w:noProof/>
                <w:webHidden/>
              </w:rPr>
              <w:t>24</w:t>
            </w:r>
            <w:r>
              <w:rPr>
                <w:noProof/>
                <w:webHidden/>
              </w:rPr>
              <w:fldChar w:fldCharType="end"/>
            </w:r>
          </w:hyperlink>
        </w:p>
        <w:p w:rsidR="00302CA6" w:rsidRDefault="009C190B">
          <w:pPr>
            <w:pStyle w:val="Obsah3"/>
            <w:tabs>
              <w:tab w:val="right" w:leader="dot" w:pos="9061"/>
            </w:tabs>
            <w:rPr>
              <w:rFonts w:asciiTheme="minorHAnsi" w:eastAsiaTheme="minorEastAsia" w:hAnsiTheme="minorHAnsi"/>
              <w:noProof/>
              <w:sz w:val="22"/>
              <w:lang w:eastAsia="cs-CZ"/>
            </w:rPr>
          </w:pPr>
          <w:hyperlink w:anchor="_Toc73392594" w:history="1">
            <w:r w:rsidR="00302CA6" w:rsidRPr="005171A0">
              <w:rPr>
                <w:rStyle w:val="Hypertextovodkaz"/>
                <w:noProof/>
              </w:rPr>
              <w:t>3.2.1 Výzkumný vzorek</w:t>
            </w:r>
            <w:r w:rsidR="00302CA6">
              <w:rPr>
                <w:noProof/>
                <w:webHidden/>
              </w:rPr>
              <w:tab/>
            </w:r>
            <w:r>
              <w:rPr>
                <w:noProof/>
                <w:webHidden/>
              </w:rPr>
              <w:fldChar w:fldCharType="begin"/>
            </w:r>
            <w:r w:rsidR="00302CA6">
              <w:rPr>
                <w:noProof/>
                <w:webHidden/>
              </w:rPr>
              <w:instrText xml:space="preserve"> PAGEREF _Toc73392594 \h </w:instrText>
            </w:r>
            <w:r>
              <w:rPr>
                <w:noProof/>
                <w:webHidden/>
              </w:rPr>
            </w:r>
            <w:r>
              <w:rPr>
                <w:noProof/>
                <w:webHidden/>
              </w:rPr>
              <w:fldChar w:fldCharType="separate"/>
            </w:r>
            <w:r w:rsidR="004F2B14">
              <w:rPr>
                <w:noProof/>
                <w:webHidden/>
              </w:rPr>
              <w:t>24</w:t>
            </w:r>
            <w:r>
              <w:rPr>
                <w:noProof/>
                <w:webHidden/>
              </w:rPr>
              <w:fldChar w:fldCharType="end"/>
            </w:r>
          </w:hyperlink>
        </w:p>
        <w:p w:rsidR="00302CA6" w:rsidRDefault="009C190B">
          <w:pPr>
            <w:pStyle w:val="Obsah3"/>
            <w:tabs>
              <w:tab w:val="right" w:leader="dot" w:pos="9061"/>
            </w:tabs>
            <w:rPr>
              <w:rFonts w:asciiTheme="minorHAnsi" w:eastAsiaTheme="minorEastAsia" w:hAnsiTheme="minorHAnsi"/>
              <w:noProof/>
              <w:sz w:val="22"/>
              <w:lang w:eastAsia="cs-CZ"/>
            </w:rPr>
          </w:pPr>
          <w:hyperlink w:anchor="_Toc73392595" w:history="1">
            <w:r w:rsidR="00302CA6" w:rsidRPr="005171A0">
              <w:rPr>
                <w:rStyle w:val="Hypertextovodkaz"/>
                <w:noProof/>
              </w:rPr>
              <w:t>3.2.2 Metoda výzkumu</w:t>
            </w:r>
            <w:r w:rsidR="00302CA6">
              <w:rPr>
                <w:noProof/>
                <w:webHidden/>
              </w:rPr>
              <w:tab/>
            </w:r>
            <w:r>
              <w:rPr>
                <w:noProof/>
                <w:webHidden/>
              </w:rPr>
              <w:fldChar w:fldCharType="begin"/>
            </w:r>
            <w:r w:rsidR="00302CA6">
              <w:rPr>
                <w:noProof/>
                <w:webHidden/>
              </w:rPr>
              <w:instrText xml:space="preserve"> PAGEREF _Toc73392595 \h </w:instrText>
            </w:r>
            <w:r>
              <w:rPr>
                <w:noProof/>
                <w:webHidden/>
              </w:rPr>
            </w:r>
            <w:r>
              <w:rPr>
                <w:noProof/>
                <w:webHidden/>
              </w:rPr>
              <w:fldChar w:fldCharType="separate"/>
            </w:r>
            <w:r w:rsidR="004F2B14">
              <w:rPr>
                <w:noProof/>
                <w:webHidden/>
              </w:rPr>
              <w:t>24</w:t>
            </w:r>
            <w:r>
              <w:rPr>
                <w:noProof/>
                <w:webHidden/>
              </w:rPr>
              <w:fldChar w:fldCharType="end"/>
            </w:r>
          </w:hyperlink>
        </w:p>
        <w:p w:rsidR="00302CA6" w:rsidRDefault="009C190B">
          <w:pPr>
            <w:pStyle w:val="Obsah2"/>
            <w:tabs>
              <w:tab w:val="right" w:leader="dot" w:pos="9061"/>
            </w:tabs>
            <w:rPr>
              <w:rFonts w:asciiTheme="minorHAnsi" w:eastAsiaTheme="minorEastAsia" w:hAnsiTheme="minorHAnsi"/>
              <w:noProof/>
              <w:sz w:val="22"/>
              <w:lang w:eastAsia="cs-CZ"/>
            </w:rPr>
          </w:pPr>
          <w:hyperlink w:anchor="_Toc73392596" w:history="1">
            <w:r w:rsidR="00302CA6" w:rsidRPr="005171A0">
              <w:rPr>
                <w:rStyle w:val="Hypertextovodkaz"/>
                <w:noProof/>
              </w:rPr>
              <w:t>3.3 Výsledky výzkumného šetření</w:t>
            </w:r>
            <w:r w:rsidR="00302CA6">
              <w:rPr>
                <w:noProof/>
                <w:webHidden/>
              </w:rPr>
              <w:tab/>
            </w:r>
            <w:r>
              <w:rPr>
                <w:noProof/>
                <w:webHidden/>
              </w:rPr>
              <w:fldChar w:fldCharType="begin"/>
            </w:r>
            <w:r w:rsidR="00302CA6">
              <w:rPr>
                <w:noProof/>
                <w:webHidden/>
              </w:rPr>
              <w:instrText xml:space="preserve"> PAGEREF _Toc73392596 \h </w:instrText>
            </w:r>
            <w:r>
              <w:rPr>
                <w:noProof/>
                <w:webHidden/>
              </w:rPr>
            </w:r>
            <w:r>
              <w:rPr>
                <w:noProof/>
                <w:webHidden/>
              </w:rPr>
              <w:fldChar w:fldCharType="separate"/>
            </w:r>
            <w:r w:rsidR="004F2B14">
              <w:rPr>
                <w:noProof/>
                <w:webHidden/>
              </w:rPr>
              <w:t>26</w:t>
            </w:r>
            <w:r>
              <w:rPr>
                <w:noProof/>
                <w:webHidden/>
              </w:rPr>
              <w:fldChar w:fldCharType="end"/>
            </w:r>
          </w:hyperlink>
        </w:p>
        <w:p w:rsidR="00302CA6" w:rsidRDefault="009C190B">
          <w:pPr>
            <w:pStyle w:val="Obsah3"/>
            <w:tabs>
              <w:tab w:val="right" w:leader="dot" w:pos="9061"/>
            </w:tabs>
            <w:rPr>
              <w:rFonts w:asciiTheme="minorHAnsi" w:eastAsiaTheme="minorEastAsia" w:hAnsiTheme="minorHAnsi"/>
              <w:noProof/>
              <w:sz w:val="22"/>
              <w:lang w:eastAsia="cs-CZ"/>
            </w:rPr>
          </w:pPr>
          <w:hyperlink w:anchor="_Toc73392597" w:history="1">
            <w:r w:rsidR="00302CA6" w:rsidRPr="005171A0">
              <w:rPr>
                <w:rStyle w:val="Hypertextovodkaz"/>
                <w:noProof/>
              </w:rPr>
              <w:t>3.3.1 Interpretace výsledků výzkumu</w:t>
            </w:r>
            <w:r w:rsidR="00302CA6">
              <w:rPr>
                <w:noProof/>
                <w:webHidden/>
              </w:rPr>
              <w:tab/>
            </w:r>
            <w:r>
              <w:rPr>
                <w:noProof/>
                <w:webHidden/>
              </w:rPr>
              <w:fldChar w:fldCharType="begin"/>
            </w:r>
            <w:r w:rsidR="00302CA6">
              <w:rPr>
                <w:noProof/>
                <w:webHidden/>
              </w:rPr>
              <w:instrText xml:space="preserve"> PAGEREF _Toc73392597 \h </w:instrText>
            </w:r>
            <w:r>
              <w:rPr>
                <w:noProof/>
                <w:webHidden/>
              </w:rPr>
            </w:r>
            <w:r>
              <w:rPr>
                <w:noProof/>
                <w:webHidden/>
              </w:rPr>
              <w:fldChar w:fldCharType="separate"/>
            </w:r>
            <w:r w:rsidR="004F2B14">
              <w:rPr>
                <w:noProof/>
                <w:webHidden/>
              </w:rPr>
              <w:t>27</w:t>
            </w:r>
            <w:r>
              <w:rPr>
                <w:noProof/>
                <w:webHidden/>
              </w:rPr>
              <w:fldChar w:fldCharType="end"/>
            </w:r>
          </w:hyperlink>
        </w:p>
        <w:p w:rsidR="00302CA6" w:rsidRDefault="009C190B">
          <w:pPr>
            <w:pStyle w:val="Obsah1"/>
            <w:tabs>
              <w:tab w:val="right" w:leader="dot" w:pos="9061"/>
            </w:tabs>
            <w:rPr>
              <w:rFonts w:asciiTheme="minorHAnsi" w:eastAsiaTheme="minorEastAsia" w:hAnsiTheme="minorHAnsi"/>
              <w:noProof/>
              <w:sz w:val="22"/>
              <w:lang w:eastAsia="cs-CZ"/>
            </w:rPr>
          </w:pPr>
          <w:hyperlink w:anchor="_Toc73392598" w:history="1">
            <w:r w:rsidR="00302CA6" w:rsidRPr="005171A0">
              <w:rPr>
                <w:rStyle w:val="Hypertextovodkaz"/>
                <w:noProof/>
              </w:rPr>
              <w:t>4 SHRNUTÍ VÝSLEDK</w:t>
            </w:r>
            <w:r w:rsidR="00302CA6" w:rsidRPr="005171A0">
              <w:rPr>
                <w:rStyle w:val="Hypertextovodkaz"/>
                <w:rFonts w:cs="Times New Roman"/>
                <w:noProof/>
              </w:rPr>
              <w:t>Ů</w:t>
            </w:r>
            <w:r w:rsidR="00302CA6" w:rsidRPr="005171A0">
              <w:rPr>
                <w:rStyle w:val="Hypertextovodkaz"/>
                <w:noProof/>
              </w:rPr>
              <w:t xml:space="preserve"> A DISKUSE</w:t>
            </w:r>
            <w:r w:rsidR="00302CA6">
              <w:rPr>
                <w:noProof/>
                <w:webHidden/>
              </w:rPr>
              <w:tab/>
            </w:r>
            <w:r>
              <w:rPr>
                <w:noProof/>
                <w:webHidden/>
              </w:rPr>
              <w:fldChar w:fldCharType="begin"/>
            </w:r>
            <w:r w:rsidR="00302CA6">
              <w:rPr>
                <w:noProof/>
                <w:webHidden/>
              </w:rPr>
              <w:instrText xml:space="preserve"> PAGEREF _Toc73392598 \h </w:instrText>
            </w:r>
            <w:r>
              <w:rPr>
                <w:noProof/>
                <w:webHidden/>
              </w:rPr>
            </w:r>
            <w:r>
              <w:rPr>
                <w:noProof/>
                <w:webHidden/>
              </w:rPr>
              <w:fldChar w:fldCharType="separate"/>
            </w:r>
            <w:r w:rsidR="004F2B14">
              <w:rPr>
                <w:noProof/>
                <w:webHidden/>
              </w:rPr>
              <w:t>43</w:t>
            </w:r>
            <w:r>
              <w:rPr>
                <w:noProof/>
                <w:webHidden/>
              </w:rPr>
              <w:fldChar w:fldCharType="end"/>
            </w:r>
          </w:hyperlink>
        </w:p>
        <w:p w:rsidR="00302CA6" w:rsidRDefault="009C190B">
          <w:pPr>
            <w:pStyle w:val="Obsah1"/>
            <w:tabs>
              <w:tab w:val="right" w:leader="dot" w:pos="9061"/>
            </w:tabs>
            <w:rPr>
              <w:rFonts w:asciiTheme="minorHAnsi" w:eastAsiaTheme="minorEastAsia" w:hAnsiTheme="minorHAnsi"/>
              <w:noProof/>
              <w:sz w:val="22"/>
              <w:lang w:eastAsia="cs-CZ"/>
            </w:rPr>
          </w:pPr>
          <w:hyperlink w:anchor="_Toc73392599" w:history="1">
            <w:r w:rsidR="00302CA6" w:rsidRPr="005171A0">
              <w:rPr>
                <w:rStyle w:val="Hypertextovodkaz"/>
                <w:noProof/>
              </w:rPr>
              <w:t>5 ZÁVĚR</w:t>
            </w:r>
            <w:r w:rsidR="00302CA6">
              <w:rPr>
                <w:noProof/>
                <w:webHidden/>
              </w:rPr>
              <w:tab/>
            </w:r>
            <w:r>
              <w:rPr>
                <w:noProof/>
                <w:webHidden/>
              </w:rPr>
              <w:fldChar w:fldCharType="begin"/>
            </w:r>
            <w:r w:rsidR="00302CA6">
              <w:rPr>
                <w:noProof/>
                <w:webHidden/>
              </w:rPr>
              <w:instrText xml:space="preserve"> PAGEREF _Toc73392599 \h </w:instrText>
            </w:r>
            <w:r>
              <w:rPr>
                <w:noProof/>
                <w:webHidden/>
              </w:rPr>
            </w:r>
            <w:r>
              <w:rPr>
                <w:noProof/>
                <w:webHidden/>
              </w:rPr>
              <w:fldChar w:fldCharType="separate"/>
            </w:r>
            <w:r w:rsidR="004F2B14">
              <w:rPr>
                <w:noProof/>
                <w:webHidden/>
              </w:rPr>
              <w:t>47</w:t>
            </w:r>
            <w:r>
              <w:rPr>
                <w:noProof/>
                <w:webHidden/>
              </w:rPr>
              <w:fldChar w:fldCharType="end"/>
            </w:r>
          </w:hyperlink>
        </w:p>
        <w:p w:rsidR="0028659C" w:rsidRPr="00AF3AFE" w:rsidRDefault="009C190B" w:rsidP="00AF3AFE">
          <w:pPr>
            <w:pStyle w:val="Obsah1"/>
            <w:tabs>
              <w:tab w:val="right" w:leader="dot" w:pos="9061"/>
            </w:tabs>
            <w:rPr>
              <w:rFonts w:asciiTheme="minorHAnsi" w:eastAsiaTheme="minorEastAsia" w:hAnsiTheme="minorHAnsi"/>
              <w:noProof/>
              <w:sz w:val="22"/>
              <w:lang w:eastAsia="cs-CZ"/>
            </w:rPr>
          </w:pPr>
          <w:hyperlink w:anchor="_Toc73392600" w:history="1">
            <w:r w:rsidR="00302CA6" w:rsidRPr="005171A0">
              <w:rPr>
                <w:rStyle w:val="Hypertextovodkaz"/>
                <w:noProof/>
              </w:rPr>
              <w:t>SEZNAM POUŽITÝCH ZDROJŮ</w:t>
            </w:r>
            <w:r w:rsidR="00302CA6">
              <w:rPr>
                <w:noProof/>
                <w:webHidden/>
              </w:rPr>
              <w:tab/>
            </w:r>
            <w:r>
              <w:rPr>
                <w:noProof/>
                <w:webHidden/>
              </w:rPr>
              <w:fldChar w:fldCharType="begin"/>
            </w:r>
            <w:r w:rsidR="00302CA6">
              <w:rPr>
                <w:noProof/>
                <w:webHidden/>
              </w:rPr>
              <w:instrText xml:space="preserve"> PAGEREF _Toc73392600 \h </w:instrText>
            </w:r>
            <w:r>
              <w:rPr>
                <w:noProof/>
                <w:webHidden/>
              </w:rPr>
            </w:r>
            <w:r>
              <w:rPr>
                <w:noProof/>
                <w:webHidden/>
              </w:rPr>
              <w:fldChar w:fldCharType="separate"/>
            </w:r>
            <w:r w:rsidR="004F2B14">
              <w:rPr>
                <w:noProof/>
                <w:webHidden/>
              </w:rPr>
              <w:t>48</w:t>
            </w:r>
            <w:r>
              <w:rPr>
                <w:noProof/>
                <w:webHidden/>
              </w:rPr>
              <w:fldChar w:fldCharType="end"/>
            </w:r>
          </w:hyperlink>
          <w:r w:rsidRPr="00065A01">
            <w:rPr>
              <w:rFonts w:cs="Times New Roman"/>
            </w:rPr>
            <w:fldChar w:fldCharType="end"/>
          </w:r>
        </w:p>
        <w:p w:rsidR="0028659C" w:rsidRPr="0028659C" w:rsidRDefault="009C190B" w:rsidP="007D2478">
          <w:pPr>
            <w:rPr>
              <w:rFonts w:cs="Times New Roman"/>
            </w:rPr>
            <w:sectPr w:rsidR="0028659C" w:rsidRPr="0028659C" w:rsidSect="00C47166">
              <w:footerReference w:type="default" r:id="rId8"/>
              <w:pgSz w:w="11906" w:h="16838"/>
              <w:pgMar w:top="1418" w:right="1134" w:bottom="1418" w:left="1701" w:header="708" w:footer="708" w:gutter="0"/>
              <w:cols w:space="708"/>
              <w:docGrid w:linePitch="360"/>
            </w:sectPr>
          </w:pPr>
        </w:p>
      </w:sdtContent>
    </w:sdt>
    <w:p w:rsidR="004D5018" w:rsidRDefault="004D5018" w:rsidP="004D5018">
      <w:pPr>
        <w:pStyle w:val="Nadpis1"/>
      </w:pPr>
      <w:bookmarkStart w:id="0" w:name="_Toc73392579"/>
      <w:r>
        <w:lastRenderedPageBreak/>
        <w:t>ÚVOD</w:t>
      </w:r>
      <w:bookmarkEnd w:id="0"/>
    </w:p>
    <w:p w:rsidR="004D5018" w:rsidRPr="00D90912" w:rsidRDefault="004D5018" w:rsidP="004D5018"/>
    <w:p w:rsidR="004D5018" w:rsidRDefault="004D5018" w:rsidP="004D5018">
      <w:r>
        <w:tab/>
        <w:t>Když jsem uvažovala nad tématem své bakalářské práce, bylo mi jasné, že se chci zabývat alternativními mateřskými školami a jejich přínosem pro klasické státní školy</w:t>
      </w:r>
      <w:r w:rsidRPr="006B475A">
        <w:t>. Můj zájem o problematiku alternativních mateřských škol a vlastní zkušenost při hledání vhodné mateřské školy pro mé děti mě dovedly až ke studiu oboru Učitelství pro mateřské školy.</w:t>
      </w:r>
      <w:r>
        <w:t xml:space="preserve"> </w:t>
      </w:r>
    </w:p>
    <w:p w:rsidR="004D5018" w:rsidRDefault="004D5018" w:rsidP="004D5018">
      <w:pPr>
        <w:ind w:firstLine="708"/>
      </w:pPr>
      <w:r>
        <w:t xml:space="preserve">Alternativní školy mají v systému předškolního vzdělávání své nezastupitelné místo. Tak jako jsou rozdílní dospělí lidé, nejsou stejné ani předškolní děti, a proto je velmi důležité mít široké možnosti vzdělávání, které bude konkrétnímu dítěti co nejvíce vyhovovat a zároveň </w:t>
      </w:r>
      <w:r w:rsidRPr="006629B4">
        <w:t>jej bude ve všech oblastech podle RVP PV co nejvíce rozvíjet.</w:t>
      </w:r>
      <w:r>
        <w:t xml:space="preserve"> Během posledních let jsem se často setkala jak u rodičů předškolních dětí, tak i u pedagogů se zastánci buď pouze klasického státního školství, nebo naopak jen alternativního přístupu a bohužel jsem občas v obou „táborech“ narážela i na řadu předsudků plynoucích </w:t>
      </w:r>
      <w:r w:rsidRPr="006B475A">
        <w:t>neznalosti</w:t>
      </w:r>
      <w:r>
        <w:t xml:space="preserve"> „druhé strany“. Osobně si ale myslím, že oba proudy mohou bez potíží fungovat „vedle sebe“ a navzájem se doplňovat a čerpat z odlišností i zkušeností jednotlivých vzdělávacích směrů. Ostatně všem pedagogům by mělo jít v prvé řadě o stejný záměr, a tím je spokojené dítě, které vyroste ve vyrovnaného, zdravého a vzdělaného dospělého, </w:t>
      </w:r>
      <w:r w:rsidRPr="006629B4">
        <w:t>jenž se bez potíží začlení do společnosti.</w:t>
      </w:r>
    </w:p>
    <w:p w:rsidR="004D5018" w:rsidRPr="00E03463" w:rsidRDefault="004D5018" w:rsidP="004D5018">
      <w:pPr>
        <w:ind w:firstLine="708"/>
      </w:pPr>
      <w:r>
        <w:t>Předkládaná b</w:t>
      </w:r>
      <w:r w:rsidRPr="009E648D">
        <w:t xml:space="preserve">akalářská práce se skládá ze dvou částí, teoretické a praktické. Hlavním cílem bakalářské práce je </w:t>
      </w:r>
      <w:r w:rsidRPr="00400B82">
        <w:t>zjistit</w:t>
      </w:r>
      <w:r w:rsidRPr="00400B82">
        <w:rPr>
          <w:b/>
        </w:rPr>
        <w:t xml:space="preserve"> </w:t>
      </w:r>
      <w:r w:rsidRPr="00400B82">
        <w:t>a ukázat možnosti přínosu koncepce jednotlivých alternativních mateřských škol a programů pro běžné státní mateřské školy.</w:t>
      </w:r>
    </w:p>
    <w:p w:rsidR="004D5018" w:rsidRPr="00400B82" w:rsidRDefault="004D5018" w:rsidP="004D5018">
      <w:pPr>
        <w:ind w:firstLine="708"/>
      </w:pPr>
      <w:r w:rsidRPr="00400B82">
        <w:t>Hlavní cíl teoretické části je přiblížit jednotlivé typy mateřských škol. Cílem první kapitoly je definovat konkrétní alternativní školy (</w:t>
      </w:r>
      <w:r>
        <w:t>M</w:t>
      </w:r>
      <w:r w:rsidRPr="00400B82">
        <w:t xml:space="preserve">ontessori MŠ, lesní MŠ, waldorfská MŠ a MŠ s programem Začít spolu), </w:t>
      </w:r>
      <w:r>
        <w:t>nastínit</w:t>
      </w:r>
      <w:r w:rsidRPr="00400B82">
        <w:t xml:space="preserve"> jejich historii a charakterizovat jejich pedagogiku. Cílem druhé kapitoly je definovat běžnou státní mateřskou školu v České republice a její koncepci, </w:t>
      </w:r>
      <w:r>
        <w:t>popsat</w:t>
      </w:r>
      <w:r w:rsidRPr="00400B82">
        <w:t xml:space="preserve"> historii preprimárního školství u nás a přiblížit změny, které v poslední době ve státních mateřských školách probíhaly.</w:t>
      </w:r>
    </w:p>
    <w:p w:rsidR="004D5018" w:rsidRPr="00E03463" w:rsidRDefault="004D5018" w:rsidP="004D5018">
      <w:pPr>
        <w:ind w:firstLine="708"/>
      </w:pPr>
      <w:r w:rsidRPr="00FD3057">
        <w:t xml:space="preserve">Hlavním cílem praktické části </w:t>
      </w:r>
      <w:r w:rsidRPr="00FD3057">
        <w:rPr>
          <w:iCs/>
        </w:rPr>
        <w:t>je zjistit</w:t>
      </w:r>
      <w:r>
        <w:rPr>
          <w:iCs/>
        </w:rPr>
        <w:t>, jaký je</w:t>
      </w:r>
      <w:r w:rsidRPr="00FD3057">
        <w:rPr>
          <w:iCs/>
        </w:rPr>
        <w:t xml:space="preserve"> názor </w:t>
      </w:r>
      <w:r w:rsidRPr="006629B4">
        <w:rPr>
          <w:iCs/>
        </w:rPr>
        <w:t>kvalifikovaných učitelů</w:t>
      </w:r>
      <w:r w:rsidRPr="00FD3057">
        <w:rPr>
          <w:iCs/>
        </w:rPr>
        <w:t xml:space="preserve"> mateřských škol</w:t>
      </w:r>
      <w:r w:rsidRPr="00D55399">
        <w:rPr>
          <w:iCs/>
        </w:rPr>
        <w:t xml:space="preserve"> </w:t>
      </w:r>
      <w:r w:rsidRPr="00D55399">
        <w:t>na přínos alternativního preprimárního školství pr</w:t>
      </w:r>
      <w:r>
        <w:t>o běžnou státní mateřskou školu a v čem spatřují klady a zápory obou typů</w:t>
      </w:r>
      <w:r w:rsidRPr="00D55399">
        <w:t xml:space="preserve"> </w:t>
      </w:r>
      <w:r>
        <w:t>mateřské školy.</w:t>
      </w:r>
    </w:p>
    <w:p w:rsidR="004D5018" w:rsidRDefault="004D5018" w:rsidP="004D5018">
      <w:pPr>
        <w:ind w:firstLine="708"/>
        <w:rPr>
          <w:i/>
          <w:iCs/>
        </w:rPr>
      </w:pPr>
      <w:r w:rsidRPr="00D55399">
        <w:rPr>
          <w:iCs/>
        </w:rPr>
        <w:lastRenderedPageBreak/>
        <w:t>Dílčím cílem je zjistit rozdíly v</w:t>
      </w:r>
      <w:r>
        <w:rPr>
          <w:iCs/>
        </w:rPr>
        <w:t> provozu alternativních a běžných mateřských škol a čím konkrétně jednotlivé pedagogy obohatila pracovní zkušenost v jiném typu mateřské školy, příp. který typ mateřské školy po svých zkušenostech preferují pro své vlastní profesní působení.</w:t>
      </w:r>
    </w:p>
    <w:p w:rsidR="004D5018" w:rsidRPr="0058727A" w:rsidRDefault="004D5018" w:rsidP="004D5018">
      <w:pPr>
        <w:rPr>
          <w:color w:val="FF0000"/>
        </w:rPr>
      </w:pPr>
      <w:r w:rsidRPr="0058727A">
        <w:rPr>
          <w:color w:val="FF0000"/>
        </w:rPr>
        <w:br w:type="page"/>
      </w:r>
    </w:p>
    <w:p w:rsidR="004D5018" w:rsidRDefault="004D5018" w:rsidP="004D5018">
      <w:pPr>
        <w:pStyle w:val="Nadpis1"/>
      </w:pPr>
      <w:bookmarkStart w:id="1" w:name="_Toc73392580"/>
      <w:r>
        <w:lastRenderedPageBreak/>
        <w:t>TEORETICKÁ ČÁST</w:t>
      </w:r>
      <w:bookmarkEnd w:id="1"/>
    </w:p>
    <w:p w:rsidR="004D5018" w:rsidRPr="00FD3057" w:rsidRDefault="004D5018" w:rsidP="004D5018"/>
    <w:p w:rsidR="004D5018" w:rsidRDefault="004D5018" w:rsidP="004D5018">
      <w:pPr>
        <w:ind w:firstLine="708"/>
      </w:pPr>
      <w:r>
        <w:t>V první</w:t>
      </w:r>
      <w:r w:rsidRPr="00B72FA9">
        <w:t xml:space="preserve"> kapitole se vzhledem k téma</w:t>
      </w:r>
      <w:r>
        <w:t>tu bakalářské práce zaměříme na u nás nejčastěji zastoupené alternativní mateřské školy a programy - M</w:t>
      </w:r>
      <w:r w:rsidRPr="00400B82">
        <w:t>on</w:t>
      </w:r>
      <w:r>
        <w:t>tessori mateřské školy, lesní mateřské školy, waldorfské mateřské školy a mateřské školy</w:t>
      </w:r>
      <w:r w:rsidRPr="00400B82">
        <w:t xml:space="preserve"> s</w:t>
      </w:r>
      <w:r>
        <w:t>e vzdělávacím programem Začít spolu. Zaměříme se na jejich definici a přiblížíme si jejich historii, pedagogiku a hlavní prvky, kterými se liší od standardní mateřské školy.</w:t>
      </w:r>
    </w:p>
    <w:p w:rsidR="004D5018" w:rsidRPr="00400B82" w:rsidRDefault="004D5018" w:rsidP="004D5018">
      <w:pPr>
        <w:ind w:firstLine="708"/>
      </w:pPr>
      <w:r>
        <w:t xml:space="preserve">V druhé kapitole se blíže podíváme na běžnou státní mateřskou školu, její definici a </w:t>
      </w:r>
      <w:r w:rsidRPr="00400B82">
        <w:t>koncepci,</w:t>
      </w:r>
      <w:r>
        <w:t xml:space="preserve"> cíle předškolního vzdělávání v České republice.</w:t>
      </w:r>
      <w:r w:rsidRPr="00400B82">
        <w:t xml:space="preserve"> </w:t>
      </w:r>
      <w:r>
        <w:t>Přiblížíme si</w:t>
      </w:r>
      <w:r w:rsidRPr="00400B82">
        <w:t xml:space="preserve"> histor</w:t>
      </w:r>
      <w:r>
        <w:t xml:space="preserve">ii preprimárního školství u nás. </w:t>
      </w:r>
    </w:p>
    <w:p w:rsidR="004D5018" w:rsidRPr="00B72FA9" w:rsidRDefault="004D5018" w:rsidP="004D5018">
      <w:pPr>
        <w:ind w:firstLine="708"/>
      </w:pPr>
    </w:p>
    <w:p w:rsidR="004D5018" w:rsidRDefault="004D5018" w:rsidP="004D5018">
      <w:pPr>
        <w:pStyle w:val="Nadpis1"/>
      </w:pPr>
      <w:bookmarkStart w:id="2" w:name="_Toc73392581"/>
      <w:r>
        <w:t>1 ALTERNATIVNÍ MATEŘSKÁ ŠKOLA</w:t>
      </w:r>
      <w:bookmarkEnd w:id="2"/>
    </w:p>
    <w:p w:rsidR="004D5018" w:rsidRDefault="004D5018" w:rsidP="004D5018"/>
    <w:p w:rsidR="004D5018" w:rsidRDefault="004D5018" w:rsidP="004D5018">
      <w:pPr>
        <w:ind w:firstLine="708"/>
      </w:pPr>
      <w:r>
        <w:t xml:space="preserve">Podobně jako jiné oblasti si i předškolní výchova po roce 1989 hledala cesty, které by korespondovaly se změnou společenských poměrů v České republice. Postupně začaly vznikat různé soukromé a alternativní mateřské školy podle západního vzoru, často pod záštitou zahraničních mateřských organizací. </w:t>
      </w:r>
    </w:p>
    <w:p w:rsidR="004D5018" w:rsidRDefault="004D5018" w:rsidP="004D5018">
      <w:pPr>
        <w:ind w:firstLine="708"/>
      </w:pPr>
      <w:r>
        <w:t>Podle Průchy (2004, s. 27) „klíč k vysvětlení příčin vzniku alternativních škol lze vidět v neustálých snahách lidské civilizace měnit a zdokonalovat to, co je již vytvořeno - instituce, pracovní postupy, teorie, lidské výtvory. Tak tomu bylo i v případě vzdělávacích institucí. Když se určité typy škol ustálily, a tím se vlastně stávaly tradičními, objevovaly se současně i tendence tento stav měnit.“</w:t>
      </w:r>
    </w:p>
    <w:p w:rsidR="004D5018" w:rsidRDefault="004D5018" w:rsidP="004D5018">
      <w:pPr>
        <w:ind w:firstLine="708"/>
      </w:pPr>
      <w:r>
        <w:t xml:space="preserve">V současné době je v České republice mnoho typů alternativních škol jak klasických (např. Montessori nebo waldorfských MŠ), tak církevních nebo moderních (lesní mateřské školy, různé MŠ s konceptem podporujícím zdraví) </w:t>
      </w:r>
      <w:r w:rsidRPr="00450C1C">
        <w:t>a v reakci na poptávku rodičů po těchto zařízeních další soukromé mateřské školy vznikají.</w:t>
      </w:r>
    </w:p>
    <w:p w:rsidR="004D5018" w:rsidRDefault="004D5018" w:rsidP="004D5018">
      <w:pPr>
        <w:ind w:firstLine="708"/>
      </w:pPr>
      <w:r>
        <w:t xml:space="preserve">Průcha, Walterová, Mareš (2003, s. 16) definuje alternativní školu takto: „Alternativní škola je obecný termín pokrývající všechny </w:t>
      </w:r>
      <w:r w:rsidRPr="006B475A">
        <w:t>druhy škol (soukromé, státní, veřejné</w:t>
      </w:r>
      <w:r>
        <w:t xml:space="preserve">), které mají </w:t>
      </w:r>
      <w:r>
        <w:lastRenderedPageBreak/>
        <w:t>jeden podstatný rys: odlišují se od hlavního proudu standardních (běžných, normálních) škol určité vzdělávací soustavy.“ „Pojem alternativní škola nelze tedy vztahovat pouze k soukromým školám, resp. k typu zřizovatele školy, protože nestandardní mohou být i některé školy státní.“ (Průcha, Walterová, Mareš, 2003, s. 16).</w:t>
      </w:r>
    </w:p>
    <w:p w:rsidR="004D5018" w:rsidRDefault="004D5018" w:rsidP="004D5018">
      <w:r>
        <w:tab/>
        <w:t>Průcha (2004, s. 17) definuje alternativní vzdělávání následovně: „Alternativní vzdělávání je obecný pojem označující takové školní vzdělávání, které je odlišné od vzdělávání nabízeného státem nebo jinými tradičními institucemi; alternativní školy jsou obvykle (nikoli nezbytně) spojeny s radikálními koncepcemi vzdělávání, jako je např. odmítání formálního kurikula či formálních metod výuky.“</w:t>
      </w:r>
    </w:p>
    <w:p w:rsidR="004D5018" w:rsidRDefault="004D5018" w:rsidP="004D5018">
      <w:pPr>
        <w:ind w:firstLine="708"/>
      </w:pPr>
      <w:r>
        <w:t xml:space="preserve">„Alternativní škola je taková vzdělávací instituce, </w:t>
      </w:r>
      <w:r w:rsidRPr="00450C1C">
        <w:t>která se na rozdíl od standardní, běžné školy vyznačuje určitou pedagogickou specifičností. Zatímco</w:t>
      </w:r>
      <w:r>
        <w:t xml:space="preserve"> standardní škola se řídí určitou normou, tedy státem předepsanými pravidly fungování a požadavky na cíle vzdělávání, alternativní (jinak řečeno „nestandardní“) škola z této normy vybočuje. Má své vlastní, pro jednu školu nebo skupinu škol charakteristické specifičnosti.“ (Průcha, 2000, s. 172).</w:t>
      </w:r>
    </w:p>
    <w:p w:rsidR="004D5018" w:rsidRDefault="004D5018" w:rsidP="004D5018">
      <w:r>
        <w:tab/>
        <w:t xml:space="preserve">Dále Průcha (2000, s. 173) doplňuje: „Rozhodujícím kritériem pro určení toho, která škola je alternativní, není její právní </w:t>
      </w:r>
      <w:r w:rsidRPr="00C47166">
        <w:t>status – tedy zda je to škola státní/veřejná, soukromá nebo církevní – nýbrž právě její odlišnost od standardu převládajícího ve vzdělávacím systému. Tudíž alternativní škola nemusí být nutně jen soukromá nebo církevní škola – naopak, v českém a zahraničním školství se vyskytuje mnoho alternativních ško</w:t>
      </w:r>
      <w:r>
        <w:t>l i v rámci státního školství.“</w:t>
      </w:r>
    </w:p>
    <w:p w:rsidR="004D5018" w:rsidRDefault="004D5018" w:rsidP="004D5018">
      <w:r>
        <w:tab/>
        <w:t>Průcha (2004, s. 20) upřesňuje, že „odlišnost alternativních škol může spočívat v jiných aspektech:</w:t>
      </w:r>
    </w:p>
    <w:p w:rsidR="004D5018" w:rsidRDefault="004D5018" w:rsidP="004D5018">
      <w:pPr>
        <w:pStyle w:val="Odstavecseseznamem"/>
        <w:numPr>
          <w:ilvl w:val="0"/>
          <w:numId w:val="15"/>
        </w:numPr>
      </w:pPr>
      <w:r>
        <w:t>Způsobech organizace výuky nebo života dětí ve škole,</w:t>
      </w:r>
    </w:p>
    <w:p w:rsidR="004D5018" w:rsidRDefault="004D5018" w:rsidP="004D5018">
      <w:pPr>
        <w:pStyle w:val="Odstavecseseznamem"/>
        <w:numPr>
          <w:ilvl w:val="0"/>
          <w:numId w:val="15"/>
        </w:numPr>
      </w:pPr>
      <w:r>
        <w:t>kurikulárních programech (změny v obsahu nebo cílech vzdělávání či v obojím),</w:t>
      </w:r>
    </w:p>
    <w:p w:rsidR="004D5018" w:rsidRDefault="004D5018" w:rsidP="004D5018">
      <w:pPr>
        <w:pStyle w:val="Odstavecseseznamem"/>
        <w:numPr>
          <w:ilvl w:val="0"/>
          <w:numId w:val="15"/>
        </w:numPr>
      </w:pPr>
      <w:r>
        <w:t>parametrech edukačního prostředí (např. nestandardní architektonické řešení učeben nebo jiná komunikace mezi učiteli a žáky),</w:t>
      </w:r>
    </w:p>
    <w:p w:rsidR="004D5018" w:rsidRDefault="004D5018" w:rsidP="004D5018">
      <w:pPr>
        <w:pStyle w:val="Odstavecseseznamem"/>
        <w:numPr>
          <w:ilvl w:val="0"/>
          <w:numId w:val="15"/>
        </w:numPr>
      </w:pPr>
      <w:r>
        <w:t>vztazích mezi školou a rodiči, školou a místní komunitou aj.“</w:t>
      </w:r>
    </w:p>
    <w:p w:rsidR="004D5018" w:rsidRDefault="004D5018" w:rsidP="004D5018">
      <w:r>
        <w:tab/>
        <w:t xml:space="preserve">Průcha (2004, s. 17) připomíná, že „pojem alternativní škola je mnohovýznamový a užívá se často jako synonymický ekvivalent k jiným pojmům jako netradiční škola, volná škola, svobodná škola, otevřená škola, nezávislá škola aj. V této oblasti vládne nejen v češtině </w:t>
      </w:r>
      <w:r>
        <w:lastRenderedPageBreak/>
        <w:t>terminologický chaos komplikovaný odlišným chápáním pojmu alternativní škola v jednotlivých zemích a pedagogických teoriích.“</w:t>
      </w:r>
    </w:p>
    <w:p w:rsidR="004D5018" w:rsidRDefault="004D5018" w:rsidP="004D5018"/>
    <w:p w:rsidR="004D5018" w:rsidRDefault="004D5018" w:rsidP="004D5018">
      <w:pPr>
        <w:ind w:firstLine="708"/>
      </w:pPr>
      <w:r>
        <w:t>Průcha, Walterová, Mareš (2003, s. 127) uvádí, že „montessoriovská škola je typ alternativní školy nazvaný podle italské lékařky M. Montessori (1870-1952), která rozvinula reformní pedagogické hnutí především v oblasti předškolní výchovy. Její koncepce zdůrazňuje vliv vhodných výchovných podnětů na rozvoj dítěte, zejm. v „senzitivních fázích“ dětského života.“</w:t>
      </w:r>
    </w:p>
    <w:p w:rsidR="004D5018" w:rsidRDefault="004D5018" w:rsidP="004D5018">
      <w:pPr>
        <w:ind w:firstLine="708"/>
      </w:pPr>
      <w:r w:rsidRPr="00D90912">
        <w:t>Lesní</w:t>
      </w:r>
      <w:r>
        <w:t xml:space="preserve"> mateřské škol</w:t>
      </w:r>
      <w:r w:rsidRPr="00D90912">
        <w:t xml:space="preserve">y jsou </w:t>
      </w:r>
      <w:r>
        <w:t xml:space="preserve">další </w:t>
      </w:r>
      <w:r w:rsidRPr="00D90912">
        <w:t xml:space="preserve">alternativou k tradičnímu předškolnímu vzdělávání. Kladou důraz na pobyt dětí v přírodě a vzdělávání mimo učebny, </w:t>
      </w:r>
      <w:r>
        <w:t>co nejvíce</w:t>
      </w:r>
      <w:r w:rsidRPr="00D90912">
        <w:t xml:space="preserve"> v prostředí přírody, nejčastěji lesa. Odpočinek</w:t>
      </w:r>
      <w:r>
        <w:t xml:space="preserve"> dětí probíhá v zázemí, které mívá</w:t>
      </w:r>
      <w:r w:rsidRPr="00D90912">
        <w:t xml:space="preserve"> nejrůznější podoby (jurta, chatka, maringotka</w:t>
      </w:r>
      <w:r>
        <w:t>, ale i zděná budova</w:t>
      </w:r>
      <w:r w:rsidRPr="00D90912">
        <w:t xml:space="preserve"> apod.). </w:t>
      </w:r>
      <w:r>
        <w:t>Důležitými body vzdělávání v lesních MŠ jsou respektující přístup a rozvoj ekologického chování.</w:t>
      </w:r>
    </w:p>
    <w:p w:rsidR="004D5018" w:rsidRDefault="004D5018" w:rsidP="004D5018">
      <w:r>
        <w:tab/>
        <w:t>„Waldorfská škola je typ alternativní školy realizující waldorfskou pedagogiku. (…) Důraz je kladen na rozvíjení nejen intelektu dětí, ale také citů, estetických postojů, pracovních návyků aj.“ (Průcha, Walterová, Mareš, 2003, s. 305).</w:t>
      </w:r>
    </w:p>
    <w:p w:rsidR="004D5018" w:rsidRDefault="004D5018" w:rsidP="004D5018">
      <w:r>
        <w:tab/>
        <w:t xml:space="preserve">„Program Začít spolu buduje základy pro postoje, znalosti a dovednosti životně důležité pro člověka, který se bude vyrovnávat s nároky a problémy 21. století. (…) Obecná východiska typická pro program Začít spolu jsou založena na humanistických a demokratických principech ve vzdělávání, opírající se o konstruktivismus a další soudobé teorie vývoje dítěte předškolního věku. Tato východiska se projevují například v individualizaci, v tematickém plánování a v kooperativním učení.“ (Gardošová, Dujková, 2012, s. 11). </w:t>
      </w:r>
    </w:p>
    <w:p w:rsidR="004D5018" w:rsidRDefault="004D5018" w:rsidP="004D5018">
      <w:r>
        <w:tab/>
        <w:t>Rýdl (in Šmelová, 2018, s. 18) připomíná, že „všechna alternativní pedagogická hnutí rozvíjející se v České republice mají své kořeny ve světovém reformním pedagogickém hnutí z první poloviny 20. století a jejich pedagogická úspěšnost spočívá na následujících společných principech:</w:t>
      </w:r>
    </w:p>
    <w:p w:rsidR="004D5018" w:rsidRDefault="004D5018" w:rsidP="004D5018">
      <w:pPr>
        <w:pStyle w:val="Odstavecseseznamem"/>
        <w:numPr>
          <w:ilvl w:val="0"/>
          <w:numId w:val="27"/>
        </w:numPr>
      </w:pPr>
      <w:r>
        <w:t>Jistá míra pedocentrismu v chápání osobnosti dítěte jako východiska pro výchovu a vzdělávání,</w:t>
      </w:r>
    </w:p>
    <w:p w:rsidR="004D5018" w:rsidRPr="00450C1C" w:rsidRDefault="004D5018" w:rsidP="004D5018">
      <w:pPr>
        <w:pStyle w:val="Odstavecseseznamem"/>
        <w:numPr>
          <w:ilvl w:val="0"/>
          <w:numId w:val="27"/>
        </w:numPr>
      </w:pPr>
      <w:r>
        <w:t>změny v organiz</w:t>
      </w:r>
      <w:r w:rsidRPr="00450C1C">
        <w:t>aci vzdělávacích procesů (škola přátelská dětem i učitelům),</w:t>
      </w:r>
    </w:p>
    <w:p w:rsidR="004D5018" w:rsidRDefault="004D5018" w:rsidP="004D5018">
      <w:pPr>
        <w:pStyle w:val="Odstavecseseznamem"/>
        <w:numPr>
          <w:ilvl w:val="0"/>
          <w:numId w:val="27"/>
        </w:numPr>
      </w:pPr>
      <w:r>
        <w:lastRenderedPageBreak/>
        <w:t>otevřenost a vstřícnost vůči podporujícím vnějším subjektům,</w:t>
      </w:r>
    </w:p>
    <w:p w:rsidR="004D5018" w:rsidRDefault="004D5018" w:rsidP="004D5018">
      <w:pPr>
        <w:pStyle w:val="Odstavecseseznamem"/>
        <w:numPr>
          <w:ilvl w:val="0"/>
          <w:numId w:val="27"/>
        </w:numPr>
      </w:pPr>
      <w:r>
        <w:t>zvýšená míra samostatné činnosti dětí ve smyslu aktivního přístupu k procesům poznávání,</w:t>
      </w:r>
    </w:p>
    <w:p w:rsidR="004D5018" w:rsidRDefault="004D5018" w:rsidP="004D5018">
      <w:pPr>
        <w:pStyle w:val="Odstavecseseznamem"/>
        <w:numPr>
          <w:ilvl w:val="0"/>
          <w:numId w:val="27"/>
        </w:numPr>
      </w:pPr>
      <w:r>
        <w:t>důraz na projektové a problémové metody a formy práce,</w:t>
      </w:r>
    </w:p>
    <w:p w:rsidR="004D5018" w:rsidRDefault="004D5018" w:rsidP="004D5018">
      <w:pPr>
        <w:pStyle w:val="Odstavecseseznamem"/>
        <w:numPr>
          <w:ilvl w:val="0"/>
          <w:numId w:val="27"/>
        </w:numPr>
      </w:pPr>
      <w:r>
        <w:t>efektivní formy hlavně formativního hodnocení včetně zpětných vazeb a portfolií žáků,</w:t>
      </w:r>
    </w:p>
    <w:p w:rsidR="004D5018" w:rsidRDefault="004D5018" w:rsidP="004D5018">
      <w:pPr>
        <w:pStyle w:val="Odstavecseseznamem"/>
        <w:numPr>
          <w:ilvl w:val="0"/>
          <w:numId w:val="27"/>
        </w:numPr>
      </w:pPr>
      <w:r>
        <w:t>vlastní výzkumy efektivity nastavených procesů a didaktických proměn ve výuce.“</w:t>
      </w:r>
    </w:p>
    <w:p w:rsidR="004D5018" w:rsidRPr="003E4405" w:rsidRDefault="004D5018" w:rsidP="004D5018"/>
    <w:p w:rsidR="004D5018" w:rsidRDefault="004D5018" w:rsidP="004D5018">
      <w:pPr>
        <w:pStyle w:val="Nadpis2"/>
      </w:pPr>
      <w:bookmarkStart w:id="3" w:name="_Toc73392582"/>
      <w:r>
        <w:t>1.1 Montessori mateřská škola</w:t>
      </w:r>
      <w:bookmarkEnd w:id="3"/>
    </w:p>
    <w:p w:rsidR="004D5018" w:rsidRDefault="004D5018" w:rsidP="004D5018"/>
    <w:p w:rsidR="004D5018" w:rsidRDefault="004D5018" w:rsidP="004D5018">
      <w:r>
        <w:tab/>
        <w:t>Motto Montessori pedagogiky je: „Pomoz mi, abych to dokázal sám.“</w:t>
      </w:r>
    </w:p>
    <w:p w:rsidR="004D5018" w:rsidRDefault="004D5018" w:rsidP="004D5018">
      <w:r>
        <w:tab/>
        <w:t xml:space="preserve">„Maria Montessori se narodila roku 1870 v Itálii v Chiaravalle, v malé provincii Ancona. Jako malé dítě se velmi zajímala o matematiku a projevovala pro ni vlohy, proto se rodiče přestěhovali do Říma, aby Maria měla ve vzdělávání výhody velkého města.“ (Hainstock, 2013, s. 13). Rodiče si přáli, aby se Maria stala učitelkou, ona ale začala studovat techniku, ze které posléze odešla a začala studovat lékařství, což v tehdejší době bylo naprosto nevídané. V roce 1896 se Maria stala se první ženou lékařkou v Itálii. </w:t>
      </w:r>
    </w:p>
    <w:p w:rsidR="004D5018" w:rsidRDefault="004D5018" w:rsidP="004D5018">
      <w:r>
        <w:t xml:space="preserve">„Po ukončení lékařské fakulty pracovala na Psychiatrické klinice Římské univerzity a její práce s mentálně narušenými pacienty ji přivedla na mnohé budoucí myšlenky. Zastávala názor, že mentální postižení je spíše problém pedagogický než medicínský a že by se těmto postiženým dalo pomoci speciálním pedagogickým zacházením. Za čas toto učení vedlo </w:t>
      </w:r>
      <w:r w:rsidRPr="006B475A">
        <w:t>u</w:t>
      </w:r>
      <w:r>
        <w:t> mnoha mentálně narušených dětí k velkému rozvoji schopností.“ (Hainstock, 2013, s. 13). Place (2017, s. 13) uvádí, že Maria Montessori „během své lékařské praxe měla možnost pozorovat a zkoumat mnoho dětí a pochopila, jakým způsobem je třeba je provázet na cestě k rozvoji jejich inteligence a osobnosti. Vytvořila skvělou vlastní filozofii výchovy a angažovala se za naprostý respekt k dítěti jakožto plnohodnotné lidské bytosti.“</w:t>
      </w:r>
    </w:p>
    <w:p w:rsidR="004D5018" w:rsidRDefault="004D5018" w:rsidP="004D5018">
      <w:pPr>
        <w:ind w:firstLine="708"/>
      </w:pPr>
      <w:r>
        <w:t xml:space="preserve">Maria Montessori otevřela v roce 1907 v římské chudinské čtvrti svůj první Domov dětí (Casa dei Bambini), kde měly předškolní děti z chudých rodin připravené prostředí. Dr. Montessori zde používala materiály původně používané pro výuku starších mentálně znevýhodněných dětí. Na základě velkého zájmu o její práci v Domově dětí dr. Montessori </w:t>
      </w:r>
      <w:r>
        <w:lastRenderedPageBreak/>
        <w:t xml:space="preserve">v roce 1909 vydala publikaci </w:t>
      </w:r>
      <w:r w:rsidRPr="00710775">
        <w:rPr>
          <w:i/>
        </w:rPr>
        <w:t>Vědecká pedagogika užívaná pro vzdělávání v Domech dětí.</w:t>
      </w:r>
      <w:r>
        <w:t xml:space="preserve"> Její práce se setkala s nadšením i nepochopením. Mnozí lidé zastávali názor, že rozsáhlý výcvik pro rozvoj dětí není u předškolního dítěte zaručen.</w:t>
      </w:r>
    </w:p>
    <w:p w:rsidR="004D5018" w:rsidRPr="00710775" w:rsidRDefault="004D5018" w:rsidP="004D5018">
      <w:pPr>
        <w:ind w:firstLine="708"/>
      </w:pPr>
      <w:r>
        <w:t>Hainstock (2013, s. 13) uvádí, že „navzdory překážkám práce dr. Montessori pokračovala a postupně se v mnoha evropských zemích i dalších částech světa rozvinulo hnutí využívající její metody“.</w:t>
      </w:r>
    </w:p>
    <w:p w:rsidR="004D5018" w:rsidRDefault="004D5018" w:rsidP="004D5018">
      <w:pPr>
        <w:ind w:firstLine="708"/>
      </w:pPr>
      <w:r>
        <w:t xml:space="preserve">„V letech 1914-1918 vybudovala v USA školu pro vyučující. V roce 1929 založila mezinárodní asociaci Montessori, jejímž cílem je uchovávat, šířit a podporovat </w:t>
      </w:r>
      <w:r w:rsidRPr="006B475A">
        <w:t>pedagogické zásady a postupy</w:t>
      </w:r>
      <w:r>
        <w:t xml:space="preserve"> dr. Montessori.“ (Place, 2017, s. 13).</w:t>
      </w:r>
    </w:p>
    <w:p w:rsidR="004D5018" w:rsidRDefault="004D5018" w:rsidP="004D5018">
      <w:r>
        <w:tab/>
        <w:t>„V roce 1936 fašistický režim v Itálii uzavřel všechny Montessori školy. Maria se usadila v Nizozemsku a později v Indii, kde založila mnoho Montessori škol. V roce 1952 se vrátila do Itálie, kde byla rehabilitována, ale nakonec dala přednost návratu do Nizozemska, kde téhož roku ve věku nedožitých 82 let zemřela.“ (Place, 2017, s. 13). Hainstock (203, s. 14) doplňuje, že „po její smrti se stal jejím nástupcem při řízení Mezinárodní asociace Montessori (AMI), která sídlí v Amsterodamu, její syn Mario“.</w:t>
      </w:r>
    </w:p>
    <w:p w:rsidR="004D5018" w:rsidRDefault="004D5018" w:rsidP="004D5018">
      <w:pPr>
        <w:ind w:firstLine="708"/>
      </w:pPr>
      <w:r>
        <w:t>Dále Place uvádí, že Maria Montessori „díky svým zkušenostem vypracovala novou pedagogiku založenou na vědeckých základech, která znamenala revoluci ve světě vzdělávání. Především si povšimla toho, že dítě od narození do 6 let věku je nadáno určitou „absorbující schopností“, která mu umožňuje zachycovat vjemy z okolí, a že prochází „senzitivními obdobími“, během nichž věnuje veškerou svou energii na dosažení určitých kompetencí. (…) Dítě je tedy schopné pojmout to, co mu jeho okolí nabízí, v okamžiku, který vyhovuje nejlépe jeho vývoji. Proto dítě potřebuje kromě povzbuzení a uznání (nikoli trestů a odměn) také vhodně uzpůsobené prostředí a patřičné pomůcky.“</w:t>
      </w:r>
    </w:p>
    <w:p w:rsidR="004D5018" w:rsidRDefault="004D5018" w:rsidP="004D5018">
      <w:r>
        <w:tab/>
        <w:t>„Ve třídách vyučovaných</w:t>
      </w:r>
      <w:r w:rsidRPr="00450C1C">
        <w:t xml:space="preserve"> podle metody</w:t>
      </w:r>
      <w:r>
        <w:t xml:space="preserve"> Montessori vždy vládne atmosféra svobody a volnosti dítěte, protože dr. Montessori cítila, že vzdělaná ruka je ruka </w:t>
      </w:r>
      <w:r w:rsidRPr="006B475A">
        <w:t>volná a že</w:t>
      </w:r>
      <w:r>
        <w:t xml:space="preserve"> k disciplíně je nutno se dobrat prostřednictvím svobody. Prostředí v takové třídě je navrženo tak, aby děti nerozptylovalo a aby se jim nabízely příležitosti pro konstruktivní práci. V učení je neustálá kontinuita, každý krok je přípravou na krok další.“ (Hainstock, 2013, s. 17).</w:t>
      </w:r>
    </w:p>
    <w:p w:rsidR="004D5018" w:rsidRDefault="004D5018" w:rsidP="004D5018">
      <w:r>
        <w:tab/>
        <w:t xml:space="preserve">Hainstock dále vysvětluje, že „dítě si samo vybírá svou aktivitu a pomůcky jsou navrženy tak, aby odpovídaly jeho přirozenému fyzickému a fyziologickému rozvoji. Učební </w:t>
      </w:r>
      <w:r>
        <w:lastRenderedPageBreak/>
        <w:t>metoda se dělí na tři části: motorická výchova, senzorická výchova a jazyk. (…) U všech pomůcek je zřetelná tzv. kontrola chyby. Dítě tak okamžitě svou chybu vidí a opraví ji.“</w:t>
      </w:r>
    </w:p>
    <w:p w:rsidR="004D5018" w:rsidRDefault="004D5018" w:rsidP="004D5018">
      <w:r>
        <w:tab/>
        <w:t xml:space="preserve">„Metoda Montessori rozvíjí celou osobnost dítěte. Kultivuje a chrání jeho vnitřní aktivity a učí je, </w:t>
      </w:r>
      <w:r w:rsidRPr="00450C1C">
        <w:t>jak být v rámci organizace svobodné.</w:t>
      </w:r>
      <w:r>
        <w:t xml:space="preserve"> Dr. Montessori cítila, že tím, že odstranila překážky, které byly zdrojem násilí a revolty, přispěla k věci dobra.“ (Hainstock, 2013, s. 17).</w:t>
      </w:r>
    </w:p>
    <w:p w:rsidR="004D5018" w:rsidRDefault="004D5018" w:rsidP="004D5018">
      <w:r>
        <w:tab/>
        <w:t>Charakteristické rysy montessoriovské mateřské školy jsou:</w:t>
      </w:r>
    </w:p>
    <w:p w:rsidR="004D5018" w:rsidRDefault="004D5018" w:rsidP="004D5018">
      <w:pPr>
        <w:pStyle w:val="Odstavecseseznamem"/>
        <w:numPr>
          <w:ilvl w:val="0"/>
          <w:numId w:val="16"/>
        </w:numPr>
      </w:pPr>
      <w:r>
        <w:t>Vytváření edukačního prostředí, které umožňuje přirozený vývoj dětí, odpovídá vnitřním potřebám dítěte, reaguje na aktuální senzitivní fáze dětí,</w:t>
      </w:r>
    </w:p>
    <w:p w:rsidR="004D5018" w:rsidRDefault="004D5018" w:rsidP="004D5018">
      <w:pPr>
        <w:pStyle w:val="Odstavecseseznamem"/>
        <w:numPr>
          <w:ilvl w:val="0"/>
          <w:numId w:val="16"/>
        </w:numPr>
      </w:pPr>
      <w:r>
        <w:t xml:space="preserve">předem připravené prostředí, které umožňuje individualizaci vzdělávání, disponuje speciálními pomůckami, </w:t>
      </w:r>
    </w:p>
    <w:p w:rsidR="004D5018" w:rsidRDefault="004D5018" w:rsidP="004D5018">
      <w:pPr>
        <w:pStyle w:val="Odstavecseseznamem"/>
        <w:numPr>
          <w:ilvl w:val="0"/>
          <w:numId w:val="16"/>
        </w:numPr>
      </w:pPr>
      <w:r>
        <w:t>pedagog ustupuje v procesu učení do pozadí, dává prostor tzv. fenoménu polarizace pozornosti, což je mimořádně silné a dlouhé soustředění na určitou činnost,</w:t>
      </w:r>
    </w:p>
    <w:p w:rsidR="004D5018" w:rsidRDefault="004D5018" w:rsidP="004D5018">
      <w:pPr>
        <w:pStyle w:val="Odstavecseseznamem"/>
        <w:numPr>
          <w:ilvl w:val="0"/>
          <w:numId w:val="16"/>
        </w:numPr>
      </w:pPr>
      <w:r>
        <w:t>věkově heterogenní třídy a odmítání slučování dětí podle věku.</w:t>
      </w:r>
    </w:p>
    <w:p w:rsidR="004D5018" w:rsidRDefault="004D5018" w:rsidP="004D5018"/>
    <w:p w:rsidR="004D5018" w:rsidRDefault="004D5018" w:rsidP="004D5018">
      <w:pPr>
        <w:ind w:left="360"/>
      </w:pPr>
      <w:r>
        <w:t>V současné době funguje v České republice více než 120 Montessori mateřských škol.</w:t>
      </w:r>
    </w:p>
    <w:p w:rsidR="004D5018" w:rsidRPr="003E4405" w:rsidRDefault="004D5018" w:rsidP="004D5018"/>
    <w:p w:rsidR="004D5018" w:rsidRDefault="004D5018" w:rsidP="004D5018">
      <w:pPr>
        <w:pStyle w:val="Nadpis2"/>
      </w:pPr>
      <w:bookmarkStart w:id="4" w:name="_Toc73392583"/>
      <w:r>
        <w:t>1.2 Lesní mateřská škola</w:t>
      </w:r>
      <w:bookmarkEnd w:id="4"/>
    </w:p>
    <w:p w:rsidR="004D5018" w:rsidRPr="003E4405" w:rsidRDefault="004D5018" w:rsidP="004D5018"/>
    <w:p w:rsidR="004D5018" w:rsidRPr="00B76167" w:rsidRDefault="004D5018" w:rsidP="004D5018">
      <w:pPr>
        <w:ind w:firstLine="708"/>
      </w:pPr>
      <w:r>
        <w:t>Zákon č. 561/2004 Sb., o</w:t>
      </w:r>
      <w:r w:rsidRPr="00B76167">
        <w:t xml:space="preserve"> předškolním, základním, středním, vyšším odborném a jiném vzdělávání (</w:t>
      </w:r>
      <w:r>
        <w:t xml:space="preserve">tzv. </w:t>
      </w:r>
      <w:r w:rsidRPr="00B76167">
        <w:t xml:space="preserve">školský zákon) definuje lesní mateřskou školu takto: „Za lesní mateřskou školu se považuje mateřská škola, ve které vzdělávání probíhá především ve venkovních prostorách mimo zázemí lesní mateřské školy, které slouží pouze </w:t>
      </w:r>
      <w:r w:rsidRPr="006B475A">
        <w:t>k příležitostnému pobytu. Zázemí lesní mateřské školy nesmí být stavbou.“</w:t>
      </w:r>
      <w:r w:rsidRPr="00B76167">
        <w:t xml:space="preserve"> </w:t>
      </w:r>
    </w:p>
    <w:p w:rsidR="004D5018" w:rsidRPr="00D76877" w:rsidRDefault="004D5018" w:rsidP="004D5018">
      <w:pPr>
        <w:ind w:firstLine="708"/>
      </w:pPr>
      <w:r w:rsidRPr="00D76877">
        <w:t>Podle příručky pro průvodce lesního klubu a mateřské školy</w:t>
      </w:r>
      <w:r>
        <w:t xml:space="preserve"> (2020, s. 11)</w:t>
      </w:r>
      <w:r w:rsidRPr="00D76877">
        <w:t xml:space="preserve"> </w:t>
      </w:r>
      <w:r>
        <w:t>„</w:t>
      </w:r>
      <w:r w:rsidRPr="00D76877">
        <w:t xml:space="preserve">je lesní mateřská škola vzdělávací instituce, kde se děti po celý rok učí pod vedením odborníků </w:t>
      </w:r>
      <w:r w:rsidRPr="006B475A">
        <w:t>v bezpečném a podnětném prostředí přírody. Každodenní kontakt s přírodou má prokázané</w:t>
      </w:r>
      <w:r w:rsidRPr="00D76877">
        <w:t xml:space="preserve"> výhody v tělesném i emocionálním zdraví dětí, jakož i v jejich budoucím vývoji a učení, </w:t>
      </w:r>
      <w:r w:rsidRPr="00D76877">
        <w:lastRenderedPageBreak/>
        <w:t>zároveň plní všechny cíle národního vzdělávacího programu. Lesní školka je místem setkávání pro rodiny s dětmi rozvíjející místní kulturu a tradice.“</w:t>
      </w:r>
    </w:p>
    <w:p w:rsidR="004D5018" w:rsidRPr="002E564D" w:rsidRDefault="004D5018" w:rsidP="004D5018">
      <w:pPr>
        <w:ind w:firstLine="708"/>
      </w:pPr>
      <w:r w:rsidRPr="00D76877">
        <w:t>Historie lesních mateřských škol sahá do 50. let minulého století. První známá lesní mateřská škola byla založena v Dánsku. Za zakladatelku je považována Ella Flatau, matka čtyř dětí, která čas s dětmi trávila pravidelnými výlety do les</w:t>
      </w:r>
      <w:r>
        <w:t xml:space="preserve">a. Brzy se k ní přidali sousedé a přátelé </w:t>
      </w:r>
      <w:r w:rsidRPr="00D76877">
        <w:t>se svými dětmi. Toto jednoduché řešení z</w:t>
      </w:r>
      <w:r>
        <w:t>působené</w:t>
      </w:r>
      <w:r w:rsidRPr="00D76877">
        <w:t xml:space="preserve"> i nedostatkem míst v klasických mateřských školách se rozvinulo v pravidelnou dopolední péči o děti. V roce 1954 vznikla na základě </w:t>
      </w:r>
      <w:r>
        <w:t xml:space="preserve">této </w:t>
      </w:r>
      <w:r w:rsidRPr="00D76877">
        <w:t xml:space="preserve">zkušenosti občanská iniciativa sdružující příznivce této myšlenky a </w:t>
      </w:r>
      <w:r w:rsidRPr="002E564D">
        <w:t xml:space="preserve">byla založena historicky první lesní mateřská škola. </w:t>
      </w:r>
    </w:p>
    <w:p w:rsidR="004D5018" w:rsidRPr="002E564D" w:rsidRDefault="004D5018" w:rsidP="004D5018">
      <w:pPr>
        <w:ind w:firstLine="708"/>
      </w:pPr>
      <w:r w:rsidRPr="002E564D">
        <w:t xml:space="preserve">V severských státech a státech západní Evropy jsou venkovní mateřské školy velmi rozšířené. Ve Švédsku existuje pod označením „Venku za každého počasí“ kolem stovky mateřských škol. V Německu vznikla první oficiálně uznaná lesní mateřská škola se statutem denního zařízení pro předškolní péči v roce 1993. Od té doby jsou „Waldkindergarten“ plnohodnotnou variantou ke klasickým mateřským školám, přičemž některé z nich nabízejí kombinovanou formu lesní mateřské školy a tradiční školky, kdy celé dopoledne tráví děti venku v přírodě a odpoledne pak v </w:t>
      </w:r>
      <w:r>
        <w:t>zázemí</w:t>
      </w:r>
      <w:r w:rsidRPr="002E564D">
        <w:t xml:space="preserve"> školky. V současné době v Německu nalezneme okolo 1</w:t>
      </w:r>
      <w:r>
        <w:t>000 těchto zařízení a další přibývají</w:t>
      </w:r>
      <w:r w:rsidRPr="002E564D">
        <w:t>. Lesní mateřská škola je</w:t>
      </w:r>
      <w:r>
        <w:t xml:space="preserve"> tam</w:t>
      </w:r>
      <w:r w:rsidRPr="002E564D">
        <w:t xml:space="preserve"> zařazena do systému předškolního vzdělávání, má oporu v legislativě, což znamená i</w:t>
      </w:r>
      <w:r>
        <w:t xml:space="preserve"> finanční podporu od</w:t>
      </w:r>
      <w:r w:rsidRPr="002E564D">
        <w:t xml:space="preserve"> státu. Lesní mateřské školy najdeme</w:t>
      </w:r>
      <w:r>
        <w:t xml:space="preserve"> také ve Švýcarsku,</w:t>
      </w:r>
      <w:r w:rsidRPr="002E564D">
        <w:t xml:space="preserve"> Kanadě nebo Japonsku.</w:t>
      </w:r>
    </w:p>
    <w:p w:rsidR="004D5018" w:rsidRDefault="004D5018" w:rsidP="004D5018">
      <w:pPr>
        <w:ind w:firstLine="708"/>
      </w:pPr>
      <w:r w:rsidRPr="002E564D">
        <w:t>O rozvoj a šíření myšlenky lesních mateřských škol v</w:t>
      </w:r>
      <w:r>
        <w:t> </w:t>
      </w:r>
      <w:r w:rsidRPr="006B475A">
        <w:t>České republice</w:t>
      </w:r>
      <w:r w:rsidRPr="002E564D">
        <w:t xml:space="preserve"> se výrazně zasazovala Emilie Strejčková, zakladatelka a po deset let ředitelka pražského e</w:t>
      </w:r>
      <w:r>
        <w:t>kologického centra Toulcův dvůr, při kterém zahájila roku</w:t>
      </w:r>
      <w:r w:rsidRPr="002E564D">
        <w:t xml:space="preserve"> 2004 činnost ekologicky orientované dvoutřídní mateřské školy</w:t>
      </w:r>
      <w:r>
        <w:t>. Další, již plně venkovní</w:t>
      </w:r>
      <w:r w:rsidRPr="002E564D">
        <w:t xml:space="preserve"> tříd</w:t>
      </w:r>
      <w:r>
        <w:t>a mateřské školy byla v provozu od roku 2010.</w:t>
      </w:r>
      <w:r w:rsidRPr="002E564D">
        <w:t xml:space="preserve"> Ve stejném roce vznikla také Asociace lesních mateřských škol, která aktuálně zastupuje kolem 120 lesních MŠ.</w:t>
      </w:r>
      <w:r>
        <w:t xml:space="preserve"> </w:t>
      </w:r>
    </w:p>
    <w:p w:rsidR="004D5018" w:rsidRPr="00AB01AF" w:rsidRDefault="004D5018" w:rsidP="004D5018">
      <w:pPr>
        <w:ind w:firstLine="708"/>
        <w:rPr>
          <w:shd w:val="clear" w:color="auto" w:fill="FFFFFF"/>
        </w:rPr>
      </w:pPr>
      <w:r>
        <w:rPr>
          <w:shd w:val="clear" w:color="auto" w:fill="FFFFFF"/>
        </w:rPr>
        <w:t>Česká legislativa odlišuje lesní mateřskou školu a lesní klub. Lesní MŠ je zapsána v </w:t>
      </w:r>
      <w:r w:rsidRPr="00AB01AF">
        <w:rPr>
          <w:shd w:val="clear" w:color="auto" w:fill="FFFFFF"/>
        </w:rPr>
        <w:t>Rejstříku škol a školských zařízení, dostává finanční příspěvky od státu a děti v ní mohou plnit povinný rok předškolní docházky, je pod kontrolou České školní inspekce a Krajské hygienické stanice</w:t>
      </w:r>
      <w:r>
        <w:rPr>
          <w:shd w:val="clear" w:color="auto" w:fill="FFFFFF"/>
        </w:rPr>
        <w:t>. L</w:t>
      </w:r>
      <w:r w:rsidRPr="00AB01AF">
        <w:rPr>
          <w:shd w:val="clear" w:color="auto" w:fill="FFFFFF"/>
        </w:rPr>
        <w:t>esní klub není zapsán v Rejstříku škol a školských zařízení, nedostává žádné pravidelné příspěvky od státu a děti v něm nemohou plnit po</w:t>
      </w:r>
      <w:r>
        <w:rPr>
          <w:shd w:val="clear" w:color="auto" w:fill="FFFFFF"/>
        </w:rPr>
        <w:t>vinný rok předškolní docházky. P</w:t>
      </w:r>
      <w:r w:rsidRPr="00AB01AF">
        <w:rPr>
          <w:shd w:val="clear" w:color="auto" w:fill="FFFFFF"/>
        </w:rPr>
        <w:t>rovoz klubu nepodléhá žádným povinným kontrolám.</w:t>
      </w:r>
    </w:p>
    <w:p w:rsidR="004D5018" w:rsidRDefault="004D5018" w:rsidP="004D5018">
      <w:pPr>
        <w:ind w:firstLine="708"/>
      </w:pPr>
      <w:r w:rsidRPr="00D76877">
        <w:lastRenderedPageBreak/>
        <w:t>Podle příručky pro průvodce lesního klubu a mateřské školy</w:t>
      </w:r>
      <w:r>
        <w:t xml:space="preserve"> (2020, s. 3) „je lesní mateřská škola (LMŠ) a lesní klub (LK) vzdělávací instituce, ve které probíhá vzdělávání především venku, v podnětném a bezpečném prostředí přírody pod vedením zkušených pedagogů. Každodenní kontakt s přírodou má pozitivní vliv na fyzické a psychické zdraví dětí a podporuje jejich rozvoj a učení. Lesní školka je přátelským místem pro rodiny s dětmi, zároveň odpovídá požadavkům státu na splnění všech cílů Rámcového vzdělávacího programu. Zdraví a bezpečnost jsou nejvyšší prioritou všech lesních školek. Vzdělávání dětí probíhá převážně venku, a proto je zázemí určeno pouze pro příležitostný pobyt většinou během oběda. Zároveň slouží jako místo pro odpočinek a nabízí prostor pro uchování náhradního oblečení. Přímá, každodenní zkušenost s prostředím přírody je pro děti nezbytná, aby se mohly naučit oceňovat její zázraky a začaly rozumět vzájemnému vztahu mezi všemi živými věcmi.“</w:t>
      </w:r>
    </w:p>
    <w:p w:rsidR="004D5018" w:rsidRPr="002A2A93" w:rsidRDefault="004D5018" w:rsidP="004D5018">
      <w:pPr>
        <w:ind w:firstLine="708"/>
        <w:rPr>
          <w:color w:val="FF0000"/>
        </w:rPr>
      </w:pPr>
      <w:r>
        <w:t>Dále Příručka (2020, s. 6) doplňuje, že „dnes, kdy děti tráví více času uvnitř a jsou stále více odpojeny od prostředí přírody, nabývá pobyt venku znovu na významu. Prostředí, uvnitř i venku, by mělo být emocionálně bezpečné a intelektuálně podnětné. Mělo by podporovat přátelství, zvídavost, tvořivost a dobrodružného ducha. Roste počet výzkumů, které ukazují, že pobyt a hra dětí venku v přírodě má pozitivní vliv na jejich sebevědomí, fyzické zdraví, rozvoj komunikačních dovedností a chuť k učení.“</w:t>
      </w:r>
    </w:p>
    <w:p w:rsidR="004D5018" w:rsidRDefault="004D5018" w:rsidP="004D5018">
      <w:pPr>
        <w:ind w:firstLine="708"/>
      </w:pPr>
      <w:r>
        <w:t>Vošahlíková (2010, s. 13) připomíná, že „výhodou LMŠ jsou zejména nižší zřizovací i provozní náklady, ale také větší atraktivita pro muže – vychovatele, kteří v současném předškolním vzdělávání velmi chybí.“</w:t>
      </w:r>
    </w:p>
    <w:p w:rsidR="004D5018" w:rsidRDefault="004D5018" w:rsidP="004D5018">
      <w:pPr>
        <w:ind w:firstLine="360"/>
      </w:pPr>
      <w:r>
        <w:t>Vošahlíková (2010, s. 13) uvádí, že „společnými znaky lesních mateřských škol jsou následující cíle v rozvoji dětí:</w:t>
      </w:r>
    </w:p>
    <w:p w:rsidR="004D5018" w:rsidRDefault="004D5018" w:rsidP="004D5018">
      <w:pPr>
        <w:pStyle w:val="Odstavecseseznamem"/>
        <w:numPr>
          <w:ilvl w:val="0"/>
          <w:numId w:val="21"/>
        </w:numPr>
      </w:pPr>
      <w:r>
        <w:t>Učit se celostně, tzn. všemi rovinami vnímání,</w:t>
      </w:r>
    </w:p>
    <w:p w:rsidR="004D5018" w:rsidRDefault="004D5018" w:rsidP="004D5018">
      <w:pPr>
        <w:pStyle w:val="Odstavecseseznamem"/>
        <w:numPr>
          <w:ilvl w:val="0"/>
          <w:numId w:val="21"/>
        </w:numPr>
      </w:pPr>
      <w:r>
        <w:t>rozvíjet jemnou a hrubou motoriku prostřednictvím rozmanitých podnětů a možností pohybu v přírodě,</w:t>
      </w:r>
    </w:p>
    <w:p w:rsidR="004D5018" w:rsidRDefault="004D5018" w:rsidP="004D5018">
      <w:pPr>
        <w:pStyle w:val="Odstavecseseznamem"/>
        <w:numPr>
          <w:ilvl w:val="0"/>
          <w:numId w:val="21"/>
        </w:numPr>
      </w:pPr>
      <w:r>
        <w:t>podpořit smyslové vnímání přímou zkušeností,</w:t>
      </w:r>
    </w:p>
    <w:p w:rsidR="004D5018" w:rsidRDefault="004D5018" w:rsidP="004D5018">
      <w:pPr>
        <w:pStyle w:val="Odstavecseseznamem"/>
        <w:numPr>
          <w:ilvl w:val="0"/>
          <w:numId w:val="21"/>
        </w:numPr>
      </w:pPr>
      <w:r>
        <w:t>rozvíjet kreativitu a fantazii při využití rozmanitých přírodních prvků,</w:t>
      </w:r>
    </w:p>
    <w:p w:rsidR="004D5018" w:rsidRDefault="004D5018" w:rsidP="004D5018">
      <w:pPr>
        <w:pStyle w:val="Odstavecseseznamem"/>
        <w:numPr>
          <w:ilvl w:val="0"/>
          <w:numId w:val="21"/>
        </w:numPr>
      </w:pPr>
      <w:r>
        <w:t>podpořit vědomí sounáležitosti mezi dětmi navzájem a vědomí sounáležitosti s živou a neživou přírodou,</w:t>
      </w:r>
    </w:p>
    <w:p w:rsidR="004D5018" w:rsidRDefault="004D5018" w:rsidP="004D5018">
      <w:pPr>
        <w:pStyle w:val="Odstavecseseznamem"/>
        <w:numPr>
          <w:ilvl w:val="0"/>
          <w:numId w:val="21"/>
        </w:numPr>
      </w:pPr>
      <w:r>
        <w:t>prožít rytmus změn ročních období a přírodních jevů,</w:t>
      </w:r>
    </w:p>
    <w:p w:rsidR="004D5018" w:rsidRDefault="004D5018" w:rsidP="004D5018">
      <w:pPr>
        <w:pStyle w:val="Odstavecseseznamem"/>
        <w:numPr>
          <w:ilvl w:val="0"/>
          <w:numId w:val="21"/>
        </w:numPr>
      </w:pPr>
      <w:r>
        <w:lastRenderedPageBreak/>
        <w:t>seznámit se s místem a přírodním prostředím, které je blízké, a vytvořit si k němu pozitivní vztah,</w:t>
      </w:r>
    </w:p>
    <w:p w:rsidR="004D5018" w:rsidRDefault="004D5018" w:rsidP="004D5018">
      <w:pPr>
        <w:pStyle w:val="Odstavecseseznamem"/>
        <w:numPr>
          <w:ilvl w:val="0"/>
          <w:numId w:val="21"/>
        </w:numPr>
      </w:pPr>
      <w:r>
        <w:t>zažít a poznat rostliny a živočichy v jejich původním životním prostředí, poznat různé přírodní ekosystémy,</w:t>
      </w:r>
    </w:p>
    <w:p w:rsidR="004D5018" w:rsidRDefault="004D5018" w:rsidP="004D5018">
      <w:pPr>
        <w:pStyle w:val="Odstavecseseznamem"/>
        <w:numPr>
          <w:ilvl w:val="0"/>
          <w:numId w:val="21"/>
        </w:numPr>
      </w:pPr>
      <w:r>
        <w:t>umožnit dětem, aby poznaly své tělesné hranice,</w:t>
      </w:r>
    </w:p>
    <w:p w:rsidR="004D5018" w:rsidRDefault="004D5018" w:rsidP="004D5018">
      <w:pPr>
        <w:pStyle w:val="Odstavecseseznamem"/>
        <w:numPr>
          <w:ilvl w:val="0"/>
          <w:numId w:val="21"/>
        </w:numPr>
      </w:pPr>
      <w:r>
        <w:t>prožít ticho a naučit se být citlivější k mluvenému slovu,</w:t>
      </w:r>
    </w:p>
    <w:p w:rsidR="004D5018" w:rsidRDefault="004D5018" w:rsidP="004D5018">
      <w:pPr>
        <w:pStyle w:val="Odstavecseseznamem"/>
        <w:numPr>
          <w:ilvl w:val="0"/>
          <w:numId w:val="21"/>
        </w:numPr>
      </w:pPr>
      <w:r>
        <w:t>poznat hodnoty lesního společenství a hodnoty lidské společnosti.“</w:t>
      </w:r>
    </w:p>
    <w:p w:rsidR="004D5018" w:rsidRDefault="004D5018" w:rsidP="004D5018">
      <w:pPr>
        <w:pStyle w:val="Nadpis2"/>
      </w:pPr>
    </w:p>
    <w:p w:rsidR="004D5018" w:rsidRDefault="004D5018" w:rsidP="004D5018">
      <w:pPr>
        <w:pStyle w:val="Nadpis2"/>
      </w:pPr>
      <w:bookmarkStart w:id="5" w:name="_Toc73392584"/>
      <w:r>
        <w:t>1.3 Waldorfská mateřská škola</w:t>
      </w:r>
      <w:bookmarkEnd w:id="5"/>
    </w:p>
    <w:p w:rsidR="004D5018" w:rsidRPr="003E4405" w:rsidRDefault="004D5018" w:rsidP="004D5018"/>
    <w:p w:rsidR="004D5018" w:rsidRDefault="004D5018" w:rsidP="004D5018">
      <w:r>
        <w:tab/>
        <w:t>Mottem waldorfské pedagogiky je „Výchova ke svobodě.“</w:t>
      </w:r>
    </w:p>
    <w:p w:rsidR="004D5018" w:rsidRDefault="004D5018" w:rsidP="004D5018">
      <w:pPr>
        <w:ind w:firstLine="708"/>
      </w:pPr>
      <w:r>
        <w:t xml:space="preserve">Zakladatelem waldorfské pedagogiky byl rakouský filozof a pedagog Rudolf Steiner (1861-1925), který vytvořil filozoficko-pedagogickou koncepci o výchově člověka, tzv. antroposofii. </w:t>
      </w:r>
      <w:r w:rsidRPr="006B7963">
        <w:t>V předškolním vě</w:t>
      </w:r>
      <w:r>
        <w:t>ku je kladen</w:t>
      </w:r>
      <w:r w:rsidRPr="006B7963">
        <w:t xml:space="preserve"> důraz na rozvoj fantazie a na svobodnou</w:t>
      </w:r>
      <w:r>
        <w:t xml:space="preserve"> </w:t>
      </w:r>
      <w:r w:rsidRPr="006B7963">
        <w:t>tvůrčí činnost dítěte.</w:t>
      </w:r>
    </w:p>
    <w:p w:rsidR="004D5018" w:rsidRDefault="004D5018" w:rsidP="004D5018">
      <w:pPr>
        <w:ind w:firstLine="708"/>
      </w:pPr>
      <w:r>
        <w:t>V roce 1919 byla v obci Waldorf u Stuttgartu otevřena první škola založena na Steinerově koncepci. Školy tohoto typu se poté postupně rozšiřovaly nejprve v Německu, poté i v dalších zemích západní Evropy, v USA, Kanadě a Austrálii.</w:t>
      </w:r>
    </w:p>
    <w:p w:rsidR="004D5018" w:rsidRDefault="004D5018" w:rsidP="004D5018">
      <w:pPr>
        <w:ind w:firstLine="708"/>
      </w:pPr>
      <w:r>
        <w:t>Podle Průchy (2004, s. 39) jsou „charakteristické rysy waldorfské školy následující:</w:t>
      </w:r>
    </w:p>
    <w:p w:rsidR="004D5018" w:rsidRDefault="004D5018" w:rsidP="004D5018">
      <w:pPr>
        <w:pStyle w:val="Odstavecseseznamem"/>
        <w:numPr>
          <w:ilvl w:val="0"/>
          <w:numId w:val="17"/>
        </w:numPr>
      </w:pPr>
      <w:r>
        <w:t>Výchova a vzdělávání jsou plně podřízeny tomu, aby podněcovaly a rozvíjely aktivitu dítěte, jeho zájmy a potřeby,</w:t>
      </w:r>
    </w:p>
    <w:p w:rsidR="004D5018" w:rsidRDefault="004D5018" w:rsidP="004D5018">
      <w:pPr>
        <w:pStyle w:val="Odstavecseseznamem"/>
        <w:numPr>
          <w:ilvl w:val="0"/>
          <w:numId w:val="17"/>
        </w:numPr>
      </w:pPr>
      <w:r>
        <w:t xml:space="preserve">obsah vzdělávání je členěn do bloků, </w:t>
      </w:r>
      <w:r w:rsidRPr="006B475A">
        <w:t>tzv. epoch,</w:t>
      </w:r>
    </w:p>
    <w:p w:rsidR="004D5018" w:rsidRDefault="004D5018" w:rsidP="004D5018">
      <w:pPr>
        <w:pStyle w:val="Odstavecseseznamem"/>
        <w:numPr>
          <w:ilvl w:val="0"/>
          <w:numId w:val="17"/>
        </w:numPr>
      </w:pPr>
      <w:r>
        <w:t xml:space="preserve">pedagogové děti podporují v harmonické spolupráci, </w:t>
      </w:r>
    </w:p>
    <w:p w:rsidR="004D5018" w:rsidRDefault="004D5018" w:rsidP="004D5018">
      <w:pPr>
        <w:pStyle w:val="Odstavecseseznamem"/>
        <w:numPr>
          <w:ilvl w:val="0"/>
          <w:numId w:val="17"/>
        </w:numPr>
      </w:pPr>
      <w:r>
        <w:t>klade se důraz na sociální partnerství,</w:t>
      </w:r>
    </w:p>
    <w:p w:rsidR="004D5018" w:rsidRDefault="004D5018" w:rsidP="004D5018">
      <w:pPr>
        <w:pStyle w:val="Odstavecseseznamem"/>
        <w:numPr>
          <w:ilvl w:val="0"/>
          <w:numId w:val="17"/>
        </w:numPr>
      </w:pPr>
      <w:r>
        <w:t>vliv na výchovu má náboženství v duchu křesťanské morálky.“</w:t>
      </w:r>
    </w:p>
    <w:p w:rsidR="004D5018" w:rsidRDefault="004D5018" w:rsidP="004D5018">
      <w:pPr>
        <w:ind w:firstLine="360"/>
      </w:pPr>
      <w:r>
        <w:t xml:space="preserve">Podobně jako u ostatních alternativních škol je samozřejmostí věkově heterogenní uspořádání tříd a </w:t>
      </w:r>
      <w:r w:rsidRPr="006B475A">
        <w:t>komunitní základ</w:t>
      </w:r>
      <w:r>
        <w:t xml:space="preserve"> mateřské školy, velký důraz je kladen na spolupráci školy s rodiči. Ve waldorfské mateřské škole je dokonce plánováno další vzdělávání částečně společně s rodiči dětí.</w:t>
      </w:r>
    </w:p>
    <w:p w:rsidR="004D5018" w:rsidRDefault="004D5018" w:rsidP="004D5018">
      <w:pPr>
        <w:ind w:firstLine="360"/>
      </w:pPr>
      <w:r>
        <w:lastRenderedPageBreak/>
        <w:t>„Didaktika předškolní výchovy respektuje Steinerovo učení o rozvoji tří hlavních životních sil, které určují podobu převažujících činností ve třech obdobích vývoje tělesné, duševní a duchovní úrovně dítěte. (...) Rozvoj dítěte v přirozeném světě je v předškolní výchově umožňován hlavně kontakty a činnostmi s přírodními, tedy přirozenými materiály, z nichž je vybavení mateřských škol vyráběno“ (Rýdl in Šmelová, 2018, s. 24).</w:t>
      </w:r>
    </w:p>
    <w:p w:rsidR="004D5018" w:rsidRDefault="004D5018" w:rsidP="004D5018">
      <w:pPr>
        <w:ind w:firstLine="360"/>
      </w:pPr>
      <w:r>
        <w:t>V současné době jsou waldorfské školy rozšířené po celém světě, a i když se jednotlivé waldorfské školy v různých státech mohou lišit, všechny školy po celém světě spojuje zaměření na celostní rozvoj lidství v dětech.</w:t>
      </w:r>
    </w:p>
    <w:p w:rsidR="004D5018" w:rsidRDefault="004D5018" w:rsidP="004D5018">
      <w:pPr>
        <w:ind w:firstLine="360"/>
      </w:pPr>
      <w:r>
        <w:t>V </w:t>
      </w:r>
      <w:r w:rsidRPr="002F2975">
        <w:t>současné</w:t>
      </w:r>
      <w:r>
        <w:t xml:space="preserve"> době existuje v České republice 15 waldorfských mateřských škol nebo waldorfských tříd v běžné mateřské škole.</w:t>
      </w:r>
    </w:p>
    <w:p w:rsidR="004D5018" w:rsidRDefault="004D5018" w:rsidP="004D5018">
      <w:pPr>
        <w:ind w:left="360"/>
      </w:pPr>
    </w:p>
    <w:p w:rsidR="004D5018" w:rsidRDefault="004D5018" w:rsidP="004D5018">
      <w:pPr>
        <w:pStyle w:val="Nadpis2"/>
      </w:pPr>
      <w:bookmarkStart w:id="6" w:name="_Toc73392585"/>
      <w:r>
        <w:t>1.4 Vzdělávací program Začít spolu</w:t>
      </w:r>
      <w:bookmarkEnd w:id="6"/>
    </w:p>
    <w:p w:rsidR="004D5018" w:rsidRPr="003E4405" w:rsidRDefault="004D5018" w:rsidP="004D5018"/>
    <w:p w:rsidR="004D5018" w:rsidRDefault="004D5018" w:rsidP="004D5018">
      <w:pPr>
        <w:ind w:firstLine="708"/>
      </w:pPr>
      <w:r>
        <w:t>Po roce 1989 se Česká republika připojila k 17 dalším evropským zemím, které se začlenily do projektu Sorosových nadací v New Yorku, v němž byl vypracován program předškolní výchovy, který by zohlednil bohaté evropské tradice ve výchově malých dětí při využití teorií a postupů Programu Head Start ze Spojených států amerických.</w:t>
      </w:r>
    </w:p>
    <w:p w:rsidR="004D5018" w:rsidRDefault="004D5018" w:rsidP="004D5018">
      <w:pPr>
        <w:ind w:firstLine="708"/>
      </w:pPr>
      <w:r>
        <w:t>Gardošová (2012, s. 9) uvádí, že „předškolní program zahrnoval:</w:t>
      </w:r>
    </w:p>
    <w:p w:rsidR="004D5018" w:rsidRDefault="004D5018" w:rsidP="004D5018">
      <w:pPr>
        <w:pStyle w:val="Odstavecseseznamem"/>
        <w:numPr>
          <w:ilvl w:val="0"/>
          <w:numId w:val="18"/>
        </w:numPr>
      </w:pPr>
      <w:r>
        <w:t>Metodiku pro otázky výchovy a vzdělávání v raném dětství s přihlédnutím k sociálním a kulturním tradicím konkrétní země,</w:t>
      </w:r>
    </w:p>
    <w:p w:rsidR="004D5018" w:rsidRDefault="004D5018" w:rsidP="004D5018">
      <w:pPr>
        <w:pStyle w:val="Odstavecseseznamem"/>
        <w:numPr>
          <w:ilvl w:val="0"/>
          <w:numId w:val="18"/>
        </w:numPr>
      </w:pPr>
      <w:r>
        <w:t>zavedení programu do mateřských škol ve vybraných lokalitách,</w:t>
      </w:r>
    </w:p>
    <w:p w:rsidR="004D5018" w:rsidRDefault="004D5018" w:rsidP="004D5018">
      <w:pPr>
        <w:pStyle w:val="Odstavecseseznamem"/>
        <w:numPr>
          <w:ilvl w:val="0"/>
          <w:numId w:val="18"/>
        </w:numPr>
      </w:pPr>
      <w:r>
        <w:t>odbornou spolupráci,</w:t>
      </w:r>
    </w:p>
    <w:p w:rsidR="004D5018" w:rsidRDefault="004D5018" w:rsidP="004D5018">
      <w:pPr>
        <w:pStyle w:val="Odstavecseseznamem"/>
        <w:numPr>
          <w:ilvl w:val="0"/>
          <w:numId w:val="18"/>
        </w:numPr>
      </w:pPr>
      <w:r>
        <w:t>průběžné vzdělávání vedené ve spolupráci místních i zahraničních odborníků.“</w:t>
      </w:r>
    </w:p>
    <w:p w:rsidR="004D5018" w:rsidRDefault="004D5018" w:rsidP="004D5018">
      <w:pPr>
        <w:ind w:firstLine="360"/>
      </w:pPr>
      <w:r>
        <w:t>„Základní myšlenka programu Začít spolu (v mezinárodním označení Step by step) je umožnit dětem zažít výchovu a vzdělávání s demokratickými principy.“ (Gardošová, 2012, s. 9-10).</w:t>
      </w:r>
    </w:p>
    <w:p w:rsidR="004D5018" w:rsidRDefault="004D5018" w:rsidP="004D5018">
      <w:pPr>
        <w:ind w:firstLine="360"/>
      </w:pPr>
      <w:r>
        <w:t xml:space="preserve">„Program Začít spolu vychází z osobnostně rozvíjejícího modelu (inspirace dílem C. Rogerse, představitele humanistické psychologie), který klade důraz na rozvoj možností a vlastní potenciál dětí, stojí na přesvědčení, že děti se nejlépe vyvíjejí, věnují-li se své činnosti </w:t>
      </w:r>
      <w:r>
        <w:lastRenderedPageBreak/>
        <w:t>celým srdcem. Dítěti v procesu výchovy a vzdělávání poskytujeme podpůrnou atmosféru založenou na porozumění, bezpodmínečném přijetí dítěte, uznání a empatickém naslouchání. (…) Důraz je kladen na úctu k dítěti, respekt a důvěru, orientaci na jeho vnitřní aktivitu, tvořivé síly, vlastní prožitky a zkušenosti. To, jak se dítě v mateřské škole cítí a co prožívá, má z hlediska úspěšnosti jeho vzdělávání klíčový význam“ (Gardošová, 2012, s. 11-12).</w:t>
      </w:r>
    </w:p>
    <w:p w:rsidR="004D5018" w:rsidRDefault="004D5018" w:rsidP="004D5018">
      <w:pPr>
        <w:ind w:firstLine="360"/>
      </w:pPr>
      <w:r>
        <w:t>Pedagoga popisuje Gardošová (2012, s. 12) následovně: „Pedagog je zde chápán jako autorita, především pak ve smyslu vyzrálé osobnosti, je dítěti spíše partnerem, pomocníkem a průvodcem na jeho cestě k poznávání, respektuje to, že každé dítě má právo být jiné, projevovat se jako jedinečná osobnost, rozvíjet se a učit se v rozsahu svých potřeb a postupovat svým tempem.“</w:t>
      </w:r>
    </w:p>
    <w:p w:rsidR="004D5018" w:rsidRDefault="004D5018" w:rsidP="004D5018">
      <w:pPr>
        <w:ind w:firstLine="360"/>
      </w:pPr>
      <w:r>
        <w:t>Program Začít spolu staví na zásadách konstruktivismu, což s sebou přináší schopnost sebepoznání a sebehodnocení. Děti jsou schopné sledovat a vyhodnotit svůj vlastní vývoj v čase. Důležitým společným prvkem všech MŠ s programem Začít spolu je prostředí tvořené pracovními koutky s názvem centra aktivit. Centra aktivit jsou v mateřských školách obvykle následující:</w:t>
      </w:r>
    </w:p>
    <w:p w:rsidR="004D5018" w:rsidRDefault="004D5018" w:rsidP="004D5018">
      <w:pPr>
        <w:pStyle w:val="Odstavecseseznamem"/>
        <w:numPr>
          <w:ilvl w:val="0"/>
          <w:numId w:val="19"/>
        </w:numPr>
      </w:pPr>
      <w:r>
        <w:t>Domácnost,</w:t>
      </w:r>
    </w:p>
    <w:p w:rsidR="004D5018" w:rsidRDefault="004D5018" w:rsidP="004D5018">
      <w:pPr>
        <w:pStyle w:val="Odstavecseseznamem"/>
        <w:numPr>
          <w:ilvl w:val="0"/>
          <w:numId w:val="19"/>
        </w:numPr>
      </w:pPr>
      <w:r>
        <w:t>ateliér,</w:t>
      </w:r>
    </w:p>
    <w:p w:rsidR="004D5018" w:rsidRDefault="004D5018" w:rsidP="004D5018">
      <w:pPr>
        <w:pStyle w:val="Odstavecseseznamem"/>
        <w:numPr>
          <w:ilvl w:val="0"/>
          <w:numId w:val="19"/>
        </w:numPr>
      </w:pPr>
      <w:r>
        <w:t>dílna,</w:t>
      </w:r>
    </w:p>
    <w:p w:rsidR="004D5018" w:rsidRDefault="004D5018" w:rsidP="004D5018">
      <w:pPr>
        <w:pStyle w:val="Odstavecseseznamem"/>
        <w:numPr>
          <w:ilvl w:val="0"/>
          <w:numId w:val="19"/>
        </w:numPr>
      </w:pPr>
      <w:r>
        <w:t>knihy a písmena,</w:t>
      </w:r>
    </w:p>
    <w:p w:rsidR="004D5018" w:rsidRDefault="004D5018" w:rsidP="004D5018">
      <w:pPr>
        <w:pStyle w:val="Odstavecseseznamem"/>
        <w:numPr>
          <w:ilvl w:val="0"/>
          <w:numId w:val="19"/>
        </w:numPr>
      </w:pPr>
      <w:r>
        <w:t>dramatika,</w:t>
      </w:r>
    </w:p>
    <w:p w:rsidR="004D5018" w:rsidRDefault="004D5018" w:rsidP="004D5018">
      <w:pPr>
        <w:pStyle w:val="Odstavecseseznamem"/>
        <w:numPr>
          <w:ilvl w:val="0"/>
          <w:numId w:val="19"/>
        </w:numPr>
      </w:pPr>
      <w:r>
        <w:t>pokusy a objevy,</w:t>
      </w:r>
    </w:p>
    <w:p w:rsidR="004D5018" w:rsidRDefault="004D5018" w:rsidP="004D5018">
      <w:pPr>
        <w:pStyle w:val="Odstavecseseznamem"/>
        <w:numPr>
          <w:ilvl w:val="0"/>
          <w:numId w:val="19"/>
        </w:numPr>
      </w:pPr>
      <w:r>
        <w:t>kostky,</w:t>
      </w:r>
    </w:p>
    <w:p w:rsidR="004D5018" w:rsidRDefault="004D5018" w:rsidP="004D5018">
      <w:pPr>
        <w:pStyle w:val="Odstavecseseznamem"/>
        <w:numPr>
          <w:ilvl w:val="0"/>
          <w:numId w:val="19"/>
        </w:numPr>
      </w:pPr>
      <w:r>
        <w:t>manipulační a stolní hry,</w:t>
      </w:r>
    </w:p>
    <w:p w:rsidR="004D5018" w:rsidRDefault="004D5018" w:rsidP="004D5018">
      <w:pPr>
        <w:pStyle w:val="Odstavecseseznamem"/>
        <w:numPr>
          <w:ilvl w:val="0"/>
          <w:numId w:val="19"/>
        </w:numPr>
      </w:pPr>
      <w:r>
        <w:t>voda a písek,</w:t>
      </w:r>
    </w:p>
    <w:p w:rsidR="004D5018" w:rsidRDefault="004D5018" w:rsidP="004D5018">
      <w:pPr>
        <w:pStyle w:val="Odstavecseseznamem"/>
        <w:numPr>
          <w:ilvl w:val="0"/>
          <w:numId w:val="19"/>
        </w:numPr>
      </w:pPr>
      <w:r>
        <w:t>hudba,</w:t>
      </w:r>
    </w:p>
    <w:p w:rsidR="004D5018" w:rsidRDefault="004D5018" w:rsidP="004D5018">
      <w:pPr>
        <w:pStyle w:val="Odstavecseseznamem"/>
        <w:numPr>
          <w:ilvl w:val="0"/>
          <w:numId w:val="19"/>
        </w:numPr>
      </w:pPr>
      <w:r>
        <w:t>školní zahrada.</w:t>
      </w:r>
    </w:p>
    <w:p w:rsidR="004D5018" w:rsidRDefault="004D5018" w:rsidP="004D5018">
      <w:pPr>
        <w:ind w:firstLine="708"/>
      </w:pPr>
      <w:r>
        <w:t>Dalším společným pojítkem všech těchto MŠ je časté kooperativní učení, učení prožitkem, učení hrou a činnostmi, učení se navzájem, rozdělení rolí mezi pedagogy a dětmi.</w:t>
      </w:r>
    </w:p>
    <w:p w:rsidR="004D5018" w:rsidRDefault="004D5018" w:rsidP="004D5018">
      <w:pPr>
        <w:jc w:val="left"/>
      </w:pPr>
      <w:r>
        <w:tab/>
        <w:t xml:space="preserve">V současné době je do programu Začít spolu zapojeno v České republice více než 60 </w:t>
      </w:r>
      <w:r w:rsidRPr="001A2D35">
        <w:t>mateřských škol.</w:t>
      </w:r>
      <w:r>
        <w:t xml:space="preserve"> </w:t>
      </w:r>
    </w:p>
    <w:p w:rsidR="004D5018" w:rsidRDefault="004D5018" w:rsidP="004D5018">
      <w:pPr>
        <w:pStyle w:val="Nadpis1"/>
      </w:pPr>
      <w:bookmarkStart w:id="7" w:name="_Toc73392586"/>
      <w:r>
        <w:lastRenderedPageBreak/>
        <w:t>2 STÁTNÍ MATEŘSKÁ ŠKOLA</w:t>
      </w:r>
      <w:bookmarkEnd w:id="7"/>
    </w:p>
    <w:p w:rsidR="004D5018" w:rsidRDefault="004D5018" w:rsidP="004D5018">
      <w:pPr>
        <w:rPr>
          <w:b/>
          <w:color w:val="0070C0"/>
        </w:rPr>
      </w:pPr>
    </w:p>
    <w:p w:rsidR="004D5018" w:rsidRDefault="004D5018" w:rsidP="004D5018">
      <w:pPr>
        <w:ind w:firstLine="708"/>
      </w:pPr>
      <w:r>
        <w:t xml:space="preserve">V této kapitole se blíže podíváme na běžnou státní mateřskou školu, její definici, </w:t>
      </w:r>
      <w:r w:rsidRPr="00400B82">
        <w:t>koncepci</w:t>
      </w:r>
      <w:r>
        <w:t xml:space="preserve"> a cíle předškolního vzdělávání v České republice.</w:t>
      </w:r>
      <w:r w:rsidRPr="00400B82">
        <w:t xml:space="preserve"> </w:t>
      </w:r>
      <w:r>
        <w:t>Přiblížíme si</w:t>
      </w:r>
      <w:r w:rsidRPr="00400B82">
        <w:t xml:space="preserve"> histor</w:t>
      </w:r>
      <w:r>
        <w:t xml:space="preserve">ii preprimárního školství u nás. </w:t>
      </w:r>
    </w:p>
    <w:p w:rsidR="004D5018" w:rsidRDefault="004D5018" w:rsidP="004D5018">
      <w:pPr>
        <w:ind w:firstLine="708"/>
      </w:pPr>
      <w:r>
        <w:t>Průcha (2003, s. 118) popisuje mateřskou školu jako „školské zařízení navazující na výchovu dětí v rodině a v součinnosti s ní zajišťující všestrannou péči dětem zpravidla od 3 do 6 let věku.“</w:t>
      </w:r>
    </w:p>
    <w:p w:rsidR="004D5018" w:rsidRDefault="004D5018" w:rsidP="004D5018">
      <w:pPr>
        <w:ind w:firstLine="708"/>
      </w:pPr>
      <w:r>
        <w:t xml:space="preserve"> „Státní škola je termín běžně užíván, i když není právně kodifikován. Přesné označení je veřejná škola. Pojem státní zde znamená školu, jejímž zřizovatelem je subjekt státní správy, tj. MŠMT ČR nebo jiný resort, kraj, obec, na rozdíl od soukromé školy a církevní školy.“ (Průcha, 2003, s. 229).</w:t>
      </w:r>
    </w:p>
    <w:p w:rsidR="004D5018" w:rsidRDefault="004D5018" w:rsidP="004D5018">
      <w:pPr>
        <w:ind w:firstLine="708"/>
      </w:pPr>
      <w:r w:rsidRPr="002F2975">
        <w:t>V bakalářské práci je pod pojmem státní mateřská škola myšlena mateřská škola se</w:t>
      </w:r>
      <w:r>
        <w:t xml:space="preserve"> standardní, nijak nevybočující koncepcí. Není důležité, kdo je zřizovatelem školy, protože většina mateřských škol s programem Začít spolu jsou školami státními, ale jejich koncepcí je řadíme mezi školy alternativní.</w:t>
      </w:r>
    </w:p>
    <w:p w:rsidR="004D5018" w:rsidRDefault="004D5018" w:rsidP="004D5018">
      <w:r>
        <w:tab/>
        <w:t>Šmelová (2018, s. 56) uvádí, že „předškolní vzdělávání je realizované v předškolních zařízeních, z nichž většinu v českém prostředí tvoří mateřské školy. Vzdělávací proces zde probíhá v souladu s předškolním kurikulem (RVP PV), které odpovídá specifikům, možnostem a potřebám dětí předškolního věku a tvoří rámec pro tvorbu školního kurikula v souladu s podmínkami konkrétní mateřské školy.“</w:t>
      </w:r>
    </w:p>
    <w:p w:rsidR="004D5018" w:rsidRDefault="004D5018" w:rsidP="004D5018">
      <w:r>
        <w:tab/>
        <w:t>Šmelová (2018, s. 57) dále zmiňuje, že „předškolní vzdělávání má stanoveny základní rámcové cíle:</w:t>
      </w:r>
    </w:p>
    <w:p w:rsidR="004D5018" w:rsidRDefault="004D5018" w:rsidP="004D5018">
      <w:pPr>
        <w:pStyle w:val="Odstavecseseznamem"/>
        <w:numPr>
          <w:ilvl w:val="0"/>
          <w:numId w:val="26"/>
        </w:numPr>
      </w:pPr>
      <w:r>
        <w:t>Rozvíjení dítěte, jeho učení a poznání,</w:t>
      </w:r>
    </w:p>
    <w:p w:rsidR="004D5018" w:rsidRDefault="004D5018" w:rsidP="004D5018">
      <w:pPr>
        <w:pStyle w:val="Odstavecseseznamem"/>
        <w:numPr>
          <w:ilvl w:val="0"/>
          <w:numId w:val="26"/>
        </w:numPr>
      </w:pPr>
      <w:r>
        <w:t>osvojení základů hodnot, na nichž je založena naše společnost,</w:t>
      </w:r>
    </w:p>
    <w:p w:rsidR="004D5018" w:rsidRDefault="004D5018" w:rsidP="004D5018">
      <w:pPr>
        <w:pStyle w:val="Odstavecseseznamem"/>
        <w:numPr>
          <w:ilvl w:val="0"/>
          <w:numId w:val="26"/>
        </w:numPr>
      </w:pPr>
      <w:r>
        <w:t>získání osobní samostatnosti a schopnosti projevovat se jako samostatná osobnost působící na své okolí.“</w:t>
      </w:r>
    </w:p>
    <w:p w:rsidR="004D5018" w:rsidRDefault="004D5018" w:rsidP="004D5018">
      <w:pPr>
        <w:ind w:firstLine="360"/>
      </w:pPr>
      <w:r>
        <w:t xml:space="preserve">„Historie vzniku mateřských škol sahá do období přelomu 18. a 19. století. </w:t>
      </w:r>
      <w:r w:rsidRPr="006B7963">
        <w:t>Poslání těchto institucí</w:t>
      </w:r>
      <w:r>
        <w:t xml:space="preserve"> </w:t>
      </w:r>
      <w:r w:rsidRPr="006B7963">
        <w:t>mělo ve svých počátcích výrazně sociální charakter, tzn. postarat se o děti</w:t>
      </w:r>
      <w:r>
        <w:t xml:space="preserve"> </w:t>
      </w:r>
      <w:r>
        <w:lastRenderedPageBreak/>
        <w:t>z</w:t>
      </w:r>
      <w:r w:rsidRPr="006B7963">
        <w:t>aměstnaných matek. Postupně byly prosazovány snahy rozvíjet předškolní</w:t>
      </w:r>
      <w:r>
        <w:t xml:space="preserve"> </w:t>
      </w:r>
      <w:r w:rsidRPr="006B7963">
        <w:t>zařízení s cílenou výchovou</w:t>
      </w:r>
      <w:r>
        <w:t xml:space="preserve">. </w:t>
      </w:r>
      <w:r w:rsidRPr="006B7963">
        <w:t>Pedagogická funkce předškolních institucí se</w:t>
      </w:r>
      <w:r>
        <w:t xml:space="preserve"> </w:t>
      </w:r>
      <w:r w:rsidRPr="006B7963">
        <w:t>dostávala do popředí a předš</w:t>
      </w:r>
      <w:r>
        <w:t xml:space="preserve">kolní </w:t>
      </w:r>
      <w:r w:rsidRPr="006B7963">
        <w:t>zařízení zač</w:t>
      </w:r>
      <w:r>
        <w:t xml:space="preserve">ala plnit i úkoly související </w:t>
      </w:r>
      <w:r w:rsidRPr="006B7963">
        <w:t>s elementárním vzděláváním, čímž nabývala na školském charakteru.</w:t>
      </w:r>
      <w:r>
        <w:t xml:space="preserve"> </w:t>
      </w:r>
      <w:r w:rsidRPr="006B7963">
        <w:t>Pokrok pro veřejné předškolní instituce představoval rakouský školský</w:t>
      </w:r>
      <w:r>
        <w:t xml:space="preserve"> </w:t>
      </w:r>
      <w:r w:rsidRPr="006B7963">
        <w:t>zákon z roku 1869 (Říšský zákon), který dal možnost zakládat při obecných</w:t>
      </w:r>
      <w:r>
        <w:t xml:space="preserve"> </w:t>
      </w:r>
      <w:r w:rsidRPr="006B7963">
        <w:t>školách zařízení pro děti, které ještě neměly povinnost navštěvovat obecné</w:t>
      </w:r>
      <w:r>
        <w:t xml:space="preserve"> </w:t>
      </w:r>
      <w:r w:rsidRPr="006B7963">
        <w:t xml:space="preserve">školy. Významnější byl </w:t>
      </w:r>
      <w:r>
        <w:t>m</w:t>
      </w:r>
      <w:r w:rsidRPr="006B7963">
        <w:t>inisterský výnos z roku 1872 navazující na uvedený</w:t>
      </w:r>
      <w:r>
        <w:t xml:space="preserve"> </w:t>
      </w:r>
      <w:r w:rsidRPr="006B7963">
        <w:t xml:space="preserve">zákon. Předškolní výchova již neměla být pouze záležitostí rodiny, </w:t>
      </w:r>
      <w:r>
        <w:t>nýbrž</w:t>
      </w:r>
      <w:r w:rsidRPr="006B7963">
        <w:t xml:space="preserve"> celé společnosti. Výnos specifikoval tři základní předškolní instituce a jejich</w:t>
      </w:r>
      <w:r>
        <w:t xml:space="preserve"> </w:t>
      </w:r>
      <w:r w:rsidRPr="006B7963">
        <w:t>poslání, a to jesle, mateřskou školu a opatrovnu.</w:t>
      </w:r>
      <w:r>
        <w:t xml:space="preserve"> </w:t>
      </w:r>
      <w:r w:rsidRPr="006B7963">
        <w:t>Výnosem byl vyd</w:t>
      </w:r>
      <w:r>
        <w:t>án</w:t>
      </w:r>
      <w:r w:rsidRPr="006B7963">
        <w:t xml:space="preserve"> zákaz výuky trivia v předškolních zařízeních</w:t>
      </w:r>
      <w:r>
        <w:t>, z</w:t>
      </w:r>
      <w:r w:rsidRPr="006B7963">
        <w:t>ákladní</w:t>
      </w:r>
      <w:r>
        <w:t xml:space="preserve"> </w:t>
      </w:r>
      <w:r w:rsidRPr="006B7963">
        <w:t>činností měla být hra a aktivity přiměřené věku dětí.</w:t>
      </w:r>
      <w:r>
        <w:t xml:space="preserve"> </w:t>
      </w:r>
      <w:r w:rsidRPr="006B7963">
        <w:t>Dalším významným mezníkem ve vývoji našich i zahraničních mateřských</w:t>
      </w:r>
      <w:r>
        <w:t xml:space="preserve"> </w:t>
      </w:r>
      <w:r w:rsidRPr="006B7963">
        <w:t>škol byl počátek 20. století</w:t>
      </w:r>
      <w:r>
        <w:t xml:space="preserve">, </w:t>
      </w:r>
      <w:r w:rsidRPr="006B7963">
        <w:t>období reformních snah, jejichž</w:t>
      </w:r>
      <w:r>
        <w:t xml:space="preserve"> </w:t>
      </w:r>
      <w:r w:rsidRPr="006B7963">
        <w:t>představitelé chtěli změnit přístup k dítěti, a to zejména respektovat zájmy</w:t>
      </w:r>
      <w:r>
        <w:t xml:space="preserve"> </w:t>
      </w:r>
      <w:r w:rsidRPr="006B7963">
        <w:t>a individuální zvláštnosti dítěte a odstranit školský charakter práce</w:t>
      </w:r>
      <w:r>
        <w:t xml:space="preserve"> z předškolních institucí.“ (Šmelová, 2008, s. 52).</w:t>
      </w:r>
    </w:p>
    <w:p w:rsidR="004D5018" w:rsidRDefault="004D5018" w:rsidP="004D5018">
      <w:pPr>
        <w:ind w:firstLine="360"/>
      </w:pPr>
      <w:r>
        <w:rPr>
          <w:rFonts w:cs="Times New Roman"/>
          <w:szCs w:val="24"/>
        </w:rPr>
        <w:t>„</w:t>
      </w:r>
      <w:r w:rsidRPr="00DE4E0B">
        <w:rPr>
          <w:rFonts w:cs="Times New Roman"/>
          <w:szCs w:val="24"/>
        </w:rPr>
        <w:t>Po skončení druhé světové války opět došlo k rozšiřování sítě předškolních</w:t>
      </w:r>
      <w:r>
        <w:rPr>
          <w:rFonts w:cs="Times New Roman"/>
          <w:szCs w:val="24"/>
        </w:rPr>
        <w:t xml:space="preserve"> </w:t>
      </w:r>
      <w:r w:rsidRPr="00DE4E0B">
        <w:rPr>
          <w:rFonts w:cs="Times New Roman"/>
          <w:szCs w:val="24"/>
        </w:rPr>
        <w:t>zařízení, která plnila zejména sociální funkci. V souvislosti s</w:t>
      </w:r>
      <w:r>
        <w:rPr>
          <w:rFonts w:cs="Times New Roman"/>
          <w:szCs w:val="24"/>
        </w:rPr>
        <w:t> </w:t>
      </w:r>
      <w:r w:rsidRPr="00DE4E0B">
        <w:rPr>
          <w:rFonts w:cs="Times New Roman"/>
          <w:szCs w:val="24"/>
        </w:rPr>
        <w:t>vydáním</w:t>
      </w:r>
      <w:r>
        <w:rPr>
          <w:rFonts w:cs="Times New Roman"/>
          <w:szCs w:val="24"/>
        </w:rPr>
        <w:t xml:space="preserve"> </w:t>
      </w:r>
      <w:r w:rsidRPr="00DE4E0B">
        <w:rPr>
          <w:rFonts w:cs="Times New Roman"/>
          <w:szCs w:val="24"/>
        </w:rPr>
        <w:t>Zákona o úpravě jednotného školství č. 95/1948 Sb. tvořily mateřské školy</w:t>
      </w:r>
      <w:r>
        <w:rPr>
          <w:rFonts w:cs="Times New Roman"/>
          <w:szCs w:val="24"/>
        </w:rPr>
        <w:t xml:space="preserve"> </w:t>
      </w:r>
      <w:r w:rsidRPr="00DE4E0B">
        <w:rPr>
          <w:rFonts w:cs="Times New Roman"/>
          <w:szCs w:val="24"/>
        </w:rPr>
        <w:t xml:space="preserve">první článek školské soustavy. Návštěva </w:t>
      </w:r>
      <w:r w:rsidRPr="0098331D">
        <w:rPr>
          <w:rFonts w:cs="Times New Roman"/>
          <w:szCs w:val="24"/>
        </w:rPr>
        <w:t>mateřské školy nebyla povinná. Zákon Národního shromáždění o soustavě výchovy a vzdělávání č. 186/1960 Sb. zařadil jako součást jednotné školské soustavy jesle, mateřské školy</w:t>
      </w:r>
      <w:r>
        <w:rPr>
          <w:rFonts w:cs="Times New Roman"/>
          <w:szCs w:val="24"/>
        </w:rPr>
        <w:t xml:space="preserve"> a</w:t>
      </w:r>
      <w:r w:rsidRPr="0098331D">
        <w:rPr>
          <w:rFonts w:cs="Times New Roman"/>
          <w:szCs w:val="24"/>
        </w:rPr>
        <w:t xml:space="preserve"> společná zařízení jeslí a mateřsk</w:t>
      </w:r>
      <w:r>
        <w:rPr>
          <w:rFonts w:cs="Times New Roman"/>
          <w:szCs w:val="24"/>
        </w:rPr>
        <w:t xml:space="preserve">ých </w:t>
      </w:r>
      <w:r w:rsidRPr="0098331D">
        <w:rPr>
          <w:rFonts w:cs="Times New Roman"/>
          <w:szCs w:val="24"/>
        </w:rPr>
        <w:t>škol.</w:t>
      </w:r>
      <w:r>
        <w:rPr>
          <w:rFonts w:cs="Times New Roman"/>
          <w:szCs w:val="24"/>
        </w:rPr>
        <w:t xml:space="preserve"> </w:t>
      </w:r>
      <w:r w:rsidRPr="00DE4E0B">
        <w:rPr>
          <w:rFonts w:cs="Times New Roman"/>
          <w:szCs w:val="24"/>
        </w:rPr>
        <w:t xml:space="preserve">V období totality byla výchova dětí </w:t>
      </w:r>
      <w:r w:rsidRPr="006B475A">
        <w:rPr>
          <w:rFonts w:cs="Times New Roman"/>
          <w:szCs w:val="24"/>
        </w:rPr>
        <w:t>v mateřských školách ideologicky zatížená.</w:t>
      </w:r>
      <w:r w:rsidRPr="006B475A">
        <w:t>“ (Šmelová, 2008, s. 52).</w:t>
      </w:r>
      <w:r>
        <w:t xml:space="preserve"> </w:t>
      </w:r>
    </w:p>
    <w:p w:rsidR="004D5018" w:rsidRDefault="004D5018" w:rsidP="004D5018">
      <w:pPr>
        <w:ind w:firstLine="360"/>
      </w:pPr>
      <w:r>
        <w:t>Syslová in Horká (2011, s. 19) doplňuje, že „charakteristický byl kolektivní přístup, vysoké počty dětí ve třídách, povinná účast v organizovaných činnostech s nedostatečně citlivým přístupem k potřebám jednotlivých dětí.“</w:t>
      </w:r>
    </w:p>
    <w:p w:rsidR="004D5018" w:rsidRDefault="004D5018" w:rsidP="004D5018">
      <w:pPr>
        <w:ind w:firstLine="360"/>
        <w:rPr>
          <w:rFonts w:cs="Times New Roman"/>
          <w:szCs w:val="24"/>
        </w:rPr>
      </w:pPr>
      <w:r>
        <w:rPr>
          <w:rFonts w:cs="Times New Roman"/>
          <w:szCs w:val="24"/>
        </w:rPr>
        <w:t xml:space="preserve"> Po roce 1989 nastala</w:t>
      </w:r>
      <w:r w:rsidRPr="00DE4E0B">
        <w:rPr>
          <w:rFonts w:cs="Times New Roman"/>
          <w:szCs w:val="24"/>
        </w:rPr>
        <w:t xml:space="preserve"> </w:t>
      </w:r>
      <w:r>
        <w:rPr>
          <w:rFonts w:cs="Times New Roman"/>
          <w:szCs w:val="24"/>
        </w:rPr>
        <w:t>v České republice potřeba proměny vzdělávacího systému v moderní demokratický systém. B</w:t>
      </w:r>
      <w:r w:rsidRPr="00DE4E0B">
        <w:rPr>
          <w:rFonts w:cs="Times New Roman"/>
          <w:szCs w:val="24"/>
        </w:rPr>
        <w:t>yl vytvořen prostor pro</w:t>
      </w:r>
      <w:r>
        <w:rPr>
          <w:rFonts w:cs="Times New Roman"/>
          <w:szCs w:val="24"/>
        </w:rPr>
        <w:t xml:space="preserve"> </w:t>
      </w:r>
      <w:r w:rsidRPr="00DE4E0B">
        <w:rPr>
          <w:rFonts w:cs="Times New Roman"/>
          <w:szCs w:val="24"/>
        </w:rPr>
        <w:t xml:space="preserve">vznik církevních a soukromých vzdělávacích institucí, </w:t>
      </w:r>
      <w:r>
        <w:rPr>
          <w:rFonts w:cs="Times New Roman"/>
          <w:szCs w:val="24"/>
        </w:rPr>
        <w:t>začalo se rozvíjet alternativní</w:t>
      </w:r>
      <w:r w:rsidRPr="00DE4E0B">
        <w:rPr>
          <w:rFonts w:cs="Times New Roman"/>
          <w:szCs w:val="24"/>
        </w:rPr>
        <w:t xml:space="preserve"> školství.</w:t>
      </w:r>
      <w:r>
        <w:rPr>
          <w:rFonts w:cs="Times New Roman"/>
          <w:szCs w:val="24"/>
        </w:rPr>
        <w:t xml:space="preserve"> </w:t>
      </w:r>
    </w:p>
    <w:p w:rsidR="004D5018" w:rsidRDefault="004D5018" w:rsidP="004D5018">
      <w:pPr>
        <w:ind w:firstLine="360"/>
      </w:pPr>
      <w:r>
        <w:t>Opravilová (2016, s. 68) popisuje, že „pod vlivem humanistické psychologie krystalizovaly po roce 1989 cíle předškolní výchovy v mateřské škole v model osobnostního pojetí dítěte. Tento přístup vyjadřuje úsilí překonat důsledky předcházející etapy, která dostatečně nerespektovala přirozené potřeby dítěte, nebrala v úvahu některé zákonitosti jeho vývoje i sociální a mravní hodnoty, které jsou pro toto období typické.“</w:t>
      </w:r>
    </w:p>
    <w:p w:rsidR="004D5018" w:rsidRDefault="004D5018" w:rsidP="004D5018">
      <w:pPr>
        <w:ind w:firstLine="360"/>
        <w:rPr>
          <w:rFonts w:cs="Times New Roman"/>
          <w:szCs w:val="24"/>
        </w:rPr>
      </w:pPr>
      <w:r>
        <w:rPr>
          <w:rFonts w:cs="Times New Roman"/>
          <w:szCs w:val="24"/>
        </w:rPr>
        <w:lastRenderedPageBreak/>
        <w:t xml:space="preserve"> „Proces transformace českého školství byl popsán v Národním programu rozvoje vzdělávání v ČR (Bílá kniha) z roku 2001. (...) Bílá kniha odstartovala proměnu tradiční školy v duchu progresivních evropských trendů.“ (Syslová in Horká, 2011, s. 20). </w:t>
      </w:r>
    </w:p>
    <w:p w:rsidR="004D5018" w:rsidRDefault="004D5018" w:rsidP="004D5018">
      <w:pPr>
        <w:ind w:firstLine="360"/>
        <w:rPr>
          <w:rFonts w:cs="Times New Roman"/>
          <w:szCs w:val="24"/>
        </w:rPr>
      </w:pPr>
      <w:r>
        <w:rPr>
          <w:rFonts w:cs="Times New Roman"/>
          <w:szCs w:val="24"/>
        </w:rPr>
        <w:t>„Ke klíčovým principům transformace českého školství patří humanizace školy. (...) Významnou součástí humanizace vzdělávání je individualizace, která vychází z úcty a respektu k dítěti a citlivé orientaci v něm. (...) Škola je v pojetí humanismu spojována s pojetím školy jako služby dítěti. Jde o změnu v přístupu k dítěti (osobnostní pojetí), zkvalitnění celkového klimatu školy (interpersonální vztahy a komunikace), ale i proměnu cílů a obsahu vzdělávání, metod a organizačních forem vzdělávání.“ (Syslová, 2012, s. 14-15).</w:t>
      </w:r>
    </w:p>
    <w:p w:rsidR="004D5018" w:rsidRDefault="004D5018" w:rsidP="004D5018">
      <w:pPr>
        <w:ind w:firstLine="360"/>
        <w:rPr>
          <w:rFonts w:cs="Times New Roman"/>
          <w:szCs w:val="24"/>
        </w:rPr>
      </w:pPr>
      <w:r>
        <w:rPr>
          <w:rFonts w:cs="Times New Roman"/>
          <w:szCs w:val="24"/>
        </w:rPr>
        <w:t>Podrobněji humanistické pojetí vzdělávání v mateřské škole Syslová (2012, s. 15-16) definuje jako „změnu v hierarchii cílů, individualizaci cílů vzdělávání, učení založené na vnitřní motivaci dítěte, využívání aktivizujících metod vzdělávání, zkvalitnění komunikace mezi všemi partnery vzdělávání, větší důraz kladený na skryté kurikulum.“</w:t>
      </w:r>
    </w:p>
    <w:p w:rsidR="004D5018" w:rsidRDefault="004D5018" w:rsidP="004D5018">
      <w:pPr>
        <w:ind w:firstLine="360"/>
        <w:rPr>
          <w:rFonts w:cs="Times New Roman"/>
          <w:szCs w:val="24"/>
        </w:rPr>
      </w:pPr>
      <w:r>
        <w:rPr>
          <w:rFonts w:cs="Times New Roman"/>
          <w:szCs w:val="24"/>
        </w:rPr>
        <w:t xml:space="preserve"> Základním východiskem předškolního vzdělávání je kurikulum, jehož pojetí výchovy a vzdělávání je zaměřeno na rozvoj klíčových kompetencí. V roce 2001 vznikla první verze RVP PV, jeho poslední úprava proběhla v roce 2017.</w:t>
      </w:r>
    </w:p>
    <w:p w:rsidR="004D5018" w:rsidRDefault="004D5018" w:rsidP="004D5018">
      <w:pPr>
        <w:ind w:firstLine="360"/>
        <w:rPr>
          <w:rFonts w:cs="Times New Roman"/>
          <w:szCs w:val="24"/>
        </w:rPr>
      </w:pPr>
      <w:r>
        <w:rPr>
          <w:rFonts w:cs="Times New Roman"/>
          <w:szCs w:val="24"/>
        </w:rPr>
        <w:t>„RVP PV vymezuje hlavní požadavky, podmínky a pravidla pro institucializované předškolní vzdělávání. Stanovuje elementární vzdělanostní základ, na který plynule navazuje základní vzdělávání. (...) RVP PV staví na koncepci respektování individuálních potřeb a možností dítěte.“ (Šmelová in Svobodová, 2010, s. 18).</w:t>
      </w:r>
    </w:p>
    <w:p w:rsidR="004D5018" w:rsidRDefault="004D5018" w:rsidP="004D5018">
      <w:pPr>
        <w:ind w:firstLine="360"/>
        <w:rPr>
          <w:rFonts w:cs="Times New Roman"/>
          <w:szCs w:val="24"/>
        </w:rPr>
      </w:pPr>
      <w:r>
        <w:rPr>
          <w:rFonts w:cs="Times New Roman"/>
          <w:szCs w:val="24"/>
        </w:rPr>
        <w:t>Svobodová (2010, s. 24) zdůrazňuje, že „požadavek akceptace přirozených vývojových specifik dětí předškolního věku a nutnost důsledně je promítat do obsahu, forem a metod jejich vzdělávání znamená, že je třeba zohlednit u dětí kratší dobu soustředění, citovost, aktivitu, konkrétnost myšlení, ale i hravost, zvláštnosti vnímání atd. To vše vyžaduje od pedagoga především výbornou znalost vývojové psychologie a schopnost aplikovat její poznatky v praxi mateřských škol. Objevuje se potřeba otevřít pedagogům cestu k novým psychologickým poznatkům, které významně přispívají k pochopení osobnostního přístupu k dítěti.“</w:t>
      </w:r>
    </w:p>
    <w:p w:rsidR="004D5018" w:rsidRDefault="004D5018" w:rsidP="004D5018">
      <w:r>
        <w:tab/>
        <w:t>V současné době je v České republice cca 4850 veřejných mateřských škol.</w:t>
      </w:r>
    </w:p>
    <w:p w:rsidR="004D5018" w:rsidRPr="009D084E" w:rsidRDefault="004D5018" w:rsidP="004D5018">
      <w:pPr>
        <w:ind w:firstLine="708"/>
      </w:pPr>
      <w:r w:rsidRPr="009D084E">
        <w:lastRenderedPageBreak/>
        <w:t>V</w:t>
      </w:r>
      <w:r>
        <w:t xml:space="preserve"> </w:t>
      </w:r>
      <w:r w:rsidRPr="009D084E">
        <w:t>kapitolách teoretické části jsme se blíže seznámil</w:t>
      </w:r>
      <w:r>
        <w:t>i</w:t>
      </w:r>
      <w:r w:rsidRPr="009D084E">
        <w:t xml:space="preserve"> s definicemi, historií a koncepcemi jak alternativních, tak standardních mateřských škol</w:t>
      </w:r>
      <w:r>
        <w:t xml:space="preserve"> a</w:t>
      </w:r>
      <w:r w:rsidRPr="009D084E">
        <w:t xml:space="preserve"> poznal</w:t>
      </w:r>
      <w:r>
        <w:t>i</w:t>
      </w:r>
      <w:r w:rsidRPr="009D084E">
        <w:t xml:space="preserve"> jsme rozdí</w:t>
      </w:r>
      <w:r>
        <w:t xml:space="preserve">lnosti </w:t>
      </w:r>
      <w:r w:rsidRPr="009D084E">
        <w:t>jednotlivých škol.</w:t>
      </w:r>
      <w:r>
        <w:t xml:space="preserve"> V praktické části se blíže zaměříme na zkušenosti konkrétních pedagogů a seznámíme se s jejich názory na jednotlivé typy mateřských škol.</w:t>
      </w:r>
    </w:p>
    <w:p w:rsidR="00AD652D" w:rsidRPr="00AD652D" w:rsidRDefault="00AD652D" w:rsidP="003E4405">
      <w:pPr>
        <w:rPr>
          <w:b/>
          <w:color w:val="0070C0"/>
        </w:rPr>
      </w:pPr>
    </w:p>
    <w:p w:rsidR="003E4405" w:rsidRDefault="003E4405" w:rsidP="003E4405"/>
    <w:p w:rsidR="003E4405" w:rsidRDefault="003E4405" w:rsidP="003E4405"/>
    <w:p w:rsidR="003E4405" w:rsidRDefault="003E4405" w:rsidP="003E4405"/>
    <w:p w:rsidR="009D084E" w:rsidRDefault="009D084E" w:rsidP="003E4405"/>
    <w:p w:rsidR="009D084E" w:rsidRDefault="009D084E" w:rsidP="003E4405"/>
    <w:p w:rsidR="009D084E" w:rsidRDefault="009D084E" w:rsidP="003E4405"/>
    <w:p w:rsidR="009D084E" w:rsidRDefault="009D084E" w:rsidP="003E4405"/>
    <w:p w:rsidR="009D084E" w:rsidRDefault="009D084E" w:rsidP="003E4405"/>
    <w:p w:rsidR="009D084E" w:rsidRDefault="009D084E" w:rsidP="003E4405"/>
    <w:p w:rsidR="009D084E" w:rsidRDefault="009D084E" w:rsidP="003E4405"/>
    <w:p w:rsidR="009D084E" w:rsidRDefault="009D084E" w:rsidP="003E4405"/>
    <w:p w:rsidR="009D084E" w:rsidRDefault="009D084E" w:rsidP="003E4405"/>
    <w:p w:rsidR="009D084E" w:rsidRDefault="009D084E" w:rsidP="003E4405"/>
    <w:p w:rsidR="009D084E" w:rsidRDefault="009D084E" w:rsidP="003E4405"/>
    <w:p w:rsidR="009D084E" w:rsidRDefault="009D084E" w:rsidP="003E4405"/>
    <w:p w:rsidR="009D084E" w:rsidRDefault="009D084E" w:rsidP="003E4405"/>
    <w:p w:rsidR="004D5018" w:rsidRPr="00F9032A" w:rsidRDefault="004D5018" w:rsidP="004D5018">
      <w:pPr>
        <w:pStyle w:val="Nadpis1"/>
      </w:pPr>
      <w:bookmarkStart w:id="8" w:name="_Toc73392587"/>
      <w:r>
        <w:lastRenderedPageBreak/>
        <w:t>PRAKTICKÁ ČÁST</w:t>
      </w:r>
      <w:bookmarkEnd w:id="8"/>
    </w:p>
    <w:p w:rsidR="004D5018" w:rsidRDefault="004D5018" w:rsidP="004D5018">
      <w:pPr>
        <w:pStyle w:val="Nadpis1"/>
      </w:pPr>
      <w:bookmarkStart w:id="9" w:name="_Toc73392588"/>
      <w:r>
        <w:t>3 VÝZKUMNÉ ŠETŘENÍ</w:t>
      </w:r>
      <w:bookmarkEnd w:id="9"/>
    </w:p>
    <w:p w:rsidR="004D5018" w:rsidRDefault="004D5018" w:rsidP="004D5018">
      <w:pPr>
        <w:rPr>
          <w:highlight w:val="yellow"/>
        </w:rPr>
      </w:pPr>
    </w:p>
    <w:p w:rsidR="004D5018" w:rsidRDefault="004D5018" w:rsidP="004D5018">
      <w:pPr>
        <w:ind w:firstLine="708"/>
        <w:rPr>
          <w:i/>
          <w:iCs/>
        </w:rPr>
      </w:pPr>
      <w:r w:rsidRPr="00FD3057">
        <w:t>Cílem bakalářské práce je zjistit</w:t>
      </w:r>
      <w:r w:rsidRPr="00FD3057">
        <w:rPr>
          <w:b/>
        </w:rPr>
        <w:t xml:space="preserve"> </w:t>
      </w:r>
      <w:r w:rsidRPr="00FD3057">
        <w:t xml:space="preserve">a ukázat možnosti přínosu koncepce jednotlivých alternativních mateřských škol a programů pro běžné státní mateřské školy. </w:t>
      </w:r>
      <w:r>
        <w:t>V</w:t>
      </w:r>
      <w:r w:rsidRPr="00FD3057">
        <w:t xml:space="preserve"> praktické části </w:t>
      </w:r>
      <w:r>
        <w:rPr>
          <w:iCs/>
        </w:rPr>
        <w:t xml:space="preserve">zjišťujeme </w:t>
      </w:r>
      <w:r w:rsidRPr="00FD3057">
        <w:rPr>
          <w:iCs/>
        </w:rPr>
        <w:t xml:space="preserve">názor kvalifikovaných učitelů mateřských škol </w:t>
      </w:r>
      <w:r w:rsidRPr="00FD3057">
        <w:t xml:space="preserve">na přínos alternativního preprimárního školství pro běžnou státní mateřskou </w:t>
      </w:r>
      <w:r>
        <w:t>škol</w:t>
      </w:r>
      <w:r w:rsidRPr="00E465AF">
        <w:t xml:space="preserve">u a </w:t>
      </w:r>
      <w:r>
        <w:t>v čem spatřují klady a zápory obou typů</w:t>
      </w:r>
      <w:r w:rsidRPr="00D55399">
        <w:t xml:space="preserve"> </w:t>
      </w:r>
      <w:r>
        <w:t xml:space="preserve">mateřské školy. </w:t>
      </w:r>
      <w:r w:rsidRPr="006B475A">
        <w:rPr>
          <w:iCs/>
        </w:rPr>
        <w:t>Dále se zaměřujeme na rozdíly v provozu alternativních a běžných mateřských škol a čím konkrétně jednotlivé pedagogy pracovní zkušenost v jiném typu mateřské školy obohatila, příp. který typ mateřské školy po svých zkušenostech pro vlastní profesní působení preferují.</w:t>
      </w:r>
    </w:p>
    <w:p w:rsidR="004D5018" w:rsidRPr="00303452" w:rsidRDefault="004D5018" w:rsidP="004D5018">
      <w:pPr>
        <w:rPr>
          <w:b/>
          <w:color w:val="0070C0"/>
        </w:rPr>
      </w:pPr>
    </w:p>
    <w:p w:rsidR="004D5018" w:rsidRDefault="004D5018" w:rsidP="004D5018">
      <w:pPr>
        <w:pStyle w:val="Nadpis2"/>
      </w:pPr>
      <w:bookmarkStart w:id="10" w:name="_Toc73392589"/>
      <w:r>
        <w:t>3.1 Cíl výzkumného šetření</w:t>
      </w:r>
      <w:bookmarkEnd w:id="10"/>
    </w:p>
    <w:p w:rsidR="004D5018" w:rsidRPr="00D55399" w:rsidRDefault="004D5018" w:rsidP="004D5018"/>
    <w:p w:rsidR="004D5018" w:rsidRPr="004B742F" w:rsidRDefault="004D5018" w:rsidP="004D5018">
      <w:pPr>
        <w:ind w:firstLine="708"/>
      </w:pPr>
      <w:r w:rsidRPr="004B742F">
        <w:t>Cílem výzkumného še</w:t>
      </w:r>
      <w:r>
        <w:t xml:space="preserve">tření </w:t>
      </w:r>
      <w:r w:rsidRPr="004B742F">
        <w:t xml:space="preserve">je zjistit názor kvalifikovaných učitelů mateřských škol na přínos alternativního preprimárního školství pro běžné státní mateřské školy. </w:t>
      </w:r>
    </w:p>
    <w:p w:rsidR="004D5018" w:rsidRPr="004B742F" w:rsidRDefault="004D5018" w:rsidP="004D5018">
      <w:pPr>
        <w:ind w:firstLine="708"/>
        <w:rPr>
          <w:color w:val="FF0000"/>
        </w:rPr>
      </w:pPr>
    </w:p>
    <w:p w:rsidR="004D5018" w:rsidRDefault="004D5018" w:rsidP="004D5018">
      <w:pPr>
        <w:pStyle w:val="Nadpis3"/>
      </w:pPr>
      <w:bookmarkStart w:id="11" w:name="_Toc73392590"/>
      <w:r>
        <w:t>3.1.1 Definice výzkumného problému</w:t>
      </w:r>
      <w:bookmarkEnd w:id="11"/>
    </w:p>
    <w:p w:rsidR="004D5018" w:rsidRDefault="004D5018" w:rsidP="004D5018"/>
    <w:p w:rsidR="004D5018" w:rsidRPr="00D55399" w:rsidRDefault="004D5018" w:rsidP="004D5018">
      <w:r>
        <w:tab/>
        <w:t>Výzkumný problém byl definován takto:</w:t>
      </w:r>
    </w:p>
    <w:p w:rsidR="004D5018" w:rsidRDefault="004D5018" w:rsidP="004D5018">
      <w:pPr>
        <w:ind w:firstLine="708"/>
        <w:rPr>
          <w:i/>
          <w:iCs/>
        </w:rPr>
      </w:pPr>
      <w:r>
        <w:rPr>
          <w:i/>
          <w:iCs/>
        </w:rPr>
        <w:t>„</w:t>
      </w:r>
      <w:r w:rsidRPr="004B742F">
        <w:rPr>
          <w:i/>
          <w:iCs/>
        </w:rPr>
        <w:t xml:space="preserve">Jaký je názor kvalifikovaných učitelů mateřských škol </w:t>
      </w:r>
      <w:r w:rsidRPr="004B742F">
        <w:rPr>
          <w:i/>
        </w:rPr>
        <w:t>na přínos alternativního preprimárního školství pro běžné státní mateřské šk</w:t>
      </w:r>
      <w:r>
        <w:rPr>
          <w:i/>
        </w:rPr>
        <w:t>oly</w:t>
      </w:r>
      <w:r w:rsidRPr="004B742F">
        <w:rPr>
          <w:i/>
          <w:iCs/>
        </w:rPr>
        <w:t>?“</w:t>
      </w:r>
    </w:p>
    <w:p w:rsidR="004D5018" w:rsidRDefault="004D5018" w:rsidP="004D5018">
      <w:pPr>
        <w:rPr>
          <w:i/>
          <w:iCs/>
        </w:rPr>
      </w:pPr>
    </w:p>
    <w:p w:rsidR="004D5018" w:rsidRDefault="004D5018" w:rsidP="004D5018">
      <w:pPr>
        <w:pStyle w:val="Nadpis3"/>
      </w:pPr>
      <w:bookmarkStart w:id="12" w:name="_Toc73392591"/>
      <w:r>
        <w:t xml:space="preserve">3.1.2 </w:t>
      </w:r>
      <w:r w:rsidRPr="00D55399">
        <w:t>Stanovení výzkumného cíle</w:t>
      </w:r>
      <w:bookmarkEnd w:id="12"/>
      <w:r w:rsidRPr="00D55399">
        <w:t xml:space="preserve"> </w:t>
      </w:r>
    </w:p>
    <w:p w:rsidR="004D5018" w:rsidRPr="00D55399" w:rsidRDefault="004D5018" w:rsidP="004D5018"/>
    <w:p w:rsidR="004D5018" w:rsidRPr="00D55399" w:rsidRDefault="004D5018" w:rsidP="004D5018">
      <w:pPr>
        <w:ind w:firstLine="708"/>
        <w:rPr>
          <w:iCs/>
        </w:rPr>
      </w:pPr>
      <w:r w:rsidRPr="00D55399">
        <w:rPr>
          <w:iCs/>
        </w:rPr>
        <w:t>Cíl bakalářské práce byl stanoven v souladu s výzkumným problémem.</w:t>
      </w:r>
    </w:p>
    <w:p w:rsidR="004D5018" w:rsidRDefault="004D5018" w:rsidP="004D5018">
      <w:pPr>
        <w:ind w:firstLine="708"/>
      </w:pPr>
      <w:r w:rsidRPr="00D55399">
        <w:rPr>
          <w:iCs/>
        </w:rPr>
        <w:lastRenderedPageBreak/>
        <w:t>Hlavním cílem výzkumného šetření je zjistit</w:t>
      </w:r>
      <w:r>
        <w:rPr>
          <w:iCs/>
        </w:rPr>
        <w:t>, jaký je</w:t>
      </w:r>
      <w:r w:rsidRPr="00D55399">
        <w:rPr>
          <w:iCs/>
        </w:rPr>
        <w:t xml:space="preserve"> názor kvalifikovaných učitelů mateřských škol </w:t>
      </w:r>
      <w:r w:rsidRPr="00D55399">
        <w:t>na přínos alternativního preprimárního školství pr</w:t>
      </w:r>
      <w:r>
        <w:t>o běžnou státní mateřskou škol</w:t>
      </w:r>
      <w:r w:rsidRPr="00E465AF">
        <w:t xml:space="preserve">u, a také, </w:t>
      </w:r>
      <w:r>
        <w:t>v čem spatřují klady a zápory obou typů</w:t>
      </w:r>
      <w:r w:rsidRPr="00D55399">
        <w:t xml:space="preserve"> </w:t>
      </w:r>
      <w:r>
        <w:t>mateřské školy.</w:t>
      </w:r>
    </w:p>
    <w:p w:rsidR="004D5018" w:rsidRDefault="004D5018" w:rsidP="004D5018">
      <w:pPr>
        <w:ind w:firstLine="708"/>
        <w:rPr>
          <w:iCs/>
        </w:rPr>
      </w:pPr>
      <w:r w:rsidRPr="00D55399">
        <w:rPr>
          <w:iCs/>
        </w:rPr>
        <w:t>Dílčím cílem je zjistit rozdíly v</w:t>
      </w:r>
      <w:r>
        <w:rPr>
          <w:iCs/>
        </w:rPr>
        <w:t> provozu alternativních a běžných mateřských škol a čím konkrétně obohatila jednotlivé pedagogy pracovní zkušenost v jiném typu mateřské školy, příp. který typ mateřské školy po svých zkušenostech pedagogové preferují pro své vlastní profesní působení.</w:t>
      </w:r>
    </w:p>
    <w:p w:rsidR="004D5018" w:rsidRDefault="004D5018" w:rsidP="004D5018">
      <w:pPr>
        <w:ind w:firstLine="708"/>
        <w:rPr>
          <w:i/>
          <w:iCs/>
        </w:rPr>
      </w:pPr>
    </w:p>
    <w:p w:rsidR="004D5018" w:rsidRPr="00436B45" w:rsidRDefault="004D5018" w:rsidP="004D5018">
      <w:pPr>
        <w:pStyle w:val="Nadpis3"/>
      </w:pPr>
      <w:bookmarkStart w:id="13" w:name="_Toc73392592"/>
      <w:r w:rsidRPr="00436B45">
        <w:t xml:space="preserve">3.1.3 Stanovení výzkumných otázek </w:t>
      </w:r>
      <w:r>
        <w:t>a předpokladů</w:t>
      </w:r>
      <w:bookmarkEnd w:id="13"/>
    </w:p>
    <w:p w:rsidR="004D5018" w:rsidRPr="00D55399" w:rsidRDefault="004D5018" w:rsidP="004D5018"/>
    <w:p w:rsidR="004D5018" w:rsidRPr="00D55399" w:rsidRDefault="004D5018" w:rsidP="004D5018">
      <w:pPr>
        <w:ind w:firstLine="708"/>
      </w:pPr>
      <w:r w:rsidRPr="00D55399">
        <w:t xml:space="preserve">S ohledem na stanovené </w:t>
      </w:r>
      <w:r>
        <w:t xml:space="preserve">výzkumné </w:t>
      </w:r>
      <w:r w:rsidRPr="00D55399">
        <w:t xml:space="preserve">cíle byly formulovány následující výzkumné otázky: </w:t>
      </w:r>
    </w:p>
    <w:p w:rsidR="004D5018" w:rsidRPr="00D55399" w:rsidRDefault="004D5018" w:rsidP="004D5018">
      <w:pPr>
        <w:pStyle w:val="Odstavecseseznamem"/>
        <w:numPr>
          <w:ilvl w:val="0"/>
          <w:numId w:val="3"/>
        </w:numPr>
      </w:pPr>
      <w:r>
        <w:t>Jak pedagogové hodnotí možnosti práce s dětmi v běžné mateřské škole a jak v alternativní mateřské škole</w:t>
      </w:r>
      <w:r w:rsidRPr="00D55399">
        <w:t xml:space="preserve">? </w:t>
      </w:r>
    </w:p>
    <w:p w:rsidR="004D5018" w:rsidRDefault="004D5018" w:rsidP="004D5018">
      <w:pPr>
        <w:pStyle w:val="Odstavecseseznamem"/>
        <w:numPr>
          <w:ilvl w:val="0"/>
          <w:numId w:val="3"/>
        </w:numPr>
      </w:pPr>
      <w:r>
        <w:t>Jak pedagogové hodnotí atmosféru ve třídě v běžné mateřské škole a jak v alternativní mateřské škole</w:t>
      </w:r>
      <w:r w:rsidRPr="00D55399">
        <w:t>?</w:t>
      </w:r>
    </w:p>
    <w:p w:rsidR="004D5018" w:rsidRDefault="004D5018" w:rsidP="004D5018">
      <w:pPr>
        <w:pStyle w:val="Odstavecseseznamem"/>
        <w:numPr>
          <w:ilvl w:val="0"/>
          <w:numId w:val="3"/>
        </w:numPr>
      </w:pPr>
      <w:r>
        <w:t>Jak pedagogové hodnotí spolupráci s kolegy v běžné mateřské škole a jak v alternativní mateřské škole</w:t>
      </w:r>
      <w:r w:rsidRPr="00D55399">
        <w:t>?</w:t>
      </w:r>
    </w:p>
    <w:p w:rsidR="004D5018" w:rsidRDefault="004D5018" w:rsidP="004D5018">
      <w:pPr>
        <w:pStyle w:val="Odstavecseseznamem"/>
        <w:numPr>
          <w:ilvl w:val="0"/>
          <w:numId w:val="3"/>
        </w:numPr>
      </w:pPr>
      <w:r>
        <w:t>Jak pedagogové hodnotí zájem rodičů o chod školy v běžné mateřské škole a jak v alternativní mateřské škole</w:t>
      </w:r>
      <w:r w:rsidRPr="00D55399">
        <w:t>?</w:t>
      </w:r>
    </w:p>
    <w:p w:rsidR="004D5018" w:rsidRDefault="004D5018" w:rsidP="004D5018">
      <w:pPr>
        <w:pStyle w:val="Odstavecseseznamem"/>
        <w:numPr>
          <w:ilvl w:val="0"/>
          <w:numId w:val="3"/>
        </w:numPr>
      </w:pPr>
      <w:r>
        <w:t>Využili pedagogové pracovní zkušenost s oběma typy mateřských škol?</w:t>
      </w:r>
    </w:p>
    <w:p w:rsidR="004D5018" w:rsidRDefault="004D5018" w:rsidP="004D5018">
      <w:pPr>
        <w:ind w:firstLine="708"/>
        <w:rPr>
          <w:b/>
          <w:color w:val="0070C0"/>
        </w:rPr>
      </w:pPr>
    </w:p>
    <w:p w:rsidR="004D5018" w:rsidRPr="00E465AF" w:rsidRDefault="004D5018" w:rsidP="004D5018">
      <w:pPr>
        <w:ind w:firstLine="360"/>
      </w:pPr>
      <w:r w:rsidRPr="00E465AF">
        <w:t>Na základě výzkumných otázek jsme stanovili předpoklady</w:t>
      </w:r>
      <w:r>
        <w:t>.</w:t>
      </w:r>
    </w:p>
    <w:p w:rsidR="004D5018" w:rsidRDefault="004D5018" w:rsidP="004D5018">
      <w:pPr>
        <w:pStyle w:val="Odstavecseseznamem"/>
        <w:numPr>
          <w:ilvl w:val="0"/>
          <w:numId w:val="29"/>
        </w:numPr>
      </w:pPr>
      <w:r w:rsidRPr="00E465AF">
        <w:t xml:space="preserve">Předpoklad č. 1 - Pedagogové hodnotí </w:t>
      </w:r>
      <w:r>
        <w:t>možnosti práce s dětmi v běžné mateřské škole jako náročnější vzhledem k většímu počtu dětí ve třídě oproti alternativní mateřské škole.</w:t>
      </w:r>
    </w:p>
    <w:p w:rsidR="004D5018" w:rsidRDefault="004D5018" w:rsidP="004D5018">
      <w:pPr>
        <w:pStyle w:val="Odstavecseseznamem"/>
        <w:numPr>
          <w:ilvl w:val="0"/>
          <w:numId w:val="29"/>
        </w:numPr>
      </w:pPr>
      <w:r>
        <w:t>Předpoklad č. 2</w:t>
      </w:r>
      <w:r w:rsidRPr="00E465AF">
        <w:t xml:space="preserve"> - Pedagogové hodnotí </w:t>
      </w:r>
      <w:r>
        <w:t>atmosféru ve třídě v běžné mateřské škole jako hlučnější vzhledem k většímu počtu dětí ve třídě oproti alternativní mateřské škole.</w:t>
      </w:r>
    </w:p>
    <w:p w:rsidR="004D5018" w:rsidRDefault="004D5018" w:rsidP="004D5018">
      <w:pPr>
        <w:pStyle w:val="Odstavecseseznamem"/>
        <w:numPr>
          <w:ilvl w:val="0"/>
          <w:numId w:val="29"/>
        </w:numPr>
      </w:pPr>
      <w:r>
        <w:lastRenderedPageBreak/>
        <w:t>Předpoklad č. 3</w:t>
      </w:r>
      <w:r w:rsidRPr="00E465AF">
        <w:t xml:space="preserve"> - Pedagogové hodnotí </w:t>
      </w:r>
      <w:r>
        <w:t>spolupráci s kolegy v alternativní mateřské škole jako více přátelskou, s bližšími vzájemnými vztahy než v běžné mateřské škole.</w:t>
      </w:r>
    </w:p>
    <w:p w:rsidR="004D5018" w:rsidRDefault="004D5018" w:rsidP="004D5018">
      <w:pPr>
        <w:pStyle w:val="Odstavecseseznamem"/>
        <w:numPr>
          <w:ilvl w:val="0"/>
          <w:numId w:val="29"/>
        </w:numPr>
      </w:pPr>
      <w:r>
        <w:t>Předpoklad č. 4</w:t>
      </w:r>
      <w:r w:rsidRPr="00E465AF">
        <w:t xml:space="preserve"> - Pedagogové hodnotí </w:t>
      </w:r>
      <w:r>
        <w:t>zájem rodičů o dění v běžné mateřské škole jako menší oproti alternativní mateřské škole.</w:t>
      </w:r>
    </w:p>
    <w:p w:rsidR="004D5018" w:rsidRPr="00E465AF" w:rsidRDefault="004D5018" w:rsidP="004D5018">
      <w:pPr>
        <w:pStyle w:val="Odstavecseseznamem"/>
        <w:numPr>
          <w:ilvl w:val="0"/>
          <w:numId w:val="29"/>
        </w:numPr>
      </w:pPr>
      <w:r>
        <w:t>Předpoklad č. 5</w:t>
      </w:r>
      <w:r w:rsidRPr="00E465AF">
        <w:t xml:space="preserve"> - Pedagogové </w:t>
      </w:r>
      <w:r>
        <w:t>využili pracovní zkušenosti z jiných typů mateřských škol.</w:t>
      </w:r>
    </w:p>
    <w:p w:rsidR="004D5018" w:rsidRPr="0019647E" w:rsidRDefault="004D5018" w:rsidP="004D5018"/>
    <w:p w:rsidR="004D5018" w:rsidRDefault="004D5018" w:rsidP="004D5018">
      <w:pPr>
        <w:pStyle w:val="Nadpis2"/>
      </w:pPr>
      <w:bookmarkStart w:id="14" w:name="_Toc73392593"/>
      <w:r w:rsidRPr="00436B45">
        <w:t>3.2 Metodika výzkumného šetření</w:t>
      </w:r>
      <w:bookmarkEnd w:id="14"/>
    </w:p>
    <w:p w:rsidR="004D5018" w:rsidRPr="00C05E2A" w:rsidRDefault="004D5018" w:rsidP="004D5018"/>
    <w:p w:rsidR="004D5018" w:rsidRDefault="004D5018" w:rsidP="004D5018">
      <w:r>
        <w:tab/>
      </w:r>
      <w:r w:rsidRPr="00303452">
        <w:t>Pro zkoumání byl použit kvantitativní výzkum</w:t>
      </w:r>
      <w:r>
        <w:t>. V</w:t>
      </w:r>
      <w:r w:rsidRPr="00303452">
        <w:t>ýzkumné šetření bylo realizováno pomocí anonymních dotazníků</w:t>
      </w:r>
      <w:r>
        <w:t>, s</w:t>
      </w:r>
      <w:r w:rsidRPr="00303452">
        <w:t>ouborem pro toto šetření se stali kvalifikovaní předškolní pedagogové.</w:t>
      </w:r>
      <w:r>
        <w:t xml:space="preserve"> Výzkum byl zaměřen na pedagogy z celé České republiky s celkovým počtem 45 oslovených respondentů, z toho se vrátilo 38 vyplněných dotazníků, návratnost byla 84 %.</w:t>
      </w:r>
      <w:r w:rsidRPr="0083261E">
        <w:t xml:space="preserve"> </w:t>
      </w:r>
      <w:r>
        <w:t>Dotazníkové šetření proběhlo v únoru a březnu 2021.</w:t>
      </w:r>
    </w:p>
    <w:p w:rsidR="004D5018" w:rsidRPr="0083261E" w:rsidRDefault="004D5018" w:rsidP="004D5018"/>
    <w:p w:rsidR="004D5018" w:rsidRDefault="004D5018" w:rsidP="004D5018">
      <w:pPr>
        <w:pStyle w:val="Nadpis3"/>
      </w:pPr>
      <w:bookmarkStart w:id="15" w:name="_Toc73392594"/>
      <w:r>
        <w:t>3.2.1 Výzkumný vzorek</w:t>
      </w:r>
      <w:bookmarkEnd w:id="15"/>
    </w:p>
    <w:p w:rsidR="004D5018" w:rsidRPr="00C05E2A" w:rsidRDefault="004D5018" w:rsidP="004D5018"/>
    <w:p w:rsidR="004D5018" w:rsidRDefault="004D5018" w:rsidP="004D5018">
      <w:r>
        <w:tab/>
        <w:t>Výzkumný vzorek tvoří kvalifikovaní učitelé mateřských škol, kteří mají pracovní zkušenost s běžnou státní mateřskou školou a zároveň s jakýmkoli typem alternativní mateřské školy.</w:t>
      </w:r>
    </w:p>
    <w:p w:rsidR="004D5018" w:rsidRPr="005D3638" w:rsidRDefault="004D5018" w:rsidP="004D5018"/>
    <w:p w:rsidR="004D5018" w:rsidRDefault="004D5018" w:rsidP="004D5018">
      <w:pPr>
        <w:pStyle w:val="Nadpis3"/>
      </w:pPr>
      <w:bookmarkStart w:id="16" w:name="_Toc73392595"/>
      <w:r>
        <w:t xml:space="preserve">3.2.2 </w:t>
      </w:r>
      <w:r w:rsidRPr="0083261E">
        <w:t>Metoda výzkumu</w:t>
      </w:r>
      <w:bookmarkEnd w:id="16"/>
      <w:r w:rsidRPr="0083261E">
        <w:t xml:space="preserve"> </w:t>
      </w:r>
    </w:p>
    <w:p w:rsidR="004D5018" w:rsidRPr="00C05E2A" w:rsidRDefault="004D5018" w:rsidP="004D5018"/>
    <w:p w:rsidR="004D5018" w:rsidRPr="003155CA" w:rsidRDefault="004D5018" w:rsidP="004D5018">
      <w:pPr>
        <w:ind w:firstLine="708"/>
      </w:pPr>
      <w:r>
        <w:t>Výzkumné</w:t>
      </w:r>
      <w:r w:rsidRPr="0083261E">
        <w:t xml:space="preserve"> šetření</w:t>
      </w:r>
      <w:r>
        <w:t xml:space="preserve"> bylo</w:t>
      </w:r>
      <w:r w:rsidRPr="0083261E">
        <w:t xml:space="preserve"> </w:t>
      </w:r>
      <w:r>
        <w:t xml:space="preserve">provedeno metodou statistické analýzy. </w:t>
      </w:r>
      <w:r w:rsidRPr="0083261E">
        <w:t xml:space="preserve">Při sběru dat </w:t>
      </w:r>
      <w:r>
        <w:t>jsme využili anonymního dotazníku</w:t>
      </w:r>
      <w:r w:rsidRPr="0083261E">
        <w:t>, kter</w:t>
      </w:r>
      <w:r>
        <w:t>ý se stal podkladem pro výzkum.</w:t>
      </w:r>
    </w:p>
    <w:p w:rsidR="004D5018" w:rsidRDefault="004D5018" w:rsidP="004D5018">
      <w:r w:rsidRPr="003155CA">
        <w:tab/>
        <w:t xml:space="preserve">Velmi frekventovanou metodou získávání dat v pedagogickém výzkumu je dotazník. P. Gavora (2000) vymezuje dotazník jako „způsob písemného kladení otázek a získávání písemných odpovědí. Kladené otázky se mohou vztahovat buď k jevům vnějším (např. názory </w:t>
      </w:r>
      <w:r w:rsidRPr="003155CA">
        <w:lastRenderedPageBreak/>
        <w:t>učitelů na zaváděná organizační opatření), nebo k jevům vnitřním (např. postoje, motivy, citové stavy apod.). Samotný dotazník je soustava předem připravených a pečlivě formulovaných otázek, které jsou promyšleně seřazeny a na které dotazovaná osoba (respondent) odpovídá písemně</w:t>
      </w:r>
      <w:r>
        <w:t>.“</w:t>
      </w:r>
      <w:r w:rsidRPr="003155CA">
        <w:t xml:space="preserve"> (C</w:t>
      </w:r>
      <w:r>
        <w:t>hráska</w:t>
      </w:r>
      <w:r w:rsidRPr="003155CA">
        <w:t>, 2016, s. 158).</w:t>
      </w:r>
    </w:p>
    <w:p w:rsidR="004D5018" w:rsidRDefault="004D5018" w:rsidP="004D5018">
      <w:r>
        <w:tab/>
      </w:r>
      <w:r w:rsidRPr="0098331D">
        <w:t>Místo termínu položka se často používá v dotazníku termín „otázka“. Označení položka je vhodnější, protože některé položky nemusí mít formu otázky, nýbrž například formu pokynu (Chráska, 2016, s. 158).</w:t>
      </w:r>
    </w:p>
    <w:p w:rsidR="004D5018" w:rsidRPr="00C442D5" w:rsidRDefault="004D5018" w:rsidP="004D5018">
      <w:r w:rsidRPr="00AE0DB2">
        <w:tab/>
        <w:t>Položky dotazníku lze dle Chrásky (2016, s. 159-163) třídit podle různých kritérií,</w:t>
      </w:r>
      <w:r>
        <w:t xml:space="preserve"> z nichž nejčastěji se uvádějí: cíl, pro který je položka určena (obsahové a funkcionální - ty se dále dělí na </w:t>
      </w:r>
      <w:r w:rsidRPr="00AE0DB2">
        <w:t>kontaktní položky, funkcionálně psycholog</w:t>
      </w:r>
      <w:r>
        <w:t>ické položky, kontrolní položky a</w:t>
      </w:r>
      <w:r w:rsidRPr="00AE0DB2">
        <w:t xml:space="preserve"> filtrační položky</w:t>
      </w:r>
      <w:r>
        <w:t>)</w:t>
      </w:r>
      <w:r w:rsidRPr="00AE0DB2">
        <w:t>, f</w:t>
      </w:r>
      <w:r>
        <w:t xml:space="preserve">orma požadované odpovědi (otevřené a uzavřené položky) a obsah, který položka </w:t>
      </w:r>
      <w:r w:rsidRPr="00AE0DB2">
        <w:t>zjišťuje (položky zjišťující fakta, položky zjišťující znalosti nebo vědomosti, položky zjišťující mínění, postoje a motivy).</w:t>
      </w:r>
    </w:p>
    <w:p w:rsidR="004D5018" w:rsidRPr="00670F70" w:rsidRDefault="004D5018" w:rsidP="004D5018">
      <w:pPr>
        <w:ind w:firstLine="708"/>
      </w:pPr>
      <w:r w:rsidRPr="00670F70">
        <w:t xml:space="preserve">Dotazník, který byl sestaven pro účely této bakalářské práce (viz příloha č. 1), se skládal z 22 položek různého typu. </w:t>
      </w:r>
    </w:p>
    <w:p w:rsidR="004D5018" w:rsidRDefault="004D5018" w:rsidP="004D5018">
      <w:pPr>
        <w:ind w:firstLine="708"/>
      </w:pPr>
      <w:r>
        <w:t xml:space="preserve">Prvních pět položek dotazníku bylo kontaktního typu, byly uzavřené nebo polouzavřené a zjišťovaly, kolik let pedagog celkově pracuje jako učitel mateřské školy, kolik let z toho pracoval nebo pracuje ve státní mateřské škole a kolik let v alternativní mateřské škole. </w:t>
      </w:r>
    </w:p>
    <w:p w:rsidR="004D5018" w:rsidRDefault="004D5018" w:rsidP="004D5018">
      <w:pPr>
        <w:ind w:firstLine="708"/>
      </w:pPr>
      <w:r>
        <w:t xml:space="preserve">Následovalo osm položek zaměřených na běžnou státní mateřskou školu. Tyto položky byly uzavřené (dichotomické i polytomické výběrové), polouzavřené a otevřené a zjišťovaly </w:t>
      </w:r>
      <w:r w:rsidRPr="00AE0DB2">
        <w:t>fakta, mínění, postoje a motivy</w:t>
      </w:r>
      <w:r>
        <w:t xml:space="preserve">. Dotazy se týkaly průměrného počtu dětí ve třídě, hodnocení možností práce s daným počtem dětí, dále dotazník zjišťoval, zda byla třída věkově homogenní nebo heterogenní, a opět následoval dotaz na hodnocení možnosti práce s takto věkově uspořádanou skupinou. Dále byl pedagog dotazován na hodnocení celkové atmosféry ve třídě, na hodnocení spolupráce s kolegy a zapojení rodičů do chodu školy. Další položka se týkala subjektivního hodnocení školy pedagogem. </w:t>
      </w:r>
    </w:p>
    <w:p w:rsidR="004D5018" w:rsidRDefault="004D5018" w:rsidP="004D5018">
      <w:pPr>
        <w:ind w:firstLine="708"/>
      </w:pPr>
      <w:r>
        <w:t xml:space="preserve">Další část dotazníku byla zaměřena na alternativní mateřskou školu. Stejně jako v předchozí části ji tvořilo osm položek, které byly uzavřené (dichotomické i polytomické výběrové), polouzavřené a otevřené a zjišťovaly </w:t>
      </w:r>
      <w:r w:rsidRPr="00AE0DB2">
        <w:t>fakta, mínění, postoje a motivy</w:t>
      </w:r>
      <w:r>
        <w:t xml:space="preserve"> respondentů. Dotazy se týkaly opět průměrného počtu dětí ve třídě, hodnocení možností práce s daným </w:t>
      </w:r>
      <w:r>
        <w:lastRenderedPageBreak/>
        <w:t>počtem dětí, dále dotazník zjišťoval, zda byla třída věkově homogenní nebo heterogenní, a opět následoval dotaz na hodnocení možností práce s takto věkově uspořádanou skupinou. Stejně jako v předchozí části byl pedagog poté dotazován na hodnocení celkové atmosféry ve třídě, na hodnocení spolupráce s kolegy a ochoty zapojení rodičů do chodu školy. Další položka se týkala subjektivního hodnocení školy pedagogem.</w:t>
      </w:r>
    </w:p>
    <w:p w:rsidR="004D5018" w:rsidRDefault="004D5018" w:rsidP="004D5018">
      <w:pPr>
        <w:ind w:firstLine="708"/>
      </w:pPr>
      <w:r>
        <w:t xml:space="preserve">Poslední položka zjišťovala, zda pedagog využil své předchozí zkušenosti s jiným typem mateřské školy ve svém současném zaměstnání. </w:t>
      </w:r>
    </w:p>
    <w:p w:rsidR="004D5018" w:rsidRDefault="004D5018" w:rsidP="004D5018">
      <w:pPr>
        <w:ind w:firstLine="708"/>
      </w:pPr>
      <w:r>
        <w:t>Na konci dotazníku měli pedagogové prostor na poznámku nebo doplnění svých odpovědí a měli možnost zanechat na sebe e-mailový kontakt, pokud chtěli být seznámeni s výsledky výzkumu.</w:t>
      </w:r>
    </w:p>
    <w:p w:rsidR="004D5018" w:rsidRPr="0083261E" w:rsidRDefault="004D5018" w:rsidP="004D5018"/>
    <w:p w:rsidR="004D5018" w:rsidRDefault="004D5018" w:rsidP="004D5018">
      <w:pPr>
        <w:pStyle w:val="Nadpis2"/>
      </w:pPr>
      <w:bookmarkStart w:id="17" w:name="_Toc73392596"/>
      <w:r>
        <w:t>3.3 Výsledky výzkumného šetření</w:t>
      </w:r>
      <w:bookmarkEnd w:id="17"/>
    </w:p>
    <w:p w:rsidR="004D5018" w:rsidRDefault="004D5018" w:rsidP="004D5018"/>
    <w:p w:rsidR="004D5018" w:rsidRPr="00C9158D" w:rsidRDefault="004D5018" w:rsidP="004D5018">
      <w:r w:rsidRPr="00C9158D">
        <w:tab/>
      </w:r>
      <w:r w:rsidRPr="00C9158D">
        <w:rPr>
          <w:rFonts w:cs="Times New Roman"/>
        </w:rPr>
        <w:t xml:space="preserve">Výsledky výzkumu jsou uvedeny ke každé položce dotazníku. </w:t>
      </w:r>
      <w:r w:rsidRPr="00C9158D">
        <w:rPr>
          <w:sz w:val="23"/>
          <w:szCs w:val="23"/>
        </w:rPr>
        <w:t xml:space="preserve">K naplnění cíle výzkumné části </w:t>
      </w:r>
      <w:r>
        <w:t>jsou</w:t>
      </w:r>
      <w:r w:rsidRPr="00C9158D">
        <w:t xml:space="preserve"> při interpretaci výsledků druhé a třetí </w:t>
      </w:r>
      <w:r w:rsidRPr="00C05E2A">
        <w:t xml:space="preserve">části </w:t>
      </w:r>
      <w:r>
        <w:t>seřazeny</w:t>
      </w:r>
      <w:r w:rsidRPr="00C9158D">
        <w:t xml:space="preserve"> k sobě vždy stejné dotazy</w:t>
      </w:r>
      <w:r>
        <w:t xml:space="preserve"> týkající se</w:t>
      </w:r>
      <w:r w:rsidRPr="00C9158D">
        <w:t xml:space="preserve"> různých typů mateřských škol a tyto </w:t>
      </w:r>
      <w:r>
        <w:t xml:space="preserve">jsou porovnané. </w:t>
      </w:r>
      <w:r w:rsidRPr="00C9158D">
        <w:rPr>
          <w:rFonts w:cs="Times New Roman"/>
        </w:rPr>
        <w:t>V</w:t>
      </w:r>
      <w:r>
        <w:rPr>
          <w:rFonts w:cs="Times New Roman"/>
        </w:rPr>
        <w:t>ýsledky jsou zpracovány do grafů</w:t>
      </w:r>
      <w:r w:rsidRPr="00C9158D">
        <w:rPr>
          <w:rFonts w:cs="Times New Roman"/>
        </w:rPr>
        <w:t xml:space="preserve"> a opatřeny komentářem.</w:t>
      </w:r>
    </w:p>
    <w:p w:rsidR="004D5018" w:rsidRDefault="004D5018" w:rsidP="004D5018"/>
    <w:p w:rsidR="004D5018" w:rsidRDefault="004D5018" w:rsidP="004D5018"/>
    <w:p w:rsidR="004D5018" w:rsidRDefault="004D5018" w:rsidP="004D5018"/>
    <w:p w:rsidR="004D5018" w:rsidRDefault="004D5018" w:rsidP="004D5018"/>
    <w:p w:rsidR="004D5018" w:rsidRDefault="004D5018" w:rsidP="004D5018"/>
    <w:p w:rsidR="004D5018" w:rsidRDefault="004D5018" w:rsidP="004D5018"/>
    <w:p w:rsidR="004D5018" w:rsidRDefault="004D5018" w:rsidP="004D5018"/>
    <w:p w:rsidR="004D5018" w:rsidRDefault="004D5018" w:rsidP="004D5018"/>
    <w:p w:rsidR="004D5018" w:rsidRDefault="004D5018" w:rsidP="004D5018">
      <w:pPr>
        <w:pStyle w:val="Nadpis3"/>
      </w:pPr>
      <w:bookmarkStart w:id="18" w:name="_Toc73392597"/>
      <w:r>
        <w:lastRenderedPageBreak/>
        <w:t>3.3.1 Interpretace výsledků výzkumu</w:t>
      </w:r>
      <w:bookmarkEnd w:id="18"/>
    </w:p>
    <w:p w:rsidR="004D5018" w:rsidRDefault="004D5018" w:rsidP="004D5018"/>
    <w:p w:rsidR="004D5018" w:rsidRDefault="004D5018" w:rsidP="004D5018">
      <w:pPr>
        <w:rPr>
          <w:b/>
        </w:rPr>
      </w:pPr>
      <w:r w:rsidRPr="008E52DE">
        <w:rPr>
          <w:b/>
        </w:rPr>
        <w:t>Položka č. 1: Jak dlouho pracujete na pozici kvalifikovaného pedagoga MŠ?</w:t>
      </w:r>
    </w:p>
    <w:p w:rsidR="004D5018" w:rsidRPr="008E52DE" w:rsidRDefault="004D5018" w:rsidP="004D5018">
      <w:pPr>
        <w:rPr>
          <w:b/>
        </w:rPr>
      </w:pPr>
    </w:p>
    <w:p w:rsidR="004D5018" w:rsidRDefault="004D5018" w:rsidP="004D5018">
      <w:pPr>
        <w:jc w:val="left"/>
      </w:pPr>
      <w:r w:rsidRPr="008E752C">
        <w:rPr>
          <w:noProof/>
          <w:lang w:eastAsia="cs-CZ"/>
        </w:rPr>
        <w:drawing>
          <wp:inline distT="0" distB="0" distL="0" distR="0">
            <wp:extent cx="5509684" cy="3471333"/>
            <wp:effectExtent l="19050" t="0" r="14816" b="0"/>
            <wp:docPr id="3"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5018" w:rsidRDefault="004D5018" w:rsidP="004D5018">
      <w:pPr>
        <w:rPr>
          <w:b/>
          <w:bCs/>
          <w:i/>
        </w:rPr>
      </w:pPr>
      <w:r w:rsidRPr="00351BBC">
        <w:rPr>
          <w:i/>
        </w:rPr>
        <w:t xml:space="preserve">Graf 1: </w:t>
      </w:r>
      <w:r>
        <w:rPr>
          <w:i/>
        </w:rPr>
        <w:t>Délka praxe v MŠ u respondentů.</w:t>
      </w:r>
    </w:p>
    <w:p w:rsidR="004D5018" w:rsidRPr="00351BBC" w:rsidRDefault="004D5018" w:rsidP="004D5018">
      <w:pPr>
        <w:rPr>
          <w:b/>
          <w:bCs/>
          <w:i/>
        </w:rPr>
      </w:pPr>
    </w:p>
    <w:p w:rsidR="004D5018" w:rsidRPr="00351BBC" w:rsidRDefault="004D5018" w:rsidP="004D5018">
      <w:r>
        <w:tab/>
        <w:t>Výzkumu se zúčastnilo celkem 38 respondentů. 13 respondentů, což je 34,2 %, pracuje na pozici kvalifikovaného pedagoga MŠ v rozmezí od jednoho roku do čtyř let, 7 respondentů, což odpovídá 18,4 %, pracuje jako kvalifikovaný pedagog pět až osm let, shodně 7 respondentů (18,4 %) uvedlo období devět až patnáct let a 11 respondentů, což je 29 %, pracuje na této pozici více než 16 let.</w:t>
      </w:r>
    </w:p>
    <w:p w:rsidR="004D5018" w:rsidRDefault="004D5018" w:rsidP="004D5018">
      <w:pPr>
        <w:ind w:firstLine="708"/>
      </w:pPr>
      <w:r>
        <w:t>Výzkumu se zúčastnili spíše zkušenější pedagogové. 65 % respondentů má více než pět let pracovních zkušeností.</w:t>
      </w:r>
    </w:p>
    <w:p w:rsidR="004D5018" w:rsidRDefault="004D5018" w:rsidP="004D5018"/>
    <w:p w:rsidR="004D5018" w:rsidRDefault="004D5018" w:rsidP="004D5018"/>
    <w:p w:rsidR="004D5018" w:rsidRDefault="004D5018" w:rsidP="004D5018">
      <w:pPr>
        <w:rPr>
          <w:b/>
        </w:rPr>
      </w:pPr>
      <w:r w:rsidRPr="00DF2A3D">
        <w:rPr>
          <w:b/>
        </w:rPr>
        <w:lastRenderedPageBreak/>
        <w:t>Položka č. 2: V mateřské škole</w:t>
      </w:r>
      <w:r>
        <w:rPr>
          <w:b/>
        </w:rPr>
        <w:t xml:space="preserve"> </w:t>
      </w:r>
      <w:r w:rsidRPr="00DF2A3D">
        <w:rPr>
          <w:b/>
        </w:rPr>
        <w:t>kterého typu nyní pracujete?</w:t>
      </w:r>
    </w:p>
    <w:p w:rsidR="004D5018" w:rsidRPr="00DF2A3D" w:rsidRDefault="004D5018" w:rsidP="004D5018">
      <w:pPr>
        <w:rPr>
          <w:b/>
        </w:rPr>
      </w:pPr>
    </w:p>
    <w:p w:rsidR="004D5018" w:rsidRDefault="004D5018" w:rsidP="004D5018">
      <w:r w:rsidRPr="006B475A">
        <w:rPr>
          <w:noProof/>
          <w:lang w:eastAsia="cs-CZ"/>
        </w:rPr>
        <w:drawing>
          <wp:inline distT="0" distB="0" distL="0" distR="0">
            <wp:extent cx="5634328" cy="3371353"/>
            <wp:effectExtent l="19050" t="0" r="23522" b="497"/>
            <wp:docPr id="4"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5018" w:rsidRDefault="004D5018" w:rsidP="004D5018">
      <w:pPr>
        <w:rPr>
          <w:i/>
        </w:rPr>
      </w:pPr>
      <w:r w:rsidRPr="00016362">
        <w:rPr>
          <w:i/>
        </w:rPr>
        <w:t>Graf 2</w:t>
      </w:r>
      <w:r>
        <w:rPr>
          <w:i/>
        </w:rPr>
        <w:t>: Typ školy, ve které nyní pedagogové pracují</w:t>
      </w:r>
    </w:p>
    <w:p w:rsidR="004D5018" w:rsidRDefault="004D5018" w:rsidP="004D5018">
      <w:pPr>
        <w:rPr>
          <w:i/>
        </w:rPr>
      </w:pPr>
    </w:p>
    <w:p w:rsidR="004D5018" w:rsidRPr="00351BBC" w:rsidRDefault="004D5018" w:rsidP="004D5018">
      <w:r>
        <w:tab/>
        <w:t>V současné době pracuje 18 pedagogů (47 %) v běžné státní mateřské škole. Sedm pedagogů (18 %) nyní pracuje v MŠ s programem Začít spolu, 4 pedagogové (10 %) uvedli, že pracují v lesní školce, 3 pedagogové (8 %) pracují v Montessori mateřské škole, 2 pedagogové (5 %) ve waldorfské mateřské škole a po jednom pedagogovi, což odpovídá 3 %, jsou zastoupeny mateřská škola s programem Zdravá mateřská škola, dětská skupina, MŠ s prvky waldorfské pedagogiky a škola podporující zdraví.</w:t>
      </w:r>
    </w:p>
    <w:p w:rsidR="004D5018" w:rsidRDefault="004D5018" w:rsidP="004D5018">
      <w:pPr>
        <w:ind w:firstLine="708"/>
      </w:pPr>
      <w:r>
        <w:t>Přibližně polovina pedagogů pracuje v současné době v běžné státní mateřské škole, druhá polovina respondentů pracuje v některém typu alternativní MŠ. Zastoupení pedagogů bylo tedy rovnoměrné. Z alternativních MŠ jako své nynější zaměstnání uvedli pedagogové nejčastěji MŠ s programem Začít spolu (7 respondentů), 4, resp. 3 pedagogové uvedli lesní a Montessori školu.</w:t>
      </w:r>
    </w:p>
    <w:p w:rsidR="004D5018" w:rsidRDefault="004D5018" w:rsidP="004D5018">
      <w:pPr>
        <w:ind w:firstLine="708"/>
      </w:pPr>
    </w:p>
    <w:p w:rsidR="004D5018" w:rsidRDefault="004D5018" w:rsidP="004D5018">
      <w:pPr>
        <w:ind w:firstLine="708"/>
      </w:pPr>
    </w:p>
    <w:p w:rsidR="004D5018" w:rsidRDefault="004D5018" w:rsidP="004D5018">
      <w:pPr>
        <w:rPr>
          <w:b/>
        </w:rPr>
      </w:pPr>
      <w:r w:rsidRPr="002C6B02">
        <w:rPr>
          <w:b/>
        </w:rPr>
        <w:lastRenderedPageBreak/>
        <w:t>Položka č. 3: Jak dlouho v této MŠ pracujete?</w:t>
      </w:r>
    </w:p>
    <w:p w:rsidR="004D5018" w:rsidRDefault="004D5018" w:rsidP="004D5018">
      <w:pPr>
        <w:rPr>
          <w:b/>
        </w:rPr>
      </w:pPr>
    </w:p>
    <w:p w:rsidR="004D5018" w:rsidRPr="002C6B02" w:rsidRDefault="004D5018" w:rsidP="004D5018">
      <w:pPr>
        <w:rPr>
          <w:b/>
        </w:rPr>
      </w:pPr>
      <w:r w:rsidRPr="002C6B02">
        <w:rPr>
          <w:b/>
          <w:noProof/>
          <w:lang w:eastAsia="cs-CZ"/>
        </w:rPr>
        <w:drawing>
          <wp:inline distT="0" distB="0" distL="0" distR="0">
            <wp:extent cx="5535084" cy="3344334"/>
            <wp:effectExtent l="19050" t="0" r="27516" b="8466"/>
            <wp:docPr id="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5018" w:rsidRPr="002C6B02" w:rsidRDefault="004D5018" w:rsidP="004D5018">
      <w:pPr>
        <w:rPr>
          <w:i/>
        </w:rPr>
      </w:pPr>
      <w:r w:rsidRPr="002C6B02">
        <w:rPr>
          <w:i/>
        </w:rPr>
        <w:t xml:space="preserve">Graf 3: </w:t>
      </w:r>
      <w:r>
        <w:rPr>
          <w:i/>
        </w:rPr>
        <w:t>Délka praxe v nynější mateřské škole</w:t>
      </w:r>
    </w:p>
    <w:p w:rsidR="004D5018" w:rsidRDefault="004D5018" w:rsidP="004D5018">
      <w:r>
        <w:tab/>
      </w:r>
    </w:p>
    <w:p w:rsidR="004D5018" w:rsidRDefault="004D5018" w:rsidP="004D5018">
      <w:r>
        <w:tab/>
        <w:t>V současné mateřské škole pracuje 14 pedagogů (což odpovídá 37 %) po dobu 1-2 let, 10 pedagogů (odpovídá 26 %) pracuje v současné MŠ 3-5 let, 7 pedagogů (19 %) pracuje v aktuální MŠ 6-10 let, 2 pedagogové (5 %) pracují v jejich nynější MŠ v rozmezí 11 až 15 let a 5 pedagogů (to odpovídá 13 %) uvedlo, že pracuje v současné škole více než 16 let.</w:t>
      </w:r>
    </w:p>
    <w:p w:rsidR="004D5018" w:rsidRDefault="004D5018" w:rsidP="004D5018">
      <w:pPr>
        <w:ind w:firstLine="708"/>
      </w:pPr>
      <w:r>
        <w:t>Nejvíce zastoupena je skupina pedagogů, která je v současném zaměstnání spíše kratší dobu, pouze 1-2 roky, těchto pedagogů je mezi respondenty 37 %.</w:t>
      </w:r>
      <w:r>
        <w:tab/>
      </w:r>
    </w:p>
    <w:p w:rsidR="004D5018" w:rsidRDefault="004D5018" w:rsidP="004D5018">
      <w:pPr>
        <w:ind w:firstLine="708"/>
      </w:pPr>
    </w:p>
    <w:p w:rsidR="004D5018" w:rsidRDefault="004D5018" w:rsidP="004D5018">
      <w:pPr>
        <w:ind w:firstLine="708"/>
      </w:pPr>
    </w:p>
    <w:p w:rsidR="004D5018" w:rsidRDefault="004D5018" w:rsidP="004D5018">
      <w:pPr>
        <w:ind w:firstLine="708"/>
      </w:pPr>
    </w:p>
    <w:p w:rsidR="004D5018" w:rsidRDefault="004D5018" w:rsidP="004D5018">
      <w:pPr>
        <w:ind w:firstLine="708"/>
      </w:pPr>
    </w:p>
    <w:p w:rsidR="004D5018" w:rsidRDefault="004D5018" w:rsidP="004D5018">
      <w:pPr>
        <w:rPr>
          <w:b/>
        </w:rPr>
      </w:pPr>
      <w:r w:rsidRPr="002C6B02">
        <w:rPr>
          <w:b/>
        </w:rPr>
        <w:lastRenderedPageBreak/>
        <w:t>Položka č. 4: V mateřské škole kterého typu jste pracoval/a dříve? Pokud jste pracoval/a ve více typech, vyberte prosím tu MŠ s vaší nejdelší dobou působení.</w:t>
      </w:r>
    </w:p>
    <w:p w:rsidR="004D5018" w:rsidRDefault="004D5018" w:rsidP="004D5018">
      <w:pPr>
        <w:rPr>
          <w:b/>
        </w:rPr>
      </w:pPr>
    </w:p>
    <w:p w:rsidR="004D5018" w:rsidRPr="002C6B02" w:rsidRDefault="004D5018" w:rsidP="004D5018">
      <w:pPr>
        <w:rPr>
          <w:b/>
        </w:rPr>
      </w:pPr>
      <w:r w:rsidRPr="006B475A">
        <w:rPr>
          <w:b/>
          <w:noProof/>
          <w:lang w:eastAsia="cs-CZ"/>
        </w:rPr>
        <w:drawing>
          <wp:inline distT="0" distB="0" distL="0" distR="0">
            <wp:extent cx="5697938" cy="3609892"/>
            <wp:effectExtent l="19050" t="0" r="17062" b="0"/>
            <wp:docPr id="9"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5018" w:rsidRDefault="004D5018" w:rsidP="004D5018">
      <w:pPr>
        <w:rPr>
          <w:i/>
        </w:rPr>
      </w:pPr>
      <w:r>
        <w:rPr>
          <w:i/>
        </w:rPr>
        <w:t>Graf 4: Typ školy, ve které pedagogové pracovali dříve</w:t>
      </w:r>
    </w:p>
    <w:p w:rsidR="004D5018" w:rsidRDefault="004D5018" w:rsidP="004D5018"/>
    <w:p w:rsidR="004D5018" w:rsidRDefault="004D5018" w:rsidP="004D5018">
      <w:r>
        <w:tab/>
        <w:t>V předchozím zaměstnání pracovalo 20 pedagogů (to odpovídá 53 %) v běžné státní mateřské škole, 8 pedagogů (21 %) uvedlo Montessori školu, 2 pedagogové (5 %) pracovali dříve v lesní mateřské škole nebo ve waldorfské mateřské škole. Čtyři pedagogové (11 %) uvedli jako své minulé působiště mateřskou školu s programem Začít spolu a 2 pedagogové (5 %) pracovali dříve v soukromé mateřské škole.</w:t>
      </w:r>
    </w:p>
    <w:p w:rsidR="004D5018" w:rsidRPr="000925B9" w:rsidRDefault="004D5018" w:rsidP="004D5018">
      <w:pPr>
        <w:ind w:firstLine="708"/>
      </w:pPr>
      <w:r>
        <w:t xml:space="preserve">Mírně větší část pedagogů (53 %) uvedla, že dříve pracovali v běžné státní MŠ, ze které přešli do alternativní MŠ, zbývající část pedagogů (47 %) pracovala dříve v alternativní MŠ, poté přešla do běžné státní školy. To koresponduje s grafem č. 2, </w:t>
      </w:r>
      <w:r w:rsidRPr="000925B9">
        <w:t>který zobrazuje typ školy, ve které pedagogové pracují v současné době.</w:t>
      </w:r>
    </w:p>
    <w:p w:rsidR="004D5018" w:rsidRPr="00CC2052" w:rsidRDefault="004D5018" w:rsidP="004D5018">
      <w:pPr>
        <w:ind w:firstLine="708"/>
      </w:pPr>
      <w:r w:rsidRPr="00CC2052">
        <w:t xml:space="preserve">Porovnáním grafů č. 2 a č. 4 zjišťujeme, že většina pedagogů, kteří dříve pracovali ve státní mateřské škole a poté přešli do alternativní školy, nejčastěji volili MŠ s programem </w:t>
      </w:r>
      <w:r w:rsidRPr="00CC2052">
        <w:lastRenderedPageBreak/>
        <w:t xml:space="preserve">Začít spolu, příp. lesní mateřskou školu, méně často ostatní typy alternativních škol. Pokud pedagogové nyní pracují v klasické mateřské škole a v alternativní MŠ byli zaměstnáni dříve, nejčastěji se jednalo o </w:t>
      </w:r>
      <w:r>
        <w:t>M</w:t>
      </w:r>
      <w:r w:rsidRPr="00CC2052">
        <w:t>ontessori školu a školu s programem Začít spolu, méně často ostatní typy alternativních škol.</w:t>
      </w:r>
    </w:p>
    <w:p w:rsidR="004D5018" w:rsidRDefault="004D5018" w:rsidP="004D5018"/>
    <w:p w:rsidR="004D5018" w:rsidRDefault="004D5018" w:rsidP="004D5018">
      <w:pPr>
        <w:rPr>
          <w:b/>
        </w:rPr>
      </w:pPr>
      <w:r>
        <w:rPr>
          <w:b/>
        </w:rPr>
        <w:t>Položk</w:t>
      </w:r>
      <w:r w:rsidRPr="00203805">
        <w:rPr>
          <w:b/>
        </w:rPr>
        <w:t>a č. 5: Jak dlouho jste pracoval/a v předchozí MŠ?</w:t>
      </w:r>
    </w:p>
    <w:p w:rsidR="004D5018" w:rsidRDefault="004D5018" w:rsidP="004D5018">
      <w:pPr>
        <w:rPr>
          <w:b/>
        </w:rPr>
      </w:pPr>
      <w:r w:rsidRPr="006B475A">
        <w:rPr>
          <w:b/>
          <w:noProof/>
          <w:lang w:eastAsia="cs-CZ"/>
        </w:rPr>
        <w:drawing>
          <wp:inline distT="0" distB="0" distL="0" distR="0">
            <wp:extent cx="5713841" cy="3466768"/>
            <wp:effectExtent l="19050" t="0" r="20209" b="332"/>
            <wp:docPr id="15"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5018" w:rsidRPr="00203805" w:rsidRDefault="004D5018" w:rsidP="004D5018">
      <w:pPr>
        <w:rPr>
          <w:i/>
        </w:rPr>
      </w:pPr>
      <w:r w:rsidRPr="00203805">
        <w:rPr>
          <w:i/>
        </w:rPr>
        <w:t xml:space="preserve">Graf 5: </w:t>
      </w:r>
      <w:r>
        <w:rPr>
          <w:i/>
        </w:rPr>
        <w:t>Délka působení v předchozí MŠ</w:t>
      </w:r>
    </w:p>
    <w:p w:rsidR="004D5018" w:rsidRDefault="004D5018" w:rsidP="004D5018">
      <w:pPr>
        <w:rPr>
          <w:b/>
        </w:rPr>
      </w:pPr>
    </w:p>
    <w:p w:rsidR="004D5018" w:rsidRDefault="004D5018" w:rsidP="004D5018">
      <w:r>
        <w:rPr>
          <w:b/>
        </w:rPr>
        <w:tab/>
      </w:r>
      <w:r>
        <w:t>V předchozí mateřské škole pracovalo 21 pedagogů (což odpovídá 55 %) po dobu 1-2 let, 8 pedagogů (to odpovídá 21 %) pracovalo v předchozí MŠ 3-5 let, 6 pedagogů (16 %) pracovalo v minulé MŠ 6-10 let, 1 pedagog (3 %) uvedl, že strávil v předchozí MŠ 11-15 let a 2 pedagogové (to odpovídá 5 %) pracovalo v minulé MŠ více než 16 let.</w:t>
      </w:r>
    </w:p>
    <w:p w:rsidR="004D5018" w:rsidRDefault="004D5018" w:rsidP="004D5018">
      <w:pPr>
        <w:ind w:firstLine="708"/>
      </w:pPr>
      <w:r>
        <w:t>Více než polovina pedagogů strávila v předchozí MŠ maximálně 2 roky.</w:t>
      </w:r>
    </w:p>
    <w:p w:rsidR="004D5018" w:rsidRDefault="004D5018" w:rsidP="004D5018">
      <w:pPr>
        <w:ind w:firstLine="708"/>
      </w:pPr>
      <w:r w:rsidRPr="00CC2052">
        <w:t>Porovnáním grafů č. 3 a č. 5 zjišťujeme, že třetina až polovina respondentů byla v minulém i současném zaměstnání spíše kratší dobu, pouze 1-2 roky.</w:t>
      </w:r>
      <w:r w:rsidRPr="00CC2052">
        <w:tab/>
      </w:r>
    </w:p>
    <w:p w:rsidR="004D5018" w:rsidRDefault="004D5018" w:rsidP="004D5018">
      <w:pPr>
        <w:ind w:firstLine="708"/>
      </w:pPr>
    </w:p>
    <w:p w:rsidR="004D5018" w:rsidRDefault="004D5018" w:rsidP="004D5018">
      <w:pPr>
        <w:rPr>
          <w:b/>
        </w:rPr>
      </w:pPr>
      <w:r>
        <w:rPr>
          <w:b/>
        </w:rPr>
        <w:lastRenderedPageBreak/>
        <w:t>Položky</w:t>
      </w:r>
      <w:r w:rsidRPr="00D948AE">
        <w:rPr>
          <w:b/>
        </w:rPr>
        <w:t xml:space="preserve"> č. 6 a č. 14: Kolik dětí jste měl/a průměrně ve třídě?</w:t>
      </w:r>
    </w:p>
    <w:p w:rsidR="004D5018" w:rsidRPr="00D948AE" w:rsidRDefault="004D5018" w:rsidP="004D5018">
      <w:pPr>
        <w:rPr>
          <w:b/>
        </w:rPr>
      </w:pPr>
    </w:p>
    <w:p w:rsidR="004D5018" w:rsidRDefault="004D5018" w:rsidP="004D5018">
      <w:r w:rsidRPr="006B475A">
        <w:rPr>
          <w:noProof/>
          <w:lang w:eastAsia="cs-CZ"/>
        </w:rPr>
        <w:drawing>
          <wp:inline distT="0" distB="0" distL="0" distR="0">
            <wp:extent cx="5674084" cy="3434964"/>
            <wp:effectExtent l="19050" t="0" r="21866" b="0"/>
            <wp:docPr id="21"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5018" w:rsidRDefault="004D5018" w:rsidP="004D5018">
      <w:pPr>
        <w:rPr>
          <w:i/>
        </w:rPr>
      </w:pPr>
      <w:r w:rsidRPr="00AA2A9F">
        <w:rPr>
          <w:i/>
        </w:rPr>
        <w:t>Graf 6: Počet dětí ve třídě - běžná státní MŠ</w:t>
      </w:r>
      <w:r>
        <w:rPr>
          <w:i/>
        </w:rPr>
        <w:t xml:space="preserve"> vs. alternativní MŠ</w:t>
      </w:r>
    </w:p>
    <w:p w:rsidR="004D5018" w:rsidRPr="00476AC5" w:rsidRDefault="004D5018" w:rsidP="004D5018">
      <w:pPr>
        <w:rPr>
          <w:i/>
        </w:rPr>
      </w:pPr>
    </w:p>
    <w:p w:rsidR="004D5018" w:rsidRDefault="004D5018" w:rsidP="004D5018">
      <w:r>
        <w:tab/>
        <w:t xml:space="preserve">Nejčastější počet dětí v klasické mateřské škole byl podle zkušeností respondentů 21-25 dětí, méně často více než 26 dětí. V alternativní škole to bylo nejčastěji 11-15 dětí, méně často 16-20 dětí. </w:t>
      </w:r>
    </w:p>
    <w:p w:rsidR="004D5018" w:rsidRDefault="004D5018" w:rsidP="004D5018">
      <w:pPr>
        <w:ind w:firstLine="708"/>
      </w:pPr>
      <w:r>
        <w:t>V alternativních mateřských školách je velký důraz na individuální přístup ke každému dítěti, proto v těchto školách bývá výrazně menší počet dětí ve třídě. Nižší počet dětí ve státních školách bývá obvykle v menších obcích.</w:t>
      </w:r>
    </w:p>
    <w:p w:rsidR="004D5018" w:rsidRDefault="004D5018" w:rsidP="004D5018"/>
    <w:p w:rsidR="004D5018" w:rsidRDefault="004D5018" w:rsidP="004D5018"/>
    <w:p w:rsidR="004D5018" w:rsidRDefault="004D5018" w:rsidP="004D5018"/>
    <w:p w:rsidR="004D5018" w:rsidRDefault="004D5018" w:rsidP="004D5018"/>
    <w:p w:rsidR="004D5018" w:rsidRDefault="004D5018" w:rsidP="004D5018"/>
    <w:p w:rsidR="004D5018" w:rsidRDefault="004D5018" w:rsidP="004D5018">
      <w:pPr>
        <w:rPr>
          <w:b/>
        </w:rPr>
      </w:pPr>
      <w:r w:rsidRPr="005319FD">
        <w:rPr>
          <w:b/>
        </w:rPr>
        <w:lastRenderedPageBreak/>
        <w:t>Položka č. 7 a č. 15: Jak hodnotíte možnosti práce s tímto počtem dětí?</w:t>
      </w:r>
    </w:p>
    <w:p w:rsidR="004D5018" w:rsidRPr="005319FD" w:rsidRDefault="004D5018" w:rsidP="004D5018">
      <w:pPr>
        <w:rPr>
          <w:b/>
        </w:rPr>
      </w:pPr>
    </w:p>
    <w:p w:rsidR="004D5018" w:rsidRPr="00112E85" w:rsidRDefault="004D5018" w:rsidP="004D5018">
      <w:r w:rsidRPr="00112E85">
        <w:rPr>
          <w:noProof/>
          <w:lang w:eastAsia="cs-CZ"/>
        </w:rPr>
        <w:drawing>
          <wp:inline distT="0" distB="0" distL="0" distR="0">
            <wp:extent cx="5626524" cy="3175000"/>
            <wp:effectExtent l="19050" t="0" r="12276" b="6350"/>
            <wp:docPr id="2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D5018" w:rsidRDefault="004D5018" w:rsidP="004D5018">
      <w:pPr>
        <w:rPr>
          <w:i/>
        </w:rPr>
      </w:pPr>
      <w:r w:rsidRPr="00AA2A9F">
        <w:rPr>
          <w:i/>
        </w:rPr>
        <w:t xml:space="preserve">Graf 7: </w:t>
      </w:r>
      <w:r>
        <w:rPr>
          <w:i/>
        </w:rPr>
        <w:t xml:space="preserve">Možnost práce s kolektivem podle počtu dětí ve třídě </w:t>
      </w:r>
      <w:r w:rsidRPr="00AA2A9F">
        <w:rPr>
          <w:i/>
        </w:rPr>
        <w:t>- běžná státní MŠ</w:t>
      </w:r>
      <w:r>
        <w:rPr>
          <w:i/>
        </w:rPr>
        <w:t xml:space="preserve"> vs. alternativní MŠ</w:t>
      </w:r>
    </w:p>
    <w:p w:rsidR="004D5018" w:rsidRDefault="004D5018" w:rsidP="004D5018">
      <w:r>
        <w:tab/>
      </w:r>
    </w:p>
    <w:p w:rsidR="004D5018" w:rsidRDefault="004D5018" w:rsidP="004D5018">
      <w:r>
        <w:tab/>
        <w:t xml:space="preserve">Celých 84 % pedagogů by v mateřské škole klasického typu uvítalo menší počet dětí ve třídě. Největší část pedagogů (57 %) byla s počtem dětí ve třídě alternativní školy spokojena a neměnila by jej. 5 % pedagogů by v alternativní škole uvítalo větší skupinu dětí. </w:t>
      </w:r>
    </w:p>
    <w:p w:rsidR="004D5018" w:rsidRPr="00CC2052" w:rsidRDefault="004D5018" w:rsidP="004D5018">
      <w:pPr>
        <w:ind w:firstLine="708"/>
      </w:pPr>
      <w:r>
        <w:t>V</w:t>
      </w:r>
      <w:r w:rsidRPr="00CC2052">
        <w:t>ětšina pedagogů, kte</w:t>
      </w:r>
      <w:r>
        <w:t>ří</w:t>
      </w:r>
      <w:r w:rsidRPr="00CC2052">
        <w:t xml:space="preserve"> měl</w:t>
      </w:r>
      <w:r>
        <w:t>i</w:t>
      </w:r>
      <w:r w:rsidRPr="00CC2052">
        <w:t xml:space="preserve"> zkušenost s prací ve třídě s více než 20 dětmi</w:t>
      </w:r>
      <w:r>
        <w:t>,</w:t>
      </w:r>
      <w:r w:rsidRPr="00CC2052">
        <w:t xml:space="preserve"> uvedl</w:t>
      </w:r>
      <w:r>
        <w:t>i</w:t>
      </w:r>
      <w:r w:rsidRPr="00CC2052">
        <w:t xml:space="preserve">, že je to velmi obtížné, obzvlášť v případě, že jsou ve třídě i dvouleté děti, příp. skupina </w:t>
      </w:r>
      <w:r>
        <w:t xml:space="preserve">je </w:t>
      </w:r>
      <w:r w:rsidRPr="00CC2052">
        <w:t>věkově heterogenní. Pokud je skupina věkově homogenní, je podle respondentů snazší zvládnout i početně větší skupinu dětí.</w:t>
      </w:r>
    </w:p>
    <w:p w:rsidR="004D5018" w:rsidRDefault="004D5018" w:rsidP="004D5018">
      <w:pPr>
        <w:rPr>
          <w:color w:val="00B0F0"/>
        </w:rPr>
      </w:pPr>
    </w:p>
    <w:p w:rsidR="004D5018" w:rsidRPr="004B3DA0" w:rsidRDefault="004D5018" w:rsidP="004D5018">
      <w:pPr>
        <w:rPr>
          <w:color w:val="00B0F0"/>
        </w:rPr>
      </w:pPr>
    </w:p>
    <w:p w:rsidR="004D5018" w:rsidRDefault="004D5018" w:rsidP="004D5018"/>
    <w:p w:rsidR="004D5018" w:rsidRDefault="004D5018" w:rsidP="004D5018"/>
    <w:p w:rsidR="004D5018" w:rsidRDefault="004D5018" w:rsidP="004D5018">
      <w:pPr>
        <w:rPr>
          <w:b/>
        </w:rPr>
      </w:pPr>
      <w:r w:rsidRPr="00112E85">
        <w:rPr>
          <w:b/>
        </w:rPr>
        <w:lastRenderedPageBreak/>
        <w:t>Položka č. 8 č. 16: Třída byla věkově homogenní/heterogenní?</w:t>
      </w:r>
    </w:p>
    <w:p w:rsidR="004D5018" w:rsidRDefault="004D5018" w:rsidP="004D5018">
      <w:pPr>
        <w:rPr>
          <w:b/>
        </w:rPr>
      </w:pPr>
    </w:p>
    <w:p w:rsidR="004D5018" w:rsidRDefault="004D5018" w:rsidP="004D5018">
      <w:pPr>
        <w:rPr>
          <w:b/>
        </w:rPr>
      </w:pPr>
      <w:r w:rsidRPr="004C2B04">
        <w:rPr>
          <w:b/>
          <w:noProof/>
          <w:lang w:eastAsia="cs-CZ"/>
        </w:rPr>
        <w:drawing>
          <wp:inline distT="0" distB="0" distL="0" distR="0">
            <wp:extent cx="5611284" cy="3429000"/>
            <wp:effectExtent l="19050" t="0" r="27516" b="0"/>
            <wp:docPr id="2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D5018" w:rsidRDefault="004D5018" w:rsidP="004D5018">
      <w:pPr>
        <w:rPr>
          <w:i/>
        </w:rPr>
      </w:pPr>
      <w:r>
        <w:rPr>
          <w:i/>
        </w:rPr>
        <w:t>Graf 8</w:t>
      </w:r>
      <w:r w:rsidRPr="00AA2A9F">
        <w:rPr>
          <w:i/>
        </w:rPr>
        <w:t xml:space="preserve">: </w:t>
      </w:r>
      <w:r>
        <w:rPr>
          <w:i/>
        </w:rPr>
        <w:t xml:space="preserve">Věkové rozložení kolektivu </w:t>
      </w:r>
      <w:r w:rsidRPr="00AA2A9F">
        <w:rPr>
          <w:i/>
        </w:rPr>
        <w:t>- běžná státní MŠ</w:t>
      </w:r>
      <w:r>
        <w:rPr>
          <w:i/>
        </w:rPr>
        <w:t xml:space="preserve"> vs. alternativní MŠ</w:t>
      </w:r>
    </w:p>
    <w:p w:rsidR="004D5018" w:rsidRDefault="004D5018" w:rsidP="004D5018">
      <w:pPr>
        <w:rPr>
          <w:b/>
        </w:rPr>
      </w:pPr>
    </w:p>
    <w:p w:rsidR="004D5018" w:rsidRDefault="004D5018" w:rsidP="004D5018">
      <w:r w:rsidRPr="00476AC5">
        <w:tab/>
      </w:r>
      <w:r>
        <w:t xml:space="preserve">Nejčastěji byla podle respondentů třída v klasické státní škole věkově homogenní (58 %), v alternativní škole pedagogové nejčastěji uvedli věkově heterogenní třídu (84 %). </w:t>
      </w:r>
    </w:p>
    <w:p w:rsidR="004D5018" w:rsidRPr="00CC2052" w:rsidRDefault="004D5018" w:rsidP="004D5018">
      <w:pPr>
        <w:ind w:firstLine="708"/>
      </w:pPr>
      <w:r w:rsidRPr="00CC2052">
        <w:t xml:space="preserve">Častá věkově heterogenní skupina ve třídách alternativních škol vychází z filozofie alternativních škol, kde samostatnost dětí a jejich učení se navzájem </w:t>
      </w:r>
      <w:r>
        <w:t>bývá jedním z pilířů alternativní pedagogiky</w:t>
      </w:r>
      <w:r w:rsidRPr="00CC2052">
        <w:t>.</w:t>
      </w:r>
    </w:p>
    <w:p w:rsidR="004D5018" w:rsidRDefault="004D5018" w:rsidP="004D5018"/>
    <w:p w:rsidR="004D5018" w:rsidRDefault="004D5018" w:rsidP="004D5018"/>
    <w:p w:rsidR="004D5018" w:rsidRDefault="004D5018" w:rsidP="004D5018"/>
    <w:p w:rsidR="004D5018" w:rsidRDefault="004D5018" w:rsidP="004D5018"/>
    <w:p w:rsidR="004D5018" w:rsidRDefault="004D5018" w:rsidP="004D5018"/>
    <w:p w:rsidR="004D5018" w:rsidRDefault="004D5018" w:rsidP="004D5018">
      <w:pPr>
        <w:rPr>
          <w:b/>
        </w:rPr>
      </w:pPr>
      <w:r w:rsidRPr="00112E85">
        <w:rPr>
          <w:b/>
        </w:rPr>
        <w:lastRenderedPageBreak/>
        <w:t>Položka č. 9</w:t>
      </w:r>
      <w:r>
        <w:rPr>
          <w:b/>
        </w:rPr>
        <w:t xml:space="preserve"> a</w:t>
      </w:r>
      <w:r w:rsidRPr="00112E85">
        <w:rPr>
          <w:b/>
        </w:rPr>
        <w:t xml:space="preserve"> č. 17: Jak hodnotíte možnosti práce s takto věkově uspořádanou skupinou dětí?</w:t>
      </w:r>
    </w:p>
    <w:p w:rsidR="004D5018" w:rsidRPr="00112E85" w:rsidRDefault="004D5018" w:rsidP="004D5018">
      <w:pPr>
        <w:rPr>
          <w:b/>
        </w:rPr>
      </w:pPr>
    </w:p>
    <w:p w:rsidR="004D5018" w:rsidRDefault="004D5018" w:rsidP="004D5018">
      <w:r w:rsidRPr="004C2B04">
        <w:rPr>
          <w:noProof/>
          <w:lang w:eastAsia="cs-CZ"/>
        </w:rPr>
        <w:drawing>
          <wp:inline distT="0" distB="0" distL="0" distR="0">
            <wp:extent cx="5712884" cy="3225800"/>
            <wp:effectExtent l="19050" t="0" r="21166" b="0"/>
            <wp:docPr id="24"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D5018" w:rsidRDefault="004D5018" w:rsidP="004D5018">
      <w:pPr>
        <w:rPr>
          <w:i/>
        </w:rPr>
      </w:pPr>
      <w:r>
        <w:rPr>
          <w:i/>
        </w:rPr>
        <w:t>Graf 9</w:t>
      </w:r>
      <w:r w:rsidRPr="00AA2A9F">
        <w:rPr>
          <w:i/>
        </w:rPr>
        <w:t xml:space="preserve">: </w:t>
      </w:r>
      <w:r>
        <w:rPr>
          <w:i/>
        </w:rPr>
        <w:t xml:space="preserve">Možnost práce s kolektivem podle věku dětí ve třídě </w:t>
      </w:r>
      <w:r w:rsidRPr="00AA2A9F">
        <w:rPr>
          <w:i/>
        </w:rPr>
        <w:t>- běžná státní MŠ</w:t>
      </w:r>
      <w:r>
        <w:rPr>
          <w:i/>
        </w:rPr>
        <w:t xml:space="preserve"> vs. alternativní MŠ</w:t>
      </w:r>
    </w:p>
    <w:p w:rsidR="004D5018" w:rsidRDefault="004D5018" w:rsidP="004D5018"/>
    <w:p w:rsidR="004D5018" w:rsidRPr="00CC2052" w:rsidRDefault="004D5018" w:rsidP="004D5018">
      <w:r>
        <w:tab/>
        <w:t>Většina respondentů byla ve všech typech mateřských škol s věkovým uspořádáním třídy spokojena a neměnila by jej (68 % pedagogů v běžné MŠ, resp. 71 % v alternativní MŠ). Pedagogové často uváděli v poznámce, že obě</w:t>
      </w:r>
      <w:r w:rsidRPr="00CC2052">
        <w:t xml:space="preserve"> uspořádá</w:t>
      </w:r>
      <w:r>
        <w:t>ní mají</w:t>
      </w:r>
      <w:r w:rsidRPr="00CC2052">
        <w:t xml:space="preserve"> své výhody i nevýhody.</w:t>
      </w:r>
    </w:p>
    <w:p w:rsidR="004D5018" w:rsidRDefault="004D5018" w:rsidP="004D5018">
      <w:pPr>
        <w:rPr>
          <w:color w:val="00B0F0"/>
        </w:rPr>
      </w:pPr>
    </w:p>
    <w:p w:rsidR="004D5018" w:rsidRDefault="004D5018" w:rsidP="004D5018">
      <w:pPr>
        <w:rPr>
          <w:color w:val="00B0F0"/>
        </w:rPr>
      </w:pPr>
    </w:p>
    <w:p w:rsidR="004D5018" w:rsidRDefault="004D5018" w:rsidP="004D5018">
      <w:pPr>
        <w:rPr>
          <w:color w:val="00B0F0"/>
        </w:rPr>
      </w:pPr>
    </w:p>
    <w:p w:rsidR="004D5018" w:rsidRDefault="004D5018" w:rsidP="004D5018">
      <w:pPr>
        <w:rPr>
          <w:color w:val="00B0F0"/>
        </w:rPr>
      </w:pPr>
    </w:p>
    <w:p w:rsidR="004D5018" w:rsidRDefault="004D5018" w:rsidP="004D5018">
      <w:pPr>
        <w:rPr>
          <w:color w:val="00B0F0"/>
        </w:rPr>
      </w:pPr>
    </w:p>
    <w:p w:rsidR="004D5018" w:rsidRPr="004B3DA0" w:rsidRDefault="004D5018" w:rsidP="004D5018">
      <w:pPr>
        <w:rPr>
          <w:color w:val="00B0F0"/>
        </w:rPr>
      </w:pPr>
    </w:p>
    <w:p w:rsidR="004D5018" w:rsidRDefault="004D5018" w:rsidP="004D5018">
      <w:pPr>
        <w:rPr>
          <w:b/>
        </w:rPr>
      </w:pPr>
      <w:r w:rsidRPr="00112E85">
        <w:rPr>
          <w:b/>
        </w:rPr>
        <w:lastRenderedPageBreak/>
        <w:t>Položka č. 10</w:t>
      </w:r>
      <w:r>
        <w:rPr>
          <w:b/>
        </w:rPr>
        <w:t xml:space="preserve"> a</w:t>
      </w:r>
      <w:r w:rsidRPr="00112E85">
        <w:rPr>
          <w:b/>
        </w:rPr>
        <w:t xml:space="preserve"> č. 18: Jak hodnotíte celkovou atmosféru ve třídě?</w:t>
      </w:r>
    </w:p>
    <w:p w:rsidR="004D5018" w:rsidRDefault="004D5018" w:rsidP="004D5018">
      <w:pPr>
        <w:rPr>
          <w:b/>
        </w:rPr>
      </w:pPr>
    </w:p>
    <w:p w:rsidR="004D5018" w:rsidRDefault="004D5018" w:rsidP="004D5018">
      <w:pPr>
        <w:rPr>
          <w:b/>
        </w:rPr>
      </w:pPr>
      <w:r w:rsidRPr="00003F51">
        <w:rPr>
          <w:b/>
          <w:noProof/>
          <w:lang w:eastAsia="cs-CZ"/>
        </w:rPr>
        <w:drawing>
          <wp:inline distT="0" distB="0" distL="0" distR="0">
            <wp:extent cx="5662084" cy="3378200"/>
            <wp:effectExtent l="19050" t="0" r="14816" b="0"/>
            <wp:docPr id="25"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D5018" w:rsidRPr="00003F51" w:rsidRDefault="004D5018" w:rsidP="004D5018">
      <w:pPr>
        <w:rPr>
          <w:i/>
        </w:rPr>
      </w:pPr>
      <w:r w:rsidRPr="00003F51">
        <w:rPr>
          <w:i/>
        </w:rPr>
        <w:t>Graf 10: Atmosféra ve třídě - běžná státní MŠ vs. alternativní MŠ</w:t>
      </w:r>
    </w:p>
    <w:p w:rsidR="004D5018" w:rsidRDefault="004D5018" w:rsidP="004D5018">
      <w:pPr>
        <w:rPr>
          <w:b/>
        </w:rPr>
      </w:pPr>
    </w:p>
    <w:p w:rsidR="004D5018" w:rsidRDefault="004D5018" w:rsidP="004D5018">
      <w:r w:rsidRPr="00F21D13">
        <w:tab/>
        <w:t xml:space="preserve">Pedagogové popsali </w:t>
      </w:r>
      <w:r>
        <w:t>celkovou atmosféru v klasické mateřské škole jako vlídnou a nápomocnou, někdy mírně zmatenou, obvykle s větším pracovním hlukem. Atmosféru v alternativní mateřské škole respondenti popsali nejčastěji jako respektující, nápomocnou, vlídnou a klidnou.</w:t>
      </w:r>
    </w:p>
    <w:p w:rsidR="004D5018" w:rsidRPr="00CC2052" w:rsidRDefault="004D5018" w:rsidP="004D5018">
      <w:r w:rsidRPr="00CC2052">
        <w:tab/>
        <w:t>Na klidné a respektující atmosféře staví většina alternativních škol.</w:t>
      </w:r>
      <w:r>
        <w:t xml:space="preserve"> U státních mateřských škol je podle pedagogů častá hlučnější nebo konfliktnější atmosféra způsobena větším počtem dětí ve třídě.</w:t>
      </w:r>
    </w:p>
    <w:p w:rsidR="004D5018" w:rsidRPr="00F21D13" w:rsidRDefault="004D5018" w:rsidP="004D5018"/>
    <w:p w:rsidR="004D5018" w:rsidRDefault="004D5018" w:rsidP="004D5018">
      <w:pPr>
        <w:rPr>
          <w:b/>
        </w:rPr>
      </w:pPr>
      <w:r>
        <w:rPr>
          <w:b/>
        </w:rPr>
        <w:tab/>
      </w:r>
    </w:p>
    <w:p w:rsidR="004D5018" w:rsidRDefault="004D5018" w:rsidP="004D5018">
      <w:pPr>
        <w:rPr>
          <w:b/>
        </w:rPr>
      </w:pPr>
    </w:p>
    <w:p w:rsidR="004D5018" w:rsidRDefault="004D5018" w:rsidP="004D5018">
      <w:pPr>
        <w:rPr>
          <w:b/>
        </w:rPr>
      </w:pPr>
    </w:p>
    <w:p w:rsidR="004D5018" w:rsidRDefault="004D5018" w:rsidP="004D5018">
      <w:pPr>
        <w:rPr>
          <w:b/>
        </w:rPr>
      </w:pPr>
      <w:r w:rsidRPr="00112E85">
        <w:rPr>
          <w:b/>
        </w:rPr>
        <w:lastRenderedPageBreak/>
        <w:t>Položka č. 11</w:t>
      </w:r>
      <w:r>
        <w:rPr>
          <w:b/>
        </w:rPr>
        <w:t xml:space="preserve"> a</w:t>
      </w:r>
      <w:r w:rsidRPr="00112E85">
        <w:rPr>
          <w:b/>
        </w:rPr>
        <w:t xml:space="preserve"> č. 19: Jak hodnotíte spolupráci s kolegy?</w:t>
      </w:r>
    </w:p>
    <w:p w:rsidR="004D5018" w:rsidRDefault="004D5018" w:rsidP="004D5018">
      <w:pPr>
        <w:rPr>
          <w:b/>
        </w:rPr>
      </w:pPr>
    </w:p>
    <w:p w:rsidR="004D5018" w:rsidRDefault="004D5018" w:rsidP="004D5018">
      <w:pPr>
        <w:rPr>
          <w:b/>
        </w:rPr>
      </w:pPr>
      <w:r w:rsidRPr="00003F51">
        <w:rPr>
          <w:b/>
          <w:noProof/>
          <w:lang w:eastAsia="cs-CZ"/>
        </w:rPr>
        <w:drawing>
          <wp:inline distT="0" distB="0" distL="0" distR="0">
            <wp:extent cx="5560484" cy="3183467"/>
            <wp:effectExtent l="19050" t="0" r="21166" b="0"/>
            <wp:docPr id="26"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D5018" w:rsidRDefault="004D5018" w:rsidP="004D5018">
      <w:pPr>
        <w:rPr>
          <w:i/>
        </w:rPr>
      </w:pPr>
      <w:r w:rsidRPr="00003F51">
        <w:rPr>
          <w:i/>
        </w:rPr>
        <w:t>Graf 11: Spolupráce s </w:t>
      </w:r>
      <w:r>
        <w:rPr>
          <w:i/>
        </w:rPr>
        <w:t>kolegy</w:t>
      </w:r>
      <w:r w:rsidRPr="00003F51">
        <w:rPr>
          <w:i/>
        </w:rPr>
        <w:t xml:space="preserve"> - běžná státní MŠ vs. alternativní MŠ</w:t>
      </w:r>
    </w:p>
    <w:p w:rsidR="004D5018" w:rsidRDefault="004D5018" w:rsidP="004D5018">
      <w:pPr>
        <w:rPr>
          <w:i/>
        </w:rPr>
      </w:pPr>
    </w:p>
    <w:p w:rsidR="004D5018" w:rsidRDefault="004D5018" w:rsidP="004D5018">
      <w:r>
        <w:rPr>
          <w:i/>
        </w:rPr>
        <w:tab/>
      </w:r>
      <w:r>
        <w:t xml:space="preserve">Nejmenší výhrady ke spolupráci s kolegy uvedli respondenti ke zkušenosti v alternativní škole, celých 50 % bylo bezvýhradně spokojeno. V klasické mateřské škole je se spoluprací s kolegy spokojeno bez výhrad 42 % respondentů. Shodně 15 % respondentů uvedlo, že zažili větší výhrady a častější nedorozumění na pracovišti jak v klasické, tak v alternativní škole. </w:t>
      </w:r>
    </w:p>
    <w:p w:rsidR="004D5018" w:rsidRPr="00CC2052" w:rsidRDefault="004D5018" w:rsidP="004D5018">
      <w:r w:rsidRPr="00CC2052">
        <w:tab/>
        <w:t>Je zřejmé, že dobrá spolupráce s kolegy je pro práci předškolního pedagoga velmi důležitá. V poznámce respondenti často uváděli, že spokojenost jejich i dětí i celková atmosféra třídy je výrazně ovlivněna a tvořena jednotlivými pedagogy a jejich vzájemným př</w:t>
      </w:r>
      <w:r>
        <w:t>átelským vztahem. V</w:t>
      </w:r>
      <w:r w:rsidRPr="00C05E2A">
        <w:t xml:space="preserve"> této položce</w:t>
      </w:r>
      <w:r w:rsidRPr="00CC2052">
        <w:t xml:space="preserve"> se běžná státní mateřská škola a alternativní mateřská škola nijak</w:t>
      </w:r>
      <w:r>
        <w:t xml:space="preserve"> významně</w:t>
      </w:r>
      <w:r w:rsidRPr="00CC2052">
        <w:t xml:space="preserve"> neliší.</w:t>
      </w:r>
    </w:p>
    <w:p w:rsidR="004D5018" w:rsidRDefault="004D5018" w:rsidP="004D5018">
      <w:pPr>
        <w:rPr>
          <w:color w:val="00B0F0"/>
        </w:rPr>
      </w:pPr>
    </w:p>
    <w:p w:rsidR="004D5018" w:rsidRDefault="004D5018" w:rsidP="004D5018">
      <w:pPr>
        <w:rPr>
          <w:color w:val="00B0F0"/>
        </w:rPr>
      </w:pPr>
    </w:p>
    <w:p w:rsidR="004D5018" w:rsidRPr="00BF32C1" w:rsidRDefault="004D5018" w:rsidP="004D5018">
      <w:pPr>
        <w:rPr>
          <w:color w:val="00B0F0"/>
        </w:rPr>
      </w:pPr>
    </w:p>
    <w:p w:rsidR="004D5018" w:rsidRDefault="004D5018" w:rsidP="004D5018">
      <w:pPr>
        <w:rPr>
          <w:b/>
        </w:rPr>
      </w:pPr>
      <w:r w:rsidRPr="004C2B04">
        <w:rPr>
          <w:b/>
        </w:rPr>
        <w:lastRenderedPageBreak/>
        <w:t>Položka č. 12</w:t>
      </w:r>
      <w:r>
        <w:rPr>
          <w:b/>
        </w:rPr>
        <w:t xml:space="preserve"> a</w:t>
      </w:r>
      <w:r w:rsidRPr="004C2B04">
        <w:rPr>
          <w:b/>
        </w:rPr>
        <w:t xml:space="preserve"> č. 20: Jak hodnotíte zapojení rodičů dětí?</w:t>
      </w:r>
    </w:p>
    <w:p w:rsidR="004D5018" w:rsidRDefault="004D5018" w:rsidP="004D5018">
      <w:pPr>
        <w:rPr>
          <w:b/>
        </w:rPr>
      </w:pPr>
    </w:p>
    <w:p w:rsidR="004D5018" w:rsidRDefault="004D5018" w:rsidP="004D5018">
      <w:pPr>
        <w:rPr>
          <w:b/>
        </w:rPr>
      </w:pPr>
      <w:r w:rsidRPr="00003F51">
        <w:rPr>
          <w:b/>
          <w:noProof/>
          <w:lang w:eastAsia="cs-CZ"/>
        </w:rPr>
        <w:drawing>
          <wp:inline distT="0" distB="0" distL="0" distR="0">
            <wp:extent cx="5687484" cy="3344333"/>
            <wp:effectExtent l="19050" t="0" r="27516" b="8467"/>
            <wp:docPr id="27"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D5018" w:rsidRDefault="004D5018" w:rsidP="004D5018">
      <w:pPr>
        <w:rPr>
          <w:i/>
        </w:rPr>
      </w:pPr>
      <w:r w:rsidRPr="00003F51">
        <w:rPr>
          <w:i/>
        </w:rPr>
        <w:t>Graf 1</w:t>
      </w:r>
      <w:r>
        <w:rPr>
          <w:i/>
        </w:rPr>
        <w:t>2</w:t>
      </w:r>
      <w:r w:rsidRPr="00003F51">
        <w:rPr>
          <w:i/>
        </w:rPr>
        <w:t>: Spolupráce s rodiči - běžná státní MŠ vs. alternativní MŠ</w:t>
      </w:r>
    </w:p>
    <w:p w:rsidR="004D5018" w:rsidRDefault="004D5018" w:rsidP="004D5018">
      <w:pPr>
        <w:rPr>
          <w:b/>
        </w:rPr>
      </w:pPr>
    </w:p>
    <w:p w:rsidR="004D5018" w:rsidRDefault="004D5018" w:rsidP="004D5018">
      <w:r w:rsidRPr="00BF32C1">
        <w:tab/>
        <w:t xml:space="preserve">Respondenti </w:t>
      </w:r>
      <w:r>
        <w:t xml:space="preserve">v 84 % odpovědí </w:t>
      </w:r>
      <w:r w:rsidRPr="00BF32C1">
        <w:t>uvedli</w:t>
      </w:r>
      <w:r>
        <w:t>, že v běžné mateřské škole se rodiče dětí zapojovali jen občas nebo téměř vůbec do chodu školy. Naopak respondenti v 87 % odpovědí uvedli, že v alternativní mateřské škole se rodiče do chodu školy zapojovali velmi často nebo občas.</w:t>
      </w:r>
    </w:p>
    <w:p w:rsidR="004D5018" w:rsidRPr="00CC2052" w:rsidRDefault="004D5018" w:rsidP="004D5018">
      <w:r w:rsidRPr="00CC2052">
        <w:tab/>
        <w:t>Alternativní mateřské školy bývají často rodinného nebo komunitního typu, z toho vyplývá výrazně větší zájem rodičů o chod mateřské školy oproti běžné mateřské škole.</w:t>
      </w:r>
    </w:p>
    <w:p w:rsidR="004D5018" w:rsidRDefault="004D5018" w:rsidP="004D5018">
      <w:pPr>
        <w:rPr>
          <w:color w:val="00B0F0"/>
        </w:rPr>
      </w:pPr>
    </w:p>
    <w:p w:rsidR="004D5018" w:rsidRDefault="004D5018" w:rsidP="004D5018">
      <w:pPr>
        <w:rPr>
          <w:color w:val="00B0F0"/>
        </w:rPr>
      </w:pPr>
    </w:p>
    <w:p w:rsidR="004D5018" w:rsidRDefault="004D5018" w:rsidP="004D5018">
      <w:pPr>
        <w:rPr>
          <w:color w:val="00B0F0"/>
        </w:rPr>
      </w:pPr>
    </w:p>
    <w:p w:rsidR="004D5018" w:rsidRPr="00BF32C1" w:rsidRDefault="004D5018" w:rsidP="004D5018">
      <w:pPr>
        <w:rPr>
          <w:color w:val="00B0F0"/>
        </w:rPr>
      </w:pPr>
    </w:p>
    <w:p w:rsidR="004D5018" w:rsidRDefault="004D5018" w:rsidP="004D5018">
      <w:pPr>
        <w:rPr>
          <w:b/>
        </w:rPr>
      </w:pPr>
      <w:r w:rsidRPr="00D42B1E">
        <w:rPr>
          <w:b/>
        </w:rPr>
        <w:lastRenderedPageBreak/>
        <w:t>Položka č. 13</w:t>
      </w:r>
      <w:r>
        <w:rPr>
          <w:b/>
        </w:rPr>
        <w:t xml:space="preserve"> a č. 21</w:t>
      </w:r>
      <w:r w:rsidRPr="00D42B1E">
        <w:rPr>
          <w:b/>
        </w:rPr>
        <w:t>: Co byste v této mateřské škole vyzdvihl/a, co hodnotíte kladně, co hodnotíte záporně?</w:t>
      </w:r>
    </w:p>
    <w:p w:rsidR="004D5018" w:rsidRDefault="004D5018" w:rsidP="004D5018">
      <w:pPr>
        <w:rPr>
          <w:b/>
        </w:rPr>
      </w:pPr>
    </w:p>
    <w:p w:rsidR="004D5018" w:rsidRDefault="004D5018" w:rsidP="004D5018">
      <w:pPr>
        <w:rPr>
          <w:b/>
        </w:rPr>
      </w:pPr>
      <w:r w:rsidRPr="00FA78BC">
        <w:rPr>
          <w:b/>
          <w:noProof/>
          <w:lang w:eastAsia="cs-CZ"/>
        </w:rPr>
        <w:drawing>
          <wp:inline distT="0" distB="0" distL="0" distR="0">
            <wp:extent cx="5585884" cy="3903133"/>
            <wp:effectExtent l="19050" t="0" r="14816" b="2117"/>
            <wp:docPr id="28"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D5018" w:rsidRDefault="004D5018" w:rsidP="004D5018">
      <w:pPr>
        <w:rPr>
          <w:i/>
        </w:rPr>
      </w:pPr>
      <w:r w:rsidRPr="00003F51">
        <w:rPr>
          <w:i/>
        </w:rPr>
        <w:t>Graf 1</w:t>
      </w:r>
      <w:r>
        <w:rPr>
          <w:i/>
        </w:rPr>
        <w:t>3</w:t>
      </w:r>
      <w:r w:rsidRPr="00003F51">
        <w:rPr>
          <w:i/>
        </w:rPr>
        <w:t xml:space="preserve">: </w:t>
      </w:r>
      <w:r>
        <w:rPr>
          <w:i/>
        </w:rPr>
        <w:t>Kladné hodnocení</w:t>
      </w:r>
      <w:r w:rsidRPr="00003F51">
        <w:rPr>
          <w:i/>
        </w:rPr>
        <w:t xml:space="preserve"> - běžná státní MŠ vs. alternativní MŠ</w:t>
      </w:r>
    </w:p>
    <w:p w:rsidR="004D5018" w:rsidRDefault="004D5018" w:rsidP="004D5018">
      <w:pPr>
        <w:rPr>
          <w:i/>
        </w:rPr>
      </w:pPr>
    </w:p>
    <w:p w:rsidR="004D5018" w:rsidRDefault="004D5018" w:rsidP="004D5018">
      <w:r>
        <w:rPr>
          <w:i/>
        </w:rPr>
        <w:tab/>
      </w:r>
      <w:r>
        <w:t xml:space="preserve">Respondenti si v klasické mateřské škole nejvíce cení dobrých vztahů s kolegy, dobrého materiálního zázemí školy, zkušeností vyplývajících z delšího působení školy a přátelské atmosféry. </w:t>
      </w:r>
    </w:p>
    <w:p w:rsidR="004D5018" w:rsidRDefault="004D5018" w:rsidP="004D5018">
      <w:pPr>
        <w:ind w:firstLine="708"/>
      </w:pPr>
      <w:r>
        <w:t>V alternativní mateřské škole pedagogové uvedli, že si nejvíce považují partnerského přístupu k dětem, spolupráce s rodiči a menšího počtu dětí ve třídě.</w:t>
      </w:r>
    </w:p>
    <w:p w:rsidR="004D5018" w:rsidRDefault="004D5018" w:rsidP="004D5018">
      <w:r w:rsidRPr="00CC2052">
        <w:tab/>
        <w:t>Kladn</w:t>
      </w:r>
      <w:r>
        <w:t>á</w:t>
      </w:r>
      <w:r w:rsidRPr="00CC2052">
        <w:t xml:space="preserve"> hodnocení v rámci alternativních škol si byl</w:t>
      </w:r>
      <w:r>
        <w:t>a</w:t>
      </w:r>
      <w:r w:rsidRPr="00CC2052">
        <w:t xml:space="preserve"> v</w:t>
      </w:r>
      <w:r>
        <w:t>elmi</w:t>
      </w:r>
      <w:r w:rsidRPr="00CC2052">
        <w:t xml:space="preserve"> podobné, respondenti uváděli velmi podobné </w:t>
      </w:r>
      <w:r>
        <w:t>zkušenosti</w:t>
      </w:r>
      <w:r w:rsidRPr="00CC2052">
        <w:t>. Hodnocení běžných mateřských škol bylo více variabilní</w:t>
      </w:r>
      <w:r>
        <w:t>.</w:t>
      </w:r>
      <w:r w:rsidRPr="00CC2052">
        <w:t xml:space="preserve"> </w:t>
      </w:r>
      <w:r>
        <w:t>R</w:t>
      </w:r>
      <w:r w:rsidRPr="00CC2052">
        <w:t>espondenti uvedli, že kladně hodnotí např. provázanost se ZŠ nebo možnost dopomoci od provozního personálu</w:t>
      </w:r>
      <w:r>
        <w:t>,</w:t>
      </w:r>
      <w:r w:rsidRPr="00CC2052">
        <w:t xml:space="preserve"> např. při oblékání dětí před odchodem ven</w:t>
      </w:r>
      <w:r>
        <w:t xml:space="preserve">. Obě tyto </w:t>
      </w:r>
      <w:r w:rsidRPr="00CC2052">
        <w:t>možnost</w:t>
      </w:r>
      <w:r>
        <w:t>i</w:t>
      </w:r>
      <w:r w:rsidRPr="00CC2052">
        <w:t xml:space="preserve"> se </w:t>
      </w:r>
      <w:r w:rsidRPr="00CC2052">
        <w:lastRenderedPageBreak/>
        <w:t>v alternativních školách prakticky nevyskytuj</w:t>
      </w:r>
      <w:r>
        <w:t>í</w:t>
      </w:r>
      <w:r w:rsidRPr="00CC2052">
        <w:t xml:space="preserve"> </w:t>
      </w:r>
      <w:r>
        <w:t>(</w:t>
      </w:r>
      <w:r w:rsidRPr="00CC2052">
        <w:t xml:space="preserve">nebo </w:t>
      </w:r>
      <w:r>
        <w:t>zcela</w:t>
      </w:r>
      <w:r w:rsidRPr="00CC2052">
        <w:t xml:space="preserve"> m</w:t>
      </w:r>
      <w:r>
        <w:t>inimálně)</w:t>
      </w:r>
      <w:r w:rsidRPr="00CC2052">
        <w:t>, proto se v dotazníku u alternativních škol tato odpověď neobjevila</w:t>
      </w:r>
      <w:r>
        <w:t>.</w:t>
      </w:r>
    </w:p>
    <w:p w:rsidR="004D5018" w:rsidRPr="00CC2052" w:rsidRDefault="004D5018" w:rsidP="004D5018"/>
    <w:p w:rsidR="004D5018" w:rsidRDefault="004D5018" w:rsidP="004D5018">
      <w:r w:rsidRPr="00836FB9">
        <w:rPr>
          <w:noProof/>
          <w:lang w:eastAsia="cs-CZ"/>
        </w:rPr>
        <w:drawing>
          <wp:inline distT="0" distB="0" distL="0" distR="0">
            <wp:extent cx="5873750" cy="4243916"/>
            <wp:effectExtent l="19050" t="0" r="12700" b="4234"/>
            <wp:docPr id="29"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D5018" w:rsidRDefault="004D5018" w:rsidP="004D5018">
      <w:pPr>
        <w:rPr>
          <w:i/>
        </w:rPr>
      </w:pPr>
      <w:r w:rsidRPr="00003F51">
        <w:rPr>
          <w:i/>
        </w:rPr>
        <w:t>Graf 1</w:t>
      </w:r>
      <w:r>
        <w:rPr>
          <w:i/>
        </w:rPr>
        <w:t>4</w:t>
      </w:r>
      <w:r w:rsidRPr="00003F51">
        <w:rPr>
          <w:i/>
        </w:rPr>
        <w:t xml:space="preserve">: </w:t>
      </w:r>
      <w:r>
        <w:rPr>
          <w:i/>
        </w:rPr>
        <w:t>Záporné hodnocení</w:t>
      </w:r>
      <w:r w:rsidRPr="00003F51">
        <w:rPr>
          <w:i/>
        </w:rPr>
        <w:t xml:space="preserve"> - běžná státní MŠ vs. alternativní MŠ</w:t>
      </w:r>
    </w:p>
    <w:p w:rsidR="004D5018" w:rsidRDefault="004D5018" w:rsidP="004D5018"/>
    <w:p w:rsidR="004D5018" w:rsidRDefault="004D5018" w:rsidP="004D5018">
      <w:r>
        <w:tab/>
        <w:t>V běžné mateřské škole jsou respondenti nejvíce nespokojeni s velkým počtem dětí ve třídě (uvedlo 26 % pedagogů) a se zastaralým nebo nevhodným přístupem vedení a málo partnerským vztahem k dětem.</w:t>
      </w:r>
    </w:p>
    <w:p w:rsidR="004D5018" w:rsidRDefault="004D5018" w:rsidP="004D5018">
      <w:r>
        <w:tab/>
        <w:t>V alternativní mateřské škole jsou pedagogové nejvíce nespokojeni s nižším finančním ohodnocením (uvedlo 26 % respondentů), s někdy horším materiálním zázemím školy a s platbou školného pro rodiče dětí, což eliminuje možnosti mnohých dětí tuto školu navštěvovat.</w:t>
      </w:r>
    </w:p>
    <w:p w:rsidR="004D5018" w:rsidRDefault="004D5018" w:rsidP="004D5018">
      <w:r w:rsidRPr="00CC2052">
        <w:lastRenderedPageBreak/>
        <w:tab/>
        <w:t xml:space="preserve">Negativní hodnocení škol koresponduje s jinou provozní situací v jednotlivých typech škol, což </w:t>
      </w:r>
      <w:r>
        <w:t xml:space="preserve">s </w:t>
      </w:r>
      <w:r w:rsidRPr="00CC2052">
        <w:t>sebou nese specifické obtíže, jako větší počet dětí v klasické mateřské škole nebo závislost na školném a dotacích v případě alternativních škol.</w:t>
      </w:r>
    </w:p>
    <w:p w:rsidR="004D5018" w:rsidRPr="00CC2052" w:rsidRDefault="004D5018" w:rsidP="004D5018"/>
    <w:p w:rsidR="004D5018" w:rsidRDefault="004D5018" w:rsidP="004D5018">
      <w:pPr>
        <w:rPr>
          <w:b/>
        </w:rPr>
      </w:pPr>
      <w:r w:rsidRPr="004C2B04">
        <w:rPr>
          <w:b/>
        </w:rPr>
        <w:t>Položka č. 22: Využil/a jste</w:t>
      </w:r>
      <w:r>
        <w:rPr>
          <w:b/>
        </w:rPr>
        <w:t xml:space="preserve"> </w:t>
      </w:r>
      <w:r w:rsidRPr="004C2B04">
        <w:rPr>
          <w:b/>
        </w:rPr>
        <w:t xml:space="preserve">předchozí zkušenosti s jiným typem školy ve </w:t>
      </w:r>
      <w:r>
        <w:rPr>
          <w:b/>
        </w:rPr>
        <w:t xml:space="preserve">svém </w:t>
      </w:r>
      <w:r w:rsidRPr="004C2B04">
        <w:rPr>
          <w:b/>
        </w:rPr>
        <w:t>současném zaměstnání?</w:t>
      </w:r>
    </w:p>
    <w:p w:rsidR="004D5018" w:rsidRPr="004C2B04" w:rsidRDefault="004D5018" w:rsidP="004D5018">
      <w:pPr>
        <w:rPr>
          <w:b/>
        </w:rPr>
      </w:pPr>
    </w:p>
    <w:p w:rsidR="004D5018" w:rsidRDefault="004D5018" w:rsidP="004D5018">
      <w:r w:rsidRPr="00836FB9">
        <w:rPr>
          <w:noProof/>
          <w:lang w:eastAsia="cs-CZ"/>
        </w:rPr>
        <w:drawing>
          <wp:inline distT="0" distB="0" distL="0" distR="0">
            <wp:extent cx="5448300" cy="3810000"/>
            <wp:effectExtent l="19050" t="0" r="19050" b="0"/>
            <wp:docPr id="30"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D5018" w:rsidRDefault="004D5018" w:rsidP="004D5018">
      <w:pPr>
        <w:rPr>
          <w:i/>
        </w:rPr>
      </w:pPr>
      <w:r w:rsidRPr="00003F51">
        <w:rPr>
          <w:i/>
        </w:rPr>
        <w:t>Graf 1</w:t>
      </w:r>
      <w:r>
        <w:rPr>
          <w:i/>
        </w:rPr>
        <w:t>5</w:t>
      </w:r>
      <w:r w:rsidRPr="00003F51">
        <w:rPr>
          <w:i/>
        </w:rPr>
        <w:t xml:space="preserve">: </w:t>
      </w:r>
      <w:r>
        <w:rPr>
          <w:i/>
        </w:rPr>
        <w:t>Možnost využití zkušeností v různých typech MŠ</w:t>
      </w:r>
    </w:p>
    <w:p w:rsidR="004D5018" w:rsidRDefault="004D5018" w:rsidP="004D5018"/>
    <w:p w:rsidR="004D5018" w:rsidRDefault="004D5018" w:rsidP="004D5018">
      <w:r>
        <w:tab/>
        <w:t>Téměř tři čtvrtiny oslovených pedagogů uvedly, že rozhodně využili předchozí zkušenosti z jiného typu mateřské školy, ať už se jednalo o přesun z alternativní do klasické školy nebo opačně. Jen tři pedagogové mají pocit, že zkušenosti z jiného typu MŠ není možné využít.</w:t>
      </w:r>
    </w:p>
    <w:p w:rsidR="004D5018" w:rsidRPr="00CC2052" w:rsidRDefault="004D5018" w:rsidP="004D5018">
      <w:r w:rsidRPr="00CC2052">
        <w:tab/>
        <w:t xml:space="preserve">V poznámce se objevoval názor, že dřívější práce v alternativní škole obvykle pozměnila přístup pedagogů k dětem, objevili, že není nutné uplatňovat méně partnerský </w:t>
      </w:r>
      <w:r w:rsidRPr="00CC2052">
        <w:lastRenderedPageBreak/>
        <w:t>přístup k dětem, ale zároveň jsou si vědomi, že ve větší skupině dětí se individuální</w:t>
      </w:r>
      <w:r>
        <w:t xml:space="preserve"> přístup udržuje velmi obtížně.</w:t>
      </w:r>
      <w:r w:rsidRPr="00CC2052">
        <w:t xml:space="preserve"> Překvapila mě několikrát se opakující zkušenost z větší městské soukromé školy alternativního směru, kde měli pedagogové pocit nerespektujícího přístupu od některých rodičů, kteří očekávali od soukromé školy určité elitářství. </w:t>
      </w:r>
    </w:p>
    <w:p w:rsidR="004D5018" w:rsidRPr="00CC2052" w:rsidRDefault="004D5018" w:rsidP="004D5018">
      <w:r w:rsidRPr="00CC2052">
        <w:tab/>
        <w:t>Nejvíce přátelskou, vlídnou a respektující atmosféru a skutečně partnerský a individuální přístup k dětem zažili respondenti v menších, obvykle vesnických, mateřských školách rodinného typu, tzv. „jednotřídkách“</w:t>
      </w:r>
      <w:r>
        <w:t>,</w:t>
      </w:r>
      <w:r w:rsidRPr="00CC2052">
        <w:t xml:space="preserve"> a v lesních a waldorfských mateřských školách, které mají z alternativních škol zřejmě nejčastěji komunitní základ.</w:t>
      </w:r>
    </w:p>
    <w:p w:rsidR="0063527F" w:rsidRDefault="0063527F" w:rsidP="00222C41">
      <w:pPr>
        <w:rPr>
          <w:color w:val="00B0F0"/>
        </w:rPr>
      </w:pPr>
      <w:r>
        <w:rPr>
          <w:color w:val="00B0F0"/>
        </w:rPr>
        <w:tab/>
      </w:r>
    </w:p>
    <w:p w:rsidR="00CC2052" w:rsidRDefault="00CC2052" w:rsidP="00CC2052">
      <w:pPr>
        <w:pStyle w:val="Odstavecseseznamem"/>
      </w:pPr>
    </w:p>
    <w:p w:rsidR="00CC2052" w:rsidRDefault="00CC2052" w:rsidP="00CC2052">
      <w:pPr>
        <w:pStyle w:val="Odstavecseseznamem"/>
      </w:pPr>
    </w:p>
    <w:p w:rsidR="00CC2052" w:rsidRDefault="00CC2052" w:rsidP="00CC2052">
      <w:pPr>
        <w:pStyle w:val="Odstavecseseznamem"/>
      </w:pPr>
    </w:p>
    <w:p w:rsidR="00D77878" w:rsidRDefault="00D77878" w:rsidP="00D77878"/>
    <w:p w:rsidR="00CC2052" w:rsidRDefault="00CC2052" w:rsidP="00D77878"/>
    <w:p w:rsidR="00CC2052" w:rsidRDefault="00CC2052" w:rsidP="00D77878"/>
    <w:p w:rsidR="00CC2052" w:rsidRDefault="00CC2052" w:rsidP="00D77878"/>
    <w:p w:rsidR="00CC2052" w:rsidRDefault="00CC2052" w:rsidP="00D77878"/>
    <w:p w:rsidR="00CC2052" w:rsidRDefault="00CC2052" w:rsidP="00D77878"/>
    <w:p w:rsidR="00CC2052" w:rsidRDefault="00CC2052" w:rsidP="00D77878"/>
    <w:p w:rsidR="00CC2052" w:rsidRDefault="00CC2052" w:rsidP="00D77878"/>
    <w:p w:rsidR="00CC2052" w:rsidRDefault="00CC2052" w:rsidP="00D77878"/>
    <w:p w:rsidR="00CC2052" w:rsidRDefault="00CC2052" w:rsidP="00D77878"/>
    <w:p w:rsidR="00CC2052" w:rsidRDefault="00CC2052" w:rsidP="00D77878"/>
    <w:p w:rsidR="00CC2052" w:rsidRDefault="00CC2052" w:rsidP="00D77878"/>
    <w:p w:rsidR="00CC2052" w:rsidRDefault="00CC2052" w:rsidP="00D77878"/>
    <w:p w:rsidR="004D5018" w:rsidRDefault="004D5018" w:rsidP="004D5018">
      <w:pPr>
        <w:pStyle w:val="Nadpis1"/>
        <w:rPr>
          <w:color w:val="0070C0"/>
          <w:sz w:val="24"/>
          <w:szCs w:val="24"/>
        </w:rPr>
      </w:pPr>
      <w:bookmarkStart w:id="19" w:name="_Toc73392598"/>
      <w:r w:rsidRPr="00ED2BFB">
        <w:lastRenderedPageBreak/>
        <w:t xml:space="preserve">4 </w:t>
      </w:r>
      <w:r>
        <w:t>SHRNUTÍ VÝSLEDK</w:t>
      </w:r>
      <w:r>
        <w:rPr>
          <w:rFonts w:cs="Times New Roman"/>
        </w:rPr>
        <w:t>Ů</w:t>
      </w:r>
      <w:r>
        <w:t xml:space="preserve"> A </w:t>
      </w:r>
      <w:r w:rsidRPr="00674875">
        <w:t>DISKUSE</w:t>
      </w:r>
      <w:bookmarkEnd w:id="19"/>
      <w:r>
        <w:t xml:space="preserve"> </w:t>
      </w:r>
    </w:p>
    <w:p w:rsidR="004D5018" w:rsidRPr="00AF3AFE" w:rsidRDefault="004D5018" w:rsidP="004D5018"/>
    <w:p w:rsidR="004D5018" w:rsidRPr="00A545B7" w:rsidRDefault="004D5018" w:rsidP="004D5018">
      <w:pPr>
        <w:ind w:firstLine="708"/>
      </w:pPr>
      <w:r w:rsidRPr="00A545B7">
        <w:t xml:space="preserve">Výzkumu se zúčastnili </w:t>
      </w:r>
      <w:r>
        <w:t>především zkušenější pedagogové,</w:t>
      </w:r>
      <w:r w:rsidRPr="00A545B7">
        <w:t xml:space="preserve"> 65 % respondentů má více než pět let pracovních zkušeností.</w:t>
      </w:r>
    </w:p>
    <w:p w:rsidR="004D5018" w:rsidRPr="00A545B7" w:rsidRDefault="004D5018" w:rsidP="004D5018">
      <w:pPr>
        <w:ind w:firstLine="708"/>
      </w:pPr>
      <w:r w:rsidRPr="00A545B7">
        <w:t xml:space="preserve">Přibližně polovina </w:t>
      </w:r>
      <w:r>
        <w:t>respondentů</w:t>
      </w:r>
      <w:r w:rsidRPr="00A545B7">
        <w:t xml:space="preserve"> pracuje v současné době v běžné státní mateřské škole, druhá polovina respondentů pracuje</w:t>
      </w:r>
      <w:r>
        <w:t xml:space="preserve"> v některém typu alternativní mateřské školy</w:t>
      </w:r>
      <w:r w:rsidRPr="00A545B7">
        <w:t>. Zastoupení pedagogů bylo tedy rovnoměrné. Z alternativních MŠ jako své nynější zaměstnání uvedli pedagogové nejčastěji MŠ s programem Začít spolu (7 respondentů), 4, res</w:t>
      </w:r>
      <w:r>
        <w:t>p. 3 pedagogové uvedli lesní a M</w:t>
      </w:r>
      <w:r w:rsidRPr="00A545B7">
        <w:t>ontessori školu.</w:t>
      </w:r>
    </w:p>
    <w:p w:rsidR="004D5018" w:rsidRPr="00A545B7" w:rsidRDefault="004D5018" w:rsidP="004D5018">
      <w:pPr>
        <w:ind w:firstLine="708"/>
      </w:pPr>
      <w:r>
        <w:t>Nejvíce zastoupena byla skupina pedagogů, která je</w:t>
      </w:r>
      <w:r w:rsidRPr="00A545B7">
        <w:t xml:space="preserve"> v současném zaměstnání spíše kratší dobu, pouze 1-2 roky, těchto pedagogů je mezi respondenty 37 %.</w:t>
      </w:r>
      <w:r w:rsidRPr="00A545B7">
        <w:tab/>
      </w:r>
    </w:p>
    <w:p w:rsidR="004D5018" w:rsidRPr="00A545B7" w:rsidRDefault="004D5018" w:rsidP="004D5018">
      <w:pPr>
        <w:ind w:firstLine="708"/>
      </w:pPr>
      <w:r>
        <w:t>V</w:t>
      </w:r>
      <w:r w:rsidRPr="00A545B7">
        <w:t xml:space="preserve">ětšina </w:t>
      </w:r>
      <w:r>
        <w:t>respondentů</w:t>
      </w:r>
      <w:r w:rsidRPr="00A545B7">
        <w:t>, kteří dříve pracovali ve státní mateřské škole a poté přešli do alternativní školy, nejčastěji volili MŠ s programem Začít spolu, příp. lesní mateřskou školu, méně často ostatní typy alternativních škol. Pokud pedagogové nyní pracují v klasické ma</w:t>
      </w:r>
      <w:r>
        <w:t>teřské škole a v alternativní škole</w:t>
      </w:r>
      <w:r w:rsidRPr="00A545B7">
        <w:t xml:space="preserve"> byli zaměstnáni </w:t>
      </w:r>
      <w:r>
        <w:t>dříve, nejčastěji se jednalo o M</w:t>
      </w:r>
      <w:r w:rsidRPr="00A545B7">
        <w:t>ontessori školu a školu s programem Začít spolu, méně často ostatní typy alternativních škol.</w:t>
      </w:r>
    </w:p>
    <w:p w:rsidR="004D5018" w:rsidRDefault="004D5018" w:rsidP="004D5018">
      <w:pPr>
        <w:ind w:firstLine="708"/>
      </w:pPr>
      <w:r>
        <w:t>Třetina</w:t>
      </w:r>
      <w:r w:rsidRPr="00A545B7">
        <w:t xml:space="preserve"> až polovina respondentů byla v minulém i současném zaměstnání spíše kratší dobu, pouze 1-2 roky.</w:t>
      </w:r>
      <w:r w:rsidRPr="00A545B7">
        <w:tab/>
      </w:r>
    </w:p>
    <w:p w:rsidR="004D5018" w:rsidRDefault="004D5018" w:rsidP="004D5018"/>
    <w:p w:rsidR="004D5018" w:rsidRDefault="004D5018" w:rsidP="004D5018">
      <w:pPr>
        <w:ind w:firstLine="708"/>
      </w:pPr>
      <w:r>
        <w:t>Námi stanovený p</w:t>
      </w:r>
      <w:r w:rsidRPr="00E465AF">
        <w:t xml:space="preserve">ředpoklad č. 1 - </w:t>
      </w:r>
      <w:r w:rsidRPr="004B208A">
        <w:rPr>
          <w:i/>
        </w:rPr>
        <w:t>Pedagogové hodnotí možnosti práce s dětmi v běžné mateřské škole jako náročnější vzhledem k většímu počtu dětí ve třídě oproti alternativní mateřské škole</w:t>
      </w:r>
      <w:r>
        <w:rPr>
          <w:i/>
        </w:rPr>
        <w:t xml:space="preserve"> </w:t>
      </w:r>
      <w:r w:rsidRPr="00EF7FEF">
        <w:t>se</w:t>
      </w:r>
      <w:r>
        <w:t xml:space="preserve"> </w:t>
      </w:r>
      <w:r w:rsidRPr="00EF7FEF">
        <w:t>na</w:t>
      </w:r>
      <w:r>
        <w:t xml:space="preserve">plnil, pedagogové větší náročnost práce s dětmi v běžné </w:t>
      </w:r>
      <w:r>
        <w:br/>
        <w:t>MŠ zdůvodňují nejenom vyšším počtem dětí ve třídě, ale i častou přítomností dvouletých dětí. V</w:t>
      </w:r>
      <w:r w:rsidRPr="00CC2052">
        <w:t>ětšina pedagogů, která měla zkušenost s prací ve třídě s více než 20 dětmi</w:t>
      </w:r>
      <w:r>
        <w:t>,</w:t>
      </w:r>
      <w:r w:rsidRPr="00CC2052">
        <w:t xml:space="preserve"> uvedla, že je to velmi obtížné, obzvlášť v případě, že jsou ve třídě i dvouleté děti, příp. je skupina věkově heterogenní. Pokud je skupina věkově homogenní, je podle respondentů snazší zvládnout i početně větší skupinu dětí.</w:t>
      </w:r>
    </w:p>
    <w:p w:rsidR="004D5018" w:rsidRDefault="004D5018" w:rsidP="004D5018">
      <w:r>
        <w:lastRenderedPageBreak/>
        <w:tab/>
        <w:t>Většina respondentů byla ve všech typech mateřských škol s věkovým uspořádáním třídy spokojena a neměnila by jej (68 % pedagogů v běžné MŠ, resp. 71 % v alternativní MŠ). Pedagogové často uváděli v poznámce, že obě</w:t>
      </w:r>
      <w:r w:rsidRPr="00CC2052">
        <w:t xml:space="preserve"> uspořádá</w:t>
      </w:r>
      <w:r>
        <w:t>ní mají</w:t>
      </w:r>
      <w:r w:rsidRPr="00CC2052">
        <w:t xml:space="preserve"> své výhody i nevýhody.</w:t>
      </w:r>
    </w:p>
    <w:p w:rsidR="004D5018" w:rsidRDefault="004D5018" w:rsidP="004D5018"/>
    <w:p w:rsidR="004D5018" w:rsidRDefault="004D5018" w:rsidP="004D5018">
      <w:pPr>
        <w:ind w:firstLine="708"/>
      </w:pPr>
      <w:r>
        <w:t>Námi stanovený předpoklad č. 2</w:t>
      </w:r>
      <w:r w:rsidRPr="00E465AF">
        <w:t xml:space="preserve"> - </w:t>
      </w:r>
      <w:r w:rsidRPr="00EF7FEF">
        <w:rPr>
          <w:i/>
        </w:rPr>
        <w:t>Pedagogové hodnotí atmosféru ve třídě v běžné mateřské škole jako hlučnější vzhledem k většímu počtu dětí ve třídě oproti alternativní mateřské škole</w:t>
      </w:r>
      <w:r>
        <w:t xml:space="preserve"> se naplnil částečně, p</w:t>
      </w:r>
      <w:r w:rsidRPr="00F21D13">
        <w:t>edagogové pop</w:t>
      </w:r>
      <w:r>
        <w:t>i</w:t>
      </w:r>
      <w:r w:rsidRPr="00F21D13">
        <w:t>s</w:t>
      </w:r>
      <w:r>
        <w:t>ov</w:t>
      </w:r>
      <w:r w:rsidRPr="00F21D13">
        <w:t xml:space="preserve">ali </w:t>
      </w:r>
      <w:r>
        <w:t>celkovou atmosféru v klasické mateřské škole jako vlídnou a nápomocnou, někdy nepřehlednou, obvykle s větším pracovním hlukem. Atmosféru v alternativní mateřské škole respondenti popsali nejčastěji jako respektující, nápomocnou, vlídnou a klidnou.</w:t>
      </w:r>
    </w:p>
    <w:p w:rsidR="004D5018" w:rsidRDefault="004D5018" w:rsidP="004D5018">
      <w:pPr>
        <w:ind w:firstLine="708"/>
      </w:pPr>
      <w:r>
        <w:t>Stanovený předpoklad č. 3</w:t>
      </w:r>
      <w:r w:rsidRPr="00E465AF">
        <w:t xml:space="preserve"> - </w:t>
      </w:r>
      <w:r w:rsidRPr="00EF7FEF">
        <w:rPr>
          <w:i/>
        </w:rPr>
        <w:t>Pedagogové hodnotí spolupráci s kolegy v alternativní mateřské škole jako více přátelskou, s bližšími vzájemnými vztahy než v běžné mateřské škole</w:t>
      </w:r>
      <w:r>
        <w:rPr>
          <w:i/>
        </w:rPr>
        <w:t xml:space="preserve"> </w:t>
      </w:r>
      <w:r>
        <w:t>se nenaplnil. Nejmenší výhrady ke spolupráci s kolegy uvedli sice respondenti ke zkušenosti v alternativní škole, celých 50 % bylo bezvýhradně spokojeno, v klasické mateřské škole je ale se spoluprací s kolegy spokojeno bez výhrad jen o málo menší procento učitelů - 42 % respondentů. Naprosto shodně 15 % respondentů uvedlo, že zažilo větší výhrady a častější nedorozumění na pracovišti jak v klasické, tak v alternativní škole. V</w:t>
      </w:r>
      <w:r w:rsidRPr="00C05E2A">
        <w:t xml:space="preserve"> této položce</w:t>
      </w:r>
      <w:r w:rsidRPr="00CC2052">
        <w:t xml:space="preserve"> se </w:t>
      </w:r>
      <w:r>
        <w:t xml:space="preserve">tedy </w:t>
      </w:r>
      <w:r w:rsidRPr="00CC2052">
        <w:t>běžná státní mateřská škola a alternativní mateřská škola nijak</w:t>
      </w:r>
      <w:r>
        <w:t xml:space="preserve"> významně</w:t>
      </w:r>
      <w:r w:rsidRPr="00CC2052">
        <w:t xml:space="preserve"> neliší.</w:t>
      </w:r>
    </w:p>
    <w:p w:rsidR="004D5018" w:rsidRPr="007A7E4E" w:rsidRDefault="004D5018" w:rsidP="004D5018">
      <w:pPr>
        <w:ind w:firstLine="708"/>
      </w:pPr>
      <w:r>
        <w:t>Námi stanovený předpoklad č. 4</w:t>
      </w:r>
      <w:r w:rsidRPr="00E465AF">
        <w:t xml:space="preserve"> - </w:t>
      </w:r>
      <w:r w:rsidRPr="007A7E4E">
        <w:rPr>
          <w:i/>
        </w:rPr>
        <w:t>Pedagogové hodnotí zájem rodičů o dění v běžné mateřské škole jako menší oproti alternativní mateřské škole</w:t>
      </w:r>
      <w:r>
        <w:rPr>
          <w:i/>
        </w:rPr>
        <w:t xml:space="preserve"> </w:t>
      </w:r>
      <w:r>
        <w:t>se naplnil.</w:t>
      </w:r>
      <w:r>
        <w:rPr>
          <w:color w:val="FFC000"/>
        </w:rPr>
        <w:t xml:space="preserve"> </w:t>
      </w:r>
      <w:r w:rsidRPr="00BF32C1">
        <w:t xml:space="preserve">Respondenti </w:t>
      </w:r>
      <w:r>
        <w:t xml:space="preserve">v 84 % odpovědí </w:t>
      </w:r>
      <w:r w:rsidRPr="00BF32C1">
        <w:t>uvedli</w:t>
      </w:r>
      <w:r>
        <w:t>, že v běžné mateřské škole se rodiče dětí zapojovali jen občas nebo téměř vůbec do chodu školy. Naopak respondenti v 87 % odpovědí uvedli, že v alternativní mateřské škole se rodiče do chodu školy zapojovali velmi často nebo občas.</w:t>
      </w:r>
    </w:p>
    <w:p w:rsidR="004D5018" w:rsidRDefault="004D5018" w:rsidP="004D5018">
      <w:r>
        <w:rPr>
          <w:i/>
        </w:rPr>
        <w:tab/>
      </w:r>
      <w:r>
        <w:t xml:space="preserve">Respondenti si v klasické mateřské škole nejvíce cení dobrých vztahů s kolegy, dobrého materiálního zázemí školy, zkušeností vyplývajících z delšího působení školy a přátelské atmosféry. </w:t>
      </w:r>
    </w:p>
    <w:p w:rsidR="004D5018" w:rsidRDefault="004D5018" w:rsidP="004D5018">
      <w:pPr>
        <w:ind w:firstLine="708"/>
      </w:pPr>
      <w:r>
        <w:t>V alternativní mateřské škole pedagogové uvedli, že si nejvíce považují partnerského přístupu k dětem, spolupráce s rodiči a menšího počtu dětí ve třídě.</w:t>
      </w:r>
    </w:p>
    <w:p w:rsidR="004D5018" w:rsidRPr="00CC2052" w:rsidRDefault="004D5018" w:rsidP="004D5018">
      <w:r w:rsidRPr="00CC2052">
        <w:tab/>
        <w:t xml:space="preserve">Kladné hodnocení v rámci alternativních škol si bylo v odpovědích </w:t>
      </w:r>
      <w:r>
        <w:t>značně</w:t>
      </w:r>
      <w:r w:rsidRPr="00CC2052">
        <w:t xml:space="preserve"> podobné, respondenti uváděli velmi podobn</w:t>
      </w:r>
      <w:r>
        <w:t>ou zkušenost</w:t>
      </w:r>
      <w:r w:rsidRPr="00CC2052">
        <w:t xml:space="preserve">. Hodnocení běžných mateřských škol bylo </w:t>
      </w:r>
      <w:r w:rsidRPr="00CC2052">
        <w:lastRenderedPageBreak/>
        <w:t>více variabilní, respondenti uvedli, že kladně hodnotí např. i provázanost se ZŠ nebo možnost dopomoci od provozního personálu např. při oblékání dětí před odchodem ven</w:t>
      </w:r>
      <w:r>
        <w:t>. Obě m</w:t>
      </w:r>
      <w:r w:rsidRPr="00CC2052">
        <w:t>ožnost</w:t>
      </w:r>
      <w:r>
        <w:t>i</w:t>
      </w:r>
      <w:r w:rsidRPr="00CC2052">
        <w:t xml:space="preserve"> se v alternativních školách prakticky nevyskytuj</w:t>
      </w:r>
      <w:r>
        <w:t>í,</w:t>
      </w:r>
      <w:r w:rsidRPr="00CC2052">
        <w:t xml:space="preserve"> nebo jen málo často, proto se v dotazníku u alternativních škol tato odpověď neobjevila.</w:t>
      </w:r>
    </w:p>
    <w:p w:rsidR="004D5018" w:rsidRDefault="004D5018" w:rsidP="004D5018">
      <w:r>
        <w:tab/>
        <w:t>V běžné mateřské škole jsou respondenti nejvíce nespokojeni s velkým počtem dětí ve třídě (uvedlo 26 % pedagogů) a se zastaralým nebo nevhodným přístupem vedení a málo partnerským vztahem k dětem.</w:t>
      </w:r>
    </w:p>
    <w:p w:rsidR="004D5018" w:rsidRDefault="004D5018" w:rsidP="004D5018">
      <w:r>
        <w:tab/>
        <w:t>V alternativní mateřské škole jsou pedagogové nejvíce nespokojeni s nižším finančním ohodnocením (uvedlo 26 % respondentů), s někdy horším materiálním zázemím školy a s platbou školného pro rodiče dětí, což eliminuje možnosti mnohých dětí tuto školu navštěvovat.</w:t>
      </w:r>
    </w:p>
    <w:p w:rsidR="004D5018" w:rsidRDefault="004D5018" w:rsidP="004D5018">
      <w:r w:rsidRPr="00CC2052">
        <w:tab/>
        <w:t>Negativní hodnocení škol koresponduje s jinou provozní situací v jednotlivých typech škol, což</w:t>
      </w:r>
      <w:r>
        <w:t xml:space="preserve"> s</w:t>
      </w:r>
      <w:r w:rsidRPr="00CC2052">
        <w:t xml:space="preserve"> sebou nese specifické obtíže, jako větší počet dětí v klasické mateřské škole nebo závislost na školném a dotacích v případě alternativních škol.</w:t>
      </w:r>
    </w:p>
    <w:p w:rsidR="004D5018" w:rsidRPr="00CC2052" w:rsidRDefault="004D5018" w:rsidP="004D5018">
      <w:pPr>
        <w:ind w:firstLine="708"/>
      </w:pPr>
      <w:r>
        <w:t>Námi stanovený předpoklad č. 5</w:t>
      </w:r>
      <w:r w:rsidRPr="00E465AF">
        <w:t xml:space="preserve"> - </w:t>
      </w:r>
      <w:r w:rsidRPr="007A7E4E">
        <w:rPr>
          <w:i/>
        </w:rPr>
        <w:t>Pedagogové využili pracovní zkušenosti z jiných typů mateřských škol</w:t>
      </w:r>
      <w:r>
        <w:t xml:space="preserve"> se naplnil. Téměř tři čtvrtiny oslovených pedagogů uvedly, že rozhodně využili předchozí zkušenosti z jiného typu mateřské školy, ať už se jednalo o přesun z alternativní do klasické školy nebo opačně. Jen tři pedagogové mají pocit, že zkušenosti z jiného typu MŠ není možné využít. </w:t>
      </w:r>
      <w:r w:rsidRPr="00CC2052">
        <w:t>V poznámce se objevoval názor, že dřívější práce v alternativní škole obvykle pozměnila přístup pedagogů k dětem, objevili, že není nutné uplatňovat méně partnerský přístup k dětem, ale zároveň jsou si vědomi, že ve větší skupině dětí se individuální</w:t>
      </w:r>
      <w:r>
        <w:t xml:space="preserve"> přístup udržuje velmi obtížně. Překvapivá byla</w:t>
      </w:r>
      <w:r w:rsidRPr="00CC2052">
        <w:t xml:space="preserve"> několikrát se opakující zkušenost z větší městské soukromé školy alternativního směru, kde měli pedagogové pocit nerespektujícího přístupu od některých rodičů, kteří očekávali od soukromé školy určité elitářství. </w:t>
      </w:r>
    </w:p>
    <w:p w:rsidR="004D5018" w:rsidRPr="00ED2E99" w:rsidRDefault="004D5018" w:rsidP="004D5018">
      <w:r w:rsidRPr="00CC2052">
        <w:tab/>
        <w:t xml:space="preserve">Nejvíce přátelskou, vlídnou a respektující atmosféru a skutečně partnerský a individuální přístup k dětem </w:t>
      </w:r>
      <w:r>
        <w:t>zažili</w:t>
      </w:r>
      <w:r w:rsidRPr="00CC2052">
        <w:t xml:space="preserve"> respondenti v menších, obvykle vesnických, mateřských školách rodinného typu, tzv. „jednotřídkách“</w:t>
      </w:r>
      <w:r>
        <w:t>,</w:t>
      </w:r>
      <w:r w:rsidRPr="00CC2052">
        <w:t xml:space="preserve"> a v lesních a waldorfských mateřských školách, které mají z alternativních škol zřejmě nejčastěji komu</w:t>
      </w:r>
      <w:r>
        <w:t>nitní základ.</w:t>
      </w:r>
    </w:p>
    <w:p w:rsidR="004D5018" w:rsidRPr="00CC2052" w:rsidRDefault="004D5018" w:rsidP="004D5018">
      <w:r>
        <w:tab/>
        <w:t xml:space="preserve">Přestože se dá usuzovat, že všechny současné veřejné mateřské školy individualizací vzdělávání sledují trend partnerského přístupu k dětem, kladou větší důraz na kvalitu vztahů </w:t>
      </w:r>
      <w:r>
        <w:lastRenderedPageBreak/>
        <w:t>v mateřské škole a větší zapojení rodičů, příp. i prarodičů dětí do chodu školy, z výsledků výzkumu vyplývá, že by rozhodně bylo možné využít i další přednosti alternativních typů mateřských škol v provozu veřejné mateřské školy. Pedagogové určili ve výzkumu za nejpalčivější problém aktuálního předškolního vzdělávání vysoký počet dětí ve třídě běžné školy. Po vzoru lesních mateřských škol by velká část pedagogů uvítala častější pobyt dětí v přírodě. Předškolnímu vzdělávání by napomohlo i zaštítění alternativního vzdělávání a jeho větší podpora ze strany státu, což by jednak mohlo vyřešit největší problém alternativních škol v očích pedagogů, kterým je nižší finanční ohodnocení pedagogických pracovníků, a současně by se tím mohly nejen omezit mýty a předsudky ohledně určitého „elitářství“ alternativních mateřských škol, ale rovněž by tyto mateřské školy byly dostupnější více dětem.</w:t>
      </w:r>
    </w:p>
    <w:p w:rsidR="007A2DD1" w:rsidRDefault="007A2DD1" w:rsidP="00D77878"/>
    <w:p w:rsidR="007A2DD1" w:rsidRDefault="007A2DD1" w:rsidP="00D77878"/>
    <w:p w:rsidR="007A2DD1" w:rsidRDefault="007A2DD1" w:rsidP="00D77878"/>
    <w:p w:rsidR="00BE65E4" w:rsidRDefault="00BE65E4" w:rsidP="00D77878"/>
    <w:p w:rsidR="00BE65E4" w:rsidRDefault="00BE65E4" w:rsidP="00D77878"/>
    <w:p w:rsidR="00BE65E4" w:rsidRDefault="00BE65E4" w:rsidP="00D77878"/>
    <w:p w:rsidR="00BE65E4" w:rsidRDefault="00BE65E4" w:rsidP="00D77878"/>
    <w:p w:rsidR="00BE65E4" w:rsidRDefault="00BE65E4" w:rsidP="00D77878"/>
    <w:p w:rsidR="00BE65E4" w:rsidRDefault="00BE65E4" w:rsidP="00D77878"/>
    <w:p w:rsidR="00BE65E4" w:rsidRDefault="00BE65E4" w:rsidP="00D77878"/>
    <w:p w:rsidR="00BE65E4" w:rsidRDefault="00BE65E4" w:rsidP="00D77878"/>
    <w:p w:rsidR="00ED2E99" w:rsidRDefault="00ED2E99" w:rsidP="00D77878"/>
    <w:p w:rsidR="00BE65E4" w:rsidRDefault="00BE65E4" w:rsidP="00D77878"/>
    <w:p w:rsidR="00BE65E4" w:rsidRDefault="00BE65E4" w:rsidP="00D77878"/>
    <w:p w:rsidR="00BE65E4" w:rsidRDefault="00BE65E4" w:rsidP="00D77878"/>
    <w:p w:rsidR="004D5018" w:rsidRDefault="004D5018" w:rsidP="004D5018">
      <w:pPr>
        <w:pStyle w:val="Nadpis1"/>
      </w:pPr>
      <w:bookmarkStart w:id="20" w:name="_Toc73392599"/>
      <w:r>
        <w:lastRenderedPageBreak/>
        <w:t xml:space="preserve">5 </w:t>
      </w:r>
      <w:r w:rsidRPr="00BE65E4">
        <w:t>ZÁVĚR</w:t>
      </w:r>
      <w:bookmarkEnd w:id="20"/>
    </w:p>
    <w:p w:rsidR="004D5018" w:rsidRDefault="004D5018" w:rsidP="004D5018">
      <w:pPr>
        <w:rPr>
          <w:b/>
          <w:sz w:val="32"/>
          <w:szCs w:val="32"/>
        </w:rPr>
      </w:pPr>
    </w:p>
    <w:p w:rsidR="004D5018" w:rsidRPr="00F30137" w:rsidRDefault="004D5018" w:rsidP="004D5018">
      <w:r>
        <w:rPr>
          <w:b/>
          <w:sz w:val="32"/>
          <w:szCs w:val="32"/>
        </w:rPr>
        <w:tab/>
      </w:r>
      <w:r w:rsidRPr="00F30137">
        <w:t>V předkládané bakalářské práci jsme se věnovali odlišnostem</w:t>
      </w:r>
      <w:r>
        <w:t xml:space="preserve"> mezi</w:t>
      </w:r>
      <w:r w:rsidRPr="00F30137">
        <w:t xml:space="preserve"> vybraný</w:t>
      </w:r>
      <w:r>
        <w:t>mi</w:t>
      </w:r>
      <w:r w:rsidRPr="00F30137">
        <w:t xml:space="preserve"> alternativní</w:t>
      </w:r>
      <w:r>
        <w:t>mi</w:t>
      </w:r>
      <w:r w:rsidRPr="00F30137">
        <w:t xml:space="preserve"> mateřský</w:t>
      </w:r>
      <w:r>
        <w:t>mi</w:t>
      </w:r>
      <w:r w:rsidRPr="00F30137">
        <w:t xml:space="preserve"> škol</w:t>
      </w:r>
      <w:r>
        <w:t>ami</w:t>
      </w:r>
      <w:r w:rsidRPr="00F30137">
        <w:t xml:space="preserve"> </w:t>
      </w:r>
      <w:r>
        <w:t>a</w:t>
      </w:r>
      <w:r w:rsidRPr="00F30137">
        <w:t xml:space="preserve"> běžn</w:t>
      </w:r>
      <w:r>
        <w:t>ými</w:t>
      </w:r>
      <w:r w:rsidRPr="00F30137">
        <w:t xml:space="preserve"> státní</w:t>
      </w:r>
      <w:r>
        <w:t>mi</w:t>
      </w:r>
      <w:r w:rsidRPr="00F30137">
        <w:t xml:space="preserve"> mateřsk</w:t>
      </w:r>
      <w:r>
        <w:t>ými</w:t>
      </w:r>
      <w:r w:rsidRPr="00F30137">
        <w:t xml:space="preserve"> škol</w:t>
      </w:r>
      <w:r>
        <w:t>ami</w:t>
      </w:r>
      <w:r w:rsidRPr="00F30137">
        <w:t>. Práce byla rozdělena na dvě části, teoretickou a praktickou. Cílem práce bylo zjistit možnosti přínosu koncepce alternativních mateřských škol a programů pro běžné státní mateřské školy.</w:t>
      </w:r>
    </w:p>
    <w:p w:rsidR="004D5018" w:rsidRPr="00F30137" w:rsidRDefault="004D5018" w:rsidP="004D5018">
      <w:r w:rsidRPr="00F30137">
        <w:rPr>
          <w:sz w:val="32"/>
          <w:szCs w:val="32"/>
        </w:rPr>
        <w:tab/>
      </w:r>
      <w:r w:rsidRPr="00F30137">
        <w:t>V teoretické části bylo cílem seznámit čtenáře s definicí, historií a charakteristikou vybraných alternativních škol a vzdělávacích programů. Jednalo se o Montessori mateřskou školu, lesní mateřskou školu, waldorfskou mateřskou školu a vzdělávací program Začít spolu. Dále jsme přiblížili historii a moderní koncepci státních mateřských škol v České republice.</w:t>
      </w:r>
    </w:p>
    <w:p w:rsidR="004D5018" w:rsidRPr="00F30137" w:rsidRDefault="004D5018" w:rsidP="004D5018">
      <w:pPr>
        <w:ind w:firstLine="708"/>
      </w:pPr>
      <w:r w:rsidRPr="00F30137">
        <w:t>Praktická část nabídla pohled několika desítek kvalifikovaných pedagogů na srovnání alternativního a klasického předškolního vzdělávání u nás. Z výzkumu vyplynulo, že pedagogové mohou využít přednost</w:t>
      </w:r>
      <w:r>
        <w:t>í</w:t>
      </w:r>
      <w:r w:rsidRPr="00F30137">
        <w:t xml:space="preserve"> alternativních typů mateřských škol v provozu veřejné mateřské školy a čerpat z jejich koncepcí inspiraci. Sami pedagogové označili za největší překážku v individuálním přístupu k dětem vysoký počet dětí ve třídě běžné mateřské školy. Velká část pedagogů by uvítala častější pobyt dětí v přírodě. Předškolnímu vzdělávání by zcela jistě napomohla i výraznější podpora alternativních mateřských škol ze strany státu. Alternativní školy by se tak staly dostupnější většímu množství dětí, což by ulevilo klasickým školám s ohledem na počet dětí ve třídě. Vhodná by byla i větší informovanost rodičů. Pro děti samotné je jednoznačně výhodné, když mají rodiče více možností předškolního vzdělávání, mají o těchto možnostech informace a mohou tak společně s pedagogy vybrat vhodnou školu pro konkrétní dítě.</w:t>
      </w:r>
    </w:p>
    <w:p w:rsidR="004D5018" w:rsidRDefault="004D5018" w:rsidP="004D5018">
      <w:pPr>
        <w:ind w:firstLine="708"/>
      </w:pPr>
    </w:p>
    <w:p w:rsidR="004D5018" w:rsidRDefault="004D5018" w:rsidP="004D5018">
      <w:pPr>
        <w:pStyle w:val="Nadpis1"/>
        <w:rPr>
          <w:rFonts w:eastAsiaTheme="minorHAnsi" w:cstheme="minorBidi"/>
          <w:b w:val="0"/>
          <w:bCs w:val="0"/>
          <w:sz w:val="24"/>
          <w:szCs w:val="22"/>
        </w:rPr>
      </w:pPr>
    </w:p>
    <w:p w:rsidR="004D5018" w:rsidRPr="00E32FEC" w:rsidRDefault="004D5018" w:rsidP="004D5018"/>
    <w:p w:rsidR="004D5018" w:rsidRDefault="004D5018" w:rsidP="004D5018"/>
    <w:p w:rsidR="004D5018" w:rsidRPr="0005268C" w:rsidRDefault="004D5018" w:rsidP="004D5018"/>
    <w:p w:rsidR="004D5018" w:rsidRPr="00ED2BFB" w:rsidRDefault="004D5018" w:rsidP="004D5018">
      <w:pPr>
        <w:pStyle w:val="Nadpis1"/>
      </w:pPr>
      <w:bookmarkStart w:id="21" w:name="_Toc73392600"/>
      <w:r w:rsidRPr="00ED2BFB">
        <w:lastRenderedPageBreak/>
        <w:t>SEZNAM POUŽITÝCH ZDROJŮ</w:t>
      </w:r>
      <w:bookmarkEnd w:id="21"/>
    </w:p>
    <w:p w:rsidR="004D5018" w:rsidRDefault="004D5018" w:rsidP="004D5018"/>
    <w:p w:rsidR="004D5018" w:rsidRDefault="004D5018" w:rsidP="004D5018">
      <w:r w:rsidRPr="004F4411">
        <w:t>CARLGREN, Frans a Arne KLINGBORG. </w:t>
      </w:r>
      <w:r w:rsidRPr="004F4411">
        <w:rPr>
          <w:i/>
          <w:iCs/>
        </w:rPr>
        <w:t>Výchova ke svobo</w:t>
      </w:r>
      <w:r>
        <w:rPr>
          <w:i/>
          <w:iCs/>
        </w:rPr>
        <w:t>dě: pedagogika Rudolfa Steinera</w:t>
      </w:r>
      <w:r w:rsidRPr="004F4411">
        <w:rPr>
          <w:i/>
          <w:iCs/>
        </w:rPr>
        <w:t>: obrazy z mezinárodního hnutí waldorfských škol.</w:t>
      </w:r>
      <w:r w:rsidRPr="004F4411">
        <w:t> Vyd. 1. Praha: Asociace waldorfských škol ČR, 2013. 275 s.</w:t>
      </w:r>
      <w:r>
        <w:t xml:space="preserve"> </w:t>
      </w:r>
      <w:r w:rsidRPr="004F4411">
        <w:t>ISBN 978-80-905222-4-4</w:t>
      </w:r>
      <w:r>
        <w:t>.</w:t>
      </w:r>
    </w:p>
    <w:p w:rsidR="004D5018" w:rsidRDefault="004D5018" w:rsidP="004D5018">
      <w:r w:rsidRPr="007F7175">
        <w:rPr>
          <w:rFonts w:hint="eastAsia"/>
        </w:rPr>
        <w:t>Č</w:t>
      </w:r>
      <w:r>
        <w:t>ECH, T. Citace odborný</w:t>
      </w:r>
      <w:r w:rsidRPr="007F7175">
        <w:t>ch titul</w:t>
      </w:r>
      <w:r w:rsidRPr="007F7175">
        <w:rPr>
          <w:rFonts w:hint="eastAsia"/>
        </w:rPr>
        <w:t>ů</w:t>
      </w:r>
      <w:r>
        <w:t xml:space="preserve"> a knih </w:t>
      </w:r>
      <w:r w:rsidRPr="00C47166">
        <w:t xml:space="preserve">– </w:t>
      </w:r>
      <w:r w:rsidRPr="007F7175">
        <w:t>pomocn</w:t>
      </w:r>
      <w:r>
        <w:t>í</w:t>
      </w:r>
      <w:r w:rsidRPr="007F7175">
        <w:t>k pro psan</w:t>
      </w:r>
      <w:r>
        <w:t>í seminárních a kvalifi</w:t>
      </w:r>
      <w:r w:rsidRPr="007F7175">
        <w:t>ka</w:t>
      </w:r>
      <w:r w:rsidRPr="007F7175">
        <w:rPr>
          <w:rFonts w:hint="eastAsia"/>
        </w:rPr>
        <w:t>č</w:t>
      </w:r>
      <w:r>
        <w:t xml:space="preserve">ních </w:t>
      </w:r>
      <w:r w:rsidRPr="007F7175">
        <w:t>prac</w:t>
      </w:r>
      <w:r>
        <w:t>í</w:t>
      </w:r>
      <w:r w:rsidRPr="007F7175">
        <w:t xml:space="preserve"> na vysok</w:t>
      </w:r>
      <w:r>
        <w:t>é</w:t>
      </w:r>
      <w:r w:rsidRPr="007F7175">
        <w:t xml:space="preserve"> </w:t>
      </w:r>
      <w:r w:rsidRPr="007F7175">
        <w:rPr>
          <w:rFonts w:hint="eastAsia"/>
        </w:rPr>
        <w:t>š</w:t>
      </w:r>
      <w:r w:rsidRPr="007F7175">
        <w:t>kole. In /Sojak, P. (ed.)</w:t>
      </w:r>
      <w:r>
        <w:t xml:space="preserve"> </w:t>
      </w:r>
      <w:r w:rsidRPr="007F7175">
        <w:rPr>
          <w:i/>
          <w:iCs/>
        </w:rPr>
        <w:t>Symposium sociální pedagogiky na PdF MU 2</w:t>
      </w:r>
      <w:r>
        <w:t>/. Brno: M</w:t>
      </w:r>
      <w:r w:rsidRPr="007F7175">
        <w:t>U, 2009, s. 121</w:t>
      </w:r>
      <w:r w:rsidRPr="007F7175">
        <w:rPr>
          <w:rFonts w:hint="eastAsia"/>
        </w:rPr>
        <w:t>–</w:t>
      </w:r>
      <w:r w:rsidRPr="007F7175">
        <w:t>127. ISBN 978-80-210-4945-1.</w:t>
      </w:r>
    </w:p>
    <w:p w:rsidR="004D5018" w:rsidRDefault="004D5018" w:rsidP="004D5018">
      <w:r w:rsidRPr="00527F6F">
        <w:t>GARDOŠOVÁ, Juliana a Lenka DUJKOVÁ. </w:t>
      </w:r>
      <w:r w:rsidRPr="00527F6F">
        <w:rPr>
          <w:i/>
          <w:iCs/>
        </w:rPr>
        <w:t>Vzdělávací program Začít spolu: metodický průvodce pro předškolní vzdělávání.</w:t>
      </w:r>
      <w:r w:rsidRPr="00527F6F">
        <w:t> Vyd. 2. Praha: Portál, 2012. 159 s.</w:t>
      </w:r>
      <w:r>
        <w:t xml:space="preserve"> </w:t>
      </w:r>
      <w:r w:rsidRPr="00527F6F">
        <w:t>ISBN 978-80-262-0106-9</w:t>
      </w:r>
      <w:r>
        <w:t>.</w:t>
      </w:r>
    </w:p>
    <w:p w:rsidR="004D5018" w:rsidRDefault="004D5018" w:rsidP="004D5018">
      <w:r>
        <w:rPr>
          <w:shd w:val="clear" w:color="auto" w:fill="FFFFFF"/>
        </w:rPr>
        <w:t>GAVORA, Peter. </w:t>
      </w:r>
      <w:r w:rsidRPr="00BE65E4">
        <w:rPr>
          <w:rStyle w:val="sourcedocument"/>
          <w:rFonts w:cs="Times New Roman"/>
          <w:i/>
          <w:iCs/>
          <w:color w:val="333333"/>
          <w:sz w:val="22"/>
          <w:shd w:val="clear" w:color="auto" w:fill="FFFFFF"/>
        </w:rPr>
        <w:t>Úvod do pedagogického výzkumu</w:t>
      </w:r>
      <w:r>
        <w:rPr>
          <w:rStyle w:val="sourcedocument"/>
          <w:rFonts w:ascii="Lucida Sans Unicode" w:hAnsi="Lucida Sans Unicode" w:cs="Lucida Sans Unicode"/>
          <w:i/>
          <w:iCs/>
          <w:color w:val="333333"/>
          <w:sz w:val="22"/>
          <w:shd w:val="clear" w:color="auto" w:fill="FFFFFF"/>
        </w:rPr>
        <w:t>.</w:t>
      </w:r>
      <w:r>
        <w:rPr>
          <w:shd w:val="clear" w:color="auto" w:fill="FFFFFF"/>
        </w:rPr>
        <w:t> 2., rozš., české vyd. Brno: Paido, 2010. 261 s.</w:t>
      </w:r>
      <w:r>
        <w:t xml:space="preserve"> </w:t>
      </w:r>
      <w:r>
        <w:rPr>
          <w:shd w:val="clear" w:color="auto" w:fill="FFFFFF"/>
        </w:rPr>
        <w:t>ISBN 978-80-7315-185-0</w:t>
      </w:r>
      <w:r>
        <w:t>.</w:t>
      </w:r>
    </w:p>
    <w:p w:rsidR="004D5018" w:rsidRDefault="004D5018" w:rsidP="004D5018">
      <w:r w:rsidRPr="003C53ED">
        <w:t>HAINSTOCK, Elizabeth G. </w:t>
      </w:r>
      <w:r w:rsidRPr="003C53ED">
        <w:rPr>
          <w:i/>
          <w:iCs/>
        </w:rPr>
        <w:t>Metoda Montessori a jak ji učit doma: předškolní léta.</w:t>
      </w:r>
      <w:r w:rsidRPr="003C53ED">
        <w:t> Hodkovičky [i.e. Praha]: Pragma, c2013. 116 s.</w:t>
      </w:r>
      <w:r>
        <w:t xml:space="preserve"> </w:t>
      </w:r>
      <w:r w:rsidRPr="003C53ED">
        <w:t>ISBN 978-80-7349-370-7</w:t>
      </w:r>
      <w:r>
        <w:t>.</w:t>
      </w:r>
    </w:p>
    <w:p w:rsidR="004D5018" w:rsidRDefault="004D5018" w:rsidP="004D5018">
      <w:r w:rsidRPr="009E1E03">
        <w:t>HORKÁ, Hana a Zora SYSLOVÁ. </w:t>
      </w:r>
      <w:r w:rsidRPr="009E1E03">
        <w:rPr>
          <w:i/>
          <w:iCs/>
        </w:rPr>
        <w:t>Studie k předškolní pedagogice.</w:t>
      </w:r>
      <w:r w:rsidRPr="009E1E03">
        <w:t> 1. vyd. Brno: Masarykova univerzita, 2011. 121 s.</w:t>
      </w:r>
      <w:r>
        <w:t xml:space="preserve"> </w:t>
      </w:r>
      <w:r w:rsidRPr="009E1E03">
        <w:t>ISBN 978-80-210-5467-7</w:t>
      </w:r>
      <w:r>
        <w:t>.</w:t>
      </w:r>
    </w:p>
    <w:p w:rsidR="004D5018" w:rsidRDefault="004D5018" w:rsidP="004D5018">
      <w:r w:rsidRPr="001E70A2">
        <w:t>CHRÁSKA, Miroslav. </w:t>
      </w:r>
      <w:r w:rsidRPr="001E70A2">
        <w:rPr>
          <w:i/>
          <w:iCs/>
        </w:rPr>
        <w:t>Metody pedagogického výzkumu: základy kvantitativního výzkumu.</w:t>
      </w:r>
      <w:r w:rsidRPr="001E70A2">
        <w:t> 2., aktualizované vydání. Praha: Grada, 2016. 254 stran. Pedagogika.</w:t>
      </w:r>
      <w:r>
        <w:t xml:space="preserve"> </w:t>
      </w:r>
      <w:r w:rsidRPr="001E70A2">
        <w:t>ISBN 978-80-247-5326-3</w:t>
      </w:r>
      <w:r>
        <w:t>.</w:t>
      </w:r>
    </w:p>
    <w:p w:rsidR="004D5018" w:rsidRDefault="004D5018" w:rsidP="004D5018">
      <w:r>
        <w:t xml:space="preserve">KELLER, </w:t>
      </w:r>
      <w:r w:rsidRPr="00BA2199">
        <w:t>Godi. </w:t>
      </w:r>
      <w:r>
        <w:rPr>
          <w:i/>
          <w:iCs/>
        </w:rPr>
        <w:t xml:space="preserve">Škola srdce(m): </w:t>
      </w:r>
      <w:r w:rsidRPr="00BA2199">
        <w:rPr>
          <w:i/>
          <w:iCs/>
        </w:rPr>
        <w:t>waldorfské inspirace a proměny současné pedagogiky.</w:t>
      </w:r>
      <w:r>
        <w:t xml:space="preserve"> </w:t>
      </w:r>
      <w:r w:rsidRPr="00BA2199">
        <w:t>Vydání první. Praha: Malvern, 2018. 125 stran.</w:t>
      </w:r>
      <w:r>
        <w:t xml:space="preserve"> </w:t>
      </w:r>
      <w:r w:rsidRPr="00BA2199">
        <w:t>ISBN 978-80-7530-130-7</w:t>
      </w:r>
      <w:r>
        <w:t>.</w:t>
      </w:r>
    </w:p>
    <w:p w:rsidR="004D5018" w:rsidRDefault="004D5018" w:rsidP="004D5018">
      <w:r w:rsidRPr="0005268C">
        <w:t>MONTESSORI, Maria. Absorbující mysl: vývoj a výchova dětí od narození do šesti let. Vydání první. Praha: Portál, 2018. 301 stran.</w:t>
      </w:r>
      <w:r>
        <w:t xml:space="preserve"> </w:t>
      </w:r>
      <w:r w:rsidRPr="0005268C">
        <w:t>ISBN 9788026213932.</w:t>
      </w:r>
    </w:p>
    <w:p w:rsidR="004D5018" w:rsidRDefault="004D5018" w:rsidP="004D5018">
      <w:r w:rsidRPr="00ED4EFF">
        <w:t>OPRAVILOVÁ, Eva. </w:t>
      </w:r>
      <w:r w:rsidRPr="00ED4EFF">
        <w:rPr>
          <w:i/>
          <w:iCs/>
        </w:rPr>
        <w:t>Předškolní pedagogika.</w:t>
      </w:r>
      <w:r w:rsidRPr="00ED4EFF">
        <w:t> Vydání 1. Praha: Grada, 2016. 220 stran. Pedagogika.</w:t>
      </w:r>
      <w:r>
        <w:t xml:space="preserve"> </w:t>
      </w:r>
      <w:r w:rsidRPr="00ED4EFF">
        <w:t>ISBN 978-80-247-5107-8</w:t>
      </w:r>
      <w:r>
        <w:t>.</w:t>
      </w:r>
    </w:p>
    <w:p w:rsidR="004D5018" w:rsidRDefault="004D5018" w:rsidP="004D5018">
      <w:r>
        <w:t xml:space="preserve">PLACE, Marie H. </w:t>
      </w:r>
      <w:r w:rsidRPr="003C53ED">
        <w:rPr>
          <w:i/>
        </w:rPr>
        <w:t>100 aktivit Montessori: připravuji své dítě na psaní a čtení.</w:t>
      </w:r>
      <w:r>
        <w:t xml:space="preserve"> Vyd. 1., </w:t>
      </w:r>
      <w:r w:rsidRPr="00651C1A">
        <w:t>Praha: Svojtka &amp; Co., 2017. 240 stran. ISBN 978-80-256-2139-4.</w:t>
      </w:r>
    </w:p>
    <w:p w:rsidR="004D5018" w:rsidRPr="00651C1A" w:rsidRDefault="004D5018" w:rsidP="004D5018">
      <w:r w:rsidRPr="003C53ED">
        <w:lastRenderedPageBreak/>
        <w:t>PRŮCHA, Jan. </w:t>
      </w:r>
      <w:r w:rsidRPr="003C53ED">
        <w:rPr>
          <w:i/>
          <w:iCs/>
        </w:rPr>
        <w:t>Alternativní školy a inovace ve vzdělávání.</w:t>
      </w:r>
      <w:r w:rsidRPr="003C53ED">
        <w:t> Vyd. 2., aktualiz. Praha: Portál, 2004. 141 s. Pedagogická praxe.</w:t>
      </w:r>
      <w:r>
        <w:t xml:space="preserve"> </w:t>
      </w:r>
      <w:r w:rsidRPr="003C53ED">
        <w:t>ISBN 80-7178-977-1</w:t>
      </w:r>
    </w:p>
    <w:p w:rsidR="004D5018" w:rsidRDefault="004D5018" w:rsidP="004D5018">
      <w:r w:rsidRPr="007F7175">
        <w:t>PRŮCHA, Jan. </w:t>
      </w:r>
      <w:r w:rsidRPr="007F7175">
        <w:rPr>
          <w:i/>
          <w:iCs/>
        </w:rPr>
        <w:t>Přehled pedagogiky: úvod do studia oboru.</w:t>
      </w:r>
      <w:r w:rsidRPr="007F7175">
        <w:t> V</w:t>
      </w:r>
      <w:r>
        <w:t>yd. 1. Praha: Portál, 2000. 269 </w:t>
      </w:r>
      <w:r w:rsidRPr="007F7175">
        <w:t>s.</w:t>
      </w:r>
      <w:r>
        <w:t xml:space="preserve"> </w:t>
      </w:r>
      <w:r w:rsidRPr="007F7175">
        <w:t>ISBN 80-7178-399-4</w:t>
      </w:r>
      <w:r>
        <w:t>.</w:t>
      </w:r>
    </w:p>
    <w:p w:rsidR="004D5018" w:rsidRDefault="004D5018" w:rsidP="004D5018">
      <w:r w:rsidRPr="007E20AB">
        <w:t>PRŮCHA, Jan a Eliška WALTEROVÁ a Jiří MAREŠ. </w:t>
      </w:r>
      <w:r w:rsidRPr="007E20AB">
        <w:rPr>
          <w:i/>
          <w:iCs/>
        </w:rPr>
        <w:t>Pedagogický slovník.</w:t>
      </w:r>
      <w:r>
        <w:t xml:space="preserve"> 4., aktualizované </w:t>
      </w:r>
      <w:r w:rsidRPr="007E20AB">
        <w:t>vydání. Praha: Portál, 2003. 322</w:t>
      </w:r>
      <w:r>
        <w:t xml:space="preserve"> s. </w:t>
      </w:r>
      <w:r w:rsidRPr="007E20AB">
        <w:t>ISBN 80-7178-772-8</w:t>
      </w:r>
      <w:r>
        <w:t>.</w:t>
      </w:r>
    </w:p>
    <w:p w:rsidR="004D5018" w:rsidRDefault="004D5018" w:rsidP="004D5018">
      <w:pPr>
        <w:rPr>
          <w:shd w:val="clear" w:color="auto" w:fill="FFFFFF"/>
        </w:rPr>
      </w:pPr>
      <w:r>
        <w:rPr>
          <w:shd w:val="clear" w:color="auto" w:fill="FFFFFF"/>
        </w:rPr>
        <w:t>SLABÁ, Hana. </w:t>
      </w:r>
      <w:r w:rsidRPr="00DE4E0B">
        <w:rPr>
          <w:i/>
        </w:rPr>
        <w:t>Montessori školka: jak to v ní chodí?</w:t>
      </w:r>
      <w:r>
        <w:rPr>
          <w:shd w:val="clear" w:color="auto" w:fill="FFFFFF"/>
        </w:rPr>
        <w:t xml:space="preserve"> Vydání první. Praha: Portál, 2020. 202 stran.</w:t>
      </w:r>
      <w:r>
        <w:t xml:space="preserve"> </w:t>
      </w:r>
      <w:r>
        <w:rPr>
          <w:shd w:val="clear" w:color="auto" w:fill="FFFFFF"/>
        </w:rPr>
        <w:t>ISBN 978-80-262-1647-6.</w:t>
      </w:r>
    </w:p>
    <w:p w:rsidR="004D5018" w:rsidRDefault="004D5018" w:rsidP="004D5018">
      <w:pPr>
        <w:rPr>
          <w:shd w:val="clear" w:color="auto" w:fill="FFFFFF"/>
        </w:rPr>
      </w:pPr>
      <w:r w:rsidRPr="009E1E03">
        <w:rPr>
          <w:shd w:val="clear" w:color="auto" w:fill="FFFFFF"/>
        </w:rPr>
        <w:t>SVOBODOVÁ, Eva. </w:t>
      </w:r>
      <w:r w:rsidRPr="009E1E03">
        <w:rPr>
          <w:i/>
          <w:iCs/>
          <w:shd w:val="clear" w:color="auto" w:fill="FFFFFF"/>
        </w:rPr>
        <w:t>Vzdělávání v mateřské škole: školní a třídní vzdělávací program.</w:t>
      </w:r>
      <w:r w:rsidRPr="009E1E03">
        <w:rPr>
          <w:shd w:val="clear" w:color="auto" w:fill="FFFFFF"/>
        </w:rPr>
        <w:t> Vyd. 1. Praha: Portál, 2010. 166 s.</w:t>
      </w:r>
      <w:r>
        <w:rPr>
          <w:shd w:val="clear" w:color="auto" w:fill="FFFFFF"/>
        </w:rPr>
        <w:t xml:space="preserve"> </w:t>
      </w:r>
      <w:r w:rsidRPr="009E1E03">
        <w:rPr>
          <w:shd w:val="clear" w:color="auto" w:fill="FFFFFF"/>
        </w:rPr>
        <w:t>ISBN 978-80-7367-774-9</w:t>
      </w:r>
      <w:r>
        <w:rPr>
          <w:shd w:val="clear" w:color="auto" w:fill="FFFFFF"/>
        </w:rPr>
        <w:t>.</w:t>
      </w:r>
    </w:p>
    <w:p w:rsidR="004D5018" w:rsidRDefault="004D5018" w:rsidP="004D5018">
      <w:pPr>
        <w:rPr>
          <w:shd w:val="clear" w:color="auto" w:fill="FFFFFF"/>
        </w:rPr>
      </w:pPr>
      <w:r w:rsidRPr="00350D62">
        <w:rPr>
          <w:shd w:val="clear" w:color="auto" w:fill="FFFFFF"/>
        </w:rPr>
        <w:t>SYSLOVÁ, Zora. </w:t>
      </w:r>
      <w:r w:rsidRPr="00350D62">
        <w:rPr>
          <w:i/>
          <w:iCs/>
          <w:shd w:val="clear" w:color="auto" w:fill="FFFFFF"/>
        </w:rPr>
        <w:t>Autoevaluace v mateřské škole: cesta ke kvalitě vzdělávání.</w:t>
      </w:r>
      <w:r w:rsidRPr="00350D62">
        <w:rPr>
          <w:shd w:val="clear" w:color="auto" w:fill="FFFFFF"/>
        </w:rPr>
        <w:t> Vyd. 1. Praha: Portál, 2012. 177 s.</w:t>
      </w:r>
      <w:r>
        <w:rPr>
          <w:shd w:val="clear" w:color="auto" w:fill="FFFFFF"/>
        </w:rPr>
        <w:t xml:space="preserve"> </w:t>
      </w:r>
      <w:r w:rsidRPr="00350D62">
        <w:rPr>
          <w:shd w:val="clear" w:color="auto" w:fill="FFFFFF"/>
        </w:rPr>
        <w:t>ISBN 978-80-262-0183-0</w:t>
      </w:r>
      <w:r>
        <w:rPr>
          <w:shd w:val="clear" w:color="auto" w:fill="FFFFFF"/>
        </w:rPr>
        <w:t>.</w:t>
      </w:r>
    </w:p>
    <w:p w:rsidR="004D5018" w:rsidRPr="00DE4E0B" w:rsidRDefault="004D5018" w:rsidP="004D5018">
      <w:pPr>
        <w:rPr>
          <w:i/>
          <w:shd w:val="clear" w:color="auto" w:fill="FFFFFF"/>
        </w:rPr>
      </w:pPr>
      <w:r>
        <w:rPr>
          <w:shd w:val="clear" w:color="auto" w:fill="FFFFFF"/>
        </w:rPr>
        <w:t xml:space="preserve">ŠMELOVÁ, Eva. </w:t>
      </w:r>
      <w:r w:rsidRPr="006B7963">
        <w:rPr>
          <w:i/>
          <w:shd w:val="clear" w:color="auto" w:fill="FFFFFF"/>
        </w:rPr>
        <w:t>Ohlédnutí do historie předškolní výchovy</w:t>
      </w:r>
      <w:r>
        <w:rPr>
          <w:i/>
          <w:shd w:val="clear" w:color="auto" w:fill="FFFFFF"/>
        </w:rPr>
        <w:t xml:space="preserve">. </w:t>
      </w:r>
      <w:r w:rsidRPr="00DE4E0B">
        <w:rPr>
          <w:shd w:val="clear" w:color="auto" w:fill="FFFFFF"/>
        </w:rPr>
        <w:t>Vydání první.</w:t>
      </w:r>
      <w:r>
        <w:rPr>
          <w:shd w:val="clear" w:color="auto" w:fill="FFFFFF"/>
        </w:rPr>
        <w:t xml:space="preserve"> Olomouc: UPOL, 2008. 76 stran</w:t>
      </w:r>
      <w:r w:rsidRPr="00DE4E0B">
        <w:rPr>
          <w:shd w:val="clear" w:color="auto" w:fill="FFFFFF"/>
        </w:rPr>
        <w:t xml:space="preserve">. </w:t>
      </w:r>
      <w:r w:rsidRPr="00DE4E0B">
        <w:rPr>
          <w:bCs/>
          <w:shd w:val="clear" w:color="auto" w:fill="FFFFFF"/>
        </w:rPr>
        <w:t>ISBN 978-80-244-2239-8</w:t>
      </w:r>
      <w:r>
        <w:rPr>
          <w:bCs/>
          <w:shd w:val="clear" w:color="auto" w:fill="FFFFFF"/>
        </w:rPr>
        <w:t>.</w:t>
      </w:r>
    </w:p>
    <w:p w:rsidR="004D5018" w:rsidRDefault="004D5018" w:rsidP="004D5018">
      <w:r w:rsidRPr="00ED4EFF">
        <w:t>ŠMELOVÁ, Eva a Michaela PRÁŠILOVÁ. </w:t>
      </w:r>
      <w:r w:rsidRPr="00ED4EFF">
        <w:rPr>
          <w:i/>
          <w:iCs/>
        </w:rPr>
        <w:t>Didaktika předškolního vzdělávání.</w:t>
      </w:r>
      <w:r w:rsidRPr="00ED4EFF">
        <w:t> Vydání první. Praha: Portál, 2018. 229 stran.</w:t>
      </w:r>
      <w:r>
        <w:t xml:space="preserve"> </w:t>
      </w:r>
      <w:r w:rsidRPr="00ED4EFF">
        <w:t>ISBN 978-80-262-1302-4</w:t>
      </w:r>
      <w:r>
        <w:t>.</w:t>
      </w:r>
    </w:p>
    <w:p w:rsidR="004D5018" w:rsidRDefault="004D5018" w:rsidP="004D5018">
      <w:r w:rsidRPr="001F476E">
        <w:t xml:space="preserve">VOŠAHLÍKOVÁ, Tereza. </w:t>
      </w:r>
      <w:r w:rsidRPr="001F476E">
        <w:rPr>
          <w:i/>
          <w:iCs/>
        </w:rPr>
        <w:t>Ekoškolky a lesní mateřské školy: praktický manuál</w:t>
      </w:r>
      <w:r>
        <w:rPr>
          <w:i/>
          <w:iCs/>
        </w:rPr>
        <w:t xml:space="preserve"> </w:t>
      </w:r>
      <w:r w:rsidRPr="001F476E">
        <w:rPr>
          <w:i/>
          <w:iCs/>
        </w:rPr>
        <w:t xml:space="preserve">pro aktivní rodiče, pedagogy a zřizovatele mateřských škol. </w:t>
      </w:r>
      <w:r>
        <w:t>Praha</w:t>
      </w:r>
      <w:r w:rsidRPr="001F476E">
        <w:t>: Ministerstvo životního</w:t>
      </w:r>
      <w:r>
        <w:t xml:space="preserve"> </w:t>
      </w:r>
      <w:r w:rsidRPr="001F476E">
        <w:t>prostředí ČR, 2010. ISBN 978-80-7212-537-1.</w:t>
      </w:r>
      <w:r>
        <w:t xml:space="preserve"> </w:t>
      </w:r>
    </w:p>
    <w:p w:rsidR="004D5018" w:rsidRDefault="004D5018" w:rsidP="004D5018"/>
    <w:p w:rsidR="004D5018" w:rsidRDefault="004D5018" w:rsidP="004D5018">
      <w:r>
        <w:t>Internetové zdroje:</w:t>
      </w:r>
    </w:p>
    <w:p w:rsidR="004D5018" w:rsidRPr="002C627D" w:rsidRDefault="004D5018" w:rsidP="004D5018">
      <w:pPr>
        <w:rPr>
          <w:iCs/>
        </w:rPr>
      </w:pPr>
      <w:r w:rsidRPr="002C627D">
        <w:rPr>
          <w:iCs/>
        </w:rPr>
        <w:t>Co je lesní školka?</w:t>
      </w:r>
      <w:r>
        <w:rPr>
          <w:iCs/>
        </w:rPr>
        <w:t xml:space="preserve"> </w:t>
      </w:r>
      <w:r>
        <w:t>[online].</w:t>
      </w:r>
      <w:r w:rsidRPr="00BA2199">
        <w:t xml:space="preserve"> </w:t>
      </w:r>
      <w:r>
        <w:t xml:space="preserve">[cit. 2021-05-03]. </w:t>
      </w:r>
      <w:r>
        <w:rPr>
          <w:iCs/>
        </w:rPr>
        <w:t xml:space="preserve">Dostupné z: </w:t>
      </w:r>
      <w:r w:rsidRPr="002C627D">
        <w:t>https://www.lesnims.cz/lesni-ms/co-je-lesni-skolka.html</w:t>
      </w:r>
    </w:p>
    <w:p w:rsidR="004D5018" w:rsidRDefault="004D5018" w:rsidP="004D5018">
      <w:r w:rsidRPr="00B452B7">
        <w:t>Příručka pro průvodce lesního klubu a mateřské škol.</w:t>
      </w:r>
      <w:r>
        <w:t xml:space="preserve"> [online].</w:t>
      </w:r>
      <w:r w:rsidRPr="00B452B7">
        <w:t xml:space="preserve"> </w:t>
      </w:r>
      <w:r>
        <w:t xml:space="preserve">Praha: Advokační strategie pro lesní školky v zemích V4. Číslo projektu: 21820028. 12 s. [cit. 2021-05-02]. Dostupné z: </w:t>
      </w:r>
      <w:r w:rsidRPr="002C627D">
        <w:t>https://www.lesnims.cz/stahnout-soubor?id=4356</w:t>
      </w:r>
    </w:p>
    <w:p w:rsidR="004D5018" w:rsidRDefault="004D5018" w:rsidP="004D5018">
      <w:r>
        <w:lastRenderedPageBreak/>
        <w:t xml:space="preserve">Rámcový vzdělávací program pro předškolní vzdělávání. [online]. Praha: MŠMT, 2018. 50 s. [cit. 2021-04-30]. Dostupné z: </w:t>
      </w:r>
      <w:r w:rsidRPr="002C627D">
        <w:t>https://www.msmt.cz/file/45304/</w:t>
      </w:r>
    </w:p>
    <w:p w:rsidR="004D5018" w:rsidRDefault="004D5018" w:rsidP="004D5018">
      <w:r w:rsidRPr="002C627D">
        <w:rPr>
          <w:iCs/>
        </w:rPr>
        <w:t xml:space="preserve">Síť škol. </w:t>
      </w:r>
      <w:r>
        <w:t>[online].</w:t>
      </w:r>
      <w:r w:rsidRPr="00BA2199">
        <w:t xml:space="preserve"> </w:t>
      </w:r>
      <w:r>
        <w:t xml:space="preserve">[cit. 2021-05-01]. </w:t>
      </w:r>
      <w:r>
        <w:rPr>
          <w:iCs/>
        </w:rPr>
        <w:t xml:space="preserve">Dostupné z: </w:t>
      </w:r>
      <w:r w:rsidRPr="002C627D">
        <w:t>https://www.zacitspolu.eu/sit-skol/</w:t>
      </w:r>
    </w:p>
    <w:p w:rsidR="004D5018" w:rsidRDefault="004D5018" w:rsidP="004D5018">
      <w:r w:rsidRPr="002C627D">
        <w:rPr>
          <w:iCs/>
        </w:rPr>
        <w:t>Školy, školky a ostatní zařízení s Montessori výukou</w:t>
      </w:r>
      <w:r>
        <w:rPr>
          <w:iCs/>
        </w:rPr>
        <w:t xml:space="preserve">. </w:t>
      </w:r>
      <w:r>
        <w:t xml:space="preserve">[online]. [cit. 2021-05-04]. </w:t>
      </w:r>
      <w:r>
        <w:rPr>
          <w:iCs/>
        </w:rPr>
        <w:t xml:space="preserve">Dostupné z: </w:t>
      </w:r>
      <w:r w:rsidRPr="001E5555">
        <w:t>http://www.montessoricr.cz/skoly-a-skolky/mapa-a-vizitky</w:t>
      </w:r>
    </w:p>
    <w:p w:rsidR="004D5018" w:rsidRPr="001E5555" w:rsidRDefault="004D5018" w:rsidP="004D5018">
      <w:r>
        <w:t>Základní údaje o školách v regionálním školství za období 1989/90 až 2019/20. [online].</w:t>
      </w:r>
      <w:r w:rsidRPr="00BA2199">
        <w:t xml:space="preserve"> </w:t>
      </w:r>
      <w:r>
        <w:t xml:space="preserve">[cit. 2021-05-03]. </w:t>
      </w:r>
      <w:r>
        <w:rPr>
          <w:iCs/>
        </w:rPr>
        <w:t>Dostupné z:</w:t>
      </w:r>
      <w:r w:rsidRPr="001E5555">
        <w:t xml:space="preserve"> https://www.msmt.cz/file/53232/download/</w:t>
      </w:r>
    </w:p>
    <w:p w:rsidR="004D5018" w:rsidRPr="001E5555" w:rsidRDefault="004D5018" w:rsidP="004D5018">
      <w:r w:rsidRPr="00B76167">
        <w:t xml:space="preserve">Zákon č. 561/2004 Sb., </w:t>
      </w:r>
      <w:r w:rsidRPr="001E5555">
        <w:t>o předškolním, základním, st</w:t>
      </w:r>
      <w:r>
        <w:t xml:space="preserve">ředním, vyšším odborném a jiném </w:t>
      </w:r>
      <w:r w:rsidRPr="001E5555">
        <w:t>vzdělávání, v aktuálním znění.</w:t>
      </w:r>
      <w:r>
        <w:t xml:space="preserve"> [online].</w:t>
      </w:r>
      <w:r w:rsidRPr="00BA2199">
        <w:t xml:space="preserve"> </w:t>
      </w:r>
      <w:r>
        <w:t xml:space="preserve">[cit. 2021-05-03]. </w:t>
      </w:r>
      <w:r>
        <w:rPr>
          <w:iCs/>
        </w:rPr>
        <w:t>Dostupné z:</w:t>
      </w:r>
      <w:r>
        <w:t xml:space="preserve"> </w:t>
      </w:r>
      <w:r w:rsidRPr="001E5555">
        <w:t>https://www.msmt.cz/dokumenty-3/skolsky-zakon-ve-zneni-ucinnem-ode-dne-27-2-2021</w:t>
      </w:r>
    </w:p>
    <w:p w:rsidR="004D5018" w:rsidRDefault="004D5018" w:rsidP="004D5018">
      <w:pPr>
        <w:pStyle w:val="Nadpis1"/>
      </w:pPr>
      <w:bookmarkStart w:id="22" w:name="_Toc73377607"/>
      <w:bookmarkStart w:id="23" w:name="_Toc73392601"/>
    </w:p>
    <w:p w:rsidR="004D5018" w:rsidRDefault="004D5018" w:rsidP="004D5018"/>
    <w:p w:rsidR="004D5018" w:rsidRDefault="004D5018" w:rsidP="004D5018"/>
    <w:p w:rsidR="004D5018" w:rsidRDefault="004D5018" w:rsidP="004D5018"/>
    <w:p w:rsidR="004D5018" w:rsidRDefault="004D5018" w:rsidP="004D5018"/>
    <w:p w:rsidR="004D5018" w:rsidRDefault="004D5018" w:rsidP="004D5018"/>
    <w:p w:rsidR="004D5018" w:rsidRDefault="004D5018" w:rsidP="004D5018"/>
    <w:p w:rsidR="004D5018" w:rsidRDefault="004D5018" w:rsidP="004D5018"/>
    <w:p w:rsidR="004D5018" w:rsidRDefault="004D5018" w:rsidP="004D5018"/>
    <w:p w:rsidR="004D5018" w:rsidRDefault="004D5018" w:rsidP="004D5018"/>
    <w:p w:rsidR="004D5018" w:rsidRDefault="004D5018" w:rsidP="004D5018"/>
    <w:p w:rsidR="004D5018" w:rsidRDefault="004D5018" w:rsidP="004D5018"/>
    <w:p w:rsidR="004D5018" w:rsidRDefault="004D5018" w:rsidP="004D5018">
      <w:pPr>
        <w:spacing w:line="276" w:lineRule="auto"/>
        <w:jc w:val="left"/>
        <w:sectPr w:rsidR="004D5018" w:rsidSect="00C47166">
          <w:footerReference w:type="default" r:id="rId24"/>
          <w:pgSz w:w="11906" w:h="16838"/>
          <w:pgMar w:top="1418" w:right="1134" w:bottom="1418" w:left="1701" w:header="708" w:footer="708" w:gutter="0"/>
          <w:cols w:space="708"/>
          <w:docGrid w:linePitch="360"/>
        </w:sectPr>
      </w:pPr>
      <w:r>
        <w:br w:type="page"/>
      </w:r>
    </w:p>
    <w:p w:rsidR="004D5018" w:rsidRDefault="004D5018" w:rsidP="004D5018">
      <w:pPr>
        <w:pStyle w:val="Nadpis1"/>
        <w:rPr>
          <w:rFonts w:cs="Times New Roman"/>
        </w:rPr>
      </w:pPr>
      <w:r>
        <w:lastRenderedPageBreak/>
        <w:t>SEZNAM GRAF</w:t>
      </w:r>
      <w:r>
        <w:rPr>
          <w:rFonts w:cs="Times New Roman"/>
        </w:rPr>
        <w:t>Ů</w:t>
      </w:r>
      <w:bookmarkEnd w:id="22"/>
      <w:bookmarkEnd w:id="23"/>
    </w:p>
    <w:p w:rsidR="004D5018" w:rsidRDefault="004D5018" w:rsidP="004D5018"/>
    <w:p w:rsidR="004D5018" w:rsidRPr="006B475A" w:rsidRDefault="004D5018" w:rsidP="004D5018">
      <w:pPr>
        <w:rPr>
          <w:b/>
          <w:bCs/>
        </w:rPr>
      </w:pPr>
      <w:r w:rsidRPr="006B475A">
        <w:t>Graf 1: Délka praxe v MŠ u respondentů</w:t>
      </w:r>
    </w:p>
    <w:p w:rsidR="004D5018" w:rsidRPr="006B475A" w:rsidRDefault="004D5018" w:rsidP="004D5018">
      <w:r w:rsidRPr="006B475A">
        <w:t>Graf 2: Typ školy, ve které nyní pedagogové pracují</w:t>
      </w:r>
    </w:p>
    <w:p w:rsidR="004D5018" w:rsidRPr="006B475A" w:rsidRDefault="004D5018" w:rsidP="004D5018">
      <w:r w:rsidRPr="006B475A">
        <w:t>Graf 3: Délka praxe v nynější mateřské škole</w:t>
      </w:r>
    </w:p>
    <w:p w:rsidR="004D5018" w:rsidRPr="006B475A" w:rsidRDefault="004D5018" w:rsidP="004D5018">
      <w:r w:rsidRPr="006B475A">
        <w:t>Graf 4: Typ školy, ve které pedagogové pracovali dříve</w:t>
      </w:r>
    </w:p>
    <w:p w:rsidR="004D5018" w:rsidRPr="006B475A" w:rsidRDefault="004D5018" w:rsidP="004D5018">
      <w:r w:rsidRPr="006B475A">
        <w:t>Graf 5: Délka působení v předchozí MŠ</w:t>
      </w:r>
    </w:p>
    <w:p w:rsidR="004D5018" w:rsidRPr="006B475A" w:rsidRDefault="004D5018" w:rsidP="004D5018">
      <w:r w:rsidRPr="006B475A">
        <w:t>Graf 6: Počet dětí ve třídě - běžná státní MŠ vs. alternativní MŠ</w:t>
      </w:r>
    </w:p>
    <w:p w:rsidR="004D5018" w:rsidRPr="00933D26" w:rsidRDefault="004D5018" w:rsidP="004D5018">
      <w:r w:rsidRPr="006B475A">
        <w:t>Graf 7: Možnost práce s kolektivem podle počtu dětí ve třídě - běžná státní MŠ vs.</w:t>
      </w:r>
      <w:r w:rsidRPr="00933D26">
        <w:t xml:space="preserve"> alternativní MŠ</w:t>
      </w:r>
    </w:p>
    <w:p w:rsidR="004D5018" w:rsidRPr="00933D26" w:rsidRDefault="004D5018" w:rsidP="004D5018">
      <w:r w:rsidRPr="00933D26">
        <w:t>Graf 8: Věkové rozložení kolektivu - běžná státní MŠ vs. alternativní MŠ</w:t>
      </w:r>
    </w:p>
    <w:p w:rsidR="004D5018" w:rsidRPr="00933D26" w:rsidRDefault="004D5018" w:rsidP="004D5018">
      <w:r w:rsidRPr="00933D26">
        <w:t>Graf 9: Možnost práce s kolektivem podle věku dětí ve třídě - běžná státní MŠ vs. alternativní MŠ</w:t>
      </w:r>
    </w:p>
    <w:p w:rsidR="004D5018" w:rsidRPr="00933D26" w:rsidRDefault="004D5018" w:rsidP="004D5018">
      <w:r w:rsidRPr="00933D26">
        <w:t>Graf 10: Atmosféra ve třídě - běžná státní MŠ vs. alternativní MŠ</w:t>
      </w:r>
    </w:p>
    <w:p w:rsidR="004D5018" w:rsidRPr="00933D26" w:rsidRDefault="004D5018" w:rsidP="004D5018">
      <w:r w:rsidRPr="00933D26">
        <w:t>Graf 11: Spolupráce s kolegy - běžná státní MŠ vs. alternativní MŠ</w:t>
      </w:r>
    </w:p>
    <w:p w:rsidR="004D5018" w:rsidRPr="00933D26" w:rsidRDefault="004D5018" w:rsidP="004D5018">
      <w:r w:rsidRPr="00933D26">
        <w:t>Graf 12: Spolupráce s rodiči - běžná státní MŠ vs. alternativní MŠ</w:t>
      </w:r>
    </w:p>
    <w:p w:rsidR="004D5018" w:rsidRPr="00933D26" w:rsidRDefault="004D5018" w:rsidP="004D5018">
      <w:r w:rsidRPr="00933D26">
        <w:t>Graf 13: Kladné hodnocení - běžná státní MŠ vs. alternativní MŠ</w:t>
      </w:r>
    </w:p>
    <w:p w:rsidR="004D5018" w:rsidRPr="00933D26" w:rsidRDefault="004D5018" w:rsidP="004D5018">
      <w:r w:rsidRPr="00933D26">
        <w:t>Graf 14: Záporné hodnocení - běžná státní MŠ vs. alternativní MŠ</w:t>
      </w:r>
    </w:p>
    <w:p w:rsidR="004D5018" w:rsidRPr="00933D26" w:rsidRDefault="004D5018" w:rsidP="004D5018">
      <w:r w:rsidRPr="00933D26">
        <w:t>Graf 15: Možnost využití zkušeností v různých typech MŠ</w:t>
      </w:r>
    </w:p>
    <w:p w:rsidR="004D5018" w:rsidRDefault="004D5018" w:rsidP="004D5018">
      <w:pPr>
        <w:rPr>
          <w:b/>
          <w:bCs/>
          <w:i/>
        </w:rPr>
      </w:pPr>
    </w:p>
    <w:p w:rsidR="004D5018" w:rsidRDefault="004D5018" w:rsidP="004D5018">
      <w:pPr>
        <w:rPr>
          <w:b/>
          <w:bCs/>
          <w:i/>
        </w:rPr>
      </w:pPr>
    </w:p>
    <w:p w:rsidR="004D5018" w:rsidRDefault="004D5018" w:rsidP="004D5018">
      <w:pPr>
        <w:rPr>
          <w:b/>
          <w:bCs/>
          <w:i/>
        </w:rPr>
      </w:pPr>
    </w:p>
    <w:p w:rsidR="004D5018" w:rsidRDefault="004D5018" w:rsidP="004D5018">
      <w:pPr>
        <w:rPr>
          <w:bCs/>
        </w:rPr>
      </w:pPr>
    </w:p>
    <w:p w:rsidR="004D5018" w:rsidRDefault="004D5018" w:rsidP="004D5018">
      <w:pPr>
        <w:pStyle w:val="Nnadpis"/>
        <w:jc w:val="left"/>
      </w:pPr>
      <w:bookmarkStart w:id="24" w:name="_Toc68550505"/>
      <w:bookmarkStart w:id="25" w:name="_Toc73228761"/>
      <w:bookmarkStart w:id="26" w:name="_Toc73377608"/>
      <w:bookmarkStart w:id="27" w:name="_Toc73377732"/>
      <w:bookmarkStart w:id="28" w:name="_Toc73392602"/>
      <w:r w:rsidRPr="00A851BA">
        <w:lastRenderedPageBreak/>
        <w:t>ANOTACE</w:t>
      </w:r>
      <w:bookmarkEnd w:id="24"/>
      <w:bookmarkEnd w:id="25"/>
      <w:bookmarkEnd w:id="26"/>
      <w:bookmarkEnd w:id="27"/>
      <w:bookmarkEnd w:id="28"/>
      <w:r w:rsidRPr="00A851BA">
        <w:t xml:space="preserve"> </w:t>
      </w: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9"/>
        <w:gridCol w:w="6472"/>
      </w:tblGrid>
      <w:tr w:rsidR="004D5018" w:rsidRPr="002F55DE" w:rsidTr="008D7456">
        <w:trPr>
          <w:trHeight w:val="449"/>
        </w:trPr>
        <w:tc>
          <w:tcPr>
            <w:tcW w:w="2986" w:type="dxa"/>
          </w:tcPr>
          <w:p w:rsidR="004D5018" w:rsidRPr="00A034BD" w:rsidRDefault="004D5018" w:rsidP="008D7456">
            <w:pPr>
              <w:rPr>
                <w:szCs w:val="24"/>
              </w:rPr>
            </w:pPr>
            <w:r w:rsidRPr="00A034BD">
              <w:rPr>
                <w:szCs w:val="24"/>
              </w:rPr>
              <w:t>Jméno a příjmení:</w:t>
            </w:r>
          </w:p>
        </w:tc>
        <w:tc>
          <w:tcPr>
            <w:tcW w:w="6493" w:type="dxa"/>
          </w:tcPr>
          <w:p w:rsidR="004D5018" w:rsidRPr="00A034BD" w:rsidRDefault="004D5018" w:rsidP="008D7456">
            <w:pPr>
              <w:rPr>
                <w:szCs w:val="24"/>
              </w:rPr>
            </w:pPr>
            <w:r>
              <w:rPr>
                <w:szCs w:val="24"/>
              </w:rPr>
              <w:t>Ing</w:t>
            </w:r>
            <w:r w:rsidRPr="00A034BD">
              <w:rPr>
                <w:szCs w:val="24"/>
              </w:rPr>
              <w:t xml:space="preserve">. </w:t>
            </w:r>
            <w:r>
              <w:rPr>
                <w:szCs w:val="24"/>
              </w:rPr>
              <w:t>Eva Khainová</w:t>
            </w:r>
          </w:p>
        </w:tc>
      </w:tr>
      <w:tr w:rsidR="004D5018" w:rsidRPr="002F55DE" w:rsidTr="008D7456">
        <w:trPr>
          <w:trHeight w:val="425"/>
        </w:trPr>
        <w:tc>
          <w:tcPr>
            <w:tcW w:w="2986" w:type="dxa"/>
          </w:tcPr>
          <w:p w:rsidR="004D5018" w:rsidRPr="00A034BD" w:rsidRDefault="004D5018" w:rsidP="008D7456">
            <w:pPr>
              <w:rPr>
                <w:szCs w:val="24"/>
              </w:rPr>
            </w:pPr>
            <w:r w:rsidRPr="00A034BD">
              <w:rPr>
                <w:szCs w:val="24"/>
              </w:rPr>
              <w:t>Katedra nebo ústav:</w:t>
            </w:r>
          </w:p>
        </w:tc>
        <w:tc>
          <w:tcPr>
            <w:tcW w:w="6493" w:type="dxa"/>
          </w:tcPr>
          <w:p w:rsidR="004D5018" w:rsidRPr="00A034BD" w:rsidRDefault="004D5018" w:rsidP="008D7456">
            <w:pPr>
              <w:rPr>
                <w:szCs w:val="24"/>
              </w:rPr>
            </w:pPr>
            <w:r w:rsidRPr="00A034BD">
              <w:rPr>
                <w:szCs w:val="24"/>
              </w:rPr>
              <w:t>Katedra primární a preprimární pedagogiky</w:t>
            </w:r>
          </w:p>
        </w:tc>
      </w:tr>
      <w:tr w:rsidR="004D5018" w:rsidRPr="002F55DE" w:rsidTr="008D7456">
        <w:trPr>
          <w:trHeight w:val="455"/>
        </w:trPr>
        <w:tc>
          <w:tcPr>
            <w:tcW w:w="2986" w:type="dxa"/>
          </w:tcPr>
          <w:p w:rsidR="004D5018" w:rsidRPr="00A034BD" w:rsidRDefault="004D5018" w:rsidP="008D7456">
            <w:pPr>
              <w:rPr>
                <w:szCs w:val="24"/>
              </w:rPr>
            </w:pPr>
            <w:r w:rsidRPr="00A034BD">
              <w:rPr>
                <w:szCs w:val="24"/>
              </w:rPr>
              <w:t>Vedoucí práce:</w:t>
            </w:r>
          </w:p>
        </w:tc>
        <w:tc>
          <w:tcPr>
            <w:tcW w:w="6493" w:type="dxa"/>
          </w:tcPr>
          <w:p w:rsidR="004D5018" w:rsidRPr="00A034BD" w:rsidRDefault="004D5018" w:rsidP="008D7456">
            <w:pPr>
              <w:rPr>
                <w:szCs w:val="24"/>
              </w:rPr>
            </w:pPr>
            <w:r w:rsidRPr="00A034BD">
              <w:rPr>
                <w:szCs w:val="24"/>
              </w:rPr>
              <w:t>Mgr. Alena Vavrdová, Ph.D.</w:t>
            </w:r>
          </w:p>
        </w:tc>
      </w:tr>
      <w:tr w:rsidR="004D5018" w:rsidRPr="002F55DE" w:rsidTr="008D7456">
        <w:trPr>
          <w:trHeight w:val="507"/>
        </w:trPr>
        <w:tc>
          <w:tcPr>
            <w:tcW w:w="2986" w:type="dxa"/>
          </w:tcPr>
          <w:p w:rsidR="004D5018" w:rsidRPr="00A034BD" w:rsidRDefault="004D5018" w:rsidP="008D7456">
            <w:pPr>
              <w:rPr>
                <w:szCs w:val="24"/>
              </w:rPr>
            </w:pPr>
            <w:r w:rsidRPr="00A034BD">
              <w:rPr>
                <w:szCs w:val="24"/>
              </w:rPr>
              <w:t>Rok obhajoby:</w:t>
            </w:r>
          </w:p>
        </w:tc>
        <w:tc>
          <w:tcPr>
            <w:tcW w:w="6493" w:type="dxa"/>
          </w:tcPr>
          <w:p w:rsidR="004D5018" w:rsidRPr="00A034BD" w:rsidRDefault="004D5018" w:rsidP="008D7456">
            <w:pPr>
              <w:rPr>
                <w:szCs w:val="24"/>
              </w:rPr>
            </w:pPr>
            <w:r w:rsidRPr="00A034BD">
              <w:rPr>
                <w:szCs w:val="24"/>
              </w:rPr>
              <w:t>2021</w:t>
            </w:r>
          </w:p>
        </w:tc>
      </w:tr>
    </w:tbl>
    <w:p w:rsidR="004D5018" w:rsidRDefault="004D5018" w:rsidP="004D5018">
      <w:pPr>
        <w:rPr>
          <w:lang w:eastAsia="cs-CZ"/>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4"/>
        <w:gridCol w:w="6459"/>
      </w:tblGrid>
      <w:tr w:rsidR="004D5018" w:rsidRPr="00A851BA" w:rsidTr="008D7456">
        <w:trPr>
          <w:trHeight w:val="558"/>
        </w:trPr>
        <w:tc>
          <w:tcPr>
            <w:tcW w:w="2964" w:type="dxa"/>
          </w:tcPr>
          <w:p w:rsidR="004D5018" w:rsidRPr="00A034BD" w:rsidRDefault="004D5018" w:rsidP="008D7456">
            <w:pPr>
              <w:rPr>
                <w:szCs w:val="24"/>
              </w:rPr>
            </w:pPr>
            <w:r w:rsidRPr="00A034BD">
              <w:rPr>
                <w:szCs w:val="24"/>
              </w:rPr>
              <w:t>Název práce:</w:t>
            </w:r>
          </w:p>
        </w:tc>
        <w:tc>
          <w:tcPr>
            <w:tcW w:w="6459" w:type="dxa"/>
          </w:tcPr>
          <w:p w:rsidR="004D5018" w:rsidRPr="00A034BD" w:rsidRDefault="004D5018" w:rsidP="008D7456">
            <w:pPr>
              <w:rPr>
                <w:szCs w:val="24"/>
              </w:rPr>
            </w:pPr>
            <w:r>
              <w:rPr>
                <w:szCs w:val="24"/>
              </w:rPr>
              <w:t>Alternativní mateřská škola jako zdroj inspirace v procesu edukace předškolních dětí</w:t>
            </w:r>
          </w:p>
        </w:tc>
      </w:tr>
      <w:tr w:rsidR="004D5018" w:rsidRPr="00A851BA" w:rsidTr="008D7456">
        <w:trPr>
          <w:trHeight w:val="673"/>
        </w:trPr>
        <w:tc>
          <w:tcPr>
            <w:tcW w:w="2964" w:type="dxa"/>
          </w:tcPr>
          <w:p w:rsidR="004D5018" w:rsidRPr="00A034BD" w:rsidRDefault="004D5018" w:rsidP="008D7456">
            <w:pPr>
              <w:rPr>
                <w:szCs w:val="24"/>
              </w:rPr>
            </w:pPr>
            <w:r w:rsidRPr="00A034BD">
              <w:rPr>
                <w:szCs w:val="24"/>
              </w:rPr>
              <w:t>Název práce v angličtině:</w:t>
            </w:r>
          </w:p>
        </w:tc>
        <w:tc>
          <w:tcPr>
            <w:tcW w:w="6459" w:type="dxa"/>
          </w:tcPr>
          <w:p w:rsidR="004D5018" w:rsidRPr="00A034BD" w:rsidRDefault="004D5018" w:rsidP="008D7456">
            <w:pPr>
              <w:rPr>
                <w:szCs w:val="24"/>
              </w:rPr>
            </w:pPr>
            <w:r w:rsidRPr="0005268C">
              <w:rPr>
                <w:szCs w:val="24"/>
              </w:rPr>
              <w:t>The alternative nursery school as an inspiration source in the pre-school educational process</w:t>
            </w:r>
          </w:p>
        </w:tc>
      </w:tr>
      <w:tr w:rsidR="004D5018" w:rsidRPr="00A851BA" w:rsidTr="008D7456">
        <w:trPr>
          <w:trHeight w:val="712"/>
        </w:trPr>
        <w:tc>
          <w:tcPr>
            <w:tcW w:w="2964" w:type="dxa"/>
          </w:tcPr>
          <w:p w:rsidR="004D5018" w:rsidRPr="00A034BD" w:rsidRDefault="004D5018" w:rsidP="008D7456">
            <w:pPr>
              <w:rPr>
                <w:szCs w:val="24"/>
              </w:rPr>
            </w:pPr>
            <w:r w:rsidRPr="00A034BD">
              <w:rPr>
                <w:szCs w:val="24"/>
              </w:rPr>
              <w:t>Anotace práce:</w:t>
            </w:r>
          </w:p>
        </w:tc>
        <w:tc>
          <w:tcPr>
            <w:tcW w:w="6459" w:type="dxa"/>
          </w:tcPr>
          <w:p w:rsidR="004D5018" w:rsidRPr="00425957" w:rsidRDefault="004D5018" w:rsidP="008D7456">
            <w:r>
              <w:t>Tato bakalářská</w:t>
            </w:r>
            <w:r w:rsidRPr="00FD3057">
              <w:t xml:space="preserve"> práce </w:t>
            </w:r>
            <w:r>
              <w:t>se zabývá</w:t>
            </w:r>
            <w:r w:rsidRPr="00FD3057">
              <w:t xml:space="preserve"> možnost</w:t>
            </w:r>
            <w:r>
              <w:t>m</w:t>
            </w:r>
            <w:r w:rsidRPr="00FD3057">
              <w:t>i přínosu koncepce jednotlivých alternativních mateřských škol a programů pro běžné stá</w:t>
            </w:r>
            <w:r>
              <w:t>tní mateřské školy. Teoretická část popisuje</w:t>
            </w:r>
            <w:r w:rsidRPr="00FD3057">
              <w:t xml:space="preserve"> jednotlivé typy</w:t>
            </w:r>
            <w:r>
              <w:t xml:space="preserve"> vybraných alternativních mateřských škol a přibližuje klasickou státní mateřskou školu v ČR.</w:t>
            </w:r>
            <w:r w:rsidRPr="00FD3057">
              <w:t xml:space="preserve"> </w:t>
            </w:r>
            <w:r>
              <w:t xml:space="preserve">Praktickou část tvoří </w:t>
            </w:r>
            <w:r>
              <w:rPr>
                <w:szCs w:val="24"/>
              </w:rPr>
              <w:t xml:space="preserve">výzkumné šetření zaměřené </w:t>
            </w:r>
            <w:r>
              <w:t>na srovnání alternativního a klasického předškolního vzdělávání u nás.</w:t>
            </w:r>
          </w:p>
        </w:tc>
      </w:tr>
      <w:tr w:rsidR="004D5018" w:rsidRPr="00A851BA" w:rsidTr="008D7456">
        <w:trPr>
          <w:trHeight w:val="673"/>
        </w:trPr>
        <w:tc>
          <w:tcPr>
            <w:tcW w:w="2964" w:type="dxa"/>
          </w:tcPr>
          <w:p w:rsidR="004D5018" w:rsidRPr="00A034BD" w:rsidRDefault="004D5018" w:rsidP="008D7456">
            <w:pPr>
              <w:rPr>
                <w:szCs w:val="24"/>
              </w:rPr>
            </w:pPr>
            <w:r w:rsidRPr="00A034BD">
              <w:rPr>
                <w:szCs w:val="24"/>
              </w:rPr>
              <w:t>Klíčová slova:</w:t>
            </w:r>
          </w:p>
        </w:tc>
        <w:tc>
          <w:tcPr>
            <w:tcW w:w="6459" w:type="dxa"/>
          </w:tcPr>
          <w:p w:rsidR="004D5018" w:rsidRPr="00A034BD" w:rsidRDefault="004D5018" w:rsidP="008D7456">
            <w:pPr>
              <w:rPr>
                <w:szCs w:val="24"/>
              </w:rPr>
            </w:pPr>
            <w:r w:rsidRPr="00425957">
              <w:t xml:space="preserve">alternativní mateřská škola, státní mateřská škola, </w:t>
            </w:r>
            <w:r>
              <w:t>M</w:t>
            </w:r>
            <w:r w:rsidRPr="00425957">
              <w:t>ontessori pedagogika, lesní mateřská škola, program Začít spolu, předškolní vzdělávání, zkušenosti pedagoga</w:t>
            </w:r>
          </w:p>
        </w:tc>
      </w:tr>
      <w:tr w:rsidR="004D5018" w:rsidRPr="00A851BA" w:rsidTr="008D7456">
        <w:trPr>
          <w:trHeight w:val="712"/>
        </w:trPr>
        <w:tc>
          <w:tcPr>
            <w:tcW w:w="2964" w:type="dxa"/>
          </w:tcPr>
          <w:p w:rsidR="004D5018" w:rsidRPr="00A034BD" w:rsidRDefault="004D5018" w:rsidP="008D7456">
            <w:pPr>
              <w:rPr>
                <w:szCs w:val="24"/>
              </w:rPr>
            </w:pPr>
            <w:r w:rsidRPr="00A034BD">
              <w:rPr>
                <w:szCs w:val="24"/>
              </w:rPr>
              <w:t>Anotace v angličtině:</w:t>
            </w:r>
          </w:p>
        </w:tc>
        <w:tc>
          <w:tcPr>
            <w:tcW w:w="6459" w:type="dxa"/>
          </w:tcPr>
          <w:p w:rsidR="004D5018" w:rsidRPr="00A034BD" w:rsidRDefault="004D5018" w:rsidP="008D7456">
            <w:pPr>
              <w:rPr>
                <w:szCs w:val="24"/>
              </w:rPr>
            </w:pPr>
            <w:r w:rsidRPr="00425957">
              <w:rPr>
                <w:szCs w:val="24"/>
              </w:rPr>
              <w:t>This bachelor's thesis deals with the possibilities of the contribution of the concept of individual alternative kindergartens and</w:t>
            </w:r>
            <w:r>
              <w:rPr>
                <w:szCs w:val="24"/>
              </w:rPr>
              <w:t xml:space="preserve"> their </w:t>
            </w:r>
            <w:r w:rsidRPr="00425957">
              <w:rPr>
                <w:szCs w:val="24"/>
              </w:rPr>
              <w:t xml:space="preserve">programs for ordinary state kindergartens. The theoretical part describes the various types of selected alternative kindergartens and </w:t>
            </w:r>
            <w:r>
              <w:rPr>
                <w:szCs w:val="24"/>
              </w:rPr>
              <w:t>expounds</w:t>
            </w:r>
            <w:r w:rsidRPr="00425957">
              <w:rPr>
                <w:szCs w:val="24"/>
              </w:rPr>
              <w:t xml:space="preserve"> the classic state kindergarten in the Czech Republic. The practical part consists </w:t>
            </w:r>
            <w:r>
              <w:rPr>
                <w:szCs w:val="24"/>
              </w:rPr>
              <w:t>in</w:t>
            </w:r>
            <w:r w:rsidRPr="00425957">
              <w:rPr>
                <w:szCs w:val="24"/>
              </w:rPr>
              <w:t xml:space="preserve"> a research survey focused on the comparison of alternative and classical preschool education in our country.</w:t>
            </w:r>
          </w:p>
        </w:tc>
      </w:tr>
      <w:tr w:rsidR="004D5018" w:rsidRPr="00A851BA" w:rsidTr="008D7456">
        <w:trPr>
          <w:trHeight w:val="673"/>
        </w:trPr>
        <w:tc>
          <w:tcPr>
            <w:tcW w:w="2964" w:type="dxa"/>
          </w:tcPr>
          <w:p w:rsidR="004D5018" w:rsidRPr="00A034BD" w:rsidRDefault="004D5018" w:rsidP="008D7456">
            <w:pPr>
              <w:rPr>
                <w:szCs w:val="24"/>
              </w:rPr>
            </w:pPr>
            <w:r w:rsidRPr="00A034BD">
              <w:rPr>
                <w:szCs w:val="24"/>
              </w:rPr>
              <w:lastRenderedPageBreak/>
              <w:t>Klíčová slova v angličtině:</w:t>
            </w:r>
          </w:p>
        </w:tc>
        <w:tc>
          <w:tcPr>
            <w:tcW w:w="6459" w:type="dxa"/>
          </w:tcPr>
          <w:p w:rsidR="004D5018" w:rsidRPr="00425957" w:rsidRDefault="004D5018" w:rsidP="00BE524D">
            <w:r w:rsidRPr="00425957">
              <w:t xml:space="preserve">alternative kindergarten, state kindergarten, </w:t>
            </w:r>
            <w:r>
              <w:t>M</w:t>
            </w:r>
            <w:r w:rsidRPr="00425957">
              <w:t>ontessori pedagogy, forest kin</w:t>
            </w:r>
            <w:r w:rsidR="00BE524D">
              <w:t>dergarten, program Step by step</w:t>
            </w:r>
            <w:r w:rsidRPr="00425957">
              <w:t>, preschool education, pedagogical experience</w:t>
            </w:r>
          </w:p>
        </w:tc>
      </w:tr>
      <w:tr w:rsidR="004D5018" w:rsidRPr="00A851BA" w:rsidTr="008D7456">
        <w:trPr>
          <w:trHeight w:val="712"/>
        </w:trPr>
        <w:tc>
          <w:tcPr>
            <w:tcW w:w="2964" w:type="dxa"/>
          </w:tcPr>
          <w:p w:rsidR="004D5018" w:rsidRPr="00A034BD" w:rsidRDefault="004D5018" w:rsidP="008D7456">
            <w:pPr>
              <w:rPr>
                <w:szCs w:val="24"/>
              </w:rPr>
            </w:pPr>
            <w:r w:rsidRPr="00A034BD">
              <w:rPr>
                <w:szCs w:val="24"/>
              </w:rPr>
              <w:t>Přílohy vázané v práci:</w:t>
            </w:r>
          </w:p>
        </w:tc>
        <w:tc>
          <w:tcPr>
            <w:tcW w:w="6459" w:type="dxa"/>
          </w:tcPr>
          <w:p w:rsidR="004D5018" w:rsidRPr="00A034BD" w:rsidRDefault="004D5018" w:rsidP="008D7456">
            <w:pPr>
              <w:rPr>
                <w:color w:val="000000"/>
                <w:szCs w:val="24"/>
              </w:rPr>
            </w:pPr>
            <w:r>
              <w:t>Příloha č. 1 – Dotazník</w:t>
            </w:r>
          </w:p>
        </w:tc>
      </w:tr>
      <w:tr w:rsidR="004D5018" w:rsidRPr="00A851BA" w:rsidTr="008D7456">
        <w:trPr>
          <w:trHeight w:val="712"/>
        </w:trPr>
        <w:tc>
          <w:tcPr>
            <w:tcW w:w="2964" w:type="dxa"/>
          </w:tcPr>
          <w:p w:rsidR="004D5018" w:rsidRPr="00A034BD" w:rsidRDefault="004D5018" w:rsidP="008D7456">
            <w:pPr>
              <w:rPr>
                <w:szCs w:val="24"/>
              </w:rPr>
            </w:pPr>
            <w:r w:rsidRPr="00A034BD">
              <w:rPr>
                <w:szCs w:val="24"/>
              </w:rPr>
              <w:t>Rozsah práce:</w:t>
            </w:r>
          </w:p>
        </w:tc>
        <w:tc>
          <w:tcPr>
            <w:tcW w:w="6459" w:type="dxa"/>
          </w:tcPr>
          <w:p w:rsidR="004D5018" w:rsidRPr="00A034BD" w:rsidRDefault="004D5018" w:rsidP="008D7456">
            <w:pPr>
              <w:rPr>
                <w:color w:val="000000"/>
                <w:szCs w:val="24"/>
              </w:rPr>
            </w:pPr>
            <w:r>
              <w:rPr>
                <w:color w:val="000000"/>
                <w:szCs w:val="24"/>
              </w:rPr>
              <w:t xml:space="preserve">50 </w:t>
            </w:r>
            <w:r w:rsidRPr="00A034BD">
              <w:rPr>
                <w:color w:val="000000"/>
                <w:szCs w:val="24"/>
              </w:rPr>
              <w:t>stran</w:t>
            </w:r>
          </w:p>
        </w:tc>
      </w:tr>
      <w:tr w:rsidR="004D5018" w:rsidRPr="00A851BA" w:rsidTr="008D7456">
        <w:trPr>
          <w:trHeight w:val="673"/>
        </w:trPr>
        <w:tc>
          <w:tcPr>
            <w:tcW w:w="2964" w:type="dxa"/>
          </w:tcPr>
          <w:p w:rsidR="004D5018" w:rsidRPr="00A034BD" w:rsidRDefault="004D5018" w:rsidP="008D7456">
            <w:pPr>
              <w:rPr>
                <w:szCs w:val="24"/>
              </w:rPr>
            </w:pPr>
            <w:r w:rsidRPr="00A034BD">
              <w:rPr>
                <w:szCs w:val="24"/>
              </w:rPr>
              <w:t>Jazyk práce:</w:t>
            </w:r>
          </w:p>
        </w:tc>
        <w:tc>
          <w:tcPr>
            <w:tcW w:w="6459" w:type="dxa"/>
          </w:tcPr>
          <w:p w:rsidR="004D5018" w:rsidRPr="00A034BD" w:rsidRDefault="004D5018" w:rsidP="008D7456">
            <w:pPr>
              <w:rPr>
                <w:szCs w:val="24"/>
              </w:rPr>
            </w:pPr>
            <w:r w:rsidRPr="00A034BD">
              <w:rPr>
                <w:szCs w:val="24"/>
              </w:rPr>
              <w:t>Český</w:t>
            </w:r>
          </w:p>
        </w:tc>
      </w:tr>
    </w:tbl>
    <w:p w:rsidR="004D5018" w:rsidRPr="002F55DE" w:rsidRDefault="004D5018" w:rsidP="004D5018">
      <w:pPr>
        <w:spacing w:after="0"/>
        <w:rPr>
          <w:b/>
          <w:color w:val="0070C0"/>
          <w:szCs w:val="24"/>
        </w:rPr>
      </w:pPr>
    </w:p>
    <w:p w:rsidR="004D5018" w:rsidRPr="00E17B38" w:rsidRDefault="004D5018" w:rsidP="004D5018">
      <w:pPr>
        <w:rPr>
          <w:b/>
          <w:bCs/>
          <w:color w:val="0070C0"/>
        </w:rPr>
      </w:pPr>
    </w:p>
    <w:p w:rsidR="001939B7" w:rsidRDefault="001939B7" w:rsidP="00F65914">
      <w:pPr>
        <w:rPr>
          <w:bCs/>
        </w:rPr>
      </w:pPr>
    </w:p>
    <w:p w:rsidR="00AB2738" w:rsidRDefault="00AB2738" w:rsidP="007D2478"/>
    <w:p w:rsidR="00425957" w:rsidRDefault="00425957" w:rsidP="007D2478"/>
    <w:p w:rsidR="00425957" w:rsidRDefault="00425957" w:rsidP="007D2478"/>
    <w:p w:rsidR="00425957" w:rsidRDefault="00425957" w:rsidP="007D2478"/>
    <w:p w:rsidR="00425957" w:rsidRDefault="00425957" w:rsidP="007D2478"/>
    <w:p w:rsidR="00425957" w:rsidRDefault="00425957" w:rsidP="007D2478"/>
    <w:p w:rsidR="00425957" w:rsidRDefault="00425957" w:rsidP="007D2478"/>
    <w:p w:rsidR="00672F62" w:rsidRDefault="00672F62" w:rsidP="007D2478"/>
    <w:p w:rsidR="00672F62" w:rsidRDefault="00672F62" w:rsidP="007D2478"/>
    <w:p w:rsidR="00672F62" w:rsidRDefault="00672F62" w:rsidP="007D2478"/>
    <w:p w:rsidR="00672F62" w:rsidRDefault="00672F62" w:rsidP="007D2478"/>
    <w:p w:rsidR="00672F62" w:rsidRDefault="00672F62" w:rsidP="007D2478"/>
    <w:p w:rsidR="00672F62" w:rsidRDefault="00672F62" w:rsidP="007D2478"/>
    <w:p w:rsidR="00672F62" w:rsidRDefault="00672F62" w:rsidP="007D2478"/>
    <w:p w:rsidR="00672F62" w:rsidRDefault="00B52F5F" w:rsidP="00672F62">
      <w:pPr>
        <w:pStyle w:val="Nadpis3"/>
      </w:pPr>
      <w:bookmarkStart w:id="29" w:name="_Toc72685321"/>
      <w:bookmarkStart w:id="30" w:name="_Toc73377609"/>
      <w:bookmarkStart w:id="31" w:name="_Toc73377733"/>
      <w:bookmarkStart w:id="32" w:name="_Toc73392603"/>
      <w:r>
        <w:lastRenderedPageBreak/>
        <w:t>Příloha č. 1 - D</w:t>
      </w:r>
      <w:bookmarkStart w:id="33" w:name="_GoBack"/>
      <w:bookmarkEnd w:id="33"/>
      <w:r w:rsidR="00672F62">
        <w:t>otazník</w:t>
      </w:r>
      <w:bookmarkEnd w:id="29"/>
      <w:bookmarkEnd w:id="30"/>
      <w:bookmarkEnd w:id="31"/>
      <w:bookmarkEnd w:id="32"/>
      <w:r w:rsidR="00672F62">
        <w:t xml:space="preserve"> </w:t>
      </w:r>
    </w:p>
    <w:p w:rsidR="00672F62" w:rsidRDefault="00672F62" w:rsidP="00672F62">
      <w:pPr>
        <w:rPr>
          <w:rFonts w:cs="Times New Roman"/>
          <w:szCs w:val="24"/>
        </w:rPr>
      </w:pPr>
    </w:p>
    <w:p w:rsidR="00672F62" w:rsidRPr="00890367" w:rsidRDefault="00672F62" w:rsidP="00672F62">
      <w:pPr>
        <w:ind w:firstLine="708"/>
        <w:rPr>
          <w:sz w:val="28"/>
          <w:szCs w:val="28"/>
        </w:rPr>
      </w:pPr>
      <w:r w:rsidRPr="00890367">
        <w:t>Dotazník je určen pedagogům mateřských škol, kteří mají profesní zkušenost s </w:t>
      </w:r>
      <w:r w:rsidRPr="002A591D">
        <w:t>běžnou státní mateřskou školou a zároveň i s jakýmkoli typem alternativní mateřské školy</w:t>
      </w:r>
      <w:r w:rsidRPr="00890367">
        <w:t xml:space="preserve"> (</w:t>
      </w:r>
      <w:r>
        <w:t xml:space="preserve">např. </w:t>
      </w:r>
      <w:r w:rsidRPr="00890367">
        <w:t>Montessori, lesní MŠ, waldorfská MŠ, MŠ s programem Začít spolu).</w:t>
      </w:r>
    </w:p>
    <w:p w:rsidR="00672F62" w:rsidRPr="00672F62" w:rsidRDefault="00672F62" w:rsidP="00672F62"/>
    <w:p w:rsidR="00672F62" w:rsidRDefault="00672F62" w:rsidP="00672F62">
      <w:r>
        <w:t xml:space="preserve">Dobrý den, </w:t>
      </w:r>
    </w:p>
    <w:p w:rsidR="00672F62" w:rsidRDefault="00672F62" w:rsidP="00672F62">
      <w:pPr>
        <w:ind w:firstLine="708"/>
      </w:pPr>
      <w:r>
        <w:t xml:space="preserve">jmenuji se Eva Khainová a jsem studentkou 3. ročníku oboru Učitelství pro MŠ na Pedagogické fakultě Univerzity Palackého v Olomouci. Ráda bych vás tímto požádala o vyplnění krátkého dotazníku pro potřeby mé bakalářské práce. </w:t>
      </w:r>
    </w:p>
    <w:p w:rsidR="00672F62" w:rsidRDefault="00672F62" w:rsidP="00425957">
      <w:pPr>
        <w:ind w:firstLine="708"/>
      </w:pPr>
      <w:r>
        <w:t>Dotazník je zcela anonymní, získaná data budou sloužit pouze pro vyhodnocení výzkumu. Vyplnění dotazníku vám nezabere více než 3-5 minut. Pokud budete chtít být informováni o výsledcích dotazníku a mého výzkumu, zanechte mi na konci dotazníku vaši e-mailovou adresu, ráda vás s výs</w:t>
      </w:r>
      <w:r w:rsidR="00425957">
        <w:t>ledky po vyhodnocení seznámím.</w:t>
      </w:r>
    </w:p>
    <w:p w:rsidR="00672F62" w:rsidRDefault="00672F62" w:rsidP="00672F62">
      <w:r>
        <w:t>Děkuji za ochotu a Váš čas.</w:t>
      </w:r>
    </w:p>
    <w:p w:rsidR="00672F62" w:rsidRDefault="00672F62" w:rsidP="00672F62">
      <w:r>
        <w:t>Eva Khainová</w:t>
      </w:r>
    </w:p>
    <w:p w:rsidR="00672F62" w:rsidRPr="00672F62" w:rsidRDefault="00672F62" w:rsidP="00672F62"/>
    <w:p w:rsidR="00672F62" w:rsidRPr="00A76844" w:rsidRDefault="00672F62" w:rsidP="00672F62">
      <w:pPr>
        <w:rPr>
          <w:rFonts w:cs="Times New Roman"/>
          <w:szCs w:val="24"/>
        </w:rPr>
      </w:pPr>
      <w:r w:rsidRPr="00A76844">
        <w:rPr>
          <w:rFonts w:cs="Times New Roman"/>
          <w:szCs w:val="24"/>
        </w:rPr>
        <w:t>1. Jak dlouho pracujete na pozici kvalifikovaného pedagoga MŠ? (pouze 1 možná odpověď)</w:t>
      </w:r>
    </w:p>
    <w:p w:rsidR="00672F62" w:rsidRPr="00A76844" w:rsidRDefault="00672F62" w:rsidP="00672F62">
      <w:pPr>
        <w:pStyle w:val="Odstavecseseznamem"/>
        <w:numPr>
          <w:ilvl w:val="0"/>
          <w:numId w:val="5"/>
        </w:numPr>
        <w:spacing w:line="276" w:lineRule="auto"/>
        <w:jc w:val="left"/>
        <w:rPr>
          <w:rFonts w:cs="Times New Roman"/>
          <w:szCs w:val="24"/>
        </w:rPr>
      </w:pPr>
      <w:r w:rsidRPr="00A76844">
        <w:rPr>
          <w:rFonts w:cs="Times New Roman"/>
          <w:szCs w:val="24"/>
        </w:rPr>
        <w:t>1 - 4 roky</w:t>
      </w:r>
    </w:p>
    <w:p w:rsidR="00672F62" w:rsidRPr="00A76844" w:rsidRDefault="00672F62" w:rsidP="00672F62">
      <w:pPr>
        <w:pStyle w:val="Odstavecseseznamem"/>
        <w:numPr>
          <w:ilvl w:val="0"/>
          <w:numId w:val="5"/>
        </w:numPr>
        <w:spacing w:line="276" w:lineRule="auto"/>
        <w:jc w:val="left"/>
        <w:rPr>
          <w:rFonts w:cs="Times New Roman"/>
          <w:szCs w:val="24"/>
        </w:rPr>
      </w:pPr>
      <w:r w:rsidRPr="00A76844">
        <w:rPr>
          <w:rFonts w:cs="Times New Roman"/>
          <w:szCs w:val="24"/>
        </w:rPr>
        <w:t>5 - 8 let</w:t>
      </w:r>
    </w:p>
    <w:p w:rsidR="00672F62" w:rsidRPr="00A76844" w:rsidRDefault="00C9158D" w:rsidP="00672F62">
      <w:pPr>
        <w:pStyle w:val="Odstavecseseznamem"/>
        <w:numPr>
          <w:ilvl w:val="0"/>
          <w:numId w:val="5"/>
        </w:numPr>
        <w:spacing w:line="276" w:lineRule="auto"/>
        <w:jc w:val="left"/>
        <w:rPr>
          <w:rFonts w:cs="Times New Roman"/>
          <w:szCs w:val="24"/>
        </w:rPr>
      </w:pPr>
      <w:r>
        <w:rPr>
          <w:rFonts w:cs="Times New Roman"/>
          <w:szCs w:val="24"/>
        </w:rPr>
        <w:t>9</w:t>
      </w:r>
      <w:r w:rsidR="00672F62" w:rsidRPr="00A76844">
        <w:rPr>
          <w:rFonts w:cs="Times New Roman"/>
          <w:szCs w:val="24"/>
        </w:rPr>
        <w:t xml:space="preserve"> - 15 let</w:t>
      </w:r>
    </w:p>
    <w:p w:rsidR="00672F62" w:rsidRPr="00A76844" w:rsidRDefault="00672F62" w:rsidP="00672F62">
      <w:pPr>
        <w:pStyle w:val="Odstavecseseznamem"/>
        <w:numPr>
          <w:ilvl w:val="0"/>
          <w:numId w:val="5"/>
        </w:numPr>
        <w:spacing w:line="276" w:lineRule="auto"/>
        <w:jc w:val="left"/>
        <w:rPr>
          <w:rFonts w:cs="Times New Roman"/>
          <w:szCs w:val="24"/>
        </w:rPr>
      </w:pPr>
      <w:r w:rsidRPr="00A76844">
        <w:rPr>
          <w:rFonts w:cs="Times New Roman"/>
          <w:szCs w:val="24"/>
        </w:rPr>
        <w:t>16 let a více</w:t>
      </w:r>
    </w:p>
    <w:p w:rsidR="00672F62" w:rsidRPr="00A76844" w:rsidRDefault="00672F62" w:rsidP="00672F62">
      <w:pPr>
        <w:pStyle w:val="Odstavecseseznamem"/>
        <w:rPr>
          <w:rFonts w:cs="Times New Roman"/>
          <w:szCs w:val="24"/>
        </w:rPr>
      </w:pPr>
    </w:p>
    <w:p w:rsidR="00672F62" w:rsidRPr="00A76844" w:rsidRDefault="00672F62" w:rsidP="00672F62">
      <w:pPr>
        <w:rPr>
          <w:rFonts w:cs="Times New Roman"/>
          <w:szCs w:val="24"/>
        </w:rPr>
      </w:pPr>
      <w:r w:rsidRPr="00A76844">
        <w:rPr>
          <w:rFonts w:cs="Times New Roman"/>
          <w:szCs w:val="24"/>
        </w:rPr>
        <w:t xml:space="preserve">2. V mateřské škole </w:t>
      </w:r>
      <w:r w:rsidRPr="00890367">
        <w:rPr>
          <w:rFonts w:cs="Times New Roman"/>
          <w:szCs w:val="24"/>
        </w:rPr>
        <w:t>kterého</w:t>
      </w:r>
      <w:r w:rsidRPr="0070095C">
        <w:rPr>
          <w:rFonts w:cs="Times New Roman"/>
          <w:color w:val="FF0000"/>
          <w:szCs w:val="24"/>
        </w:rPr>
        <w:t xml:space="preserve"> </w:t>
      </w:r>
      <w:r w:rsidRPr="00A76844">
        <w:rPr>
          <w:rFonts w:cs="Times New Roman"/>
          <w:szCs w:val="24"/>
        </w:rPr>
        <w:t>typu nyní pracujete? (pouze 1 možná odpověď)</w:t>
      </w:r>
    </w:p>
    <w:p w:rsidR="00672F62" w:rsidRPr="00A76844" w:rsidRDefault="00672F62" w:rsidP="00672F62">
      <w:pPr>
        <w:pStyle w:val="Odstavecseseznamem"/>
        <w:numPr>
          <w:ilvl w:val="0"/>
          <w:numId w:val="6"/>
        </w:numPr>
        <w:spacing w:line="276" w:lineRule="auto"/>
        <w:jc w:val="left"/>
        <w:rPr>
          <w:rFonts w:cs="Times New Roman"/>
          <w:szCs w:val="24"/>
        </w:rPr>
      </w:pPr>
      <w:r w:rsidRPr="00A76844">
        <w:rPr>
          <w:rFonts w:cs="Times New Roman"/>
          <w:szCs w:val="24"/>
        </w:rPr>
        <w:t>běžná státní MŠ</w:t>
      </w:r>
    </w:p>
    <w:p w:rsidR="00672F62" w:rsidRPr="00A76844" w:rsidRDefault="00163A07" w:rsidP="00672F62">
      <w:pPr>
        <w:pStyle w:val="Odstavecseseznamem"/>
        <w:numPr>
          <w:ilvl w:val="0"/>
          <w:numId w:val="6"/>
        </w:numPr>
        <w:spacing w:line="276" w:lineRule="auto"/>
        <w:jc w:val="left"/>
        <w:rPr>
          <w:rFonts w:cs="Times New Roman"/>
          <w:szCs w:val="24"/>
        </w:rPr>
      </w:pPr>
      <w:r>
        <w:rPr>
          <w:rFonts w:cs="Times New Roman"/>
          <w:szCs w:val="24"/>
        </w:rPr>
        <w:t>M</w:t>
      </w:r>
      <w:r w:rsidR="00672F62" w:rsidRPr="00A76844">
        <w:rPr>
          <w:rFonts w:cs="Times New Roman"/>
          <w:szCs w:val="24"/>
        </w:rPr>
        <w:t>ontessori MŠ</w:t>
      </w:r>
    </w:p>
    <w:p w:rsidR="00672F62" w:rsidRPr="00A76844" w:rsidRDefault="00672F62" w:rsidP="00672F62">
      <w:pPr>
        <w:pStyle w:val="Odstavecseseznamem"/>
        <w:numPr>
          <w:ilvl w:val="0"/>
          <w:numId w:val="6"/>
        </w:numPr>
        <w:spacing w:line="276" w:lineRule="auto"/>
        <w:jc w:val="left"/>
        <w:rPr>
          <w:rFonts w:cs="Times New Roman"/>
          <w:szCs w:val="24"/>
        </w:rPr>
      </w:pPr>
      <w:r w:rsidRPr="00A76844">
        <w:rPr>
          <w:rFonts w:cs="Times New Roman"/>
          <w:szCs w:val="24"/>
        </w:rPr>
        <w:t>lesní MŠ</w:t>
      </w:r>
    </w:p>
    <w:p w:rsidR="00672F62" w:rsidRPr="00A76844" w:rsidRDefault="00672F62" w:rsidP="00672F62">
      <w:pPr>
        <w:pStyle w:val="Odstavecseseznamem"/>
        <w:numPr>
          <w:ilvl w:val="0"/>
          <w:numId w:val="6"/>
        </w:numPr>
        <w:spacing w:line="276" w:lineRule="auto"/>
        <w:jc w:val="left"/>
        <w:rPr>
          <w:rFonts w:cs="Times New Roman"/>
          <w:szCs w:val="24"/>
        </w:rPr>
      </w:pPr>
      <w:r w:rsidRPr="00A76844">
        <w:rPr>
          <w:rFonts w:cs="Times New Roman"/>
          <w:szCs w:val="24"/>
        </w:rPr>
        <w:t>waldorfská MŠ</w:t>
      </w:r>
    </w:p>
    <w:p w:rsidR="00672F62" w:rsidRDefault="00672F62" w:rsidP="00672F62">
      <w:pPr>
        <w:pStyle w:val="Odstavecseseznamem"/>
        <w:numPr>
          <w:ilvl w:val="0"/>
          <w:numId w:val="6"/>
        </w:numPr>
        <w:spacing w:line="276" w:lineRule="auto"/>
        <w:jc w:val="left"/>
        <w:rPr>
          <w:rFonts w:cs="Times New Roman"/>
          <w:szCs w:val="24"/>
        </w:rPr>
      </w:pPr>
      <w:r w:rsidRPr="00A76844">
        <w:rPr>
          <w:rFonts w:cs="Times New Roman"/>
          <w:szCs w:val="24"/>
        </w:rPr>
        <w:t>MŠ s programem Začít spolu</w:t>
      </w:r>
    </w:p>
    <w:p w:rsidR="00670F70" w:rsidRPr="00670F70" w:rsidRDefault="00670F70" w:rsidP="00670F70">
      <w:pPr>
        <w:pStyle w:val="Odstavecseseznamem"/>
        <w:numPr>
          <w:ilvl w:val="0"/>
          <w:numId w:val="6"/>
        </w:numPr>
        <w:spacing w:line="276" w:lineRule="auto"/>
        <w:jc w:val="left"/>
        <w:rPr>
          <w:rFonts w:cs="Times New Roman"/>
          <w:szCs w:val="24"/>
        </w:rPr>
      </w:pPr>
      <w:r>
        <w:rPr>
          <w:rFonts w:cs="Times New Roman"/>
          <w:szCs w:val="24"/>
        </w:rPr>
        <w:lastRenderedPageBreak/>
        <w:t>jiné_________________________________________________________</w:t>
      </w:r>
    </w:p>
    <w:p w:rsidR="00672F62" w:rsidRPr="00A76844" w:rsidRDefault="00672F62" w:rsidP="00672F62">
      <w:pPr>
        <w:pStyle w:val="Odstavecseseznamem"/>
        <w:rPr>
          <w:rFonts w:cs="Times New Roman"/>
          <w:szCs w:val="24"/>
        </w:rPr>
      </w:pPr>
    </w:p>
    <w:p w:rsidR="00672F62" w:rsidRPr="00A76844" w:rsidRDefault="00672F62" w:rsidP="00672F62">
      <w:pPr>
        <w:rPr>
          <w:rFonts w:cs="Times New Roman"/>
          <w:szCs w:val="24"/>
        </w:rPr>
      </w:pPr>
      <w:r w:rsidRPr="00A76844">
        <w:rPr>
          <w:rFonts w:cs="Times New Roman"/>
          <w:szCs w:val="24"/>
        </w:rPr>
        <w:t>3. Jak dlouho v této MŠ pracujete? (pouze 1 možná odpověď)</w:t>
      </w:r>
    </w:p>
    <w:p w:rsidR="00672F62" w:rsidRPr="00A76844" w:rsidRDefault="00672F62" w:rsidP="00672F62">
      <w:pPr>
        <w:pStyle w:val="Odstavecseseznamem"/>
        <w:numPr>
          <w:ilvl w:val="0"/>
          <w:numId w:val="8"/>
        </w:numPr>
        <w:spacing w:line="276" w:lineRule="auto"/>
        <w:jc w:val="left"/>
        <w:rPr>
          <w:rFonts w:cs="Times New Roman"/>
          <w:szCs w:val="24"/>
        </w:rPr>
      </w:pPr>
      <w:r w:rsidRPr="00A76844">
        <w:rPr>
          <w:rFonts w:cs="Times New Roman"/>
          <w:szCs w:val="24"/>
        </w:rPr>
        <w:t>1 - 2 roky</w:t>
      </w:r>
    </w:p>
    <w:p w:rsidR="00672F62" w:rsidRPr="00A76844" w:rsidRDefault="00672F62" w:rsidP="00672F62">
      <w:pPr>
        <w:pStyle w:val="Odstavecseseznamem"/>
        <w:numPr>
          <w:ilvl w:val="0"/>
          <w:numId w:val="8"/>
        </w:numPr>
        <w:spacing w:line="276" w:lineRule="auto"/>
        <w:jc w:val="left"/>
        <w:rPr>
          <w:rFonts w:cs="Times New Roman"/>
          <w:szCs w:val="24"/>
        </w:rPr>
      </w:pPr>
      <w:r w:rsidRPr="00A76844">
        <w:rPr>
          <w:rFonts w:cs="Times New Roman"/>
          <w:szCs w:val="24"/>
        </w:rPr>
        <w:t>3 - 5 let</w:t>
      </w:r>
    </w:p>
    <w:p w:rsidR="00672F62" w:rsidRPr="00A76844" w:rsidRDefault="00672F62" w:rsidP="00672F62">
      <w:pPr>
        <w:pStyle w:val="Odstavecseseznamem"/>
        <w:numPr>
          <w:ilvl w:val="0"/>
          <w:numId w:val="8"/>
        </w:numPr>
        <w:spacing w:line="276" w:lineRule="auto"/>
        <w:jc w:val="left"/>
        <w:rPr>
          <w:rFonts w:cs="Times New Roman"/>
          <w:szCs w:val="24"/>
        </w:rPr>
      </w:pPr>
      <w:r w:rsidRPr="00A76844">
        <w:rPr>
          <w:rFonts w:cs="Times New Roman"/>
          <w:szCs w:val="24"/>
        </w:rPr>
        <w:t>6 - 10 let</w:t>
      </w:r>
    </w:p>
    <w:p w:rsidR="00672F62" w:rsidRPr="00A76844" w:rsidRDefault="00672F62" w:rsidP="00672F62">
      <w:pPr>
        <w:pStyle w:val="Odstavecseseznamem"/>
        <w:numPr>
          <w:ilvl w:val="0"/>
          <w:numId w:val="8"/>
        </w:numPr>
        <w:spacing w:line="276" w:lineRule="auto"/>
        <w:jc w:val="left"/>
        <w:rPr>
          <w:rFonts w:cs="Times New Roman"/>
          <w:szCs w:val="24"/>
        </w:rPr>
      </w:pPr>
      <w:r w:rsidRPr="00A76844">
        <w:rPr>
          <w:rFonts w:cs="Times New Roman"/>
          <w:szCs w:val="24"/>
        </w:rPr>
        <w:t>11 - 15 let</w:t>
      </w:r>
    </w:p>
    <w:p w:rsidR="00672F62" w:rsidRPr="00A76844" w:rsidRDefault="00672F62" w:rsidP="00672F62">
      <w:pPr>
        <w:pStyle w:val="Odstavecseseznamem"/>
        <w:numPr>
          <w:ilvl w:val="0"/>
          <w:numId w:val="8"/>
        </w:numPr>
        <w:spacing w:line="276" w:lineRule="auto"/>
        <w:jc w:val="left"/>
        <w:rPr>
          <w:rFonts w:cs="Times New Roman"/>
          <w:szCs w:val="24"/>
        </w:rPr>
      </w:pPr>
      <w:r w:rsidRPr="00A76844">
        <w:rPr>
          <w:rFonts w:cs="Times New Roman"/>
          <w:szCs w:val="24"/>
        </w:rPr>
        <w:t>více než 16 let</w:t>
      </w:r>
    </w:p>
    <w:p w:rsidR="00672F62" w:rsidRPr="00A76844" w:rsidRDefault="00672F62" w:rsidP="00672F62">
      <w:pPr>
        <w:pStyle w:val="Odstavecseseznamem"/>
        <w:rPr>
          <w:rFonts w:cs="Times New Roman"/>
          <w:szCs w:val="24"/>
        </w:rPr>
      </w:pPr>
    </w:p>
    <w:p w:rsidR="00672F62" w:rsidRPr="00A76844" w:rsidRDefault="00672F62" w:rsidP="00672F62">
      <w:pPr>
        <w:rPr>
          <w:rFonts w:cs="Times New Roman"/>
          <w:szCs w:val="24"/>
        </w:rPr>
      </w:pPr>
      <w:r w:rsidRPr="00A76844">
        <w:rPr>
          <w:rFonts w:cs="Times New Roman"/>
          <w:szCs w:val="24"/>
        </w:rPr>
        <w:t xml:space="preserve">4. V mateřské škole </w:t>
      </w:r>
      <w:r w:rsidRPr="00890367">
        <w:rPr>
          <w:rFonts w:cs="Times New Roman"/>
          <w:szCs w:val="24"/>
        </w:rPr>
        <w:t>kterého</w:t>
      </w:r>
      <w:r w:rsidRPr="00A76844">
        <w:rPr>
          <w:rFonts w:cs="Times New Roman"/>
          <w:szCs w:val="24"/>
        </w:rPr>
        <w:t xml:space="preserve"> typu jste pracoval/a dříve? Pokud jste pracoval/a ve více typech, vyberte prosím tu MŠ s vaší nejdelší dobou působení. (pouze 1 možná odpověď)</w:t>
      </w:r>
    </w:p>
    <w:p w:rsidR="00672F62" w:rsidRPr="00A76844" w:rsidRDefault="00672F62" w:rsidP="00672F62">
      <w:pPr>
        <w:pStyle w:val="Odstavecseseznamem"/>
        <w:numPr>
          <w:ilvl w:val="0"/>
          <w:numId w:val="7"/>
        </w:numPr>
        <w:spacing w:line="276" w:lineRule="auto"/>
        <w:jc w:val="left"/>
        <w:rPr>
          <w:rFonts w:cs="Times New Roman"/>
          <w:szCs w:val="24"/>
        </w:rPr>
      </w:pPr>
      <w:r w:rsidRPr="00A76844">
        <w:rPr>
          <w:rFonts w:cs="Times New Roman"/>
          <w:szCs w:val="24"/>
        </w:rPr>
        <w:t>běžná státní MŠ</w:t>
      </w:r>
    </w:p>
    <w:p w:rsidR="00672F62" w:rsidRPr="00A76844" w:rsidRDefault="00163A07" w:rsidP="00672F62">
      <w:pPr>
        <w:pStyle w:val="Odstavecseseznamem"/>
        <w:numPr>
          <w:ilvl w:val="0"/>
          <w:numId w:val="7"/>
        </w:numPr>
        <w:spacing w:line="276" w:lineRule="auto"/>
        <w:jc w:val="left"/>
        <w:rPr>
          <w:rFonts w:cs="Times New Roman"/>
          <w:szCs w:val="24"/>
        </w:rPr>
      </w:pPr>
      <w:r>
        <w:rPr>
          <w:rFonts w:cs="Times New Roman"/>
          <w:szCs w:val="24"/>
        </w:rPr>
        <w:t>M</w:t>
      </w:r>
      <w:r w:rsidR="00672F62" w:rsidRPr="00A76844">
        <w:rPr>
          <w:rFonts w:cs="Times New Roman"/>
          <w:szCs w:val="24"/>
        </w:rPr>
        <w:t>ontessori MŠ</w:t>
      </w:r>
    </w:p>
    <w:p w:rsidR="00672F62" w:rsidRPr="00A76844" w:rsidRDefault="00672F62" w:rsidP="00672F62">
      <w:pPr>
        <w:pStyle w:val="Odstavecseseznamem"/>
        <w:numPr>
          <w:ilvl w:val="0"/>
          <w:numId w:val="7"/>
        </w:numPr>
        <w:spacing w:line="276" w:lineRule="auto"/>
        <w:jc w:val="left"/>
        <w:rPr>
          <w:rFonts w:cs="Times New Roman"/>
          <w:szCs w:val="24"/>
        </w:rPr>
      </w:pPr>
      <w:r w:rsidRPr="00A76844">
        <w:rPr>
          <w:rFonts w:cs="Times New Roman"/>
          <w:szCs w:val="24"/>
        </w:rPr>
        <w:t>lesní MŠ</w:t>
      </w:r>
    </w:p>
    <w:p w:rsidR="00672F62" w:rsidRPr="00A76844" w:rsidRDefault="00672F62" w:rsidP="00672F62">
      <w:pPr>
        <w:pStyle w:val="Odstavecseseznamem"/>
        <w:numPr>
          <w:ilvl w:val="0"/>
          <w:numId w:val="7"/>
        </w:numPr>
        <w:spacing w:line="276" w:lineRule="auto"/>
        <w:jc w:val="left"/>
        <w:rPr>
          <w:rFonts w:cs="Times New Roman"/>
          <w:szCs w:val="24"/>
        </w:rPr>
      </w:pPr>
      <w:r w:rsidRPr="00A76844">
        <w:rPr>
          <w:rFonts w:cs="Times New Roman"/>
          <w:szCs w:val="24"/>
        </w:rPr>
        <w:t>waldorfská MŠ</w:t>
      </w:r>
    </w:p>
    <w:p w:rsidR="00672F62" w:rsidRDefault="00672F62" w:rsidP="00672F62">
      <w:pPr>
        <w:pStyle w:val="Odstavecseseznamem"/>
        <w:numPr>
          <w:ilvl w:val="0"/>
          <w:numId w:val="7"/>
        </w:numPr>
        <w:spacing w:line="276" w:lineRule="auto"/>
        <w:jc w:val="left"/>
        <w:rPr>
          <w:rFonts w:cs="Times New Roman"/>
          <w:szCs w:val="24"/>
        </w:rPr>
      </w:pPr>
      <w:r w:rsidRPr="00A76844">
        <w:rPr>
          <w:rFonts w:cs="Times New Roman"/>
          <w:szCs w:val="24"/>
        </w:rPr>
        <w:t>MŠ s programem Začít spolu</w:t>
      </w:r>
    </w:p>
    <w:p w:rsidR="00670F70" w:rsidRPr="00670F70" w:rsidRDefault="00670F70" w:rsidP="00670F70">
      <w:pPr>
        <w:pStyle w:val="Odstavecseseznamem"/>
        <w:numPr>
          <w:ilvl w:val="0"/>
          <w:numId w:val="7"/>
        </w:numPr>
        <w:spacing w:line="276" w:lineRule="auto"/>
        <w:jc w:val="left"/>
        <w:rPr>
          <w:rFonts w:cs="Times New Roman"/>
          <w:szCs w:val="24"/>
        </w:rPr>
      </w:pPr>
      <w:r>
        <w:rPr>
          <w:rFonts w:cs="Times New Roman"/>
          <w:szCs w:val="24"/>
        </w:rPr>
        <w:t>jiné_________________________________________________________</w:t>
      </w:r>
    </w:p>
    <w:p w:rsidR="00672F62" w:rsidRPr="00A76844" w:rsidRDefault="00672F62" w:rsidP="00672F62">
      <w:pPr>
        <w:pStyle w:val="Odstavecseseznamem"/>
        <w:rPr>
          <w:rFonts w:cs="Times New Roman"/>
          <w:szCs w:val="24"/>
        </w:rPr>
      </w:pPr>
    </w:p>
    <w:p w:rsidR="00672F62" w:rsidRPr="00A76844" w:rsidRDefault="00672F62" w:rsidP="00672F62">
      <w:pPr>
        <w:rPr>
          <w:rFonts w:cs="Times New Roman"/>
          <w:szCs w:val="24"/>
        </w:rPr>
      </w:pPr>
      <w:r w:rsidRPr="00A76844">
        <w:rPr>
          <w:rFonts w:cs="Times New Roman"/>
          <w:szCs w:val="24"/>
        </w:rPr>
        <w:t>5. Jak dlouho jste pracoval/a v předchozí MŠ? (pouze 1 možná odpověď)</w:t>
      </w:r>
    </w:p>
    <w:p w:rsidR="00672F62" w:rsidRPr="00A76844" w:rsidRDefault="00672F62" w:rsidP="00672F62">
      <w:pPr>
        <w:pStyle w:val="Odstavecseseznamem"/>
        <w:numPr>
          <w:ilvl w:val="0"/>
          <w:numId w:val="8"/>
        </w:numPr>
        <w:spacing w:line="276" w:lineRule="auto"/>
        <w:jc w:val="left"/>
        <w:rPr>
          <w:rFonts w:cs="Times New Roman"/>
          <w:szCs w:val="24"/>
        </w:rPr>
      </w:pPr>
      <w:r w:rsidRPr="00A76844">
        <w:rPr>
          <w:rFonts w:cs="Times New Roman"/>
          <w:szCs w:val="24"/>
        </w:rPr>
        <w:t>1 - 2 roky</w:t>
      </w:r>
    </w:p>
    <w:p w:rsidR="00672F62" w:rsidRPr="00A76844" w:rsidRDefault="00672F62" w:rsidP="00672F62">
      <w:pPr>
        <w:pStyle w:val="Odstavecseseznamem"/>
        <w:numPr>
          <w:ilvl w:val="0"/>
          <w:numId w:val="8"/>
        </w:numPr>
        <w:spacing w:line="276" w:lineRule="auto"/>
        <w:jc w:val="left"/>
        <w:rPr>
          <w:rFonts w:cs="Times New Roman"/>
          <w:szCs w:val="24"/>
        </w:rPr>
      </w:pPr>
      <w:r w:rsidRPr="00A76844">
        <w:rPr>
          <w:rFonts w:cs="Times New Roman"/>
          <w:szCs w:val="24"/>
        </w:rPr>
        <w:t>3 - 5 let</w:t>
      </w:r>
    </w:p>
    <w:p w:rsidR="00672F62" w:rsidRPr="00A76844" w:rsidRDefault="00672F62" w:rsidP="00672F62">
      <w:pPr>
        <w:pStyle w:val="Odstavecseseznamem"/>
        <w:numPr>
          <w:ilvl w:val="0"/>
          <w:numId w:val="8"/>
        </w:numPr>
        <w:spacing w:line="276" w:lineRule="auto"/>
        <w:jc w:val="left"/>
        <w:rPr>
          <w:rFonts w:cs="Times New Roman"/>
          <w:szCs w:val="24"/>
        </w:rPr>
      </w:pPr>
      <w:r w:rsidRPr="00A76844">
        <w:rPr>
          <w:rFonts w:cs="Times New Roman"/>
          <w:szCs w:val="24"/>
        </w:rPr>
        <w:t>6 - 10 let</w:t>
      </w:r>
    </w:p>
    <w:p w:rsidR="00672F62" w:rsidRPr="00A76844" w:rsidRDefault="00672F62" w:rsidP="00672F62">
      <w:pPr>
        <w:pStyle w:val="Odstavecseseznamem"/>
        <w:numPr>
          <w:ilvl w:val="0"/>
          <w:numId w:val="8"/>
        </w:numPr>
        <w:spacing w:line="276" w:lineRule="auto"/>
        <w:jc w:val="left"/>
        <w:rPr>
          <w:rFonts w:cs="Times New Roman"/>
          <w:szCs w:val="24"/>
        </w:rPr>
      </w:pPr>
      <w:r w:rsidRPr="00A76844">
        <w:rPr>
          <w:rFonts w:cs="Times New Roman"/>
          <w:szCs w:val="24"/>
        </w:rPr>
        <w:t>11 - 15 let</w:t>
      </w:r>
    </w:p>
    <w:p w:rsidR="00672F62" w:rsidRDefault="00672F62" w:rsidP="00672F62">
      <w:pPr>
        <w:pStyle w:val="Odstavecseseznamem"/>
        <w:numPr>
          <w:ilvl w:val="0"/>
          <w:numId w:val="8"/>
        </w:numPr>
        <w:spacing w:line="276" w:lineRule="auto"/>
        <w:jc w:val="left"/>
        <w:rPr>
          <w:rFonts w:cs="Times New Roman"/>
          <w:szCs w:val="24"/>
        </w:rPr>
      </w:pPr>
      <w:r w:rsidRPr="00A76844">
        <w:rPr>
          <w:rFonts w:cs="Times New Roman"/>
          <w:szCs w:val="24"/>
        </w:rPr>
        <w:t>více než 16 let</w:t>
      </w:r>
    </w:p>
    <w:p w:rsidR="00672F62" w:rsidRPr="00672F62" w:rsidRDefault="00672F62" w:rsidP="00672F62">
      <w:pPr>
        <w:spacing w:line="276" w:lineRule="auto"/>
        <w:jc w:val="left"/>
        <w:rPr>
          <w:rFonts w:cs="Times New Roman"/>
          <w:szCs w:val="24"/>
        </w:rPr>
      </w:pPr>
    </w:p>
    <w:p w:rsidR="00672F62" w:rsidRDefault="00672F62" w:rsidP="00672F62">
      <w:pPr>
        <w:rPr>
          <w:rFonts w:cs="Times New Roman"/>
          <w:szCs w:val="24"/>
        </w:rPr>
      </w:pPr>
      <w:r w:rsidRPr="00A76844">
        <w:rPr>
          <w:rFonts w:cs="Times New Roman"/>
          <w:szCs w:val="24"/>
        </w:rPr>
        <w:t>Nyní se zaměříme na to vaše profesní období, kdy jste pracoval/a v </w:t>
      </w:r>
      <w:r w:rsidRPr="00A76844">
        <w:rPr>
          <w:rFonts w:cs="Times New Roman"/>
          <w:b/>
          <w:szCs w:val="24"/>
        </w:rPr>
        <w:t>běžné státní MŠ</w:t>
      </w:r>
      <w:r w:rsidRPr="00A76844">
        <w:rPr>
          <w:rFonts w:cs="Times New Roman"/>
          <w:szCs w:val="24"/>
        </w:rPr>
        <w:t>.</w:t>
      </w:r>
    </w:p>
    <w:p w:rsidR="00672F62" w:rsidRPr="00A76844" w:rsidRDefault="00672F62" w:rsidP="00672F62">
      <w:pPr>
        <w:rPr>
          <w:rFonts w:cs="Times New Roman"/>
          <w:szCs w:val="24"/>
        </w:rPr>
      </w:pPr>
    </w:p>
    <w:p w:rsidR="00672F62" w:rsidRPr="00A76844" w:rsidRDefault="00672F62" w:rsidP="00672F62">
      <w:pPr>
        <w:rPr>
          <w:rFonts w:cs="Times New Roman"/>
          <w:szCs w:val="24"/>
        </w:rPr>
      </w:pPr>
      <w:r w:rsidRPr="00A76844">
        <w:rPr>
          <w:rFonts w:cs="Times New Roman"/>
          <w:szCs w:val="24"/>
        </w:rPr>
        <w:t>6. Kolik dětí jste měl/a průměrně ve třídě? (pouze 1 možná odpověď)</w:t>
      </w:r>
    </w:p>
    <w:p w:rsidR="00672F62" w:rsidRPr="00A76844" w:rsidRDefault="00672F62" w:rsidP="00672F62">
      <w:pPr>
        <w:pStyle w:val="Odstavecseseznamem"/>
        <w:numPr>
          <w:ilvl w:val="0"/>
          <w:numId w:val="9"/>
        </w:numPr>
        <w:spacing w:line="276" w:lineRule="auto"/>
        <w:jc w:val="left"/>
        <w:rPr>
          <w:rFonts w:cs="Times New Roman"/>
          <w:szCs w:val="24"/>
        </w:rPr>
      </w:pPr>
      <w:r w:rsidRPr="00A76844">
        <w:rPr>
          <w:rFonts w:cs="Times New Roman"/>
          <w:szCs w:val="24"/>
        </w:rPr>
        <w:t>do 10 dětí</w:t>
      </w:r>
    </w:p>
    <w:p w:rsidR="00672F62" w:rsidRPr="00A76844" w:rsidRDefault="00672F62" w:rsidP="00672F62">
      <w:pPr>
        <w:pStyle w:val="Odstavecseseznamem"/>
        <w:numPr>
          <w:ilvl w:val="0"/>
          <w:numId w:val="9"/>
        </w:numPr>
        <w:spacing w:line="276" w:lineRule="auto"/>
        <w:jc w:val="left"/>
        <w:rPr>
          <w:rFonts w:cs="Times New Roman"/>
          <w:szCs w:val="24"/>
        </w:rPr>
      </w:pPr>
      <w:r w:rsidRPr="00A76844">
        <w:rPr>
          <w:rFonts w:cs="Times New Roman"/>
          <w:szCs w:val="24"/>
        </w:rPr>
        <w:t>11 - 15 dětí</w:t>
      </w:r>
    </w:p>
    <w:p w:rsidR="00672F62" w:rsidRPr="00A76844" w:rsidRDefault="00672F62" w:rsidP="00672F62">
      <w:pPr>
        <w:pStyle w:val="Odstavecseseznamem"/>
        <w:numPr>
          <w:ilvl w:val="0"/>
          <w:numId w:val="9"/>
        </w:numPr>
        <w:spacing w:line="276" w:lineRule="auto"/>
        <w:jc w:val="left"/>
        <w:rPr>
          <w:rFonts w:cs="Times New Roman"/>
          <w:szCs w:val="24"/>
        </w:rPr>
      </w:pPr>
      <w:r w:rsidRPr="00A76844">
        <w:rPr>
          <w:rFonts w:cs="Times New Roman"/>
          <w:szCs w:val="24"/>
        </w:rPr>
        <w:t>16 - 20 dětí</w:t>
      </w:r>
    </w:p>
    <w:p w:rsidR="00672F62" w:rsidRPr="00A76844" w:rsidRDefault="00672F62" w:rsidP="00672F62">
      <w:pPr>
        <w:pStyle w:val="Odstavecseseznamem"/>
        <w:numPr>
          <w:ilvl w:val="0"/>
          <w:numId w:val="9"/>
        </w:numPr>
        <w:spacing w:line="276" w:lineRule="auto"/>
        <w:jc w:val="left"/>
        <w:rPr>
          <w:rFonts w:cs="Times New Roman"/>
          <w:szCs w:val="24"/>
        </w:rPr>
      </w:pPr>
      <w:r w:rsidRPr="00A76844">
        <w:rPr>
          <w:rFonts w:cs="Times New Roman"/>
          <w:szCs w:val="24"/>
        </w:rPr>
        <w:t>21 - 25 dětí</w:t>
      </w:r>
    </w:p>
    <w:p w:rsidR="00672F62" w:rsidRPr="00425957" w:rsidRDefault="00672F62" w:rsidP="00425957">
      <w:pPr>
        <w:pStyle w:val="Odstavecseseznamem"/>
        <w:numPr>
          <w:ilvl w:val="0"/>
          <w:numId w:val="9"/>
        </w:numPr>
        <w:spacing w:line="276" w:lineRule="auto"/>
        <w:jc w:val="left"/>
        <w:rPr>
          <w:rFonts w:cs="Times New Roman"/>
          <w:szCs w:val="24"/>
        </w:rPr>
      </w:pPr>
      <w:r w:rsidRPr="00A76844">
        <w:rPr>
          <w:rFonts w:cs="Times New Roman"/>
          <w:szCs w:val="24"/>
        </w:rPr>
        <w:t>více než 26 dětí</w:t>
      </w:r>
    </w:p>
    <w:p w:rsidR="00672F62" w:rsidRPr="00A76844" w:rsidRDefault="00672F62" w:rsidP="00672F62">
      <w:pPr>
        <w:rPr>
          <w:rFonts w:cs="Times New Roman"/>
          <w:szCs w:val="24"/>
        </w:rPr>
      </w:pPr>
      <w:r w:rsidRPr="00A76844">
        <w:rPr>
          <w:rFonts w:cs="Times New Roman"/>
          <w:szCs w:val="24"/>
        </w:rPr>
        <w:lastRenderedPageBreak/>
        <w:t>7. Jak hodnotíte možnosti práce s tímto počtem dětí? (pouze 1 možná odpověď)</w:t>
      </w:r>
    </w:p>
    <w:p w:rsidR="00672F62" w:rsidRPr="00A76844" w:rsidRDefault="00672F62" w:rsidP="00672F62">
      <w:pPr>
        <w:pStyle w:val="Odstavecseseznamem"/>
        <w:numPr>
          <w:ilvl w:val="0"/>
          <w:numId w:val="11"/>
        </w:numPr>
        <w:spacing w:line="276" w:lineRule="auto"/>
        <w:jc w:val="left"/>
        <w:rPr>
          <w:rFonts w:cs="Times New Roman"/>
          <w:szCs w:val="24"/>
        </w:rPr>
      </w:pPr>
      <w:r w:rsidRPr="00A76844">
        <w:rPr>
          <w:rFonts w:cs="Times New Roman"/>
          <w:szCs w:val="24"/>
        </w:rPr>
        <w:t>se skupinou se mi pracovalo snadno, neměnil/a bych</w:t>
      </w:r>
    </w:p>
    <w:p w:rsidR="00672F62" w:rsidRPr="00A76844" w:rsidRDefault="00672F62" w:rsidP="00672F62">
      <w:pPr>
        <w:pStyle w:val="Odstavecseseznamem"/>
        <w:numPr>
          <w:ilvl w:val="0"/>
          <w:numId w:val="11"/>
        </w:numPr>
        <w:spacing w:line="276" w:lineRule="auto"/>
        <w:jc w:val="left"/>
        <w:rPr>
          <w:rFonts w:cs="Times New Roman"/>
          <w:szCs w:val="24"/>
        </w:rPr>
      </w:pPr>
      <w:r w:rsidRPr="00A76844">
        <w:rPr>
          <w:rFonts w:cs="Times New Roman"/>
          <w:szCs w:val="24"/>
        </w:rPr>
        <w:t>uvítal/a bych menší skupinu dětí</w:t>
      </w:r>
    </w:p>
    <w:p w:rsidR="00672F62" w:rsidRDefault="00672F62" w:rsidP="00672F62">
      <w:pPr>
        <w:pStyle w:val="Odstavecseseznamem"/>
        <w:numPr>
          <w:ilvl w:val="0"/>
          <w:numId w:val="11"/>
        </w:numPr>
        <w:spacing w:line="276" w:lineRule="auto"/>
        <w:jc w:val="left"/>
        <w:rPr>
          <w:rFonts w:cs="Times New Roman"/>
          <w:szCs w:val="24"/>
        </w:rPr>
      </w:pPr>
      <w:r w:rsidRPr="00A76844">
        <w:rPr>
          <w:rFonts w:cs="Times New Roman"/>
          <w:szCs w:val="24"/>
        </w:rPr>
        <w:t>uvítal/a bych větší skupinu dětí</w:t>
      </w:r>
    </w:p>
    <w:p w:rsidR="00672F62" w:rsidRPr="00A76844" w:rsidRDefault="00670F70" w:rsidP="00672F62">
      <w:pPr>
        <w:pStyle w:val="Odstavecseseznamem"/>
        <w:numPr>
          <w:ilvl w:val="0"/>
          <w:numId w:val="11"/>
        </w:numPr>
        <w:spacing w:line="276" w:lineRule="auto"/>
        <w:jc w:val="left"/>
        <w:rPr>
          <w:rFonts w:cs="Times New Roman"/>
          <w:szCs w:val="24"/>
        </w:rPr>
      </w:pPr>
      <w:r>
        <w:rPr>
          <w:rFonts w:cs="Times New Roman"/>
          <w:szCs w:val="24"/>
        </w:rPr>
        <w:t>jiné</w:t>
      </w:r>
      <w:r w:rsidR="00672F62">
        <w:rPr>
          <w:rFonts w:cs="Times New Roman"/>
          <w:szCs w:val="24"/>
        </w:rPr>
        <w:t>_________________________________________________________</w:t>
      </w:r>
    </w:p>
    <w:p w:rsidR="00672F62" w:rsidRPr="00A76844" w:rsidRDefault="00672F62" w:rsidP="00672F62">
      <w:pPr>
        <w:rPr>
          <w:rFonts w:cs="Times New Roman"/>
          <w:i/>
          <w:szCs w:val="24"/>
        </w:rPr>
      </w:pPr>
    </w:p>
    <w:p w:rsidR="00672F62" w:rsidRPr="00A76844" w:rsidRDefault="00672F62" w:rsidP="00672F62">
      <w:pPr>
        <w:rPr>
          <w:rFonts w:cs="Times New Roman"/>
          <w:szCs w:val="24"/>
        </w:rPr>
      </w:pPr>
      <w:r w:rsidRPr="00A76844">
        <w:rPr>
          <w:rFonts w:cs="Times New Roman"/>
          <w:szCs w:val="24"/>
        </w:rPr>
        <w:t>8. Třída byla věkově homogenní/heterogenní? (pouze 1 možná odpověď)</w:t>
      </w:r>
    </w:p>
    <w:p w:rsidR="00672F62" w:rsidRPr="00A76844" w:rsidRDefault="00672F62" w:rsidP="00672F62">
      <w:pPr>
        <w:pStyle w:val="Odstavecseseznamem"/>
        <w:numPr>
          <w:ilvl w:val="0"/>
          <w:numId w:val="10"/>
        </w:numPr>
        <w:spacing w:line="276" w:lineRule="auto"/>
        <w:jc w:val="left"/>
        <w:rPr>
          <w:rFonts w:cs="Times New Roman"/>
          <w:szCs w:val="24"/>
        </w:rPr>
      </w:pPr>
      <w:r w:rsidRPr="00A76844">
        <w:rPr>
          <w:rFonts w:cs="Times New Roman"/>
          <w:szCs w:val="24"/>
        </w:rPr>
        <w:t>homogenní</w:t>
      </w:r>
    </w:p>
    <w:p w:rsidR="00672F62" w:rsidRPr="00A76844" w:rsidRDefault="00672F62" w:rsidP="00672F62">
      <w:pPr>
        <w:pStyle w:val="Odstavecseseznamem"/>
        <w:numPr>
          <w:ilvl w:val="0"/>
          <w:numId w:val="10"/>
        </w:numPr>
        <w:spacing w:line="276" w:lineRule="auto"/>
        <w:jc w:val="left"/>
        <w:rPr>
          <w:rFonts w:cs="Times New Roman"/>
          <w:szCs w:val="24"/>
        </w:rPr>
      </w:pPr>
      <w:r w:rsidRPr="00A76844">
        <w:rPr>
          <w:rFonts w:cs="Times New Roman"/>
          <w:szCs w:val="24"/>
        </w:rPr>
        <w:t>heterogenní</w:t>
      </w:r>
    </w:p>
    <w:p w:rsidR="00672F62" w:rsidRPr="00A76844" w:rsidRDefault="00672F62" w:rsidP="00672F62">
      <w:pPr>
        <w:pStyle w:val="Odstavecseseznamem"/>
        <w:rPr>
          <w:rFonts w:cs="Times New Roman"/>
          <w:szCs w:val="24"/>
        </w:rPr>
      </w:pPr>
    </w:p>
    <w:p w:rsidR="00672F62" w:rsidRPr="00A76844" w:rsidRDefault="00672F62" w:rsidP="00672F62">
      <w:pPr>
        <w:rPr>
          <w:rFonts w:cs="Times New Roman"/>
          <w:szCs w:val="24"/>
        </w:rPr>
      </w:pPr>
      <w:r w:rsidRPr="00A76844">
        <w:rPr>
          <w:rFonts w:cs="Times New Roman"/>
          <w:szCs w:val="24"/>
        </w:rPr>
        <w:t>9. Jak hodnotíte možnosti práce s takto věkově uspořádanou skupinou dětí? (pouze 1 možná odpověď)</w:t>
      </w:r>
    </w:p>
    <w:p w:rsidR="00672F62" w:rsidRPr="00A76844" w:rsidRDefault="00672F62" w:rsidP="00672F62">
      <w:pPr>
        <w:pStyle w:val="Odstavecseseznamem"/>
        <w:numPr>
          <w:ilvl w:val="0"/>
          <w:numId w:val="11"/>
        </w:numPr>
        <w:spacing w:line="276" w:lineRule="auto"/>
        <w:jc w:val="left"/>
        <w:rPr>
          <w:rFonts w:cs="Times New Roman"/>
          <w:szCs w:val="24"/>
        </w:rPr>
      </w:pPr>
      <w:r w:rsidRPr="00A76844">
        <w:rPr>
          <w:rFonts w:cs="Times New Roman"/>
          <w:szCs w:val="24"/>
        </w:rPr>
        <w:t>se skupinou se mi pracovalo snadno, neměnil/a bych</w:t>
      </w:r>
    </w:p>
    <w:p w:rsidR="00672F62" w:rsidRPr="00A76844" w:rsidRDefault="00672F62" w:rsidP="00672F62">
      <w:pPr>
        <w:pStyle w:val="Odstavecseseznamem"/>
        <w:numPr>
          <w:ilvl w:val="0"/>
          <w:numId w:val="11"/>
        </w:numPr>
        <w:spacing w:line="276" w:lineRule="auto"/>
        <w:jc w:val="left"/>
        <w:rPr>
          <w:rFonts w:cs="Times New Roman"/>
          <w:szCs w:val="24"/>
        </w:rPr>
      </w:pPr>
      <w:r w:rsidRPr="00A76844">
        <w:rPr>
          <w:rFonts w:cs="Times New Roman"/>
          <w:szCs w:val="24"/>
        </w:rPr>
        <w:t>uvítal/a bych homogenní skupinu dětí</w:t>
      </w:r>
    </w:p>
    <w:p w:rsidR="00672F62" w:rsidRDefault="00672F62" w:rsidP="00672F62">
      <w:pPr>
        <w:pStyle w:val="Odstavecseseznamem"/>
        <w:numPr>
          <w:ilvl w:val="0"/>
          <w:numId w:val="11"/>
        </w:numPr>
        <w:spacing w:line="276" w:lineRule="auto"/>
        <w:jc w:val="left"/>
        <w:rPr>
          <w:rFonts w:cs="Times New Roman"/>
          <w:szCs w:val="24"/>
        </w:rPr>
      </w:pPr>
      <w:r w:rsidRPr="00A76844">
        <w:rPr>
          <w:rFonts w:cs="Times New Roman"/>
          <w:szCs w:val="24"/>
        </w:rPr>
        <w:t>uvítal/a bych heterogenní skupinu dětí</w:t>
      </w:r>
    </w:p>
    <w:p w:rsidR="00672F62" w:rsidRPr="00A76844" w:rsidRDefault="00672F62" w:rsidP="00672F62">
      <w:pPr>
        <w:pStyle w:val="Odstavecseseznamem"/>
        <w:numPr>
          <w:ilvl w:val="0"/>
          <w:numId w:val="11"/>
        </w:numPr>
        <w:spacing w:line="276" w:lineRule="auto"/>
        <w:jc w:val="left"/>
        <w:rPr>
          <w:rFonts w:cs="Times New Roman"/>
          <w:szCs w:val="24"/>
        </w:rPr>
      </w:pPr>
      <w:r>
        <w:rPr>
          <w:rFonts w:cs="Times New Roman"/>
          <w:szCs w:val="24"/>
        </w:rPr>
        <w:t>jiné_________________________________________________________</w:t>
      </w:r>
    </w:p>
    <w:p w:rsidR="00672F62" w:rsidRPr="00006A1F" w:rsidRDefault="00672F62" w:rsidP="00672F62">
      <w:pPr>
        <w:pStyle w:val="Odstavecseseznamem"/>
        <w:rPr>
          <w:rFonts w:cs="Times New Roman"/>
          <w:szCs w:val="24"/>
        </w:rPr>
      </w:pPr>
    </w:p>
    <w:p w:rsidR="00672F62" w:rsidRPr="00A76844" w:rsidRDefault="00672F62" w:rsidP="00672F62">
      <w:pPr>
        <w:rPr>
          <w:rFonts w:cs="Times New Roman"/>
          <w:szCs w:val="24"/>
        </w:rPr>
      </w:pPr>
      <w:r w:rsidRPr="00A76844">
        <w:rPr>
          <w:rFonts w:cs="Times New Roman"/>
          <w:szCs w:val="24"/>
        </w:rPr>
        <w:t>10. Jak hodnotíte celkovou atmosféru ve třídě? (více možných odpovědí)</w:t>
      </w:r>
    </w:p>
    <w:p w:rsidR="00672F62" w:rsidRPr="00A76844" w:rsidRDefault="00672F62" w:rsidP="00672F62">
      <w:pPr>
        <w:pStyle w:val="Odstavecseseznamem"/>
        <w:numPr>
          <w:ilvl w:val="0"/>
          <w:numId w:val="12"/>
        </w:numPr>
        <w:spacing w:line="276" w:lineRule="auto"/>
        <w:jc w:val="left"/>
        <w:rPr>
          <w:rFonts w:cs="Times New Roman"/>
          <w:szCs w:val="24"/>
        </w:rPr>
      </w:pPr>
      <w:r w:rsidRPr="00A76844">
        <w:rPr>
          <w:rFonts w:cs="Times New Roman"/>
          <w:szCs w:val="24"/>
        </w:rPr>
        <w:t>klidná</w:t>
      </w:r>
    </w:p>
    <w:p w:rsidR="00672F62" w:rsidRPr="00A76844" w:rsidRDefault="00672F62" w:rsidP="00672F62">
      <w:pPr>
        <w:pStyle w:val="Odstavecseseznamem"/>
        <w:numPr>
          <w:ilvl w:val="0"/>
          <w:numId w:val="12"/>
        </w:numPr>
        <w:spacing w:line="276" w:lineRule="auto"/>
        <w:jc w:val="left"/>
        <w:rPr>
          <w:rFonts w:cs="Times New Roman"/>
          <w:szCs w:val="24"/>
        </w:rPr>
      </w:pPr>
      <w:r w:rsidRPr="00A76844">
        <w:rPr>
          <w:rFonts w:cs="Times New Roman"/>
          <w:szCs w:val="24"/>
        </w:rPr>
        <w:t>vlídná</w:t>
      </w:r>
    </w:p>
    <w:p w:rsidR="00672F62" w:rsidRPr="00A76844" w:rsidRDefault="00672F62" w:rsidP="00672F62">
      <w:pPr>
        <w:pStyle w:val="Odstavecseseznamem"/>
        <w:numPr>
          <w:ilvl w:val="0"/>
          <w:numId w:val="12"/>
        </w:numPr>
        <w:spacing w:line="276" w:lineRule="auto"/>
        <w:jc w:val="left"/>
        <w:rPr>
          <w:rFonts w:cs="Times New Roman"/>
          <w:szCs w:val="24"/>
        </w:rPr>
      </w:pPr>
      <w:r w:rsidRPr="00A76844">
        <w:rPr>
          <w:rFonts w:cs="Times New Roman"/>
          <w:szCs w:val="24"/>
        </w:rPr>
        <w:t>respektující</w:t>
      </w:r>
    </w:p>
    <w:p w:rsidR="00672F62" w:rsidRPr="00A76844" w:rsidRDefault="00672F62" w:rsidP="00672F62">
      <w:pPr>
        <w:pStyle w:val="Odstavecseseznamem"/>
        <w:numPr>
          <w:ilvl w:val="0"/>
          <w:numId w:val="12"/>
        </w:numPr>
        <w:spacing w:line="276" w:lineRule="auto"/>
        <w:jc w:val="left"/>
        <w:rPr>
          <w:rFonts w:cs="Times New Roman"/>
          <w:szCs w:val="24"/>
        </w:rPr>
      </w:pPr>
      <w:r w:rsidRPr="00A76844">
        <w:rPr>
          <w:rFonts w:cs="Times New Roman"/>
          <w:szCs w:val="24"/>
        </w:rPr>
        <w:t>často větší pracovní hluk</w:t>
      </w:r>
    </w:p>
    <w:p w:rsidR="00672F62" w:rsidRPr="00A76844" w:rsidRDefault="00672F62" w:rsidP="00672F62">
      <w:pPr>
        <w:pStyle w:val="Odstavecseseznamem"/>
        <w:numPr>
          <w:ilvl w:val="0"/>
          <w:numId w:val="12"/>
        </w:numPr>
        <w:spacing w:line="276" w:lineRule="auto"/>
        <w:jc w:val="left"/>
        <w:rPr>
          <w:rFonts w:cs="Times New Roman"/>
          <w:szCs w:val="24"/>
        </w:rPr>
      </w:pPr>
      <w:r w:rsidRPr="00A76844">
        <w:rPr>
          <w:rFonts w:cs="Times New Roman"/>
          <w:szCs w:val="24"/>
        </w:rPr>
        <w:t>časté konflikty mezi dětmi</w:t>
      </w:r>
    </w:p>
    <w:p w:rsidR="00672F62" w:rsidRPr="00A76844" w:rsidRDefault="00672F62" w:rsidP="00672F62">
      <w:pPr>
        <w:pStyle w:val="Odstavecseseznamem"/>
        <w:numPr>
          <w:ilvl w:val="0"/>
          <w:numId w:val="12"/>
        </w:numPr>
        <w:spacing w:line="276" w:lineRule="auto"/>
        <w:jc w:val="left"/>
        <w:rPr>
          <w:rFonts w:cs="Times New Roman"/>
          <w:szCs w:val="24"/>
        </w:rPr>
      </w:pPr>
      <w:r w:rsidRPr="00A76844">
        <w:rPr>
          <w:rFonts w:cs="Times New Roman"/>
          <w:szCs w:val="24"/>
        </w:rPr>
        <w:t>chaotická</w:t>
      </w:r>
    </w:p>
    <w:p w:rsidR="00672F62" w:rsidRPr="00A76844" w:rsidRDefault="00672F62" w:rsidP="00672F62">
      <w:pPr>
        <w:pStyle w:val="Odstavecseseznamem"/>
        <w:numPr>
          <w:ilvl w:val="0"/>
          <w:numId w:val="12"/>
        </w:numPr>
        <w:spacing w:line="276" w:lineRule="auto"/>
        <w:jc w:val="left"/>
        <w:rPr>
          <w:rFonts w:cs="Times New Roman"/>
          <w:szCs w:val="24"/>
        </w:rPr>
      </w:pPr>
      <w:r w:rsidRPr="00A76844">
        <w:rPr>
          <w:rFonts w:cs="Times New Roman"/>
          <w:szCs w:val="24"/>
        </w:rPr>
        <w:t>nespolupracující</w:t>
      </w:r>
    </w:p>
    <w:p w:rsidR="00672F62" w:rsidRPr="00A76844" w:rsidRDefault="00672F62" w:rsidP="00672F62">
      <w:pPr>
        <w:pStyle w:val="Odstavecseseznamem"/>
        <w:numPr>
          <w:ilvl w:val="0"/>
          <w:numId w:val="12"/>
        </w:numPr>
        <w:spacing w:line="276" w:lineRule="auto"/>
        <w:jc w:val="left"/>
        <w:rPr>
          <w:rFonts w:cs="Times New Roman"/>
          <w:szCs w:val="24"/>
        </w:rPr>
      </w:pPr>
      <w:r w:rsidRPr="00A76844">
        <w:rPr>
          <w:rFonts w:cs="Times New Roman"/>
          <w:szCs w:val="24"/>
        </w:rPr>
        <w:t>někdy zmatená, nepřehledná</w:t>
      </w:r>
    </w:p>
    <w:p w:rsidR="00672F62" w:rsidRPr="00A76844" w:rsidRDefault="00672F62" w:rsidP="00672F62">
      <w:pPr>
        <w:pStyle w:val="Odstavecseseznamem"/>
        <w:numPr>
          <w:ilvl w:val="0"/>
          <w:numId w:val="12"/>
        </w:numPr>
        <w:spacing w:line="276" w:lineRule="auto"/>
        <w:jc w:val="left"/>
        <w:rPr>
          <w:rFonts w:cs="Times New Roman"/>
          <w:szCs w:val="24"/>
        </w:rPr>
      </w:pPr>
      <w:r w:rsidRPr="00A76844">
        <w:rPr>
          <w:rFonts w:cs="Times New Roman"/>
          <w:szCs w:val="24"/>
        </w:rPr>
        <w:t>velký křik ve třídě</w:t>
      </w:r>
    </w:p>
    <w:p w:rsidR="00672F62" w:rsidRDefault="00672F62" w:rsidP="00672F62">
      <w:pPr>
        <w:pStyle w:val="Odstavecseseznamem"/>
        <w:numPr>
          <w:ilvl w:val="0"/>
          <w:numId w:val="12"/>
        </w:numPr>
        <w:spacing w:line="276" w:lineRule="auto"/>
        <w:jc w:val="left"/>
        <w:rPr>
          <w:rFonts w:cs="Times New Roman"/>
          <w:szCs w:val="24"/>
        </w:rPr>
      </w:pPr>
      <w:r w:rsidRPr="00A76844">
        <w:rPr>
          <w:rFonts w:cs="Times New Roman"/>
          <w:szCs w:val="24"/>
        </w:rPr>
        <w:t>nápomocná</w:t>
      </w:r>
    </w:p>
    <w:p w:rsidR="00672F62" w:rsidRPr="00A76844" w:rsidRDefault="00672F62" w:rsidP="00672F62">
      <w:pPr>
        <w:pStyle w:val="Odstavecseseznamem"/>
        <w:numPr>
          <w:ilvl w:val="0"/>
          <w:numId w:val="12"/>
        </w:numPr>
        <w:spacing w:line="276" w:lineRule="auto"/>
        <w:jc w:val="left"/>
        <w:rPr>
          <w:rFonts w:cs="Times New Roman"/>
          <w:szCs w:val="24"/>
        </w:rPr>
      </w:pPr>
      <w:r>
        <w:rPr>
          <w:rFonts w:cs="Times New Roman"/>
          <w:szCs w:val="24"/>
        </w:rPr>
        <w:t>jiné_________________________________________________________</w:t>
      </w:r>
    </w:p>
    <w:p w:rsidR="00672F62" w:rsidRPr="00A76844" w:rsidRDefault="00672F62" w:rsidP="00672F62">
      <w:pPr>
        <w:rPr>
          <w:rFonts w:cs="Times New Roman"/>
          <w:i/>
          <w:szCs w:val="24"/>
        </w:rPr>
      </w:pPr>
    </w:p>
    <w:p w:rsidR="00672F62" w:rsidRPr="00A76844" w:rsidRDefault="00672F62" w:rsidP="00672F62">
      <w:pPr>
        <w:rPr>
          <w:rFonts w:cs="Times New Roman"/>
          <w:szCs w:val="24"/>
        </w:rPr>
      </w:pPr>
      <w:r w:rsidRPr="00A76844">
        <w:rPr>
          <w:rFonts w:cs="Times New Roman"/>
          <w:szCs w:val="24"/>
        </w:rPr>
        <w:t>10. Jak hodnotíte spolupráci s kolegy? (pouze 1 možná odpověď)</w:t>
      </w:r>
    </w:p>
    <w:p w:rsidR="00672F62" w:rsidRPr="00A76844" w:rsidRDefault="00672F62" w:rsidP="00672F62">
      <w:pPr>
        <w:pStyle w:val="Odstavecseseznamem"/>
        <w:numPr>
          <w:ilvl w:val="0"/>
          <w:numId w:val="13"/>
        </w:numPr>
        <w:spacing w:line="276" w:lineRule="auto"/>
        <w:jc w:val="left"/>
        <w:rPr>
          <w:rFonts w:cs="Times New Roman"/>
          <w:szCs w:val="24"/>
        </w:rPr>
      </w:pPr>
      <w:r w:rsidRPr="00A76844">
        <w:rPr>
          <w:rFonts w:cs="Times New Roman"/>
          <w:szCs w:val="24"/>
        </w:rPr>
        <w:t>nemám výhrad</w:t>
      </w:r>
    </w:p>
    <w:p w:rsidR="00672F62" w:rsidRPr="00A76844" w:rsidRDefault="00672F62" w:rsidP="00672F62">
      <w:pPr>
        <w:pStyle w:val="Odstavecseseznamem"/>
        <w:numPr>
          <w:ilvl w:val="0"/>
          <w:numId w:val="13"/>
        </w:numPr>
        <w:spacing w:line="276" w:lineRule="auto"/>
        <w:jc w:val="left"/>
        <w:rPr>
          <w:rFonts w:cs="Times New Roman"/>
          <w:szCs w:val="24"/>
        </w:rPr>
      </w:pPr>
      <w:r w:rsidRPr="00A76844">
        <w:rPr>
          <w:rFonts w:cs="Times New Roman"/>
          <w:szCs w:val="24"/>
        </w:rPr>
        <w:t>menší výhrady ke spolupráci, drobná nedorozumění</w:t>
      </w:r>
    </w:p>
    <w:p w:rsidR="00672F62" w:rsidRDefault="00672F62" w:rsidP="00672F62">
      <w:pPr>
        <w:pStyle w:val="Odstavecseseznamem"/>
        <w:numPr>
          <w:ilvl w:val="0"/>
          <w:numId w:val="13"/>
        </w:numPr>
        <w:spacing w:line="276" w:lineRule="auto"/>
        <w:jc w:val="left"/>
        <w:rPr>
          <w:rFonts w:cs="Times New Roman"/>
          <w:szCs w:val="24"/>
        </w:rPr>
      </w:pPr>
      <w:r w:rsidRPr="00A76844">
        <w:rPr>
          <w:rFonts w:cs="Times New Roman"/>
          <w:szCs w:val="24"/>
        </w:rPr>
        <w:lastRenderedPageBreak/>
        <w:t>větší výhrady ke spolupráci, častější nedorozumění</w:t>
      </w:r>
    </w:p>
    <w:p w:rsidR="00672F62" w:rsidRPr="00A76844" w:rsidRDefault="00672F62" w:rsidP="00672F62">
      <w:pPr>
        <w:pStyle w:val="Odstavecseseznamem"/>
        <w:numPr>
          <w:ilvl w:val="0"/>
          <w:numId w:val="13"/>
        </w:numPr>
        <w:spacing w:line="276" w:lineRule="auto"/>
        <w:jc w:val="left"/>
        <w:rPr>
          <w:rFonts w:cs="Times New Roman"/>
          <w:szCs w:val="24"/>
        </w:rPr>
      </w:pPr>
      <w:r>
        <w:rPr>
          <w:rFonts w:cs="Times New Roman"/>
          <w:szCs w:val="24"/>
        </w:rPr>
        <w:t>jiné_________________________________________________________</w:t>
      </w:r>
    </w:p>
    <w:p w:rsidR="00672F62" w:rsidRPr="00006A1F" w:rsidRDefault="00672F62" w:rsidP="00672F62">
      <w:pPr>
        <w:pStyle w:val="Odstavecseseznamem"/>
        <w:rPr>
          <w:rFonts w:cs="Times New Roman"/>
          <w:szCs w:val="24"/>
        </w:rPr>
      </w:pPr>
    </w:p>
    <w:p w:rsidR="00672F62" w:rsidRPr="00A76844" w:rsidRDefault="00672F62" w:rsidP="00672F62">
      <w:pPr>
        <w:rPr>
          <w:rFonts w:cs="Times New Roman"/>
          <w:szCs w:val="24"/>
        </w:rPr>
      </w:pPr>
      <w:r w:rsidRPr="00A76844">
        <w:rPr>
          <w:rFonts w:cs="Times New Roman"/>
          <w:szCs w:val="24"/>
        </w:rPr>
        <w:t>11. Jak hodnotíte zapojení rodičů dětí? (pouze 1 možná odpověď)</w:t>
      </w:r>
    </w:p>
    <w:p w:rsidR="00672F62" w:rsidRPr="00A76844" w:rsidRDefault="00672F62" w:rsidP="00672F62">
      <w:pPr>
        <w:pStyle w:val="Odstavecseseznamem"/>
        <w:numPr>
          <w:ilvl w:val="0"/>
          <w:numId w:val="13"/>
        </w:numPr>
        <w:spacing w:line="276" w:lineRule="auto"/>
        <w:jc w:val="left"/>
        <w:rPr>
          <w:rFonts w:cs="Times New Roman"/>
          <w:szCs w:val="24"/>
        </w:rPr>
      </w:pPr>
      <w:r w:rsidRPr="00A76844">
        <w:rPr>
          <w:rFonts w:cs="Times New Roman"/>
          <w:szCs w:val="24"/>
        </w:rPr>
        <w:t>rodiče byli součástí našeho týmu, zapojovali se sami a rádi</w:t>
      </w:r>
    </w:p>
    <w:p w:rsidR="00672F62" w:rsidRPr="00A76844" w:rsidRDefault="00672F62" w:rsidP="00672F62">
      <w:pPr>
        <w:pStyle w:val="Odstavecseseznamem"/>
        <w:numPr>
          <w:ilvl w:val="0"/>
          <w:numId w:val="13"/>
        </w:numPr>
        <w:spacing w:line="276" w:lineRule="auto"/>
        <w:jc w:val="left"/>
        <w:rPr>
          <w:rFonts w:cs="Times New Roman"/>
          <w:szCs w:val="24"/>
        </w:rPr>
      </w:pPr>
      <w:r w:rsidRPr="00A76844">
        <w:rPr>
          <w:rFonts w:cs="Times New Roman"/>
          <w:szCs w:val="24"/>
        </w:rPr>
        <w:t>rodiče se zapojovali občas, podle svých možností</w:t>
      </w:r>
    </w:p>
    <w:p w:rsidR="00672F62" w:rsidRDefault="00672F62" w:rsidP="00672F62">
      <w:pPr>
        <w:pStyle w:val="Odstavecseseznamem"/>
        <w:numPr>
          <w:ilvl w:val="0"/>
          <w:numId w:val="13"/>
        </w:numPr>
        <w:spacing w:line="276" w:lineRule="auto"/>
        <w:jc w:val="left"/>
        <w:rPr>
          <w:rFonts w:cs="Times New Roman"/>
          <w:szCs w:val="24"/>
        </w:rPr>
      </w:pPr>
      <w:r w:rsidRPr="00A76844">
        <w:rPr>
          <w:rFonts w:cs="Times New Roman"/>
          <w:szCs w:val="24"/>
        </w:rPr>
        <w:t>rodiče neměli přílišný zájem o zapojení se do chodu školy</w:t>
      </w:r>
    </w:p>
    <w:p w:rsidR="00672F62" w:rsidRPr="00A76844" w:rsidRDefault="00672F62" w:rsidP="00672F62">
      <w:pPr>
        <w:pStyle w:val="Odstavecseseznamem"/>
        <w:numPr>
          <w:ilvl w:val="0"/>
          <w:numId w:val="13"/>
        </w:numPr>
        <w:spacing w:line="276" w:lineRule="auto"/>
        <w:jc w:val="left"/>
        <w:rPr>
          <w:rFonts w:cs="Times New Roman"/>
          <w:szCs w:val="24"/>
        </w:rPr>
      </w:pPr>
      <w:r>
        <w:rPr>
          <w:rFonts w:cs="Times New Roman"/>
          <w:szCs w:val="24"/>
        </w:rPr>
        <w:t>jiné_________________________________________________________</w:t>
      </w:r>
    </w:p>
    <w:p w:rsidR="00672F62" w:rsidRPr="00006A1F" w:rsidRDefault="00672F62" w:rsidP="00672F62">
      <w:pPr>
        <w:pStyle w:val="Odstavecseseznamem"/>
        <w:rPr>
          <w:rFonts w:cs="Times New Roman"/>
          <w:szCs w:val="24"/>
        </w:rPr>
      </w:pPr>
    </w:p>
    <w:p w:rsidR="00672F62" w:rsidRPr="00A76844" w:rsidRDefault="00672F62" w:rsidP="00672F62">
      <w:pPr>
        <w:rPr>
          <w:rFonts w:cs="Times New Roman"/>
          <w:szCs w:val="24"/>
        </w:rPr>
      </w:pPr>
      <w:r w:rsidRPr="00A76844">
        <w:rPr>
          <w:rFonts w:cs="Times New Roman"/>
          <w:szCs w:val="24"/>
        </w:rPr>
        <w:t>12. Co byste v této mateřské škole vyzdvihl/a, co hodnotíte kladně, co hodnotíte záporně? Prosím</w:t>
      </w:r>
      <w:r>
        <w:rPr>
          <w:rFonts w:cs="Times New Roman"/>
          <w:szCs w:val="24"/>
        </w:rPr>
        <w:t>,</w:t>
      </w:r>
      <w:r w:rsidRPr="00A76844">
        <w:rPr>
          <w:rFonts w:cs="Times New Roman"/>
          <w:szCs w:val="24"/>
        </w:rPr>
        <w:t xml:space="preserve"> vypište odpověď.</w:t>
      </w:r>
    </w:p>
    <w:p w:rsidR="00672F62" w:rsidRPr="0070095C" w:rsidRDefault="00672F62" w:rsidP="00672F62">
      <w:pPr>
        <w:rPr>
          <w:rFonts w:cs="Times New Roman"/>
          <w:i/>
          <w:szCs w:val="24"/>
        </w:rPr>
      </w:pPr>
    </w:p>
    <w:p w:rsidR="00672F62" w:rsidRPr="00A76844" w:rsidRDefault="00672F62" w:rsidP="00672F62">
      <w:pPr>
        <w:rPr>
          <w:rFonts w:cs="Times New Roman"/>
          <w:szCs w:val="24"/>
        </w:rPr>
      </w:pPr>
      <w:r w:rsidRPr="00A76844">
        <w:rPr>
          <w:rFonts w:cs="Times New Roman"/>
          <w:szCs w:val="24"/>
        </w:rPr>
        <w:t>Nyní se zaměříme na to vaše profesní období, kdy jste pracoval/a v </w:t>
      </w:r>
      <w:r w:rsidRPr="00A76844">
        <w:rPr>
          <w:rFonts w:cs="Times New Roman"/>
          <w:b/>
          <w:szCs w:val="24"/>
        </w:rPr>
        <w:t>alternativní MŠ</w:t>
      </w:r>
      <w:r w:rsidRPr="00A76844">
        <w:rPr>
          <w:rFonts w:cs="Times New Roman"/>
          <w:szCs w:val="24"/>
        </w:rPr>
        <w:t>.</w:t>
      </w:r>
    </w:p>
    <w:p w:rsidR="00672F62" w:rsidRPr="00A76844" w:rsidRDefault="00672F62" w:rsidP="00672F62">
      <w:pPr>
        <w:rPr>
          <w:rFonts w:cs="Times New Roman"/>
          <w:szCs w:val="24"/>
        </w:rPr>
      </w:pPr>
    </w:p>
    <w:p w:rsidR="00672F62" w:rsidRPr="00A76844" w:rsidRDefault="00672F62" w:rsidP="00672F62">
      <w:pPr>
        <w:rPr>
          <w:rFonts w:cs="Times New Roman"/>
          <w:szCs w:val="24"/>
        </w:rPr>
      </w:pPr>
      <w:r w:rsidRPr="00A76844">
        <w:rPr>
          <w:rFonts w:cs="Times New Roman"/>
          <w:szCs w:val="24"/>
        </w:rPr>
        <w:t>13. Kolik dětí jste měl/a průměrně ve třídě? (pouze 1 možná odpověď)</w:t>
      </w:r>
    </w:p>
    <w:p w:rsidR="00672F62" w:rsidRPr="00A76844" w:rsidRDefault="00672F62" w:rsidP="00672F62">
      <w:pPr>
        <w:pStyle w:val="Odstavecseseznamem"/>
        <w:numPr>
          <w:ilvl w:val="0"/>
          <w:numId w:val="9"/>
        </w:numPr>
        <w:spacing w:line="276" w:lineRule="auto"/>
        <w:jc w:val="left"/>
        <w:rPr>
          <w:rFonts w:cs="Times New Roman"/>
          <w:szCs w:val="24"/>
        </w:rPr>
      </w:pPr>
      <w:r w:rsidRPr="00A76844">
        <w:rPr>
          <w:rFonts w:cs="Times New Roman"/>
          <w:szCs w:val="24"/>
        </w:rPr>
        <w:t>do 10 dětí</w:t>
      </w:r>
    </w:p>
    <w:p w:rsidR="00672F62" w:rsidRPr="00A76844" w:rsidRDefault="00672F62" w:rsidP="00672F62">
      <w:pPr>
        <w:pStyle w:val="Odstavecseseznamem"/>
        <w:numPr>
          <w:ilvl w:val="0"/>
          <w:numId w:val="9"/>
        </w:numPr>
        <w:spacing w:line="276" w:lineRule="auto"/>
        <w:jc w:val="left"/>
        <w:rPr>
          <w:rFonts w:cs="Times New Roman"/>
          <w:szCs w:val="24"/>
        </w:rPr>
      </w:pPr>
      <w:r w:rsidRPr="00A76844">
        <w:rPr>
          <w:rFonts w:cs="Times New Roman"/>
          <w:szCs w:val="24"/>
        </w:rPr>
        <w:t>11 - 15 dětí</w:t>
      </w:r>
    </w:p>
    <w:p w:rsidR="00672F62" w:rsidRPr="00A76844" w:rsidRDefault="00672F62" w:rsidP="00672F62">
      <w:pPr>
        <w:pStyle w:val="Odstavecseseznamem"/>
        <w:numPr>
          <w:ilvl w:val="0"/>
          <w:numId w:val="9"/>
        </w:numPr>
        <w:spacing w:line="276" w:lineRule="auto"/>
        <w:jc w:val="left"/>
        <w:rPr>
          <w:rFonts w:cs="Times New Roman"/>
          <w:szCs w:val="24"/>
        </w:rPr>
      </w:pPr>
      <w:r w:rsidRPr="00A76844">
        <w:rPr>
          <w:rFonts w:cs="Times New Roman"/>
          <w:szCs w:val="24"/>
        </w:rPr>
        <w:t>16 - 20 dětí</w:t>
      </w:r>
    </w:p>
    <w:p w:rsidR="00672F62" w:rsidRPr="00A76844" w:rsidRDefault="00672F62" w:rsidP="00672F62">
      <w:pPr>
        <w:pStyle w:val="Odstavecseseznamem"/>
        <w:numPr>
          <w:ilvl w:val="0"/>
          <w:numId w:val="9"/>
        </w:numPr>
        <w:spacing w:line="276" w:lineRule="auto"/>
        <w:jc w:val="left"/>
        <w:rPr>
          <w:rFonts w:cs="Times New Roman"/>
          <w:szCs w:val="24"/>
        </w:rPr>
      </w:pPr>
      <w:r w:rsidRPr="00A76844">
        <w:rPr>
          <w:rFonts w:cs="Times New Roman"/>
          <w:szCs w:val="24"/>
        </w:rPr>
        <w:t>21 - 25 dětí</w:t>
      </w:r>
    </w:p>
    <w:p w:rsidR="00672F62" w:rsidRPr="00A76844" w:rsidRDefault="00672F62" w:rsidP="00672F62">
      <w:pPr>
        <w:pStyle w:val="Odstavecseseznamem"/>
        <w:numPr>
          <w:ilvl w:val="0"/>
          <w:numId w:val="9"/>
        </w:numPr>
        <w:spacing w:line="276" w:lineRule="auto"/>
        <w:jc w:val="left"/>
        <w:rPr>
          <w:rFonts w:cs="Times New Roman"/>
          <w:szCs w:val="24"/>
        </w:rPr>
      </w:pPr>
      <w:r w:rsidRPr="00A76844">
        <w:rPr>
          <w:rFonts w:cs="Times New Roman"/>
          <w:szCs w:val="24"/>
        </w:rPr>
        <w:t>více než 26 dětí</w:t>
      </w:r>
    </w:p>
    <w:p w:rsidR="00672F62" w:rsidRPr="00A76844" w:rsidRDefault="00672F62" w:rsidP="00672F62">
      <w:pPr>
        <w:pStyle w:val="Odstavecseseznamem"/>
        <w:rPr>
          <w:rFonts w:cs="Times New Roman"/>
          <w:szCs w:val="24"/>
        </w:rPr>
      </w:pPr>
    </w:p>
    <w:p w:rsidR="00672F62" w:rsidRPr="00A76844" w:rsidRDefault="00672F62" w:rsidP="00672F62">
      <w:pPr>
        <w:rPr>
          <w:rFonts w:cs="Times New Roman"/>
          <w:szCs w:val="24"/>
        </w:rPr>
      </w:pPr>
      <w:r w:rsidRPr="00A76844">
        <w:rPr>
          <w:rFonts w:cs="Times New Roman"/>
          <w:szCs w:val="24"/>
        </w:rPr>
        <w:t>14. Jak hodnotíte možnosti práce s tímto počtem dětí? (pouze 1 možná odpověď)</w:t>
      </w:r>
    </w:p>
    <w:p w:rsidR="00672F62" w:rsidRPr="00A76844" w:rsidRDefault="00672F62" w:rsidP="00672F62">
      <w:pPr>
        <w:pStyle w:val="Odstavecseseznamem"/>
        <w:numPr>
          <w:ilvl w:val="0"/>
          <w:numId w:val="11"/>
        </w:numPr>
        <w:spacing w:line="276" w:lineRule="auto"/>
        <w:jc w:val="left"/>
        <w:rPr>
          <w:rFonts w:cs="Times New Roman"/>
          <w:szCs w:val="24"/>
        </w:rPr>
      </w:pPr>
      <w:r w:rsidRPr="00A76844">
        <w:rPr>
          <w:rFonts w:cs="Times New Roman"/>
          <w:szCs w:val="24"/>
        </w:rPr>
        <w:t>se skupinou se mi pracovalo snadno, neměnil/a bych</w:t>
      </w:r>
    </w:p>
    <w:p w:rsidR="00672F62" w:rsidRPr="00A76844" w:rsidRDefault="00672F62" w:rsidP="00672F62">
      <w:pPr>
        <w:pStyle w:val="Odstavecseseznamem"/>
        <w:numPr>
          <w:ilvl w:val="0"/>
          <w:numId w:val="11"/>
        </w:numPr>
        <w:spacing w:line="276" w:lineRule="auto"/>
        <w:jc w:val="left"/>
        <w:rPr>
          <w:rFonts w:cs="Times New Roman"/>
          <w:szCs w:val="24"/>
        </w:rPr>
      </w:pPr>
      <w:r w:rsidRPr="00A76844">
        <w:rPr>
          <w:rFonts w:cs="Times New Roman"/>
          <w:szCs w:val="24"/>
        </w:rPr>
        <w:t>uvítal/a bych menší skupinu dětí</w:t>
      </w:r>
    </w:p>
    <w:p w:rsidR="00672F62" w:rsidRDefault="00672F62" w:rsidP="00672F62">
      <w:pPr>
        <w:pStyle w:val="Odstavecseseznamem"/>
        <w:numPr>
          <w:ilvl w:val="0"/>
          <w:numId w:val="11"/>
        </w:numPr>
        <w:spacing w:line="276" w:lineRule="auto"/>
        <w:jc w:val="left"/>
        <w:rPr>
          <w:rFonts w:cs="Times New Roman"/>
          <w:szCs w:val="24"/>
        </w:rPr>
      </w:pPr>
      <w:r w:rsidRPr="00A76844">
        <w:rPr>
          <w:rFonts w:cs="Times New Roman"/>
          <w:szCs w:val="24"/>
        </w:rPr>
        <w:t>uvítal/a bych větší skupinu dětí</w:t>
      </w:r>
    </w:p>
    <w:p w:rsidR="00672F62" w:rsidRPr="00A76844" w:rsidRDefault="00672F62" w:rsidP="00672F62">
      <w:pPr>
        <w:pStyle w:val="Odstavecseseznamem"/>
        <w:numPr>
          <w:ilvl w:val="0"/>
          <w:numId w:val="11"/>
        </w:numPr>
        <w:spacing w:line="276" w:lineRule="auto"/>
        <w:jc w:val="left"/>
        <w:rPr>
          <w:rFonts w:cs="Times New Roman"/>
          <w:szCs w:val="24"/>
        </w:rPr>
      </w:pPr>
      <w:r>
        <w:rPr>
          <w:rFonts w:cs="Times New Roman"/>
          <w:szCs w:val="24"/>
        </w:rPr>
        <w:t>jiné_________________________________________________________</w:t>
      </w:r>
    </w:p>
    <w:p w:rsidR="00672F62" w:rsidRPr="00006A1F" w:rsidRDefault="00672F62" w:rsidP="00672F62">
      <w:pPr>
        <w:pStyle w:val="Odstavecseseznamem"/>
        <w:rPr>
          <w:rFonts w:cs="Times New Roman"/>
          <w:szCs w:val="24"/>
        </w:rPr>
      </w:pPr>
    </w:p>
    <w:p w:rsidR="00672F62" w:rsidRPr="00A76844" w:rsidRDefault="00672F62" w:rsidP="00672F62">
      <w:pPr>
        <w:rPr>
          <w:rFonts w:cs="Times New Roman"/>
          <w:szCs w:val="24"/>
        </w:rPr>
      </w:pPr>
      <w:r w:rsidRPr="00A76844">
        <w:rPr>
          <w:rFonts w:cs="Times New Roman"/>
          <w:szCs w:val="24"/>
        </w:rPr>
        <w:t>15. Třída byla věkově homogenní/heterogenní? (pouze 1 možná odpověď)</w:t>
      </w:r>
    </w:p>
    <w:p w:rsidR="00672F62" w:rsidRPr="00A76844" w:rsidRDefault="00672F62" w:rsidP="00672F62">
      <w:pPr>
        <w:pStyle w:val="Odstavecseseznamem"/>
        <w:numPr>
          <w:ilvl w:val="0"/>
          <w:numId w:val="10"/>
        </w:numPr>
        <w:spacing w:line="276" w:lineRule="auto"/>
        <w:jc w:val="left"/>
        <w:rPr>
          <w:rFonts w:cs="Times New Roman"/>
          <w:szCs w:val="24"/>
        </w:rPr>
      </w:pPr>
      <w:r w:rsidRPr="00A76844">
        <w:rPr>
          <w:rFonts w:cs="Times New Roman"/>
          <w:szCs w:val="24"/>
        </w:rPr>
        <w:t>homogenní</w:t>
      </w:r>
    </w:p>
    <w:p w:rsidR="00672F62" w:rsidRPr="00A76844" w:rsidRDefault="00672F62" w:rsidP="00672F62">
      <w:pPr>
        <w:pStyle w:val="Odstavecseseznamem"/>
        <w:numPr>
          <w:ilvl w:val="0"/>
          <w:numId w:val="10"/>
        </w:numPr>
        <w:spacing w:line="276" w:lineRule="auto"/>
        <w:jc w:val="left"/>
        <w:rPr>
          <w:rFonts w:cs="Times New Roman"/>
          <w:szCs w:val="24"/>
        </w:rPr>
      </w:pPr>
      <w:r w:rsidRPr="00A76844">
        <w:rPr>
          <w:rFonts w:cs="Times New Roman"/>
          <w:szCs w:val="24"/>
        </w:rPr>
        <w:t>heterogenní</w:t>
      </w:r>
    </w:p>
    <w:p w:rsidR="00672F62" w:rsidRPr="00A76844" w:rsidRDefault="00672F62" w:rsidP="00672F62">
      <w:pPr>
        <w:pStyle w:val="Odstavecseseznamem"/>
        <w:rPr>
          <w:rFonts w:cs="Times New Roman"/>
          <w:szCs w:val="24"/>
        </w:rPr>
      </w:pPr>
    </w:p>
    <w:p w:rsidR="00672F62" w:rsidRPr="00A76844" w:rsidRDefault="00672F62" w:rsidP="00672F62">
      <w:pPr>
        <w:rPr>
          <w:rFonts w:cs="Times New Roman"/>
          <w:szCs w:val="24"/>
        </w:rPr>
      </w:pPr>
      <w:r w:rsidRPr="00A76844">
        <w:rPr>
          <w:rFonts w:cs="Times New Roman"/>
          <w:szCs w:val="24"/>
        </w:rPr>
        <w:lastRenderedPageBreak/>
        <w:t>16. Jak hodnotíte možnosti práce s takto věkově uspořádanou skupinou dětí? (pouze 1 možná odpověď)</w:t>
      </w:r>
    </w:p>
    <w:p w:rsidR="00672F62" w:rsidRPr="00A76844" w:rsidRDefault="00672F62" w:rsidP="00672F62">
      <w:pPr>
        <w:pStyle w:val="Odstavecseseznamem"/>
        <w:numPr>
          <w:ilvl w:val="0"/>
          <w:numId w:val="11"/>
        </w:numPr>
        <w:spacing w:line="276" w:lineRule="auto"/>
        <w:jc w:val="left"/>
        <w:rPr>
          <w:rFonts w:cs="Times New Roman"/>
          <w:szCs w:val="24"/>
        </w:rPr>
      </w:pPr>
      <w:r w:rsidRPr="00A76844">
        <w:rPr>
          <w:rFonts w:cs="Times New Roman"/>
          <w:szCs w:val="24"/>
        </w:rPr>
        <w:t>se skupinou se mi pracovalo snadno, neměnil/a bych</w:t>
      </w:r>
    </w:p>
    <w:p w:rsidR="00672F62" w:rsidRPr="00A76844" w:rsidRDefault="00672F62" w:rsidP="00672F62">
      <w:pPr>
        <w:pStyle w:val="Odstavecseseznamem"/>
        <w:numPr>
          <w:ilvl w:val="0"/>
          <w:numId w:val="11"/>
        </w:numPr>
        <w:spacing w:line="276" w:lineRule="auto"/>
        <w:jc w:val="left"/>
        <w:rPr>
          <w:rFonts w:cs="Times New Roman"/>
          <w:szCs w:val="24"/>
        </w:rPr>
      </w:pPr>
      <w:r w:rsidRPr="00A76844">
        <w:rPr>
          <w:rFonts w:cs="Times New Roman"/>
          <w:szCs w:val="24"/>
        </w:rPr>
        <w:t>uvítal/a bych homogenní skupinu dětí</w:t>
      </w:r>
    </w:p>
    <w:p w:rsidR="00672F62" w:rsidRDefault="00672F62" w:rsidP="00672F62">
      <w:pPr>
        <w:pStyle w:val="Odstavecseseznamem"/>
        <w:numPr>
          <w:ilvl w:val="0"/>
          <w:numId w:val="11"/>
        </w:numPr>
        <w:spacing w:line="276" w:lineRule="auto"/>
        <w:jc w:val="left"/>
        <w:rPr>
          <w:rFonts w:cs="Times New Roman"/>
          <w:szCs w:val="24"/>
        </w:rPr>
      </w:pPr>
      <w:r w:rsidRPr="00A76844">
        <w:rPr>
          <w:rFonts w:cs="Times New Roman"/>
          <w:szCs w:val="24"/>
        </w:rPr>
        <w:t>uvítal/a bych heterogenní skupinu dětí</w:t>
      </w:r>
    </w:p>
    <w:p w:rsidR="00672F62" w:rsidRPr="00A76844" w:rsidRDefault="00672F62" w:rsidP="00672F62">
      <w:pPr>
        <w:pStyle w:val="Odstavecseseznamem"/>
        <w:numPr>
          <w:ilvl w:val="0"/>
          <w:numId w:val="11"/>
        </w:numPr>
        <w:spacing w:line="276" w:lineRule="auto"/>
        <w:jc w:val="left"/>
        <w:rPr>
          <w:rFonts w:cs="Times New Roman"/>
          <w:szCs w:val="24"/>
        </w:rPr>
      </w:pPr>
      <w:r>
        <w:rPr>
          <w:rFonts w:cs="Times New Roman"/>
          <w:szCs w:val="24"/>
        </w:rPr>
        <w:t>jiné_________________________________________________________</w:t>
      </w:r>
    </w:p>
    <w:p w:rsidR="00672F62" w:rsidRPr="00006A1F" w:rsidRDefault="00672F62" w:rsidP="00672F62">
      <w:pPr>
        <w:pStyle w:val="Odstavecseseznamem"/>
        <w:rPr>
          <w:rFonts w:cs="Times New Roman"/>
          <w:szCs w:val="24"/>
        </w:rPr>
      </w:pPr>
    </w:p>
    <w:p w:rsidR="00672F62" w:rsidRPr="00A76844" w:rsidRDefault="00672F62" w:rsidP="00672F62">
      <w:pPr>
        <w:rPr>
          <w:rFonts w:cs="Times New Roman"/>
          <w:szCs w:val="24"/>
        </w:rPr>
      </w:pPr>
      <w:r w:rsidRPr="00A76844">
        <w:rPr>
          <w:rFonts w:cs="Times New Roman"/>
          <w:szCs w:val="24"/>
        </w:rPr>
        <w:t>17. Jak hodnotíte celkovou atmosféru ve třídě? (více možných odpovědí)</w:t>
      </w:r>
    </w:p>
    <w:p w:rsidR="00672F62" w:rsidRPr="00A76844" w:rsidRDefault="00672F62" w:rsidP="00672F62">
      <w:pPr>
        <w:pStyle w:val="Odstavecseseznamem"/>
        <w:numPr>
          <w:ilvl w:val="0"/>
          <w:numId w:val="12"/>
        </w:numPr>
        <w:spacing w:line="276" w:lineRule="auto"/>
        <w:jc w:val="left"/>
        <w:rPr>
          <w:rFonts w:cs="Times New Roman"/>
          <w:szCs w:val="24"/>
        </w:rPr>
      </w:pPr>
      <w:r w:rsidRPr="00A76844">
        <w:rPr>
          <w:rFonts w:cs="Times New Roman"/>
          <w:szCs w:val="24"/>
        </w:rPr>
        <w:t>klidná</w:t>
      </w:r>
    </w:p>
    <w:p w:rsidR="00672F62" w:rsidRPr="00A76844" w:rsidRDefault="00672F62" w:rsidP="00672F62">
      <w:pPr>
        <w:pStyle w:val="Odstavecseseznamem"/>
        <w:numPr>
          <w:ilvl w:val="0"/>
          <w:numId w:val="12"/>
        </w:numPr>
        <w:spacing w:line="276" w:lineRule="auto"/>
        <w:jc w:val="left"/>
        <w:rPr>
          <w:rFonts w:cs="Times New Roman"/>
          <w:szCs w:val="24"/>
        </w:rPr>
      </w:pPr>
      <w:r w:rsidRPr="00A76844">
        <w:rPr>
          <w:rFonts w:cs="Times New Roman"/>
          <w:szCs w:val="24"/>
        </w:rPr>
        <w:t>vlídná</w:t>
      </w:r>
    </w:p>
    <w:p w:rsidR="00672F62" w:rsidRPr="00A76844" w:rsidRDefault="00672F62" w:rsidP="00672F62">
      <w:pPr>
        <w:pStyle w:val="Odstavecseseznamem"/>
        <w:numPr>
          <w:ilvl w:val="0"/>
          <w:numId w:val="12"/>
        </w:numPr>
        <w:spacing w:line="276" w:lineRule="auto"/>
        <w:jc w:val="left"/>
        <w:rPr>
          <w:rFonts w:cs="Times New Roman"/>
          <w:szCs w:val="24"/>
        </w:rPr>
      </w:pPr>
      <w:r w:rsidRPr="00A76844">
        <w:rPr>
          <w:rFonts w:cs="Times New Roman"/>
          <w:szCs w:val="24"/>
        </w:rPr>
        <w:t>respektující</w:t>
      </w:r>
    </w:p>
    <w:p w:rsidR="00672F62" w:rsidRPr="00A76844" w:rsidRDefault="00672F62" w:rsidP="00672F62">
      <w:pPr>
        <w:pStyle w:val="Odstavecseseznamem"/>
        <w:numPr>
          <w:ilvl w:val="0"/>
          <w:numId w:val="12"/>
        </w:numPr>
        <w:spacing w:line="276" w:lineRule="auto"/>
        <w:jc w:val="left"/>
        <w:rPr>
          <w:rFonts w:cs="Times New Roman"/>
          <w:szCs w:val="24"/>
        </w:rPr>
      </w:pPr>
      <w:r w:rsidRPr="00A76844">
        <w:rPr>
          <w:rFonts w:cs="Times New Roman"/>
          <w:szCs w:val="24"/>
        </w:rPr>
        <w:t>často větší pracovní hluk</w:t>
      </w:r>
    </w:p>
    <w:p w:rsidR="00672F62" w:rsidRPr="00A76844" w:rsidRDefault="00672F62" w:rsidP="00672F62">
      <w:pPr>
        <w:pStyle w:val="Odstavecseseznamem"/>
        <w:numPr>
          <w:ilvl w:val="0"/>
          <w:numId w:val="12"/>
        </w:numPr>
        <w:spacing w:line="276" w:lineRule="auto"/>
        <w:jc w:val="left"/>
        <w:rPr>
          <w:rFonts w:cs="Times New Roman"/>
          <w:szCs w:val="24"/>
        </w:rPr>
      </w:pPr>
      <w:r w:rsidRPr="00A76844">
        <w:rPr>
          <w:rFonts w:cs="Times New Roman"/>
          <w:szCs w:val="24"/>
        </w:rPr>
        <w:t>časté konflikty mezi dětmi</w:t>
      </w:r>
    </w:p>
    <w:p w:rsidR="00672F62" w:rsidRPr="00A76844" w:rsidRDefault="00672F62" w:rsidP="00672F62">
      <w:pPr>
        <w:pStyle w:val="Odstavecseseznamem"/>
        <w:numPr>
          <w:ilvl w:val="0"/>
          <w:numId w:val="12"/>
        </w:numPr>
        <w:spacing w:line="276" w:lineRule="auto"/>
        <w:jc w:val="left"/>
        <w:rPr>
          <w:rFonts w:cs="Times New Roman"/>
          <w:szCs w:val="24"/>
        </w:rPr>
      </w:pPr>
      <w:r w:rsidRPr="00A76844">
        <w:rPr>
          <w:rFonts w:cs="Times New Roman"/>
          <w:szCs w:val="24"/>
        </w:rPr>
        <w:t>chaotická</w:t>
      </w:r>
    </w:p>
    <w:p w:rsidR="00672F62" w:rsidRPr="00A76844" w:rsidRDefault="00672F62" w:rsidP="00672F62">
      <w:pPr>
        <w:pStyle w:val="Odstavecseseznamem"/>
        <w:numPr>
          <w:ilvl w:val="0"/>
          <w:numId w:val="12"/>
        </w:numPr>
        <w:spacing w:line="276" w:lineRule="auto"/>
        <w:jc w:val="left"/>
        <w:rPr>
          <w:rFonts w:cs="Times New Roman"/>
          <w:szCs w:val="24"/>
        </w:rPr>
      </w:pPr>
      <w:r w:rsidRPr="00A76844">
        <w:rPr>
          <w:rFonts w:cs="Times New Roman"/>
          <w:szCs w:val="24"/>
        </w:rPr>
        <w:t>nespolupracující</w:t>
      </w:r>
    </w:p>
    <w:p w:rsidR="00672F62" w:rsidRPr="00A76844" w:rsidRDefault="00672F62" w:rsidP="00672F62">
      <w:pPr>
        <w:pStyle w:val="Odstavecseseznamem"/>
        <w:numPr>
          <w:ilvl w:val="0"/>
          <w:numId w:val="12"/>
        </w:numPr>
        <w:spacing w:line="276" w:lineRule="auto"/>
        <w:jc w:val="left"/>
        <w:rPr>
          <w:rFonts w:cs="Times New Roman"/>
          <w:szCs w:val="24"/>
        </w:rPr>
      </w:pPr>
      <w:r w:rsidRPr="00A76844">
        <w:rPr>
          <w:rFonts w:cs="Times New Roman"/>
          <w:szCs w:val="24"/>
        </w:rPr>
        <w:t>někdy zmatená, nepřehledná</w:t>
      </w:r>
    </w:p>
    <w:p w:rsidR="00672F62" w:rsidRPr="00A76844" w:rsidRDefault="00672F62" w:rsidP="00672F62">
      <w:pPr>
        <w:pStyle w:val="Odstavecseseznamem"/>
        <w:numPr>
          <w:ilvl w:val="0"/>
          <w:numId w:val="12"/>
        </w:numPr>
        <w:spacing w:line="276" w:lineRule="auto"/>
        <w:jc w:val="left"/>
        <w:rPr>
          <w:rFonts w:cs="Times New Roman"/>
          <w:szCs w:val="24"/>
        </w:rPr>
      </w:pPr>
      <w:r w:rsidRPr="00A76844">
        <w:rPr>
          <w:rFonts w:cs="Times New Roman"/>
          <w:szCs w:val="24"/>
        </w:rPr>
        <w:t>velký křik ve třídě</w:t>
      </w:r>
    </w:p>
    <w:p w:rsidR="00672F62" w:rsidRDefault="00672F62" w:rsidP="00672F62">
      <w:pPr>
        <w:pStyle w:val="Odstavecseseznamem"/>
        <w:numPr>
          <w:ilvl w:val="0"/>
          <w:numId w:val="12"/>
        </w:numPr>
        <w:spacing w:line="276" w:lineRule="auto"/>
        <w:jc w:val="left"/>
        <w:rPr>
          <w:rFonts w:cs="Times New Roman"/>
          <w:szCs w:val="24"/>
        </w:rPr>
      </w:pPr>
      <w:r w:rsidRPr="00A76844">
        <w:rPr>
          <w:rFonts w:cs="Times New Roman"/>
          <w:szCs w:val="24"/>
        </w:rPr>
        <w:t>nápomocná</w:t>
      </w:r>
    </w:p>
    <w:p w:rsidR="00672F62" w:rsidRPr="00A76844" w:rsidRDefault="00672F62" w:rsidP="00672F62">
      <w:pPr>
        <w:pStyle w:val="Odstavecseseznamem"/>
        <w:numPr>
          <w:ilvl w:val="0"/>
          <w:numId w:val="12"/>
        </w:numPr>
        <w:spacing w:line="276" w:lineRule="auto"/>
        <w:jc w:val="left"/>
        <w:rPr>
          <w:rFonts w:cs="Times New Roman"/>
          <w:szCs w:val="24"/>
        </w:rPr>
      </w:pPr>
      <w:r>
        <w:rPr>
          <w:rFonts w:cs="Times New Roman"/>
          <w:szCs w:val="24"/>
        </w:rPr>
        <w:t>jiné_________________________________________________________</w:t>
      </w:r>
    </w:p>
    <w:p w:rsidR="00672F62" w:rsidRPr="00006A1F" w:rsidRDefault="00672F62" w:rsidP="00672F62">
      <w:pPr>
        <w:pStyle w:val="Odstavecseseznamem"/>
        <w:rPr>
          <w:rFonts w:cs="Times New Roman"/>
          <w:szCs w:val="24"/>
        </w:rPr>
      </w:pPr>
    </w:p>
    <w:p w:rsidR="00672F62" w:rsidRPr="00A76844" w:rsidRDefault="00672F62" w:rsidP="00672F62">
      <w:pPr>
        <w:rPr>
          <w:rFonts w:cs="Times New Roman"/>
          <w:szCs w:val="24"/>
        </w:rPr>
      </w:pPr>
      <w:r w:rsidRPr="00A76844">
        <w:rPr>
          <w:rFonts w:cs="Times New Roman"/>
          <w:szCs w:val="24"/>
        </w:rPr>
        <w:t>18. Jak hodnotíte spolupráci s kolegy? (pouze 1 možná odpověď)</w:t>
      </w:r>
    </w:p>
    <w:p w:rsidR="00672F62" w:rsidRPr="00A76844" w:rsidRDefault="00672F62" w:rsidP="00672F62">
      <w:pPr>
        <w:pStyle w:val="Odstavecseseznamem"/>
        <w:numPr>
          <w:ilvl w:val="0"/>
          <w:numId w:val="13"/>
        </w:numPr>
        <w:spacing w:line="276" w:lineRule="auto"/>
        <w:jc w:val="left"/>
        <w:rPr>
          <w:rFonts w:cs="Times New Roman"/>
          <w:szCs w:val="24"/>
        </w:rPr>
      </w:pPr>
      <w:r w:rsidRPr="00A76844">
        <w:rPr>
          <w:rFonts w:cs="Times New Roman"/>
          <w:szCs w:val="24"/>
        </w:rPr>
        <w:t>nemám výhrad</w:t>
      </w:r>
    </w:p>
    <w:p w:rsidR="00672F62" w:rsidRPr="00A76844" w:rsidRDefault="00672F62" w:rsidP="00672F62">
      <w:pPr>
        <w:pStyle w:val="Odstavecseseznamem"/>
        <w:numPr>
          <w:ilvl w:val="0"/>
          <w:numId w:val="13"/>
        </w:numPr>
        <w:spacing w:line="276" w:lineRule="auto"/>
        <w:jc w:val="left"/>
        <w:rPr>
          <w:rFonts w:cs="Times New Roman"/>
          <w:szCs w:val="24"/>
        </w:rPr>
      </w:pPr>
      <w:r w:rsidRPr="00A76844">
        <w:rPr>
          <w:rFonts w:cs="Times New Roman"/>
          <w:szCs w:val="24"/>
        </w:rPr>
        <w:t>menší výhrady ke spolupráci, drobná nedorozumění</w:t>
      </w:r>
    </w:p>
    <w:p w:rsidR="00672F62" w:rsidRDefault="00672F62" w:rsidP="00672F62">
      <w:pPr>
        <w:pStyle w:val="Odstavecseseznamem"/>
        <w:numPr>
          <w:ilvl w:val="0"/>
          <w:numId w:val="13"/>
        </w:numPr>
        <w:spacing w:line="276" w:lineRule="auto"/>
        <w:jc w:val="left"/>
        <w:rPr>
          <w:rFonts w:cs="Times New Roman"/>
          <w:szCs w:val="24"/>
        </w:rPr>
      </w:pPr>
      <w:r w:rsidRPr="00A76844">
        <w:rPr>
          <w:rFonts w:cs="Times New Roman"/>
          <w:szCs w:val="24"/>
        </w:rPr>
        <w:t>větší výhrady ke spolupráci, častější nedorozumění</w:t>
      </w:r>
    </w:p>
    <w:p w:rsidR="00672F62" w:rsidRPr="00A76844" w:rsidRDefault="00672F62" w:rsidP="00672F62">
      <w:pPr>
        <w:pStyle w:val="Odstavecseseznamem"/>
        <w:numPr>
          <w:ilvl w:val="0"/>
          <w:numId w:val="13"/>
        </w:numPr>
        <w:spacing w:line="276" w:lineRule="auto"/>
        <w:jc w:val="left"/>
        <w:rPr>
          <w:rFonts w:cs="Times New Roman"/>
          <w:szCs w:val="24"/>
        </w:rPr>
      </w:pPr>
      <w:r>
        <w:rPr>
          <w:rFonts w:cs="Times New Roman"/>
          <w:szCs w:val="24"/>
        </w:rPr>
        <w:t>jiné_________________________________________________________</w:t>
      </w:r>
    </w:p>
    <w:p w:rsidR="00672F62" w:rsidRPr="00006A1F" w:rsidRDefault="00672F62" w:rsidP="00672F62">
      <w:pPr>
        <w:pStyle w:val="Odstavecseseznamem"/>
        <w:rPr>
          <w:rFonts w:cs="Times New Roman"/>
          <w:szCs w:val="24"/>
        </w:rPr>
      </w:pPr>
    </w:p>
    <w:p w:rsidR="00672F62" w:rsidRPr="00A76844" w:rsidRDefault="00672F62" w:rsidP="00672F62">
      <w:pPr>
        <w:rPr>
          <w:rFonts w:cs="Times New Roman"/>
          <w:szCs w:val="24"/>
        </w:rPr>
      </w:pPr>
      <w:r w:rsidRPr="00A76844">
        <w:rPr>
          <w:rFonts w:cs="Times New Roman"/>
          <w:szCs w:val="24"/>
        </w:rPr>
        <w:t>19. Jak hodnotíte zapojení rodičů dětí? (pouze 1 možná odpověď)</w:t>
      </w:r>
    </w:p>
    <w:p w:rsidR="00672F62" w:rsidRPr="00A76844" w:rsidRDefault="00672F62" w:rsidP="00672F62">
      <w:pPr>
        <w:pStyle w:val="Odstavecseseznamem"/>
        <w:numPr>
          <w:ilvl w:val="0"/>
          <w:numId w:val="13"/>
        </w:numPr>
        <w:spacing w:line="276" w:lineRule="auto"/>
        <w:jc w:val="left"/>
        <w:rPr>
          <w:rFonts w:cs="Times New Roman"/>
          <w:szCs w:val="24"/>
        </w:rPr>
      </w:pPr>
      <w:r w:rsidRPr="00A76844">
        <w:rPr>
          <w:rFonts w:cs="Times New Roman"/>
          <w:szCs w:val="24"/>
        </w:rPr>
        <w:t>rodiče byli součástí našeho týmu, zapojovali se sami a rádi</w:t>
      </w:r>
    </w:p>
    <w:p w:rsidR="00672F62" w:rsidRPr="00A76844" w:rsidRDefault="00672F62" w:rsidP="00672F62">
      <w:pPr>
        <w:pStyle w:val="Odstavecseseznamem"/>
        <w:numPr>
          <w:ilvl w:val="0"/>
          <w:numId w:val="13"/>
        </w:numPr>
        <w:spacing w:line="276" w:lineRule="auto"/>
        <w:jc w:val="left"/>
        <w:rPr>
          <w:rFonts w:cs="Times New Roman"/>
          <w:szCs w:val="24"/>
        </w:rPr>
      </w:pPr>
      <w:r w:rsidRPr="00A76844">
        <w:rPr>
          <w:rFonts w:cs="Times New Roman"/>
          <w:szCs w:val="24"/>
        </w:rPr>
        <w:t>rodiče se zapojovali občas, podle svých možností</w:t>
      </w:r>
    </w:p>
    <w:p w:rsidR="00672F62" w:rsidRDefault="00672F62" w:rsidP="00672F62">
      <w:pPr>
        <w:pStyle w:val="Odstavecseseznamem"/>
        <w:numPr>
          <w:ilvl w:val="0"/>
          <w:numId w:val="13"/>
        </w:numPr>
        <w:spacing w:line="276" w:lineRule="auto"/>
        <w:jc w:val="left"/>
        <w:rPr>
          <w:rFonts w:cs="Times New Roman"/>
          <w:szCs w:val="24"/>
        </w:rPr>
      </w:pPr>
      <w:r w:rsidRPr="00A76844">
        <w:rPr>
          <w:rFonts w:cs="Times New Roman"/>
          <w:szCs w:val="24"/>
        </w:rPr>
        <w:t>rodiče neměli přílišný zájem o zapojení se do chodu školy</w:t>
      </w:r>
    </w:p>
    <w:p w:rsidR="00672F62" w:rsidRPr="00A76844" w:rsidRDefault="00672F62" w:rsidP="00672F62">
      <w:pPr>
        <w:pStyle w:val="Odstavecseseznamem"/>
        <w:numPr>
          <w:ilvl w:val="0"/>
          <w:numId w:val="13"/>
        </w:numPr>
        <w:spacing w:line="276" w:lineRule="auto"/>
        <w:jc w:val="left"/>
        <w:rPr>
          <w:rFonts w:cs="Times New Roman"/>
          <w:szCs w:val="24"/>
        </w:rPr>
      </w:pPr>
      <w:r>
        <w:rPr>
          <w:rFonts w:cs="Times New Roman"/>
          <w:szCs w:val="24"/>
        </w:rPr>
        <w:t>jiné_________________________________________________________</w:t>
      </w:r>
    </w:p>
    <w:p w:rsidR="00672F62" w:rsidRPr="00006A1F" w:rsidRDefault="00672F62" w:rsidP="00672F62">
      <w:pPr>
        <w:pStyle w:val="Odstavecseseznamem"/>
        <w:rPr>
          <w:rFonts w:cs="Times New Roman"/>
          <w:szCs w:val="24"/>
        </w:rPr>
      </w:pPr>
    </w:p>
    <w:p w:rsidR="00672F62" w:rsidRPr="00A76844" w:rsidRDefault="00672F62" w:rsidP="00672F62">
      <w:pPr>
        <w:rPr>
          <w:rFonts w:cs="Times New Roman"/>
          <w:szCs w:val="24"/>
        </w:rPr>
      </w:pPr>
      <w:r w:rsidRPr="00A76844">
        <w:rPr>
          <w:rFonts w:cs="Times New Roman"/>
          <w:szCs w:val="24"/>
        </w:rPr>
        <w:t>20. Co byste v této mateřské škole vyzdvihl/a, co hodnotíte kladně, co hodnotíte záporně? Prosím vypište odpověď.</w:t>
      </w:r>
    </w:p>
    <w:p w:rsidR="00672F62" w:rsidRPr="00A76844" w:rsidRDefault="00672F62" w:rsidP="00672F62">
      <w:pPr>
        <w:rPr>
          <w:rFonts w:cs="Times New Roman"/>
          <w:szCs w:val="24"/>
        </w:rPr>
      </w:pPr>
    </w:p>
    <w:p w:rsidR="00672F62" w:rsidRPr="00A76844" w:rsidRDefault="00672F62" w:rsidP="00672F62">
      <w:pPr>
        <w:rPr>
          <w:rFonts w:cs="Times New Roman"/>
          <w:szCs w:val="24"/>
        </w:rPr>
      </w:pPr>
      <w:r w:rsidRPr="00A76844">
        <w:rPr>
          <w:rFonts w:cs="Times New Roman"/>
          <w:szCs w:val="24"/>
        </w:rPr>
        <w:t xml:space="preserve">21. Využil/a jste předchozí zkušenosti s jiným typem školy ve </w:t>
      </w:r>
      <w:r w:rsidR="00F905F7">
        <w:rPr>
          <w:rFonts w:cs="Times New Roman"/>
          <w:szCs w:val="24"/>
        </w:rPr>
        <w:t>svém</w:t>
      </w:r>
      <w:r w:rsidRPr="00A76844">
        <w:rPr>
          <w:rFonts w:cs="Times New Roman"/>
          <w:szCs w:val="24"/>
        </w:rPr>
        <w:t xml:space="preserve"> současném zaměstnání? (pouze 1 možná odpověď)</w:t>
      </w:r>
    </w:p>
    <w:p w:rsidR="00672F62" w:rsidRPr="00A76844" w:rsidRDefault="00672F62" w:rsidP="00672F62">
      <w:pPr>
        <w:pStyle w:val="Odstavecseseznamem"/>
        <w:numPr>
          <w:ilvl w:val="0"/>
          <w:numId w:val="14"/>
        </w:numPr>
        <w:spacing w:line="276" w:lineRule="auto"/>
        <w:jc w:val="left"/>
        <w:rPr>
          <w:rFonts w:cs="Times New Roman"/>
          <w:szCs w:val="24"/>
        </w:rPr>
      </w:pPr>
      <w:r w:rsidRPr="00A76844">
        <w:rPr>
          <w:rFonts w:cs="Times New Roman"/>
          <w:szCs w:val="24"/>
        </w:rPr>
        <w:t>rozhodně ano</w:t>
      </w:r>
    </w:p>
    <w:p w:rsidR="00672F62" w:rsidRPr="00A76844" w:rsidRDefault="00672F62" w:rsidP="00672F62">
      <w:pPr>
        <w:pStyle w:val="Odstavecseseznamem"/>
        <w:numPr>
          <w:ilvl w:val="0"/>
          <w:numId w:val="14"/>
        </w:numPr>
        <w:spacing w:line="276" w:lineRule="auto"/>
        <w:jc w:val="left"/>
        <w:rPr>
          <w:rFonts w:cs="Times New Roman"/>
          <w:szCs w:val="24"/>
        </w:rPr>
      </w:pPr>
      <w:r w:rsidRPr="00A76844">
        <w:rPr>
          <w:rFonts w:cs="Times New Roman"/>
          <w:szCs w:val="24"/>
        </w:rPr>
        <w:t>jen něco málo, není k tomu vhodné prostředí</w:t>
      </w:r>
    </w:p>
    <w:p w:rsidR="00672F62" w:rsidRPr="00A76844" w:rsidRDefault="00672F62" w:rsidP="00672F62">
      <w:pPr>
        <w:pStyle w:val="Odstavecseseznamem"/>
        <w:numPr>
          <w:ilvl w:val="0"/>
          <w:numId w:val="14"/>
        </w:numPr>
        <w:spacing w:line="276" w:lineRule="auto"/>
        <w:jc w:val="left"/>
        <w:rPr>
          <w:rFonts w:cs="Times New Roman"/>
          <w:szCs w:val="24"/>
        </w:rPr>
      </w:pPr>
      <w:r w:rsidRPr="00A76844">
        <w:rPr>
          <w:rFonts w:cs="Times New Roman"/>
          <w:szCs w:val="24"/>
        </w:rPr>
        <w:t>jen něco málo, bylo by ale možné více</w:t>
      </w:r>
    </w:p>
    <w:p w:rsidR="00672F62" w:rsidRPr="00A76844" w:rsidRDefault="00672F62" w:rsidP="00672F62">
      <w:pPr>
        <w:pStyle w:val="Odstavecseseznamem"/>
        <w:numPr>
          <w:ilvl w:val="0"/>
          <w:numId w:val="14"/>
        </w:numPr>
        <w:spacing w:line="276" w:lineRule="auto"/>
        <w:jc w:val="left"/>
        <w:rPr>
          <w:rFonts w:cs="Times New Roman"/>
          <w:szCs w:val="24"/>
        </w:rPr>
      </w:pPr>
      <w:r w:rsidRPr="00A76844">
        <w:rPr>
          <w:rFonts w:cs="Times New Roman"/>
          <w:szCs w:val="24"/>
        </w:rPr>
        <w:t>téměř vůbec, není k tomu prostor</w:t>
      </w:r>
    </w:p>
    <w:p w:rsidR="00672F62" w:rsidRDefault="00672F62" w:rsidP="00672F62">
      <w:pPr>
        <w:pStyle w:val="Odstavecseseznamem"/>
        <w:numPr>
          <w:ilvl w:val="0"/>
          <w:numId w:val="14"/>
        </w:numPr>
        <w:spacing w:line="276" w:lineRule="auto"/>
        <w:jc w:val="left"/>
        <w:rPr>
          <w:rFonts w:cs="Times New Roman"/>
          <w:szCs w:val="24"/>
        </w:rPr>
      </w:pPr>
      <w:r w:rsidRPr="00A76844">
        <w:rPr>
          <w:rFonts w:cs="Times New Roman"/>
          <w:szCs w:val="24"/>
        </w:rPr>
        <w:t>vůbec, nejde je využít</w:t>
      </w:r>
    </w:p>
    <w:p w:rsidR="00672F62" w:rsidRDefault="00672F62" w:rsidP="00672F62">
      <w:pPr>
        <w:pStyle w:val="Odstavecseseznamem"/>
        <w:numPr>
          <w:ilvl w:val="0"/>
          <w:numId w:val="14"/>
        </w:numPr>
        <w:spacing w:line="276" w:lineRule="auto"/>
        <w:jc w:val="left"/>
        <w:rPr>
          <w:rFonts w:cs="Times New Roman"/>
          <w:szCs w:val="24"/>
        </w:rPr>
      </w:pPr>
      <w:r>
        <w:rPr>
          <w:rFonts w:cs="Times New Roman"/>
          <w:szCs w:val="24"/>
        </w:rPr>
        <w:t>jiné_________________________________________________________</w:t>
      </w:r>
    </w:p>
    <w:p w:rsidR="00672F62" w:rsidRDefault="00672F62" w:rsidP="00672F62">
      <w:pPr>
        <w:rPr>
          <w:rFonts w:cs="Times New Roman"/>
          <w:szCs w:val="24"/>
        </w:rPr>
      </w:pPr>
    </w:p>
    <w:p w:rsidR="00672F62" w:rsidRDefault="00672F62" w:rsidP="00672F62">
      <w:pPr>
        <w:pBdr>
          <w:bottom w:val="single" w:sz="6" w:space="1" w:color="auto"/>
        </w:pBdr>
        <w:rPr>
          <w:rFonts w:cs="Times New Roman"/>
          <w:szCs w:val="24"/>
        </w:rPr>
      </w:pPr>
      <w:r>
        <w:rPr>
          <w:rFonts w:cs="Times New Roman"/>
          <w:szCs w:val="24"/>
        </w:rPr>
        <w:t>Chcete-li mi zanechat jakýkoli vzkaz, poznámku, postřeh k tématu, můžete zde.</w:t>
      </w:r>
    </w:p>
    <w:p w:rsidR="00672F62" w:rsidRDefault="00672F62" w:rsidP="00672F62">
      <w:pPr>
        <w:pBdr>
          <w:bottom w:val="single" w:sz="6" w:space="1" w:color="auto"/>
        </w:pBdr>
        <w:rPr>
          <w:rFonts w:cs="Times New Roman"/>
          <w:szCs w:val="24"/>
        </w:rPr>
      </w:pPr>
    </w:p>
    <w:p w:rsidR="00672F62" w:rsidRDefault="00672F62" w:rsidP="00672F62">
      <w:pPr>
        <w:rPr>
          <w:rFonts w:cs="Times New Roman"/>
          <w:szCs w:val="24"/>
        </w:rPr>
      </w:pPr>
    </w:p>
    <w:p w:rsidR="00672F62" w:rsidRDefault="00672F62" w:rsidP="00672F62">
      <w:pPr>
        <w:rPr>
          <w:rFonts w:cs="Times New Roman"/>
          <w:szCs w:val="24"/>
        </w:rPr>
      </w:pPr>
    </w:p>
    <w:p w:rsidR="00672F62" w:rsidRDefault="00672F62" w:rsidP="00672F62">
      <w:pPr>
        <w:pBdr>
          <w:bottom w:val="single" w:sz="6" w:space="1" w:color="auto"/>
        </w:pBdr>
        <w:rPr>
          <w:rFonts w:cs="Times New Roman"/>
          <w:szCs w:val="24"/>
        </w:rPr>
      </w:pPr>
      <w:r>
        <w:rPr>
          <w:rFonts w:cs="Times New Roman"/>
          <w:szCs w:val="24"/>
        </w:rPr>
        <w:t>Pokud máte zájem o výsledky dotazníku a výzkumu, zanechte mi prosím váš e-mail.</w:t>
      </w:r>
    </w:p>
    <w:p w:rsidR="00672F62" w:rsidRDefault="00672F62" w:rsidP="00672F62">
      <w:pPr>
        <w:pBdr>
          <w:bottom w:val="single" w:sz="6" w:space="1" w:color="auto"/>
        </w:pBdr>
        <w:rPr>
          <w:rFonts w:cs="Times New Roman"/>
          <w:szCs w:val="24"/>
        </w:rPr>
      </w:pPr>
    </w:p>
    <w:p w:rsidR="00672F62" w:rsidRPr="007D2478" w:rsidRDefault="00672F62" w:rsidP="00672F62"/>
    <w:sectPr w:rsidR="00672F62" w:rsidRPr="007D2478" w:rsidSect="00C47166">
      <w:footerReference w:type="default" r:id="rId25"/>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D45" w:rsidRDefault="00BA4D45" w:rsidP="00D77878">
      <w:pPr>
        <w:spacing w:after="0" w:line="240" w:lineRule="auto"/>
      </w:pPr>
      <w:r>
        <w:separator/>
      </w:r>
    </w:p>
  </w:endnote>
  <w:endnote w:type="continuationSeparator" w:id="0">
    <w:p w:rsidR="00BA4D45" w:rsidRDefault="00BA4D45" w:rsidP="00D77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72" w:rsidRDefault="00562272">
    <w:pPr>
      <w:pStyle w:val="Zpat"/>
      <w:jc w:val="center"/>
    </w:pPr>
  </w:p>
  <w:p w:rsidR="00562272" w:rsidRDefault="0056227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675177"/>
      <w:docPartObj>
        <w:docPartGallery w:val="Page Numbers (Bottom of Page)"/>
        <w:docPartUnique/>
      </w:docPartObj>
    </w:sdtPr>
    <w:sdtEndPr>
      <w:rPr>
        <w:b/>
      </w:rPr>
    </w:sdtEndPr>
    <w:sdtContent>
      <w:p w:rsidR="004D5018" w:rsidRDefault="009C190B">
        <w:pPr>
          <w:pStyle w:val="Zpat"/>
          <w:jc w:val="center"/>
        </w:pPr>
        <w:fldSimple w:instr=" PAGE   \* MERGEFORMAT ">
          <w:r w:rsidR="00BE524D">
            <w:rPr>
              <w:noProof/>
            </w:rPr>
            <w:t>30</w:t>
          </w:r>
        </w:fldSimple>
      </w:p>
    </w:sdtContent>
  </w:sdt>
  <w:p w:rsidR="00562272" w:rsidRDefault="00562272">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18" w:rsidRDefault="004D5018">
    <w:pPr>
      <w:pStyle w:val="Zpat"/>
      <w:jc w:val="center"/>
    </w:pPr>
  </w:p>
  <w:p w:rsidR="004D5018" w:rsidRDefault="004D501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D45" w:rsidRDefault="00BA4D45" w:rsidP="00D77878">
      <w:pPr>
        <w:spacing w:after="0" w:line="240" w:lineRule="auto"/>
      </w:pPr>
      <w:r>
        <w:separator/>
      </w:r>
    </w:p>
  </w:footnote>
  <w:footnote w:type="continuationSeparator" w:id="0">
    <w:p w:rsidR="00BA4D45" w:rsidRDefault="00BA4D45" w:rsidP="00D778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941"/>
    <w:multiLevelType w:val="hybridMultilevel"/>
    <w:tmpl w:val="2D28B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B41F61"/>
    <w:multiLevelType w:val="hybridMultilevel"/>
    <w:tmpl w:val="24D6B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847AA7"/>
    <w:multiLevelType w:val="hybridMultilevel"/>
    <w:tmpl w:val="69CE7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6C3970"/>
    <w:multiLevelType w:val="hybridMultilevel"/>
    <w:tmpl w:val="8F52BB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0261D0"/>
    <w:multiLevelType w:val="hybridMultilevel"/>
    <w:tmpl w:val="69C4172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1615658A"/>
    <w:multiLevelType w:val="hybridMultilevel"/>
    <w:tmpl w:val="67A47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127467"/>
    <w:multiLevelType w:val="hybridMultilevel"/>
    <w:tmpl w:val="E7DEE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1904A70"/>
    <w:multiLevelType w:val="hybridMultilevel"/>
    <w:tmpl w:val="C794E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F15382"/>
    <w:multiLevelType w:val="hybridMultilevel"/>
    <w:tmpl w:val="D28283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5F302E9"/>
    <w:multiLevelType w:val="hybridMultilevel"/>
    <w:tmpl w:val="B5D678A0"/>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10">
    <w:nsid w:val="2739645F"/>
    <w:multiLevelType w:val="hybridMultilevel"/>
    <w:tmpl w:val="DA126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F185A6B"/>
    <w:multiLevelType w:val="hybridMultilevel"/>
    <w:tmpl w:val="389C0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4E7384D"/>
    <w:multiLevelType w:val="hybridMultilevel"/>
    <w:tmpl w:val="23469C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67D16B3"/>
    <w:multiLevelType w:val="hybridMultilevel"/>
    <w:tmpl w:val="E4621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8C35AC9"/>
    <w:multiLevelType w:val="hybridMultilevel"/>
    <w:tmpl w:val="9E42D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AB86087"/>
    <w:multiLevelType w:val="hybridMultilevel"/>
    <w:tmpl w:val="D8D4F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4BD4ED6"/>
    <w:multiLevelType w:val="hybridMultilevel"/>
    <w:tmpl w:val="7480B4F0"/>
    <w:lvl w:ilvl="0" w:tplc="B832CDBE">
      <w:start w:val="1"/>
      <w:numFmt w:val="decimal"/>
      <w:lvlText w:val="%1."/>
      <w:lvlJc w:val="left"/>
      <w:pPr>
        <w:ind w:left="1683" w:hanging="97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49BE34D6"/>
    <w:multiLevelType w:val="hybridMultilevel"/>
    <w:tmpl w:val="66F8C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F954BFD"/>
    <w:multiLevelType w:val="hybridMultilevel"/>
    <w:tmpl w:val="E3FAA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9542DCD"/>
    <w:multiLevelType w:val="hybridMultilevel"/>
    <w:tmpl w:val="902452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ADC6166"/>
    <w:multiLevelType w:val="hybridMultilevel"/>
    <w:tmpl w:val="993E7C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B521F35"/>
    <w:multiLevelType w:val="hybridMultilevel"/>
    <w:tmpl w:val="F26CB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6FB0955"/>
    <w:multiLevelType w:val="hybridMultilevel"/>
    <w:tmpl w:val="80F6E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9912000"/>
    <w:multiLevelType w:val="hybridMultilevel"/>
    <w:tmpl w:val="C4104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5E2947"/>
    <w:multiLevelType w:val="hybridMultilevel"/>
    <w:tmpl w:val="6C4AF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D326C25"/>
    <w:multiLevelType w:val="hybridMultilevel"/>
    <w:tmpl w:val="1D84BF8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nsid w:val="7254454F"/>
    <w:multiLevelType w:val="hybridMultilevel"/>
    <w:tmpl w:val="6D68C7D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nsid w:val="74F064E1"/>
    <w:multiLevelType w:val="hybridMultilevel"/>
    <w:tmpl w:val="BF769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68D493F"/>
    <w:multiLevelType w:val="hybridMultilevel"/>
    <w:tmpl w:val="4FDAB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3"/>
  </w:num>
  <w:num w:numId="4">
    <w:abstractNumId w:val="0"/>
  </w:num>
  <w:num w:numId="5">
    <w:abstractNumId w:val="2"/>
  </w:num>
  <w:num w:numId="6">
    <w:abstractNumId w:val="28"/>
  </w:num>
  <w:num w:numId="7">
    <w:abstractNumId w:val="18"/>
  </w:num>
  <w:num w:numId="8">
    <w:abstractNumId w:val="20"/>
  </w:num>
  <w:num w:numId="9">
    <w:abstractNumId w:val="19"/>
  </w:num>
  <w:num w:numId="10">
    <w:abstractNumId w:val="3"/>
  </w:num>
  <w:num w:numId="11">
    <w:abstractNumId w:val="5"/>
  </w:num>
  <w:num w:numId="12">
    <w:abstractNumId w:val="27"/>
  </w:num>
  <w:num w:numId="13">
    <w:abstractNumId w:val="10"/>
  </w:num>
  <w:num w:numId="14">
    <w:abstractNumId w:val="9"/>
  </w:num>
  <w:num w:numId="15">
    <w:abstractNumId w:val="17"/>
  </w:num>
  <w:num w:numId="16">
    <w:abstractNumId w:val="12"/>
  </w:num>
  <w:num w:numId="17">
    <w:abstractNumId w:val="7"/>
  </w:num>
  <w:num w:numId="18">
    <w:abstractNumId w:val="22"/>
  </w:num>
  <w:num w:numId="19">
    <w:abstractNumId w:val="8"/>
  </w:num>
  <w:num w:numId="20">
    <w:abstractNumId w:val="4"/>
  </w:num>
  <w:num w:numId="21">
    <w:abstractNumId w:val="23"/>
  </w:num>
  <w:num w:numId="22">
    <w:abstractNumId w:val="26"/>
  </w:num>
  <w:num w:numId="23">
    <w:abstractNumId w:val="24"/>
  </w:num>
  <w:num w:numId="24">
    <w:abstractNumId w:val="11"/>
  </w:num>
  <w:num w:numId="25">
    <w:abstractNumId w:val="14"/>
  </w:num>
  <w:num w:numId="26">
    <w:abstractNumId w:val="1"/>
  </w:num>
  <w:num w:numId="27">
    <w:abstractNumId w:val="21"/>
  </w:num>
  <w:num w:numId="28">
    <w:abstractNumId w:val="15"/>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B87957"/>
    <w:rsid w:val="00003F51"/>
    <w:rsid w:val="00016362"/>
    <w:rsid w:val="00041451"/>
    <w:rsid w:val="00047DAC"/>
    <w:rsid w:val="0005268C"/>
    <w:rsid w:val="00056EF5"/>
    <w:rsid w:val="00065A01"/>
    <w:rsid w:val="00076A47"/>
    <w:rsid w:val="000925B9"/>
    <w:rsid w:val="000A03A1"/>
    <w:rsid w:val="000A3194"/>
    <w:rsid w:val="000E09F4"/>
    <w:rsid w:val="000F5664"/>
    <w:rsid w:val="0010156E"/>
    <w:rsid w:val="001024BD"/>
    <w:rsid w:val="00112E85"/>
    <w:rsid w:val="00121A57"/>
    <w:rsid w:val="00160F32"/>
    <w:rsid w:val="00163A07"/>
    <w:rsid w:val="00163C15"/>
    <w:rsid w:val="00177D07"/>
    <w:rsid w:val="001939B7"/>
    <w:rsid w:val="0019647E"/>
    <w:rsid w:val="001C5C77"/>
    <w:rsid w:val="001E70A2"/>
    <w:rsid w:val="001F476E"/>
    <w:rsid w:val="00203805"/>
    <w:rsid w:val="00205FFD"/>
    <w:rsid w:val="00222C41"/>
    <w:rsid w:val="0023459B"/>
    <w:rsid w:val="0028659C"/>
    <w:rsid w:val="002A2A93"/>
    <w:rsid w:val="002A591D"/>
    <w:rsid w:val="002B0282"/>
    <w:rsid w:val="002B76B9"/>
    <w:rsid w:val="002C10E1"/>
    <w:rsid w:val="002C6B02"/>
    <w:rsid w:val="002D11AB"/>
    <w:rsid w:val="002D4584"/>
    <w:rsid w:val="002E564D"/>
    <w:rsid w:val="002F2975"/>
    <w:rsid w:val="002F64EB"/>
    <w:rsid w:val="00302CA6"/>
    <w:rsid w:val="00303452"/>
    <w:rsid w:val="00315120"/>
    <w:rsid w:val="003155CA"/>
    <w:rsid w:val="00324089"/>
    <w:rsid w:val="003339A9"/>
    <w:rsid w:val="00344A9B"/>
    <w:rsid w:val="00350D62"/>
    <w:rsid w:val="00351BBC"/>
    <w:rsid w:val="003535EE"/>
    <w:rsid w:val="00370C41"/>
    <w:rsid w:val="00384AC4"/>
    <w:rsid w:val="00384D80"/>
    <w:rsid w:val="00393539"/>
    <w:rsid w:val="003A08CD"/>
    <w:rsid w:val="003C53ED"/>
    <w:rsid w:val="003E4405"/>
    <w:rsid w:val="00400B82"/>
    <w:rsid w:val="00403364"/>
    <w:rsid w:val="00406E3C"/>
    <w:rsid w:val="004072A3"/>
    <w:rsid w:val="0041106A"/>
    <w:rsid w:val="00425957"/>
    <w:rsid w:val="00436B45"/>
    <w:rsid w:val="0046571B"/>
    <w:rsid w:val="00466A35"/>
    <w:rsid w:val="00476AC5"/>
    <w:rsid w:val="00491D5A"/>
    <w:rsid w:val="004A1B9C"/>
    <w:rsid w:val="004B208A"/>
    <w:rsid w:val="004B3DA0"/>
    <w:rsid w:val="004B742F"/>
    <w:rsid w:val="004C2B04"/>
    <w:rsid w:val="004D15D4"/>
    <w:rsid w:val="004D5018"/>
    <w:rsid w:val="004D7161"/>
    <w:rsid w:val="004E0A71"/>
    <w:rsid w:val="004E4F84"/>
    <w:rsid w:val="004F1A47"/>
    <w:rsid w:val="004F2B14"/>
    <w:rsid w:val="004F4411"/>
    <w:rsid w:val="004F457C"/>
    <w:rsid w:val="00507152"/>
    <w:rsid w:val="00525BFA"/>
    <w:rsid w:val="00527F6F"/>
    <w:rsid w:val="005319FD"/>
    <w:rsid w:val="00540A3C"/>
    <w:rsid w:val="00547A25"/>
    <w:rsid w:val="00560987"/>
    <w:rsid w:val="00562272"/>
    <w:rsid w:val="0056523B"/>
    <w:rsid w:val="00572B58"/>
    <w:rsid w:val="005836BC"/>
    <w:rsid w:val="0058727A"/>
    <w:rsid w:val="0059207F"/>
    <w:rsid w:val="00597F0F"/>
    <w:rsid w:val="005A7A16"/>
    <w:rsid w:val="005B3764"/>
    <w:rsid w:val="005D3638"/>
    <w:rsid w:val="005D41F1"/>
    <w:rsid w:val="005E165B"/>
    <w:rsid w:val="005E2C57"/>
    <w:rsid w:val="005E67F5"/>
    <w:rsid w:val="005F4E0A"/>
    <w:rsid w:val="00601F6A"/>
    <w:rsid w:val="00605DE5"/>
    <w:rsid w:val="006127D4"/>
    <w:rsid w:val="0063527F"/>
    <w:rsid w:val="006422EB"/>
    <w:rsid w:val="00651C1A"/>
    <w:rsid w:val="00664004"/>
    <w:rsid w:val="00670F70"/>
    <w:rsid w:val="00672F62"/>
    <w:rsid w:val="00674875"/>
    <w:rsid w:val="006917BD"/>
    <w:rsid w:val="006A1FCF"/>
    <w:rsid w:val="006B1CCF"/>
    <w:rsid w:val="006B7963"/>
    <w:rsid w:val="006E1B51"/>
    <w:rsid w:val="00705F94"/>
    <w:rsid w:val="00710775"/>
    <w:rsid w:val="00713B89"/>
    <w:rsid w:val="00715EC8"/>
    <w:rsid w:val="007376A6"/>
    <w:rsid w:val="007518F5"/>
    <w:rsid w:val="007A2DD1"/>
    <w:rsid w:val="007A7E4E"/>
    <w:rsid w:val="007D2478"/>
    <w:rsid w:val="007E20AB"/>
    <w:rsid w:val="007E2431"/>
    <w:rsid w:val="007F7175"/>
    <w:rsid w:val="0083261E"/>
    <w:rsid w:val="00836FB9"/>
    <w:rsid w:val="008566B5"/>
    <w:rsid w:val="00890824"/>
    <w:rsid w:val="008E52DE"/>
    <w:rsid w:val="008E5E88"/>
    <w:rsid w:val="008E752C"/>
    <w:rsid w:val="00922625"/>
    <w:rsid w:val="00924221"/>
    <w:rsid w:val="0093121E"/>
    <w:rsid w:val="00933D26"/>
    <w:rsid w:val="009346FB"/>
    <w:rsid w:val="00952503"/>
    <w:rsid w:val="00965A9D"/>
    <w:rsid w:val="009B4233"/>
    <w:rsid w:val="009B63D8"/>
    <w:rsid w:val="009C190B"/>
    <w:rsid w:val="009D084E"/>
    <w:rsid w:val="009D4209"/>
    <w:rsid w:val="009E1E03"/>
    <w:rsid w:val="009E4455"/>
    <w:rsid w:val="009E648D"/>
    <w:rsid w:val="00A0050E"/>
    <w:rsid w:val="00A01075"/>
    <w:rsid w:val="00A13D39"/>
    <w:rsid w:val="00A35EAA"/>
    <w:rsid w:val="00A45E6D"/>
    <w:rsid w:val="00A545B7"/>
    <w:rsid w:val="00A6285E"/>
    <w:rsid w:val="00A90329"/>
    <w:rsid w:val="00A95334"/>
    <w:rsid w:val="00A97D36"/>
    <w:rsid w:val="00AA2A9F"/>
    <w:rsid w:val="00AB01AF"/>
    <w:rsid w:val="00AB2738"/>
    <w:rsid w:val="00AC41B9"/>
    <w:rsid w:val="00AD652D"/>
    <w:rsid w:val="00AD78AB"/>
    <w:rsid w:val="00AE0DB2"/>
    <w:rsid w:val="00AE301F"/>
    <w:rsid w:val="00AF3AFE"/>
    <w:rsid w:val="00AF7412"/>
    <w:rsid w:val="00B026C1"/>
    <w:rsid w:val="00B04BD1"/>
    <w:rsid w:val="00B05748"/>
    <w:rsid w:val="00B45D1F"/>
    <w:rsid w:val="00B52F5F"/>
    <w:rsid w:val="00B72FA9"/>
    <w:rsid w:val="00B73FF4"/>
    <w:rsid w:val="00B76167"/>
    <w:rsid w:val="00B84E37"/>
    <w:rsid w:val="00B87957"/>
    <w:rsid w:val="00B932FF"/>
    <w:rsid w:val="00B9660D"/>
    <w:rsid w:val="00BA2199"/>
    <w:rsid w:val="00BA4D45"/>
    <w:rsid w:val="00BA4F44"/>
    <w:rsid w:val="00BE27F5"/>
    <w:rsid w:val="00BE524D"/>
    <w:rsid w:val="00BE65E4"/>
    <w:rsid w:val="00BE6C68"/>
    <w:rsid w:val="00BF32C1"/>
    <w:rsid w:val="00C03025"/>
    <w:rsid w:val="00C05E2A"/>
    <w:rsid w:val="00C17EEB"/>
    <w:rsid w:val="00C30B90"/>
    <w:rsid w:val="00C345F9"/>
    <w:rsid w:val="00C347CD"/>
    <w:rsid w:val="00C35262"/>
    <w:rsid w:val="00C45644"/>
    <w:rsid w:val="00C47166"/>
    <w:rsid w:val="00C9158D"/>
    <w:rsid w:val="00CB005A"/>
    <w:rsid w:val="00CB024E"/>
    <w:rsid w:val="00CB4996"/>
    <w:rsid w:val="00CC2052"/>
    <w:rsid w:val="00CC70DE"/>
    <w:rsid w:val="00D42B1E"/>
    <w:rsid w:val="00D47708"/>
    <w:rsid w:val="00D55399"/>
    <w:rsid w:val="00D606EF"/>
    <w:rsid w:val="00D64D52"/>
    <w:rsid w:val="00D716DA"/>
    <w:rsid w:val="00D76877"/>
    <w:rsid w:val="00D77878"/>
    <w:rsid w:val="00D865B0"/>
    <w:rsid w:val="00D90912"/>
    <w:rsid w:val="00D948AE"/>
    <w:rsid w:val="00DC761C"/>
    <w:rsid w:val="00DD5BCA"/>
    <w:rsid w:val="00DE4E0B"/>
    <w:rsid w:val="00DF2A3D"/>
    <w:rsid w:val="00E03463"/>
    <w:rsid w:val="00E2490F"/>
    <w:rsid w:val="00E310D5"/>
    <w:rsid w:val="00E32ED0"/>
    <w:rsid w:val="00E32FEC"/>
    <w:rsid w:val="00E465AF"/>
    <w:rsid w:val="00E52068"/>
    <w:rsid w:val="00E66213"/>
    <w:rsid w:val="00E73348"/>
    <w:rsid w:val="00E83C94"/>
    <w:rsid w:val="00EA5CDB"/>
    <w:rsid w:val="00ED1612"/>
    <w:rsid w:val="00ED1953"/>
    <w:rsid w:val="00ED2BFB"/>
    <w:rsid w:val="00ED2E99"/>
    <w:rsid w:val="00ED4EFF"/>
    <w:rsid w:val="00ED7EF6"/>
    <w:rsid w:val="00EF0254"/>
    <w:rsid w:val="00EF063C"/>
    <w:rsid w:val="00EF2EE6"/>
    <w:rsid w:val="00EF7FEF"/>
    <w:rsid w:val="00F21D13"/>
    <w:rsid w:val="00F30137"/>
    <w:rsid w:val="00F31C26"/>
    <w:rsid w:val="00F47EB9"/>
    <w:rsid w:val="00F54515"/>
    <w:rsid w:val="00F55620"/>
    <w:rsid w:val="00F65914"/>
    <w:rsid w:val="00F75960"/>
    <w:rsid w:val="00F8645C"/>
    <w:rsid w:val="00F9032A"/>
    <w:rsid w:val="00F905F7"/>
    <w:rsid w:val="00F92405"/>
    <w:rsid w:val="00FA2451"/>
    <w:rsid w:val="00FA3635"/>
    <w:rsid w:val="00FA4E82"/>
    <w:rsid w:val="00FA78BC"/>
    <w:rsid w:val="00FD3057"/>
    <w:rsid w:val="00FE26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
    <w:qFormat/>
    <w:rsid w:val="007D2478"/>
    <w:pPr>
      <w:spacing w:line="360" w:lineRule="auto"/>
      <w:jc w:val="both"/>
    </w:pPr>
    <w:rPr>
      <w:rFonts w:ascii="Times New Roman" w:hAnsi="Times New Roman"/>
      <w:sz w:val="24"/>
    </w:rPr>
  </w:style>
  <w:style w:type="paragraph" w:styleId="Nadpis1">
    <w:name w:val="heading 1"/>
    <w:aliases w:val="1 Název kapitoly"/>
    <w:basedOn w:val="Normln"/>
    <w:next w:val="Normln"/>
    <w:link w:val="Nadpis1Char"/>
    <w:uiPriority w:val="9"/>
    <w:qFormat/>
    <w:rsid w:val="007D2478"/>
    <w:pPr>
      <w:keepNext/>
      <w:keepLines/>
      <w:spacing w:before="480" w:after="0"/>
      <w:outlineLvl w:val="0"/>
    </w:pPr>
    <w:rPr>
      <w:rFonts w:eastAsiaTheme="majorEastAsia" w:cstheme="majorBidi"/>
      <w:b/>
      <w:bCs/>
      <w:sz w:val="32"/>
      <w:szCs w:val="28"/>
    </w:rPr>
  </w:style>
  <w:style w:type="paragraph" w:styleId="Nadpis2">
    <w:name w:val="heading 2"/>
    <w:aliases w:val="1.1 podkapitola"/>
    <w:basedOn w:val="Normln"/>
    <w:next w:val="Normln"/>
    <w:link w:val="Nadpis2Char"/>
    <w:uiPriority w:val="9"/>
    <w:unhideWhenUsed/>
    <w:qFormat/>
    <w:rsid w:val="007D2478"/>
    <w:pPr>
      <w:keepNext/>
      <w:keepLines/>
      <w:spacing w:before="200" w:after="0"/>
      <w:outlineLvl w:val="1"/>
    </w:pPr>
    <w:rPr>
      <w:rFonts w:eastAsiaTheme="majorEastAsia" w:cstheme="majorBidi"/>
      <w:b/>
      <w:bCs/>
      <w:sz w:val="30"/>
      <w:szCs w:val="26"/>
    </w:rPr>
  </w:style>
  <w:style w:type="paragraph" w:styleId="Nadpis3">
    <w:name w:val="heading 3"/>
    <w:aliases w:val="1.1.1 oddíl"/>
    <w:basedOn w:val="Normln"/>
    <w:next w:val="Normln"/>
    <w:link w:val="Nadpis3Char"/>
    <w:uiPriority w:val="9"/>
    <w:unhideWhenUsed/>
    <w:qFormat/>
    <w:rsid w:val="003E4405"/>
    <w:pPr>
      <w:keepNext/>
      <w:keepLines/>
      <w:spacing w:before="200" w:after="0"/>
      <w:outlineLvl w:val="2"/>
    </w:pPr>
    <w:rPr>
      <w:rFonts w:eastAsiaTheme="majorEastAsia" w:cstheme="majorBidi"/>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ázev kapitoly Char"/>
    <w:basedOn w:val="Standardnpsmoodstavce"/>
    <w:link w:val="Nadpis1"/>
    <w:uiPriority w:val="9"/>
    <w:rsid w:val="007D2478"/>
    <w:rPr>
      <w:rFonts w:ascii="Times New Roman" w:eastAsiaTheme="majorEastAsia" w:hAnsi="Times New Roman" w:cstheme="majorBidi"/>
      <w:b/>
      <w:bCs/>
      <w:sz w:val="32"/>
      <w:szCs w:val="28"/>
    </w:rPr>
  </w:style>
  <w:style w:type="character" w:customStyle="1" w:styleId="Nadpis2Char">
    <w:name w:val="Nadpis 2 Char"/>
    <w:aliases w:val="1.1 podkapitola Char"/>
    <w:basedOn w:val="Standardnpsmoodstavce"/>
    <w:link w:val="Nadpis2"/>
    <w:uiPriority w:val="9"/>
    <w:rsid w:val="007D2478"/>
    <w:rPr>
      <w:rFonts w:ascii="Times New Roman" w:eastAsiaTheme="majorEastAsia" w:hAnsi="Times New Roman" w:cstheme="majorBidi"/>
      <w:b/>
      <w:bCs/>
      <w:sz w:val="30"/>
      <w:szCs w:val="26"/>
    </w:rPr>
  </w:style>
  <w:style w:type="paragraph" w:styleId="Nadpisobsahu">
    <w:name w:val="TOC Heading"/>
    <w:basedOn w:val="Nadpis1"/>
    <w:next w:val="Normln"/>
    <w:uiPriority w:val="39"/>
    <w:semiHidden/>
    <w:unhideWhenUsed/>
    <w:qFormat/>
    <w:rsid w:val="006A1FCF"/>
    <w:pPr>
      <w:spacing w:line="276" w:lineRule="auto"/>
      <w:jc w:val="left"/>
      <w:outlineLvl w:val="9"/>
    </w:pPr>
    <w:rPr>
      <w:rFonts w:asciiTheme="majorHAnsi" w:hAnsiTheme="majorHAnsi"/>
      <w:color w:val="365F91" w:themeColor="accent1" w:themeShade="BF"/>
      <w:sz w:val="28"/>
    </w:rPr>
  </w:style>
  <w:style w:type="paragraph" w:styleId="Textbubliny">
    <w:name w:val="Balloon Text"/>
    <w:basedOn w:val="Normln"/>
    <w:link w:val="TextbublinyChar"/>
    <w:uiPriority w:val="99"/>
    <w:semiHidden/>
    <w:unhideWhenUsed/>
    <w:rsid w:val="006A1F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1FCF"/>
    <w:rPr>
      <w:rFonts w:ascii="Tahoma" w:hAnsi="Tahoma" w:cs="Tahoma"/>
      <w:sz w:val="16"/>
      <w:szCs w:val="16"/>
    </w:rPr>
  </w:style>
  <w:style w:type="paragraph" w:customStyle="1" w:styleId="Default">
    <w:name w:val="Default"/>
    <w:rsid w:val="003E44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3Char">
    <w:name w:val="Nadpis 3 Char"/>
    <w:aliases w:val="1.1.1 oddíl Char"/>
    <w:basedOn w:val="Standardnpsmoodstavce"/>
    <w:link w:val="Nadpis3"/>
    <w:uiPriority w:val="9"/>
    <w:rsid w:val="003E4405"/>
    <w:rPr>
      <w:rFonts w:ascii="Times New Roman" w:eastAsiaTheme="majorEastAsia" w:hAnsi="Times New Roman" w:cstheme="majorBidi"/>
      <w:b/>
      <w:bCs/>
      <w:sz w:val="28"/>
    </w:rPr>
  </w:style>
  <w:style w:type="paragraph" w:styleId="Zhlav">
    <w:name w:val="header"/>
    <w:basedOn w:val="Normln"/>
    <w:link w:val="ZhlavChar"/>
    <w:uiPriority w:val="99"/>
    <w:semiHidden/>
    <w:unhideWhenUsed/>
    <w:rsid w:val="00D7787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77878"/>
    <w:rPr>
      <w:rFonts w:ascii="Times New Roman" w:hAnsi="Times New Roman"/>
      <w:sz w:val="24"/>
    </w:rPr>
  </w:style>
  <w:style w:type="paragraph" w:styleId="Zpat">
    <w:name w:val="footer"/>
    <w:basedOn w:val="Normln"/>
    <w:link w:val="ZpatChar"/>
    <w:uiPriority w:val="99"/>
    <w:unhideWhenUsed/>
    <w:rsid w:val="00D77878"/>
    <w:pPr>
      <w:tabs>
        <w:tab w:val="center" w:pos="4536"/>
        <w:tab w:val="right" w:pos="9072"/>
      </w:tabs>
      <w:spacing w:after="0" w:line="240" w:lineRule="auto"/>
    </w:pPr>
  </w:style>
  <w:style w:type="character" w:customStyle="1" w:styleId="ZpatChar">
    <w:name w:val="Zápatí Char"/>
    <w:basedOn w:val="Standardnpsmoodstavce"/>
    <w:link w:val="Zpat"/>
    <w:uiPriority w:val="99"/>
    <w:rsid w:val="00D77878"/>
    <w:rPr>
      <w:rFonts w:ascii="Times New Roman" w:hAnsi="Times New Roman"/>
      <w:sz w:val="24"/>
    </w:rPr>
  </w:style>
  <w:style w:type="paragraph" w:styleId="Obsah1">
    <w:name w:val="toc 1"/>
    <w:basedOn w:val="Normln"/>
    <w:next w:val="Normln"/>
    <w:autoRedefine/>
    <w:uiPriority w:val="39"/>
    <w:unhideWhenUsed/>
    <w:rsid w:val="00065A01"/>
    <w:pPr>
      <w:spacing w:after="100"/>
    </w:pPr>
  </w:style>
  <w:style w:type="paragraph" w:styleId="Obsah2">
    <w:name w:val="toc 2"/>
    <w:basedOn w:val="Normln"/>
    <w:next w:val="Normln"/>
    <w:autoRedefine/>
    <w:uiPriority w:val="39"/>
    <w:unhideWhenUsed/>
    <w:rsid w:val="00065A01"/>
    <w:pPr>
      <w:spacing w:after="100"/>
      <w:ind w:left="240"/>
    </w:pPr>
  </w:style>
  <w:style w:type="paragraph" w:styleId="Obsah3">
    <w:name w:val="toc 3"/>
    <w:basedOn w:val="Normln"/>
    <w:next w:val="Normln"/>
    <w:autoRedefine/>
    <w:uiPriority w:val="39"/>
    <w:unhideWhenUsed/>
    <w:rsid w:val="00065A01"/>
    <w:pPr>
      <w:spacing w:after="100"/>
      <w:ind w:left="480"/>
    </w:pPr>
  </w:style>
  <w:style w:type="character" w:styleId="Hypertextovodkaz">
    <w:name w:val="Hyperlink"/>
    <w:basedOn w:val="Standardnpsmoodstavce"/>
    <w:uiPriority w:val="99"/>
    <w:unhideWhenUsed/>
    <w:rsid w:val="00065A01"/>
    <w:rPr>
      <w:color w:val="0000FF" w:themeColor="hyperlink"/>
      <w:u w:val="single"/>
    </w:rPr>
  </w:style>
  <w:style w:type="paragraph" w:styleId="Odstavecseseznamem">
    <w:name w:val="List Paragraph"/>
    <w:basedOn w:val="Normln"/>
    <w:uiPriority w:val="34"/>
    <w:qFormat/>
    <w:rsid w:val="00344A9B"/>
    <w:pPr>
      <w:ind w:left="720"/>
      <w:contextualSpacing/>
    </w:pPr>
  </w:style>
  <w:style w:type="paragraph" w:styleId="Normlnweb">
    <w:name w:val="Normal (Web)"/>
    <w:basedOn w:val="Normln"/>
    <w:uiPriority w:val="99"/>
    <w:semiHidden/>
    <w:unhideWhenUsed/>
    <w:rsid w:val="00351BBC"/>
    <w:pPr>
      <w:spacing w:before="100" w:beforeAutospacing="1" w:after="100" w:afterAutospacing="1" w:line="240" w:lineRule="auto"/>
      <w:jc w:val="left"/>
    </w:pPr>
    <w:rPr>
      <w:rFonts w:eastAsia="Times New Roman" w:cs="Times New Roman"/>
      <w:szCs w:val="24"/>
      <w:lang w:eastAsia="cs-CZ"/>
    </w:rPr>
  </w:style>
  <w:style w:type="paragraph" w:styleId="FormtovanvHTML">
    <w:name w:val="HTML Preformatted"/>
    <w:basedOn w:val="Normln"/>
    <w:link w:val="FormtovanvHTMLChar"/>
    <w:uiPriority w:val="99"/>
    <w:semiHidden/>
    <w:unhideWhenUsed/>
    <w:rsid w:val="00C9158D"/>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C9158D"/>
    <w:rPr>
      <w:rFonts w:ascii="Consolas" w:hAnsi="Consolas"/>
      <w:sz w:val="20"/>
      <w:szCs w:val="20"/>
    </w:rPr>
  </w:style>
  <w:style w:type="character" w:customStyle="1" w:styleId="sourcedocument">
    <w:name w:val="sourcedocument"/>
    <w:basedOn w:val="Standardnpsmoodstavce"/>
    <w:rsid w:val="00C9158D"/>
  </w:style>
  <w:style w:type="paragraph" w:customStyle="1" w:styleId="Nnadpis">
    <w:name w:val="N. nadpis"/>
    <w:next w:val="Normln"/>
    <w:rsid w:val="001939B7"/>
    <w:pPr>
      <w:keepNext/>
      <w:pBdr>
        <w:top w:val="nil"/>
        <w:left w:val="nil"/>
        <w:bottom w:val="nil"/>
        <w:right w:val="nil"/>
        <w:between w:val="nil"/>
        <w:bar w:val="nil"/>
      </w:pBdr>
      <w:suppressAutoHyphens/>
      <w:spacing w:before="120" w:after="120" w:line="360" w:lineRule="auto"/>
      <w:jc w:val="center"/>
      <w:outlineLvl w:val="0"/>
    </w:pPr>
    <w:rPr>
      <w:rFonts w:ascii="Times New Roman" w:eastAsia="Times New Roman" w:hAnsi="Times New Roman" w:cs="Times New Roman"/>
      <w:b/>
      <w:bCs/>
      <w:color w:val="000000"/>
      <w:sz w:val="32"/>
      <w:szCs w:val="32"/>
      <w:u w:color="000000"/>
      <w:bdr w:val="nil"/>
      <w:lang w:eastAsia="cs-CZ"/>
    </w:rPr>
  </w:style>
</w:styles>
</file>

<file path=word/webSettings.xml><?xml version="1.0" encoding="utf-8"?>
<w:webSettings xmlns:r="http://schemas.openxmlformats.org/officeDocument/2006/relationships" xmlns:w="http://schemas.openxmlformats.org/wordprocessingml/2006/main">
  <w:divs>
    <w:div w:id="15468771">
      <w:bodyDiv w:val="1"/>
      <w:marLeft w:val="0"/>
      <w:marRight w:val="0"/>
      <w:marTop w:val="0"/>
      <w:marBottom w:val="0"/>
      <w:divBdr>
        <w:top w:val="none" w:sz="0" w:space="0" w:color="auto"/>
        <w:left w:val="none" w:sz="0" w:space="0" w:color="auto"/>
        <w:bottom w:val="none" w:sz="0" w:space="0" w:color="auto"/>
        <w:right w:val="none" w:sz="0" w:space="0" w:color="auto"/>
      </w:divBdr>
    </w:div>
    <w:div w:id="161700907">
      <w:bodyDiv w:val="1"/>
      <w:marLeft w:val="0"/>
      <w:marRight w:val="0"/>
      <w:marTop w:val="0"/>
      <w:marBottom w:val="0"/>
      <w:divBdr>
        <w:top w:val="none" w:sz="0" w:space="0" w:color="auto"/>
        <w:left w:val="none" w:sz="0" w:space="0" w:color="auto"/>
        <w:bottom w:val="none" w:sz="0" w:space="0" w:color="auto"/>
        <w:right w:val="none" w:sz="0" w:space="0" w:color="auto"/>
      </w:divBdr>
    </w:div>
    <w:div w:id="332612794">
      <w:bodyDiv w:val="1"/>
      <w:marLeft w:val="0"/>
      <w:marRight w:val="0"/>
      <w:marTop w:val="0"/>
      <w:marBottom w:val="0"/>
      <w:divBdr>
        <w:top w:val="none" w:sz="0" w:space="0" w:color="auto"/>
        <w:left w:val="none" w:sz="0" w:space="0" w:color="auto"/>
        <w:bottom w:val="none" w:sz="0" w:space="0" w:color="auto"/>
        <w:right w:val="none" w:sz="0" w:space="0" w:color="auto"/>
      </w:divBdr>
    </w:div>
    <w:div w:id="438255657">
      <w:bodyDiv w:val="1"/>
      <w:marLeft w:val="0"/>
      <w:marRight w:val="0"/>
      <w:marTop w:val="0"/>
      <w:marBottom w:val="0"/>
      <w:divBdr>
        <w:top w:val="none" w:sz="0" w:space="0" w:color="auto"/>
        <w:left w:val="none" w:sz="0" w:space="0" w:color="auto"/>
        <w:bottom w:val="none" w:sz="0" w:space="0" w:color="auto"/>
        <w:right w:val="none" w:sz="0" w:space="0" w:color="auto"/>
      </w:divBdr>
    </w:div>
    <w:div w:id="493574002">
      <w:bodyDiv w:val="1"/>
      <w:marLeft w:val="0"/>
      <w:marRight w:val="0"/>
      <w:marTop w:val="0"/>
      <w:marBottom w:val="0"/>
      <w:divBdr>
        <w:top w:val="none" w:sz="0" w:space="0" w:color="auto"/>
        <w:left w:val="none" w:sz="0" w:space="0" w:color="auto"/>
        <w:bottom w:val="none" w:sz="0" w:space="0" w:color="auto"/>
        <w:right w:val="none" w:sz="0" w:space="0" w:color="auto"/>
      </w:divBdr>
    </w:div>
    <w:div w:id="582370708">
      <w:bodyDiv w:val="1"/>
      <w:marLeft w:val="0"/>
      <w:marRight w:val="0"/>
      <w:marTop w:val="0"/>
      <w:marBottom w:val="0"/>
      <w:divBdr>
        <w:top w:val="none" w:sz="0" w:space="0" w:color="auto"/>
        <w:left w:val="none" w:sz="0" w:space="0" w:color="auto"/>
        <w:bottom w:val="none" w:sz="0" w:space="0" w:color="auto"/>
        <w:right w:val="none" w:sz="0" w:space="0" w:color="auto"/>
      </w:divBdr>
      <w:divsChild>
        <w:div w:id="284433651">
          <w:marLeft w:val="0"/>
          <w:marRight w:val="0"/>
          <w:marTop w:val="0"/>
          <w:marBottom w:val="267"/>
          <w:divBdr>
            <w:top w:val="none" w:sz="0" w:space="0" w:color="auto"/>
            <w:left w:val="none" w:sz="0" w:space="0" w:color="auto"/>
            <w:bottom w:val="none" w:sz="0" w:space="0" w:color="auto"/>
            <w:right w:val="none" w:sz="0" w:space="0" w:color="auto"/>
          </w:divBdr>
          <w:divsChild>
            <w:div w:id="3296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643">
      <w:bodyDiv w:val="1"/>
      <w:marLeft w:val="0"/>
      <w:marRight w:val="0"/>
      <w:marTop w:val="0"/>
      <w:marBottom w:val="0"/>
      <w:divBdr>
        <w:top w:val="none" w:sz="0" w:space="0" w:color="auto"/>
        <w:left w:val="none" w:sz="0" w:space="0" w:color="auto"/>
        <w:bottom w:val="none" w:sz="0" w:space="0" w:color="auto"/>
        <w:right w:val="none" w:sz="0" w:space="0" w:color="auto"/>
      </w:divBdr>
    </w:div>
    <w:div w:id="746345569">
      <w:bodyDiv w:val="1"/>
      <w:marLeft w:val="0"/>
      <w:marRight w:val="0"/>
      <w:marTop w:val="0"/>
      <w:marBottom w:val="0"/>
      <w:divBdr>
        <w:top w:val="none" w:sz="0" w:space="0" w:color="auto"/>
        <w:left w:val="none" w:sz="0" w:space="0" w:color="auto"/>
        <w:bottom w:val="none" w:sz="0" w:space="0" w:color="auto"/>
        <w:right w:val="none" w:sz="0" w:space="0" w:color="auto"/>
      </w:divBdr>
    </w:div>
    <w:div w:id="769811065">
      <w:bodyDiv w:val="1"/>
      <w:marLeft w:val="0"/>
      <w:marRight w:val="0"/>
      <w:marTop w:val="0"/>
      <w:marBottom w:val="0"/>
      <w:divBdr>
        <w:top w:val="none" w:sz="0" w:space="0" w:color="auto"/>
        <w:left w:val="none" w:sz="0" w:space="0" w:color="auto"/>
        <w:bottom w:val="none" w:sz="0" w:space="0" w:color="auto"/>
        <w:right w:val="none" w:sz="0" w:space="0" w:color="auto"/>
      </w:divBdr>
    </w:div>
    <w:div w:id="1421217375">
      <w:bodyDiv w:val="1"/>
      <w:marLeft w:val="0"/>
      <w:marRight w:val="0"/>
      <w:marTop w:val="0"/>
      <w:marBottom w:val="0"/>
      <w:divBdr>
        <w:top w:val="none" w:sz="0" w:space="0" w:color="auto"/>
        <w:left w:val="none" w:sz="0" w:space="0" w:color="auto"/>
        <w:bottom w:val="none" w:sz="0" w:space="0" w:color="auto"/>
        <w:right w:val="none" w:sz="0" w:space="0" w:color="auto"/>
      </w:divBdr>
    </w:div>
    <w:div w:id="1444574324">
      <w:bodyDiv w:val="1"/>
      <w:marLeft w:val="0"/>
      <w:marRight w:val="0"/>
      <w:marTop w:val="0"/>
      <w:marBottom w:val="0"/>
      <w:divBdr>
        <w:top w:val="none" w:sz="0" w:space="0" w:color="auto"/>
        <w:left w:val="none" w:sz="0" w:space="0" w:color="auto"/>
        <w:bottom w:val="none" w:sz="0" w:space="0" w:color="auto"/>
        <w:right w:val="none" w:sz="0" w:space="0" w:color="auto"/>
      </w:divBdr>
    </w:div>
    <w:div w:id="1497115718">
      <w:bodyDiv w:val="1"/>
      <w:marLeft w:val="0"/>
      <w:marRight w:val="0"/>
      <w:marTop w:val="0"/>
      <w:marBottom w:val="0"/>
      <w:divBdr>
        <w:top w:val="none" w:sz="0" w:space="0" w:color="auto"/>
        <w:left w:val="none" w:sz="0" w:space="0" w:color="auto"/>
        <w:bottom w:val="none" w:sz="0" w:space="0" w:color="auto"/>
        <w:right w:val="none" w:sz="0" w:space="0" w:color="auto"/>
      </w:divBdr>
    </w:div>
    <w:div w:id="1531646929">
      <w:bodyDiv w:val="1"/>
      <w:marLeft w:val="0"/>
      <w:marRight w:val="0"/>
      <w:marTop w:val="0"/>
      <w:marBottom w:val="0"/>
      <w:divBdr>
        <w:top w:val="none" w:sz="0" w:space="0" w:color="auto"/>
        <w:left w:val="none" w:sz="0" w:space="0" w:color="auto"/>
        <w:bottom w:val="none" w:sz="0" w:space="0" w:color="auto"/>
        <w:right w:val="none" w:sz="0" w:space="0" w:color="auto"/>
      </w:divBdr>
    </w:div>
    <w:div w:id="1674146323">
      <w:bodyDiv w:val="1"/>
      <w:marLeft w:val="0"/>
      <w:marRight w:val="0"/>
      <w:marTop w:val="0"/>
      <w:marBottom w:val="0"/>
      <w:divBdr>
        <w:top w:val="none" w:sz="0" w:space="0" w:color="auto"/>
        <w:left w:val="none" w:sz="0" w:space="0" w:color="auto"/>
        <w:bottom w:val="none" w:sz="0" w:space="0" w:color="auto"/>
        <w:right w:val="none" w:sz="0" w:space="0" w:color="auto"/>
      </w:divBdr>
    </w:div>
    <w:div w:id="1682927677">
      <w:bodyDiv w:val="1"/>
      <w:marLeft w:val="0"/>
      <w:marRight w:val="0"/>
      <w:marTop w:val="0"/>
      <w:marBottom w:val="0"/>
      <w:divBdr>
        <w:top w:val="none" w:sz="0" w:space="0" w:color="auto"/>
        <w:left w:val="none" w:sz="0" w:space="0" w:color="auto"/>
        <w:bottom w:val="none" w:sz="0" w:space="0" w:color="auto"/>
        <w:right w:val="none" w:sz="0" w:space="0" w:color="auto"/>
      </w:divBdr>
    </w:div>
    <w:div w:id="1753119627">
      <w:bodyDiv w:val="1"/>
      <w:marLeft w:val="0"/>
      <w:marRight w:val="0"/>
      <w:marTop w:val="0"/>
      <w:marBottom w:val="0"/>
      <w:divBdr>
        <w:top w:val="none" w:sz="0" w:space="0" w:color="auto"/>
        <w:left w:val="none" w:sz="0" w:space="0" w:color="auto"/>
        <w:bottom w:val="none" w:sz="0" w:space="0" w:color="auto"/>
        <w:right w:val="none" w:sz="0" w:space="0" w:color="auto"/>
      </w:divBdr>
    </w:div>
    <w:div w:id="1909068426">
      <w:bodyDiv w:val="1"/>
      <w:marLeft w:val="0"/>
      <w:marRight w:val="0"/>
      <w:marTop w:val="0"/>
      <w:marBottom w:val="0"/>
      <w:divBdr>
        <w:top w:val="none" w:sz="0" w:space="0" w:color="auto"/>
        <w:left w:val="none" w:sz="0" w:space="0" w:color="auto"/>
        <w:bottom w:val="none" w:sz="0" w:space="0" w:color="auto"/>
        <w:right w:val="none" w:sz="0" w:space="0" w:color="auto"/>
      </w:divBdr>
      <w:divsChild>
        <w:div w:id="1410466198">
          <w:marLeft w:val="0"/>
          <w:marRight w:val="0"/>
          <w:marTop w:val="0"/>
          <w:marBottom w:val="267"/>
          <w:divBdr>
            <w:top w:val="none" w:sz="0" w:space="0" w:color="auto"/>
            <w:left w:val="none" w:sz="0" w:space="0" w:color="auto"/>
            <w:bottom w:val="none" w:sz="0" w:space="0" w:color="auto"/>
            <w:right w:val="none" w:sz="0" w:space="0" w:color="auto"/>
          </w:divBdr>
          <w:divsChild>
            <w:div w:id="2765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46276">
      <w:bodyDiv w:val="1"/>
      <w:marLeft w:val="0"/>
      <w:marRight w:val="0"/>
      <w:marTop w:val="0"/>
      <w:marBottom w:val="0"/>
      <w:divBdr>
        <w:top w:val="none" w:sz="0" w:space="0" w:color="auto"/>
        <w:left w:val="none" w:sz="0" w:space="0" w:color="auto"/>
        <w:bottom w:val="none" w:sz="0" w:space="0" w:color="auto"/>
        <w:right w:val="none" w:sz="0" w:space="0" w:color="auto"/>
      </w:divBdr>
    </w:div>
    <w:div w:id="2084521330">
      <w:bodyDiv w:val="1"/>
      <w:marLeft w:val="0"/>
      <w:marRight w:val="0"/>
      <w:marTop w:val="0"/>
      <w:marBottom w:val="0"/>
      <w:divBdr>
        <w:top w:val="none" w:sz="0" w:space="0" w:color="auto"/>
        <w:left w:val="none" w:sz="0" w:space="0" w:color="auto"/>
        <w:bottom w:val="none" w:sz="0" w:space="0" w:color="auto"/>
        <w:right w:val="none" w:sz="0" w:space="0" w:color="auto"/>
      </w:divBdr>
    </w:div>
    <w:div w:id="211825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va\Desktop\Bakal&#225;&#345;ka\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Eva\Desktop\Bakal&#225;&#345;ka\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Eva\Desktop\Bakal&#225;&#345;ka\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Eva\Desktop\Bakal&#225;&#345;ka\graf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Eva\Desktop\Bakal&#225;&#345;ka\graf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Eva\Desktop\Bakal&#225;&#345;ka\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va\Desktop\Bakal&#225;&#345;ka\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va\Desktop\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va\Desktop\Bakal&#225;&#345;ka\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va\Desktop\Bakal&#225;&#345;ka\graf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va\Desktop\Bakal&#225;&#345;ka\graf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va\Desktop\Bakal&#225;&#345;ka\graf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va\Desktop\Bakal&#225;&#345;ka\graf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va\Desktop\Bakal&#225;&#345;ka\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800" b="0" i="0" u="none" strike="noStrike" baseline="0"/>
              <a:t>Jak dlouho pracujete na pozici kvalifikovaného pedagoga MŠ?</a:t>
            </a:r>
            <a:r>
              <a:rPr lang="cs-CZ" sz="1800" b="1" i="0" u="none" strike="noStrike" baseline="0"/>
              <a:t> </a:t>
            </a:r>
            <a:endParaRPr lang="cs-CZ"/>
          </a:p>
        </c:rich>
      </c:tx>
    </c:title>
    <c:plotArea>
      <c:layout/>
      <c:pieChart>
        <c:varyColors val="1"/>
        <c:ser>
          <c:idx val="0"/>
          <c:order val="0"/>
          <c:dLbls>
            <c:dLbl>
              <c:idx val="0"/>
              <c:tx>
                <c:rich>
                  <a:bodyPr/>
                  <a:lstStyle/>
                  <a:p>
                    <a:r>
                      <a:rPr lang="en-US"/>
                      <a:t>34,2 %</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6350-4591-8345-540E0642FB3D}"/>
                </c:ext>
              </c:extLst>
            </c:dLbl>
            <c:dLbl>
              <c:idx val="1"/>
              <c:tx>
                <c:rich>
                  <a:bodyPr/>
                  <a:lstStyle/>
                  <a:p>
                    <a:r>
                      <a:rPr lang="en-US"/>
                      <a:t>18</a:t>
                    </a:r>
                    <a:r>
                      <a:rPr lang="en-US" baseline="0"/>
                      <a:t>,4 </a:t>
                    </a:r>
                    <a:r>
                      <a:rPr lang="en-US"/>
                      <a:t>%</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6350-4591-8345-540E0642FB3D}"/>
                </c:ext>
              </c:extLst>
            </c:dLbl>
            <c:dLbl>
              <c:idx val="2"/>
              <c:tx>
                <c:rich>
                  <a:bodyPr/>
                  <a:lstStyle/>
                  <a:p>
                    <a:r>
                      <a:rPr lang="en-US"/>
                      <a:t>18,4 %</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6350-4591-8345-540E0642FB3D}"/>
                </c:ext>
              </c:extLst>
            </c:dLbl>
            <c:dLbl>
              <c:idx val="3"/>
              <c:tx>
                <c:rich>
                  <a:bodyPr/>
                  <a:lstStyle/>
                  <a:p>
                    <a:r>
                      <a:rPr lang="en-US"/>
                      <a:t>29 %</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6350-4591-8345-540E0642FB3D}"/>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List1!$A$6:$D$6</c:f>
              <c:strCache>
                <c:ptCount val="4"/>
                <c:pt idx="0">
                  <c:v>1-4 roky</c:v>
                </c:pt>
                <c:pt idx="1">
                  <c:v>5-8 let</c:v>
                </c:pt>
                <c:pt idx="2">
                  <c:v>9-15 let</c:v>
                </c:pt>
                <c:pt idx="3">
                  <c:v>16 a více let</c:v>
                </c:pt>
              </c:strCache>
            </c:strRef>
          </c:cat>
          <c:val>
            <c:numRef>
              <c:f>List1!$A$7:$D$7</c:f>
              <c:numCache>
                <c:formatCode>General</c:formatCode>
                <c:ptCount val="4"/>
                <c:pt idx="0">
                  <c:v>13</c:v>
                </c:pt>
                <c:pt idx="1">
                  <c:v>7</c:v>
                </c:pt>
                <c:pt idx="2">
                  <c:v>7</c:v>
                </c:pt>
                <c:pt idx="3">
                  <c:v>11</c:v>
                </c:pt>
              </c:numCache>
            </c:numRef>
          </c:val>
          <c:extLst xmlns:c16r2="http://schemas.microsoft.com/office/drawing/2015/06/chart">
            <c:ext xmlns:c16="http://schemas.microsoft.com/office/drawing/2014/chart" uri="{C3380CC4-5D6E-409C-BE32-E72D297353CC}">
              <c16:uniqueId val="{00000004-6350-4591-8345-540E0642FB3D}"/>
            </c:ext>
          </c:extLst>
        </c:ser>
        <c:firstSliceAng val="0"/>
      </c:pieChart>
    </c:plotArea>
    <c:legend>
      <c:legendPos val="r"/>
      <c:layout>
        <c:manualLayout>
          <c:xMode val="edge"/>
          <c:yMode val="edge"/>
          <c:x val="0.70741797900262149"/>
          <c:y val="0.42735710119568576"/>
          <c:w val="0.18147090988626502"/>
          <c:h val="0.3348687664042021"/>
        </c:manualLayout>
      </c:layout>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b="0"/>
              <a:t>Jak hodnotíte celkovou atmosféru ve třídě?</a:t>
            </a:r>
          </a:p>
        </c:rich>
      </c:tx>
    </c:title>
    <c:plotArea>
      <c:layout/>
      <c:barChart>
        <c:barDir val="col"/>
        <c:grouping val="clustered"/>
        <c:ser>
          <c:idx val="0"/>
          <c:order val="0"/>
          <c:tx>
            <c:strRef>
              <c:f>List10!$A$4</c:f>
              <c:strCache>
                <c:ptCount val="1"/>
                <c:pt idx="0">
                  <c:v>běžná státní MŠ</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List10!$B$3:$K$3</c:f>
              <c:strCache>
                <c:ptCount val="10"/>
                <c:pt idx="0">
                  <c:v>klidná</c:v>
                </c:pt>
                <c:pt idx="1">
                  <c:v>vlídná</c:v>
                </c:pt>
                <c:pt idx="2">
                  <c:v>respektující</c:v>
                </c:pt>
                <c:pt idx="3">
                  <c:v>nápomocná</c:v>
                </c:pt>
                <c:pt idx="4">
                  <c:v>obvykle větší pracovní hluk</c:v>
                </c:pt>
                <c:pt idx="5">
                  <c:v>někdy mírně zmatená, nepřehledná</c:v>
                </c:pt>
                <c:pt idx="6">
                  <c:v>nespolupracující</c:v>
                </c:pt>
                <c:pt idx="7">
                  <c:v>chaotická</c:v>
                </c:pt>
                <c:pt idx="8">
                  <c:v>časté konflikty mezi dětmi</c:v>
                </c:pt>
                <c:pt idx="9">
                  <c:v>často velký křik ve třídě</c:v>
                </c:pt>
              </c:strCache>
            </c:strRef>
          </c:cat>
          <c:val>
            <c:numRef>
              <c:f>List10!$B$4:$K$4</c:f>
              <c:numCache>
                <c:formatCode>General</c:formatCode>
                <c:ptCount val="10"/>
                <c:pt idx="0">
                  <c:v>10</c:v>
                </c:pt>
                <c:pt idx="1">
                  <c:v>14</c:v>
                </c:pt>
                <c:pt idx="2">
                  <c:v>12</c:v>
                </c:pt>
                <c:pt idx="3">
                  <c:v>17</c:v>
                </c:pt>
                <c:pt idx="4">
                  <c:v>21</c:v>
                </c:pt>
                <c:pt idx="5">
                  <c:v>18</c:v>
                </c:pt>
                <c:pt idx="6">
                  <c:v>2</c:v>
                </c:pt>
                <c:pt idx="7">
                  <c:v>4</c:v>
                </c:pt>
                <c:pt idx="8">
                  <c:v>5</c:v>
                </c:pt>
                <c:pt idx="9">
                  <c:v>7</c:v>
                </c:pt>
              </c:numCache>
            </c:numRef>
          </c:val>
          <c:extLst xmlns:c16r2="http://schemas.microsoft.com/office/drawing/2015/06/chart">
            <c:ext xmlns:c16="http://schemas.microsoft.com/office/drawing/2014/chart" uri="{C3380CC4-5D6E-409C-BE32-E72D297353CC}">
              <c16:uniqueId val="{00000000-F7A7-41AA-A1AC-179B284467FD}"/>
            </c:ext>
          </c:extLst>
        </c:ser>
        <c:ser>
          <c:idx val="1"/>
          <c:order val="1"/>
          <c:tx>
            <c:strRef>
              <c:f>List10!$A$5</c:f>
              <c:strCache>
                <c:ptCount val="1"/>
                <c:pt idx="0">
                  <c:v>alternativní MŠ</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List10!$B$3:$K$3</c:f>
              <c:strCache>
                <c:ptCount val="10"/>
                <c:pt idx="0">
                  <c:v>klidná</c:v>
                </c:pt>
                <c:pt idx="1">
                  <c:v>vlídná</c:v>
                </c:pt>
                <c:pt idx="2">
                  <c:v>respektující</c:v>
                </c:pt>
                <c:pt idx="3">
                  <c:v>nápomocná</c:v>
                </c:pt>
                <c:pt idx="4">
                  <c:v>obvykle větší pracovní hluk</c:v>
                </c:pt>
                <c:pt idx="5">
                  <c:v>někdy mírně zmatená, nepřehledná</c:v>
                </c:pt>
                <c:pt idx="6">
                  <c:v>nespolupracující</c:v>
                </c:pt>
                <c:pt idx="7">
                  <c:v>chaotická</c:v>
                </c:pt>
                <c:pt idx="8">
                  <c:v>časté konflikty mezi dětmi</c:v>
                </c:pt>
                <c:pt idx="9">
                  <c:v>často velký křik ve třídě</c:v>
                </c:pt>
              </c:strCache>
            </c:strRef>
          </c:cat>
          <c:val>
            <c:numRef>
              <c:f>List10!$B$5:$K$5</c:f>
              <c:numCache>
                <c:formatCode>General</c:formatCode>
                <c:ptCount val="10"/>
                <c:pt idx="0">
                  <c:v>17</c:v>
                </c:pt>
                <c:pt idx="1">
                  <c:v>19</c:v>
                </c:pt>
                <c:pt idx="2">
                  <c:v>22</c:v>
                </c:pt>
                <c:pt idx="3">
                  <c:v>20</c:v>
                </c:pt>
                <c:pt idx="4">
                  <c:v>14</c:v>
                </c:pt>
                <c:pt idx="5">
                  <c:v>9</c:v>
                </c:pt>
                <c:pt idx="6">
                  <c:v>4</c:v>
                </c:pt>
                <c:pt idx="7">
                  <c:v>5</c:v>
                </c:pt>
                <c:pt idx="8">
                  <c:v>5</c:v>
                </c:pt>
                <c:pt idx="9">
                  <c:v>6</c:v>
                </c:pt>
              </c:numCache>
            </c:numRef>
          </c:val>
          <c:extLst xmlns:c16r2="http://schemas.microsoft.com/office/drawing/2015/06/chart">
            <c:ext xmlns:c16="http://schemas.microsoft.com/office/drawing/2014/chart" uri="{C3380CC4-5D6E-409C-BE32-E72D297353CC}">
              <c16:uniqueId val="{00000001-F7A7-41AA-A1AC-179B284467FD}"/>
            </c:ext>
          </c:extLst>
        </c:ser>
        <c:axId val="154311680"/>
        <c:axId val="154321664"/>
      </c:barChart>
      <c:catAx>
        <c:axId val="154311680"/>
        <c:scaling>
          <c:orientation val="minMax"/>
        </c:scaling>
        <c:axPos val="b"/>
        <c:numFmt formatCode="General" sourceLinked="0"/>
        <c:tickLblPos val="nextTo"/>
        <c:crossAx val="154321664"/>
        <c:crosses val="autoZero"/>
        <c:auto val="1"/>
        <c:lblAlgn val="ctr"/>
        <c:lblOffset val="100"/>
      </c:catAx>
      <c:valAx>
        <c:axId val="154321664"/>
        <c:scaling>
          <c:orientation val="minMax"/>
        </c:scaling>
        <c:axPos val="l"/>
        <c:majorGridlines/>
        <c:numFmt formatCode="General" sourceLinked="1"/>
        <c:tickLblPos val="nextTo"/>
        <c:crossAx val="154311680"/>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b="0"/>
              <a:t>Jak hodnotíte spolupráci s kolegy?</a:t>
            </a:r>
          </a:p>
        </c:rich>
      </c:tx>
    </c:title>
    <c:plotArea>
      <c:layout/>
      <c:barChart>
        <c:barDir val="col"/>
        <c:grouping val="clustered"/>
        <c:ser>
          <c:idx val="0"/>
          <c:order val="0"/>
          <c:tx>
            <c:strRef>
              <c:f>List11!$A$4</c:f>
              <c:strCache>
                <c:ptCount val="1"/>
                <c:pt idx="0">
                  <c:v>běžná státní MŠ</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List11!$B$3:$D$3</c:f>
              <c:strCache>
                <c:ptCount val="3"/>
                <c:pt idx="0">
                  <c:v>bez výhrad</c:v>
                </c:pt>
                <c:pt idx="1">
                  <c:v>menší výhrady ke spolupráci, drobná nedorozumění</c:v>
                </c:pt>
                <c:pt idx="2">
                  <c:v>větší výhrady ke spolupráci, častější nedorozumění</c:v>
                </c:pt>
              </c:strCache>
            </c:strRef>
          </c:cat>
          <c:val>
            <c:numRef>
              <c:f>List11!$B$4:$D$4</c:f>
              <c:numCache>
                <c:formatCode>General</c:formatCode>
                <c:ptCount val="3"/>
                <c:pt idx="0">
                  <c:v>16</c:v>
                </c:pt>
                <c:pt idx="1">
                  <c:v>16</c:v>
                </c:pt>
                <c:pt idx="2">
                  <c:v>6</c:v>
                </c:pt>
              </c:numCache>
            </c:numRef>
          </c:val>
          <c:extLst xmlns:c16r2="http://schemas.microsoft.com/office/drawing/2015/06/chart">
            <c:ext xmlns:c16="http://schemas.microsoft.com/office/drawing/2014/chart" uri="{C3380CC4-5D6E-409C-BE32-E72D297353CC}">
              <c16:uniqueId val="{00000000-3128-4AB4-89EF-92BC15219552}"/>
            </c:ext>
          </c:extLst>
        </c:ser>
        <c:ser>
          <c:idx val="1"/>
          <c:order val="1"/>
          <c:tx>
            <c:strRef>
              <c:f>List11!$A$5</c:f>
              <c:strCache>
                <c:ptCount val="1"/>
                <c:pt idx="0">
                  <c:v>alternativní MŠ</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List11!$B$3:$D$3</c:f>
              <c:strCache>
                <c:ptCount val="3"/>
                <c:pt idx="0">
                  <c:v>bez výhrad</c:v>
                </c:pt>
                <c:pt idx="1">
                  <c:v>menší výhrady ke spolupráci, drobná nedorozumění</c:v>
                </c:pt>
                <c:pt idx="2">
                  <c:v>větší výhrady ke spolupráci, častější nedorozumění</c:v>
                </c:pt>
              </c:strCache>
            </c:strRef>
          </c:cat>
          <c:val>
            <c:numRef>
              <c:f>List11!$B$5:$D$5</c:f>
              <c:numCache>
                <c:formatCode>General</c:formatCode>
                <c:ptCount val="3"/>
                <c:pt idx="0">
                  <c:v>19</c:v>
                </c:pt>
                <c:pt idx="1">
                  <c:v>13</c:v>
                </c:pt>
                <c:pt idx="2">
                  <c:v>6</c:v>
                </c:pt>
              </c:numCache>
            </c:numRef>
          </c:val>
          <c:extLst xmlns:c16r2="http://schemas.microsoft.com/office/drawing/2015/06/chart">
            <c:ext xmlns:c16="http://schemas.microsoft.com/office/drawing/2014/chart" uri="{C3380CC4-5D6E-409C-BE32-E72D297353CC}">
              <c16:uniqueId val="{00000001-3128-4AB4-89EF-92BC15219552}"/>
            </c:ext>
          </c:extLst>
        </c:ser>
        <c:axId val="198453888"/>
        <c:axId val="198476160"/>
      </c:barChart>
      <c:catAx>
        <c:axId val="198453888"/>
        <c:scaling>
          <c:orientation val="minMax"/>
        </c:scaling>
        <c:axPos val="b"/>
        <c:numFmt formatCode="General" sourceLinked="0"/>
        <c:tickLblPos val="nextTo"/>
        <c:crossAx val="198476160"/>
        <c:crosses val="autoZero"/>
        <c:auto val="1"/>
        <c:lblAlgn val="ctr"/>
        <c:lblOffset val="100"/>
      </c:catAx>
      <c:valAx>
        <c:axId val="198476160"/>
        <c:scaling>
          <c:orientation val="minMax"/>
        </c:scaling>
        <c:axPos val="l"/>
        <c:majorGridlines/>
        <c:numFmt formatCode="General" sourceLinked="1"/>
        <c:tickLblPos val="nextTo"/>
        <c:crossAx val="198453888"/>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b="0"/>
              <a:t>Jak hodnotíte zapojení rodičů dětí?</a:t>
            </a:r>
          </a:p>
        </c:rich>
      </c:tx>
      <c:layout>
        <c:manualLayout>
          <c:xMode val="edge"/>
          <c:yMode val="edge"/>
          <c:x val="0.19471351479845922"/>
          <c:y val="2.2784812397569302E-2"/>
        </c:manualLayout>
      </c:layout>
    </c:title>
    <c:plotArea>
      <c:layout/>
      <c:barChart>
        <c:barDir val="col"/>
        <c:grouping val="clustered"/>
        <c:ser>
          <c:idx val="0"/>
          <c:order val="0"/>
          <c:tx>
            <c:strRef>
              <c:f>List12!$A$4</c:f>
              <c:strCache>
                <c:ptCount val="1"/>
                <c:pt idx="0">
                  <c:v>běžná státní MŠ</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List12!$B$3:$E$3</c:f>
              <c:strCache>
                <c:ptCount val="4"/>
                <c:pt idx="0">
                  <c:v>rodiče byli součástí našeho týmu, zapojovali se sami a rádi</c:v>
                </c:pt>
                <c:pt idx="1">
                  <c:v>rodiče se zapojovali občas, podle svých možností</c:v>
                </c:pt>
                <c:pt idx="2">
                  <c:v>rodiče neměli přílišný zájem o zapojení se do chodu školy</c:v>
                </c:pt>
                <c:pt idx="3">
                  <c:v>škola neměla zájem zapojovat rodiče</c:v>
                </c:pt>
              </c:strCache>
            </c:strRef>
          </c:cat>
          <c:val>
            <c:numRef>
              <c:f>List12!$B$4:$E$4</c:f>
              <c:numCache>
                <c:formatCode>General</c:formatCode>
                <c:ptCount val="4"/>
                <c:pt idx="0">
                  <c:v>5</c:v>
                </c:pt>
                <c:pt idx="1">
                  <c:v>21</c:v>
                </c:pt>
                <c:pt idx="2">
                  <c:v>11</c:v>
                </c:pt>
                <c:pt idx="3">
                  <c:v>1</c:v>
                </c:pt>
              </c:numCache>
            </c:numRef>
          </c:val>
          <c:extLst xmlns:c16r2="http://schemas.microsoft.com/office/drawing/2015/06/chart">
            <c:ext xmlns:c16="http://schemas.microsoft.com/office/drawing/2014/chart" uri="{C3380CC4-5D6E-409C-BE32-E72D297353CC}">
              <c16:uniqueId val="{00000000-8915-4918-9C87-C440B4DE63AE}"/>
            </c:ext>
          </c:extLst>
        </c:ser>
        <c:ser>
          <c:idx val="1"/>
          <c:order val="1"/>
          <c:tx>
            <c:strRef>
              <c:f>List12!$A$5</c:f>
              <c:strCache>
                <c:ptCount val="1"/>
                <c:pt idx="0">
                  <c:v>alternativní MŠ</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List12!$B$3:$E$3</c:f>
              <c:strCache>
                <c:ptCount val="4"/>
                <c:pt idx="0">
                  <c:v>rodiče byli součástí našeho týmu, zapojovali se sami a rádi</c:v>
                </c:pt>
                <c:pt idx="1">
                  <c:v>rodiče se zapojovali občas, podle svých možností</c:v>
                </c:pt>
                <c:pt idx="2">
                  <c:v>rodiče neměli přílišný zájem o zapojení se do chodu školy</c:v>
                </c:pt>
                <c:pt idx="3">
                  <c:v>škola neměla zájem zapojovat rodiče</c:v>
                </c:pt>
              </c:strCache>
            </c:strRef>
          </c:cat>
          <c:val>
            <c:numRef>
              <c:f>List12!$B$5:$E$5</c:f>
              <c:numCache>
                <c:formatCode>General</c:formatCode>
                <c:ptCount val="4"/>
                <c:pt idx="0">
                  <c:v>22</c:v>
                </c:pt>
                <c:pt idx="1">
                  <c:v>12</c:v>
                </c:pt>
                <c:pt idx="2">
                  <c:v>3</c:v>
                </c:pt>
                <c:pt idx="3">
                  <c:v>1</c:v>
                </c:pt>
              </c:numCache>
            </c:numRef>
          </c:val>
          <c:extLst xmlns:c16r2="http://schemas.microsoft.com/office/drawing/2015/06/chart">
            <c:ext xmlns:c16="http://schemas.microsoft.com/office/drawing/2014/chart" uri="{C3380CC4-5D6E-409C-BE32-E72D297353CC}">
              <c16:uniqueId val="{00000001-8915-4918-9C87-C440B4DE63AE}"/>
            </c:ext>
          </c:extLst>
        </c:ser>
        <c:axId val="200292608"/>
        <c:axId val="200298496"/>
      </c:barChart>
      <c:catAx>
        <c:axId val="200292608"/>
        <c:scaling>
          <c:orientation val="minMax"/>
        </c:scaling>
        <c:axPos val="b"/>
        <c:numFmt formatCode="General" sourceLinked="0"/>
        <c:tickLblPos val="nextTo"/>
        <c:crossAx val="200298496"/>
        <c:crosses val="autoZero"/>
        <c:auto val="1"/>
        <c:lblAlgn val="ctr"/>
        <c:lblOffset val="100"/>
      </c:catAx>
      <c:valAx>
        <c:axId val="200298496"/>
        <c:scaling>
          <c:orientation val="minMax"/>
        </c:scaling>
        <c:axPos val="l"/>
        <c:majorGridlines/>
        <c:numFmt formatCode="General" sourceLinked="1"/>
        <c:tickLblPos val="nextTo"/>
        <c:crossAx val="200292608"/>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b="0"/>
              <a:t>Co v mateřské škole hodnotíte kladně?</a:t>
            </a:r>
          </a:p>
        </c:rich>
      </c:tx>
    </c:title>
    <c:plotArea>
      <c:layout/>
      <c:barChart>
        <c:barDir val="col"/>
        <c:grouping val="clustered"/>
        <c:ser>
          <c:idx val="0"/>
          <c:order val="0"/>
          <c:tx>
            <c:strRef>
              <c:f>List13!$A$7</c:f>
              <c:strCache>
                <c:ptCount val="1"/>
                <c:pt idx="0">
                  <c:v>běžná státní MŠ</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List13!$B$6:$S$6</c:f>
              <c:strCache>
                <c:ptCount val="18"/>
                <c:pt idx="0">
                  <c:v>návštěva kulturních akcí</c:v>
                </c:pt>
                <c:pt idx="1">
                  <c:v>materiální zázemí</c:v>
                </c:pt>
                <c:pt idx="2">
                  <c:v>pomoc provozního personálu</c:v>
                </c:pt>
                <c:pt idx="3">
                  <c:v>zkušenosti</c:v>
                </c:pt>
                <c:pt idx="4">
                  <c:v>jasný řád</c:v>
                </c:pt>
                <c:pt idx="5">
                  <c:v>partnerský přístup k dětem</c:v>
                </c:pt>
                <c:pt idx="6">
                  <c:v>jistota práce</c:v>
                </c:pt>
                <c:pt idx="7">
                  <c:v>finanční ohodnocení</c:v>
                </c:pt>
                <c:pt idx="8">
                  <c:v>přátelská atmosféra </c:v>
                </c:pt>
                <c:pt idx="9">
                  <c:v>spolupráce s rodiči</c:v>
                </c:pt>
                <c:pt idx="10">
                  <c:v>provázanost se ZŠ</c:v>
                </c:pt>
                <c:pt idx="11">
                  <c:v>dobrý vztah s kolegy</c:v>
                </c:pt>
                <c:pt idx="12">
                  <c:v>heterogenní kolektiv dětí</c:v>
                </c:pt>
                <c:pt idx="13">
                  <c:v>častý pobyt v přírodě</c:v>
                </c:pt>
                <c:pt idx="14">
                  <c:v>menší počet dětí ve třídě</c:v>
                </c:pt>
                <c:pt idx="15">
                  <c:v>možnost seberealizace pedagoga</c:v>
                </c:pt>
                <c:pt idx="16">
                  <c:v>samostatnost dětí</c:v>
                </c:pt>
                <c:pt idx="17">
                  <c:v>propracovaná evaluace</c:v>
                </c:pt>
              </c:strCache>
            </c:strRef>
          </c:cat>
          <c:val>
            <c:numRef>
              <c:f>List13!$B$7:$S$7</c:f>
              <c:numCache>
                <c:formatCode>General</c:formatCode>
                <c:ptCount val="18"/>
                <c:pt idx="0">
                  <c:v>2</c:v>
                </c:pt>
                <c:pt idx="1">
                  <c:v>5</c:v>
                </c:pt>
                <c:pt idx="2">
                  <c:v>3</c:v>
                </c:pt>
                <c:pt idx="3">
                  <c:v>5</c:v>
                </c:pt>
                <c:pt idx="4">
                  <c:v>3</c:v>
                </c:pt>
                <c:pt idx="5">
                  <c:v>1</c:v>
                </c:pt>
                <c:pt idx="6">
                  <c:v>2</c:v>
                </c:pt>
                <c:pt idx="7">
                  <c:v>2</c:v>
                </c:pt>
                <c:pt idx="8">
                  <c:v>5</c:v>
                </c:pt>
                <c:pt idx="9">
                  <c:v>4</c:v>
                </c:pt>
                <c:pt idx="10">
                  <c:v>1</c:v>
                </c:pt>
                <c:pt idx="11">
                  <c:v>7</c:v>
                </c:pt>
                <c:pt idx="12">
                  <c:v>1</c:v>
                </c:pt>
              </c:numCache>
            </c:numRef>
          </c:val>
          <c:extLst xmlns:c16r2="http://schemas.microsoft.com/office/drawing/2015/06/chart">
            <c:ext xmlns:c16="http://schemas.microsoft.com/office/drawing/2014/chart" uri="{C3380CC4-5D6E-409C-BE32-E72D297353CC}">
              <c16:uniqueId val="{00000000-B260-45EE-90AE-9AABE23A54D1}"/>
            </c:ext>
          </c:extLst>
        </c:ser>
        <c:ser>
          <c:idx val="1"/>
          <c:order val="1"/>
          <c:tx>
            <c:strRef>
              <c:f>List13!$A$8</c:f>
              <c:strCache>
                <c:ptCount val="1"/>
                <c:pt idx="0">
                  <c:v>alternativní MŠ</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List13!$B$6:$S$6</c:f>
              <c:strCache>
                <c:ptCount val="18"/>
                <c:pt idx="0">
                  <c:v>návštěva kulturních akcí</c:v>
                </c:pt>
                <c:pt idx="1">
                  <c:v>materiální zázemí</c:v>
                </c:pt>
                <c:pt idx="2">
                  <c:v>pomoc provozního personálu</c:v>
                </c:pt>
                <c:pt idx="3">
                  <c:v>zkušenosti</c:v>
                </c:pt>
                <c:pt idx="4">
                  <c:v>jasný řád</c:v>
                </c:pt>
                <c:pt idx="5">
                  <c:v>partnerský přístup k dětem</c:v>
                </c:pt>
                <c:pt idx="6">
                  <c:v>jistota práce</c:v>
                </c:pt>
                <c:pt idx="7">
                  <c:v>finanční ohodnocení</c:v>
                </c:pt>
                <c:pt idx="8">
                  <c:v>přátelská atmosféra </c:v>
                </c:pt>
                <c:pt idx="9">
                  <c:v>spolupráce s rodiči</c:v>
                </c:pt>
                <c:pt idx="10">
                  <c:v>provázanost se ZŠ</c:v>
                </c:pt>
                <c:pt idx="11">
                  <c:v>dobrý vztah s kolegy</c:v>
                </c:pt>
                <c:pt idx="12">
                  <c:v>heterogenní kolektiv dětí</c:v>
                </c:pt>
                <c:pt idx="13">
                  <c:v>častý pobyt v přírodě</c:v>
                </c:pt>
                <c:pt idx="14">
                  <c:v>menší počet dětí ve třídě</c:v>
                </c:pt>
                <c:pt idx="15">
                  <c:v>možnost seberealizace pedagoga</c:v>
                </c:pt>
                <c:pt idx="16">
                  <c:v>samostatnost dětí</c:v>
                </c:pt>
                <c:pt idx="17">
                  <c:v>propracovaná evaluace</c:v>
                </c:pt>
              </c:strCache>
            </c:strRef>
          </c:cat>
          <c:val>
            <c:numRef>
              <c:f>List13!$B$8:$S$8</c:f>
              <c:numCache>
                <c:formatCode>General</c:formatCode>
                <c:ptCount val="18"/>
                <c:pt idx="0">
                  <c:v>1</c:v>
                </c:pt>
                <c:pt idx="1">
                  <c:v>5</c:v>
                </c:pt>
                <c:pt idx="4">
                  <c:v>1</c:v>
                </c:pt>
                <c:pt idx="5">
                  <c:v>13</c:v>
                </c:pt>
                <c:pt idx="8">
                  <c:v>7</c:v>
                </c:pt>
                <c:pt idx="9">
                  <c:v>11</c:v>
                </c:pt>
                <c:pt idx="11">
                  <c:v>7</c:v>
                </c:pt>
                <c:pt idx="12">
                  <c:v>3</c:v>
                </c:pt>
                <c:pt idx="13">
                  <c:v>4</c:v>
                </c:pt>
                <c:pt idx="14">
                  <c:v>10</c:v>
                </c:pt>
                <c:pt idx="15">
                  <c:v>5</c:v>
                </c:pt>
                <c:pt idx="16">
                  <c:v>5</c:v>
                </c:pt>
                <c:pt idx="17">
                  <c:v>1</c:v>
                </c:pt>
              </c:numCache>
            </c:numRef>
          </c:val>
          <c:extLst xmlns:c16r2="http://schemas.microsoft.com/office/drawing/2015/06/chart">
            <c:ext xmlns:c16="http://schemas.microsoft.com/office/drawing/2014/chart" uri="{C3380CC4-5D6E-409C-BE32-E72D297353CC}">
              <c16:uniqueId val="{00000001-B260-45EE-90AE-9AABE23A54D1}"/>
            </c:ext>
          </c:extLst>
        </c:ser>
        <c:axId val="200337280"/>
        <c:axId val="200338816"/>
      </c:barChart>
      <c:catAx>
        <c:axId val="200337280"/>
        <c:scaling>
          <c:orientation val="minMax"/>
        </c:scaling>
        <c:axPos val="b"/>
        <c:numFmt formatCode="General" sourceLinked="0"/>
        <c:tickLblPos val="nextTo"/>
        <c:crossAx val="200338816"/>
        <c:crosses val="autoZero"/>
        <c:auto val="1"/>
        <c:lblAlgn val="ctr"/>
        <c:lblOffset val="100"/>
      </c:catAx>
      <c:valAx>
        <c:axId val="200338816"/>
        <c:scaling>
          <c:orientation val="minMax"/>
        </c:scaling>
        <c:axPos val="l"/>
        <c:majorGridlines/>
        <c:numFmt formatCode="General" sourceLinked="1"/>
        <c:tickLblPos val="nextTo"/>
        <c:crossAx val="200337280"/>
        <c:crosses val="autoZero"/>
        <c:crossBetween val="between"/>
      </c:valAx>
    </c:plotArea>
    <c:legend>
      <c:legendPos val="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800" b="0" i="0" baseline="0"/>
              <a:t>Co v mateřské škole hodnotíte záporně?</a:t>
            </a:r>
            <a:endParaRPr lang="cs-CZ" b="0"/>
          </a:p>
        </c:rich>
      </c:tx>
    </c:title>
    <c:plotArea>
      <c:layout/>
      <c:barChart>
        <c:barDir val="col"/>
        <c:grouping val="clustered"/>
        <c:ser>
          <c:idx val="0"/>
          <c:order val="0"/>
          <c:tx>
            <c:strRef>
              <c:f>List14!$A$8</c:f>
              <c:strCache>
                <c:ptCount val="1"/>
                <c:pt idx="0">
                  <c:v>běžná státní MŠ</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List14!$C$7:$S$7</c:f>
              <c:strCache>
                <c:ptCount val="16"/>
                <c:pt idx="0">
                  <c:v>velký počet dětí ve třídě</c:v>
                </c:pt>
                <c:pt idx="1">
                  <c:v>zastaralý, nevhodný přístup vedení</c:v>
                </c:pt>
                <c:pt idx="2">
                  <c:v>málo partnerský vztah k dětem</c:v>
                </c:pt>
                <c:pt idx="3">
                  <c:v>nezájem o rodiče ze strany MŠ</c:v>
                </c:pt>
                <c:pt idx="4">
                  <c:v>mnoho administrativy</c:v>
                </c:pt>
                <c:pt idx="5">
                  <c:v>špatný vztah s kolegy</c:v>
                </c:pt>
                <c:pt idx="6">
                  <c:v>časová a psychická náročnost</c:v>
                </c:pt>
                <c:pt idx="7">
                  <c:v>nezájem rodičů o chod školy</c:v>
                </c:pt>
                <c:pt idx="8">
                  <c:v>horší materiální zázemí </c:v>
                </c:pt>
                <c:pt idx="9">
                  <c:v>málo volné hry</c:v>
                </c:pt>
                <c:pt idx="10">
                  <c:v>nedostatek pedagogických pracovníků</c:v>
                </c:pt>
                <c:pt idx="11">
                  <c:v>horší finanční ohodnocení</c:v>
                </c:pt>
                <c:pt idx="12">
                  <c:v>pedagogové mají na starost i provozní záležitosti</c:v>
                </c:pt>
                <c:pt idx="13">
                  <c:v>nekvalifikovaní pracovníci</c:v>
                </c:pt>
                <c:pt idx="14">
                  <c:v>přijetí dětí závislé na finančních možnostech rodičů</c:v>
                </c:pt>
                <c:pt idx="15">
                  <c:v>heterogenní třída</c:v>
                </c:pt>
              </c:strCache>
            </c:strRef>
          </c:cat>
          <c:val>
            <c:numRef>
              <c:f>List14!$C$8:$S$8</c:f>
              <c:numCache>
                <c:formatCode>General</c:formatCode>
                <c:ptCount val="17"/>
                <c:pt idx="0">
                  <c:v>10</c:v>
                </c:pt>
                <c:pt idx="1">
                  <c:v>7</c:v>
                </c:pt>
                <c:pt idx="2">
                  <c:v>7</c:v>
                </c:pt>
                <c:pt idx="3">
                  <c:v>1</c:v>
                </c:pt>
                <c:pt idx="4">
                  <c:v>1</c:v>
                </c:pt>
                <c:pt idx="5">
                  <c:v>4</c:v>
                </c:pt>
                <c:pt idx="6">
                  <c:v>1</c:v>
                </c:pt>
                <c:pt idx="7">
                  <c:v>2</c:v>
                </c:pt>
                <c:pt idx="8">
                  <c:v>3</c:v>
                </c:pt>
                <c:pt idx="9">
                  <c:v>2</c:v>
                </c:pt>
                <c:pt idx="10">
                  <c:v>1</c:v>
                </c:pt>
              </c:numCache>
            </c:numRef>
          </c:val>
          <c:extLst xmlns:c16r2="http://schemas.microsoft.com/office/drawing/2015/06/chart">
            <c:ext xmlns:c16="http://schemas.microsoft.com/office/drawing/2014/chart" uri="{C3380CC4-5D6E-409C-BE32-E72D297353CC}">
              <c16:uniqueId val="{00000000-CFC4-4FDB-95FB-FB5F76044905}"/>
            </c:ext>
          </c:extLst>
        </c:ser>
        <c:ser>
          <c:idx val="1"/>
          <c:order val="1"/>
          <c:tx>
            <c:strRef>
              <c:f>List14!$A$9</c:f>
              <c:strCache>
                <c:ptCount val="1"/>
                <c:pt idx="0">
                  <c:v>alternativní MŠ</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List14!$C$7:$S$7</c:f>
              <c:strCache>
                <c:ptCount val="16"/>
                <c:pt idx="0">
                  <c:v>velký počet dětí ve třídě</c:v>
                </c:pt>
                <c:pt idx="1">
                  <c:v>zastaralý, nevhodný přístup vedení</c:v>
                </c:pt>
                <c:pt idx="2">
                  <c:v>málo partnerský vztah k dětem</c:v>
                </c:pt>
                <c:pt idx="3">
                  <c:v>nezájem o rodiče ze strany MŠ</c:v>
                </c:pt>
                <c:pt idx="4">
                  <c:v>mnoho administrativy</c:v>
                </c:pt>
                <c:pt idx="5">
                  <c:v>špatný vztah s kolegy</c:v>
                </c:pt>
                <c:pt idx="6">
                  <c:v>časová a psychická náročnost</c:v>
                </c:pt>
                <c:pt idx="7">
                  <c:v>nezájem rodičů o chod školy</c:v>
                </c:pt>
                <c:pt idx="8">
                  <c:v>horší materiální zázemí </c:v>
                </c:pt>
                <c:pt idx="9">
                  <c:v>málo volné hry</c:v>
                </c:pt>
                <c:pt idx="10">
                  <c:v>nedostatek pedagogických pracovníků</c:v>
                </c:pt>
                <c:pt idx="11">
                  <c:v>horší finanční ohodnocení</c:v>
                </c:pt>
                <c:pt idx="12">
                  <c:v>pedagogové mají na starost i provozní záležitosti</c:v>
                </c:pt>
                <c:pt idx="13">
                  <c:v>nekvalifikovaní pracovníci</c:v>
                </c:pt>
                <c:pt idx="14">
                  <c:v>přijetí dětí závislé na finančních možnostech rodičů</c:v>
                </c:pt>
                <c:pt idx="15">
                  <c:v>heterogenní třída</c:v>
                </c:pt>
              </c:strCache>
            </c:strRef>
          </c:cat>
          <c:val>
            <c:numRef>
              <c:f>List14!$C$9:$S$9</c:f>
              <c:numCache>
                <c:formatCode>General</c:formatCode>
                <c:ptCount val="17"/>
                <c:pt idx="0">
                  <c:v>1</c:v>
                </c:pt>
                <c:pt idx="1">
                  <c:v>2</c:v>
                </c:pt>
                <c:pt idx="4">
                  <c:v>2</c:v>
                </c:pt>
                <c:pt idx="5">
                  <c:v>3</c:v>
                </c:pt>
                <c:pt idx="6">
                  <c:v>3</c:v>
                </c:pt>
                <c:pt idx="7">
                  <c:v>1</c:v>
                </c:pt>
                <c:pt idx="8">
                  <c:v>4</c:v>
                </c:pt>
                <c:pt idx="9">
                  <c:v>1</c:v>
                </c:pt>
                <c:pt idx="11">
                  <c:v>10</c:v>
                </c:pt>
                <c:pt idx="12">
                  <c:v>1</c:v>
                </c:pt>
                <c:pt idx="13">
                  <c:v>2</c:v>
                </c:pt>
                <c:pt idx="14">
                  <c:v>4</c:v>
                </c:pt>
                <c:pt idx="15">
                  <c:v>2</c:v>
                </c:pt>
              </c:numCache>
            </c:numRef>
          </c:val>
          <c:extLst xmlns:c16r2="http://schemas.microsoft.com/office/drawing/2015/06/chart">
            <c:ext xmlns:c16="http://schemas.microsoft.com/office/drawing/2014/chart" uri="{C3380CC4-5D6E-409C-BE32-E72D297353CC}">
              <c16:uniqueId val="{00000001-CFC4-4FDB-95FB-FB5F76044905}"/>
            </c:ext>
          </c:extLst>
        </c:ser>
        <c:axId val="200386048"/>
        <c:axId val="200387584"/>
      </c:barChart>
      <c:catAx>
        <c:axId val="200386048"/>
        <c:scaling>
          <c:orientation val="minMax"/>
        </c:scaling>
        <c:axPos val="b"/>
        <c:numFmt formatCode="General" sourceLinked="0"/>
        <c:tickLblPos val="nextTo"/>
        <c:crossAx val="200387584"/>
        <c:crosses val="autoZero"/>
        <c:auto val="1"/>
        <c:lblAlgn val="ctr"/>
        <c:lblOffset val="100"/>
      </c:catAx>
      <c:valAx>
        <c:axId val="200387584"/>
        <c:scaling>
          <c:orientation val="minMax"/>
        </c:scaling>
        <c:axPos val="l"/>
        <c:majorGridlines/>
        <c:numFmt formatCode="General" sourceLinked="1"/>
        <c:tickLblPos val="nextTo"/>
        <c:crossAx val="200386048"/>
        <c:crosses val="autoZero"/>
        <c:crossBetween val="between"/>
      </c:valAx>
    </c:plotArea>
    <c:legend>
      <c:legendPos val="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b="0"/>
              <a:t>Využil/a jste předchozí zkušenosti s jiným typem školy ve vašem současném zaměstnání?</a:t>
            </a:r>
          </a:p>
        </c:rich>
      </c:tx>
    </c:title>
    <c:plotArea>
      <c:layout/>
      <c:pie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List15!$B$5:$F$5</c:f>
              <c:strCache>
                <c:ptCount val="5"/>
                <c:pt idx="0">
                  <c:v>rozhodně ano</c:v>
                </c:pt>
                <c:pt idx="1">
                  <c:v>jen něco málo, není k tomu vhodné prostředí</c:v>
                </c:pt>
                <c:pt idx="2">
                  <c:v>jen něco málo, bylo by ale možné více</c:v>
                </c:pt>
                <c:pt idx="3">
                  <c:v>téměř vůbec, není k tomu prostor</c:v>
                </c:pt>
                <c:pt idx="4">
                  <c:v>vůbec, nejde je využít</c:v>
                </c:pt>
              </c:strCache>
            </c:strRef>
          </c:cat>
          <c:val>
            <c:numRef>
              <c:f>List15!$B$6:$F$6</c:f>
              <c:numCache>
                <c:formatCode>General</c:formatCode>
                <c:ptCount val="5"/>
                <c:pt idx="0">
                  <c:v>28</c:v>
                </c:pt>
                <c:pt idx="1">
                  <c:v>7</c:v>
                </c:pt>
                <c:pt idx="2">
                  <c:v>3</c:v>
                </c:pt>
                <c:pt idx="3">
                  <c:v>0</c:v>
                </c:pt>
                <c:pt idx="4">
                  <c:v>0</c:v>
                </c:pt>
              </c:numCache>
            </c:numRef>
          </c:val>
          <c:extLst xmlns:c16r2="http://schemas.microsoft.com/office/drawing/2015/06/chart">
            <c:ext xmlns:c16="http://schemas.microsoft.com/office/drawing/2014/chart" uri="{C3380CC4-5D6E-409C-BE32-E72D297353CC}">
              <c16:uniqueId val="{00000000-0D07-4E89-890D-B9CC6FD4B88F}"/>
            </c:ext>
          </c:extLst>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800" b="0" i="0" u="none" strike="noStrike" baseline="0"/>
              <a:t>V mateřské škole kterého typu nyní pracujete?</a:t>
            </a:r>
            <a:endParaRPr lang="cs-CZ" b="0"/>
          </a:p>
        </c:rich>
      </c:tx>
    </c:title>
    <c:plotArea>
      <c:layout/>
      <c:pieChart>
        <c:varyColors val="1"/>
        <c:ser>
          <c:idx val="0"/>
          <c:order val="0"/>
          <c:dLbls>
            <c:showPercent val="1"/>
            <c:showLeaderLines val="1"/>
          </c:dLbls>
          <c:cat>
            <c:strRef>
              <c:f>List2!$A$4:$I$4</c:f>
              <c:strCache>
                <c:ptCount val="9"/>
                <c:pt idx="0">
                  <c:v>běžná státní MŠ</c:v>
                </c:pt>
                <c:pt idx="1">
                  <c:v>Montessori MŠ</c:v>
                </c:pt>
                <c:pt idx="2">
                  <c:v>lesní MŠ</c:v>
                </c:pt>
                <c:pt idx="3">
                  <c:v>waldorfská MŠ</c:v>
                </c:pt>
                <c:pt idx="4">
                  <c:v>MŠ s programem Začít spolu</c:v>
                </c:pt>
                <c:pt idx="5">
                  <c:v>MŠ s programem Zdravá mateřská škola</c:v>
                </c:pt>
                <c:pt idx="6">
                  <c:v>dětská skupina</c:v>
                </c:pt>
                <c:pt idx="7">
                  <c:v>MŠ s prvky waldorfské pedagogiky</c:v>
                </c:pt>
                <c:pt idx="8">
                  <c:v>škola podporující zdraví</c:v>
                </c:pt>
              </c:strCache>
            </c:strRef>
          </c:cat>
          <c:val>
            <c:numRef>
              <c:f>List2!$A$5:$I$5</c:f>
              <c:numCache>
                <c:formatCode>General</c:formatCode>
                <c:ptCount val="9"/>
                <c:pt idx="0">
                  <c:v>18</c:v>
                </c:pt>
                <c:pt idx="1">
                  <c:v>3</c:v>
                </c:pt>
                <c:pt idx="2">
                  <c:v>4</c:v>
                </c:pt>
                <c:pt idx="3">
                  <c:v>2</c:v>
                </c:pt>
                <c:pt idx="4">
                  <c:v>7</c:v>
                </c:pt>
                <c:pt idx="5">
                  <c:v>1</c:v>
                </c:pt>
                <c:pt idx="6">
                  <c:v>1</c:v>
                </c:pt>
                <c:pt idx="7">
                  <c:v>1</c:v>
                </c:pt>
                <c:pt idx="8">
                  <c:v>1</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en-US" b="0"/>
              <a:t>Jak dlouho v této MŠ pracujete?</a:t>
            </a:r>
          </a:p>
        </c:rich>
      </c:tx>
    </c:title>
    <c:plotArea>
      <c:layout/>
      <c:pie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List3!$A$5:$E$5</c:f>
              <c:strCache>
                <c:ptCount val="5"/>
                <c:pt idx="0">
                  <c:v>1-2 roky</c:v>
                </c:pt>
                <c:pt idx="1">
                  <c:v>3-5 let</c:v>
                </c:pt>
                <c:pt idx="2">
                  <c:v>6-10 let</c:v>
                </c:pt>
                <c:pt idx="3">
                  <c:v>11-15 let</c:v>
                </c:pt>
                <c:pt idx="4">
                  <c:v>více než 16 let</c:v>
                </c:pt>
              </c:strCache>
            </c:strRef>
          </c:cat>
          <c:val>
            <c:numRef>
              <c:f>List3!$A$6:$E$6</c:f>
              <c:numCache>
                <c:formatCode>General</c:formatCode>
                <c:ptCount val="5"/>
                <c:pt idx="0">
                  <c:v>14</c:v>
                </c:pt>
                <c:pt idx="1">
                  <c:v>10</c:v>
                </c:pt>
                <c:pt idx="2">
                  <c:v>7</c:v>
                </c:pt>
                <c:pt idx="3">
                  <c:v>2</c:v>
                </c:pt>
                <c:pt idx="4">
                  <c:v>5</c:v>
                </c:pt>
              </c:numCache>
            </c:numRef>
          </c:val>
          <c:extLst xmlns:c16r2="http://schemas.microsoft.com/office/drawing/2015/06/chart">
            <c:ext xmlns:c16="http://schemas.microsoft.com/office/drawing/2014/chart" uri="{C3380CC4-5D6E-409C-BE32-E72D297353CC}">
              <c16:uniqueId val="{00000000-C4F1-4F5D-B0E3-ECB8E702B30D}"/>
            </c:ext>
          </c:extLst>
        </c:ser>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b="0"/>
              <a:t>V mateřské</a:t>
            </a:r>
            <a:r>
              <a:rPr lang="cs-CZ" b="0" baseline="0"/>
              <a:t> škole kterého typu jste pracoval/a dříve?</a:t>
            </a:r>
            <a:endParaRPr lang="cs-CZ" b="0"/>
          </a:p>
        </c:rich>
      </c:tx>
    </c:title>
    <c:plotArea>
      <c:layout/>
      <c:pieChart>
        <c:varyColors val="1"/>
        <c:ser>
          <c:idx val="0"/>
          <c:order val="0"/>
          <c:dLbls>
            <c:showPercent val="1"/>
            <c:showLeaderLines val="1"/>
          </c:dLbls>
          <c:cat>
            <c:strRef>
              <c:f>List4!$A$3:$F$3</c:f>
              <c:strCache>
                <c:ptCount val="6"/>
                <c:pt idx="0">
                  <c:v>běžná státní MŠ</c:v>
                </c:pt>
                <c:pt idx="1">
                  <c:v>Montessori MŠ</c:v>
                </c:pt>
                <c:pt idx="2">
                  <c:v>lesní MŠ</c:v>
                </c:pt>
                <c:pt idx="3">
                  <c:v>waldorfská MŠ</c:v>
                </c:pt>
                <c:pt idx="4">
                  <c:v>MŠ s programem Začít spolu</c:v>
                </c:pt>
                <c:pt idx="5">
                  <c:v>soukromá MŠ</c:v>
                </c:pt>
              </c:strCache>
            </c:strRef>
          </c:cat>
          <c:val>
            <c:numRef>
              <c:f>List4!$A$4:$F$4</c:f>
              <c:numCache>
                <c:formatCode>General</c:formatCode>
                <c:ptCount val="6"/>
                <c:pt idx="0">
                  <c:v>20</c:v>
                </c:pt>
                <c:pt idx="1">
                  <c:v>8</c:v>
                </c:pt>
                <c:pt idx="2">
                  <c:v>2</c:v>
                </c:pt>
                <c:pt idx="3">
                  <c:v>2</c:v>
                </c:pt>
                <c:pt idx="4">
                  <c:v>4</c:v>
                </c:pt>
                <c:pt idx="5">
                  <c:v>2</c:v>
                </c:pt>
              </c:numCache>
            </c:numRef>
          </c:val>
        </c:ser>
        <c:firstSliceAng val="0"/>
      </c:pieChart>
    </c:plotArea>
    <c:legend>
      <c:legendPos val="r"/>
      <c:layout>
        <c:manualLayout>
          <c:xMode val="edge"/>
          <c:yMode val="edge"/>
          <c:x val="0.69966797900262456"/>
          <c:y val="0.19472404491105277"/>
          <c:w val="0.28366535433070866"/>
          <c:h val="0.77698673082531355"/>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800" b="0" i="0" baseline="0"/>
              <a:t>Jak dlouho jste pracoval/a v předchozí MŠ?</a:t>
            </a:r>
            <a:endParaRPr lang="cs-CZ" b="0"/>
          </a:p>
        </c:rich>
      </c:tx>
      <c:layout>
        <c:manualLayout>
          <c:xMode val="edge"/>
          <c:yMode val="edge"/>
          <c:x val="0.15108333333333374"/>
          <c:y val="3.7037037037037056E-2"/>
        </c:manualLayout>
      </c:layout>
    </c:title>
    <c:plotArea>
      <c:layout/>
      <c:pieChart>
        <c:varyColors val="1"/>
        <c:ser>
          <c:idx val="0"/>
          <c:order val="0"/>
          <c:dLbls>
            <c:showPercent val="1"/>
            <c:showLeaderLines val="1"/>
          </c:dLbls>
          <c:cat>
            <c:strRef>
              <c:f>List5!$B$7:$F$7</c:f>
              <c:strCache>
                <c:ptCount val="5"/>
                <c:pt idx="0">
                  <c:v>1-2 roky</c:v>
                </c:pt>
                <c:pt idx="1">
                  <c:v>3-5 let</c:v>
                </c:pt>
                <c:pt idx="2">
                  <c:v>6-10 let</c:v>
                </c:pt>
                <c:pt idx="3">
                  <c:v>11-15 let</c:v>
                </c:pt>
                <c:pt idx="4">
                  <c:v>více než 16 let</c:v>
                </c:pt>
              </c:strCache>
            </c:strRef>
          </c:cat>
          <c:val>
            <c:numRef>
              <c:f>List5!$B$8:$F$8</c:f>
              <c:numCache>
                <c:formatCode>General</c:formatCode>
                <c:ptCount val="5"/>
                <c:pt idx="0">
                  <c:v>21</c:v>
                </c:pt>
                <c:pt idx="1">
                  <c:v>8</c:v>
                </c:pt>
                <c:pt idx="2">
                  <c:v>6</c:v>
                </c:pt>
                <c:pt idx="3">
                  <c:v>1</c:v>
                </c:pt>
                <c:pt idx="4">
                  <c:v>2</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b="0"/>
              <a:t>Kolik dětí jste měl/a průměrně ve třídě?</a:t>
            </a:r>
          </a:p>
        </c:rich>
      </c:tx>
    </c:title>
    <c:plotArea>
      <c:layout/>
      <c:barChart>
        <c:barDir val="col"/>
        <c:grouping val="clustered"/>
        <c:ser>
          <c:idx val="0"/>
          <c:order val="0"/>
          <c:tx>
            <c:strRef>
              <c:f>List6!$A$13</c:f>
              <c:strCache>
                <c:ptCount val="1"/>
                <c:pt idx="0">
                  <c:v>běžná státní MŠ</c:v>
                </c:pt>
              </c:strCache>
            </c:strRef>
          </c:tx>
          <c:dLbls>
            <c:showVal val="1"/>
          </c:dLbls>
          <c:cat>
            <c:strRef>
              <c:f>List6!$B$12:$F$12</c:f>
              <c:strCache>
                <c:ptCount val="5"/>
                <c:pt idx="0">
                  <c:v>do 10 dětí</c:v>
                </c:pt>
                <c:pt idx="1">
                  <c:v>11-15 dětí</c:v>
                </c:pt>
                <c:pt idx="2">
                  <c:v>16-20 dětí</c:v>
                </c:pt>
                <c:pt idx="3">
                  <c:v>21-25 dětí</c:v>
                </c:pt>
                <c:pt idx="4">
                  <c:v>více než 26 dětí</c:v>
                </c:pt>
              </c:strCache>
            </c:strRef>
          </c:cat>
          <c:val>
            <c:numRef>
              <c:f>List6!$B$13:$F$13</c:f>
              <c:numCache>
                <c:formatCode>General</c:formatCode>
                <c:ptCount val="5"/>
                <c:pt idx="0">
                  <c:v>0</c:v>
                </c:pt>
                <c:pt idx="1">
                  <c:v>2</c:v>
                </c:pt>
                <c:pt idx="2">
                  <c:v>7</c:v>
                </c:pt>
                <c:pt idx="3">
                  <c:v>16</c:v>
                </c:pt>
                <c:pt idx="4">
                  <c:v>13</c:v>
                </c:pt>
              </c:numCache>
            </c:numRef>
          </c:val>
        </c:ser>
        <c:ser>
          <c:idx val="1"/>
          <c:order val="1"/>
          <c:tx>
            <c:strRef>
              <c:f>List6!$A$14</c:f>
              <c:strCache>
                <c:ptCount val="1"/>
                <c:pt idx="0">
                  <c:v>alternativní MŠ</c:v>
                </c:pt>
              </c:strCache>
            </c:strRef>
          </c:tx>
          <c:dLbls>
            <c:showVal val="1"/>
          </c:dLbls>
          <c:cat>
            <c:strRef>
              <c:f>List6!$B$12:$F$12</c:f>
              <c:strCache>
                <c:ptCount val="5"/>
                <c:pt idx="0">
                  <c:v>do 10 dětí</c:v>
                </c:pt>
                <c:pt idx="1">
                  <c:v>11-15 dětí</c:v>
                </c:pt>
                <c:pt idx="2">
                  <c:v>16-20 dětí</c:v>
                </c:pt>
                <c:pt idx="3">
                  <c:v>21-25 dětí</c:v>
                </c:pt>
                <c:pt idx="4">
                  <c:v>více než 26 dětí</c:v>
                </c:pt>
              </c:strCache>
            </c:strRef>
          </c:cat>
          <c:val>
            <c:numRef>
              <c:f>List6!$B$14:$F$14</c:f>
              <c:numCache>
                <c:formatCode>General</c:formatCode>
                <c:ptCount val="5"/>
                <c:pt idx="0">
                  <c:v>4</c:v>
                </c:pt>
                <c:pt idx="1">
                  <c:v>16</c:v>
                </c:pt>
                <c:pt idx="2">
                  <c:v>9</c:v>
                </c:pt>
                <c:pt idx="3">
                  <c:v>6</c:v>
                </c:pt>
                <c:pt idx="4">
                  <c:v>3</c:v>
                </c:pt>
              </c:numCache>
            </c:numRef>
          </c:val>
        </c:ser>
        <c:axId val="154104576"/>
        <c:axId val="154106112"/>
      </c:barChart>
      <c:catAx>
        <c:axId val="154104576"/>
        <c:scaling>
          <c:orientation val="minMax"/>
        </c:scaling>
        <c:axPos val="b"/>
        <c:tickLblPos val="nextTo"/>
        <c:crossAx val="154106112"/>
        <c:crosses val="autoZero"/>
        <c:auto val="1"/>
        <c:lblAlgn val="ctr"/>
        <c:lblOffset val="100"/>
      </c:catAx>
      <c:valAx>
        <c:axId val="154106112"/>
        <c:scaling>
          <c:orientation val="minMax"/>
        </c:scaling>
        <c:axPos val="l"/>
        <c:majorGridlines/>
        <c:numFmt formatCode="General" sourceLinked="1"/>
        <c:tickLblPos val="nextTo"/>
        <c:crossAx val="15410457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b="0"/>
              <a:t>Jak hodnotíte možnosti práce s tímto počtem dětí?</a:t>
            </a:r>
          </a:p>
        </c:rich>
      </c:tx>
    </c:title>
    <c:plotArea>
      <c:layout/>
      <c:barChart>
        <c:barDir val="col"/>
        <c:grouping val="clustered"/>
        <c:ser>
          <c:idx val="0"/>
          <c:order val="0"/>
          <c:tx>
            <c:strRef>
              <c:f>List7!$A$8</c:f>
              <c:strCache>
                <c:ptCount val="1"/>
                <c:pt idx="0">
                  <c:v>běžná státní MŠ</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List7!$B$7:$D$7</c:f>
              <c:strCache>
                <c:ptCount val="3"/>
                <c:pt idx="0">
                  <c:v>se skupinou se mi pracovalo snadno, neměnil/a bych</c:v>
                </c:pt>
                <c:pt idx="1">
                  <c:v>uvítal/a bych menší skupinu dětí</c:v>
                </c:pt>
                <c:pt idx="2">
                  <c:v>uvítal/a bych větší skupinu dětí</c:v>
                </c:pt>
              </c:strCache>
            </c:strRef>
          </c:cat>
          <c:val>
            <c:numRef>
              <c:f>List7!$B$8:$D$8</c:f>
              <c:numCache>
                <c:formatCode>General</c:formatCode>
                <c:ptCount val="3"/>
                <c:pt idx="0">
                  <c:v>6</c:v>
                </c:pt>
                <c:pt idx="1">
                  <c:v>32</c:v>
                </c:pt>
                <c:pt idx="2">
                  <c:v>0</c:v>
                </c:pt>
              </c:numCache>
            </c:numRef>
          </c:val>
          <c:extLst xmlns:c16r2="http://schemas.microsoft.com/office/drawing/2015/06/chart">
            <c:ext xmlns:c16="http://schemas.microsoft.com/office/drawing/2014/chart" uri="{C3380CC4-5D6E-409C-BE32-E72D297353CC}">
              <c16:uniqueId val="{00000000-4973-45A4-ABA2-2032694DC9F6}"/>
            </c:ext>
          </c:extLst>
        </c:ser>
        <c:ser>
          <c:idx val="1"/>
          <c:order val="1"/>
          <c:tx>
            <c:strRef>
              <c:f>List7!$A$9</c:f>
              <c:strCache>
                <c:ptCount val="1"/>
                <c:pt idx="0">
                  <c:v>alternativní MŠ</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List7!$B$7:$D$7</c:f>
              <c:strCache>
                <c:ptCount val="3"/>
                <c:pt idx="0">
                  <c:v>se skupinou se mi pracovalo snadno, neměnil/a bych</c:v>
                </c:pt>
                <c:pt idx="1">
                  <c:v>uvítal/a bych menší skupinu dětí</c:v>
                </c:pt>
                <c:pt idx="2">
                  <c:v>uvítal/a bych větší skupinu dětí</c:v>
                </c:pt>
              </c:strCache>
            </c:strRef>
          </c:cat>
          <c:val>
            <c:numRef>
              <c:f>List7!$B$9:$D$9</c:f>
              <c:numCache>
                <c:formatCode>General</c:formatCode>
                <c:ptCount val="3"/>
                <c:pt idx="0">
                  <c:v>22</c:v>
                </c:pt>
                <c:pt idx="1">
                  <c:v>14</c:v>
                </c:pt>
                <c:pt idx="2">
                  <c:v>2</c:v>
                </c:pt>
              </c:numCache>
            </c:numRef>
          </c:val>
          <c:extLst xmlns:c16r2="http://schemas.microsoft.com/office/drawing/2015/06/chart">
            <c:ext xmlns:c16="http://schemas.microsoft.com/office/drawing/2014/chart" uri="{C3380CC4-5D6E-409C-BE32-E72D297353CC}">
              <c16:uniqueId val="{00000001-4973-45A4-ABA2-2032694DC9F6}"/>
            </c:ext>
          </c:extLst>
        </c:ser>
        <c:axId val="197919104"/>
        <c:axId val="197920640"/>
      </c:barChart>
      <c:catAx>
        <c:axId val="197919104"/>
        <c:scaling>
          <c:orientation val="minMax"/>
        </c:scaling>
        <c:axPos val="b"/>
        <c:numFmt formatCode="General" sourceLinked="0"/>
        <c:tickLblPos val="nextTo"/>
        <c:crossAx val="197920640"/>
        <c:crosses val="autoZero"/>
        <c:auto val="1"/>
        <c:lblAlgn val="ctr"/>
        <c:lblOffset val="100"/>
      </c:catAx>
      <c:valAx>
        <c:axId val="197920640"/>
        <c:scaling>
          <c:orientation val="minMax"/>
        </c:scaling>
        <c:axPos val="l"/>
        <c:majorGridlines/>
        <c:numFmt formatCode="General" sourceLinked="1"/>
        <c:tickLblPos val="nextTo"/>
        <c:crossAx val="197919104"/>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b="0"/>
              <a:t>Třída byla věkově homogenní/heterogenní?</a:t>
            </a:r>
          </a:p>
        </c:rich>
      </c:tx>
      <c:layout>
        <c:manualLayout>
          <c:xMode val="edge"/>
          <c:yMode val="edge"/>
          <c:x val="0.15650571241804906"/>
          <c:y val="4.3518518518518519E-2"/>
        </c:manualLayout>
      </c:layout>
    </c:title>
    <c:plotArea>
      <c:layout/>
      <c:barChart>
        <c:barDir val="col"/>
        <c:grouping val="clustered"/>
        <c:ser>
          <c:idx val="0"/>
          <c:order val="0"/>
          <c:tx>
            <c:strRef>
              <c:f>List8!$A$5</c:f>
              <c:strCache>
                <c:ptCount val="1"/>
                <c:pt idx="0">
                  <c:v>běžná státní MŠ</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List8!$B$4:$C$4</c:f>
              <c:strCache>
                <c:ptCount val="2"/>
                <c:pt idx="0">
                  <c:v>homogenní</c:v>
                </c:pt>
                <c:pt idx="1">
                  <c:v>heterogenní</c:v>
                </c:pt>
              </c:strCache>
            </c:strRef>
          </c:cat>
          <c:val>
            <c:numRef>
              <c:f>List8!$B$5:$C$5</c:f>
              <c:numCache>
                <c:formatCode>General</c:formatCode>
                <c:ptCount val="2"/>
                <c:pt idx="0">
                  <c:v>22</c:v>
                </c:pt>
                <c:pt idx="1">
                  <c:v>16</c:v>
                </c:pt>
              </c:numCache>
            </c:numRef>
          </c:val>
          <c:extLst xmlns:c16r2="http://schemas.microsoft.com/office/drawing/2015/06/chart">
            <c:ext xmlns:c16="http://schemas.microsoft.com/office/drawing/2014/chart" uri="{C3380CC4-5D6E-409C-BE32-E72D297353CC}">
              <c16:uniqueId val="{00000000-FAC1-4BD9-AB9D-AEC7CAFE4EB3}"/>
            </c:ext>
          </c:extLst>
        </c:ser>
        <c:ser>
          <c:idx val="1"/>
          <c:order val="1"/>
          <c:tx>
            <c:strRef>
              <c:f>List8!$A$6</c:f>
              <c:strCache>
                <c:ptCount val="1"/>
                <c:pt idx="0">
                  <c:v>alternativní MŠ</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List8!$B$4:$C$4</c:f>
              <c:strCache>
                <c:ptCount val="2"/>
                <c:pt idx="0">
                  <c:v>homogenní</c:v>
                </c:pt>
                <c:pt idx="1">
                  <c:v>heterogenní</c:v>
                </c:pt>
              </c:strCache>
            </c:strRef>
          </c:cat>
          <c:val>
            <c:numRef>
              <c:f>List8!$B$6:$C$6</c:f>
              <c:numCache>
                <c:formatCode>General</c:formatCode>
                <c:ptCount val="2"/>
                <c:pt idx="0">
                  <c:v>6</c:v>
                </c:pt>
                <c:pt idx="1">
                  <c:v>32</c:v>
                </c:pt>
              </c:numCache>
            </c:numRef>
          </c:val>
          <c:extLst xmlns:c16r2="http://schemas.microsoft.com/office/drawing/2015/06/chart">
            <c:ext xmlns:c16="http://schemas.microsoft.com/office/drawing/2014/chart" uri="{C3380CC4-5D6E-409C-BE32-E72D297353CC}">
              <c16:uniqueId val="{00000001-FAC1-4BD9-AB9D-AEC7CAFE4EB3}"/>
            </c:ext>
          </c:extLst>
        </c:ser>
        <c:axId val="198422528"/>
        <c:axId val="198424064"/>
      </c:barChart>
      <c:catAx>
        <c:axId val="198422528"/>
        <c:scaling>
          <c:orientation val="minMax"/>
        </c:scaling>
        <c:axPos val="b"/>
        <c:numFmt formatCode="General" sourceLinked="0"/>
        <c:tickLblPos val="nextTo"/>
        <c:crossAx val="198424064"/>
        <c:crosses val="autoZero"/>
        <c:auto val="1"/>
        <c:lblAlgn val="ctr"/>
        <c:lblOffset val="100"/>
      </c:catAx>
      <c:valAx>
        <c:axId val="198424064"/>
        <c:scaling>
          <c:orientation val="minMax"/>
        </c:scaling>
        <c:axPos val="l"/>
        <c:majorGridlines/>
        <c:numFmt formatCode="General" sourceLinked="1"/>
        <c:tickLblPos val="nextTo"/>
        <c:crossAx val="198422528"/>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b="0"/>
              <a:t>Jak hodnotíte možnosti práce s takto věkově uspořádanou skupinou dětí?</a:t>
            </a:r>
          </a:p>
        </c:rich>
      </c:tx>
    </c:title>
    <c:plotArea>
      <c:layout/>
      <c:barChart>
        <c:barDir val="col"/>
        <c:grouping val="clustered"/>
        <c:ser>
          <c:idx val="0"/>
          <c:order val="0"/>
          <c:tx>
            <c:strRef>
              <c:f>List9!$A$5</c:f>
              <c:strCache>
                <c:ptCount val="1"/>
                <c:pt idx="0">
                  <c:v>běžná státní MŠ</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List9!$B$4:$D$4</c:f>
              <c:strCache>
                <c:ptCount val="3"/>
                <c:pt idx="0">
                  <c:v>se skupinou se mi pracovalo snadno, neměnil/a bych</c:v>
                </c:pt>
                <c:pt idx="1">
                  <c:v>uvítal/a bych homogenní skupinu dětí</c:v>
                </c:pt>
                <c:pt idx="2">
                  <c:v>uvítal/a bych heterogenní skupinu dětí</c:v>
                </c:pt>
              </c:strCache>
            </c:strRef>
          </c:cat>
          <c:val>
            <c:numRef>
              <c:f>List9!$B$5:$D$5</c:f>
              <c:numCache>
                <c:formatCode>General</c:formatCode>
                <c:ptCount val="3"/>
                <c:pt idx="0">
                  <c:v>26</c:v>
                </c:pt>
                <c:pt idx="1">
                  <c:v>5</c:v>
                </c:pt>
                <c:pt idx="2">
                  <c:v>7</c:v>
                </c:pt>
              </c:numCache>
            </c:numRef>
          </c:val>
          <c:extLst xmlns:c16r2="http://schemas.microsoft.com/office/drawing/2015/06/chart">
            <c:ext xmlns:c16="http://schemas.microsoft.com/office/drawing/2014/chart" uri="{C3380CC4-5D6E-409C-BE32-E72D297353CC}">
              <c16:uniqueId val="{00000000-A819-4802-8C8D-07D782ABDCBB}"/>
            </c:ext>
          </c:extLst>
        </c:ser>
        <c:ser>
          <c:idx val="1"/>
          <c:order val="1"/>
          <c:tx>
            <c:strRef>
              <c:f>List9!$A$6</c:f>
              <c:strCache>
                <c:ptCount val="1"/>
                <c:pt idx="0">
                  <c:v>alternativní MŠ</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List9!$B$4:$D$4</c:f>
              <c:strCache>
                <c:ptCount val="3"/>
                <c:pt idx="0">
                  <c:v>se skupinou se mi pracovalo snadno, neměnil/a bych</c:v>
                </c:pt>
                <c:pt idx="1">
                  <c:v>uvítal/a bych homogenní skupinu dětí</c:v>
                </c:pt>
                <c:pt idx="2">
                  <c:v>uvítal/a bych heterogenní skupinu dětí</c:v>
                </c:pt>
              </c:strCache>
            </c:strRef>
          </c:cat>
          <c:val>
            <c:numRef>
              <c:f>List9!$B$6:$D$6</c:f>
              <c:numCache>
                <c:formatCode>General</c:formatCode>
                <c:ptCount val="3"/>
                <c:pt idx="0">
                  <c:v>27</c:v>
                </c:pt>
                <c:pt idx="1">
                  <c:v>8</c:v>
                </c:pt>
                <c:pt idx="2">
                  <c:v>3</c:v>
                </c:pt>
              </c:numCache>
            </c:numRef>
          </c:val>
          <c:extLst xmlns:c16r2="http://schemas.microsoft.com/office/drawing/2015/06/chart">
            <c:ext xmlns:c16="http://schemas.microsoft.com/office/drawing/2014/chart" uri="{C3380CC4-5D6E-409C-BE32-E72D297353CC}">
              <c16:uniqueId val="{00000001-A819-4802-8C8D-07D782ABDCBB}"/>
            </c:ext>
          </c:extLst>
        </c:ser>
        <c:axId val="198442368"/>
        <c:axId val="154285184"/>
      </c:barChart>
      <c:catAx>
        <c:axId val="198442368"/>
        <c:scaling>
          <c:orientation val="minMax"/>
        </c:scaling>
        <c:axPos val="b"/>
        <c:numFmt formatCode="General" sourceLinked="0"/>
        <c:tickLblPos val="nextTo"/>
        <c:crossAx val="154285184"/>
        <c:crosses val="autoZero"/>
        <c:auto val="1"/>
        <c:lblAlgn val="ctr"/>
        <c:lblOffset val="100"/>
      </c:catAx>
      <c:valAx>
        <c:axId val="154285184"/>
        <c:scaling>
          <c:orientation val="minMax"/>
        </c:scaling>
        <c:axPos val="l"/>
        <c:majorGridlines/>
        <c:numFmt formatCode="General" sourceLinked="1"/>
        <c:tickLblPos val="nextTo"/>
        <c:crossAx val="19844236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116BB-A2DE-4638-ABD9-1DA1CA04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4925</TotalTime>
  <Pages>59</Pages>
  <Words>11150</Words>
  <Characters>65791</Characters>
  <Application>Microsoft Office Word</Application>
  <DocSecurity>0</DocSecurity>
  <Lines>548</Lines>
  <Paragraphs>153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52</cp:revision>
  <dcterms:created xsi:type="dcterms:W3CDTF">2021-02-16T08:09:00Z</dcterms:created>
  <dcterms:modified xsi:type="dcterms:W3CDTF">2021-06-01T15:19:00Z</dcterms:modified>
</cp:coreProperties>
</file>