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5F7" w:rsidRPr="008A25EE" w:rsidRDefault="00EF133C" w:rsidP="007F55F7">
      <w:pPr>
        <w:jc w:val="center"/>
        <w:rPr>
          <w:rFonts w:cs="Times New Roman"/>
          <w:sz w:val="28"/>
          <w:szCs w:val="28"/>
        </w:rPr>
      </w:pPr>
      <w:r>
        <w:rPr>
          <w:rFonts w:cs="Times New Roman"/>
          <w:sz w:val="28"/>
          <w:szCs w:val="28"/>
        </w:rPr>
        <w:t xml:space="preserve"> </w:t>
      </w:r>
      <w:r w:rsidR="00AE4B8F">
        <w:rPr>
          <w:rFonts w:cs="Times New Roman"/>
          <w:sz w:val="28"/>
          <w:szCs w:val="28"/>
        </w:rPr>
        <w:t xml:space="preserve"> </w:t>
      </w:r>
      <w:r w:rsidR="007F55F7" w:rsidRPr="008A25EE">
        <w:rPr>
          <w:rFonts w:cs="Times New Roman"/>
          <w:sz w:val="28"/>
          <w:szCs w:val="28"/>
        </w:rPr>
        <w:t>UNIVERZITA PAL</w:t>
      </w:r>
      <w:r w:rsidR="007F55F7">
        <w:rPr>
          <w:rFonts w:cs="Times New Roman"/>
          <w:sz w:val="28"/>
          <w:szCs w:val="28"/>
        </w:rPr>
        <w:t>A</w:t>
      </w:r>
      <w:r w:rsidR="007F55F7" w:rsidRPr="008A25EE">
        <w:rPr>
          <w:rFonts w:cs="Times New Roman"/>
          <w:sz w:val="28"/>
          <w:szCs w:val="28"/>
        </w:rPr>
        <w:t>CKÉHO V OLOMOUCI</w:t>
      </w:r>
    </w:p>
    <w:p w:rsidR="007F55F7" w:rsidRDefault="007F55F7" w:rsidP="00376A98">
      <w:pPr>
        <w:jc w:val="center"/>
        <w:rPr>
          <w:rFonts w:cs="Times New Roman"/>
          <w:szCs w:val="24"/>
        </w:rPr>
      </w:pPr>
      <w:r>
        <w:rPr>
          <w:rFonts w:cs="Times New Roman"/>
          <w:szCs w:val="24"/>
        </w:rPr>
        <w:t>PEDAGOGICKÁ FAKULTA</w:t>
      </w:r>
    </w:p>
    <w:p w:rsidR="007F55F7" w:rsidRDefault="007F55F7" w:rsidP="007F55F7">
      <w:pPr>
        <w:jc w:val="center"/>
        <w:rPr>
          <w:rFonts w:cs="Times New Roman"/>
          <w:szCs w:val="24"/>
        </w:rPr>
      </w:pPr>
      <w:r>
        <w:rPr>
          <w:rFonts w:cs="Times New Roman"/>
          <w:szCs w:val="24"/>
        </w:rPr>
        <w:t xml:space="preserve">Ústav </w:t>
      </w:r>
      <w:proofErr w:type="spellStart"/>
      <w:r>
        <w:rPr>
          <w:rFonts w:cs="Times New Roman"/>
          <w:szCs w:val="24"/>
        </w:rPr>
        <w:t>speciálněpedagogických</w:t>
      </w:r>
      <w:proofErr w:type="spellEnd"/>
      <w:r>
        <w:rPr>
          <w:rFonts w:cs="Times New Roman"/>
          <w:szCs w:val="24"/>
        </w:rPr>
        <w:t xml:space="preserve"> studií</w:t>
      </w:r>
    </w:p>
    <w:p w:rsidR="007F55F7" w:rsidRDefault="007F55F7" w:rsidP="007F55F7">
      <w:pPr>
        <w:jc w:val="center"/>
        <w:rPr>
          <w:rFonts w:cs="Times New Roman"/>
          <w:szCs w:val="24"/>
        </w:rPr>
      </w:pPr>
    </w:p>
    <w:p w:rsidR="007F55F7" w:rsidRDefault="007F55F7" w:rsidP="007F55F7">
      <w:pPr>
        <w:jc w:val="center"/>
        <w:rPr>
          <w:rFonts w:cs="Times New Roman"/>
          <w:szCs w:val="24"/>
        </w:rPr>
      </w:pPr>
    </w:p>
    <w:p w:rsidR="007F55F7" w:rsidRDefault="007F55F7" w:rsidP="007F55F7">
      <w:pPr>
        <w:jc w:val="center"/>
        <w:rPr>
          <w:rFonts w:cs="Times New Roman"/>
          <w:szCs w:val="24"/>
        </w:rPr>
      </w:pPr>
    </w:p>
    <w:p w:rsidR="007F55F7" w:rsidRDefault="007F55F7" w:rsidP="007F55F7">
      <w:pPr>
        <w:jc w:val="center"/>
        <w:rPr>
          <w:rFonts w:cs="Times New Roman"/>
          <w:szCs w:val="24"/>
        </w:rPr>
      </w:pPr>
    </w:p>
    <w:p w:rsidR="007F55F7" w:rsidRPr="008A25EE" w:rsidRDefault="007F55F7" w:rsidP="007F55F7">
      <w:pPr>
        <w:jc w:val="center"/>
        <w:rPr>
          <w:rFonts w:cs="Times New Roman"/>
          <w:sz w:val="36"/>
          <w:szCs w:val="36"/>
        </w:rPr>
      </w:pPr>
      <w:r w:rsidRPr="008A25EE">
        <w:rPr>
          <w:rFonts w:cs="Times New Roman"/>
          <w:sz w:val="36"/>
          <w:szCs w:val="36"/>
        </w:rPr>
        <w:t>Bakalářská práce</w:t>
      </w:r>
    </w:p>
    <w:p w:rsidR="007F55F7" w:rsidRDefault="007F55F7" w:rsidP="007F55F7">
      <w:pPr>
        <w:jc w:val="center"/>
        <w:rPr>
          <w:rFonts w:cs="Times New Roman"/>
          <w:szCs w:val="24"/>
        </w:rPr>
      </w:pPr>
      <w:r>
        <w:rPr>
          <w:rFonts w:cs="Times New Roman"/>
          <w:szCs w:val="24"/>
        </w:rPr>
        <w:t>Eva Petříková</w:t>
      </w:r>
    </w:p>
    <w:p w:rsidR="007F55F7" w:rsidRDefault="007F55F7" w:rsidP="007F55F7">
      <w:pPr>
        <w:jc w:val="center"/>
        <w:rPr>
          <w:rFonts w:cs="Times New Roman"/>
          <w:szCs w:val="24"/>
        </w:rPr>
      </w:pPr>
    </w:p>
    <w:p w:rsidR="007F55F7" w:rsidRPr="008A25EE" w:rsidRDefault="007F55F7" w:rsidP="007F55F7">
      <w:pPr>
        <w:jc w:val="center"/>
        <w:rPr>
          <w:rFonts w:cs="Times New Roman"/>
          <w:szCs w:val="24"/>
        </w:rPr>
      </w:pPr>
    </w:p>
    <w:p w:rsidR="007F55F7" w:rsidRDefault="007F55F7" w:rsidP="007F55F7">
      <w:pPr>
        <w:jc w:val="center"/>
        <w:rPr>
          <w:rFonts w:cs="Times New Roman"/>
          <w:szCs w:val="24"/>
        </w:rPr>
      </w:pPr>
      <w:r>
        <w:rPr>
          <w:rFonts w:cs="Times New Roman"/>
          <w:sz w:val="28"/>
          <w:szCs w:val="28"/>
        </w:rPr>
        <w:t>VZDĚLÁVÁNÍ ŽÁKŮ S AUTISMEM VE SPECIÁLNÍCH ŠKOLÁCH, A JAK VNÍMAJÍ VZDĚLÁVÁNÍ RODIČE ŽÁKŮ S PAS</w:t>
      </w:r>
    </w:p>
    <w:p w:rsidR="007F55F7" w:rsidRDefault="007F55F7" w:rsidP="007F55F7">
      <w:pPr>
        <w:rPr>
          <w:rFonts w:cs="Times New Roman"/>
          <w:szCs w:val="24"/>
        </w:rPr>
      </w:pPr>
    </w:p>
    <w:p w:rsidR="007F55F7" w:rsidRDefault="007F55F7" w:rsidP="007F55F7">
      <w:pPr>
        <w:jc w:val="center"/>
        <w:rPr>
          <w:rFonts w:cs="Times New Roman"/>
          <w:szCs w:val="24"/>
        </w:rPr>
      </w:pPr>
    </w:p>
    <w:p w:rsidR="007F55F7" w:rsidRDefault="007F55F7" w:rsidP="007F55F7">
      <w:pPr>
        <w:jc w:val="center"/>
        <w:rPr>
          <w:rFonts w:cs="Times New Roman"/>
          <w:szCs w:val="24"/>
        </w:rPr>
      </w:pPr>
    </w:p>
    <w:p w:rsidR="007F55F7" w:rsidRDefault="007F55F7" w:rsidP="007F55F7">
      <w:pPr>
        <w:jc w:val="center"/>
        <w:rPr>
          <w:rFonts w:cs="Times New Roman"/>
          <w:szCs w:val="24"/>
        </w:rPr>
      </w:pPr>
    </w:p>
    <w:p w:rsidR="007F55F7" w:rsidRDefault="007F55F7" w:rsidP="007F55F7">
      <w:pPr>
        <w:rPr>
          <w:rFonts w:cs="Times New Roman"/>
          <w:szCs w:val="24"/>
        </w:rPr>
      </w:pPr>
    </w:p>
    <w:p w:rsidR="007F55F7" w:rsidRDefault="007F55F7" w:rsidP="007F55F7">
      <w:pPr>
        <w:rPr>
          <w:rFonts w:cs="Times New Roman"/>
          <w:szCs w:val="24"/>
        </w:rPr>
      </w:pPr>
    </w:p>
    <w:p w:rsidR="007F55F7" w:rsidRDefault="007F55F7" w:rsidP="007F55F7">
      <w:pPr>
        <w:rPr>
          <w:rFonts w:cs="Times New Roman"/>
          <w:szCs w:val="24"/>
        </w:rPr>
      </w:pPr>
    </w:p>
    <w:p w:rsidR="007F55F7" w:rsidRDefault="007F55F7" w:rsidP="007F55F7">
      <w:pPr>
        <w:rPr>
          <w:rFonts w:cs="Times New Roman"/>
          <w:szCs w:val="24"/>
        </w:rPr>
      </w:pPr>
    </w:p>
    <w:p w:rsidR="007F55F7" w:rsidRDefault="001A079B" w:rsidP="007F55F7">
      <w:pPr>
        <w:rPr>
          <w:rFonts w:cs="Times New Roman"/>
          <w:sz w:val="22"/>
        </w:rPr>
      </w:pPr>
      <w:r>
        <w:rPr>
          <w:rFonts w:cs="Times New Roman"/>
          <w:szCs w:val="24"/>
        </w:rPr>
        <w:t>Olomouc 2023</w:t>
      </w:r>
      <w:r w:rsidR="007F55F7">
        <w:rPr>
          <w:rFonts w:cs="Times New Roman"/>
          <w:szCs w:val="24"/>
        </w:rPr>
        <w:tab/>
      </w:r>
      <w:r w:rsidR="007F55F7">
        <w:rPr>
          <w:rFonts w:cs="Times New Roman"/>
          <w:szCs w:val="24"/>
        </w:rPr>
        <w:tab/>
      </w:r>
      <w:r w:rsidR="007F55F7">
        <w:rPr>
          <w:rFonts w:cs="Times New Roman"/>
          <w:szCs w:val="24"/>
        </w:rPr>
        <w:tab/>
      </w:r>
      <w:r w:rsidR="007F55F7" w:rsidRPr="008A25EE">
        <w:rPr>
          <w:rFonts w:cs="Times New Roman"/>
          <w:szCs w:val="24"/>
        </w:rPr>
        <w:t>vedoucí práce:</w:t>
      </w:r>
      <w:r w:rsidR="007F55F7">
        <w:rPr>
          <w:rFonts w:cs="Times New Roman"/>
          <w:szCs w:val="24"/>
        </w:rPr>
        <w:t xml:space="preserve"> prof.</w:t>
      </w:r>
      <w:r w:rsidR="007F55F7" w:rsidRPr="008A25EE">
        <w:rPr>
          <w:rFonts w:cs="Times New Roman"/>
          <w:szCs w:val="24"/>
        </w:rPr>
        <w:t xml:space="preserve"> </w:t>
      </w:r>
      <w:r w:rsidR="007F55F7">
        <w:rPr>
          <w:rFonts w:cs="Times New Roman"/>
          <w:szCs w:val="24"/>
        </w:rPr>
        <w:t>PaedDr</w:t>
      </w:r>
      <w:r w:rsidR="007F55F7" w:rsidRPr="008A25EE">
        <w:rPr>
          <w:rFonts w:cs="Times New Roman"/>
          <w:szCs w:val="24"/>
        </w:rPr>
        <w:t xml:space="preserve">. </w:t>
      </w:r>
      <w:r w:rsidR="007F55F7">
        <w:rPr>
          <w:rFonts w:cs="Times New Roman"/>
          <w:szCs w:val="24"/>
        </w:rPr>
        <w:t>Milan Valenta,</w:t>
      </w:r>
      <w:r w:rsidR="007F55F7" w:rsidRPr="008A25EE">
        <w:rPr>
          <w:rFonts w:cs="Times New Roman"/>
          <w:szCs w:val="24"/>
        </w:rPr>
        <w:t xml:space="preserve"> Ph.D</w:t>
      </w:r>
      <w:r w:rsidR="007F55F7">
        <w:rPr>
          <w:rFonts w:cs="Times New Roman"/>
          <w:sz w:val="22"/>
        </w:rPr>
        <w:t>.</w:t>
      </w:r>
    </w:p>
    <w:p w:rsidR="007F55F7" w:rsidRDefault="007F55F7" w:rsidP="007F55F7">
      <w:pPr>
        <w:rPr>
          <w:rFonts w:cs="Times New Roman"/>
          <w:sz w:val="22"/>
        </w:rPr>
      </w:pPr>
    </w:p>
    <w:p w:rsidR="007F55F7" w:rsidRDefault="007F55F7" w:rsidP="007F55F7">
      <w:pPr>
        <w:rPr>
          <w:rFonts w:cs="Times New Roman"/>
          <w:sz w:val="22"/>
        </w:rPr>
      </w:pPr>
    </w:p>
    <w:p w:rsidR="007F55F7" w:rsidRDefault="007F55F7" w:rsidP="007F55F7">
      <w:pPr>
        <w:rPr>
          <w:rFonts w:cs="Times New Roman"/>
          <w:b/>
          <w:sz w:val="28"/>
          <w:szCs w:val="28"/>
        </w:rPr>
      </w:pPr>
    </w:p>
    <w:p w:rsidR="007F55F7" w:rsidRDefault="007F55F7" w:rsidP="007F55F7">
      <w:pPr>
        <w:rPr>
          <w:rFonts w:cs="Times New Roman"/>
          <w:b/>
          <w:sz w:val="28"/>
          <w:szCs w:val="28"/>
        </w:rPr>
      </w:pPr>
    </w:p>
    <w:p w:rsidR="007F55F7" w:rsidRDefault="007F55F7" w:rsidP="007F55F7">
      <w:pPr>
        <w:rPr>
          <w:rFonts w:cs="Times New Roman"/>
          <w:b/>
          <w:sz w:val="28"/>
          <w:szCs w:val="28"/>
        </w:rPr>
      </w:pPr>
    </w:p>
    <w:p w:rsidR="007F55F7" w:rsidRDefault="007F55F7" w:rsidP="007F55F7">
      <w:pPr>
        <w:rPr>
          <w:rFonts w:cs="Times New Roman"/>
          <w:b/>
          <w:sz w:val="28"/>
          <w:szCs w:val="28"/>
        </w:rPr>
      </w:pPr>
    </w:p>
    <w:p w:rsidR="007F55F7" w:rsidRDefault="007F55F7" w:rsidP="007F55F7">
      <w:pPr>
        <w:rPr>
          <w:rFonts w:cs="Times New Roman"/>
          <w:b/>
          <w:sz w:val="28"/>
          <w:szCs w:val="28"/>
        </w:rPr>
      </w:pPr>
    </w:p>
    <w:p w:rsidR="007F55F7" w:rsidRDefault="007F55F7" w:rsidP="007F55F7">
      <w:pPr>
        <w:rPr>
          <w:rFonts w:cs="Times New Roman"/>
          <w:b/>
          <w:sz w:val="28"/>
          <w:szCs w:val="28"/>
        </w:rPr>
      </w:pPr>
    </w:p>
    <w:p w:rsidR="007F55F7" w:rsidRDefault="007F55F7" w:rsidP="007F55F7">
      <w:pPr>
        <w:rPr>
          <w:rFonts w:cs="Times New Roman"/>
          <w:b/>
          <w:sz w:val="28"/>
          <w:szCs w:val="28"/>
        </w:rPr>
      </w:pPr>
    </w:p>
    <w:p w:rsidR="007F55F7" w:rsidRDefault="007F55F7" w:rsidP="007F55F7">
      <w:pPr>
        <w:rPr>
          <w:rFonts w:cs="Times New Roman"/>
          <w:b/>
          <w:sz w:val="28"/>
          <w:szCs w:val="28"/>
        </w:rPr>
      </w:pPr>
    </w:p>
    <w:p w:rsidR="007F55F7" w:rsidRDefault="007F55F7" w:rsidP="007F55F7">
      <w:pPr>
        <w:rPr>
          <w:rFonts w:cs="Times New Roman"/>
          <w:b/>
          <w:sz w:val="28"/>
          <w:szCs w:val="28"/>
        </w:rPr>
      </w:pPr>
    </w:p>
    <w:p w:rsidR="007F55F7" w:rsidRDefault="007F55F7" w:rsidP="007F55F7">
      <w:pPr>
        <w:rPr>
          <w:rFonts w:cs="Times New Roman"/>
          <w:b/>
          <w:sz w:val="28"/>
          <w:szCs w:val="28"/>
        </w:rPr>
      </w:pPr>
    </w:p>
    <w:p w:rsidR="007F55F7" w:rsidRDefault="007F55F7" w:rsidP="007F55F7">
      <w:pPr>
        <w:rPr>
          <w:rFonts w:cs="Times New Roman"/>
          <w:b/>
          <w:sz w:val="28"/>
          <w:szCs w:val="28"/>
        </w:rPr>
      </w:pPr>
    </w:p>
    <w:p w:rsidR="007F55F7" w:rsidRDefault="007F55F7" w:rsidP="007F55F7">
      <w:pPr>
        <w:rPr>
          <w:rFonts w:cs="Times New Roman"/>
          <w:b/>
          <w:sz w:val="28"/>
          <w:szCs w:val="28"/>
        </w:rPr>
      </w:pPr>
    </w:p>
    <w:p w:rsidR="007F55F7" w:rsidRDefault="007F55F7" w:rsidP="007F55F7">
      <w:pPr>
        <w:rPr>
          <w:rFonts w:cs="Times New Roman"/>
          <w:b/>
          <w:sz w:val="28"/>
          <w:szCs w:val="28"/>
        </w:rPr>
      </w:pPr>
    </w:p>
    <w:p w:rsidR="007F55F7" w:rsidRDefault="007F55F7" w:rsidP="007F55F7">
      <w:pPr>
        <w:rPr>
          <w:rFonts w:cs="Times New Roman"/>
          <w:b/>
          <w:sz w:val="28"/>
          <w:szCs w:val="28"/>
        </w:rPr>
      </w:pPr>
    </w:p>
    <w:p w:rsidR="007F55F7" w:rsidRDefault="007F55F7" w:rsidP="007F55F7">
      <w:pPr>
        <w:rPr>
          <w:rFonts w:cs="Times New Roman"/>
          <w:b/>
          <w:sz w:val="28"/>
          <w:szCs w:val="28"/>
        </w:rPr>
      </w:pPr>
    </w:p>
    <w:p w:rsidR="007F55F7" w:rsidRDefault="007F55F7" w:rsidP="007F55F7">
      <w:pPr>
        <w:rPr>
          <w:rFonts w:cs="Times New Roman"/>
          <w:b/>
          <w:sz w:val="28"/>
          <w:szCs w:val="28"/>
        </w:rPr>
      </w:pPr>
    </w:p>
    <w:p w:rsidR="007F55F7" w:rsidRDefault="007F55F7" w:rsidP="007F55F7">
      <w:pPr>
        <w:rPr>
          <w:rFonts w:cs="Times New Roman"/>
          <w:b/>
          <w:sz w:val="28"/>
          <w:szCs w:val="28"/>
        </w:rPr>
      </w:pPr>
    </w:p>
    <w:p w:rsidR="007F55F7" w:rsidRPr="000E287F" w:rsidRDefault="007F55F7" w:rsidP="007F55F7">
      <w:pPr>
        <w:rPr>
          <w:rFonts w:cs="Times New Roman"/>
          <w:b/>
          <w:sz w:val="28"/>
          <w:szCs w:val="28"/>
        </w:rPr>
      </w:pPr>
      <w:r w:rsidRPr="000E287F">
        <w:rPr>
          <w:rFonts w:cs="Times New Roman"/>
          <w:b/>
          <w:sz w:val="28"/>
          <w:szCs w:val="28"/>
        </w:rPr>
        <w:t>Prohlášení</w:t>
      </w:r>
    </w:p>
    <w:p w:rsidR="007F55F7" w:rsidRDefault="007F55F7" w:rsidP="007F55F7">
      <w:pPr>
        <w:rPr>
          <w:rFonts w:cs="Times New Roman"/>
          <w:szCs w:val="24"/>
        </w:rPr>
      </w:pPr>
      <w:r>
        <w:rPr>
          <w:rFonts w:cs="Times New Roman"/>
          <w:szCs w:val="24"/>
        </w:rPr>
        <w:t>Prohlašuji, že jsem bakalářskou práci vypracovala samostatně a použila jen uvedenou literaturu a zdroje.</w:t>
      </w:r>
    </w:p>
    <w:p w:rsidR="007F55F7" w:rsidRDefault="007F55F7" w:rsidP="007F55F7">
      <w:pPr>
        <w:rPr>
          <w:rFonts w:cs="Times New Roman"/>
          <w:szCs w:val="24"/>
        </w:rPr>
      </w:pPr>
    </w:p>
    <w:p w:rsidR="007F55F7" w:rsidRDefault="007F55F7" w:rsidP="007F55F7">
      <w:pPr>
        <w:rPr>
          <w:rFonts w:cs="Times New Roman"/>
          <w:szCs w:val="24"/>
        </w:rPr>
      </w:pPr>
    </w:p>
    <w:p w:rsidR="007F55F7" w:rsidRDefault="001A079B" w:rsidP="007F55F7">
      <w:pPr>
        <w:rPr>
          <w:rFonts w:cs="Times New Roman"/>
          <w:szCs w:val="24"/>
        </w:rPr>
      </w:pPr>
      <w:r>
        <w:rPr>
          <w:rFonts w:cs="Times New Roman"/>
          <w:szCs w:val="24"/>
        </w:rPr>
        <w:t>V Olomouci dne ……………</w:t>
      </w:r>
      <w:proofErr w:type="gramStart"/>
      <w:r>
        <w:rPr>
          <w:rFonts w:cs="Times New Roman"/>
          <w:szCs w:val="24"/>
        </w:rPr>
        <w:t>….2023</w:t>
      </w:r>
      <w:proofErr w:type="gramEnd"/>
      <w:r w:rsidR="00376A98">
        <w:rPr>
          <w:rFonts w:cs="Times New Roman"/>
          <w:szCs w:val="24"/>
        </w:rPr>
        <w:t>……………</w:t>
      </w:r>
      <w:r w:rsidR="007F55F7">
        <w:rPr>
          <w:rFonts w:cs="Times New Roman"/>
          <w:szCs w:val="24"/>
        </w:rPr>
        <w:t>…………………………………….</w:t>
      </w:r>
    </w:p>
    <w:p w:rsidR="007F55F7" w:rsidRDefault="007F55F7" w:rsidP="007F55F7">
      <w:pPr>
        <w:jc w:val="both"/>
        <w:rPr>
          <w:rFonts w:cs="Times New Roman"/>
          <w:szCs w:val="24"/>
        </w:rPr>
      </w:pPr>
    </w:p>
    <w:p w:rsidR="007F55F7" w:rsidRDefault="007F55F7" w:rsidP="007F55F7">
      <w:pPr>
        <w:jc w:val="both"/>
        <w:rPr>
          <w:rFonts w:cs="Times New Roman"/>
          <w:szCs w:val="24"/>
        </w:rPr>
      </w:pPr>
    </w:p>
    <w:p w:rsidR="007F55F7" w:rsidRDefault="007F55F7" w:rsidP="007F55F7">
      <w:pPr>
        <w:jc w:val="both"/>
        <w:rPr>
          <w:rFonts w:cs="Times New Roman"/>
          <w:szCs w:val="24"/>
        </w:rPr>
      </w:pPr>
    </w:p>
    <w:p w:rsidR="007F55F7" w:rsidRDefault="007F55F7" w:rsidP="007F55F7">
      <w:pPr>
        <w:jc w:val="both"/>
        <w:rPr>
          <w:rFonts w:cs="Times New Roman"/>
          <w:szCs w:val="24"/>
        </w:rPr>
      </w:pPr>
    </w:p>
    <w:p w:rsidR="007F55F7" w:rsidRDefault="007F55F7" w:rsidP="007F55F7">
      <w:pPr>
        <w:jc w:val="both"/>
        <w:rPr>
          <w:rFonts w:cs="Times New Roman"/>
          <w:szCs w:val="24"/>
        </w:rPr>
      </w:pPr>
    </w:p>
    <w:p w:rsidR="007F55F7" w:rsidRDefault="007F55F7" w:rsidP="007F55F7">
      <w:pPr>
        <w:jc w:val="both"/>
        <w:rPr>
          <w:rFonts w:cs="Times New Roman"/>
          <w:szCs w:val="24"/>
        </w:rPr>
      </w:pPr>
    </w:p>
    <w:p w:rsidR="007F55F7" w:rsidRDefault="007F55F7" w:rsidP="007F55F7">
      <w:pPr>
        <w:jc w:val="both"/>
        <w:rPr>
          <w:rFonts w:cs="Times New Roman"/>
          <w:szCs w:val="24"/>
        </w:rPr>
      </w:pPr>
    </w:p>
    <w:p w:rsidR="007F55F7" w:rsidRDefault="007F55F7" w:rsidP="007F55F7">
      <w:pPr>
        <w:jc w:val="both"/>
        <w:rPr>
          <w:rFonts w:cs="Times New Roman"/>
          <w:szCs w:val="24"/>
        </w:rPr>
      </w:pPr>
    </w:p>
    <w:p w:rsidR="007F55F7" w:rsidRDefault="007F55F7" w:rsidP="007F55F7">
      <w:pPr>
        <w:jc w:val="both"/>
        <w:rPr>
          <w:rFonts w:cs="Times New Roman"/>
          <w:szCs w:val="24"/>
        </w:rPr>
      </w:pPr>
    </w:p>
    <w:p w:rsidR="007F55F7" w:rsidRDefault="007F55F7" w:rsidP="007F55F7">
      <w:pPr>
        <w:jc w:val="both"/>
        <w:rPr>
          <w:rFonts w:cs="Times New Roman"/>
          <w:szCs w:val="24"/>
        </w:rPr>
      </w:pPr>
    </w:p>
    <w:p w:rsidR="007F55F7" w:rsidRDefault="007F55F7" w:rsidP="007F55F7">
      <w:pPr>
        <w:jc w:val="both"/>
        <w:rPr>
          <w:rFonts w:cs="Times New Roman"/>
          <w:szCs w:val="24"/>
        </w:rPr>
      </w:pPr>
    </w:p>
    <w:p w:rsidR="007F55F7" w:rsidRDefault="007F55F7" w:rsidP="007F55F7">
      <w:pPr>
        <w:jc w:val="both"/>
        <w:rPr>
          <w:rFonts w:cs="Times New Roman"/>
          <w:szCs w:val="24"/>
        </w:rPr>
      </w:pPr>
    </w:p>
    <w:p w:rsidR="007F55F7" w:rsidRDefault="007F55F7" w:rsidP="007F55F7">
      <w:pPr>
        <w:jc w:val="both"/>
        <w:rPr>
          <w:rFonts w:cs="Times New Roman"/>
          <w:szCs w:val="24"/>
        </w:rPr>
      </w:pPr>
    </w:p>
    <w:p w:rsidR="007F55F7" w:rsidRDefault="007F55F7" w:rsidP="007F55F7">
      <w:pPr>
        <w:jc w:val="both"/>
        <w:rPr>
          <w:rFonts w:cs="Times New Roman"/>
          <w:szCs w:val="24"/>
        </w:rPr>
      </w:pPr>
    </w:p>
    <w:p w:rsidR="007F55F7" w:rsidRDefault="007F55F7" w:rsidP="007F55F7">
      <w:pPr>
        <w:jc w:val="both"/>
        <w:rPr>
          <w:rFonts w:cs="Times New Roman"/>
          <w:szCs w:val="24"/>
        </w:rPr>
      </w:pPr>
    </w:p>
    <w:p w:rsidR="007F55F7" w:rsidRDefault="007F55F7" w:rsidP="007F55F7">
      <w:pPr>
        <w:jc w:val="both"/>
        <w:rPr>
          <w:rFonts w:cs="Times New Roman"/>
          <w:szCs w:val="24"/>
        </w:rPr>
      </w:pPr>
    </w:p>
    <w:p w:rsidR="007F55F7" w:rsidRDefault="007F55F7" w:rsidP="007F55F7">
      <w:pPr>
        <w:jc w:val="both"/>
        <w:rPr>
          <w:rFonts w:cs="Times New Roman"/>
          <w:szCs w:val="24"/>
        </w:rPr>
      </w:pPr>
    </w:p>
    <w:p w:rsidR="007F55F7" w:rsidRDefault="007F55F7" w:rsidP="007F55F7">
      <w:pPr>
        <w:jc w:val="both"/>
        <w:rPr>
          <w:rFonts w:cs="Times New Roman"/>
          <w:szCs w:val="24"/>
        </w:rPr>
      </w:pPr>
    </w:p>
    <w:p w:rsidR="007F55F7" w:rsidRDefault="007F55F7" w:rsidP="007F55F7">
      <w:pPr>
        <w:jc w:val="both"/>
        <w:rPr>
          <w:rFonts w:cs="Times New Roman"/>
          <w:szCs w:val="24"/>
        </w:rPr>
      </w:pPr>
    </w:p>
    <w:p w:rsidR="007F55F7" w:rsidRDefault="007F55F7" w:rsidP="007F55F7">
      <w:pPr>
        <w:jc w:val="both"/>
        <w:rPr>
          <w:rFonts w:cs="Times New Roman"/>
          <w:szCs w:val="24"/>
        </w:rPr>
      </w:pPr>
    </w:p>
    <w:p w:rsidR="007F55F7" w:rsidRDefault="007F55F7" w:rsidP="007F55F7">
      <w:pPr>
        <w:jc w:val="both"/>
        <w:rPr>
          <w:rFonts w:cs="Times New Roman"/>
          <w:szCs w:val="24"/>
        </w:rPr>
      </w:pPr>
    </w:p>
    <w:p w:rsidR="007F55F7" w:rsidRDefault="007F55F7" w:rsidP="007F55F7">
      <w:pPr>
        <w:jc w:val="both"/>
        <w:rPr>
          <w:rFonts w:cs="Times New Roman"/>
          <w:szCs w:val="24"/>
        </w:rPr>
      </w:pPr>
      <w:r>
        <w:rPr>
          <w:rFonts w:cs="Times New Roman"/>
          <w:szCs w:val="24"/>
        </w:rPr>
        <w:t>Poděkování</w:t>
      </w:r>
    </w:p>
    <w:p w:rsidR="007F55F7" w:rsidRDefault="007F55F7" w:rsidP="007F55F7">
      <w:pPr>
        <w:jc w:val="both"/>
        <w:rPr>
          <w:rFonts w:cs="Times New Roman"/>
          <w:szCs w:val="24"/>
        </w:rPr>
      </w:pPr>
      <w:r>
        <w:rPr>
          <w:rFonts w:cs="Times New Roman"/>
          <w:szCs w:val="24"/>
        </w:rPr>
        <w:t>Děkuji panu profesorovi</w:t>
      </w:r>
      <w:r w:rsidRPr="008A25EE">
        <w:rPr>
          <w:rFonts w:cs="Times New Roman"/>
          <w:szCs w:val="24"/>
        </w:rPr>
        <w:t xml:space="preserve"> </w:t>
      </w:r>
      <w:r>
        <w:rPr>
          <w:rFonts w:cs="Times New Roman"/>
          <w:szCs w:val="24"/>
        </w:rPr>
        <w:t>PaedDr</w:t>
      </w:r>
      <w:r w:rsidRPr="008A25EE">
        <w:rPr>
          <w:rFonts w:cs="Times New Roman"/>
          <w:szCs w:val="24"/>
        </w:rPr>
        <w:t xml:space="preserve">. </w:t>
      </w:r>
      <w:r>
        <w:rPr>
          <w:rFonts w:cs="Times New Roman"/>
          <w:szCs w:val="24"/>
        </w:rPr>
        <w:t>Milan Valenta,</w:t>
      </w:r>
      <w:r w:rsidRPr="008A25EE">
        <w:rPr>
          <w:rFonts w:cs="Times New Roman"/>
          <w:szCs w:val="24"/>
        </w:rPr>
        <w:t xml:space="preserve"> Ph.D</w:t>
      </w:r>
      <w:r>
        <w:rPr>
          <w:rFonts w:cs="Times New Roman"/>
          <w:sz w:val="22"/>
        </w:rPr>
        <w:t xml:space="preserve">., </w:t>
      </w:r>
      <w:r>
        <w:rPr>
          <w:rFonts w:cs="Times New Roman"/>
          <w:szCs w:val="24"/>
        </w:rPr>
        <w:t>za odborné vedení, cenné rady, připomínky, poskytnuté informace, a také všem, kteří se podíleli na vytvoření mé bakalářské práci.</w:t>
      </w:r>
    </w:p>
    <w:p w:rsidR="000A2169" w:rsidRDefault="000A2169">
      <w:pPr>
        <w:pStyle w:val="Nadpisobsahu"/>
        <w:rPr>
          <w:rFonts w:ascii="Times New Roman" w:eastAsiaTheme="minorHAnsi" w:hAnsi="Times New Roman" w:cstheme="minorBidi"/>
          <w:color w:val="auto"/>
          <w:sz w:val="24"/>
          <w:szCs w:val="22"/>
          <w:lang w:eastAsia="en-US"/>
        </w:rPr>
        <w:sectPr w:rsidR="000A2169" w:rsidSect="00BA17D5">
          <w:pgSz w:w="11906" w:h="16838"/>
          <w:pgMar w:top="1417" w:right="1417" w:bottom="1417" w:left="1417" w:header="708" w:footer="708" w:gutter="0"/>
          <w:pgNumType w:start="6"/>
          <w:cols w:space="708"/>
          <w:docGrid w:linePitch="360"/>
        </w:sectPr>
      </w:pPr>
    </w:p>
    <w:sdt>
      <w:sdtPr>
        <w:rPr>
          <w:rFonts w:ascii="Times New Roman" w:eastAsiaTheme="minorHAnsi" w:hAnsi="Times New Roman" w:cstheme="minorBidi"/>
          <w:color w:val="auto"/>
          <w:sz w:val="24"/>
          <w:szCs w:val="22"/>
          <w:lang w:eastAsia="en-US"/>
        </w:rPr>
        <w:id w:val="493693235"/>
        <w:docPartObj>
          <w:docPartGallery w:val="Table of Contents"/>
          <w:docPartUnique/>
        </w:docPartObj>
      </w:sdtPr>
      <w:sdtEndPr>
        <w:rPr>
          <w:b/>
          <w:bCs/>
        </w:rPr>
      </w:sdtEndPr>
      <w:sdtContent>
        <w:p w:rsidR="00A45DCE" w:rsidRPr="003D1D86" w:rsidRDefault="00A45DCE">
          <w:pPr>
            <w:pStyle w:val="Nadpisobsahu"/>
            <w:rPr>
              <w:rFonts w:ascii="Times New Roman" w:eastAsiaTheme="minorHAnsi" w:hAnsi="Times New Roman" w:cstheme="minorBidi"/>
              <w:color w:val="auto"/>
              <w:sz w:val="24"/>
              <w:szCs w:val="22"/>
              <w:lang w:eastAsia="en-US"/>
            </w:rPr>
          </w:pPr>
          <w:r>
            <w:t>Obsah</w:t>
          </w:r>
        </w:p>
        <w:p w:rsidR="00376A98" w:rsidRDefault="00A45DCE">
          <w:pPr>
            <w:pStyle w:val="Obsah1"/>
            <w:tabs>
              <w:tab w:val="right" w:leader="dot" w:pos="9060"/>
            </w:tabs>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132708702" w:history="1">
            <w:r w:rsidR="00376A98" w:rsidRPr="00CC4F0C">
              <w:rPr>
                <w:rStyle w:val="Hypertextovodkaz"/>
                <w:rFonts w:cs="Times New Roman"/>
                <w:noProof/>
              </w:rPr>
              <w:t>Úvod</w:t>
            </w:r>
            <w:r w:rsidR="00376A98">
              <w:rPr>
                <w:noProof/>
                <w:webHidden/>
              </w:rPr>
              <w:tab/>
            </w:r>
            <w:r w:rsidR="00376A98">
              <w:rPr>
                <w:noProof/>
                <w:webHidden/>
              </w:rPr>
              <w:fldChar w:fldCharType="begin"/>
            </w:r>
            <w:r w:rsidR="00376A98">
              <w:rPr>
                <w:noProof/>
                <w:webHidden/>
              </w:rPr>
              <w:instrText xml:space="preserve"> PAGEREF _Toc132708702 \h </w:instrText>
            </w:r>
            <w:r w:rsidR="00376A98">
              <w:rPr>
                <w:noProof/>
                <w:webHidden/>
              </w:rPr>
            </w:r>
            <w:r w:rsidR="00376A98">
              <w:rPr>
                <w:noProof/>
                <w:webHidden/>
              </w:rPr>
              <w:fldChar w:fldCharType="separate"/>
            </w:r>
            <w:r w:rsidR="00376A98">
              <w:rPr>
                <w:noProof/>
                <w:webHidden/>
              </w:rPr>
              <w:t>8</w:t>
            </w:r>
            <w:r w:rsidR="00376A98">
              <w:rPr>
                <w:noProof/>
                <w:webHidden/>
              </w:rPr>
              <w:fldChar w:fldCharType="end"/>
            </w:r>
          </w:hyperlink>
        </w:p>
        <w:p w:rsidR="00376A98" w:rsidRDefault="00376A98">
          <w:pPr>
            <w:pStyle w:val="Obsah1"/>
            <w:tabs>
              <w:tab w:val="left" w:pos="480"/>
              <w:tab w:val="right" w:leader="dot" w:pos="9060"/>
            </w:tabs>
            <w:rPr>
              <w:rFonts w:asciiTheme="minorHAnsi" w:eastAsiaTheme="minorEastAsia" w:hAnsiTheme="minorHAnsi"/>
              <w:noProof/>
              <w:sz w:val="22"/>
              <w:lang w:eastAsia="cs-CZ"/>
            </w:rPr>
          </w:pPr>
          <w:hyperlink w:anchor="_Toc132708703" w:history="1">
            <w:r w:rsidRPr="00CC4F0C">
              <w:rPr>
                <w:rStyle w:val="Hypertextovodkaz"/>
                <w:rFonts w:cs="Times New Roman"/>
                <w:noProof/>
              </w:rPr>
              <w:t>1</w:t>
            </w:r>
            <w:r>
              <w:rPr>
                <w:rFonts w:asciiTheme="minorHAnsi" w:eastAsiaTheme="minorEastAsia" w:hAnsiTheme="minorHAnsi"/>
                <w:noProof/>
                <w:sz w:val="22"/>
                <w:lang w:eastAsia="cs-CZ"/>
              </w:rPr>
              <w:tab/>
            </w:r>
            <w:r w:rsidRPr="00CC4F0C">
              <w:rPr>
                <w:rStyle w:val="Hypertextovodkaz"/>
                <w:rFonts w:cs="Times New Roman"/>
                <w:noProof/>
              </w:rPr>
              <w:t>Poruchy autistického spektra</w:t>
            </w:r>
            <w:r>
              <w:rPr>
                <w:noProof/>
                <w:webHidden/>
              </w:rPr>
              <w:tab/>
            </w:r>
            <w:r>
              <w:rPr>
                <w:noProof/>
                <w:webHidden/>
              </w:rPr>
              <w:fldChar w:fldCharType="begin"/>
            </w:r>
            <w:r>
              <w:rPr>
                <w:noProof/>
                <w:webHidden/>
              </w:rPr>
              <w:instrText xml:space="preserve"> PAGEREF _Toc132708703 \h </w:instrText>
            </w:r>
            <w:r>
              <w:rPr>
                <w:noProof/>
                <w:webHidden/>
              </w:rPr>
            </w:r>
            <w:r>
              <w:rPr>
                <w:noProof/>
                <w:webHidden/>
              </w:rPr>
              <w:fldChar w:fldCharType="separate"/>
            </w:r>
            <w:r>
              <w:rPr>
                <w:noProof/>
                <w:webHidden/>
              </w:rPr>
              <w:t>9</w:t>
            </w:r>
            <w:r>
              <w:rPr>
                <w:noProof/>
                <w:webHidden/>
              </w:rPr>
              <w:fldChar w:fldCharType="end"/>
            </w:r>
          </w:hyperlink>
        </w:p>
        <w:p w:rsidR="00376A98" w:rsidRDefault="00376A98">
          <w:pPr>
            <w:pStyle w:val="Obsah2"/>
            <w:tabs>
              <w:tab w:val="left" w:pos="880"/>
              <w:tab w:val="right" w:leader="dot" w:pos="9060"/>
            </w:tabs>
            <w:rPr>
              <w:rFonts w:asciiTheme="minorHAnsi" w:eastAsiaTheme="minorEastAsia" w:hAnsiTheme="minorHAnsi"/>
              <w:noProof/>
              <w:sz w:val="22"/>
              <w:lang w:eastAsia="cs-CZ"/>
            </w:rPr>
          </w:pPr>
          <w:hyperlink w:anchor="_Toc132708704" w:history="1">
            <w:r w:rsidRPr="00CC4F0C">
              <w:rPr>
                <w:rStyle w:val="Hypertextovodkaz"/>
                <w:rFonts w:cs="Times New Roman"/>
                <w:noProof/>
              </w:rPr>
              <w:t>1.1</w:t>
            </w:r>
            <w:r>
              <w:rPr>
                <w:rFonts w:asciiTheme="minorHAnsi" w:eastAsiaTheme="minorEastAsia" w:hAnsiTheme="minorHAnsi"/>
                <w:noProof/>
                <w:sz w:val="22"/>
                <w:lang w:eastAsia="cs-CZ"/>
              </w:rPr>
              <w:tab/>
            </w:r>
            <w:r w:rsidRPr="00CC4F0C">
              <w:rPr>
                <w:rStyle w:val="Hypertextovodkaz"/>
                <w:rFonts w:cs="Times New Roman"/>
                <w:noProof/>
              </w:rPr>
              <w:t>Co je to autismus</w:t>
            </w:r>
            <w:r>
              <w:rPr>
                <w:noProof/>
                <w:webHidden/>
              </w:rPr>
              <w:tab/>
            </w:r>
            <w:r>
              <w:rPr>
                <w:noProof/>
                <w:webHidden/>
              </w:rPr>
              <w:fldChar w:fldCharType="begin"/>
            </w:r>
            <w:r>
              <w:rPr>
                <w:noProof/>
                <w:webHidden/>
              </w:rPr>
              <w:instrText xml:space="preserve"> PAGEREF _Toc132708704 \h </w:instrText>
            </w:r>
            <w:r>
              <w:rPr>
                <w:noProof/>
                <w:webHidden/>
              </w:rPr>
            </w:r>
            <w:r>
              <w:rPr>
                <w:noProof/>
                <w:webHidden/>
              </w:rPr>
              <w:fldChar w:fldCharType="separate"/>
            </w:r>
            <w:r>
              <w:rPr>
                <w:noProof/>
                <w:webHidden/>
              </w:rPr>
              <w:t>9</w:t>
            </w:r>
            <w:r>
              <w:rPr>
                <w:noProof/>
                <w:webHidden/>
              </w:rPr>
              <w:fldChar w:fldCharType="end"/>
            </w:r>
          </w:hyperlink>
        </w:p>
        <w:p w:rsidR="00376A98" w:rsidRDefault="00376A98">
          <w:pPr>
            <w:pStyle w:val="Obsah2"/>
            <w:tabs>
              <w:tab w:val="left" w:pos="880"/>
              <w:tab w:val="right" w:leader="dot" w:pos="9060"/>
            </w:tabs>
            <w:rPr>
              <w:rFonts w:asciiTheme="minorHAnsi" w:eastAsiaTheme="minorEastAsia" w:hAnsiTheme="minorHAnsi"/>
              <w:noProof/>
              <w:sz w:val="22"/>
              <w:lang w:eastAsia="cs-CZ"/>
            </w:rPr>
          </w:pPr>
          <w:hyperlink w:anchor="_Toc132708705" w:history="1">
            <w:r w:rsidRPr="00CC4F0C">
              <w:rPr>
                <w:rStyle w:val="Hypertextovodkaz"/>
                <w:noProof/>
              </w:rPr>
              <w:t>1.2</w:t>
            </w:r>
            <w:r>
              <w:rPr>
                <w:rFonts w:asciiTheme="minorHAnsi" w:eastAsiaTheme="minorEastAsia" w:hAnsiTheme="minorHAnsi"/>
                <w:noProof/>
                <w:sz w:val="22"/>
                <w:lang w:eastAsia="cs-CZ"/>
              </w:rPr>
              <w:tab/>
            </w:r>
            <w:r w:rsidRPr="00CC4F0C">
              <w:rPr>
                <w:rStyle w:val="Hypertextovodkaz"/>
                <w:noProof/>
              </w:rPr>
              <w:t>Historický vývoj po současnost</w:t>
            </w:r>
            <w:r>
              <w:rPr>
                <w:noProof/>
                <w:webHidden/>
              </w:rPr>
              <w:tab/>
            </w:r>
            <w:r>
              <w:rPr>
                <w:noProof/>
                <w:webHidden/>
              </w:rPr>
              <w:fldChar w:fldCharType="begin"/>
            </w:r>
            <w:r>
              <w:rPr>
                <w:noProof/>
                <w:webHidden/>
              </w:rPr>
              <w:instrText xml:space="preserve"> PAGEREF _Toc132708705 \h </w:instrText>
            </w:r>
            <w:r>
              <w:rPr>
                <w:noProof/>
                <w:webHidden/>
              </w:rPr>
            </w:r>
            <w:r>
              <w:rPr>
                <w:noProof/>
                <w:webHidden/>
              </w:rPr>
              <w:fldChar w:fldCharType="separate"/>
            </w:r>
            <w:r>
              <w:rPr>
                <w:noProof/>
                <w:webHidden/>
              </w:rPr>
              <w:t>9</w:t>
            </w:r>
            <w:r>
              <w:rPr>
                <w:noProof/>
                <w:webHidden/>
              </w:rPr>
              <w:fldChar w:fldCharType="end"/>
            </w:r>
          </w:hyperlink>
        </w:p>
        <w:p w:rsidR="00376A98" w:rsidRDefault="00376A98">
          <w:pPr>
            <w:pStyle w:val="Obsah2"/>
            <w:tabs>
              <w:tab w:val="left" w:pos="880"/>
              <w:tab w:val="right" w:leader="dot" w:pos="9060"/>
            </w:tabs>
            <w:rPr>
              <w:rFonts w:asciiTheme="minorHAnsi" w:eastAsiaTheme="minorEastAsia" w:hAnsiTheme="minorHAnsi"/>
              <w:noProof/>
              <w:sz w:val="22"/>
              <w:lang w:eastAsia="cs-CZ"/>
            </w:rPr>
          </w:pPr>
          <w:hyperlink w:anchor="_Toc132708706" w:history="1">
            <w:r w:rsidRPr="00CC4F0C">
              <w:rPr>
                <w:rStyle w:val="Hypertextovodkaz"/>
                <w:noProof/>
              </w:rPr>
              <w:t>1.3</w:t>
            </w:r>
            <w:r>
              <w:rPr>
                <w:rFonts w:asciiTheme="minorHAnsi" w:eastAsiaTheme="minorEastAsia" w:hAnsiTheme="minorHAnsi"/>
                <w:noProof/>
                <w:sz w:val="22"/>
                <w:lang w:eastAsia="cs-CZ"/>
              </w:rPr>
              <w:tab/>
            </w:r>
            <w:r w:rsidRPr="00CC4F0C">
              <w:rPr>
                <w:rStyle w:val="Hypertextovodkaz"/>
                <w:noProof/>
              </w:rPr>
              <w:t>Možné příčiny vzniku PAS</w:t>
            </w:r>
            <w:r>
              <w:rPr>
                <w:noProof/>
                <w:webHidden/>
              </w:rPr>
              <w:tab/>
            </w:r>
            <w:r>
              <w:rPr>
                <w:noProof/>
                <w:webHidden/>
              </w:rPr>
              <w:fldChar w:fldCharType="begin"/>
            </w:r>
            <w:r>
              <w:rPr>
                <w:noProof/>
                <w:webHidden/>
              </w:rPr>
              <w:instrText xml:space="preserve"> PAGEREF _Toc132708706 \h </w:instrText>
            </w:r>
            <w:r>
              <w:rPr>
                <w:noProof/>
                <w:webHidden/>
              </w:rPr>
            </w:r>
            <w:r>
              <w:rPr>
                <w:noProof/>
                <w:webHidden/>
              </w:rPr>
              <w:fldChar w:fldCharType="separate"/>
            </w:r>
            <w:r>
              <w:rPr>
                <w:noProof/>
                <w:webHidden/>
              </w:rPr>
              <w:t>10</w:t>
            </w:r>
            <w:r>
              <w:rPr>
                <w:noProof/>
                <w:webHidden/>
              </w:rPr>
              <w:fldChar w:fldCharType="end"/>
            </w:r>
          </w:hyperlink>
        </w:p>
        <w:p w:rsidR="00376A98" w:rsidRDefault="00376A98">
          <w:pPr>
            <w:pStyle w:val="Obsah2"/>
            <w:tabs>
              <w:tab w:val="left" w:pos="880"/>
              <w:tab w:val="right" w:leader="dot" w:pos="9060"/>
            </w:tabs>
            <w:rPr>
              <w:rFonts w:asciiTheme="minorHAnsi" w:eastAsiaTheme="minorEastAsia" w:hAnsiTheme="minorHAnsi"/>
              <w:noProof/>
              <w:sz w:val="22"/>
              <w:lang w:eastAsia="cs-CZ"/>
            </w:rPr>
          </w:pPr>
          <w:hyperlink w:anchor="_Toc132708707" w:history="1">
            <w:r w:rsidRPr="00CC4F0C">
              <w:rPr>
                <w:rStyle w:val="Hypertextovodkaz"/>
                <w:rFonts w:cs="Times New Roman"/>
                <w:noProof/>
              </w:rPr>
              <w:t>1.4</w:t>
            </w:r>
            <w:r>
              <w:rPr>
                <w:rFonts w:asciiTheme="minorHAnsi" w:eastAsiaTheme="minorEastAsia" w:hAnsiTheme="minorHAnsi"/>
                <w:noProof/>
                <w:sz w:val="22"/>
                <w:lang w:eastAsia="cs-CZ"/>
              </w:rPr>
              <w:tab/>
            </w:r>
            <w:r w:rsidRPr="00CC4F0C">
              <w:rPr>
                <w:rStyle w:val="Hypertextovodkaz"/>
                <w:rFonts w:cs="Times New Roman"/>
                <w:noProof/>
              </w:rPr>
              <w:t>Autistická triáda</w:t>
            </w:r>
            <w:r>
              <w:rPr>
                <w:noProof/>
                <w:webHidden/>
              </w:rPr>
              <w:tab/>
            </w:r>
            <w:r>
              <w:rPr>
                <w:noProof/>
                <w:webHidden/>
              </w:rPr>
              <w:fldChar w:fldCharType="begin"/>
            </w:r>
            <w:r>
              <w:rPr>
                <w:noProof/>
                <w:webHidden/>
              </w:rPr>
              <w:instrText xml:space="preserve"> PAGEREF _Toc132708707 \h </w:instrText>
            </w:r>
            <w:r>
              <w:rPr>
                <w:noProof/>
                <w:webHidden/>
              </w:rPr>
            </w:r>
            <w:r>
              <w:rPr>
                <w:noProof/>
                <w:webHidden/>
              </w:rPr>
              <w:fldChar w:fldCharType="separate"/>
            </w:r>
            <w:r>
              <w:rPr>
                <w:noProof/>
                <w:webHidden/>
              </w:rPr>
              <w:t>10</w:t>
            </w:r>
            <w:r>
              <w:rPr>
                <w:noProof/>
                <w:webHidden/>
              </w:rPr>
              <w:fldChar w:fldCharType="end"/>
            </w:r>
          </w:hyperlink>
        </w:p>
        <w:p w:rsidR="00376A98" w:rsidRDefault="00376A98">
          <w:pPr>
            <w:pStyle w:val="Obsah3"/>
            <w:tabs>
              <w:tab w:val="left" w:pos="1320"/>
              <w:tab w:val="right" w:leader="dot" w:pos="9060"/>
            </w:tabs>
            <w:rPr>
              <w:rFonts w:asciiTheme="minorHAnsi" w:eastAsiaTheme="minorEastAsia" w:hAnsiTheme="minorHAnsi"/>
              <w:noProof/>
              <w:sz w:val="22"/>
              <w:lang w:eastAsia="cs-CZ"/>
            </w:rPr>
          </w:pPr>
          <w:hyperlink w:anchor="_Toc132708708" w:history="1">
            <w:r w:rsidRPr="00CC4F0C">
              <w:rPr>
                <w:rStyle w:val="Hypertextovodkaz"/>
                <w:rFonts w:cs="Times New Roman"/>
                <w:noProof/>
              </w:rPr>
              <w:t>1.4.1</w:t>
            </w:r>
            <w:r>
              <w:rPr>
                <w:rFonts w:asciiTheme="minorHAnsi" w:eastAsiaTheme="minorEastAsia" w:hAnsiTheme="minorHAnsi"/>
                <w:noProof/>
                <w:sz w:val="22"/>
                <w:lang w:eastAsia="cs-CZ"/>
              </w:rPr>
              <w:tab/>
            </w:r>
            <w:r w:rsidRPr="00CC4F0C">
              <w:rPr>
                <w:rStyle w:val="Hypertextovodkaz"/>
                <w:rFonts w:cs="Times New Roman"/>
                <w:noProof/>
              </w:rPr>
              <w:t>Sociální interakce a sociální chování</w:t>
            </w:r>
            <w:r>
              <w:rPr>
                <w:noProof/>
                <w:webHidden/>
              </w:rPr>
              <w:tab/>
            </w:r>
            <w:r>
              <w:rPr>
                <w:noProof/>
                <w:webHidden/>
              </w:rPr>
              <w:fldChar w:fldCharType="begin"/>
            </w:r>
            <w:r>
              <w:rPr>
                <w:noProof/>
                <w:webHidden/>
              </w:rPr>
              <w:instrText xml:space="preserve"> PAGEREF _Toc132708708 \h </w:instrText>
            </w:r>
            <w:r>
              <w:rPr>
                <w:noProof/>
                <w:webHidden/>
              </w:rPr>
            </w:r>
            <w:r>
              <w:rPr>
                <w:noProof/>
                <w:webHidden/>
              </w:rPr>
              <w:fldChar w:fldCharType="separate"/>
            </w:r>
            <w:r>
              <w:rPr>
                <w:noProof/>
                <w:webHidden/>
              </w:rPr>
              <w:t>10</w:t>
            </w:r>
            <w:r>
              <w:rPr>
                <w:noProof/>
                <w:webHidden/>
              </w:rPr>
              <w:fldChar w:fldCharType="end"/>
            </w:r>
          </w:hyperlink>
        </w:p>
        <w:p w:rsidR="00376A98" w:rsidRDefault="00376A98">
          <w:pPr>
            <w:pStyle w:val="Obsah3"/>
            <w:tabs>
              <w:tab w:val="left" w:pos="1320"/>
              <w:tab w:val="right" w:leader="dot" w:pos="9060"/>
            </w:tabs>
            <w:rPr>
              <w:rFonts w:asciiTheme="minorHAnsi" w:eastAsiaTheme="minorEastAsia" w:hAnsiTheme="minorHAnsi"/>
              <w:noProof/>
              <w:sz w:val="22"/>
              <w:lang w:eastAsia="cs-CZ"/>
            </w:rPr>
          </w:pPr>
          <w:hyperlink w:anchor="_Toc132708709" w:history="1">
            <w:r w:rsidRPr="00CC4F0C">
              <w:rPr>
                <w:rStyle w:val="Hypertextovodkaz"/>
                <w:rFonts w:cs="Times New Roman"/>
                <w:noProof/>
              </w:rPr>
              <w:t>1.4.2</w:t>
            </w:r>
            <w:r>
              <w:rPr>
                <w:rFonts w:asciiTheme="minorHAnsi" w:eastAsiaTheme="minorEastAsia" w:hAnsiTheme="minorHAnsi"/>
                <w:noProof/>
                <w:sz w:val="22"/>
                <w:lang w:eastAsia="cs-CZ"/>
              </w:rPr>
              <w:tab/>
            </w:r>
            <w:r w:rsidRPr="00CC4F0C">
              <w:rPr>
                <w:rStyle w:val="Hypertextovodkaz"/>
                <w:rFonts w:cs="Times New Roman"/>
                <w:noProof/>
              </w:rPr>
              <w:t>Komunikace</w:t>
            </w:r>
            <w:r>
              <w:rPr>
                <w:noProof/>
                <w:webHidden/>
              </w:rPr>
              <w:tab/>
            </w:r>
            <w:r>
              <w:rPr>
                <w:noProof/>
                <w:webHidden/>
              </w:rPr>
              <w:fldChar w:fldCharType="begin"/>
            </w:r>
            <w:r>
              <w:rPr>
                <w:noProof/>
                <w:webHidden/>
              </w:rPr>
              <w:instrText xml:space="preserve"> PAGEREF _Toc132708709 \h </w:instrText>
            </w:r>
            <w:r>
              <w:rPr>
                <w:noProof/>
                <w:webHidden/>
              </w:rPr>
            </w:r>
            <w:r>
              <w:rPr>
                <w:noProof/>
                <w:webHidden/>
              </w:rPr>
              <w:fldChar w:fldCharType="separate"/>
            </w:r>
            <w:r>
              <w:rPr>
                <w:noProof/>
                <w:webHidden/>
              </w:rPr>
              <w:t>11</w:t>
            </w:r>
            <w:r>
              <w:rPr>
                <w:noProof/>
                <w:webHidden/>
              </w:rPr>
              <w:fldChar w:fldCharType="end"/>
            </w:r>
          </w:hyperlink>
        </w:p>
        <w:p w:rsidR="00376A98" w:rsidRDefault="00376A98">
          <w:pPr>
            <w:pStyle w:val="Obsah3"/>
            <w:tabs>
              <w:tab w:val="left" w:pos="1320"/>
              <w:tab w:val="right" w:leader="dot" w:pos="9060"/>
            </w:tabs>
            <w:rPr>
              <w:rFonts w:asciiTheme="minorHAnsi" w:eastAsiaTheme="minorEastAsia" w:hAnsiTheme="minorHAnsi"/>
              <w:noProof/>
              <w:sz w:val="22"/>
              <w:lang w:eastAsia="cs-CZ"/>
            </w:rPr>
          </w:pPr>
          <w:hyperlink w:anchor="_Toc132708710" w:history="1">
            <w:r w:rsidRPr="00CC4F0C">
              <w:rPr>
                <w:rStyle w:val="Hypertextovodkaz"/>
                <w:rFonts w:cs="Times New Roman"/>
                <w:noProof/>
              </w:rPr>
              <w:t>1.4.3</w:t>
            </w:r>
            <w:r>
              <w:rPr>
                <w:rFonts w:asciiTheme="minorHAnsi" w:eastAsiaTheme="minorEastAsia" w:hAnsiTheme="minorHAnsi"/>
                <w:noProof/>
                <w:sz w:val="22"/>
                <w:lang w:eastAsia="cs-CZ"/>
              </w:rPr>
              <w:tab/>
            </w:r>
            <w:r w:rsidRPr="00CC4F0C">
              <w:rPr>
                <w:rStyle w:val="Hypertextovodkaz"/>
                <w:rFonts w:cs="Times New Roman"/>
                <w:noProof/>
              </w:rPr>
              <w:t>Způsoby chování, zájmy a aktivity</w:t>
            </w:r>
            <w:r>
              <w:rPr>
                <w:noProof/>
                <w:webHidden/>
              </w:rPr>
              <w:tab/>
            </w:r>
            <w:r>
              <w:rPr>
                <w:noProof/>
                <w:webHidden/>
              </w:rPr>
              <w:fldChar w:fldCharType="begin"/>
            </w:r>
            <w:r>
              <w:rPr>
                <w:noProof/>
                <w:webHidden/>
              </w:rPr>
              <w:instrText xml:space="preserve"> PAGEREF _Toc132708710 \h </w:instrText>
            </w:r>
            <w:r>
              <w:rPr>
                <w:noProof/>
                <w:webHidden/>
              </w:rPr>
            </w:r>
            <w:r>
              <w:rPr>
                <w:noProof/>
                <w:webHidden/>
              </w:rPr>
              <w:fldChar w:fldCharType="separate"/>
            </w:r>
            <w:r>
              <w:rPr>
                <w:noProof/>
                <w:webHidden/>
              </w:rPr>
              <w:t>11</w:t>
            </w:r>
            <w:r>
              <w:rPr>
                <w:noProof/>
                <w:webHidden/>
              </w:rPr>
              <w:fldChar w:fldCharType="end"/>
            </w:r>
          </w:hyperlink>
        </w:p>
        <w:p w:rsidR="00376A98" w:rsidRDefault="00376A98">
          <w:pPr>
            <w:pStyle w:val="Obsah2"/>
            <w:tabs>
              <w:tab w:val="left" w:pos="880"/>
              <w:tab w:val="right" w:leader="dot" w:pos="9060"/>
            </w:tabs>
            <w:rPr>
              <w:rFonts w:asciiTheme="minorHAnsi" w:eastAsiaTheme="minorEastAsia" w:hAnsiTheme="minorHAnsi"/>
              <w:noProof/>
              <w:sz w:val="22"/>
              <w:lang w:eastAsia="cs-CZ"/>
            </w:rPr>
          </w:pPr>
          <w:hyperlink w:anchor="_Toc132708711" w:history="1">
            <w:r w:rsidRPr="00CC4F0C">
              <w:rPr>
                <w:rStyle w:val="Hypertextovodkaz"/>
                <w:rFonts w:cs="Times New Roman"/>
                <w:noProof/>
              </w:rPr>
              <w:t>1.5</w:t>
            </w:r>
            <w:r>
              <w:rPr>
                <w:rFonts w:asciiTheme="minorHAnsi" w:eastAsiaTheme="minorEastAsia" w:hAnsiTheme="minorHAnsi"/>
                <w:noProof/>
                <w:sz w:val="22"/>
                <w:lang w:eastAsia="cs-CZ"/>
              </w:rPr>
              <w:tab/>
            </w:r>
            <w:r w:rsidRPr="00CC4F0C">
              <w:rPr>
                <w:rStyle w:val="Hypertextovodkaz"/>
                <w:rFonts w:cs="Times New Roman"/>
                <w:noProof/>
              </w:rPr>
              <w:t>Poruchy autistického spektra (PAS)</w:t>
            </w:r>
            <w:r>
              <w:rPr>
                <w:noProof/>
                <w:webHidden/>
              </w:rPr>
              <w:tab/>
            </w:r>
            <w:r>
              <w:rPr>
                <w:noProof/>
                <w:webHidden/>
              </w:rPr>
              <w:fldChar w:fldCharType="begin"/>
            </w:r>
            <w:r>
              <w:rPr>
                <w:noProof/>
                <w:webHidden/>
              </w:rPr>
              <w:instrText xml:space="preserve"> PAGEREF _Toc132708711 \h </w:instrText>
            </w:r>
            <w:r>
              <w:rPr>
                <w:noProof/>
                <w:webHidden/>
              </w:rPr>
            </w:r>
            <w:r>
              <w:rPr>
                <w:noProof/>
                <w:webHidden/>
              </w:rPr>
              <w:fldChar w:fldCharType="separate"/>
            </w:r>
            <w:r>
              <w:rPr>
                <w:noProof/>
                <w:webHidden/>
              </w:rPr>
              <w:t>11</w:t>
            </w:r>
            <w:r>
              <w:rPr>
                <w:noProof/>
                <w:webHidden/>
              </w:rPr>
              <w:fldChar w:fldCharType="end"/>
            </w:r>
          </w:hyperlink>
        </w:p>
        <w:p w:rsidR="00376A98" w:rsidRDefault="00376A98">
          <w:pPr>
            <w:pStyle w:val="Obsah3"/>
            <w:tabs>
              <w:tab w:val="left" w:pos="1320"/>
              <w:tab w:val="right" w:leader="dot" w:pos="9060"/>
            </w:tabs>
            <w:rPr>
              <w:rFonts w:asciiTheme="minorHAnsi" w:eastAsiaTheme="minorEastAsia" w:hAnsiTheme="minorHAnsi"/>
              <w:noProof/>
              <w:sz w:val="22"/>
              <w:lang w:eastAsia="cs-CZ"/>
            </w:rPr>
          </w:pPr>
          <w:hyperlink w:anchor="_Toc132708712" w:history="1">
            <w:r w:rsidRPr="00CC4F0C">
              <w:rPr>
                <w:rStyle w:val="Hypertextovodkaz"/>
                <w:rFonts w:cs="Times New Roman"/>
                <w:noProof/>
              </w:rPr>
              <w:t>1.5.1</w:t>
            </w:r>
            <w:r>
              <w:rPr>
                <w:rFonts w:asciiTheme="minorHAnsi" w:eastAsiaTheme="minorEastAsia" w:hAnsiTheme="minorHAnsi"/>
                <w:noProof/>
                <w:sz w:val="22"/>
                <w:lang w:eastAsia="cs-CZ"/>
              </w:rPr>
              <w:tab/>
            </w:r>
            <w:r w:rsidRPr="00CC4F0C">
              <w:rPr>
                <w:rStyle w:val="Hypertextovodkaz"/>
                <w:rFonts w:cs="Times New Roman"/>
                <w:noProof/>
              </w:rPr>
              <w:t>Dětský autismus (F 84.0)</w:t>
            </w:r>
            <w:r>
              <w:rPr>
                <w:noProof/>
                <w:webHidden/>
              </w:rPr>
              <w:tab/>
            </w:r>
            <w:r>
              <w:rPr>
                <w:noProof/>
                <w:webHidden/>
              </w:rPr>
              <w:fldChar w:fldCharType="begin"/>
            </w:r>
            <w:r>
              <w:rPr>
                <w:noProof/>
                <w:webHidden/>
              </w:rPr>
              <w:instrText xml:space="preserve"> PAGEREF _Toc132708712 \h </w:instrText>
            </w:r>
            <w:r>
              <w:rPr>
                <w:noProof/>
                <w:webHidden/>
              </w:rPr>
            </w:r>
            <w:r>
              <w:rPr>
                <w:noProof/>
                <w:webHidden/>
              </w:rPr>
              <w:fldChar w:fldCharType="separate"/>
            </w:r>
            <w:r>
              <w:rPr>
                <w:noProof/>
                <w:webHidden/>
              </w:rPr>
              <w:t>12</w:t>
            </w:r>
            <w:r>
              <w:rPr>
                <w:noProof/>
                <w:webHidden/>
              </w:rPr>
              <w:fldChar w:fldCharType="end"/>
            </w:r>
          </w:hyperlink>
        </w:p>
        <w:p w:rsidR="00376A98" w:rsidRDefault="00376A98">
          <w:pPr>
            <w:pStyle w:val="Obsah3"/>
            <w:tabs>
              <w:tab w:val="left" w:pos="1320"/>
              <w:tab w:val="right" w:leader="dot" w:pos="9060"/>
            </w:tabs>
            <w:rPr>
              <w:rFonts w:asciiTheme="minorHAnsi" w:eastAsiaTheme="minorEastAsia" w:hAnsiTheme="minorHAnsi"/>
              <w:noProof/>
              <w:sz w:val="22"/>
              <w:lang w:eastAsia="cs-CZ"/>
            </w:rPr>
          </w:pPr>
          <w:hyperlink w:anchor="_Toc132708713" w:history="1">
            <w:r w:rsidRPr="00CC4F0C">
              <w:rPr>
                <w:rStyle w:val="Hypertextovodkaz"/>
                <w:rFonts w:cs="Times New Roman"/>
                <w:noProof/>
              </w:rPr>
              <w:t>1.5.2</w:t>
            </w:r>
            <w:r>
              <w:rPr>
                <w:rFonts w:asciiTheme="minorHAnsi" w:eastAsiaTheme="minorEastAsia" w:hAnsiTheme="minorHAnsi"/>
                <w:noProof/>
                <w:sz w:val="22"/>
                <w:lang w:eastAsia="cs-CZ"/>
              </w:rPr>
              <w:tab/>
            </w:r>
            <w:r w:rsidRPr="00CC4F0C">
              <w:rPr>
                <w:rStyle w:val="Hypertextovodkaz"/>
                <w:rFonts w:cs="Times New Roman"/>
                <w:noProof/>
              </w:rPr>
              <w:t>Aspergerův syndrom (F 84.5)</w:t>
            </w:r>
            <w:r>
              <w:rPr>
                <w:noProof/>
                <w:webHidden/>
              </w:rPr>
              <w:tab/>
            </w:r>
            <w:r>
              <w:rPr>
                <w:noProof/>
                <w:webHidden/>
              </w:rPr>
              <w:fldChar w:fldCharType="begin"/>
            </w:r>
            <w:r>
              <w:rPr>
                <w:noProof/>
                <w:webHidden/>
              </w:rPr>
              <w:instrText xml:space="preserve"> PAGEREF _Toc132708713 \h </w:instrText>
            </w:r>
            <w:r>
              <w:rPr>
                <w:noProof/>
                <w:webHidden/>
              </w:rPr>
            </w:r>
            <w:r>
              <w:rPr>
                <w:noProof/>
                <w:webHidden/>
              </w:rPr>
              <w:fldChar w:fldCharType="separate"/>
            </w:r>
            <w:r>
              <w:rPr>
                <w:noProof/>
                <w:webHidden/>
              </w:rPr>
              <w:t>12</w:t>
            </w:r>
            <w:r>
              <w:rPr>
                <w:noProof/>
                <w:webHidden/>
              </w:rPr>
              <w:fldChar w:fldCharType="end"/>
            </w:r>
          </w:hyperlink>
        </w:p>
        <w:p w:rsidR="00376A98" w:rsidRDefault="00376A98">
          <w:pPr>
            <w:pStyle w:val="Obsah3"/>
            <w:tabs>
              <w:tab w:val="left" w:pos="1320"/>
              <w:tab w:val="right" w:leader="dot" w:pos="9060"/>
            </w:tabs>
            <w:rPr>
              <w:rFonts w:asciiTheme="minorHAnsi" w:eastAsiaTheme="minorEastAsia" w:hAnsiTheme="minorHAnsi"/>
              <w:noProof/>
              <w:sz w:val="22"/>
              <w:lang w:eastAsia="cs-CZ"/>
            </w:rPr>
          </w:pPr>
          <w:hyperlink w:anchor="_Toc132708714" w:history="1">
            <w:r w:rsidRPr="00CC4F0C">
              <w:rPr>
                <w:rStyle w:val="Hypertextovodkaz"/>
                <w:noProof/>
              </w:rPr>
              <w:t>1.5.3</w:t>
            </w:r>
            <w:r>
              <w:rPr>
                <w:rFonts w:asciiTheme="minorHAnsi" w:eastAsiaTheme="minorEastAsia" w:hAnsiTheme="minorHAnsi"/>
                <w:noProof/>
                <w:sz w:val="22"/>
                <w:lang w:eastAsia="cs-CZ"/>
              </w:rPr>
              <w:tab/>
            </w:r>
            <w:r w:rsidRPr="00CC4F0C">
              <w:rPr>
                <w:rStyle w:val="Hypertextovodkaz"/>
                <w:noProof/>
              </w:rPr>
              <w:t>Atypický autismus (F 84.1)</w:t>
            </w:r>
            <w:r>
              <w:rPr>
                <w:noProof/>
                <w:webHidden/>
              </w:rPr>
              <w:tab/>
            </w:r>
            <w:r>
              <w:rPr>
                <w:noProof/>
                <w:webHidden/>
              </w:rPr>
              <w:fldChar w:fldCharType="begin"/>
            </w:r>
            <w:r>
              <w:rPr>
                <w:noProof/>
                <w:webHidden/>
              </w:rPr>
              <w:instrText xml:space="preserve"> PAGEREF _Toc132708714 \h </w:instrText>
            </w:r>
            <w:r>
              <w:rPr>
                <w:noProof/>
                <w:webHidden/>
              </w:rPr>
            </w:r>
            <w:r>
              <w:rPr>
                <w:noProof/>
                <w:webHidden/>
              </w:rPr>
              <w:fldChar w:fldCharType="separate"/>
            </w:r>
            <w:r>
              <w:rPr>
                <w:noProof/>
                <w:webHidden/>
              </w:rPr>
              <w:t>13</w:t>
            </w:r>
            <w:r>
              <w:rPr>
                <w:noProof/>
                <w:webHidden/>
              </w:rPr>
              <w:fldChar w:fldCharType="end"/>
            </w:r>
          </w:hyperlink>
        </w:p>
        <w:p w:rsidR="00376A98" w:rsidRDefault="00376A98">
          <w:pPr>
            <w:pStyle w:val="Obsah3"/>
            <w:tabs>
              <w:tab w:val="left" w:pos="1320"/>
              <w:tab w:val="right" w:leader="dot" w:pos="9060"/>
            </w:tabs>
            <w:rPr>
              <w:rFonts w:asciiTheme="minorHAnsi" w:eastAsiaTheme="minorEastAsia" w:hAnsiTheme="minorHAnsi"/>
              <w:noProof/>
              <w:sz w:val="22"/>
              <w:lang w:eastAsia="cs-CZ"/>
            </w:rPr>
          </w:pPr>
          <w:hyperlink w:anchor="_Toc132708715" w:history="1">
            <w:r w:rsidRPr="00CC4F0C">
              <w:rPr>
                <w:rStyle w:val="Hypertextovodkaz"/>
                <w:rFonts w:cs="Times New Roman"/>
                <w:noProof/>
              </w:rPr>
              <w:t>1.5.4</w:t>
            </w:r>
            <w:r>
              <w:rPr>
                <w:rFonts w:asciiTheme="minorHAnsi" w:eastAsiaTheme="minorEastAsia" w:hAnsiTheme="minorHAnsi"/>
                <w:noProof/>
                <w:sz w:val="22"/>
                <w:lang w:eastAsia="cs-CZ"/>
              </w:rPr>
              <w:tab/>
            </w:r>
            <w:r w:rsidRPr="00CC4F0C">
              <w:rPr>
                <w:rStyle w:val="Hypertextovodkaz"/>
                <w:noProof/>
              </w:rPr>
              <w:t>Rettův syndrom (F 84.2</w:t>
            </w:r>
            <w:r w:rsidRPr="00CC4F0C">
              <w:rPr>
                <w:rStyle w:val="Hypertextovodkaz"/>
                <w:rFonts w:cs="Times New Roman"/>
                <w:noProof/>
              </w:rPr>
              <w:t>)</w:t>
            </w:r>
            <w:r>
              <w:rPr>
                <w:noProof/>
                <w:webHidden/>
              </w:rPr>
              <w:tab/>
            </w:r>
            <w:r>
              <w:rPr>
                <w:noProof/>
                <w:webHidden/>
              </w:rPr>
              <w:fldChar w:fldCharType="begin"/>
            </w:r>
            <w:r>
              <w:rPr>
                <w:noProof/>
                <w:webHidden/>
              </w:rPr>
              <w:instrText xml:space="preserve"> PAGEREF _Toc132708715 \h </w:instrText>
            </w:r>
            <w:r>
              <w:rPr>
                <w:noProof/>
                <w:webHidden/>
              </w:rPr>
            </w:r>
            <w:r>
              <w:rPr>
                <w:noProof/>
                <w:webHidden/>
              </w:rPr>
              <w:fldChar w:fldCharType="separate"/>
            </w:r>
            <w:r>
              <w:rPr>
                <w:noProof/>
                <w:webHidden/>
              </w:rPr>
              <w:t>13</w:t>
            </w:r>
            <w:r>
              <w:rPr>
                <w:noProof/>
                <w:webHidden/>
              </w:rPr>
              <w:fldChar w:fldCharType="end"/>
            </w:r>
          </w:hyperlink>
        </w:p>
        <w:p w:rsidR="00376A98" w:rsidRDefault="00376A98">
          <w:pPr>
            <w:pStyle w:val="Obsah3"/>
            <w:tabs>
              <w:tab w:val="left" w:pos="1320"/>
              <w:tab w:val="right" w:leader="dot" w:pos="9060"/>
            </w:tabs>
            <w:rPr>
              <w:rFonts w:asciiTheme="minorHAnsi" w:eastAsiaTheme="minorEastAsia" w:hAnsiTheme="minorHAnsi"/>
              <w:noProof/>
              <w:sz w:val="22"/>
              <w:lang w:eastAsia="cs-CZ"/>
            </w:rPr>
          </w:pPr>
          <w:hyperlink w:anchor="_Toc132708716" w:history="1">
            <w:r w:rsidRPr="00CC4F0C">
              <w:rPr>
                <w:rStyle w:val="Hypertextovodkaz"/>
                <w:noProof/>
              </w:rPr>
              <w:t>1.5.5</w:t>
            </w:r>
            <w:r>
              <w:rPr>
                <w:rFonts w:asciiTheme="minorHAnsi" w:eastAsiaTheme="minorEastAsia" w:hAnsiTheme="minorHAnsi"/>
                <w:noProof/>
                <w:sz w:val="22"/>
                <w:lang w:eastAsia="cs-CZ"/>
              </w:rPr>
              <w:tab/>
            </w:r>
            <w:r w:rsidRPr="00CC4F0C">
              <w:rPr>
                <w:rStyle w:val="Hypertextovodkaz"/>
                <w:noProof/>
              </w:rPr>
              <w:t>Dezintegrační porucha (F 84.3)</w:t>
            </w:r>
            <w:r>
              <w:rPr>
                <w:noProof/>
                <w:webHidden/>
              </w:rPr>
              <w:tab/>
            </w:r>
            <w:r>
              <w:rPr>
                <w:noProof/>
                <w:webHidden/>
              </w:rPr>
              <w:fldChar w:fldCharType="begin"/>
            </w:r>
            <w:r>
              <w:rPr>
                <w:noProof/>
                <w:webHidden/>
              </w:rPr>
              <w:instrText xml:space="preserve"> PAGEREF _Toc132708716 \h </w:instrText>
            </w:r>
            <w:r>
              <w:rPr>
                <w:noProof/>
                <w:webHidden/>
              </w:rPr>
            </w:r>
            <w:r>
              <w:rPr>
                <w:noProof/>
                <w:webHidden/>
              </w:rPr>
              <w:fldChar w:fldCharType="separate"/>
            </w:r>
            <w:r>
              <w:rPr>
                <w:noProof/>
                <w:webHidden/>
              </w:rPr>
              <w:t>13</w:t>
            </w:r>
            <w:r>
              <w:rPr>
                <w:noProof/>
                <w:webHidden/>
              </w:rPr>
              <w:fldChar w:fldCharType="end"/>
            </w:r>
          </w:hyperlink>
        </w:p>
        <w:p w:rsidR="00376A98" w:rsidRDefault="00376A98">
          <w:pPr>
            <w:pStyle w:val="Obsah1"/>
            <w:tabs>
              <w:tab w:val="left" w:pos="480"/>
              <w:tab w:val="right" w:leader="dot" w:pos="9060"/>
            </w:tabs>
            <w:rPr>
              <w:rFonts w:asciiTheme="minorHAnsi" w:eastAsiaTheme="minorEastAsia" w:hAnsiTheme="minorHAnsi"/>
              <w:noProof/>
              <w:sz w:val="22"/>
              <w:lang w:eastAsia="cs-CZ"/>
            </w:rPr>
          </w:pPr>
          <w:hyperlink w:anchor="_Toc132708717" w:history="1">
            <w:r w:rsidRPr="00CC4F0C">
              <w:rPr>
                <w:rStyle w:val="Hypertextovodkaz"/>
                <w:rFonts w:cs="Times New Roman"/>
                <w:noProof/>
              </w:rPr>
              <w:t>2</w:t>
            </w:r>
            <w:r>
              <w:rPr>
                <w:rFonts w:asciiTheme="minorHAnsi" w:eastAsiaTheme="minorEastAsia" w:hAnsiTheme="minorHAnsi"/>
                <w:noProof/>
                <w:sz w:val="22"/>
                <w:lang w:eastAsia="cs-CZ"/>
              </w:rPr>
              <w:tab/>
            </w:r>
            <w:r w:rsidRPr="00CC4F0C">
              <w:rPr>
                <w:rStyle w:val="Hypertextovodkaz"/>
                <w:rFonts w:cs="Times New Roman"/>
                <w:noProof/>
              </w:rPr>
              <w:t>Výchova vzdělávání dětí s PAS v ZŠS A SŠP</w:t>
            </w:r>
            <w:r>
              <w:rPr>
                <w:noProof/>
                <w:webHidden/>
              </w:rPr>
              <w:tab/>
            </w:r>
            <w:r>
              <w:rPr>
                <w:noProof/>
                <w:webHidden/>
              </w:rPr>
              <w:fldChar w:fldCharType="begin"/>
            </w:r>
            <w:r>
              <w:rPr>
                <w:noProof/>
                <w:webHidden/>
              </w:rPr>
              <w:instrText xml:space="preserve"> PAGEREF _Toc132708717 \h </w:instrText>
            </w:r>
            <w:r>
              <w:rPr>
                <w:noProof/>
                <w:webHidden/>
              </w:rPr>
            </w:r>
            <w:r>
              <w:rPr>
                <w:noProof/>
                <w:webHidden/>
              </w:rPr>
              <w:fldChar w:fldCharType="separate"/>
            </w:r>
            <w:r>
              <w:rPr>
                <w:noProof/>
                <w:webHidden/>
              </w:rPr>
              <w:t>14</w:t>
            </w:r>
            <w:r>
              <w:rPr>
                <w:noProof/>
                <w:webHidden/>
              </w:rPr>
              <w:fldChar w:fldCharType="end"/>
            </w:r>
          </w:hyperlink>
        </w:p>
        <w:p w:rsidR="00376A98" w:rsidRDefault="00376A98">
          <w:pPr>
            <w:pStyle w:val="Obsah2"/>
            <w:tabs>
              <w:tab w:val="left" w:pos="880"/>
              <w:tab w:val="right" w:leader="dot" w:pos="9060"/>
            </w:tabs>
            <w:rPr>
              <w:rFonts w:asciiTheme="minorHAnsi" w:eastAsiaTheme="minorEastAsia" w:hAnsiTheme="minorHAnsi"/>
              <w:noProof/>
              <w:sz w:val="22"/>
              <w:lang w:eastAsia="cs-CZ"/>
            </w:rPr>
          </w:pPr>
          <w:hyperlink w:anchor="_Toc132708718" w:history="1">
            <w:r w:rsidRPr="00CC4F0C">
              <w:rPr>
                <w:rStyle w:val="Hypertextovodkaz"/>
                <w:noProof/>
              </w:rPr>
              <w:t>2.1</w:t>
            </w:r>
            <w:r>
              <w:rPr>
                <w:rFonts w:asciiTheme="minorHAnsi" w:eastAsiaTheme="minorEastAsia" w:hAnsiTheme="minorHAnsi"/>
                <w:noProof/>
                <w:sz w:val="22"/>
                <w:lang w:eastAsia="cs-CZ"/>
              </w:rPr>
              <w:tab/>
            </w:r>
            <w:r w:rsidRPr="00CC4F0C">
              <w:rPr>
                <w:rStyle w:val="Hypertextovodkaz"/>
                <w:noProof/>
              </w:rPr>
              <w:t>Speciální pedagogika</w:t>
            </w:r>
            <w:r>
              <w:rPr>
                <w:noProof/>
                <w:webHidden/>
              </w:rPr>
              <w:tab/>
            </w:r>
            <w:r>
              <w:rPr>
                <w:noProof/>
                <w:webHidden/>
              </w:rPr>
              <w:fldChar w:fldCharType="begin"/>
            </w:r>
            <w:r>
              <w:rPr>
                <w:noProof/>
                <w:webHidden/>
              </w:rPr>
              <w:instrText xml:space="preserve"> PAGEREF _Toc132708718 \h </w:instrText>
            </w:r>
            <w:r>
              <w:rPr>
                <w:noProof/>
                <w:webHidden/>
              </w:rPr>
            </w:r>
            <w:r>
              <w:rPr>
                <w:noProof/>
                <w:webHidden/>
              </w:rPr>
              <w:fldChar w:fldCharType="separate"/>
            </w:r>
            <w:r>
              <w:rPr>
                <w:noProof/>
                <w:webHidden/>
              </w:rPr>
              <w:t>14</w:t>
            </w:r>
            <w:r>
              <w:rPr>
                <w:noProof/>
                <w:webHidden/>
              </w:rPr>
              <w:fldChar w:fldCharType="end"/>
            </w:r>
          </w:hyperlink>
        </w:p>
        <w:p w:rsidR="00376A98" w:rsidRDefault="00376A98">
          <w:pPr>
            <w:pStyle w:val="Obsah2"/>
            <w:tabs>
              <w:tab w:val="left" w:pos="880"/>
              <w:tab w:val="right" w:leader="dot" w:pos="9060"/>
            </w:tabs>
            <w:rPr>
              <w:rFonts w:asciiTheme="minorHAnsi" w:eastAsiaTheme="minorEastAsia" w:hAnsiTheme="minorHAnsi"/>
              <w:noProof/>
              <w:sz w:val="22"/>
              <w:lang w:eastAsia="cs-CZ"/>
            </w:rPr>
          </w:pPr>
          <w:hyperlink w:anchor="_Toc132708719" w:history="1">
            <w:r w:rsidRPr="00CC4F0C">
              <w:rPr>
                <w:rStyle w:val="Hypertextovodkaz"/>
                <w:rFonts w:cs="Times New Roman"/>
                <w:noProof/>
              </w:rPr>
              <w:t>2.2</w:t>
            </w:r>
            <w:r>
              <w:rPr>
                <w:rFonts w:asciiTheme="minorHAnsi" w:eastAsiaTheme="minorEastAsia" w:hAnsiTheme="minorHAnsi"/>
                <w:noProof/>
                <w:sz w:val="22"/>
                <w:lang w:eastAsia="cs-CZ"/>
              </w:rPr>
              <w:tab/>
            </w:r>
            <w:r w:rsidRPr="00CC4F0C">
              <w:rPr>
                <w:rStyle w:val="Hypertextovodkaz"/>
                <w:rFonts w:cs="Times New Roman"/>
                <w:noProof/>
              </w:rPr>
              <w:t>Podpora vzdělávání dětí, žáků a studentů se speciálními vzdělávacími potřebami dle § 16  v zákoně č.561/2004 Sb.</w:t>
            </w:r>
            <w:r>
              <w:rPr>
                <w:noProof/>
                <w:webHidden/>
              </w:rPr>
              <w:tab/>
            </w:r>
            <w:r>
              <w:rPr>
                <w:noProof/>
                <w:webHidden/>
              </w:rPr>
              <w:fldChar w:fldCharType="begin"/>
            </w:r>
            <w:r>
              <w:rPr>
                <w:noProof/>
                <w:webHidden/>
              </w:rPr>
              <w:instrText xml:space="preserve"> PAGEREF _Toc132708719 \h </w:instrText>
            </w:r>
            <w:r>
              <w:rPr>
                <w:noProof/>
                <w:webHidden/>
              </w:rPr>
            </w:r>
            <w:r>
              <w:rPr>
                <w:noProof/>
                <w:webHidden/>
              </w:rPr>
              <w:fldChar w:fldCharType="separate"/>
            </w:r>
            <w:r>
              <w:rPr>
                <w:noProof/>
                <w:webHidden/>
              </w:rPr>
              <w:t>14</w:t>
            </w:r>
            <w:r>
              <w:rPr>
                <w:noProof/>
                <w:webHidden/>
              </w:rPr>
              <w:fldChar w:fldCharType="end"/>
            </w:r>
          </w:hyperlink>
        </w:p>
        <w:p w:rsidR="00376A98" w:rsidRDefault="00376A98">
          <w:pPr>
            <w:pStyle w:val="Obsah3"/>
            <w:tabs>
              <w:tab w:val="left" w:pos="1320"/>
              <w:tab w:val="right" w:leader="dot" w:pos="9060"/>
            </w:tabs>
            <w:rPr>
              <w:rFonts w:asciiTheme="minorHAnsi" w:eastAsiaTheme="minorEastAsia" w:hAnsiTheme="minorHAnsi"/>
              <w:noProof/>
              <w:sz w:val="22"/>
              <w:lang w:eastAsia="cs-CZ"/>
            </w:rPr>
          </w:pPr>
          <w:hyperlink w:anchor="_Toc132708720" w:history="1">
            <w:r w:rsidRPr="00CC4F0C">
              <w:rPr>
                <w:rStyle w:val="Hypertextovodkaz"/>
                <w:rFonts w:cs="Times New Roman"/>
                <w:noProof/>
              </w:rPr>
              <w:t>2.2.1</w:t>
            </w:r>
            <w:r>
              <w:rPr>
                <w:rFonts w:asciiTheme="minorHAnsi" w:eastAsiaTheme="minorEastAsia" w:hAnsiTheme="minorHAnsi"/>
                <w:noProof/>
                <w:sz w:val="22"/>
                <w:lang w:eastAsia="cs-CZ"/>
              </w:rPr>
              <w:tab/>
            </w:r>
            <w:r w:rsidRPr="00CC4F0C">
              <w:rPr>
                <w:rStyle w:val="Hypertextovodkaz"/>
                <w:rFonts w:cs="Times New Roman"/>
                <w:noProof/>
              </w:rPr>
              <w:t>Podpůrná opatření</w:t>
            </w:r>
            <w:r>
              <w:rPr>
                <w:noProof/>
                <w:webHidden/>
              </w:rPr>
              <w:tab/>
            </w:r>
            <w:r>
              <w:rPr>
                <w:noProof/>
                <w:webHidden/>
              </w:rPr>
              <w:fldChar w:fldCharType="begin"/>
            </w:r>
            <w:r>
              <w:rPr>
                <w:noProof/>
                <w:webHidden/>
              </w:rPr>
              <w:instrText xml:space="preserve"> PAGEREF _Toc132708720 \h </w:instrText>
            </w:r>
            <w:r>
              <w:rPr>
                <w:noProof/>
                <w:webHidden/>
              </w:rPr>
            </w:r>
            <w:r>
              <w:rPr>
                <w:noProof/>
                <w:webHidden/>
              </w:rPr>
              <w:fldChar w:fldCharType="separate"/>
            </w:r>
            <w:r>
              <w:rPr>
                <w:noProof/>
                <w:webHidden/>
              </w:rPr>
              <w:t>14</w:t>
            </w:r>
            <w:r>
              <w:rPr>
                <w:noProof/>
                <w:webHidden/>
              </w:rPr>
              <w:fldChar w:fldCharType="end"/>
            </w:r>
          </w:hyperlink>
        </w:p>
        <w:p w:rsidR="00376A98" w:rsidRDefault="00376A98">
          <w:pPr>
            <w:pStyle w:val="Obsah2"/>
            <w:tabs>
              <w:tab w:val="left" w:pos="880"/>
              <w:tab w:val="right" w:leader="dot" w:pos="9060"/>
            </w:tabs>
            <w:rPr>
              <w:rFonts w:asciiTheme="minorHAnsi" w:eastAsiaTheme="minorEastAsia" w:hAnsiTheme="minorHAnsi"/>
              <w:noProof/>
              <w:sz w:val="22"/>
              <w:lang w:eastAsia="cs-CZ"/>
            </w:rPr>
          </w:pPr>
          <w:hyperlink w:anchor="_Toc132708721" w:history="1">
            <w:r w:rsidRPr="00CC4F0C">
              <w:rPr>
                <w:rStyle w:val="Hypertextovodkaz"/>
                <w:rFonts w:cs="Times New Roman"/>
                <w:noProof/>
              </w:rPr>
              <w:t>2.3</w:t>
            </w:r>
            <w:r>
              <w:rPr>
                <w:rFonts w:asciiTheme="minorHAnsi" w:eastAsiaTheme="minorEastAsia" w:hAnsiTheme="minorHAnsi"/>
                <w:noProof/>
                <w:sz w:val="22"/>
                <w:lang w:eastAsia="cs-CZ"/>
              </w:rPr>
              <w:tab/>
            </w:r>
            <w:r w:rsidRPr="00CC4F0C">
              <w:rPr>
                <w:rStyle w:val="Hypertextovodkaz"/>
                <w:rFonts w:cs="Times New Roman"/>
                <w:noProof/>
              </w:rPr>
              <w:t>Rámcově vzdělávací programy ve školách § 16 odstavec 9</w:t>
            </w:r>
            <w:r>
              <w:rPr>
                <w:noProof/>
                <w:webHidden/>
              </w:rPr>
              <w:tab/>
            </w:r>
            <w:r>
              <w:rPr>
                <w:noProof/>
                <w:webHidden/>
              </w:rPr>
              <w:fldChar w:fldCharType="begin"/>
            </w:r>
            <w:r>
              <w:rPr>
                <w:noProof/>
                <w:webHidden/>
              </w:rPr>
              <w:instrText xml:space="preserve"> PAGEREF _Toc132708721 \h </w:instrText>
            </w:r>
            <w:r>
              <w:rPr>
                <w:noProof/>
                <w:webHidden/>
              </w:rPr>
            </w:r>
            <w:r>
              <w:rPr>
                <w:noProof/>
                <w:webHidden/>
              </w:rPr>
              <w:fldChar w:fldCharType="separate"/>
            </w:r>
            <w:r>
              <w:rPr>
                <w:noProof/>
                <w:webHidden/>
              </w:rPr>
              <w:t>15</w:t>
            </w:r>
            <w:r>
              <w:rPr>
                <w:noProof/>
                <w:webHidden/>
              </w:rPr>
              <w:fldChar w:fldCharType="end"/>
            </w:r>
          </w:hyperlink>
        </w:p>
        <w:p w:rsidR="00376A98" w:rsidRDefault="00376A98">
          <w:pPr>
            <w:pStyle w:val="Obsah2"/>
            <w:tabs>
              <w:tab w:val="left" w:pos="880"/>
              <w:tab w:val="right" w:leader="dot" w:pos="9060"/>
            </w:tabs>
            <w:rPr>
              <w:rFonts w:asciiTheme="minorHAnsi" w:eastAsiaTheme="minorEastAsia" w:hAnsiTheme="minorHAnsi"/>
              <w:noProof/>
              <w:sz w:val="22"/>
              <w:lang w:eastAsia="cs-CZ"/>
            </w:rPr>
          </w:pPr>
          <w:hyperlink w:anchor="_Toc132708722" w:history="1">
            <w:r w:rsidRPr="00CC4F0C">
              <w:rPr>
                <w:rStyle w:val="Hypertextovodkaz"/>
                <w:noProof/>
              </w:rPr>
              <w:t>2.4</w:t>
            </w:r>
            <w:r>
              <w:rPr>
                <w:rFonts w:asciiTheme="minorHAnsi" w:eastAsiaTheme="minorEastAsia" w:hAnsiTheme="minorHAnsi"/>
                <w:noProof/>
                <w:sz w:val="22"/>
                <w:lang w:eastAsia="cs-CZ"/>
              </w:rPr>
              <w:tab/>
            </w:r>
            <w:r w:rsidRPr="00CC4F0C">
              <w:rPr>
                <w:rStyle w:val="Hypertextovodkaz"/>
                <w:noProof/>
              </w:rPr>
              <w:t>Povinná školní docházka</w:t>
            </w:r>
            <w:r>
              <w:rPr>
                <w:noProof/>
                <w:webHidden/>
              </w:rPr>
              <w:tab/>
            </w:r>
            <w:r>
              <w:rPr>
                <w:noProof/>
                <w:webHidden/>
              </w:rPr>
              <w:fldChar w:fldCharType="begin"/>
            </w:r>
            <w:r>
              <w:rPr>
                <w:noProof/>
                <w:webHidden/>
              </w:rPr>
              <w:instrText xml:space="preserve"> PAGEREF _Toc132708722 \h </w:instrText>
            </w:r>
            <w:r>
              <w:rPr>
                <w:noProof/>
                <w:webHidden/>
              </w:rPr>
            </w:r>
            <w:r>
              <w:rPr>
                <w:noProof/>
                <w:webHidden/>
              </w:rPr>
              <w:fldChar w:fldCharType="separate"/>
            </w:r>
            <w:r>
              <w:rPr>
                <w:noProof/>
                <w:webHidden/>
              </w:rPr>
              <w:t>15</w:t>
            </w:r>
            <w:r>
              <w:rPr>
                <w:noProof/>
                <w:webHidden/>
              </w:rPr>
              <w:fldChar w:fldCharType="end"/>
            </w:r>
          </w:hyperlink>
        </w:p>
        <w:p w:rsidR="00376A98" w:rsidRDefault="00376A98">
          <w:pPr>
            <w:pStyle w:val="Obsah3"/>
            <w:tabs>
              <w:tab w:val="left" w:pos="1320"/>
              <w:tab w:val="right" w:leader="dot" w:pos="9060"/>
            </w:tabs>
            <w:rPr>
              <w:rFonts w:asciiTheme="minorHAnsi" w:eastAsiaTheme="minorEastAsia" w:hAnsiTheme="minorHAnsi"/>
              <w:noProof/>
              <w:sz w:val="22"/>
              <w:lang w:eastAsia="cs-CZ"/>
            </w:rPr>
          </w:pPr>
          <w:hyperlink w:anchor="_Toc132708723" w:history="1">
            <w:r w:rsidRPr="00CC4F0C">
              <w:rPr>
                <w:rStyle w:val="Hypertextovodkaz"/>
                <w:noProof/>
              </w:rPr>
              <w:t>2.4.1</w:t>
            </w:r>
            <w:r>
              <w:rPr>
                <w:rFonts w:asciiTheme="minorHAnsi" w:eastAsiaTheme="minorEastAsia" w:hAnsiTheme="minorHAnsi"/>
                <w:noProof/>
                <w:sz w:val="22"/>
                <w:lang w:eastAsia="cs-CZ"/>
              </w:rPr>
              <w:tab/>
            </w:r>
            <w:r w:rsidRPr="00CC4F0C">
              <w:rPr>
                <w:rStyle w:val="Hypertextovodkaz"/>
                <w:noProof/>
              </w:rPr>
              <w:t>Odklad povinné školní docházky</w:t>
            </w:r>
            <w:r>
              <w:rPr>
                <w:noProof/>
                <w:webHidden/>
              </w:rPr>
              <w:tab/>
            </w:r>
            <w:r>
              <w:rPr>
                <w:noProof/>
                <w:webHidden/>
              </w:rPr>
              <w:fldChar w:fldCharType="begin"/>
            </w:r>
            <w:r>
              <w:rPr>
                <w:noProof/>
                <w:webHidden/>
              </w:rPr>
              <w:instrText xml:space="preserve"> PAGEREF _Toc132708723 \h </w:instrText>
            </w:r>
            <w:r>
              <w:rPr>
                <w:noProof/>
                <w:webHidden/>
              </w:rPr>
            </w:r>
            <w:r>
              <w:rPr>
                <w:noProof/>
                <w:webHidden/>
              </w:rPr>
              <w:fldChar w:fldCharType="separate"/>
            </w:r>
            <w:r>
              <w:rPr>
                <w:noProof/>
                <w:webHidden/>
              </w:rPr>
              <w:t>16</w:t>
            </w:r>
            <w:r>
              <w:rPr>
                <w:noProof/>
                <w:webHidden/>
              </w:rPr>
              <w:fldChar w:fldCharType="end"/>
            </w:r>
          </w:hyperlink>
        </w:p>
        <w:p w:rsidR="00376A98" w:rsidRDefault="00376A98">
          <w:pPr>
            <w:pStyle w:val="Obsah2"/>
            <w:tabs>
              <w:tab w:val="left" w:pos="880"/>
              <w:tab w:val="right" w:leader="dot" w:pos="9060"/>
            </w:tabs>
            <w:rPr>
              <w:rFonts w:asciiTheme="minorHAnsi" w:eastAsiaTheme="minorEastAsia" w:hAnsiTheme="minorHAnsi"/>
              <w:noProof/>
              <w:sz w:val="22"/>
              <w:lang w:eastAsia="cs-CZ"/>
            </w:rPr>
          </w:pPr>
          <w:hyperlink w:anchor="_Toc132708724" w:history="1">
            <w:r w:rsidRPr="00CC4F0C">
              <w:rPr>
                <w:rStyle w:val="Hypertextovodkaz"/>
                <w:noProof/>
              </w:rPr>
              <w:t>2.5</w:t>
            </w:r>
            <w:r>
              <w:rPr>
                <w:rFonts w:asciiTheme="minorHAnsi" w:eastAsiaTheme="minorEastAsia" w:hAnsiTheme="minorHAnsi"/>
                <w:noProof/>
                <w:sz w:val="22"/>
                <w:lang w:eastAsia="cs-CZ"/>
              </w:rPr>
              <w:tab/>
            </w:r>
            <w:r w:rsidRPr="00CC4F0C">
              <w:rPr>
                <w:rStyle w:val="Hypertextovodkaz"/>
                <w:noProof/>
              </w:rPr>
              <w:t>Předškolní vzdělávání</w:t>
            </w:r>
            <w:r>
              <w:rPr>
                <w:noProof/>
                <w:webHidden/>
              </w:rPr>
              <w:tab/>
            </w:r>
            <w:r>
              <w:rPr>
                <w:noProof/>
                <w:webHidden/>
              </w:rPr>
              <w:fldChar w:fldCharType="begin"/>
            </w:r>
            <w:r>
              <w:rPr>
                <w:noProof/>
                <w:webHidden/>
              </w:rPr>
              <w:instrText xml:space="preserve"> PAGEREF _Toc132708724 \h </w:instrText>
            </w:r>
            <w:r>
              <w:rPr>
                <w:noProof/>
                <w:webHidden/>
              </w:rPr>
            </w:r>
            <w:r>
              <w:rPr>
                <w:noProof/>
                <w:webHidden/>
              </w:rPr>
              <w:fldChar w:fldCharType="separate"/>
            </w:r>
            <w:r>
              <w:rPr>
                <w:noProof/>
                <w:webHidden/>
              </w:rPr>
              <w:t>16</w:t>
            </w:r>
            <w:r>
              <w:rPr>
                <w:noProof/>
                <w:webHidden/>
              </w:rPr>
              <w:fldChar w:fldCharType="end"/>
            </w:r>
          </w:hyperlink>
        </w:p>
        <w:p w:rsidR="00376A98" w:rsidRDefault="00376A98">
          <w:pPr>
            <w:pStyle w:val="Obsah2"/>
            <w:tabs>
              <w:tab w:val="left" w:pos="880"/>
              <w:tab w:val="right" w:leader="dot" w:pos="9060"/>
            </w:tabs>
            <w:rPr>
              <w:rFonts w:asciiTheme="minorHAnsi" w:eastAsiaTheme="minorEastAsia" w:hAnsiTheme="minorHAnsi"/>
              <w:noProof/>
              <w:sz w:val="22"/>
              <w:lang w:eastAsia="cs-CZ"/>
            </w:rPr>
          </w:pPr>
          <w:hyperlink w:anchor="_Toc132708725" w:history="1">
            <w:r w:rsidRPr="00CC4F0C">
              <w:rPr>
                <w:rStyle w:val="Hypertextovodkaz"/>
                <w:noProof/>
              </w:rPr>
              <w:t>2.6</w:t>
            </w:r>
            <w:r>
              <w:rPr>
                <w:rFonts w:asciiTheme="minorHAnsi" w:eastAsiaTheme="minorEastAsia" w:hAnsiTheme="minorHAnsi"/>
                <w:noProof/>
                <w:sz w:val="22"/>
                <w:lang w:eastAsia="cs-CZ"/>
              </w:rPr>
              <w:tab/>
            </w:r>
            <w:r w:rsidRPr="00CC4F0C">
              <w:rPr>
                <w:rStyle w:val="Hypertextovodkaz"/>
                <w:noProof/>
              </w:rPr>
              <w:t>ZŠ speciální</w:t>
            </w:r>
            <w:r>
              <w:rPr>
                <w:noProof/>
                <w:webHidden/>
              </w:rPr>
              <w:tab/>
            </w:r>
            <w:r>
              <w:rPr>
                <w:noProof/>
                <w:webHidden/>
              </w:rPr>
              <w:fldChar w:fldCharType="begin"/>
            </w:r>
            <w:r>
              <w:rPr>
                <w:noProof/>
                <w:webHidden/>
              </w:rPr>
              <w:instrText xml:space="preserve"> PAGEREF _Toc132708725 \h </w:instrText>
            </w:r>
            <w:r>
              <w:rPr>
                <w:noProof/>
                <w:webHidden/>
              </w:rPr>
            </w:r>
            <w:r>
              <w:rPr>
                <w:noProof/>
                <w:webHidden/>
              </w:rPr>
              <w:fldChar w:fldCharType="separate"/>
            </w:r>
            <w:r>
              <w:rPr>
                <w:noProof/>
                <w:webHidden/>
              </w:rPr>
              <w:t>17</w:t>
            </w:r>
            <w:r>
              <w:rPr>
                <w:noProof/>
                <w:webHidden/>
              </w:rPr>
              <w:fldChar w:fldCharType="end"/>
            </w:r>
          </w:hyperlink>
        </w:p>
        <w:p w:rsidR="00376A98" w:rsidRDefault="00376A98">
          <w:pPr>
            <w:pStyle w:val="Obsah2"/>
            <w:tabs>
              <w:tab w:val="left" w:pos="880"/>
              <w:tab w:val="right" w:leader="dot" w:pos="9060"/>
            </w:tabs>
            <w:rPr>
              <w:rFonts w:asciiTheme="minorHAnsi" w:eastAsiaTheme="minorEastAsia" w:hAnsiTheme="minorHAnsi"/>
              <w:noProof/>
              <w:sz w:val="22"/>
              <w:lang w:eastAsia="cs-CZ"/>
            </w:rPr>
          </w:pPr>
          <w:hyperlink w:anchor="_Toc132708726" w:history="1">
            <w:r w:rsidRPr="00CC4F0C">
              <w:rPr>
                <w:rStyle w:val="Hypertextovodkaz"/>
                <w:noProof/>
              </w:rPr>
              <w:t>2.7</w:t>
            </w:r>
            <w:r>
              <w:rPr>
                <w:rFonts w:asciiTheme="minorHAnsi" w:eastAsiaTheme="minorEastAsia" w:hAnsiTheme="minorHAnsi"/>
                <w:noProof/>
                <w:sz w:val="22"/>
                <w:lang w:eastAsia="cs-CZ"/>
              </w:rPr>
              <w:tab/>
            </w:r>
            <w:r w:rsidRPr="00CC4F0C">
              <w:rPr>
                <w:rStyle w:val="Hypertextovodkaz"/>
                <w:noProof/>
              </w:rPr>
              <w:t>ŠVP a jejich obsah při ZŠ speciální</w:t>
            </w:r>
            <w:r>
              <w:rPr>
                <w:noProof/>
                <w:webHidden/>
              </w:rPr>
              <w:tab/>
            </w:r>
            <w:r>
              <w:rPr>
                <w:noProof/>
                <w:webHidden/>
              </w:rPr>
              <w:fldChar w:fldCharType="begin"/>
            </w:r>
            <w:r>
              <w:rPr>
                <w:noProof/>
                <w:webHidden/>
              </w:rPr>
              <w:instrText xml:space="preserve"> PAGEREF _Toc132708726 \h </w:instrText>
            </w:r>
            <w:r>
              <w:rPr>
                <w:noProof/>
                <w:webHidden/>
              </w:rPr>
            </w:r>
            <w:r>
              <w:rPr>
                <w:noProof/>
                <w:webHidden/>
              </w:rPr>
              <w:fldChar w:fldCharType="separate"/>
            </w:r>
            <w:r>
              <w:rPr>
                <w:noProof/>
                <w:webHidden/>
              </w:rPr>
              <w:t>18</w:t>
            </w:r>
            <w:r>
              <w:rPr>
                <w:noProof/>
                <w:webHidden/>
              </w:rPr>
              <w:fldChar w:fldCharType="end"/>
            </w:r>
          </w:hyperlink>
        </w:p>
        <w:p w:rsidR="00376A98" w:rsidRDefault="00376A98">
          <w:pPr>
            <w:pStyle w:val="Obsah3"/>
            <w:tabs>
              <w:tab w:val="left" w:pos="1320"/>
              <w:tab w:val="right" w:leader="dot" w:pos="9060"/>
            </w:tabs>
            <w:rPr>
              <w:rFonts w:asciiTheme="minorHAnsi" w:eastAsiaTheme="minorEastAsia" w:hAnsiTheme="minorHAnsi"/>
              <w:noProof/>
              <w:sz w:val="22"/>
              <w:lang w:eastAsia="cs-CZ"/>
            </w:rPr>
          </w:pPr>
          <w:hyperlink w:anchor="_Toc132708727" w:history="1">
            <w:r w:rsidRPr="00CC4F0C">
              <w:rPr>
                <w:rStyle w:val="Hypertextovodkaz"/>
                <w:noProof/>
              </w:rPr>
              <w:t>2.7.1</w:t>
            </w:r>
            <w:r>
              <w:rPr>
                <w:rFonts w:asciiTheme="minorHAnsi" w:eastAsiaTheme="minorEastAsia" w:hAnsiTheme="minorHAnsi"/>
                <w:noProof/>
                <w:sz w:val="22"/>
                <w:lang w:eastAsia="cs-CZ"/>
              </w:rPr>
              <w:tab/>
            </w:r>
            <w:r w:rsidRPr="00CC4F0C">
              <w:rPr>
                <w:rStyle w:val="Hypertextovodkaz"/>
                <w:noProof/>
              </w:rPr>
              <w:t>Díl první</w:t>
            </w:r>
            <w:r>
              <w:rPr>
                <w:noProof/>
                <w:webHidden/>
              </w:rPr>
              <w:tab/>
            </w:r>
            <w:r>
              <w:rPr>
                <w:noProof/>
                <w:webHidden/>
              </w:rPr>
              <w:fldChar w:fldCharType="begin"/>
            </w:r>
            <w:r>
              <w:rPr>
                <w:noProof/>
                <w:webHidden/>
              </w:rPr>
              <w:instrText xml:space="preserve"> PAGEREF _Toc132708727 \h </w:instrText>
            </w:r>
            <w:r>
              <w:rPr>
                <w:noProof/>
                <w:webHidden/>
              </w:rPr>
            </w:r>
            <w:r>
              <w:rPr>
                <w:noProof/>
                <w:webHidden/>
              </w:rPr>
              <w:fldChar w:fldCharType="separate"/>
            </w:r>
            <w:r>
              <w:rPr>
                <w:noProof/>
                <w:webHidden/>
              </w:rPr>
              <w:t>18</w:t>
            </w:r>
            <w:r>
              <w:rPr>
                <w:noProof/>
                <w:webHidden/>
              </w:rPr>
              <w:fldChar w:fldCharType="end"/>
            </w:r>
          </w:hyperlink>
        </w:p>
        <w:p w:rsidR="00376A98" w:rsidRDefault="00376A98">
          <w:pPr>
            <w:pStyle w:val="Obsah3"/>
            <w:tabs>
              <w:tab w:val="left" w:pos="1320"/>
              <w:tab w:val="right" w:leader="dot" w:pos="9060"/>
            </w:tabs>
            <w:rPr>
              <w:rFonts w:asciiTheme="minorHAnsi" w:eastAsiaTheme="minorEastAsia" w:hAnsiTheme="minorHAnsi"/>
              <w:noProof/>
              <w:sz w:val="22"/>
              <w:lang w:eastAsia="cs-CZ"/>
            </w:rPr>
          </w:pPr>
          <w:hyperlink w:anchor="_Toc132708728" w:history="1">
            <w:r w:rsidRPr="00CC4F0C">
              <w:rPr>
                <w:rStyle w:val="Hypertextovodkaz"/>
                <w:noProof/>
              </w:rPr>
              <w:t>2.7.2</w:t>
            </w:r>
            <w:r>
              <w:rPr>
                <w:rFonts w:asciiTheme="minorHAnsi" w:eastAsiaTheme="minorEastAsia" w:hAnsiTheme="minorHAnsi"/>
                <w:noProof/>
                <w:sz w:val="22"/>
                <w:lang w:eastAsia="cs-CZ"/>
              </w:rPr>
              <w:tab/>
            </w:r>
            <w:r w:rsidRPr="00CC4F0C">
              <w:rPr>
                <w:rStyle w:val="Hypertextovodkaz"/>
                <w:noProof/>
              </w:rPr>
              <w:t>Díl druhý</w:t>
            </w:r>
            <w:r>
              <w:rPr>
                <w:noProof/>
                <w:webHidden/>
              </w:rPr>
              <w:tab/>
            </w:r>
            <w:r>
              <w:rPr>
                <w:noProof/>
                <w:webHidden/>
              </w:rPr>
              <w:fldChar w:fldCharType="begin"/>
            </w:r>
            <w:r>
              <w:rPr>
                <w:noProof/>
                <w:webHidden/>
              </w:rPr>
              <w:instrText xml:space="preserve"> PAGEREF _Toc132708728 \h </w:instrText>
            </w:r>
            <w:r>
              <w:rPr>
                <w:noProof/>
                <w:webHidden/>
              </w:rPr>
            </w:r>
            <w:r>
              <w:rPr>
                <w:noProof/>
                <w:webHidden/>
              </w:rPr>
              <w:fldChar w:fldCharType="separate"/>
            </w:r>
            <w:r>
              <w:rPr>
                <w:noProof/>
                <w:webHidden/>
              </w:rPr>
              <w:t>20</w:t>
            </w:r>
            <w:r>
              <w:rPr>
                <w:noProof/>
                <w:webHidden/>
              </w:rPr>
              <w:fldChar w:fldCharType="end"/>
            </w:r>
          </w:hyperlink>
        </w:p>
        <w:p w:rsidR="00376A98" w:rsidRDefault="00376A98">
          <w:pPr>
            <w:pStyle w:val="Obsah3"/>
            <w:tabs>
              <w:tab w:val="left" w:pos="1320"/>
              <w:tab w:val="right" w:leader="dot" w:pos="9060"/>
            </w:tabs>
            <w:rPr>
              <w:rFonts w:asciiTheme="minorHAnsi" w:eastAsiaTheme="minorEastAsia" w:hAnsiTheme="minorHAnsi"/>
              <w:noProof/>
              <w:sz w:val="22"/>
              <w:lang w:eastAsia="cs-CZ"/>
            </w:rPr>
          </w:pPr>
          <w:hyperlink w:anchor="_Toc132708729" w:history="1">
            <w:r w:rsidRPr="00CC4F0C">
              <w:rPr>
                <w:rStyle w:val="Hypertextovodkaz"/>
                <w:noProof/>
              </w:rPr>
              <w:t>2.7.3</w:t>
            </w:r>
            <w:r>
              <w:rPr>
                <w:rFonts w:asciiTheme="minorHAnsi" w:eastAsiaTheme="minorEastAsia" w:hAnsiTheme="minorHAnsi"/>
                <w:noProof/>
                <w:sz w:val="22"/>
                <w:lang w:eastAsia="cs-CZ"/>
              </w:rPr>
              <w:tab/>
            </w:r>
            <w:r w:rsidRPr="00CC4F0C">
              <w:rPr>
                <w:rStyle w:val="Hypertextovodkaz"/>
                <w:noProof/>
              </w:rPr>
              <w:t>Pravidla pro hodnocení žáků</w:t>
            </w:r>
            <w:r>
              <w:rPr>
                <w:noProof/>
                <w:webHidden/>
              </w:rPr>
              <w:tab/>
            </w:r>
            <w:r>
              <w:rPr>
                <w:noProof/>
                <w:webHidden/>
              </w:rPr>
              <w:fldChar w:fldCharType="begin"/>
            </w:r>
            <w:r>
              <w:rPr>
                <w:noProof/>
                <w:webHidden/>
              </w:rPr>
              <w:instrText xml:space="preserve"> PAGEREF _Toc132708729 \h </w:instrText>
            </w:r>
            <w:r>
              <w:rPr>
                <w:noProof/>
                <w:webHidden/>
              </w:rPr>
            </w:r>
            <w:r>
              <w:rPr>
                <w:noProof/>
                <w:webHidden/>
              </w:rPr>
              <w:fldChar w:fldCharType="separate"/>
            </w:r>
            <w:r>
              <w:rPr>
                <w:noProof/>
                <w:webHidden/>
              </w:rPr>
              <w:t>21</w:t>
            </w:r>
            <w:r>
              <w:rPr>
                <w:noProof/>
                <w:webHidden/>
              </w:rPr>
              <w:fldChar w:fldCharType="end"/>
            </w:r>
          </w:hyperlink>
        </w:p>
        <w:p w:rsidR="00376A98" w:rsidRDefault="00376A98">
          <w:pPr>
            <w:pStyle w:val="Obsah2"/>
            <w:tabs>
              <w:tab w:val="left" w:pos="880"/>
              <w:tab w:val="right" w:leader="dot" w:pos="9060"/>
            </w:tabs>
            <w:rPr>
              <w:rFonts w:asciiTheme="minorHAnsi" w:eastAsiaTheme="minorEastAsia" w:hAnsiTheme="minorHAnsi"/>
              <w:noProof/>
              <w:sz w:val="22"/>
              <w:lang w:eastAsia="cs-CZ"/>
            </w:rPr>
          </w:pPr>
          <w:hyperlink w:anchor="_Toc132708730" w:history="1">
            <w:r w:rsidRPr="00CC4F0C">
              <w:rPr>
                <w:rStyle w:val="Hypertextovodkaz"/>
                <w:noProof/>
              </w:rPr>
              <w:t>2.8</w:t>
            </w:r>
            <w:r>
              <w:rPr>
                <w:rFonts w:asciiTheme="minorHAnsi" w:eastAsiaTheme="minorEastAsia" w:hAnsiTheme="minorHAnsi"/>
                <w:noProof/>
                <w:sz w:val="22"/>
                <w:lang w:eastAsia="cs-CZ"/>
              </w:rPr>
              <w:tab/>
            </w:r>
            <w:r w:rsidRPr="00CC4F0C">
              <w:rPr>
                <w:rStyle w:val="Hypertextovodkaz"/>
                <w:noProof/>
              </w:rPr>
              <w:t>SŠ praktická</w:t>
            </w:r>
            <w:r>
              <w:rPr>
                <w:noProof/>
                <w:webHidden/>
              </w:rPr>
              <w:tab/>
            </w:r>
            <w:r>
              <w:rPr>
                <w:noProof/>
                <w:webHidden/>
              </w:rPr>
              <w:fldChar w:fldCharType="begin"/>
            </w:r>
            <w:r>
              <w:rPr>
                <w:noProof/>
                <w:webHidden/>
              </w:rPr>
              <w:instrText xml:space="preserve"> PAGEREF _Toc132708730 \h </w:instrText>
            </w:r>
            <w:r>
              <w:rPr>
                <w:noProof/>
                <w:webHidden/>
              </w:rPr>
            </w:r>
            <w:r>
              <w:rPr>
                <w:noProof/>
                <w:webHidden/>
              </w:rPr>
              <w:fldChar w:fldCharType="separate"/>
            </w:r>
            <w:r>
              <w:rPr>
                <w:noProof/>
                <w:webHidden/>
              </w:rPr>
              <w:t>22</w:t>
            </w:r>
            <w:r>
              <w:rPr>
                <w:noProof/>
                <w:webHidden/>
              </w:rPr>
              <w:fldChar w:fldCharType="end"/>
            </w:r>
          </w:hyperlink>
        </w:p>
        <w:p w:rsidR="00376A98" w:rsidRDefault="00376A98">
          <w:pPr>
            <w:pStyle w:val="Obsah3"/>
            <w:tabs>
              <w:tab w:val="left" w:pos="1320"/>
              <w:tab w:val="right" w:leader="dot" w:pos="9060"/>
            </w:tabs>
            <w:rPr>
              <w:rFonts w:asciiTheme="minorHAnsi" w:eastAsiaTheme="minorEastAsia" w:hAnsiTheme="minorHAnsi"/>
              <w:noProof/>
              <w:sz w:val="22"/>
              <w:lang w:eastAsia="cs-CZ"/>
            </w:rPr>
          </w:pPr>
          <w:hyperlink w:anchor="_Toc132708731" w:history="1">
            <w:r w:rsidRPr="00CC4F0C">
              <w:rPr>
                <w:rStyle w:val="Hypertextovodkaz"/>
                <w:noProof/>
              </w:rPr>
              <w:t>2.8.1</w:t>
            </w:r>
            <w:r>
              <w:rPr>
                <w:rFonts w:asciiTheme="minorHAnsi" w:eastAsiaTheme="minorEastAsia" w:hAnsiTheme="minorHAnsi"/>
                <w:noProof/>
                <w:sz w:val="22"/>
                <w:lang w:eastAsia="cs-CZ"/>
              </w:rPr>
              <w:tab/>
            </w:r>
            <w:r w:rsidRPr="00CC4F0C">
              <w:rPr>
                <w:rStyle w:val="Hypertextovodkaz"/>
                <w:noProof/>
              </w:rPr>
              <w:t>Praktická škola jednoletá</w:t>
            </w:r>
            <w:r>
              <w:rPr>
                <w:noProof/>
                <w:webHidden/>
              </w:rPr>
              <w:tab/>
            </w:r>
            <w:r>
              <w:rPr>
                <w:noProof/>
                <w:webHidden/>
              </w:rPr>
              <w:fldChar w:fldCharType="begin"/>
            </w:r>
            <w:r>
              <w:rPr>
                <w:noProof/>
                <w:webHidden/>
              </w:rPr>
              <w:instrText xml:space="preserve"> PAGEREF _Toc132708731 \h </w:instrText>
            </w:r>
            <w:r>
              <w:rPr>
                <w:noProof/>
                <w:webHidden/>
              </w:rPr>
            </w:r>
            <w:r>
              <w:rPr>
                <w:noProof/>
                <w:webHidden/>
              </w:rPr>
              <w:fldChar w:fldCharType="separate"/>
            </w:r>
            <w:r>
              <w:rPr>
                <w:noProof/>
                <w:webHidden/>
              </w:rPr>
              <w:t>22</w:t>
            </w:r>
            <w:r>
              <w:rPr>
                <w:noProof/>
                <w:webHidden/>
              </w:rPr>
              <w:fldChar w:fldCharType="end"/>
            </w:r>
          </w:hyperlink>
        </w:p>
        <w:p w:rsidR="00376A98" w:rsidRDefault="00376A98">
          <w:pPr>
            <w:pStyle w:val="Obsah3"/>
            <w:tabs>
              <w:tab w:val="left" w:pos="1320"/>
              <w:tab w:val="right" w:leader="dot" w:pos="9060"/>
            </w:tabs>
            <w:rPr>
              <w:rFonts w:asciiTheme="minorHAnsi" w:eastAsiaTheme="minorEastAsia" w:hAnsiTheme="minorHAnsi"/>
              <w:noProof/>
              <w:sz w:val="22"/>
              <w:lang w:eastAsia="cs-CZ"/>
            </w:rPr>
          </w:pPr>
          <w:hyperlink w:anchor="_Toc132708732" w:history="1">
            <w:r w:rsidRPr="00CC4F0C">
              <w:rPr>
                <w:rStyle w:val="Hypertextovodkaz"/>
                <w:noProof/>
              </w:rPr>
              <w:t>2.8.2</w:t>
            </w:r>
            <w:r>
              <w:rPr>
                <w:rFonts w:asciiTheme="minorHAnsi" w:eastAsiaTheme="minorEastAsia" w:hAnsiTheme="minorHAnsi"/>
                <w:noProof/>
                <w:sz w:val="22"/>
                <w:lang w:eastAsia="cs-CZ"/>
              </w:rPr>
              <w:tab/>
            </w:r>
            <w:r w:rsidRPr="00CC4F0C">
              <w:rPr>
                <w:rStyle w:val="Hypertextovodkaz"/>
                <w:noProof/>
              </w:rPr>
              <w:t>Praktická škola dvouletá</w:t>
            </w:r>
            <w:r>
              <w:rPr>
                <w:noProof/>
                <w:webHidden/>
              </w:rPr>
              <w:tab/>
            </w:r>
            <w:r>
              <w:rPr>
                <w:noProof/>
                <w:webHidden/>
              </w:rPr>
              <w:fldChar w:fldCharType="begin"/>
            </w:r>
            <w:r>
              <w:rPr>
                <w:noProof/>
                <w:webHidden/>
              </w:rPr>
              <w:instrText xml:space="preserve"> PAGEREF _Toc132708732 \h </w:instrText>
            </w:r>
            <w:r>
              <w:rPr>
                <w:noProof/>
                <w:webHidden/>
              </w:rPr>
            </w:r>
            <w:r>
              <w:rPr>
                <w:noProof/>
                <w:webHidden/>
              </w:rPr>
              <w:fldChar w:fldCharType="separate"/>
            </w:r>
            <w:r>
              <w:rPr>
                <w:noProof/>
                <w:webHidden/>
              </w:rPr>
              <w:t>23</w:t>
            </w:r>
            <w:r>
              <w:rPr>
                <w:noProof/>
                <w:webHidden/>
              </w:rPr>
              <w:fldChar w:fldCharType="end"/>
            </w:r>
          </w:hyperlink>
        </w:p>
        <w:p w:rsidR="00376A98" w:rsidRDefault="00376A98">
          <w:pPr>
            <w:pStyle w:val="Obsah1"/>
            <w:tabs>
              <w:tab w:val="left" w:pos="480"/>
              <w:tab w:val="right" w:leader="dot" w:pos="9060"/>
            </w:tabs>
            <w:rPr>
              <w:rFonts w:asciiTheme="minorHAnsi" w:eastAsiaTheme="minorEastAsia" w:hAnsiTheme="minorHAnsi"/>
              <w:noProof/>
              <w:sz w:val="22"/>
              <w:lang w:eastAsia="cs-CZ"/>
            </w:rPr>
          </w:pPr>
          <w:hyperlink w:anchor="_Toc132708733" w:history="1">
            <w:r w:rsidRPr="00CC4F0C">
              <w:rPr>
                <w:rStyle w:val="Hypertextovodkaz"/>
                <w:rFonts w:cs="Times New Roman"/>
                <w:noProof/>
              </w:rPr>
              <w:t>3</w:t>
            </w:r>
            <w:r>
              <w:rPr>
                <w:rFonts w:asciiTheme="minorHAnsi" w:eastAsiaTheme="minorEastAsia" w:hAnsiTheme="minorHAnsi"/>
                <w:noProof/>
                <w:sz w:val="22"/>
                <w:lang w:eastAsia="cs-CZ"/>
              </w:rPr>
              <w:tab/>
            </w:r>
            <w:r w:rsidRPr="00CC4F0C">
              <w:rPr>
                <w:rStyle w:val="Hypertextovodkaz"/>
                <w:noProof/>
              </w:rPr>
              <w:t>Praktická část</w:t>
            </w:r>
            <w:r>
              <w:rPr>
                <w:noProof/>
                <w:webHidden/>
              </w:rPr>
              <w:tab/>
            </w:r>
            <w:r>
              <w:rPr>
                <w:noProof/>
                <w:webHidden/>
              </w:rPr>
              <w:fldChar w:fldCharType="begin"/>
            </w:r>
            <w:r>
              <w:rPr>
                <w:noProof/>
                <w:webHidden/>
              </w:rPr>
              <w:instrText xml:space="preserve"> PAGEREF _Toc132708733 \h </w:instrText>
            </w:r>
            <w:r>
              <w:rPr>
                <w:noProof/>
                <w:webHidden/>
              </w:rPr>
            </w:r>
            <w:r>
              <w:rPr>
                <w:noProof/>
                <w:webHidden/>
              </w:rPr>
              <w:fldChar w:fldCharType="separate"/>
            </w:r>
            <w:r>
              <w:rPr>
                <w:noProof/>
                <w:webHidden/>
              </w:rPr>
              <w:t>26</w:t>
            </w:r>
            <w:r>
              <w:rPr>
                <w:noProof/>
                <w:webHidden/>
              </w:rPr>
              <w:fldChar w:fldCharType="end"/>
            </w:r>
          </w:hyperlink>
        </w:p>
        <w:p w:rsidR="00376A98" w:rsidRDefault="00376A98">
          <w:pPr>
            <w:pStyle w:val="Obsah2"/>
            <w:tabs>
              <w:tab w:val="left" w:pos="880"/>
              <w:tab w:val="right" w:leader="dot" w:pos="9060"/>
            </w:tabs>
            <w:rPr>
              <w:rFonts w:asciiTheme="minorHAnsi" w:eastAsiaTheme="minorEastAsia" w:hAnsiTheme="minorHAnsi"/>
              <w:noProof/>
              <w:sz w:val="22"/>
              <w:lang w:eastAsia="cs-CZ"/>
            </w:rPr>
          </w:pPr>
          <w:hyperlink w:anchor="_Toc132708734" w:history="1">
            <w:r w:rsidRPr="00CC4F0C">
              <w:rPr>
                <w:rStyle w:val="Hypertextovodkaz"/>
                <w:noProof/>
              </w:rPr>
              <w:t>3.1</w:t>
            </w:r>
            <w:r>
              <w:rPr>
                <w:rFonts w:asciiTheme="minorHAnsi" w:eastAsiaTheme="minorEastAsia" w:hAnsiTheme="minorHAnsi"/>
                <w:noProof/>
                <w:sz w:val="22"/>
                <w:lang w:eastAsia="cs-CZ"/>
              </w:rPr>
              <w:tab/>
            </w:r>
            <w:r w:rsidRPr="00CC4F0C">
              <w:rPr>
                <w:rStyle w:val="Hypertextovodkaz"/>
                <w:noProof/>
              </w:rPr>
              <w:t>Kazuistika</w:t>
            </w:r>
            <w:r>
              <w:rPr>
                <w:noProof/>
                <w:webHidden/>
              </w:rPr>
              <w:tab/>
            </w:r>
            <w:r>
              <w:rPr>
                <w:noProof/>
                <w:webHidden/>
              </w:rPr>
              <w:fldChar w:fldCharType="begin"/>
            </w:r>
            <w:r>
              <w:rPr>
                <w:noProof/>
                <w:webHidden/>
              </w:rPr>
              <w:instrText xml:space="preserve"> PAGEREF _Toc132708734 \h </w:instrText>
            </w:r>
            <w:r>
              <w:rPr>
                <w:noProof/>
                <w:webHidden/>
              </w:rPr>
            </w:r>
            <w:r>
              <w:rPr>
                <w:noProof/>
                <w:webHidden/>
              </w:rPr>
              <w:fldChar w:fldCharType="separate"/>
            </w:r>
            <w:r>
              <w:rPr>
                <w:noProof/>
                <w:webHidden/>
              </w:rPr>
              <w:t>27</w:t>
            </w:r>
            <w:r>
              <w:rPr>
                <w:noProof/>
                <w:webHidden/>
              </w:rPr>
              <w:fldChar w:fldCharType="end"/>
            </w:r>
          </w:hyperlink>
        </w:p>
        <w:p w:rsidR="00376A98" w:rsidRDefault="00376A98">
          <w:pPr>
            <w:pStyle w:val="Obsah3"/>
            <w:tabs>
              <w:tab w:val="left" w:pos="1320"/>
              <w:tab w:val="right" w:leader="dot" w:pos="9060"/>
            </w:tabs>
            <w:rPr>
              <w:rFonts w:asciiTheme="minorHAnsi" w:eastAsiaTheme="minorEastAsia" w:hAnsiTheme="minorHAnsi"/>
              <w:noProof/>
              <w:sz w:val="22"/>
              <w:lang w:eastAsia="cs-CZ"/>
            </w:rPr>
          </w:pPr>
          <w:hyperlink w:anchor="_Toc132708735" w:history="1">
            <w:r w:rsidRPr="00CC4F0C">
              <w:rPr>
                <w:rStyle w:val="Hypertextovodkaz"/>
                <w:noProof/>
              </w:rPr>
              <w:t>3.1.1</w:t>
            </w:r>
            <w:r>
              <w:rPr>
                <w:rFonts w:asciiTheme="minorHAnsi" w:eastAsiaTheme="minorEastAsia" w:hAnsiTheme="minorHAnsi"/>
                <w:noProof/>
                <w:sz w:val="22"/>
                <w:lang w:eastAsia="cs-CZ"/>
              </w:rPr>
              <w:tab/>
            </w:r>
            <w:r w:rsidRPr="00CC4F0C">
              <w:rPr>
                <w:rStyle w:val="Hypertextovodkaz"/>
                <w:noProof/>
              </w:rPr>
              <w:t>Vzdělávání a úspěchy pomocí  ŠVP-2. díl</w:t>
            </w:r>
            <w:r>
              <w:rPr>
                <w:noProof/>
                <w:webHidden/>
              </w:rPr>
              <w:tab/>
            </w:r>
            <w:r>
              <w:rPr>
                <w:noProof/>
                <w:webHidden/>
              </w:rPr>
              <w:fldChar w:fldCharType="begin"/>
            </w:r>
            <w:r>
              <w:rPr>
                <w:noProof/>
                <w:webHidden/>
              </w:rPr>
              <w:instrText xml:space="preserve"> PAGEREF _Toc132708735 \h </w:instrText>
            </w:r>
            <w:r>
              <w:rPr>
                <w:noProof/>
                <w:webHidden/>
              </w:rPr>
            </w:r>
            <w:r>
              <w:rPr>
                <w:noProof/>
                <w:webHidden/>
              </w:rPr>
              <w:fldChar w:fldCharType="separate"/>
            </w:r>
            <w:r>
              <w:rPr>
                <w:noProof/>
                <w:webHidden/>
              </w:rPr>
              <w:t>27</w:t>
            </w:r>
            <w:r>
              <w:rPr>
                <w:noProof/>
                <w:webHidden/>
              </w:rPr>
              <w:fldChar w:fldCharType="end"/>
            </w:r>
          </w:hyperlink>
        </w:p>
        <w:p w:rsidR="00376A98" w:rsidRDefault="00376A98">
          <w:pPr>
            <w:pStyle w:val="Obsah1"/>
            <w:tabs>
              <w:tab w:val="left" w:pos="480"/>
              <w:tab w:val="right" w:leader="dot" w:pos="9060"/>
            </w:tabs>
            <w:rPr>
              <w:rFonts w:asciiTheme="minorHAnsi" w:eastAsiaTheme="minorEastAsia" w:hAnsiTheme="minorHAnsi"/>
              <w:noProof/>
              <w:sz w:val="22"/>
              <w:lang w:eastAsia="cs-CZ"/>
            </w:rPr>
          </w:pPr>
          <w:hyperlink w:anchor="_Toc132708736" w:history="1">
            <w:r w:rsidRPr="00CC4F0C">
              <w:rPr>
                <w:rStyle w:val="Hypertextovodkaz"/>
                <w:noProof/>
              </w:rPr>
              <w:t>4</w:t>
            </w:r>
            <w:r>
              <w:rPr>
                <w:rFonts w:asciiTheme="minorHAnsi" w:eastAsiaTheme="minorEastAsia" w:hAnsiTheme="minorHAnsi"/>
                <w:noProof/>
                <w:sz w:val="22"/>
                <w:lang w:eastAsia="cs-CZ"/>
              </w:rPr>
              <w:tab/>
            </w:r>
            <w:r w:rsidRPr="00CC4F0C">
              <w:rPr>
                <w:rStyle w:val="Hypertextovodkaz"/>
                <w:noProof/>
              </w:rPr>
              <w:t>Výzkumné šetření</w:t>
            </w:r>
            <w:r>
              <w:rPr>
                <w:noProof/>
                <w:webHidden/>
              </w:rPr>
              <w:tab/>
            </w:r>
            <w:r>
              <w:rPr>
                <w:noProof/>
                <w:webHidden/>
              </w:rPr>
              <w:fldChar w:fldCharType="begin"/>
            </w:r>
            <w:r>
              <w:rPr>
                <w:noProof/>
                <w:webHidden/>
              </w:rPr>
              <w:instrText xml:space="preserve"> PAGEREF _Toc132708736 \h </w:instrText>
            </w:r>
            <w:r>
              <w:rPr>
                <w:noProof/>
                <w:webHidden/>
              </w:rPr>
            </w:r>
            <w:r>
              <w:rPr>
                <w:noProof/>
                <w:webHidden/>
              </w:rPr>
              <w:fldChar w:fldCharType="separate"/>
            </w:r>
            <w:r>
              <w:rPr>
                <w:noProof/>
                <w:webHidden/>
              </w:rPr>
              <w:t>35</w:t>
            </w:r>
            <w:r>
              <w:rPr>
                <w:noProof/>
                <w:webHidden/>
              </w:rPr>
              <w:fldChar w:fldCharType="end"/>
            </w:r>
          </w:hyperlink>
        </w:p>
        <w:p w:rsidR="00376A98" w:rsidRDefault="00376A98">
          <w:pPr>
            <w:pStyle w:val="Obsah2"/>
            <w:tabs>
              <w:tab w:val="left" w:pos="880"/>
              <w:tab w:val="right" w:leader="dot" w:pos="9060"/>
            </w:tabs>
            <w:rPr>
              <w:rFonts w:asciiTheme="minorHAnsi" w:eastAsiaTheme="minorEastAsia" w:hAnsiTheme="minorHAnsi"/>
              <w:noProof/>
              <w:sz w:val="22"/>
              <w:lang w:eastAsia="cs-CZ"/>
            </w:rPr>
          </w:pPr>
          <w:hyperlink w:anchor="_Toc132708737" w:history="1">
            <w:r w:rsidRPr="00CC4F0C">
              <w:rPr>
                <w:rStyle w:val="Hypertextovodkaz"/>
                <w:noProof/>
              </w:rPr>
              <w:t>4.1</w:t>
            </w:r>
            <w:r>
              <w:rPr>
                <w:rFonts w:asciiTheme="minorHAnsi" w:eastAsiaTheme="minorEastAsia" w:hAnsiTheme="minorHAnsi"/>
                <w:noProof/>
                <w:sz w:val="22"/>
                <w:lang w:eastAsia="cs-CZ"/>
              </w:rPr>
              <w:tab/>
            </w:r>
            <w:r w:rsidRPr="00CC4F0C">
              <w:rPr>
                <w:rStyle w:val="Hypertextovodkaz"/>
                <w:noProof/>
              </w:rPr>
              <w:t>Výzkumná metoda</w:t>
            </w:r>
            <w:r>
              <w:rPr>
                <w:noProof/>
                <w:webHidden/>
              </w:rPr>
              <w:tab/>
            </w:r>
            <w:r>
              <w:rPr>
                <w:noProof/>
                <w:webHidden/>
              </w:rPr>
              <w:fldChar w:fldCharType="begin"/>
            </w:r>
            <w:r>
              <w:rPr>
                <w:noProof/>
                <w:webHidden/>
              </w:rPr>
              <w:instrText xml:space="preserve"> PAGEREF _Toc132708737 \h </w:instrText>
            </w:r>
            <w:r>
              <w:rPr>
                <w:noProof/>
                <w:webHidden/>
              </w:rPr>
            </w:r>
            <w:r>
              <w:rPr>
                <w:noProof/>
                <w:webHidden/>
              </w:rPr>
              <w:fldChar w:fldCharType="separate"/>
            </w:r>
            <w:r>
              <w:rPr>
                <w:noProof/>
                <w:webHidden/>
              </w:rPr>
              <w:t>35</w:t>
            </w:r>
            <w:r>
              <w:rPr>
                <w:noProof/>
                <w:webHidden/>
              </w:rPr>
              <w:fldChar w:fldCharType="end"/>
            </w:r>
          </w:hyperlink>
        </w:p>
        <w:p w:rsidR="00376A98" w:rsidRDefault="00376A98">
          <w:pPr>
            <w:pStyle w:val="Obsah2"/>
            <w:tabs>
              <w:tab w:val="left" w:pos="880"/>
              <w:tab w:val="right" w:leader="dot" w:pos="9060"/>
            </w:tabs>
            <w:rPr>
              <w:rFonts w:asciiTheme="minorHAnsi" w:eastAsiaTheme="minorEastAsia" w:hAnsiTheme="minorHAnsi"/>
              <w:noProof/>
              <w:sz w:val="22"/>
              <w:lang w:eastAsia="cs-CZ"/>
            </w:rPr>
          </w:pPr>
          <w:hyperlink w:anchor="_Toc132708738" w:history="1">
            <w:r w:rsidRPr="00CC4F0C">
              <w:rPr>
                <w:rStyle w:val="Hypertextovodkaz"/>
                <w:noProof/>
              </w:rPr>
              <w:t>4.2</w:t>
            </w:r>
            <w:r>
              <w:rPr>
                <w:rFonts w:asciiTheme="minorHAnsi" w:eastAsiaTheme="minorEastAsia" w:hAnsiTheme="minorHAnsi"/>
                <w:noProof/>
                <w:sz w:val="22"/>
                <w:lang w:eastAsia="cs-CZ"/>
              </w:rPr>
              <w:tab/>
            </w:r>
            <w:r w:rsidRPr="00CC4F0C">
              <w:rPr>
                <w:rStyle w:val="Hypertextovodkaz"/>
                <w:noProof/>
              </w:rPr>
              <w:t>Ověřování dotazníkových listů</w:t>
            </w:r>
            <w:r>
              <w:rPr>
                <w:noProof/>
                <w:webHidden/>
              </w:rPr>
              <w:tab/>
            </w:r>
            <w:r>
              <w:rPr>
                <w:noProof/>
                <w:webHidden/>
              </w:rPr>
              <w:fldChar w:fldCharType="begin"/>
            </w:r>
            <w:r>
              <w:rPr>
                <w:noProof/>
                <w:webHidden/>
              </w:rPr>
              <w:instrText xml:space="preserve"> PAGEREF _Toc132708738 \h </w:instrText>
            </w:r>
            <w:r>
              <w:rPr>
                <w:noProof/>
                <w:webHidden/>
              </w:rPr>
            </w:r>
            <w:r>
              <w:rPr>
                <w:noProof/>
                <w:webHidden/>
              </w:rPr>
              <w:fldChar w:fldCharType="separate"/>
            </w:r>
            <w:r>
              <w:rPr>
                <w:noProof/>
                <w:webHidden/>
              </w:rPr>
              <w:t>36</w:t>
            </w:r>
            <w:r>
              <w:rPr>
                <w:noProof/>
                <w:webHidden/>
              </w:rPr>
              <w:fldChar w:fldCharType="end"/>
            </w:r>
          </w:hyperlink>
        </w:p>
        <w:p w:rsidR="00376A98" w:rsidRDefault="00376A98">
          <w:pPr>
            <w:pStyle w:val="Obsah2"/>
            <w:tabs>
              <w:tab w:val="left" w:pos="880"/>
              <w:tab w:val="right" w:leader="dot" w:pos="9060"/>
            </w:tabs>
            <w:rPr>
              <w:rFonts w:asciiTheme="minorHAnsi" w:eastAsiaTheme="minorEastAsia" w:hAnsiTheme="minorHAnsi"/>
              <w:noProof/>
              <w:sz w:val="22"/>
              <w:lang w:eastAsia="cs-CZ"/>
            </w:rPr>
          </w:pPr>
          <w:hyperlink w:anchor="_Toc132708739" w:history="1">
            <w:r w:rsidRPr="00CC4F0C">
              <w:rPr>
                <w:rStyle w:val="Hypertextovodkaz"/>
                <w:noProof/>
              </w:rPr>
              <w:t>4.3</w:t>
            </w:r>
            <w:r>
              <w:rPr>
                <w:rFonts w:asciiTheme="minorHAnsi" w:eastAsiaTheme="minorEastAsia" w:hAnsiTheme="minorHAnsi"/>
                <w:noProof/>
                <w:sz w:val="22"/>
                <w:lang w:eastAsia="cs-CZ"/>
              </w:rPr>
              <w:tab/>
            </w:r>
            <w:r w:rsidRPr="00CC4F0C">
              <w:rPr>
                <w:rStyle w:val="Hypertextovodkaz"/>
                <w:noProof/>
              </w:rPr>
              <w:t>Grafy</w:t>
            </w:r>
            <w:r>
              <w:rPr>
                <w:noProof/>
                <w:webHidden/>
              </w:rPr>
              <w:tab/>
            </w:r>
            <w:r>
              <w:rPr>
                <w:noProof/>
                <w:webHidden/>
              </w:rPr>
              <w:fldChar w:fldCharType="begin"/>
            </w:r>
            <w:r>
              <w:rPr>
                <w:noProof/>
                <w:webHidden/>
              </w:rPr>
              <w:instrText xml:space="preserve"> PAGEREF _Toc132708739 \h </w:instrText>
            </w:r>
            <w:r>
              <w:rPr>
                <w:noProof/>
                <w:webHidden/>
              </w:rPr>
            </w:r>
            <w:r>
              <w:rPr>
                <w:noProof/>
                <w:webHidden/>
              </w:rPr>
              <w:fldChar w:fldCharType="separate"/>
            </w:r>
            <w:r>
              <w:rPr>
                <w:noProof/>
                <w:webHidden/>
              </w:rPr>
              <w:t>37</w:t>
            </w:r>
            <w:r>
              <w:rPr>
                <w:noProof/>
                <w:webHidden/>
              </w:rPr>
              <w:fldChar w:fldCharType="end"/>
            </w:r>
          </w:hyperlink>
        </w:p>
        <w:p w:rsidR="00376A98" w:rsidRDefault="00376A98">
          <w:pPr>
            <w:pStyle w:val="Obsah2"/>
            <w:tabs>
              <w:tab w:val="left" w:pos="880"/>
              <w:tab w:val="right" w:leader="dot" w:pos="9060"/>
            </w:tabs>
            <w:rPr>
              <w:rFonts w:asciiTheme="minorHAnsi" w:eastAsiaTheme="minorEastAsia" w:hAnsiTheme="minorHAnsi"/>
              <w:noProof/>
              <w:sz w:val="22"/>
              <w:lang w:eastAsia="cs-CZ"/>
            </w:rPr>
          </w:pPr>
          <w:hyperlink w:anchor="_Toc132708740" w:history="1">
            <w:r w:rsidRPr="00CC4F0C">
              <w:rPr>
                <w:rStyle w:val="Hypertextovodkaz"/>
                <w:noProof/>
              </w:rPr>
              <w:t>4.4</w:t>
            </w:r>
            <w:r>
              <w:rPr>
                <w:rFonts w:asciiTheme="minorHAnsi" w:eastAsiaTheme="minorEastAsia" w:hAnsiTheme="minorHAnsi"/>
                <w:noProof/>
                <w:sz w:val="22"/>
                <w:lang w:eastAsia="cs-CZ"/>
              </w:rPr>
              <w:tab/>
            </w:r>
            <w:r w:rsidRPr="00CC4F0C">
              <w:rPr>
                <w:rStyle w:val="Hypertextovodkaz"/>
                <w:noProof/>
              </w:rPr>
              <w:t>Vyhodnocení dotazníku</w:t>
            </w:r>
            <w:r>
              <w:rPr>
                <w:noProof/>
                <w:webHidden/>
              </w:rPr>
              <w:tab/>
            </w:r>
            <w:r>
              <w:rPr>
                <w:noProof/>
                <w:webHidden/>
              </w:rPr>
              <w:fldChar w:fldCharType="begin"/>
            </w:r>
            <w:r>
              <w:rPr>
                <w:noProof/>
                <w:webHidden/>
              </w:rPr>
              <w:instrText xml:space="preserve"> PAGEREF _Toc132708740 \h </w:instrText>
            </w:r>
            <w:r>
              <w:rPr>
                <w:noProof/>
                <w:webHidden/>
              </w:rPr>
            </w:r>
            <w:r>
              <w:rPr>
                <w:noProof/>
                <w:webHidden/>
              </w:rPr>
              <w:fldChar w:fldCharType="separate"/>
            </w:r>
            <w:r>
              <w:rPr>
                <w:noProof/>
                <w:webHidden/>
              </w:rPr>
              <w:t>43</w:t>
            </w:r>
            <w:r>
              <w:rPr>
                <w:noProof/>
                <w:webHidden/>
              </w:rPr>
              <w:fldChar w:fldCharType="end"/>
            </w:r>
          </w:hyperlink>
        </w:p>
        <w:p w:rsidR="00A45DCE" w:rsidRDefault="00A45DCE">
          <w:r>
            <w:rPr>
              <w:b/>
              <w:bCs/>
            </w:rPr>
            <w:fldChar w:fldCharType="end"/>
          </w:r>
        </w:p>
      </w:sdtContent>
    </w:sdt>
    <w:p w:rsidR="007F55F7" w:rsidRDefault="007F55F7"/>
    <w:p w:rsidR="007F55F7" w:rsidRPr="007F55F7" w:rsidRDefault="007F55F7" w:rsidP="007F55F7"/>
    <w:p w:rsidR="007F55F7" w:rsidRPr="007F55F7" w:rsidRDefault="007F55F7" w:rsidP="007F55F7"/>
    <w:p w:rsidR="007F55F7" w:rsidRPr="007F55F7" w:rsidRDefault="007F55F7" w:rsidP="007F55F7"/>
    <w:p w:rsidR="007F55F7" w:rsidRPr="007F55F7" w:rsidRDefault="007F55F7" w:rsidP="007F55F7"/>
    <w:p w:rsidR="007F55F7" w:rsidRPr="007F55F7" w:rsidRDefault="007F55F7" w:rsidP="007F55F7"/>
    <w:p w:rsidR="007F55F7" w:rsidRPr="007F55F7" w:rsidRDefault="007F55F7" w:rsidP="007F55F7"/>
    <w:p w:rsidR="000A0CDB" w:rsidRDefault="000A2169" w:rsidP="007C44F8">
      <w:pPr>
        <w:tabs>
          <w:tab w:val="left" w:pos="4356"/>
          <w:tab w:val="left" w:pos="8304"/>
        </w:tabs>
        <w:sectPr w:rsidR="000A0CDB" w:rsidSect="000A2169">
          <w:footerReference w:type="default" r:id="rId8"/>
          <w:pgSz w:w="11906" w:h="16838"/>
          <w:pgMar w:top="1418" w:right="1418" w:bottom="1418" w:left="1418" w:header="709" w:footer="709" w:gutter="0"/>
          <w:pgNumType w:start="6"/>
          <w:cols w:space="708"/>
          <w:docGrid w:linePitch="360"/>
        </w:sectPr>
      </w:pPr>
      <w:r>
        <w:tab/>
      </w:r>
    </w:p>
    <w:p w:rsidR="007F55F7" w:rsidRPr="00F3667F" w:rsidRDefault="007F55F7" w:rsidP="00517E34">
      <w:pPr>
        <w:pStyle w:val="Nadpis1"/>
        <w:numPr>
          <w:ilvl w:val="0"/>
          <w:numId w:val="0"/>
        </w:numPr>
        <w:rPr>
          <w:rFonts w:cs="Times New Roman"/>
          <w:sz w:val="32"/>
          <w:szCs w:val="32"/>
        </w:rPr>
      </w:pPr>
      <w:bookmarkStart w:id="0" w:name="_Toc451771360"/>
      <w:bookmarkStart w:id="1" w:name="_Toc132708702"/>
      <w:r w:rsidRPr="00F3667F">
        <w:rPr>
          <w:rFonts w:cs="Times New Roman"/>
          <w:sz w:val="32"/>
          <w:szCs w:val="32"/>
        </w:rPr>
        <w:lastRenderedPageBreak/>
        <w:t>Úvod</w:t>
      </w:r>
      <w:bookmarkEnd w:id="0"/>
      <w:bookmarkEnd w:id="1"/>
    </w:p>
    <w:p w:rsidR="007F55F7" w:rsidRPr="00517E34" w:rsidRDefault="007F55F7" w:rsidP="0018613D">
      <w:pPr>
        <w:ind w:firstLine="708"/>
        <w:jc w:val="both"/>
        <w:rPr>
          <w:rFonts w:cs="Times New Roman"/>
        </w:rPr>
      </w:pPr>
      <w:r w:rsidRPr="00517E34">
        <w:rPr>
          <w:rFonts w:cs="Times New Roman"/>
        </w:rPr>
        <w:t>Toto téma jsem si vybrala, protože jsem byla zaměstnána, jako asistent pedagoga</w:t>
      </w:r>
      <w:r w:rsidR="00F3667F">
        <w:rPr>
          <w:rFonts w:cs="Times New Roman"/>
        </w:rPr>
        <w:t xml:space="preserve"> na střední škole praktické a v </w:t>
      </w:r>
      <w:r w:rsidRPr="00517E34">
        <w:rPr>
          <w:rFonts w:cs="Times New Roman"/>
        </w:rPr>
        <w:t>současné době pracuji jako učitel na základní škole</w:t>
      </w:r>
      <w:r w:rsidR="00F3667F">
        <w:rPr>
          <w:rFonts w:cs="Times New Roman"/>
        </w:rPr>
        <w:t xml:space="preserve"> speciální. Ve třídě mám žáky</w:t>
      </w:r>
      <w:r w:rsidR="006834B7">
        <w:rPr>
          <w:rFonts w:cs="Times New Roman"/>
        </w:rPr>
        <w:t xml:space="preserve"> různých věkových kategorií</w:t>
      </w:r>
      <w:r w:rsidR="00F3667F">
        <w:rPr>
          <w:rFonts w:cs="Times New Roman"/>
        </w:rPr>
        <w:t xml:space="preserve"> s </w:t>
      </w:r>
      <w:r w:rsidRPr="00517E34">
        <w:rPr>
          <w:rFonts w:cs="Times New Roman"/>
        </w:rPr>
        <w:t>různým druhem po</w:t>
      </w:r>
      <w:r w:rsidR="006834B7">
        <w:rPr>
          <w:rFonts w:cs="Times New Roman"/>
        </w:rPr>
        <w:t>stižení</w:t>
      </w:r>
      <w:r w:rsidRPr="00517E34">
        <w:rPr>
          <w:rFonts w:cs="Times New Roman"/>
        </w:rPr>
        <w:t>. Z</w:t>
      </w:r>
      <w:r w:rsidR="00F3667F">
        <w:rPr>
          <w:rFonts w:cs="Times New Roman"/>
        </w:rPr>
        <w:t xml:space="preserve">ároveň jsem i rodič dítěte s </w:t>
      </w:r>
      <w:r w:rsidRPr="00517E34">
        <w:rPr>
          <w:rFonts w:cs="Times New Roman"/>
        </w:rPr>
        <w:t xml:space="preserve">dětským autismem. Díky tomu jsem se dostala na tuto profesní dráhu. </w:t>
      </w:r>
      <w:r w:rsidR="00F3667F">
        <w:rPr>
          <w:rFonts w:cs="Times New Roman"/>
        </w:rPr>
        <w:t xml:space="preserve">Musím říct, že výchova dítěte s </w:t>
      </w:r>
      <w:r w:rsidRPr="00517E34">
        <w:rPr>
          <w:rFonts w:cs="Times New Roman"/>
        </w:rPr>
        <w:t>autismem, je velmi složitá a občas vyčerpávající. Na druhou stranu ale čl</w:t>
      </w:r>
      <w:r w:rsidR="00BA780E">
        <w:rPr>
          <w:rFonts w:cs="Times New Roman"/>
        </w:rPr>
        <w:t>ověk hodně získá, dostane se mu</w:t>
      </w:r>
      <w:r w:rsidRPr="00517E34">
        <w:rPr>
          <w:rFonts w:cs="Times New Roman"/>
        </w:rPr>
        <w:t xml:space="preserve"> jiný pohled na svět a</w:t>
      </w:r>
      <w:r w:rsidR="00F3667F">
        <w:rPr>
          <w:rFonts w:cs="Times New Roman"/>
        </w:rPr>
        <w:t xml:space="preserve"> přístup k </w:t>
      </w:r>
      <w:r w:rsidRPr="00517E34">
        <w:rPr>
          <w:rFonts w:cs="Times New Roman"/>
        </w:rPr>
        <w:t xml:space="preserve">životu. </w:t>
      </w:r>
    </w:p>
    <w:p w:rsidR="007F55F7" w:rsidRPr="00517E34" w:rsidRDefault="00F3667F" w:rsidP="0018613D">
      <w:pPr>
        <w:ind w:firstLine="708"/>
        <w:jc w:val="both"/>
        <w:rPr>
          <w:rFonts w:cs="Times New Roman"/>
        </w:rPr>
      </w:pPr>
      <w:r>
        <w:rPr>
          <w:rFonts w:cs="Times New Roman"/>
        </w:rPr>
        <w:t xml:space="preserve">V </w:t>
      </w:r>
      <w:r w:rsidR="007F55F7" w:rsidRPr="00517E34">
        <w:rPr>
          <w:rFonts w:cs="Times New Roman"/>
        </w:rPr>
        <w:t>dnešní době</w:t>
      </w:r>
      <w:r>
        <w:rPr>
          <w:rFonts w:cs="Times New Roman"/>
        </w:rPr>
        <w:t xml:space="preserve"> je čím dál větší nárůst</w:t>
      </w:r>
      <w:r w:rsidR="00BA780E">
        <w:rPr>
          <w:rFonts w:cs="Times New Roman"/>
        </w:rPr>
        <w:t xml:space="preserve"> počtu</w:t>
      </w:r>
      <w:r>
        <w:rPr>
          <w:rFonts w:cs="Times New Roman"/>
        </w:rPr>
        <w:t xml:space="preserve"> dětí s </w:t>
      </w:r>
      <w:r w:rsidR="007F55F7" w:rsidRPr="00517E34">
        <w:rPr>
          <w:rFonts w:cs="Times New Roman"/>
        </w:rPr>
        <w:t xml:space="preserve">postižením. </w:t>
      </w:r>
      <w:r>
        <w:rPr>
          <w:rFonts w:cs="Times New Roman"/>
        </w:rPr>
        <w:t>Hodně se mluví o nárůstu</w:t>
      </w:r>
      <w:r w:rsidR="00BA780E">
        <w:rPr>
          <w:rFonts w:cs="Times New Roman"/>
        </w:rPr>
        <w:t xml:space="preserve"> množství</w:t>
      </w:r>
      <w:r>
        <w:rPr>
          <w:rFonts w:cs="Times New Roman"/>
        </w:rPr>
        <w:t xml:space="preserve"> dětí s </w:t>
      </w:r>
      <w:r w:rsidR="007F55F7" w:rsidRPr="00517E34">
        <w:rPr>
          <w:rFonts w:cs="Times New Roman"/>
        </w:rPr>
        <w:t>autismem. Otázka je, jestli jd</w:t>
      </w:r>
      <w:r w:rsidR="00BA780E">
        <w:rPr>
          <w:rFonts w:cs="Times New Roman"/>
        </w:rPr>
        <w:t>e opravdu o vyšší nárůst počtu dětí s autismem,</w:t>
      </w:r>
      <w:r w:rsidR="007F55F7" w:rsidRPr="00517E34">
        <w:rPr>
          <w:rFonts w:cs="Times New Roman"/>
        </w:rPr>
        <w:t xml:space="preserve"> nebo jde jen o přesně stanovenou diagnózu oproti předchozímu desetiletí. Naštěstí</w:t>
      </w:r>
      <w:r>
        <w:rPr>
          <w:rFonts w:cs="Times New Roman"/>
        </w:rPr>
        <w:t xml:space="preserve"> žijeme v </w:t>
      </w:r>
      <w:r w:rsidR="007F55F7" w:rsidRPr="00517E34">
        <w:rPr>
          <w:rFonts w:cs="Times New Roman"/>
        </w:rPr>
        <w:t>době, k</w:t>
      </w:r>
      <w:r>
        <w:rPr>
          <w:rFonts w:cs="Times New Roman"/>
        </w:rPr>
        <w:t xml:space="preserve">dy si uvědomujeme, že i osoby s </w:t>
      </w:r>
      <w:r w:rsidR="007F55F7" w:rsidRPr="00517E34">
        <w:rPr>
          <w:rFonts w:cs="Times New Roman"/>
        </w:rPr>
        <w:t>postižením potřebují vzdělání. B</w:t>
      </w:r>
      <w:r w:rsidR="00BA780E">
        <w:rPr>
          <w:rFonts w:cs="Times New Roman"/>
        </w:rPr>
        <w:t>ohužel se, ale stále najdou takoví lidé</w:t>
      </w:r>
      <w:r w:rsidR="007F55F7" w:rsidRPr="00517E34">
        <w:rPr>
          <w:rFonts w:cs="Times New Roman"/>
        </w:rPr>
        <w:t xml:space="preserve">, kteří nechápou proč děti, takto postižené, vlastně </w:t>
      </w:r>
      <w:r w:rsidR="00BA780E">
        <w:rPr>
          <w:rFonts w:cs="Times New Roman"/>
        </w:rPr>
        <w:t>chodí do školy. Najdou se i takoví</w:t>
      </w:r>
      <w:r w:rsidR="007F55F7" w:rsidRPr="00517E34">
        <w:rPr>
          <w:rFonts w:cs="Times New Roman"/>
        </w:rPr>
        <w:t xml:space="preserve"> rodiče, kteří vzdělávání vlastních dětí vnímají jako zbytečné a berou školu</w:t>
      </w:r>
      <w:r w:rsidR="006E7EF5">
        <w:rPr>
          <w:rFonts w:cs="Times New Roman"/>
        </w:rPr>
        <w:t>,</w:t>
      </w:r>
      <w:r w:rsidR="007F55F7" w:rsidRPr="00517E34">
        <w:rPr>
          <w:rFonts w:cs="Times New Roman"/>
        </w:rPr>
        <w:t xml:space="preserve"> jako jakýsi ústav, kam je možné umístit své dítě. </w:t>
      </w:r>
    </w:p>
    <w:p w:rsidR="007F55F7" w:rsidRPr="00517E34" w:rsidRDefault="007F55F7" w:rsidP="0018613D">
      <w:pPr>
        <w:ind w:firstLine="708"/>
        <w:jc w:val="both"/>
        <w:rPr>
          <w:rFonts w:cs="Times New Roman"/>
        </w:rPr>
      </w:pPr>
      <w:r w:rsidRPr="00517E34">
        <w:rPr>
          <w:rFonts w:cs="Times New Roman"/>
        </w:rPr>
        <w:t>Mý</w:t>
      </w:r>
      <w:r w:rsidR="006E7EF5">
        <w:rPr>
          <w:rFonts w:cs="Times New Roman"/>
        </w:rPr>
        <w:t>m cílem je,</w:t>
      </w:r>
      <w:r w:rsidR="00732B1D">
        <w:rPr>
          <w:rFonts w:cs="Times New Roman"/>
        </w:rPr>
        <w:t xml:space="preserve"> touto prací seznámila s</w:t>
      </w:r>
      <w:r w:rsidR="006E7EF5">
        <w:rPr>
          <w:rFonts w:cs="Times New Roman"/>
        </w:rPr>
        <w:t> poruchou autistického spektra,</w:t>
      </w:r>
      <w:r w:rsidR="00732B1D">
        <w:rPr>
          <w:rFonts w:cs="Times New Roman"/>
        </w:rPr>
        <w:t xml:space="preserve"> možnosti vzdělávání žáků</w:t>
      </w:r>
      <w:r w:rsidR="006E7EF5">
        <w:rPr>
          <w:rFonts w:cs="Times New Roman"/>
        </w:rPr>
        <w:t xml:space="preserve"> PAS</w:t>
      </w:r>
      <w:r w:rsidR="00732B1D">
        <w:rPr>
          <w:rFonts w:cs="Times New Roman"/>
        </w:rPr>
        <w:t>. Dále bych chtěla ukázat, že</w:t>
      </w:r>
      <w:r w:rsidR="00F3667F">
        <w:rPr>
          <w:rFonts w:cs="Times New Roman"/>
        </w:rPr>
        <w:t xml:space="preserve"> vzdělávání dětí s </w:t>
      </w:r>
      <w:r w:rsidRPr="00517E34">
        <w:rPr>
          <w:rFonts w:cs="Times New Roman"/>
        </w:rPr>
        <w:t>poruchou autistického spektra</w:t>
      </w:r>
      <w:r w:rsidR="00732B1D">
        <w:rPr>
          <w:rFonts w:cs="Times New Roman"/>
        </w:rPr>
        <w:t xml:space="preserve"> je</w:t>
      </w:r>
      <w:r w:rsidRPr="00517E34">
        <w:rPr>
          <w:rFonts w:cs="Times New Roman"/>
        </w:rPr>
        <w:t xml:space="preserve"> </w:t>
      </w:r>
      <w:r w:rsidR="00732B1D">
        <w:rPr>
          <w:rFonts w:cs="Times New Roman"/>
        </w:rPr>
        <w:t xml:space="preserve">stejně </w:t>
      </w:r>
      <w:r w:rsidRPr="00517E34">
        <w:rPr>
          <w:rFonts w:cs="Times New Roman"/>
        </w:rPr>
        <w:t>důležité, jak</w:t>
      </w:r>
      <w:r w:rsidR="00732B1D">
        <w:rPr>
          <w:rFonts w:cs="Times New Roman"/>
        </w:rPr>
        <w:t>o u žáků intaktních</w:t>
      </w:r>
      <w:r w:rsidR="006E7EF5">
        <w:rPr>
          <w:rFonts w:cs="Times New Roman"/>
        </w:rPr>
        <w:t xml:space="preserve">. A </w:t>
      </w:r>
      <w:r w:rsidRPr="00517E34">
        <w:rPr>
          <w:rFonts w:cs="Times New Roman"/>
        </w:rPr>
        <w:t>zároveň bych chtěla ukázat, jak vz</w:t>
      </w:r>
      <w:r w:rsidR="006E7EF5">
        <w:rPr>
          <w:rFonts w:cs="Times New Roman"/>
        </w:rPr>
        <w:t>dělávání vnímají samotní rodiče žáků s poruchou autistického spektra.</w:t>
      </w:r>
    </w:p>
    <w:p w:rsidR="007F55F7" w:rsidRPr="00517E34" w:rsidRDefault="007F55F7" w:rsidP="00517E34">
      <w:pPr>
        <w:tabs>
          <w:tab w:val="left" w:pos="8304"/>
        </w:tabs>
        <w:jc w:val="both"/>
        <w:rPr>
          <w:rFonts w:cs="Times New Roman"/>
        </w:rPr>
      </w:pPr>
    </w:p>
    <w:p w:rsidR="007F55F7" w:rsidRPr="00517E34" w:rsidRDefault="007F55F7" w:rsidP="00517E34">
      <w:pPr>
        <w:tabs>
          <w:tab w:val="left" w:pos="8304"/>
        </w:tabs>
        <w:jc w:val="both"/>
        <w:rPr>
          <w:rFonts w:cs="Times New Roman"/>
        </w:rPr>
      </w:pPr>
    </w:p>
    <w:p w:rsidR="007F55F7" w:rsidRPr="00517E34" w:rsidRDefault="007F55F7" w:rsidP="00517E34">
      <w:pPr>
        <w:tabs>
          <w:tab w:val="left" w:pos="8304"/>
        </w:tabs>
        <w:jc w:val="both"/>
        <w:rPr>
          <w:rFonts w:cs="Times New Roman"/>
        </w:rPr>
      </w:pPr>
    </w:p>
    <w:p w:rsidR="007F55F7" w:rsidRPr="00517E34" w:rsidRDefault="007F55F7" w:rsidP="00517E34">
      <w:pPr>
        <w:tabs>
          <w:tab w:val="left" w:pos="8304"/>
        </w:tabs>
        <w:jc w:val="both"/>
        <w:rPr>
          <w:rFonts w:cs="Times New Roman"/>
        </w:rPr>
      </w:pPr>
    </w:p>
    <w:p w:rsidR="007F55F7" w:rsidRPr="00517E34" w:rsidRDefault="007F55F7" w:rsidP="00517E34">
      <w:pPr>
        <w:tabs>
          <w:tab w:val="left" w:pos="8304"/>
        </w:tabs>
        <w:jc w:val="both"/>
        <w:rPr>
          <w:rFonts w:cs="Times New Roman"/>
        </w:rPr>
      </w:pPr>
    </w:p>
    <w:p w:rsidR="007F55F7" w:rsidRPr="00517E34" w:rsidRDefault="007F55F7" w:rsidP="00517E34">
      <w:pPr>
        <w:tabs>
          <w:tab w:val="left" w:pos="8304"/>
        </w:tabs>
        <w:jc w:val="both"/>
        <w:rPr>
          <w:rFonts w:cs="Times New Roman"/>
        </w:rPr>
      </w:pPr>
    </w:p>
    <w:p w:rsidR="007F55F7" w:rsidRPr="00517E34" w:rsidRDefault="007F55F7" w:rsidP="00517E34">
      <w:pPr>
        <w:tabs>
          <w:tab w:val="left" w:pos="8304"/>
        </w:tabs>
        <w:jc w:val="both"/>
        <w:rPr>
          <w:rFonts w:cs="Times New Roman"/>
        </w:rPr>
      </w:pPr>
    </w:p>
    <w:p w:rsidR="007F55F7" w:rsidRPr="00517E34" w:rsidRDefault="007F55F7" w:rsidP="00517E34">
      <w:pPr>
        <w:tabs>
          <w:tab w:val="left" w:pos="8304"/>
        </w:tabs>
        <w:jc w:val="both"/>
        <w:rPr>
          <w:rFonts w:cs="Times New Roman"/>
        </w:rPr>
      </w:pPr>
    </w:p>
    <w:p w:rsidR="007F55F7" w:rsidRPr="00517E34" w:rsidRDefault="007F55F7" w:rsidP="00517E34">
      <w:pPr>
        <w:tabs>
          <w:tab w:val="left" w:pos="8304"/>
        </w:tabs>
        <w:jc w:val="both"/>
        <w:rPr>
          <w:rFonts w:cs="Times New Roman"/>
        </w:rPr>
      </w:pPr>
    </w:p>
    <w:p w:rsidR="007F55F7" w:rsidRPr="00517E34" w:rsidRDefault="007F55F7" w:rsidP="00517E34">
      <w:pPr>
        <w:tabs>
          <w:tab w:val="left" w:pos="8304"/>
        </w:tabs>
        <w:jc w:val="both"/>
        <w:rPr>
          <w:rFonts w:cs="Times New Roman"/>
        </w:rPr>
      </w:pPr>
    </w:p>
    <w:p w:rsidR="008064A3" w:rsidRPr="00C9721D" w:rsidRDefault="008064A3" w:rsidP="00517E34">
      <w:pPr>
        <w:pStyle w:val="Nadpis1"/>
        <w:rPr>
          <w:rFonts w:cs="Times New Roman"/>
          <w:sz w:val="32"/>
          <w:szCs w:val="32"/>
        </w:rPr>
      </w:pPr>
      <w:bookmarkStart w:id="2" w:name="_Toc451771361"/>
      <w:bookmarkStart w:id="3" w:name="_Toc132708703"/>
      <w:r w:rsidRPr="00C9721D">
        <w:rPr>
          <w:rFonts w:cs="Times New Roman"/>
          <w:sz w:val="32"/>
          <w:szCs w:val="32"/>
        </w:rPr>
        <w:lastRenderedPageBreak/>
        <w:t>Poruchy autistického spektra</w:t>
      </w:r>
      <w:bookmarkEnd w:id="2"/>
      <w:bookmarkEnd w:id="3"/>
    </w:p>
    <w:p w:rsidR="00D779F9" w:rsidRPr="00AC4E26" w:rsidRDefault="008064A3" w:rsidP="009604B0">
      <w:pPr>
        <w:pStyle w:val="Nadpis2"/>
        <w:rPr>
          <w:rFonts w:cs="Times New Roman"/>
          <w:sz w:val="30"/>
          <w:szCs w:val="30"/>
        </w:rPr>
      </w:pPr>
      <w:bookmarkStart w:id="4" w:name="_Toc451771362"/>
      <w:bookmarkStart w:id="5" w:name="_Toc132708704"/>
      <w:r w:rsidRPr="00AC4E26">
        <w:rPr>
          <w:rFonts w:cs="Times New Roman"/>
          <w:sz w:val="30"/>
          <w:szCs w:val="30"/>
        </w:rPr>
        <w:t>Co je to autismus</w:t>
      </w:r>
      <w:bookmarkEnd w:id="4"/>
      <w:bookmarkEnd w:id="5"/>
      <w:r w:rsidR="00743DF0" w:rsidRPr="00AC4E26">
        <w:rPr>
          <w:rFonts w:cs="Times New Roman"/>
          <w:sz w:val="30"/>
          <w:szCs w:val="30"/>
        </w:rPr>
        <w:t xml:space="preserve"> </w:t>
      </w:r>
    </w:p>
    <w:p w:rsidR="008064A3" w:rsidRPr="00517E34" w:rsidRDefault="009604B0" w:rsidP="009604B0">
      <w:pPr>
        <w:spacing w:after="120"/>
        <w:ind w:firstLine="578"/>
        <w:jc w:val="both"/>
        <w:rPr>
          <w:rFonts w:cs="Times New Roman"/>
        </w:rPr>
      </w:pPr>
      <w:r>
        <w:rPr>
          <w:rFonts w:cs="Times New Roman"/>
        </w:rPr>
        <w:t>A</w:t>
      </w:r>
      <w:r w:rsidR="008064A3" w:rsidRPr="00517E34">
        <w:rPr>
          <w:rFonts w:cs="Times New Roman"/>
        </w:rPr>
        <w:t>utismus je nejzávažnější forma onemocnění mentálního původu. Z lékařského hlediska je</w:t>
      </w:r>
      <w:r w:rsidR="00C9721D">
        <w:rPr>
          <w:rFonts w:cs="Times New Roman"/>
        </w:rPr>
        <w:t xml:space="preserve"> autismus nevyléčitelný. Lidé s touto diagnózou jsou oslabeni v </w:t>
      </w:r>
      <w:r w:rsidR="008064A3" w:rsidRPr="00517E34">
        <w:rPr>
          <w:rFonts w:cs="Times New Roman"/>
        </w:rPr>
        <w:t xml:space="preserve">sociální oblasti, komunikaci, a bez pomoci druhého se ocitají až na okraji společnosti. Autismus je </w:t>
      </w:r>
      <w:proofErr w:type="spellStart"/>
      <w:r w:rsidR="008064A3" w:rsidRPr="00517E34">
        <w:rPr>
          <w:rFonts w:cs="Times New Roman"/>
        </w:rPr>
        <w:t>pervazivní</w:t>
      </w:r>
      <w:proofErr w:type="spellEnd"/>
      <w:r w:rsidR="008064A3" w:rsidRPr="00517E34">
        <w:rPr>
          <w:rFonts w:cs="Times New Roman"/>
        </w:rPr>
        <w:t xml:space="preserve"> porucha, kterou trpí statisíce dětí.</w:t>
      </w:r>
      <w:r w:rsidR="008A3486" w:rsidRPr="00517E34">
        <w:rPr>
          <w:rFonts w:cs="Times New Roman"/>
        </w:rPr>
        <w:t xml:space="preserve"> Ve většině případů je autismus diagnostikován do pátého roku dítěte.</w:t>
      </w:r>
    </w:p>
    <w:p w:rsidR="006F4A65" w:rsidRPr="00AC4E26" w:rsidRDefault="006F4A65" w:rsidP="00743DF0">
      <w:pPr>
        <w:pStyle w:val="Nadpis2"/>
        <w:rPr>
          <w:sz w:val="30"/>
          <w:szCs w:val="30"/>
        </w:rPr>
      </w:pPr>
      <w:bookmarkStart w:id="6" w:name="_Toc132708705"/>
      <w:r w:rsidRPr="00AC4E26">
        <w:rPr>
          <w:sz w:val="30"/>
          <w:szCs w:val="30"/>
        </w:rPr>
        <w:t xml:space="preserve">Historický vývoj po </w:t>
      </w:r>
      <w:r w:rsidR="00743DF0" w:rsidRPr="00AC4E26">
        <w:rPr>
          <w:sz w:val="30"/>
          <w:szCs w:val="30"/>
        </w:rPr>
        <w:t>současnost</w:t>
      </w:r>
      <w:bookmarkEnd w:id="6"/>
    </w:p>
    <w:p w:rsidR="002A5018" w:rsidRDefault="00743DF0" w:rsidP="002A5018">
      <w:pPr>
        <w:spacing w:after="120"/>
        <w:ind w:firstLine="576"/>
        <w:jc w:val="both"/>
        <w:rPr>
          <w:rFonts w:cs="Times New Roman"/>
        </w:rPr>
      </w:pPr>
      <w:r w:rsidRPr="00743DF0">
        <w:rPr>
          <w:rFonts w:cs="Times New Roman"/>
        </w:rPr>
        <w:t xml:space="preserve">Slovo autismus pochází z řeckého slova </w:t>
      </w:r>
      <w:proofErr w:type="spellStart"/>
      <w:r w:rsidRPr="00743DF0">
        <w:rPr>
          <w:rFonts w:cs="Times New Roman"/>
        </w:rPr>
        <w:t>Autos</w:t>
      </w:r>
      <w:proofErr w:type="spellEnd"/>
      <w:r w:rsidRPr="00743DF0">
        <w:rPr>
          <w:rFonts w:cs="Times New Roman"/>
        </w:rPr>
        <w:t xml:space="preserve"> (sám), kterým se nechal inspirovat americký psychiatr  Leo </w:t>
      </w:r>
      <w:proofErr w:type="spellStart"/>
      <w:r w:rsidRPr="00743DF0">
        <w:rPr>
          <w:rFonts w:cs="Times New Roman"/>
        </w:rPr>
        <w:t>Kanner</w:t>
      </w:r>
      <w:proofErr w:type="spellEnd"/>
      <w:r w:rsidRPr="00743DF0">
        <w:rPr>
          <w:rFonts w:cs="Times New Roman"/>
        </w:rPr>
        <w:t xml:space="preserve">, který jako první člověk na světě si všiml nepřiměřeného chování u skupiny dětí. Zvláštní projevy považoval za symptomy specifické poruchy, kterou nazval časný dětský autismus. Tento název použil, protože se domníval, že děti trpící autismem jsou osamělé, ponořené do vlastního světa, neschopné lásky a přátelství. V roce 1911 pojmenování autismus použil jako první  švýcarský psychiatr Eugen </w:t>
      </w:r>
      <w:proofErr w:type="spellStart"/>
      <w:r w:rsidRPr="00743DF0">
        <w:rPr>
          <w:rFonts w:cs="Times New Roman"/>
        </w:rPr>
        <w:t>Bleuer</w:t>
      </w:r>
      <w:proofErr w:type="spellEnd"/>
      <w:r w:rsidRPr="00743DF0">
        <w:rPr>
          <w:rFonts w:cs="Times New Roman"/>
        </w:rPr>
        <w:t xml:space="preserve"> u schizofrenních pacientů k pojmenování jednoho ze symptomů.</w:t>
      </w:r>
      <w:r w:rsidR="002A5018">
        <w:rPr>
          <w:rFonts w:cs="Times New Roman"/>
        </w:rPr>
        <w:t xml:space="preserve"> Ještě donedávna byl  dětský autismus zaměňován za schizofrenii z důvodu jednoho odborného termínu pro dva rozdílné termíny.</w:t>
      </w:r>
    </w:p>
    <w:p w:rsidR="002A5018" w:rsidRPr="00EE1DBC" w:rsidRDefault="002A5018" w:rsidP="002A5018">
      <w:pPr>
        <w:spacing w:after="120"/>
        <w:ind w:firstLine="576"/>
        <w:jc w:val="both"/>
        <w:rPr>
          <w:rFonts w:cs="Times New Roman"/>
          <w:vertAlign w:val="superscript"/>
        </w:rPr>
      </w:pPr>
      <w:r>
        <w:rPr>
          <w:rFonts w:cs="Times New Roman"/>
        </w:rPr>
        <w:t>Pro autismus by</w:t>
      </w:r>
      <w:r w:rsidR="00AC633B">
        <w:rPr>
          <w:rFonts w:cs="Times New Roman"/>
        </w:rPr>
        <w:t>l klíčový rok 1943</w:t>
      </w:r>
      <w:r>
        <w:rPr>
          <w:rFonts w:cs="Times New Roman"/>
        </w:rPr>
        <w:t xml:space="preserve">, kdy uznávanému americkému psychiatru </w:t>
      </w:r>
      <w:proofErr w:type="spellStart"/>
      <w:r>
        <w:rPr>
          <w:rFonts w:cs="Times New Roman"/>
        </w:rPr>
        <w:t>Kannerovi</w:t>
      </w:r>
      <w:proofErr w:type="spellEnd"/>
      <w:r>
        <w:rPr>
          <w:rFonts w:cs="Times New Roman"/>
        </w:rPr>
        <w:t xml:space="preserve">. L., vyšel článek v časopise </w:t>
      </w:r>
      <w:proofErr w:type="spellStart"/>
      <w:r w:rsidRPr="002A5018">
        <w:rPr>
          <w:rFonts w:cs="Times New Roman"/>
        </w:rPr>
        <w:t>Nervous</w:t>
      </w:r>
      <w:proofErr w:type="spellEnd"/>
      <w:r w:rsidRPr="002A5018">
        <w:rPr>
          <w:rFonts w:cs="Times New Roman"/>
        </w:rPr>
        <w:t xml:space="preserve"> </w:t>
      </w:r>
      <w:proofErr w:type="spellStart"/>
      <w:r w:rsidRPr="002A5018">
        <w:rPr>
          <w:rFonts w:cs="Times New Roman"/>
        </w:rPr>
        <w:t>Ch</w:t>
      </w:r>
      <w:r>
        <w:rPr>
          <w:rFonts w:cs="Times New Roman"/>
        </w:rPr>
        <w:t>ild</w:t>
      </w:r>
      <w:proofErr w:type="spellEnd"/>
      <w:r>
        <w:rPr>
          <w:rFonts w:cs="Times New Roman"/>
        </w:rPr>
        <w:t xml:space="preserve"> „</w:t>
      </w:r>
      <w:r>
        <w:rPr>
          <w:rFonts w:cs="Times New Roman"/>
          <w:i/>
        </w:rPr>
        <w:t xml:space="preserve"> Autistická porucha afektivního kontaktu”</w:t>
      </w:r>
      <w:r>
        <w:rPr>
          <w:rFonts w:cs="Times New Roman"/>
        </w:rPr>
        <w:t xml:space="preserve"> v tomto </w:t>
      </w:r>
      <w:r w:rsidR="00AC633B">
        <w:rPr>
          <w:rFonts w:cs="Times New Roman"/>
        </w:rPr>
        <w:t xml:space="preserve">článku uveřejnil svoje pětileté výsledky pozorování 11 dětí, které nezapadali do žádných diagnostických kritérií známých psychických onemocnění, přesto, že vykazovali podobné společné znaky v chování. </w:t>
      </w:r>
      <w:proofErr w:type="spellStart"/>
      <w:r w:rsidR="00AC633B">
        <w:rPr>
          <w:rFonts w:cs="Times New Roman"/>
        </w:rPr>
        <w:t>Karnner</w:t>
      </w:r>
      <w:proofErr w:type="spellEnd"/>
      <w:r w:rsidR="00AC633B">
        <w:rPr>
          <w:rFonts w:cs="Times New Roman"/>
        </w:rPr>
        <w:t xml:space="preserve"> o nich napsal „ Tyto děti přišli na svět s neschopnosti navázat citový kontakt, stejně jako jiné děti přicházejí na svět s intelektovým nebo fyzickým deficitem”. Rok po </w:t>
      </w:r>
      <w:proofErr w:type="spellStart"/>
      <w:r w:rsidR="00AC633B">
        <w:rPr>
          <w:rFonts w:cs="Times New Roman"/>
        </w:rPr>
        <w:t>Kelnnerovi</w:t>
      </w:r>
      <w:proofErr w:type="spellEnd"/>
      <w:r w:rsidR="00AC633B">
        <w:rPr>
          <w:rFonts w:cs="Times New Roman"/>
        </w:rPr>
        <w:t xml:space="preserve">, tedy v roce 1944 </w:t>
      </w:r>
      <w:proofErr w:type="spellStart"/>
      <w:r w:rsidR="00AC633B">
        <w:rPr>
          <w:rFonts w:cs="Times New Roman"/>
        </w:rPr>
        <w:t>vídenský</w:t>
      </w:r>
      <w:proofErr w:type="spellEnd"/>
      <w:r w:rsidR="00AC633B">
        <w:rPr>
          <w:rFonts w:cs="Times New Roman"/>
        </w:rPr>
        <w:t xml:space="preserve"> pediatr Hans </w:t>
      </w:r>
      <w:proofErr w:type="spellStart"/>
      <w:r w:rsidR="00AC633B">
        <w:rPr>
          <w:rFonts w:cs="Times New Roman"/>
        </w:rPr>
        <w:t>Asperger</w:t>
      </w:r>
      <w:proofErr w:type="spellEnd"/>
      <w:r w:rsidR="00C90964">
        <w:rPr>
          <w:rFonts w:cs="Times New Roman"/>
        </w:rPr>
        <w:t xml:space="preserve">, nezávisle na </w:t>
      </w:r>
      <w:proofErr w:type="spellStart"/>
      <w:r w:rsidR="00C90964">
        <w:rPr>
          <w:rFonts w:cs="Times New Roman"/>
        </w:rPr>
        <w:t>Kelnnerovi</w:t>
      </w:r>
      <w:proofErr w:type="spellEnd"/>
      <w:r w:rsidR="00C90964">
        <w:rPr>
          <w:rFonts w:cs="Times New Roman"/>
        </w:rPr>
        <w:t xml:space="preserve"> popsal syndrom </w:t>
      </w:r>
      <w:r w:rsidR="00426CA5">
        <w:rPr>
          <w:rFonts w:cs="Times New Roman"/>
        </w:rPr>
        <w:t>s podobnými projevy</w:t>
      </w:r>
      <w:r w:rsidR="00C90964">
        <w:rPr>
          <w:rFonts w:cs="Times New Roman"/>
        </w:rPr>
        <w:t xml:space="preserve"> v jiném časopise</w:t>
      </w:r>
      <w:r w:rsidR="00426CA5">
        <w:rPr>
          <w:rFonts w:cs="Times New Roman"/>
        </w:rPr>
        <w:t xml:space="preserve">. V roce 1949 na mezinárodním kongresu speciální pedagogiky v Amsterodamu Vystoupil </w:t>
      </w:r>
      <w:proofErr w:type="spellStart"/>
      <w:r w:rsidR="00426CA5">
        <w:rPr>
          <w:rFonts w:cs="Times New Roman"/>
        </w:rPr>
        <w:t>Asperger</w:t>
      </w:r>
      <w:proofErr w:type="spellEnd"/>
      <w:r w:rsidR="00426CA5">
        <w:rPr>
          <w:rFonts w:cs="Times New Roman"/>
        </w:rPr>
        <w:t xml:space="preserve"> s referátem Obraz a sociální hodnocení autistických psychopatií, Tato přednáška se zabývala odlišností jim objeveným syndromem a </w:t>
      </w:r>
      <w:proofErr w:type="spellStart"/>
      <w:r w:rsidR="00426CA5">
        <w:rPr>
          <w:rFonts w:cs="Times New Roman"/>
        </w:rPr>
        <w:t>Kelnnerova</w:t>
      </w:r>
      <w:proofErr w:type="spellEnd"/>
      <w:r w:rsidR="00426CA5">
        <w:rPr>
          <w:rFonts w:cs="Times New Roman"/>
        </w:rPr>
        <w:t xml:space="preserve"> autismem. Autistickou psychopatii později nahradil název </w:t>
      </w:r>
      <w:proofErr w:type="spellStart"/>
      <w:r w:rsidR="00426CA5">
        <w:rPr>
          <w:rFonts w:cs="Times New Roman"/>
        </w:rPr>
        <w:t>Asperegruv</w:t>
      </w:r>
      <w:proofErr w:type="spellEnd"/>
      <w:r w:rsidR="00426CA5">
        <w:rPr>
          <w:rFonts w:cs="Times New Roman"/>
        </w:rPr>
        <w:t xml:space="preserve"> syndrom</w:t>
      </w:r>
      <w:r w:rsidR="00EE1DBC">
        <w:rPr>
          <w:rFonts w:cs="Times New Roman"/>
        </w:rPr>
        <w:t xml:space="preserve">. </w:t>
      </w:r>
      <w:r w:rsidR="00EE1DBC">
        <w:rPr>
          <w:rFonts w:cs="Times New Roman"/>
          <w:vertAlign w:val="superscript"/>
        </w:rPr>
        <w:t>1</w:t>
      </w:r>
    </w:p>
    <w:p w:rsidR="00C10B6A" w:rsidRPr="00AC4E26" w:rsidRDefault="00C10B6A" w:rsidP="00C10B6A">
      <w:pPr>
        <w:pStyle w:val="Nadpis2"/>
        <w:rPr>
          <w:sz w:val="30"/>
          <w:szCs w:val="30"/>
        </w:rPr>
      </w:pPr>
      <w:bookmarkStart w:id="7" w:name="_Toc132708706"/>
      <w:r w:rsidRPr="00AC4E26">
        <w:rPr>
          <w:sz w:val="30"/>
          <w:szCs w:val="30"/>
        </w:rPr>
        <w:lastRenderedPageBreak/>
        <w:t>Možné příčiny vzniku PAS</w:t>
      </w:r>
      <w:bookmarkEnd w:id="7"/>
    </w:p>
    <w:p w:rsidR="00C10B6A" w:rsidRDefault="00C10B6A" w:rsidP="00C10B6A">
      <w:pPr>
        <w:ind w:firstLine="578"/>
        <w:jc w:val="both"/>
      </w:pPr>
      <w:r>
        <w:t>Dosavadní informace o možných příčinách vzniku poruch autistického spektra jsou nejednoznačné. Můžeme se setkat s různými teoriemi a výzkumy, které přinášejí určitý pohled k této problematice. Autismus je vrozená porucha, u které do dnešní doby nebyla zjištěna příčina vzniku. Odhadu je se, že hlavní roli zde hrají genetické faktory, různá infekční onemocnění a různé chemické procesy v mozku. Ale, ani v dnešní době není etiologie problematiky PAS zcela jasná.</w:t>
      </w:r>
    </w:p>
    <w:p w:rsidR="00C10B6A" w:rsidRPr="005E75BD" w:rsidRDefault="00C10B6A" w:rsidP="00C10B6A">
      <w:pPr>
        <w:ind w:firstLine="578"/>
        <w:jc w:val="both"/>
        <w:rPr>
          <w:vertAlign w:val="superscript"/>
        </w:rPr>
      </w:pPr>
      <w:r>
        <w:t>Na vznik autismu se může podílet několik faktorů. Hraje zde roli genetická podmíněnost, ale tento vliv je velice heterogenní a jeho přesná povaha není dosud známa. Geneticky shodný výskyt autismu u jednovaječných dvojčat je v 70 % případů, u PAS pak 90 %, zatímco u dvouvaječných dvojčat je to 5 %, respektive 10 %. Hodnoty jsou přibližné dle daného výzkumu, ale všechny výzkumy se shodují na výrazném rozdílu mezi jednovaječnými a dvojvaječnými dvojčaty, což potvrzuje výrazný podíl dědičnosti.</w:t>
      </w:r>
      <w:r w:rsidR="005E75BD">
        <w:rPr>
          <w:rFonts w:cs="Times New Roman"/>
        </w:rPr>
        <w:t xml:space="preserve"> </w:t>
      </w:r>
      <w:r w:rsidR="005E75BD">
        <w:rPr>
          <w:rFonts w:cs="Times New Roman"/>
          <w:vertAlign w:val="superscript"/>
        </w:rPr>
        <w:t>2</w:t>
      </w:r>
    </w:p>
    <w:p w:rsidR="007F55F7" w:rsidRPr="00517E34" w:rsidRDefault="007F55F7" w:rsidP="00517E34">
      <w:pPr>
        <w:tabs>
          <w:tab w:val="left" w:pos="8304"/>
        </w:tabs>
        <w:jc w:val="both"/>
        <w:rPr>
          <w:rFonts w:cs="Times New Roman"/>
        </w:rPr>
      </w:pPr>
    </w:p>
    <w:p w:rsidR="00D84C71" w:rsidRPr="00AC4E26" w:rsidRDefault="00D84C71" w:rsidP="00517E34">
      <w:pPr>
        <w:pStyle w:val="Nadpis2"/>
        <w:rPr>
          <w:rFonts w:cs="Times New Roman"/>
          <w:sz w:val="30"/>
          <w:szCs w:val="30"/>
        </w:rPr>
      </w:pPr>
      <w:bookmarkStart w:id="8" w:name="_Toc132708707"/>
      <w:r w:rsidRPr="00AC4E26">
        <w:rPr>
          <w:rFonts w:cs="Times New Roman"/>
          <w:sz w:val="30"/>
          <w:szCs w:val="30"/>
        </w:rPr>
        <w:t>Autistická triáda</w:t>
      </w:r>
      <w:bookmarkEnd w:id="8"/>
    </w:p>
    <w:p w:rsidR="00D84C71" w:rsidRPr="005E75BD" w:rsidRDefault="00D84C71" w:rsidP="00C10B6A">
      <w:pPr>
        <w:ind w:firstLine="576"/>
        <w:jc w:val="both"/>
        <w:rPr>
          <w:rFonts w:cs="Times New Roman"/>
          <w:vertAlign w:val="superscript"/>
        </w:rPr>
      </w:pPr>
      <w:r w:rsidRPr="00517E34">
        <w:rPr>
          <w:rFonts w:cs="Times New Roman"/>
        </w:rPr>
        <w:t>Pro všechny poruchy autistického spektra jsou společné tři deficitní oblasti vývoje, které</w:t>
      </w:r>
      <w:r w:rsidR="00C10B6A">
        <w:rPr>
          <w:rFonts w:cs="Times New Roman"/>
        </w:rPr>
        <w:t xml:space="preserve"> nazýváme autistická triáda. Jedná se</w:t>
      </w:r>
      <w:r w:rsidRPr="00517E34">
        <w:rPr>
          <w:rFonts w:cs="Times New Roman"/>
        </w:rPr>
        <w:t xml:space="preserve"> o kvalitu sociálního kontaktu, komunikace, zájmů, aktivit a her.</w:t>
      </w:r>
      <w:r w:rsidR="00C10B6A">
        <w:rPr>
          <w:rFonts w:cs="Times New Roman"/>
          <w:vertAlign w:val="superscript"/>
        </w:rPr>
        <w:t xml:space="preserve"> </w:t>
      </w:r>
      <w:r w:rsidR="005E75BD">
        <w:rPr>
          <w:rFonts w:cs="Times New Roman"/>
          <w:vertAlign w:val="superscript"/>
        </w:rPr>
        <w:t>3</w:t>
      </w:r>
    </w:p>
    <w:p w:rsidR="00D84C71" w:rsidRPr="00C9721D" w:rsidRDefault="00D84C71" w:rsidP="00517E34">
      <w:pPr>
        <w:pStyle w:val="Nadpis3"/>
        <w:rPr>
          <w:rFonts w:cs="Times New Roman"/>
          <w:sz w:val="26"/>
          <w:szCs w:val="26"/>
        </w:rPr>
      </w:pPr>
      <w:bookmarkStart w:id="9" w:name="_Toc132708708"/>
      <w:r w:rsidRPr="00C9721D">
        <w:rPr>
          <w:rFonts w:cs="Times New Roman"/>
          <w:sz w:val="26"/>
          <w:szCs w:val="26"/>
        </w:rPr>
        <w:t>Sociální interakce a sociální chování</w:t>
      </w:r>
      <w:bookmarkEnd w:id="9"/>
    </w:p>
    <w:p w:rsidR="00D84C71" w:rsidRPr="00F85629" w:rsidRDefault="00D84C71" w:rsidP="00C10B6A">
      <w:pPr>
        <w:ind w:firstLine="708"/>
        <w:jc w:val="both"/>
        <w:rPr>
          <w:rFonts w:cs="Times New Roman"/>
          <w:vertAlign w:val="superscript"/>
        </w:rPr>
      </w:pPr>
      <w:r w:rsidRPr="00517E34">
        <w:rPr>
          <w:rFonts w:cs="Times New Roman"/>
        </w:rPr>
        <w:t>Obtíže v sociální oblasti provází výrazně narušená schopnost přiměřeně užívat neverbální chování v různých sociálních situacích (týká se postoje těla, gest, mimiky, očního kontaktu)</w:t>
      </w:r>
      <w:r w:rsidR="00086802">
        <w:rPr>
          <w:rFonts w:cs="Times New Roman"/>
        </w:rPr>
        <w:t>,</w:t>
      </w:r>
      <w:r w:rsidRPr="00517E34">
        <w:rPr>
          <w:rFonts w:cs="Times New Roman"/>
        </w:rPr>
        <w:t xml:space="preserve"> stejně jako neschopnost nebo snížená schopnost vytvářet vztahy s vrstevníky s přihlédnutím na dosaženou vývojovou úroveň. Lidé s autismem mají sníženou, někdy</w:t>
      </w:r>
      <w:r w:rsidR="00086802">
        <w:rPr>
          <w:rFonts w:cs="Times New Roman"/>
        </w:rPr>
        <w:t xml:space="preserve"> nemají</w:t>
      </w:r>
      <w:r w:rsidRPr="00517E34">
        <w:rPr>
          <w:rFonts w:cs="Times New Roman"/>
        </w:rPr>
        <w:t xml:space="preserve"> žádnou schopnost sdílet s ostatními radost a zájmy.</w:t>
      </w:r>
    </w:p>
    <w:p w:rsidR="00D84C71" w:rsidRPr="005E75BD" w:rsidRDefault="00D84C71" w:rsidP="00C10B6A">
      <w:pPr>
        <w:spacing w:after="360"/>
        <w:ind w:firstLine="708"/>
        <w:jc w:val="both"/>
        <w:rPr>
          <w:rFonts w:cs="Times New Roman"/>
          <w:vertAlign w:val="superscript"/>
        </w:rPr>
      </w:pPr>
      <w:r w:rsidRPr="00517E34">
        <w:rPr>
          <w:rFonts w:cs="Times New Roman"/>
        </w:rPr>
        <w:t xml:space="preserve">Nedostatečná schopnost sociální a emocionální empatie, jejímž důsledkem je např. neochota či neschopnost účastnit se jednoduchých sociálních hříček a her, preference činnosti o samotě, nebo naopak extrémní sociální aktivita, nevnímání potřeb ostatních lidí, kteří mohou být využíváni jako pomocníci nebo „mechanické pomůcky“, vede k prohlubování problémů a vyřazení dětí a žáků s PAS z běžného sociálního života. Vznikají problémy vyplývající z </w:t>
      </w:r>
      <w:r w:rsidRPr="00517E34">
        <w:rPr>
          <w:rFonts w:cs="Times New Roman"/>
        </w:rPr>
        <w:lastRenderedPageBreak/>
        <w:t xml:space="preserve">nepochopení sociálních kontaktů a neschopnosti přizpůsobit se zažitým normám. To vše se odráží ve specifickém chování, které může být provázeno úzkostí, pocitem chaosu a nepřiměřenými reakcemi např. křik, vztek </w:t>
      </w:r>
      <w:r w:rsidR="00F85629">
        <w:rPr>
          <w:rFonts w:cs="Times New Roman"/>
        </w:rPr>
        <w:t>nebo plá</w:t>
      </w:r>
      <w:r w:rsidR="00401538">
        <w:rPr>
          <w:rFonts w:cs="Times New Roman"/>
        </w:rPr>
        <w:t>č.</w:t>
      </w:r>
      <w:r w:rsidR="00F85629">
        <w:rPr>
          <w:rFonts w:cs="Times New Roman"/>
        </w:rPr>
        <w:t xml:space="preserve"> </w:t>
      </w:r>
      <w:r w:rsidR="005E75BD">
        <w:rPr>
          <w:rFonts w:cs="Times New Roman"/>
          <w:vertAlign w:val="superscript"/>
        </w:rPr>
        <w:t>3</w:t>
      </w:r>
    </w:p>
    <w:p w:rsidR="00D84C71" w:rsidRPr="00C9721D" w:rsidRDefault="00D84C71" w:rsidP="00517E34">
      <w:pPr>
        <w:pStyle w:val="Nadpis3"/>
        <w:rPr>
          <w:rFonts w:cs="Times New Roman"/>
          <w:sz w:val="26"/>
          <w:szCs w:val="26"/>
        </w:rPr>
      </w:pPr>
      <w:bookmarkStart w:id="10" w:name="_Toc132708709"/>
      <w:r w:rsidRPr="00C9721D">
        <w:rPr>
          <w:rFonts w:cs="Times New Roman"/>
          <w:sz w:val="26"/>
          <w:szCs w:val="26"/>
        </w:rPr>
        <w:t>Komunikace</w:t>
      </w:r>
      <w:bookmarkEnd w:id="10"/>
    </w:p>
    <w:p w:rsidR="00D84C71" w:rsidRPr="005E75BD" w:rsidRDefault="00D84C71" w:rsidP="00C10B6A">
      <w:pPr>
        <w:spacing w:after="360"/>
        <w:ind w:firstLine="708"/>
        <w:jc w:val="both"/>
        <w:rPr>
          <w:rFonts w:cs="Times New Roman"/>
          <w:vertAlign w:val="superscript"/>
        </w:rPr>
      </w:pPr>
      <w:r w:rsidRPr="00517E34">
        <w:rPr>
          <w:rFonts w:cs="Times New Roman"/>
        </w:rPr>
        <w:t>Osoby s PAS mají výrazné problémy v oblasti komunikace. Jejich vývoj řeči je buď opožděný, nebo se řeč nevyvine vůbec, často bývá i výskyt echolálií. Takto postižení mají problémy v oblasti expresivní i receptivní složky řeči. U jedinců, kteří mají vyv</w:t>
      </w:r>
      <w:r w:rsidR="0005393D">
        <w:rPr>
          <w:rFonts w:cs="Times New Roman"/>
        </w:rPr>
        <w:t>inutou řeč, je výrazně postižena</w:t>
      </w:r>
      <w:r w:rsidRPr="00517E34">
        <w:rPr>
          <w:rFonts w:cs="Times New Roman"/>
        </w:rPr>
        <w:t xml:space="preserve"> schopnost iniciovat nebo udržet smysluplnou konverzaci s ostatními. Často se objevují stereotypní a opakující se používané vzorce řeči nebo vlastní žargon. </w:t>
      </w:r>
      <w:r w:rsidR="005E75BD">
        <w:rPr>
          <w:rFonts w:cs="Times New Roman"/>
          <w:vertAlign w:val="superscript"/>
        </w:rPr>
        <w:t>3</w:t>
      </w:r>
    </w:p>
    <w:p w:rsidR="00D84C71" w:rsidRPr="00C9721D" w:rsidRDefault="00D84C71" w:rsidP="00517E34">
      <w:pPr>
        <w:pStyle w:val="Nadpis3"/>
        <w:rPr>
          <w:rFonts w:cs="Times New Roman"/>
          <w:sz w:val="26"/>
          <w:szCs w:val="26"/>
        </w:rPr>
      </w:pPr>
      <w:bookmarkStart w:id="11" w:name="_Toc132708710"/>
      <w:r w:rsidRPr="00C9721D">
        <w:rPr>
          <w:rFonts w:cs="Times New Roman"/>
          <w:sz w:val="26"/>
          <w:szCs w:val="26"/>
        </w:rPr>
        <w:t>Způsoby chování, zájmy a aktivity</w:t>
      </w:r>
      <w:bookmarkEnd w:id="11"/>
    </w:p>
    <w:p w:rsidR="00D84C71" w:rsidRPr="00517E34" w:rsidRDefault="00D84C71" w:rsidP="00C10B6A">
      <w:pPr>
        <w:ind w:firstLine="708"/>
        <w:jc w:val="both"/>
        <w:rPr>
          <w:rFonts w:cs="Times New Roman"/>
        </w:rPr>
      </w:pPr>
      <w:r w:rsidRPr="00517E34">
        <w:rPr>
          <w:rFonts w:cs="Times New Roman"/>
        </w:rPr>
        <w:t>Nedostatky v oblasti představivosti se projeví především v upřednostňování aktivit a činností, které jsou typické pro nižší vývojový věk. Často se projevuje výrazné zaujetí pro jednu nebo více činností, která je abnormální buď svojí intenzitou, nebo předmětem zájmu (např. astrologie, meteorologie, dopravní prostředky, písničky).</w:t>
      </w:r>
    </w:p>
    <w:p w:rsidR="00D84C71" w:rsidRPr="005E75BD" w:rsidRDefault="00D84C71" w:rsidP="00C10B6A">
      <w:pPr>
        <w:ind w:firstLine="576"/>
        <w:jc w:val="both"/>
        <w:rPr>
          <w:rFonts w:cs="Times New Roman"/>
          <w:vertAlign w:val="superscript"/>
        </w:rPr>
      </w:pPr>
      <w:r w:rsidRPr="00517E34">
        <w:rPr>
          <w:rFonts w:cs="Times New Roman"/>
        </w:rPr>
        <w:t>Řada dětí a žáků s PAS má problém se zvládáním změn, mladší děti mohou mít i panické reakce na drobné změny, jako je např. změna zasedacího pořádku, změny v uspořádání nábytku, změna trasy apod.  Velmi často se u některých objevuje stereotypní a opakující se motorické manýrování, jako je třepání či kroutivé pohyby rukama a prsty nebo komplexní specifické pohyby celým tělem.</w:t>
      </w:r>
      <w:r w:rsidR="00C10B6A">
        <w:rPr>
          <w:rFonts w:cs="Times New Roman"/>
          <w:vertAlign w:val="superscript"/>
        </w:rPr>
        <w:t xml:space="preserve"> </w:t>
      </w:r>
      <w:r w:rsidR="005E75BD">
        <w:rPr>
          <w:rFonts w:cs="Times New Roman"/>
          <w:vertAlign w:val="superscript"/>
        </w:rPr>
        <w:t>3</w:t>
      </w:r>
    </w:p>
    <w:p w:rsidR="008064A3" w:rsidRPr="00517E34" w:rsidRDefault="008064A3" w:rsidP="00517E34">
      <w:pPr>
        <w:tabs>
          <w:tab w:val="left" w:pos="8304"/>
        </w:tabs>
        <w:jc w:val="both"/>
        <w:rPr>
          <w:rFonts w:cs="Times New Roman"/>
        </w:rPr>
      </w:pPr>
    </w:p>
    <w:p w:rsidR="008064A3" w:rsidRPr="00F3667F" w:rsidRDefault="00FE75EC" w:rsidP="00517E34">
      <w:pPr>
        <w:pStyle w:val="Nadpis2"/>
        <w:rPr>
          <w:rFonts w:cs="Times New Roman"/>
          <w:sz w:val="30"/>
          <w:szCs w:val="30"/>
        </w:rPr>
      </w:pPr>
      <w:bookmarkStart w:id="12" w:name="_Toc451771365"/>
      <w:bookmarkStart w:id="13" w:name="_Toc132708711"/>
      <w:r w:rsidRPr="00F3667F">
        <w:rPr>
          <w:rFonts w:cs="Times New Roman"/>
          <w:sz w:val="30"/>
          <w:szCs w:val="30"/>
        </w:rPr>
        <w:t>P</w:t>
      </w:r>
      <w:r w:rsidR="008064A3" w:rsidRPr="00F3667F">
        <w:rPr>
          <w:rFonts w:cs="Times New Roman"/>
          <w:sz w:val="30"/>
          <w:szCs w:val="30"/>
        </w:rPr>
        <w:t>oruch</w:t>
      </w:r>
      <w:r w:rsidRPr="00F3667F">
        <w:rPr>
          <w:rFonts w:cs="Times New Roman"/>
          <w:sz w:val="30"/>
          <w:szCs w:val="30"/>
        </w:rPr>
        <w:t>y</w:t>
      </w:r>
      <w:r w:rsidR="00F3667F" w:rsidRPr="00F3667F">
        <w:rPr>
          <w:rFonts w:cs="Times New Roman"/>
          <w:sz w:val="30"/>
          <w:szCs w:val="30"/>
        </w:rPr>
        <w:t xml:space="preserve"> autistického spektra</w:t>
      </w:r>
      <w:r w:rsidR="008064A3" w:rsidRPr="00F3667F">
        <w:rPr>
          <w:rFonts w:cs="Times New Roman"/>
          <w:sz w:val="30"/>
          <w:szCs w:val="30"/>
        </w:rPr>
        <w:t xml:space="preserve"> (PAS)</w:t>
      </w:r>
      <w:bookmarkEnd w:id="12"/>
      <w:bookmarkEnd w:id="13"/>
    </w:p>
    <w:p w:rsidR="008064A3" w:rsidRPr="00C9721D" w:rsidRDefault="008064A3" w:rsidP="00C10B6A">
      <w:pPr>
        <w:ind w:firstLine="576"/>
        <w:jc w:val="both"/>
        <w:rPr>
          <w:rFonts w:cs="Times New Roman"/>
        </w:rPr>
      </w:pPr>
      <w:r w:rsidRPr="00517E34">
        <w:rPr>
          <w:rFonts w:cs="Times New Roman"/>
        </w:rPr>
        <w:t>Autismus zahrnuje celou škálu poruch (PAS), ke kterému může být přidruženo mentální postižení, nebo naopak osoba s PAS se může projevovat jako vysoce inteligentní.</w:t>
      </w:r>
    </w:p>
    <w:p w:rsidR="008064A3" w:rsidRPr="00517E34" w:rsidRDefault="008064A3" w:rsidP="00517E34">
      <w:pPr>
        <w:pStyle w:val="Odstavecseseznamem"/>
        <w:numPr>
          <w:ilvl w:val="0"/>
          <w:numId w:val="5"/>
        </w:numPr>
        <w:rPr>
          <w:rFonts w:cs="Times New Roman"/>
        </w:rPr>
      </w:pPr>
      <w:r w:rsidRPr="00517E34">
        <w:rPr>
          <w:rFonts w:cs="Times New Roman"/>
        </w:rPr>
        <w:t>Dětský autismu</w:t>
      </w:r>
    </w:p>
    <w:p w:rsidR="008064A3" w:rsidRPr="00517E34" w:rsidRDefault="008064A3" w:rsidP="00517E34">
      <w:pPr>
        <w:pStyle w:val="Odstavecseseznamem"/>
        <w:numPr>
          <w:ilvl w:val="0"/>
          <w:numId w:val="5"/>
        </w:numPr>
        <w:rPr>
          <w:rFonts w:cs="Times New Roman"/>
        </w:rPr>
      </w:pPr>
      <w:r w:rsidRPr="00517E34">
        <w:rPr>
          <w:rFonts w:cs="Times New Roman"/>
        </w:rPr>
        <w:t>Aspergerův syndrom</w:t>
      </w:r>
    </w:p>
    <w:p w:rsidR="008064A3" w:rsidRPr="00517E34" w:rsidRDefault="008064A3" w:rsidP="00517E34">
      <w:pPr>
        <w:pStyle w:val="Odstavecseseznamem"/>
        <w:numPr>
          <w:ilvl w:val="0"/>
          <w:numId w:val="5"/>
        </w:numPr>
        <w:rPr>
          <w:rFonts w:cs="Times New Roman"/>
        </w:rPr>
      </w:pPr>
      <w:r w:rsidRPr="00517E34">
        <w:rPr>
          <w:rFonts w:cs="Times New Roman"/>
        </w:rPr>
        <w:t>Atypický autismus</w:t>
      </w:r>
    </w:p>
    <w:p w:rsidR="008064A3" w:rsidRPr="00517E34" w:rsidRDefault="008064A3" w:rsidP="00517E34">
      <w:pPr>
        <w:pStyle w:val="Odstavecseseznamem"/>
        <w:numPr>
          <w:ilvl w:val="0"/>
          <w:numId w:val="5"/>
        </w:numPr>
        <w:rPr>
          <w:rFonts w:cs="Times New Roman"/>
        </w:rPr>
      </w:pPr>
      <w:proofErr w:type="spellStart"/>
      <w:r w:rsidRPr="00517E34">
        <w:rPr>
          <w:rFonts w:cs="Times New Roman"/>
        </w:rPr>
        <w:t>Rettův</w:t>
      </w:r>
      <w:proofErr w:type="spellEnd"/>
      <w:r w:rsidRPr="00517E34">
        <w:rPr>
          <w:rFonts w:cs="Times New Roman"/>
        </w:rPr>
        <w:t xml:space="preserve"> syndrom</w:t>
      </w:r>
    </w:p>
    <w:p w:rsidR="008064A3" w:rsidRPr="00AC4E26" w:rsidRDefault="008064A3" w:rsidP="00AC4E26">
      <w:pPr>
        <w:pStyle w:val="Odstavecseseznamem"/>
        <w:numPr>
          <w:ilvl w:val="0"/>
          <w:numId w:val="5"/>
        </w:numPr>
        <w:rPr>
          <w:rFonts w:cs="Times New Roman"/>
        </w:rPr>
      </w:pPr>
      <w:r w:rsidRPr="00517E34">
        <w:rPr>
          <w:rFonts w:cs="Times New Roman"/>
        </w:rPr>
        <w:t>Dezintegrační porucha</w:t>
      </w:r>
    </w:p>
    <w:p w:rsidR="008064A3" w:rsidRPr="00C9721D" w:rsidRDefault="008064A3" w:rsidP="00517E34">
      <w:pPr>
        <w:pStyle w:val="Nadpis3"/>
        <w:rPr>
          <w:rFonts w:cs="Times New Roman"/>
          <w:sz w:val="26"/>
          <w:szCs w:val="26"/>
        </w:rPr>
      </w:pPr>
      <w:bookmarkStart w:id="14" w:name="_Toc450044967"/>
      <w:bookmarkStart w:id="15" w:name="_Toc451771366"/>
      <w:bookmarkStart w:id="16" w:name="_Toc132708712"/>
      <w:r w:rsidRPr="00C9721D">
        <w:rPr>
          <w:rFonts w:cs="Times New Roman"/>
          <w:sz w:val="26"/>
          <w:szCs w:val="26"/>
        </w:rPr>
        <w:lastRenderedPageBreak/>
        <w:t>Dětský autismus</w:t>
      </w:r>
      <w:bookmarkEnd w:id="14"/>
      <w:r w:rsidRPr="00C9721D">
        <w:rPr>
          <w:rFonts w:cs="Times New Roman"/>
          <w:sz w:val="26"/>
          <w:szCs w:val="26"/>
        </w:rPr>
        <w:t xml:space="preserve"> (F 84.0)</w:t>
      </w:r>
      <w:bookmarkEnd w:id="15"/>
      <w:bookmarkEnd w:id="16"/>
    </w:p>
    <w:p w:rsidR="00DF7644" w:rsidRPr="005E75BD" w:rsidRDefault="00A92540" w:rsidP="00C10B6A">
      <w:pPr>
        <w:spacing w:after="120"/>
        <w:ind w:firstLine="708"/>
        <w:jc w:val="both"/>
        <w:rPr>
          <w:rFonts w:cs="Times New Roman"/>
          <w:vertAlign w:val="superscript"/>
        </w:rPr>
      </w:pPr>
      <w:r w:rsidRPr="00517E34">
        <w:rPr>
          <w:rFonts w:cs="Times New Roman"/>
        </w:rPr>
        <w:t>Jde o</w:t>
      </w:r>
      <w:r w:rsidR="000F4058">
        <w:rPr>
          <w:rFonts w:cs="Times New Roman"/>
        </w:rPr>
        <w:t xml:space="preserve"> základní formu</w:t>
      </w:r>
      <w:r w:rsidR="008064A3" w:rsidRPr="00517E34">
        <w:rPr>
          <w:rFonts w:cs="Times New Roman"/>
        </w:rPr>
        <w:t xml:space="preserve"> poruchy autistického spektra. Stupeň závažnosti poruchy bývá různý, od mírné formy až po těžkou.  Jde o vrozenou vývojovou poruchu a je to jedna z  nejtěžších forem poruchy mentálního vývoje. Dítě s touto diagnózou nerozumí tomu, co slyší nebo vidí, chybí mu představivost. Je opožděný psychomotorický vývoj d</w:t>
      </w:r>
      <w:r w:rsidR="009768BA">
        <w:rPr>
          <w:rFonts w:cs="Times New Roman"/>
        </w:rPr>
        <w:t>ítěte. Osoba s dětským autismem</w:t>
      </w:r>
      <w:r w:rsidR="008064A3" w:rsidRPr="00517E34">
        <w:rPr>
          <w:rFonts w:cs="Times New Roman"/>
        </w:rPr>
        <w:t xml:space="preserve"> má narušenou ko</w:t>
      </w:r>
      <w:r w:rsidRPr="00517E34">
        <w:rPr>
          <w:rFonts w:cs="Times New Roman"/>
        </w:rPr>
        <w:t>munikaci, sociální interakci. Často je</w:t>
      </w:r>
      <w:r w:rsidR="009768BA">
        <w:rPr>
          <w:rFonts w:cs="Times New Roman"/>
        </w:rPr>
        <w:t xml:space="preserve"> narušené porozumění </w:t>
      </w:r>
      <w:r w:rsidR="008064A3" w:rsidRPr="00517E34">
        <w:rPr>
          <w:rFonts w:cs="Times New Roman"/>
        </w:rPr>
        <w:t xml:space="preserve">toho co prožívá a </w:t>
      </w:r>
      <w:r w:rsidRPr="00517E34">
        <w:rPr>
          <w:rFonts w:cs="Times New Roman"/>
        </w:rPr>
        <w:t xml:space="preserve">vidí. </w:t>
      </w:r>
      <w:r w:rsidR="008064A3" w:rsidRPr="00517E34">
        <w:rPr>
          <w:rFonts w:cs="Times New Roman"/>
        </w:rPr>
        <w:t>Podle závažnosti rozlišujeme různé formy dětského a</w:t>
      </w:r>
      <w:r w:rsidR="00DF7644" w:rsidRPr="00517E34">
        <w:rPr>
          <w:rFonts w:cs="Times New Roman"/>
        </w:rPr>
        <w:t>utismu, d</w:t>
      </w:r>
      <w:r w:rsidRPr="00517E34">
        <w:rPr>
          <w:rFonts w:cs="Times New Roman"/>
        </w:rPr>
        <w:t>věma základními typy jsou</w:t>
      </w:r>
      <w:r w:rsidR="008064A3" w:rsidRPr="00517E34">
        <w:rPr>
          <w:rFonts w:cs="Times New Roman"/>
        </w:rPr>
        <w:t xml:space="preserve"> </w:t>
      </w:r>
      <w:proofErr w:type="spellStart"/>
      <w:r w:rsidR="008064A3" w:rsidRPr="00517E34">
        <w:rPr>
          <w:rFonts w:cs="Times New Roman"/>
        </w:rPr>
        <w:t>nízkofunkčí</w:t>
      </w:r>
      <w:proofErr w:type="spellEnd"/>
      <w:r w:rsidR="008064A3" w:rsidRPr="00517E34">
        <w:rPr>
          <w:rFonts w:cs="Times New Roman"/>
        </w:rPr>
        <w:t xml:space="preserve"> a </w:t>
      </w:r>
      <w:proofErr w:type="spellStart"/>
      <w:r w:rsidR="008064A3" w:rsidRPr="00517E34">
        <w:rPr>
          <w:rFonts w:cs="Times New Roman"/>
        </w:rPr>
        <w:t>vysoko</w:t>
      </w:r>
      <w:r w:rsidRPr="00517E34">
        <w:rPr>
          <w:rFonts w:cs="Times New Roman"/>
        </w:rPr>
        <w:t>funkční</w:t>
      </w:r>
      <w:proofErr w:type="spellEnd"/>
      <w:r w:rsidRPr="00517E34">
        <w:rPr>
          <w:rFonts w:cs="Times New Roman"/>
        </w:rPr>
        <w:t xml:space="preserve"> autismus. </w:t>
      </w:r>
      <w:r w:rsidR="005E75BD">
        <w:rPr>
          <w:rFonts w:cs="Times New Roman"/>
          <w:vertAlign w:val="superscript"/>
        </w:rPr>
        <w:t>4</w:t>
      </w:r>
    </w:p>
    <w:p w:rsidR="008064A3" w:rsidRPr="00517E34" w:rsidRDefault="00A92540" w:rsidP="00C10B6A">
      <w:pPr>
        <w:spacing w:after="0"/>
        <w:ind w:firstLine="708"/>
        <w:jc w:val="both"/>
        <w:rPr>
          <w:rFonts w:cs="Times New Roman"/>
        </w:rPr>
      </w:pPr>
      <w:r w:rsidRPr="00517E34">
        <w:rPr>
          <w:rFonts w:cs="Times New Roman"/>
        </w:rPr>
        <w:t>Typické pro</w:t>
      </w:r>
      <w:r w:rsidR="00DF7644" w:rsidRPr="00517E34">
        <w:rPr>
          <w:rFonts w:cs="Times New Roman"/>
        </w:rPr>
        <w:t>jevy</w:t>
      </w:r>
      <w:r w:rsidRPr="00517E34">
        <w:rPr>
          <w:rFonts w:cs="Times New Roman"/>
        </w:rPr>
        <w:t xml:space="preserve"> </w:t>
      </w:r>
      <w:r w:rsidR="00DF7644" w:rsidRPr="00517E34">
        <w:rPr>
          <w:rFonts w:cs="Times New Roman"/>
        </w:rPr>
        <w:t>dětského autismus jsou</w:t>
      </w:r>
      <w:r w:rsidR="008064A3" w:rsidRPr="00517E34">
        <w:rPr>
          <w:rFonts w:cs="Times New Roman"/>
        </w:rPr>
        <w:t>, že dítě vůbec nenavazuje oční kontakt, nebo jen minimálně a to spíše se svou matkou. Dále se děti s autismem nezajímají o okolí, o nabízené předměty. Nereaguje na své jméno, někomu to může připadat, že dítě neslyší. Mívají stereotypní pohyby. U malých dětí jde většinou o třepotání rukama i nohama. Větší dětí a dospělí často pohybují celým tělem, kývou se ze strany na stranu, nebo kývou jen hlavou. Lidé trpící auti</w:t>
      </w:r>
      <w:r w:rsidR="00DF7644" w:rsidRPr="00517E34">
        <w:rPr>
          <w:rFonts w:cs="Times New Roman"/>
        </w:rPr>
        <w:t>smem si často ubližují, ve většině případů,</w:t>
      </w:r>
      <w:r w:rsidR="008064A3" w:rsidRPr="00517E34">
        <w:rPr>
          <w:rFonts w:cs="Times New Roman"/>
        </w:rPr>
        <w:t xml:space="preserve"> když jsou ve stresu, nechápou, co se po nich požaduje, co se bude dít, nebo jim nejsme schopni porozumět. Mají oblíbenou nějakou činnost, kterou jsou schopni se zabývat i hodiny. Fascinace např. čísly, titulky, vl</w:t>
      </w:r>
      <w:r w:rsidR="00DD3E1B">
        <w:rPr>
          <w:rFonts w:cs="Times New Roman"/>
        </w:rPr>
        <w:t>aky, značkami</w:t>
      </w:r>
      <w:r w:rsidR="00DF7644" w:rsidRPr="00517E34">
        <w:rPr>
          <w:rFonts w:cs="Times New Roman"/>
        </w:rPr>
        <w:t>, točící</w:t>
      </w:r>
      <w:r w:rsidR="00DD3E1B">
        <w:rPr>
          <w:rFonts w:cs="Times New Roman"/>
        </w:rPr>
        <w:t>mi</w:t>
      </w:r>
      <w:r w:rsidR="00DF7644" w:rsidRPr="00517E34">
        <w:rPr>
          <w:rFonts w:cs="Times New Roman"/>
        </w:rPr>
        <w:t xml:space="preserve"> se předměty</w:t>
      </w:r>
      <w:r w:rsidR="00C9721D">
        <w:rPr>
          <w:rFonts w:cs="Times New Roman"/>
        </w:rPr>
        <w:t xml:space="preserve">. Lidé s </w:t>
      </w:r>
      <w:r w:rsidR="008064A3" w:rsidRPr="00517E34">
        <w:rPr>
          <w:rFonts w:cs="Times New Roman"/>
        </w:rPr>
        <w:t>autismem často preferují určitý druh jídla, i jeho umístění na ta</w:t>
      </w:r>
      <w:r w:rsidR="00DD3E1B">
        <w:rPr>
          <w:rFonts w:cs="Times New Roman"/>
        </w:rPr>
        <w:t>líři. Pokud je tomu jinak, obvykle</w:t>
      </w:r>
      <w:r w:rsidR="008064A3" w:rsidRPr="00517E34">
        <w:rPr>
          <w:rFonts w:cs="Times New Roman"/>
        </w:rPr>
        <w:t xml:space="preserve"> začnou být neklidní, jídlo odmítají. Někteří dostanou záchvat vzteku. Autisté, se velmi často dostávají do afektu, když nejsou pochopeni, nebo není po jejich.</w:t>
      </w:r>
    </w:p>
    <w:p w:rsidR="008064A3" w:rsidRPr="005E75BD" w:rsidRDefault="00C9721D" w:rsidP="00517E34">
      <w:pPr>
        <w:tabs>
          <w:tab w:val="left" w:pos="8304"/>
        </w:tabs>
        <w:jc w:val="both"/>
        <w:rPr>
          <w:rFonts w:cs="Times New Roman"/>
          <w:vertAlign w:val="superscript"/>
        </w:rPr>
      </w:pPr>
      <w:r>
        <w:rPr>
          <w:rFonts w:cs="Times New Roman"/>
        </w:rPr>
        <w:t>Naprostá většina</w:t>
      </w:r>
      <w:r w:rsidR="00DD3E1B">
        <w:rPr>
          <w:rFonts w:cs="Times New Roman"/>
        </w:rPr>
        <w:t xml:space="preserve"> z nich</w:t>
      </w:r>
      <w:r>
        <w:rPr>
          <w:rFonts w:cs="Times New Roman"/>
        </w:rPr>
        <w:t xml:space="preserve"> má problémy s </w:t>
      </w:r>
      <w:r w:rsidR="00DD3E1B">
        <w:rPr>
          <w:rFonts w:cs="Times New Roman"/>
        </w:rPr>
        <w:t>psychomotorickým vývojem. Je opožděný</w:t>
      </w:r>
      <w:r w:rsidR="008064A3" w:rsidRPr="00517E34">
        <w:rPr>
          <w:rFonts w:cs="Times New Roman"/>
        </w:rPr>
        <w:t xml:space="preserve"> o několik měsíců až let, zejména jemná motorika je silně narušena. Velmi často nepotřebují tolik spánku jako běžné děti, často jsou hyperaktivní.</w:t>
      </w:r>
      <w:r w:rsidR="00CA5BEB">
        <w:rPr>
          <w:rFonts w:cs="Times New Roman"/>
        </w:rPr>
        <w:t xml:space="preserve"> </w:t>
      </w:r>
      <w:r w:rsidR="005E75BD">
        <w:rPr>
          <w:rFonts w:cs="Times New Roman"/>
          <w:vertAlign w:val="superscript"/>
        </w:rPr>
        <w:t>4</w:t>
      </w:r>
    </w:p>
    <w:p w:rsidR="008064A3" w:rsidRPr="00517E34" w:rsidRDefault="008064A3" w:rsidP="00517E34">
      <w:pPr>
        <w:tabs>
          <w:tab w:val="left" w:pos="8304"/>
        </w:tabs>
        <w:jc w:val="both"/>
        <w:rPr>
          <w:rFonts w:cs="Times New Roman"/>
        </w:rPr>
      </w:pPr>
    </w:p>
    <w:p w:rsidR="008064A3" w:rsidRPr="00C9721D" w:rsidRDefault="008064A3" w:rsidP="00517E34">
      <w:pPr>
        <w:pStyle w:val="Nadpis3"/>
        <w:rPr>
          <w:rFonts w:cs="Times New Roman"/>
          <w:sz w:val="26"/>
          <w:szCs w:val="26"/>
        </w:rPr>
      </w:pPr>
      <w:bookmarkStart w:id="17" w:name="_Toc450044968"/>
      <w:bookmarkStart w:id="18" w:name="_Toc451771367"/>
      <w:bookmarkStart w:id="19" w:name="_Toc132708713"/>
      <w:r w:rsidRPr="00C9721D">
        <w:rPr>
          <w:rFonts w:cs="Times New Roman"/>
          <w:sz w:val="26"/>
          <w:szCs w:val="26"/>
        </w:rPr>
        <w:t>Aspergerův syndro</w:t>
      </w:r>
      <w:bookmarkEnd w:id="17"/>
      <w:r w:rsidRPr="00C9721D">
        <w:rPr>
          <w:rFonts w:cs="Times New Roman"/>
          <w:sz w:val="26"/>
          <w:szCs w:val="26"/>
        </w:rPr>
        <w:t>m (F 84.5)</w:t>
      </w:r>
      <w:bookmarkEnd w:id="18"/>
      <w:bookmarkEnd w:id="19"/>
    </w:p>
    <w:p w:rsidR="008064A3" w:rsidRPr="00517E34" w:rsidRDefault="008064A3" w:rsidP="00CA5BEB">
      <w:pPr>
        <w:spacing w:after="0"/>
        <w:ind w:firstLine="708"/>
        <w:jc w:val="both"/>
        <w:rPr>
          <w:rFonts w:cs="Times New Roman"/>
        </w:rPr>
      </w:pPr>
      <w:r w:rsidRPr="00517E34">
        <w:rPr>
          <w:rFonts w:cs="Times New Roman"/>
        </w:rPr>
        <w:t>Aspergerův syndro</w:t>
      </w:r>
      <w:r w:rsidR="00C9721D">
        <w:rPr>
          <w:rFonts w:cs="Times New Roman"/>
        </w:rPr>
        <w:t xml:space="preserve">m je druhem PAS, kdy má osoba s tímto postižením problém v </w:t>
      </w:r>
      <w:r w:rsidRPr="00517E34">
        <w:rPr>
          <w:rFonts w:cs="Times New Roman"/>
        </w:rPr>
        <w:t>komunikaci, ve společenských vztazích a má ne</w:t>
      </w:r>
      <w:r w:rsidR="00C9721D">
        <w:rPr>
          <w:rFonts w:cs="Times New Roman"/>
        </w:rPr>
        <w:t xml:space="preserve">dostatek představivosti. Lidé s </w:t>
      </w:r>
      <w:r w:rsidRPr="00517E34">
        <w:rPr>
          <w:rFonts w:cs="Times New Roman"/>
        </w:rPr>
        <w:t xml:space="preserve">Aspergerovým syndromem většinou mluví plynule, avšak nevšímají si při tom reakcí ostatních. Nedokáží pochopit ironii, metafory jako je třeba „zlom vaz“, nechápou vtipy. </w:t>
      </w:r>
    </w:p>
    <w:p w:rsidR="00CA5BEB" w:rsidRDefault="008064A3" w:rsidP="00CA5BEB">
      <w:pPr>
        <w:ind w:firstLine="708"/>
        <w:jc w:val="both"/>
        <w:rPr>
          <w:rFonts w:cs="Times New Roman"/>
        </w:rPr>
      </w:pPr>
      <w:r w:rsidRPr="00517E34">
        <w:rPr>
          <w:rFonts w:cs="Times New Roman"/>
        </w:rPr>
        <w:t>Mají většinou průměrnou nebo n</w:t>
      </w:r>
      <w:r w:rsidR="00C9721D">
        <w:rPr>
          <w:rFonts w:cs="Times New Roman"/>
        </w:rPr>
        <w:t xml:space="preserve">adprůměrnou inteligenci. Děti s </w:t>
      </w:r>
      <w:r w:rsidRPr="00517E34">
        <w:rPr>
          <w:rFonts w:cs="Times New Roman"/>
        </w:rPr>
        <w:t>Aspergerovým syndromem často navštěvují běžnou ZŠ, kde díky správnému zacházení, dobře prospívají. Os</w:t>
      </w:r>
      <w:r w:rsidR="00C9721D">
        <w:rPr>
          <w:rFonts w:cs="Times New Roman"/>
        </w:rPr>
        <w:t xml:space="preserve">oby s touto poruchou vynikají v </w:t>
      </w:r>
      <w:r w:rsidRPr="00517E34">
        <w:rPr>
          <w:rFonts w:cs="Times New Roman"/>
        </w:rPr>
        <w:t>u</w:t>
      </w:r>
      <w:r w:rsidR="00683C2F">
        <w:rPr>
          <w:rFonts w:cs="Times New Roman"/>
        </w:rPr>
        <w:t>čení se faktů, vzorců a schémat</w:t>
      </w:r>
      <w:r w:rsidRPr="00517E34">
        <w:rPr>
          <w:rFonts w:cs="Times New Roman"/>
        </w:rPr>
        <w:t>. Zároveň je pro ně těžké přemýšlet abstraktně.</w:t>
      </w:r>
      <w:r w:rsidR="00CA5BEB">
        <w:rPr>
          <w:rFonts w:cs="Times New Roman"/>
        </w:rPr>
        <w:t xml:space="preserve"> </w:t>
      </w:r>
    </w:p>
    <w:p w:rsidR="004F30BE" w:rsidRPr="002A0779" w:rsidRDefault="008064A3" w:rsidP="00CA5BEB">
      <w:pPr>
        <w:ind w:firstLine="708"/>
        <w:jc w:val="both"/>
        <w:rPr>
          <w:rFonts w:cs="Times New Roman"/>
          <w:vertAlign w:val="superscript"/>
        </w:rPr>
      </w:pPr>
      <w:r w:rsidRPr="00517E34">
        <w:rPr>
          <w:rFonts w:cs="Times New Roman"/>
        </w:rPr>
        <w:lastRenderedPageBreak/>
        <w:t>Často se u nich vyvine posedlost ve vztahu k jejich k</w:t>
      </w:r>
      <w:r w:rsidR="00683C2F">
        <w:rPr>
          <w:rFonts w:cs="Times New Roman"/>
        </w:rPr>
        <w:t xml:space="preserve">oníčkům nebo ke </w:t>
      </w:r>
      <w:r w:rsidR="00C9721D">
        <w:rPr>
          <w:rFonts w:cs="Times New Roman"/>
        </w:rPr>
        <w:t xml:space="preserve">sbírce. Nicméně, s </w:t>
      </w:r>
      <w:r w:rsidRPr="00517E34">
        <w:rPr>
          <w:rFonts w:cs="Times New Roman"/>
        </w:rPr>
        <w:t>povzbuzováním se jejich zájmy mohou rozvíjet takovým způsobem, že začnou svůj obl</w:t>
      </w:r>
      <w:r w:rsidR="00C9721D">
        <w:rPr>
          <w:rFonts w:cs="Times New Roman"/>
        </w:rPr>
        <w:t xml:space="preserve">íbený obor studovat a posléze v </w:t>
      </w:r>
      <w:r w:rsidRPr="00517E34">
        <w:rPr>
          <w:rFonts w:cs="Times New Roman"/>
        </w:rPr>
        <w:t>něm i pracovat. Bohužel</w:t>
      </w:r>
      <w:r w:rsidR="00683C2F">
        <w:rPr>
          <w:rFonts w:cs="Times New Roman"/>
        </w:rPr>
        <w:t>,</w:t>
      </w:r>
      <w:r w:rsidRPr="00517E34">
        <w:rPr>
          <w:rFonts w:cs="Times New Roman"/>
        </w:rPr>
        <w:t xml:space="preserve"> často se stává, že mají problém si práci udržet. Důvodem je, že postrádají ctižádostivost a motivaci. Jakákoliv neočekávaná změna obvyklé rutiny (změna trasy, změna rozvrhů, když jejich věci nejsou na svém místě) </w:t>
      </w:r>
      <w:r w:rsidR="00683C2F">
        <w:rPr>
          <w:rFonts w:cs="Times New Roman"/>
        </w:rPr>
        <w:t>může u těchto osob vyvolat rozči</w:t>
      </w:r>
      <w:r w:rsidRPr="00517E34">
        <w:rPr>
          <w:rFonts w:cs="Times New Roman"/>
        </w:rPr>
        <w:t>lení nebo úzkost</w:t>
      </w:r>
      <w:r w:rsidR="004F30BE" w:rsidRPr="00517E34">
        <w:rPr>
          <w:rFonts w:cs="Times New Roman"/>
        </w:rPr>
        <w:t>.</w:t>
      </w:r>
      <w:r w:rsidR="002A0779">
        <w:rPr>
          <w:rFonts w:cs="Times New Roman"/>
        </w:rPr>
        <w:t xml:space="preserve"> </w:t>
      </w:r>
      <w:r w:rsidR="002A0779">
        <w:rPr>
          <w:rFonts w:cs="Times New Roman"/>
          <w:vertAlign w:val="superscript"/>
        </w:rPr>
        <w:t>4</w:t>
      </w:r>
    </w:p>
    <w:p w:rsidR="00CA5BEB" w:rsidRPr="00CA5BEB" w:rsidRDefault="004F30BE" w:rsidP="00CA5BEB">
      <w:pPr>
        <w:pStyle w:val="Nadpis3"/>
        <w:rPr>
          <w:sz w:val="26"/>
          <w:szCs w:val="26"/>
        </w:rPr>
      </w:pPr>
      <w:bookmarkStart w:id="20" w:name="_Toc450044969"/>
      <w:bookmarkStart w:id="21" w:name="_Toc451771368"/>
      <w:bookmarkStart w:id="22" w:name="_Toc132708714"/>
      <w:r w:rsidRPr="00CA5BEB">
        <w:rPr>
          <w:sz w:val="26"/>
          <w:szCs w:val="26"/>
        </w:rPr>
        <w:t>Atypický autismus</w:t>
      </w:r>
      <w:bookmarkEnd w:id="20"/>
      <w:r w:rsidRPr="00CA5BEB">
        <w:rPr>
          <w:sz w:val="26"/>
          <w:szCs w:val="26"/>
        </w:rPr>
        <w:t xml:space="preserve"> (F 84.1)</w:t>
      </w:r>
      <w:bookmarkEnd w:id="21"/>
      <w:bookmarkEnd w:id="22"/>
    </w:p>
    <w:p w:rsidR="004F30BE" w:rsidRPr="002A0779" w:rsidRDefault="00C9721D" w:rsidP="00CA5BEB">
      <w:pPr>
        <w:pStyle w:val="Bezmezer"/>
        <w:spacing w:line="360" w:lineRule="auto"/>
        <w:ind w:firstLine="708"/>
        <w:jc w:val="both"/>
        <w:rPr>
          <w:rFonts w:cs="Times New Roman"/>
          <w:b/>
          <w:sz w:val="26"/>
          <w:szCs w:val="26"/>
          <w:vertAlign w:val="superscript"/>
        </w:rPr>
      </w:pPr>
      <w:r w:rsidRPr="00CA5BEB">
        <w:rPr>
          <w:rFonts w:cs="Times New Roman"/>
        </w:rPr>
        <w:t xml:space="preserve">Děti s </w:t>
      </w:r>
      <w:r w:rsidR="004F30BE" w:rsidRPr="00CA5BEB">
        <w:rPr>
          <w:rFonts w:cs="Times New Roman"/>
        </w:rPr>
        <w:t>atypickým autismem mají některé oblasti v</w:t>
      </w:r>
      <w:r w:rsidRPr="00CA5BEB">
        <w:rPr>
          <w:rFonts w:cs="Times New Roman"/>
        </w:rPr>
        <w:t xml:space="preserve">ývoje méně narušeny, než děti s </w:t>
      </w:r>
      <w:r w:rsidR="004F30BE" w:rsidRPr="00CA5BEB">
        <w:rPr>
          <w:rFonts w:cs="Times New Roman"/>
        </w:rPr>
        <w:t>klasickým autis</w:t>
      </w:r>
      <w:r w:rsidR="0035134F" w:rsidRPr="00CA5BEB">
        <w:rPr>
          <w:rFonts w:cs="Times New Roman"/>
        </w:rPr>
        <w:t xml:space="preserve">mem. Může </w:t>
      </w:r>
      <w:r w:rsidR="004F30BE" w:rsidRPr="00CA5BEB">
        <w:rPr>
          <w:rFonts w:cs="Times New Roman"/>
        </w:rPr>
        <w:t>se jednat o lepší sociální</w:t>
      </w:r>
      <w:r w:rsidR="0035134F" w:rsidRPr="00CA5BEB">
        <w:rPr>
          <w:rFonts w:cs="Times New Roman"/>
        </w:rPr>
        <w:t xml:space="preserve">, </w:t>
      </w:r>
      <w:r w:rsidR="004F30BE" w:rsidRPr="00CA5BEB">
        <w:rPr>
          <w:rFonts w:cs="Times New Roman"/>
        </w:rPr>
        <w:t>či komunikační dovednost. Mohou chybět stereotypní pr</w:t>
      </w:r>
      <w:r w:rsidR="0035134F" w:rsidRPr="00CA5BEB">
        <w:rPr>
          <w:rFonts w:cs="Times New Roman"/>
        </w:rPr>
        <w:t>ojevy. Vývoj různých dovedností</w:t>
      </w:r>
      <w:r w:rsidR="004F30BE" w:rsidRPr="00CA5BEB">
        <w:rPr>
          <w:rFonts w:cs="Times New Roman"/>
        </w:rPr>
        <w:t xml:space="preserve"> je u těchto dětí značně nerovnoměrný. Dříve</w:t>
      </w:r>
      <w:r w:rsidR="00CA5BEB" w:rsidRPr="00CA5BEB">
        <w:rPr>
          <w:rFonts w:cs="Times New Roman"/>
        </w:rPr>
        <w:t xml:space="preserve"> těmto dětem diagnostikovaly</w:t>
      </w:r>
      <w:r w:rsidR="004F30BE" w:rsidRPr="00CA5BEB">
        <w:rPr>
          <w:rFonts w:cs="Times New Roman"/>
        </w:rPr>
        <w:t xml:space="preserve"> Autistické rysy.</w:t>
      </w:r>
      <w:r w:rsidR="002A0779">
        <w:rPr>
          <w:rFonts w:cs="Times New Roman"/>
        </w:rPr>
        <w:t xml:space="preserve"> </w:t>
      </w:r>
      <w:r w:rsidR="002A0779">
        <w:rPr>
          <w:rFonts w:cs="Times New Roman"/>
          <w:vertAlign w:val="superscript"/>
        </w:rPr>
        <w:t>4</w:t>
      </w:r>
    </w:p>
    <w:p w:rsidR="00CA5BEB" w:rsidRPr="00CA5BEB" w:rsidRDefault="004F30BE" w:rsidP="00CA5BEB">
      <w:pPr>
        <w:pStyle w:val="Nadpis3"/>
        <w:rPr>
          <w:rFonts w:cs="Times New Roman"/>
          <w:sz w:val="26"/>
          <w:szCs w:val="26"/>
        </w:rPr>
      </w:pPr>
      <w:bookmarkStart w:id="23" w:name="_Toc450044970"/>
      <w:bookmarkStart w:id="24" w:name="_Toc451771369"/>
      <w:bookmarkStart w:id="25" w:name="_Toc132708715"/>
      <w:proofErr w:type="spellStart"/>
      <w:r w:rsidRPr="00CA5BEB">
        <w:rPr>
          <w:sz w:val="26"/>
          <w:szCs w:val="26"/>
        </w:rPr>
        <w:t>Rettův</w:t>
      </w:r>
      <w:proofErr w:type="spellEnd"/>
      <w:r w:rsidRPr="00CA5BEB">
        <w:rPr>
          <w:sz w:val="26"/>
          <w:szCs w:val="26"/>
        </w:rPr>
        <w:t xml:space="preserve"> syndrom</w:t>
      </w:r>
      <w:bookmarkEnd w:id="23"/>
      <w:r w:rsidRPr="00CA5BEB">
        <w:rPr>
          <w:sz w:val="26"/>
          <w:szCs w:val="26"/>
        </w:rPr>
        <w:t xml:space="preserve"> (F 84.2</w:t>
      </w:r>
      <w:r w:rsidRPr="00CA5BEB">
        <w:rPr>
          <w:rFonts w:cs="Times New Roman"/>
          <w:sz w:val="26"/>
          <w:szCs w:val="26"/>
        </w:rPr>
        <w:t>)</w:t>
      </w:r>
      <w:bookmarkEnd w:id="24"/>
      <w:bookmarkEnd w:id="25"/>
    </w:p>
    <w:p w:rsidR="004F30BE" w:rsidRPr="002A0779" w:rsidRDefault="004F30BE" w:rsidP="00F549C5">
      <w:pPr>
        <w:pStyle w:val="Bezmezer"/>
        <w:spacing w:line="360" w:lineRule="auto"/>
        <w:ind w:firstLine="708"/>
        <w:jc w:val="both"/>
        <w:rPr>
          <w:rFonts w:cs="Times New Roman"/>
          <w:sz w:val="26"/>
          <w:szCs w:val="26"/>
          <w:vertAlign w:val="superscript"/>
        </w:rPr>
      </w:pPr>
      <w:proofErr w:type="spellStart"/>
      <w:r w:rsidRPr="00CA5BEB">
        <w:rPr>
          <w:rFonts w:cs="Times New Roman"/>
        </w:rPr>
        <w:t>Rettův</w:t>
      </w:r>
      <w:proofErr w:type="spellEnd"/>
      <w:r w:rsidRPr="00CA5BEB">
        <w:rPr>
          <w:rFonts w:cs="Times New Roman"/>
        </w:rPr>
        <w:t xml:space="preserve"> syndrom je </w:t>
      </w:r>
      <w:proofErr w:type="spellStart"/>
      <w:r w:rsidRPr="00CA5BEB">
        <w:rPr>
          <w:rFonts w:cs="Times New Roman"/>
        </w:rPr>
        <w:t>neurogenetické</w:t>
      </w:r>
      <w:proofErr w:type="spellEnd"/>
      <w:r w:rsidRPr="00CA5BEB">
        <w:rPr>
          <w:rFonts w:cs="Times New Roman"/>
        </w:rPr>
        <w:t xml:space="preserve"> onemocnění, projevující se výhradně u pacientek ženskéh</w:t>
      </w:r>
      <w:r w:rsidR="00C9721D" w:rsidRPr="00CA5BEB">
        <w:rPr>
          <w:rFonts w:cs="Times New Roman"/>
        </w:rPr>
        <w:t xml:space="preserve">o pohlaví. Příčinou je mutace v </w:t>
      </w:r>
      <w:r w:rsidRPr="00CA5BEB">
        <w:rPr>
          <w:rFonts w:cs="Times New Roman"/>
        </w:rPr>
        <w:t xml:space="preserve">MeCP2 genu, který je uložen na X chromozomu. Příznaky </w:t>
      </w:r>
      <w:proofErr w:type="spellStart"/>
      <w:r w:rsidRPr="00CA5BEB">
        <w:rPr>
          <w:rFonts w:cs="Times New Roman"/>
        </w:rPr>
        <w:t>Rettova</w:t>
      </w:r>
      <w:proofErr w:type="spellEnd"/>
      <w:r w:rsidRPr="00CA5BEB">
        <w:rPr>
          <w:rFonts w:cs="Times New Roman"/>
        </w:rPr>
        <w:t xml:space="preserve"> syndromu jsou stagnace psychomotori</w:t>
      </w:r>
      <w:r w:rsidR="0089419E" w:rsidRPr="00CA5BEB">
        <w:rPr>
          <w:rFonts w:cs="Times New Roman"/>
        </w:rPr>
        <w:t xml:space="preserve">ckého vývoje, těžce postižená </w:t>
      </w:r>
      <w:r w:rsidRPr="00CA5BEB">
        <w:rPr>
          <w:rFonts w:cs="Times New Roman"/>
        </w:rPr>
        <w:t xml:space="preserve"> řeč, </w:t>
      </w:r>
      <w:r w:rsidR="00C9721D" w:rsidRPr="00CA5BEB">
        <w:rPr>
          <w:rFonts w:cs="Times New Roman"/>
        </w:rPr>
        <w:t xml:space="preserve">roztřesenost trupu a končetin v </w:t>
      </w:r>
      <w:r w:rsidRPr="00CA5BEB">
        <w:rPr>
          <w:rFonts w:cs="Times New Roman"/>
        </w:rPr>
        <w:t>rozrušení. Dále také podrážděnost</w:t>
      </w:r>
      <w:r w:rsidR="0089419E" w:rsidRPr="00CA5BEB">
        <w:rPr>
          <w:rFonts w:cs="Times New Roman"/>
        </w:rPr>
        <w:t>,</w:t>
      </w:r>
      <w:r w:rsidRPr="00CA5BEB">
        <w:rPr>
          <w:rFonts w:cs="Times New Roman"/>
        </w:rPr>
        <w:t xml:space="preserve"> či ataky smíchu, různý stupeň mentálního vývoje, žvýkací a polykací obtíže. </w:t>
      </w:r>
      <w:r w:rsidR="00C9721D" w:rsidRPr="00CA5BEB">
        <w:rPr>
          <w:rFonts w:cs="Times New Roman"/>
        </w:rPr>
        <w:t xml:space="preserve">Často s touto nemocí jde ruku v ruce epilepsie. V </w:t>
      </w:r>
      <w:r w:rsidRPr="00CA5BEB">
        <w:rPr>
          <w:rFonts w:cs="Times New Roman"/>
        </w:rPr>
        <w:t>České republ</w:t>
      </w:r>
      <w:r w:rsidR="00C9721D" w:rsidRPr="00CA5BEB">
        <w:rPr>
          <w:rFonts w:cs="Times New Roman"/>
        </w:rPr>
        <w:t xml:space="preserve">ice se ročně narodí 5-6 dívek s </w:t>
      </w:r>
      <w:proofErr w:type="spellStart"/>
      <w:r w:rsidRPr="00CA5BEB">
        <w:rPr>
          <w:rFonts w:cs="Times New Roman"/>
        </w:rPr>
        <w:t>Rettovým</w:t>
      </w:r>
      <w:proofErr w:type="spellEnd"/>
      <w:r w:rsidRPr="00CA5BEB">
        <w:rPr>
          <w:rFonts w:cs="Times New Roman"/>
        </w:rPr>
        <w:t xml:space="preserve"> syndromem, od roku 2001 se diagnostikuje pomocí genet</w:t>
      </w:r>
      <w:r w:rsidR="00C9721D" w:rsidRPr="00CA5BEB">
        <w:rPr>
          <w:rFonts w:cs="Times New Roman"/>
        </w:rPr>
        <w:t xml:space="preserve">ického vyšetření v </w:t>
      </w:r>
      <w:r w:rsidRPr="00CA5BEB">
        <w:rPr>
          <w:rFonts w:cs="Times New Roman"/>
        </w:rPr>
        <w:t>těhotenství i u nás.</w:t>
      </w:r>
      <w:r w:rsidR="002A0779">
        <w:rPr>
          <w:rFonts w:cs="Times New Roman"/>
        </w:rPr>
        <w:t xml:space="preserve"> </w:t>
      </w:r>
      <w:r w:rsidR="002A0779">
        <w:rPr>
          <w:rFonts w:cs="Times New Roman"/>
          <w:vertAlign w:val="superscript"/>
        </w:rPr>
        <w:t>4</w:t>
      </w:r>
    </w:p>
    <w:p w:rsidR="00CA5BEB" w:rsidRPr="00CA5BEB" w:rsidRDefault="004F30BE" w:rsidP="00CA5BEB">
      <w:pPr>
        <w:pStyle w:val="Nadpis3"/>
        <w:rPr>
          <w:sz w:val="26"/>
          <w:szCs w:val="26"/>
        </w:rPr>
      </w:pPr>
      <w:bookmarkStart w:id="26" w:name="_Toc450044971"/>
      <w:bookmarkStart w:id="27" w:name="_Toc451771370"/>
      <w:bookmarkStart w:id="28" w:name="_Toc132708716"/>
      <w:r w:rsidRPr="00CA5BEB">
        <w:rPr>
          <w:sz w:val="26"/>
          <w:szCs w:val="26"/>
        </w:rPr>
        <w:t>Dezintegrační porucha</w:t>
      </w:r>
      <w:bookmarkEnd w:id="26"/>
      <w:r w:rsidRPr="00CA5BEB">
        <w:rPr>
          <w:sz w:val="26"/>
          <w:szCs w:val="26"/>
        </w:rPr>
        <w:t xml:space="preserve"> (F 84.3)</w:t>
      </w:r>
      <w:bookmarkEnd w:id="27"/>
      <w:bookmarkEnd w:id="28"/>
    </w:p>
    <w:p w:rsidR="004F30BE" w:rsidRPr="002A0779" w:rsidRDefault="00C9721D" w:rsidP="00F549C5">
      <w:pPr>
        <w:pStyle w:val="Bezmezer"/>
        <w:spacing w:line="360" w:lineRule="auto"/>
        <w:ind w:firstLine="708"/>
        <w:jc w:val="both"/>
        <w:rPr>
          <w:vertAlign w:val="superscript"/>
        </w:rPr>
      </w:pPr>
      <w:r>
        <w:rPr>
          <w:rFonts w:cs="Times New Roman"/>
        </w:rPr>
        <w:t xml:space="preserve">Děti s </w:t>
      </w:r>
      <w:r w:rsidR="004F30BE" w:rsidRPr="00517E34">
        <w:rPr>
          <w:rFonts w:cs="Times New Roman"/>
        </w:rPr>
        <w:t>touto poruchou se do minimálně dvou let života vyví</w:t>
      </w:r>
      <w:r>
        <w:rPr>
          <w:rFonts w:cs="Times New Roman"/>
        </w:rPr>
        <w:t xml:space="preserve">jely naprosto v pořádku. Poté z </w:t>
      </w:r>
      <w:r w:rsidR="004F30BE" w:rsidRPr="00517E34">
        <w:rPr>
          <w:rFonts w:cs="Times New Roman"/>
        </w:rPr>
        <w:t>nezn</w:t>
      </w:r>
      <w:r>
        <w:rPr>
          <w:rFonts w:cs="Times New Roman"/>
        </w:rPr>
        <w:t xml:space="preserve">ámé příčiny dochází k regresi v </w:t>
      </w:r>
      <w:r w:rsidR="0089419E">
        <w:rPr>
          <w:rFonts w:cs="Times New Roman"/>
        </w:rPr>
        <w:t>doposud naby</w:t>
      </w:r>
      <w:r w:rsidR="004F30BE" w:rsidRPr="00517E34">
        <w:rPr>
          <w:rFonts w:cs="Times New Roman"/>
        </w:rPr>
        <w:t xml:space="preserve">tých schopností. Týká se to komunikační a sociální oblasti. Nejčastější nástup nemoci bývá mezi třetím a pátým rokem života. Ke zhoršení stavu dochází náhle, nebo může trvat i několik měsíců postupným zhoršováním </w:t>
      </w:r>
      <w:r w:rsidR="0089419E">
        <w:rPr>
          <w:rFonts w:cs="Times New Roman"/>
        </w:rPr>
        <w:t>se naby</w:t>
      </w:r>
      <w:r w:rsidR="004F30BE" w:rsidRPr="00517E34">
        <w:rPr>
          <w:rFonts w:cs="Times New Roman"/>
        </w:rPr>
        <w:t>tých dovedností. Poté často nastupuje chování zcela typické pro autismus. Někdy může nastat opětovné zlepšení, ale nikdy již není dosaženo normy.</w:t>
      </w:r>
      <w:r w:rsidR="00CA5BEB">
        <w:rPr>
          <w:rFonts w:cs="Times New Roman"/>
          <w:vertAlign w:val="superscript"/>
        </w:rPr>
        <w:t xml:space="preserve"> </w:t>
      </w:r>
      <w:r w:rsidR="002A0779">
        <w:rPr>
          <w:rFonts w:cs="Times New Roman"/>
          <w:vertAlign w:val="superscript"/>
        </w:rPr>
        <w:t>4</w:t>
      </w:r>
    </w:p>
    <w:p w:rsidR="004F30BE" w:rsidRPr="00517E34" w:rsidRDefault="004F30BE" w:rsidP="00517E34">
      <w:pPr>
        <w:tabs>
          <w:tab w:val="left" w:pos="8304"/>
        </w:tabs>
        <w:jc w:val="both"/>
        <w:rPr>
          <w:rFonts w:cs="Times New Roman"/>
        </w:rPr>
      </w:pPr>
    </w:p>
    <w:p w:rsidR="004F30BE" w:rsidRPr="00F32526" w:rsidRDefault="004F30BE" w:rsidP="00517E34">
      <w:pPr>
        <w:pStyle w:val="Nadpis1"/>
        <w:rPr>
          <w:rFonts w:cs="Times New Roman"/>
          <w:sz w:val="32"/>
          <w:szCs w:val="32"/>
        </w:rPr>
      </w:pPr>
      <w:bookmarkStart w:id="29" w:name="_Toc451771371"/>
      <w:bookmarkStart w:id="30" w:name="_Toc132708717"/>
      <w:r w:rsidRPr="00F32526">
        <w:rPr>
          <w:rFonts w:cs="Times New Roman"/>
          <w:sz w:val="32"/>
          <w:szCs w:val="32"/>
        </w:rPr>
        <w:lastRenderedPageBreak/>
        <w:t>Výchova vzdělávání dětí s</w:t>
      </w:r>
      <w:r w:rsidR="00644758" w:rsidRPr="00F32526">
        <w:rPr>
          <w:rFonts w:cs="Times New Roman"/>
          <w:sz w:val="32"/>
          <w:szCs w:val="32"/>
        </w:rPr>
        <w:t> </w:t>
      </w:r>
      <w:r w:rsidRPr="00F32526">
        <w:rPr>
          <w:rFonts w:cs="Times New Roman"/>
          <w:sz w:val="32"/>
          <w:szCs w:val="32"/>
        </w:rPr>
        <w:t>PAS</w:t>
      </w:r>
      <w:bookmarkEnd w:id="29"/>
      <w:r w:rsidR="00644758" w:rsidRPr="00F32526">
        <w:rPr>
          <w:rFonts w:cs="Times New Roman"/>
          <w:sz w:val="32"/>
          <w:szCs w:val="32"/>
        </w:rPr>
        <w:t xml:space="preserve"> v ZŠS A SŠP</w:t>
      </w:r>
      <w:bookmarkEnd w:id="30"/>
    </w:p>
    <w:p w:rsidR="00C31147" w:rsidRPr="00AC4E26" w:rsidRDefault="00C31147" w:rsidP="00F32526">
      <w:pPr>
        <w:pStyle w:val="Nadpis2"/>
        <w:rPr>
          <w:sz w:val="30"/>
          <w:szCs w:val="30"/>
        </w:rPr>
      </w:pPr>
      <w:bookmarkStart w:id="31" w:name="_Toc81035271"/>
      <w:bookmarkStart w:id="32" w:name="_Toc82552519"/>
      <w:bookmarkStart w:id="33" w:name="_Toc132708718"/>
      <w:r w:rsidRPr="00AC4E26">
        <w:rPr>
          <w:sz w:val="30"/>
          <w:szCs w:val="30"/>
        </w:rPr>
        <w:t>Speciální pedagogika</w:t>
      </w:r>
      <w:bookmarkEnd w:id="33"/>
    </w:p>
    <w:p w:rsidR="00C31147" w:rsidRDefault="00C31147" w:rsidP="00F549C5">
      <w:pPr>
        <w:spacing w:after="360"/>
        <w:ind w:firstLine="576"/>
        <w:jc w:val="both"/>
        <w:rPr>
          <w:rFonts w:cs="Times New Roman"/>
          <w:vertAlign w:val="superscript"/>
        </w:rPr>
      </w:pPr>
      <w:r w:rsidRPr="00517E34">
        <w:rPr>
          <w:rFonts w:cs="Times New Roman"/>
        </w:rPr>
        <w:t xml:space="preserve">Patří relativně mezi mladý obor, většinou si ho lidé spojují s problematikou zdravotního postižení a sociálního znevýhodnění. Tak co to ta speciální pedagogika vlastně je? A v čem je speciální? Speciální pedagogiku není zcela jednoduché definovat a to i z důvodu, že se jako mladá humanitní věda stále </w:t>
      </w:r>
      <w:r w:rsidR="00A9257C" w:rsidRPr="00517E34">
        <w:rPr>
          <w:rFonts w:cs="Times New Roman"/>
        </w:rPr>
        <w:t>vyvíjí,</w:t>
      </w:r>
      <w:r w:rsidRPr="00517E34">
        <w:rPr>
          <w:rFonts w:cs="Times New Roman"/>
        </w:rPr>
        <w:t xml:space="preserve"> </w:t>
      </w:r>
      <w:r w:rsidR="00A9257C" w:rsidRPr="00517E34">
        <w:rPr>
          <w:rFonts w:cs="Times New Roman"/>
        </w:rPr>
        <w:t xml:space="preserve">prolíná s více </w:t>
      </w:r>
      <w:r w:rsidR="00691ACB" w:rsidRPr="00517E34">
        <w:rPr>
          <w:rFonts w:cs="Times New Roman"/>
        </w:rPr>
        <w:t>obory</w:t>
      </w:r>
      <w:r w:rsidR="00A9257C" w:rsidRPr="00517E34">
        <w:rPr>
          <w:rFonts w:cs="Times New Roman"/>
        </w:rPr>
        <w:t>. Je to disciplína, která se zaměřuje na výchovu, vzdělávání a celkový osobnostní rozvoj znevýhodněného jedince</w:t>
      </w:r>
      <w:r w:rsidR="00691ACB" w:rsidRPr="00517E34">
        <w:rPr>
          <w:rFonts w:cs="Times New Roman"/>
        </w:rPr>
        <w:t>. Cíle, které vycházejí z principu humanity, jsou zaměřeny na to,</w:t>
      </w:r>
      <w:r w:rsidR="00A9257C" w:rsidRPr="00517E34">
        <w:rPr>
          <w:rFonts w:cs="Times New Roman"/>
        </w:rPr>
        <w:t xml:space="preserve"> dosáhnout</w:t>
      </w:r>
      <w:r w:rsidR="00691ACB" w:rsidRPr="00517E34">
        <w:rPr>
          <w:rFonts w:cs="Times New Roman"/>
        </w:rPr>
        <w:t xml:space="preserve"> co nejvyšší míry samo</w:t>
      </w:r>
      <w:r w:rsidR="0089419E">
        <w:rPr>
          <w:rFonts w:cs="Times New Roman"/>
        </w:rPr>
        <w:t>statnosti, společenské integrace</w:t>
      </w:r>
      <w:r w:rsidR="00691ACB" w:rsidRPr="00517E34">
        <w:rPr>
          <w:rFonts w:cs="Times New Roman"/>
        </w:rPr>
        <w:t xml:space="preserve"> a vhodného pracovního uplatnění.</w:t>
      </w:r>
      <w:r w:rsidR="002A0779">
        <w:rPr>
          <w:rFonts w:cs="Times New Roman"/>
          <w:vertAlign w:val="superscript"/>
        </w:rPr>
        <w:t xml:space="preserve"> 5</w:t>
      </w:r>
    </w:p>
    <w:p w:rsidR="00644758" w:rsidRPr="00517E34" w:rsidRDefault="00644758" w:rsidP="009F6CAE">
      <w:pPr>
        <w:spacing w:after="360"/>
        <w:jc w:val="both"/>
        <w:rPr>
          <w:rFonts w:cs="Times New Roman"/>
          <w:vertAlign w:val="superscript"/>
        </w:rPr>
      </w:pPr>
    </w:p>
    <w:p w:rsidR="004D4C1F" w:rsidRPr="009F6CAE" w:rsidRDefault="00DA4B96" w:rsidP="00517E34">
      <w:pPr>
        <w:pStyle w:val="Nadpis2"/>
        <w:rPr>
          <w:rFonts w:cs="Times New Roman"/>
          <w:sz w:val="30"/>
          <w:szCs w:val="30"/>
        </w:rPr>
      </w:pPr>
      <w:bookmarkStart w:id="34" w:name="_Toc81035275"/>
      <w:bookmarkStart w:id="35" w:name="_Toc82552523"/>
      <w:bookmarkStart w:id="36" w:name="_Toc132708719"/>
      <w:bookmarkEnd w:id="31"/>
      <w:bookmarkEnd w:id="32"/>
      <w:r w:rsidRPr="009F6CAE">
        <w:rPr>
          <w:rFonts w:cs="Times New Roman"/>
          <w:sz w:val="30"/>
          <w:szCs w:val="30"/>
        </w:rPr>
        <w:t>Podpora vzdělávání</w:t>
      </w:r>
      <w:r w:rsidR="004D4C1F" w:rsidRPr="009F6CAE">
        <w:rPr>
          <w:rFonts w:cs="Times New Roman"/>
          <w:sz w:val="30"/>
          <w:szCs w:val="30"/>
        </w:rPr>
        <w:t xml:space="preserve"> dětí, žáků a st</w:t>
      </w:r>
      <w:r w:rsidRPr="009F6CAE">
        <w:rPr>
          <w:rFonts w:cs="Times New Roman"/>
          <w:sz w:val="30"/>
          <w:szCs w:val="30"/>
        </w:rPr>
        <w:t>udentů se speciálními vzdělávacími potřebami dle</w:t>
      </w:r>
      <w:r w:rsidR="004D4C1F" w:rsidRPr="009F6CAE">
        <w:rPr>
          <w:rFonts w:cs="Times New Roman"/>
          <w:sz w:val="30"/>
          <w:szCs w:val="30"/>
        </w:rPr>
        <w:t xml:space="preserve"> § 16 </w:t>
      </w:r>
      <w:bookmarkEnd w:id="34"/>
      <w:bookmarkEnd w:id="35"/>
      <w:r w:rsidRPr="009F6CAE">
        <w:rPr>
          <w:rFonts w:cs="Times New Roman"/>
          <w:sz w:val="30"/>
          <w:szCs w:val="30"/>
        </w:rPr>
        <w:t xml:space="preserve"> v zákoně č.561/2004 Sb.</w:t>
      </w:r>
      <w:bookmarkEnd w:id="36"/>
    </w:p>
    <w:p w:rsidR="00DA4B96" w:rsidRPr="00517E34" w:rsidRDefault="00A92540" w:rsidP="00F549C5">
      <w:pPr>
        <w:spacing w:after="360"/>
        <w:ind w:firstLine="576"/>
        <w:jc w:val="both"/>
        <w:rPr>
          <w:rFonts w:cs="Times New Roman"/>
          <w:vertAlign w:val="superscript"/>
        </w:rPr>
      </w:pPr>
      <w:r w:rsidRPr="00517E34">
        <w:rPr>
          <w:rFonts w:cs="Times New Roman"/>
        </w:rPr>
        <w:t>Dítětem, žákem</w:t>
      </w:r>
      <w:r w:rsidR="00DA4B96" w:rsidRPr="00517E34">
        <w:rPr>
          <w:rFonts w:cs="Times New Roman"/>
        </w:rPr>
        <w:t xml:space="preserve"> a studentem se speciálními vzdělávacími potřebami se rozumí osoba, která k naplnění a uplatnění svých vzdělávacích možností, užívání svých práv na rovnoprávném základě s</w:t>
      </w:r>
      <w:r w:rsidR="00AA1542">
        <w:rPr>
          <w:rFonts w:cs="Times New Roman"/>
        </w:rPr>
        <w:t> </w:t>
      </w:r>
      <w:r w:rsidR="00DA4B96" w:rsidRPr="00517E34">
        <w:rPr>
          <w:rFonts w:cs="Times New Roman"/>
        </w:rPr>
        <w:t>ostatními</w:t>
      </w:r>
      <w:r w:rsidR="00AA1542">
        <w:rPr>
          <w:rFonts w:cs="Times New Roman"/>
        </w:rPr>
        <w:t>,</w:t>
      </w:r>
      <w:r w:rsidR="00DA4B96" w:rsidRPr="00517E34">
        <w:rPr>
          <w:rFonts w:cs="Times New Roman"/>
        </w:rPr>
        <w:t xml:space="preserve"> potřebuje poskytnutí podpůrných opatření, čímž se rozumí nezbytné úpravy ve vzdělávání a školských službách odpovídající potřebám dítěte, žáka či studenta.</w:t>
      </w:r>
      <w:r w:rsidR="002A0779">
        <w:rPr>
          <w:rFonts w:cs="Times New Roman"/>
          <w:vertAlign w:val="superscript"/>
        </w:rPr>
        <w:t xml:space="preserve"> 6</w:t>
      </w:r>
    </w:p>
    <w:p w:rsidR="00DA4B96" w:rsidRPr="009F6CAE" w:rsidRDefault="00DA4B96" w:rsidP="00517E34">
      <w:pPr>
        <w:pStyle w:val="Nadpis3"/>
        <w:rPr>
          <w:rFonts w:cs="Times New Roman"/>
          <w:sz w:val="26"/>
          <w:szCs w:val="26"/>
        </w:rPr>
      </w:pPr>
      <w:bookmarkStart w:id="37" w:name="_Toc132708720"/>
      <w:r w:rsidRPr="009F6CAE">
        <w:rPr>
          <w:rFonts w:cs="Times New Roman"/>
          <w:sz w:val="26"/>
          <w:szCs w:val="26"/>
        </w:rPr>
        <w:t>Podpůrná opatření</w:t>
      </w:r>
      <w:bookmarkEnd w:id="37"/>
    </w:p>
    <w:p w:rsidR="00517E34" w:rsidRPr="002A0779" w:rsidRDefault="001B541A" w:rsidP="00F549C5">
      <w:pPr>
        <w:spacing w:after="0"/>
        <w:ind w:firstLine="708"/>
        <w:jc w:val="both"/>
        <w:rPr>
          <w:rFonts w:cs="Times New Roman"/>
          <w:vertAlign w:val="superscript"/>
        </w:rPr>
      </w:pPr>
      <w:r w:rsidRPr="00517E34">
        <w:rPr>
          <w:rFonts w:cs="Times New Roman"/>
        </w:rPr>
        <w:t>Vyžaduje-li to zájem dítěte nebo žáka</w:t>
      </w:r>
      <w:r w:rsidR="00AA1542">
        <w:rPr>
          <w:rFonts w:cs="Times New Roman"/>
        </w:rPr>
        <w:t>,</w:t>
      </w:r>
      <w:r w:rsidRPr="00517E34">
        <w:rPr>
          <w:rFonts w:cs="Times New Roman"/>
        </w:rPr>
        <w:t xml:space="preserve"> poskytne školské poradenské zařízení pomoc jemu nebo zákonnému zástupci, na základě jeho žádosti nebo na základě orgánu veřejné pomoci dle jejího právního přepisu</w:t>
      </w:r>
      <w:r w:rsidR="00AA1542">
        <w:rPr>
          <w:rFonts w:cs="Times New Roman"/>
        </w:rPr>
        <w:t>. P</w:t>
      </w:r>
      <w:r w:rsidR="00517E34" w:rsidRPr="00517E34">
        <w:rPr>
          <w:rFonts w:cs="Times New Roman"/>
        </w:rPr>
        <w:t>atří sem školní poradenská pracoviště, pedagogicko-psycholo</w:t>
      </w:r>
      <w:r w:rsidR="00AA1542">
        <w:rPr>
          <w:rFonts w:cs="Times New Roman"/>
        </w:rPr>
        <w:t>g</w:t>
      </w:r>
      <w:r w:rsidR="00517E34" w:rsidRPr="00517E34">
        <w:rPr>
          <w:rFonts w:cs="Times New Roman"/>
        </w:rPr>
        <w:t>ické poradny a střediska výchovné péče</w:t>
      </w:r>
      <w:r w:rsidRPr="00517E34">
        <w:rPr>
          <w:rFonts w:cs="Times New Roman"/>
        </w:rPr>
        <w:t>.</w:t>
      </w:r>
      <w:r w:rsidR="002A0779">
        <w:rPr>
          <w:rFonts w:cs="Times New Roman"/>
          <w:vertAlign w:val="superscript"/>
        </w:rPr>
        <w:t xml:space="preserve"> 7</w:t>
      </w:r>
    </w:p>
    <w:p w:rsidR="001B541A" w:rsidRPr="00517E34" w:rsidRDefault="001B541A" w:rsidP="00F549C5">
      <w:pPr>
        <w:spacing w:after="0"/>
        <w:ind w:firstLine="708"/>
        <w:jc w:val="both"/>
        <w:rPr>
          <w:rFonts w:cs="Times New Roman"/>
        </w:rPr>
      </w:pPr>
      <w:r w:rsidRPr="00517E34">
        <w:rPr>
          <w:rFonts w:cs="Times New Roman"/>
        </w:rPr>
        <w:t xml:space="preserve">Podpůrná opatření spočívají i v úpravě organizace obsahu, hodnocení, forem a metod vzdělávání. Dále se využívají </w:t>
      </w:r>
      <w:r w:rsidR="00AA1542">
        <w:rPr>
          <w:rFonts w:cs="Times New Roman"/>
        </w:rPr>
        <w:t>kompenzační pomůcky, speciální</w:t>
      </w:r>
      <w:r w:rsidRPr="00517E34">
        <w:rPr>
          <w:rFonts w:cs="Times New Roman"/>
        </w:rPr>
        <w:t xml:space="preserve"> učebnic</w:t>
      </w:r>
      <w:r w:rsidR="00AA1542">
        <w:rPr>
          <w:rFonts w:cs="Times New Roman"/>
        </w:rPr>
        <w:t>e a speciální pomůcky</w:t>
      </w:r>
      <w:r w:rsidRPr="00517E34">
        <w:rPr>
          <w:rFonts w:cs="Times New Roman"/>
        </w:rPr>
        <w:t>, v oblasti komunikace bývá využíván</w:t>
      </w:r>
      <w:r w:rsidR="00AA1542">
        <w:rPr>
          <w:rFonts w:cs="Times New Roman"/>
        </w:rPr>
        <w:t xml:space="preserve">a </w:t>
      </w:r>
      <w:r w:rsidRPr="00517E34">
        <w:rPr>
          <w:rFonts w:cs="Times New Roman"/>
        </w:rPr>
        <w:t xml:space="preserve"> AAK (alternati</w:t>
      </w:r>
      <w:r w:rsidR="00A81EC4">
        <w:rPr>
          <w:rFonts w:cs="Times New Roman"/>
        </w:rPr>
        <w:t>vní, augmentativ</w:t>
      </w:r>
      <w:r w:rsidRPr="00517E34">
        <w:rPr>
          <w:rFonts w:cs="Times New Roman"/>
        </w:rPr>
        <w:t>ní komunikace).</w:t>
      </w:r>
    </w:p>
    <w:p w:rsidR="001B541A" w:rsidRPr="00517E34" w:rsidRDefault="001B541A" w:rsidP="00517E34">
      <w:pPr>
        <w:spacing w:after="0"/>
        <w:jc w:val="both"/>
        <w:rPr>
          <w:rFonts w:cs="Times New Roman"/>
          <w:vertAlign w:val="superscript"/>
        </w:rPr>
      </w:pPr>
      <w:r w:rsidRPr="00517E34">
        <w:rPr>
          <w:rFonts w:cs="Times New Roman"/>
        </w:rPr>
        <w:t>Může být uplatněn individuální vzdělávací plán, využití asistenta pedagoga nebo dalšího pedagogického pracovníka (tlumočníka, přepisovatele</w:t>
      </w:r>
      <w:r w:rsidR="00AA1542">
        <w:rPr>
          <w:rFonts w:cs="Times New Roman"/>
        </w:rPr>
        <w:t xml:space="preserve"> </w:t>
      </w:r>
      <w:proofErr w:type="spellStart"/>
      <w:r w:rsidR="00AA1542">
        <w:rPr>
          <w:rFonts w:cs="Times New Roman"/>
        </w:rPr>
        <w:t>atd</w:t>
      </w:r>
      <w:proofErr w:type="spellEnd"/>
      <w:r w:rsidR="00AA1542">
        <w:rPr>
          <w:rFonts w:cs="Times New Roman"/>
        </w:rPr>
        <w:t>), dále se individuálně upravují</w:t>
      </w:r>
      <w:r w:rsidR="00D2600F" w:rsidRPr="00517E34">
        <w:rPr>
          <w:rFonts w:cs="Times New Roman"/>
        </w:rPr>
        <w:t xml:space="preserve"> </w:t>
      </w:r>
      <w:r w:rsidR="00AA1542">
        <w:rPr>
          <w:rFonts w:cs="Times New Roman"/>
        </w:rPr>
        <w:t>očekávání výstupů vzděl</w:t>
      </w:r>
      <w:r w:rsidR="00D2600F" w:rsidRPr="00517E34">
        <w:rPr>
          <w:rFonts w:cs="Times New Roman"/>
        </w:rPr>
        <w:t>ávání v mezích stanovených RVP (rámcový vzdělávací program)</w:t>
      </w:r>
      <w:r w:rsidR="00AA1542">
        <w:rPr>
          <w:rFonts w:cs="Times New Roman"/>
        </w:rPr>
        <w:t>.</w:t>
      </w:r>
      <w:r w:rsidR="002A0779">
        <w:rPr>
          <w:rFonts w:cs="Times New Roman"/>
          <w:vertAlign w:val="superscript"/>
        </w:rPr>
        <w:t xml:space="preserve"> 6</w:t>
      </w:r>
    </w:p>
    <w:p w:rsidR="00DA4B96" w:rsidRPr="00517E34" w:rsidRDefault="00DA4B96" w:rsidP="00517E34">
      <w:pPr>
        <w:jc w:val="both"/>
        <w:rPr>
          <w:rFonts w:cs="Times New Roman"/>
        </w:rPr>
      </w:pPr>
    </w:p>
    <w:p w:rsidR="00B10131" w:rsidRPr="009F6CAE" w:rsidRDefault="00B10131" w:rsidP="00517E34">
      <w:pPr>
        <w:pStyle w:val="Nadpis2"/>
        <w:rPr>
          <w:rFonts w:cs="Times New Roman"/>
          <w:sz w:val="30"/>
          <w:szCs w:val="30"/>
        </w:rPr>
      </w:pPr>
      <w:bookmarkStart w:id="38" w:name="_Toc81035272"/>
      <w:bookmarkStart w:id="39" w:name="_Toc82552520"/>
      <w:bookmarkStart w:id="40" w:name="_Toc132708721"/>
      <w:r w:rsidRPr="009F6CAE">
        <w:rPr>
          <w:rFonts w:cs="Times New Roman"/>
          <w:sz w:val="30"/>
          <w:szCs w:val="30"/>
        </w:rPr>
        <w:lastRenderedPageBreak/>
        <w:t>Rámcově vzdělávací programy ve školách § 16 odstavec 9</w:t>
      </w:r>
      <w:bookmarkEnd w:id="38"/>
      <w:bookmarkEnd w:id="39"/>
      <w:bookmarkEnd w:id="40"/>
    </w:p>
    <w:p w:rsidR="00B73008" w:rsidRPr="00517E34" w:rsidRDefault="00B73008" w:rsidP="00F549C5">
      <w:pPr>
        <w:spacing w:after="0"/>
        <w:ind w:firstLine="576"/>
        <w:jc w:val="both"/>
        <w:rPr>
          <w:rFonts w:eastAsia="Times New Roman" w:cs="Times New Roman"/>
          <w:szCs w:val="24"/>
          <w:lang w:eastAsia="cs-CZ"/>
        </w:rPr>
      </w:pPr>
      <w:r w:rsidRPr="00517E34">
        <w:rPr>
          <w:rFonts w:eastAsia="Times New Roman" w:cs="Times New Roman"/>
          <w:szCs w:val="24"/>
          <w:lang w:eastAsia="cs-CZ"/>
        </w:rPr>
        <w:t xml:space="preserve">Rámcové vzdělávací programy jsou další z důležitých legislativních úprav, vydané Ministerstvem školství. Které vymezují cíle vzdělávání pro daný obor a stupeň vzdělání, charakterizují očekávané výstupy a klíčové kompetence pro děti, žáky a studenty, a také obsah učiva v širších souvislostech. Na základě těchto Rámcových vzdělávacích programů si školy vytváří vlastní Školní vzdělávací program, přičemž platí, že školy si ho vytváří s ohledem na své možnosti materiální, technické či personální (Školský zákon, online, 2021) a náplň těchto školních dokumentů je závazná. </w:t>
      </w:r>
    </w:p>
    <w:p w:rsidR="00B73008" w:rsidRPr="00517E34" w:rsidRDefault="00B73008" w:rsidP="00F549C5">
      <w:pPr>
        <w:spacing w:after="0"/>
        <w:ind w:firstLine="576"/>
        <w:jc w:val="both"/>
        <w:rPr>
          <w:rFonts w:cs="Times New Roman"/>
          <w:szCs w:val="24"/>
        </w:rPr>
      </w:pPr>
      <w:r w:rsidRPr="00517E34">
        <w:rPr>
          <w:rFonts w:eastAsia="Times New Roman" w:cs="Times New Roman"/>
          <w:szCs w:val="24"/>
          <w:lang w:eastAsia="cs-CZ"/>
        </w:rPr>
        <w:t>Pro mateřské školy existuje Rámcový vzdělávací program pro předškolní vzdělávání, kde jsou rámcové cíle a záměry pro všechny děti stejné</w:t>
      </w:r>
      <w:r w:rsidRPr="00517E34">
        <w:rPr>
          <w:rFonts w:cs="Times New Roman"/>
          <w:szCs w:val="24"/>
        </w:rPr>
        <w:t>. Pro základní vzdělávání existuje Rámcový vzdělávací program pro základní vzdělání, ve kterém jsou pro žáky s lehkým mentálním postižením stanoveny minimální očekávané výstupy. Pro žáky se středně těžkým mentálním postižením</w:t>
      </w:r>
      <w:r w:rsidR="009F67CD">
        <w:rPr>
          <w:rFonts w:cs="Times New Roman"/>
          <w:szCs w:val="24"/>
        </w:rPr>
        <w:t xml:space="preserve"> a s těžkým mentálním postižením</w:t>
      </w:r>
      <w:r w:rsidRPr="00517E34">
        <w:rPr>
          <w:rFonts w:cs="Times New Roman"/>
          <w:szCs w:val="24"/>
        </w:rPr>
        <w:t xml:space="preserve"> je pak zpracován </w:t>
      </w:r>
    </w:p>
    <w:p w:rsidR="00B73008" w:rsidRPr="00517E34" w:rsidRDefault="00B73008" w:rsidP="00F549C5">
      <w:pPr>
        <w:spacing w:after="0"/>
        <w:ind w:firstLine="576"/>
        <w:jc w:val="both"/>
        <w:rPr>
          <w:rFonts w:cs="Times New Roman"/>
          <w:szCs w:val="24"/>
        </w:rPr>
      </w:pPr>
      <w:r w:rsidRPr="00517E34">
        <w:rPr>
          <w:rFonts w:cs="Times New Roman"/>
          <w:szCs w:val="24"/>
        </w:rPr>
        <w:t>Rámcový vzdělávací program pro obor vzdělání</w:t>
      </w:r>
      <w:r w:rsidR="009F67CD">
        <w:rPr>
          <w:rFonts w:cs="Times New Roman"/>
          <w:szCs w:val="24"/>
        </w:rPr>
        <w:t xml:space="preserve">  základní škola</w:t>
      </w:r>
      <w:r w:rsidRPr="00517E34">
        <w:rPr>
          <w:rFonts w:cs="Times New Roman"/>
          <w:szCs w:val="24"/>
        </w:rPr>
        <w:t xml:space="preserve"> speciální, který se dále člení  do dvou dílů: Díl 1. - Vzdělávání žáků se středně těžkým mentálním postižením; Díl 2. – Vzdělávání žáků s těžkým mentálním postižením a souběžným postižením více vadami, ten je koncipován se snahou dát i těžce postiženým žákům možnost osvojit si elementární znalosti, dovednosti a návyky, vzhledem k jejich možnostem. </w:t>
      </w:r>
    </w:p>
    <w:p w:rsidR="00B73008" w:rsidRPr="002A0779" w:rsidRDefault="00B73008" w:rsidP="00F549C5">
      <w:pPr>
        <w:ind w:firstLine="576"/>
        <w:jc w:val="both"/>
        <w:rPr>
          <w:rFonts w:cs="Times New Roman"/>
          <w:szCs w:val="24"/>
          <w:vertAlign w:val="superscript"/>
        </w:rPr>
      </w:pPr>
      <w:r w:rsidRPr="00517E34">
        <w:rPr>
          <w:rFonts w:cs="Times New Roman"/>
          <w:szCs w:val="24"/>
        </w:rPr>
        <w:t>Pro střední školy existuje Rámcově vzdělávací plán pro obor vzdělávání praktická šk</w:t>
      </w:r>
      <w:r w:rsidR="009F67CD">
        <w:rPr>
          <w:rFonts w:cs="Times New Roman"/>
          <w:szCs w:val="24"/>
        </w:rPr>
        <w:t>ola jednoletá - ten</w:t>
      </w:r>
      <w:r w:rsidRPr="00517E34">
        <w:rPr>
          <w:rFonts w:cs="Times New Roman"/>
          <w:szCs w:val="24"/>
        </w:rPr>
        <w:t xml:space="preserve"> </w:t>
      </w:r>
      <w:r w:rsidRPr="00517E34">
        <w:rPr>
          <w:rStyle w:val="markedcontent"/>
          <w:rFonts w:cs="Times New Roman"/>
          <w:szCs w:val="24"/>
        </w:rPr>
        <w:t>je určen pro žáky s těžkým stupněm mentálního postižení, souběžným postižením více vadami a</w:t>
      </w:r>
      <w:r w:rsidR="009F67CD">
        <w:rPr>
          <w:rStyle w:val="markedcontent"/>
          <w:rFonts w:cs="Times New Roman"/>
          <w:szCs w:val="24"/>
        </w:rPr>
        <w:t xml:space="preserve"> s</w:t>
      </w:r>
      <w:r w:rsidRPr="00517E34">
        <w:rPr>
          <w:rStyle w:val="markedcontent"/>
          <w:rFonts w:cs="Times New Roman"/>
          <w:szCs w:val="24"/>
        </w:rPr>
        <w:t> autismem, kteří ukončili základní vzdělávání v základní škole speciální, podle vzdělávacího programu určeného pro tuto skupinu žáků</w:t>
      </w:r>
      <w:r w:rsidR="009F67CD">
        <w:rPr>
          <w:rFonts w:cs="Times New Roman"/>
          <w:szCs w:val="24"/>
        </w:rPr>
        <w:t>. Dále existuje</w:t>
      </w:r>
      <w:r w:rsidRPr="00517E34">
        <w:rPr>
          <w:rFonts w:cs="Times New Roman"/>
          <w:szCs w:val="24"/>
        </w:rPr>
        <w:t xml:space="preserve"> Rámcově vzdělávací plán pro obor vzdělávání praktická škola dvouletá</w:t>
      </w:r>
      <w:r w:rsidR="009F67CD">
        <w:rPr>
          <w:rFonts w:cs="Times New Roman"/>
          <w:szCs w:val="24"/>
        </w:rPr>
        <w:t xml:space="preserve"> - </w:t>
      </w:r>
      <w:r w:rsidRPr="00517E34">
        <w:rPr>
          <w:rFonts w:cs="Times New Roman"/>
          <w:szCs w:val="24"/>
        </w:rPr>
        <w:t xml:space="preserve"> </w:t>
      </w:r>
      <w:r w:rsidRPr="00517E34">
        <w:rPr>
          <w:rStyle w:val="markedcontent"/>
          <w:rFonts w:cs="Times New Roman"/>
          <w:szCs w:val="24"/>
        </w:rPr>
        <w:t>je určen pro žáky s těžkým stupněm mentálního postižení, souběžným postižením více vadami a </w:t>
      </w:r>
      <w:r w:rsidR="009F67CD">
        <w:rPr>
          <w:rStyle w:val="markedcontent"/>
          <w:rFonts w:cs="Times New Roman"/>
          <w:szCs w:val="24"/>
        </w:rPr>
        <w:t xml:space="preserve">s </w:t>
      </w:r>
      <w:r w:rsidRPr="00517E34">
        <w:rPr>
          <w:rStyle w:val="markedcontent"/>
          <w:rFonts w:cs="Times New Roman"/>
          <w:szCs w:val="24"/>
        </w:rPr>
        <w:t>autismem, kteří ukončili základní vzdělávání v základní škole speciální, podle vzdělávacího programu</w:t>
      </w:r>
      <w:r w:rsidR="00F549C5">
        <w:rPr>
          <w:rStyle w:val="markedcontent"/>
          <w:rFonts w:cs="Times New Roman"/>
          <w:szCs w:val="24"/>
        </w:rPr>
        <w:t xml:space="preserve"> určeného pro tuto skupinu žáků</w:t>
      </w:r>
      <w:r w:rsidR="009F67CD">
        <w:rPr>
          <w:rStyle w:val="markedcontent"/>
          <w:rFonts w:cs="Times New Roman"/>
          <w:szCs w:val="24"/>
        </w:rPr>
        <w:t>.</w:t>
      </w:r>
      <w:r w:rsidR="002A0779">
        <w:rPr>
          <w:rStyle w:val="markedcontent"/>
          <w:rFonts w:cs="Times New Roman"/>
          <w:szCs w:val="24"/>
        </w:rPr>
        <w:t xml:space="preserve"> </w:t>
      </w:r>
      <w:r w:rsidR="002A0779">
        <w:rPr>
          <w:rStyle w:val="markedcontent"/>
          <w:rFonts w:cs="Times New Roman"/>
          <w:szCs w:val="24"/>
          <w:vertAlign w:val="superscript"/>
        </w:rPr>
        <w:t>8</w:t>
      </w:r>
    </w:p>
    <w:p w:rsidR="00B73008" w:rsidRDefault="00BA212C" w:rsidP="00517E34">
      <w:pPr>
        <w:pStyle w:val="Nadpis2"/>
        <w:rPr>
          <w:sz w:val="30"/>
          <w:szCs w:val="30"/>
        </w:rPr>
      </w:pPr>
      <w:bookmarkStart w:id="41" w:name="_Toc132708722"/>
      <w:r w:rsidRPr="009F6CAE">
        <w:rPr>
          <w:sz w:val="30"/>
          <w:szCs w:val="30"/>
        </w:rPr>
        <w:t>Povinná školní docházka</w:t>
      </w:r>
      <w:bookmarkEnd w:id="41"/>
      <w:r w:rsidRPr="009F6CAE">
        <w:rPr>
          <w:sz w:val="30"/>
          <w:szCs w:val="30"/>
        </w:rPr>
        <w:t xml:space="preserve"> </w:t>
      </w:r>
    </w:p>
    <w:p w:rsidR="007144E5" w:rsidRPr="002A0779" w:rsidRDefault="007144E5" w:rsidP="0018613D">
      <w:pPr>
        <w:ind w:firstLine="576"/>
        <w:jc w:val="both"/>
        <w:rPr>
          <w:rFonts w:cs="Times New Roman"/>
          <w:szCs w:val="24"/>
          <w:vertAlign w:val="superscript"/>
        </w:rPr>
      </w:pPr>
      <w:r w:rsidRPr="00DE3A6C">
        <w:rPr>
          <w:rFonts w:cs="Times New Roman"/>
          <w:szCs w:val="24"/>
        </w:rPr>
        <w:t>V České republice platí povinná školní docházka i pro žáky se všemi stupni mentálního postižení. Tato docházka začíná v šesti letech i zde je odklad možný, avšak žák musí nastoupit do školy nejpozději ve školním roce, ve kterém dovrší osm let dle § 37 školského zákona.</w:t>
      </w:r>
      <w:r w:rsidR="002A0779">
        <w:rPr>
          <w:rFonts w:cs="Times New Roman"/>
          <w:szCs w:val="24"/>
        </w:rPr>
        <w:t xml:space="preserve"> </w:t>
      </w:r>
      <w:r w:rsidR="002A0779">
        <w:rPr>
          <w:rFonts w:cs="Times New Roman"/>
          <w:szCs w:val="24"/>
          <w:vertAlign w:val="superscript"/>
        </w:rPr>
        <w:t>8</w:t>
      </w:r>
    </w:p>
    <w:p w:rsidR="007144E5" w:rsidRPr="007144E5" w:rsidRDefault="007144E5" w:rsidP="007144E5"/>
    <w:p w:rsidR="004D4C1F" w:rsidRPr="009F6CAE" w:rsidRDefault="004D4C1F" w:rsidP="00BA212C">
      <w:pPr>
        <w:pStyle w:val="Nadpis3"/>
        <w:rPr>
          <w:sz w:val="26"/>
          <w:szCs w:val="26"/>
        </w:rPr>
      </w:pPr>
      <w:bookmarkStart w:id="42" w:name="_Toc132708723"/>
      <w:r w:rsidRPr="009F6CAE">
        <w:rPr>
          <w:sz w:val="26"/>
          <w:szCs w:val="26"/>
        </w:rPr>
        <w:lastRenderedPageBreak/>
        <w:t>Odklad povinné školní docházky</w:t>
      </w:r>
      <w:bookmarkEnd w:id="42"/>
    </w:p>
    <w:p w:rsidR="004D4C1F" w:rsidRPr="00517E34" w:rsidRDefault="004D4C1F" w:rsidP="0018613D">
      <w:pPr>
        <w:ind w:firstLine="708"/>
        <w:jc w:val="both"/>
        <w:rPr>
          <w:rFonts w:cs="Times New Roman"/>
        </w:rPr>
      </w:pPr>
      <w:r w:rsidRPr="00517E34">
        <w:rPr>
          <w:rFonts w:cs="Times New Roman"/>
        </w:rPr>
        <w:t>Většina dětí s poruchou autistického spektra není připravena v šesti letech nastoupit povinnou školní docházku. Proto jim bývá doporučen odklad školní docházky, dle § 37 odst. (1), odst. (2), odst. (3), odst. (4).</w:t>
      </w:r>
    </w:p>
    <w:p w:rsidR="004D4C1F" w:rsidRPr="002A0779" w:rsidRDefault="004D4C1F" w:rsidP="0018613D">
      <w:pPr>
        <w:ind w:firstLine="576"/>
        <w:jc w:val="both"/>
        <w:rPr>
          <w:rFonts w:cs="Times New Roman"/>
          <w:vertAlign w:val="superscript"/>
        </w:rPr>
      </w:pPr>
      <w:proofErr w:type="spellStart"/>
      <w:r w:rsidRPr="00517E34">
        <w:rPr>
          <w:rFonts w:cs="Times New Roman"/>
        </w:rPr>
        <w:t>Odkladový</w:t>
      </w:r>
      <w:proofErr w:type="spellEnd"/>
      <w:r w:rsidRPr="00517E34">
        <w:rPr>
          <w:rFonts w:cs="Times New Roman"/>
        </w:rPr>
        <w:t xml:space="preserve"> rok by měl být smysluplně a efektivně využit ve prospěch dítěte a jeho přípravy na školní docházku. V některých případech mohou být děti s PAS zařazeny i do přípravného stupně zřízeného při ZŠ speciální.</w:t>
      </w:r>
      <w:r w:rsidR="002A0779">
        <w:rPr>
          <w:rFonts w:cs="Times New Roman"/>
        </w:rPr>
        <w:t xml:space="preserve"> </w:t>
      </w:r>
      <w:r w:rsidR="002A0779">
        <w:rPr>
          <w:rFonts w:cs="Times New Roman"/>
          <w:vertAlign w:val="superscript"/>
        </w:rPr>
        <w:t>8</w:t>
      </w:r>
    </w:p>
    <w:p w:rsidR="00C31147" w:rsidRPr="00517E34" w:rsidRDefault="00C31147" w:rsidP="00517E34">
      <w:pPr>
        <w:jc w:val="both"/>
        <w:rPr>
          <w:rFonts w:cs="Times New Roman"/>
        </w:rPr>
      </w:pPr>
    </w:p>
    <w:p w:rsidR="004E30CF" w:rsidRPr="009F6CAE" w:rsidRDefault="004E30CF" w:rsidP="00A12960">
      <w:pPr>
        <w:pStyle w:val="Nadpis2"/>
        <w:rPr>
          <w:sz w:val="30"/>
          <w:szCs w:val="30"/>
        </w:rPr>
      </w:pPr>
      <w:bookmarkStart w:id="43" w:name="_Toc132708724"/>
      <w:r w:rsidRPr="009F6CAE">
        <w:rPr>
          <w:sz w:val="30"/>
          <w:szCs w:val="30"/>
        </w:rPr>
        <w:t>Předškolní vzdělávání</w:t>
      </w:r>
      <w:bookmarkEnd w:id="43"/>
    </w:p>
    <w:p w:rsidR="00D75ED0" w:rsidRPr="00517E34" w:rsidRDefault="00D75ED0" w:rsidP="0018613D">
      <w:pPr>
        <w:spacing w:after="0"/>
        <w:ind w:firstLine="576"/>
        <w:jc w:val="both"/>
        <w:rPr>
          <w:rFonts w:cs="Times New Roman"/>
        </w:rPr>
      </w:pPr>
      <w:r w:rsidRPr="00517E34">
        <w:rPr>
          <w:rFonts w:cs="Times New Roman"/>
        </w:rPr>
        <w:t>Úkolem předškolního vzdělávání je doplňovat rodinnou výchovu a v úzké vazbě  na ni pomáhat zajistit dítěti, prostředí s dostatkem mnohostranných a přiměřených podnětů k jeho aktivnímu rozvoji a učení.</w:t>
      </w:r>
    </w:p>
    <w:p w:rsidR="00D75ED0" w:rsidRPr="00517E34" w:rsidRDefault="00D75ED0" w:rsidP="0018613D">
      <w:pPr>
        <w:spacing w:after="0"/>
        <w:ind w:firstLine="576"/>
        <w:jc w:val="both"/>
        <w:rPr>
          <w:rFonts w:cs="Times New Roman"/>
        </w:rPr>
      </w:pPr>
      <w:r w:rsidRPr="00517E34">
        <w:rPr>
          <w:rFonts w:cs="Times New Roman"/>
        </w:rPr>
        <w:t>Předškolní vzdělávání má smysluplně obohacovat denní program dítěte v průběhu jeho předškolních let a poskytovat odbornou péči. Důležitým úkolem předškolního vzdělávání je vytvářet dobré předpoklady pro budoucí vzdělávání.</w:t>
      </w:r>
    </w:p>
    <w:p w:rsidR="00D75ED0" w:rsidRPr="00517E34" w:rsidRDefault="00D75ED0" w:rsidP="0018613D">
      <w:pPr>
        <w:spacing w:after="0"/>
        <w:ind w:firstLine="576"/>
        <w:jc w:val="both"/>
        <w:rPr>
          <w:rFonts w:cs="Times New Roman"/>
        </w:rPr>
      </w:pPr>
      <w:r w:rsidRPr="00517E34">
        <w:rPr>
          <w:rFonts w:cs="Times New Roman"/>
        </w:rPr>
        <w:t>Do předškolního vzdělávání jsou zařazeny děti z celého autistického spektra, tedy i ty, jejichž vývoj je výrazně opožděn a symptomy autismu se u nich projevily v plné míře, stejně jako děti, jejichž intelekt je v normě a symptomy autismu jsou  mírné.</w:t>
      </w:r>
    </w:p>
    <w:p w:rsidR="00D75ED0" w:rsidRPr="00517E34" w:rsidRDefault="00D75ED0" w:rsidP="0018613D">
      <w:pPr>
        <w:ind w:firstLine="576"/>
        <w:jc w:val="both"/>
        <w:rPr>
          <w:rFonts w:cs="Times New Roman"/>
        </w:rPr>
      </w:pPr>
      <w:r w:rsidRPr="00517E34">
        <w:rPr>
          <w:rFonts w:cs="Times New Roman"/>
        </w:rPr>
        <w:t xml:space="preserve">Děti s PAS mohou být zařazeny </w:t>
      </w:r>
      <w:r w:rsidR="00794334" w:rsidRPr="00517E34">
        <w:rPr>
          <w:rFonts w:cs="Times New Roman"/>
        </w:rPr>
        <w:t>různou formou do jednotlivých ty</w:t>
      </w:r>
      <w:r w:rsidRPr="00517E34">
        <w:rPr>
          <w:rFonts w:cs="Times New Roman"/>
        </w:rPr>
        <w:t>pů předškolních zařízení.</w:t>
      </w:r>
    </w:p>
    <w:p w:rsidR="00D75ED0" w:rsidRPr="008E35C6" w:rsidRDefault="00D75ED0" w:rsidP="008E35C6">
      <w:pPr>
        <w:pStyle w:val="Odstavecseseznamem"/>
        <w:numPr>
          <w:ilvl w:val="0"/>
          <w:numId w:val="13"/>
        </w:numPr>
        <w:rPr>
          <w:rFonts w:cs="Times New Roman"/>
        </w:rPr>
      </w:pPr>
      <w:r w:rsidRPr="008E35C6">
        <w:rPr>
          <w:rFonts w:cs="Times New Roman"/>
        </w:rPr>
        <w:t xml:space="preserve">Mateřská škola samostatně zřízená pro </w:t>
      </w:r>
      <w:r w:rsidR="0022436D" w:rsidRPr="008E35C6">
        <w:rPr>
          <w:rFonts w:cs="Times New Roman"/>
        </w:rPr>
        <w:t>děti se zdravotním postižením (</w:t>
      </w:r>
      <w:r w:rsidRPr="008E35C6">
        <w:rPr>
          <w:rFonts w:cs="Times New Roman"/>
        </w:rPr>
        <w:t xml:space="preserve">pro děti zrakově postižené, pro sluchově postižené, tělesně postižené, </w:t>
      </w:r>
      <w:proofErr w:type="spellStart"/>
      <w:r w:rsidRPr="008E35C6">
        <w:rPr>
          <w:rFonts w:cs="Times New Roman"/>
        </w:rPr>
        <w:t>mš</w:t>
      </w:r>
      <w:proofErr w:type="spellEnd"/>
      <w:r w:rsidRPr="008E35C6">
        <w:rPr>
          <w:rFonts w:cs="Times New Roman"/>
        </w:rPr>
        <w:t xml:space="preserve"> logopedické, </w:t>
      </w:r>
      <w:proofErr w:type="spellStart"/>
      <w:r w:rsidRPr="008E35C6">
        <w:rPr>
          <w:rFonts w:cs="Times New Roman"/>
        </w:rPr>
        <w:t>mš</w:t>
      </w:r>
      <w:proofErr w:type="spellEnd"/>
      <w:r w:rsidRPr="008E35C6">
        <w:rPr>
          <w:rFonts w:cs="Times New Roman"/>
        </w:rPr>
        <w:t xml:space="preserve"> speciální)</w:t>
      </w:r>
    </w:p>
    <w:p w:rsidR="00D75ED0" w:rsidRPr="009F6CAE" w:rsidRDefault="00D75ED0" w:rsidP="009F6CAE">
      <w:pPr>
        <w:pStyle w:val="Odstavecseseznamem"/>
        <w:numPr>
          <w:ilvl w:val="0"/>
          <w:numId w:val="13"/>
        </w:numPr>
        <w:spacing w:after="360"/>
        <w:rPr>
          <w:rFonts w:cs="Times New Roman"/>
        </w:rPr>
      </w:pPr>
      <w:r w:rsidRPr="008E35C6">
        <w:rPr>
          <w:rFonts w:cs="Times New Roman"/>
        </w:rPr>
        <w:t>Mateřská školka běžného typu</w:t>
      </w:r>
    </w:p>
    <w:p w:rsidR="00D75ED0" w:rsidRPr="00517E34" w:rsidRDefault="00D75ED0" w:rsidP="0018613D">
      <w:pPr>
        <w:spacing w:after="240"/>
        <w:ind w:firstLine="708"/>
        <w:jc w:val="both"/>
        <w:rPr>
          <w:rFonts w:cs="Times New Roman"/>
        </w:rPr>
      </w:pPr>
      <w:r w:rsidRPr="00517E34">
        <w:rPr>
          <w:rFonts w:cs="Times New Roman"/>
        </w:rPr>
        <w:t>V rámci výše uvedených předškolních zařízení je možné děti s poruchou autistického spektra vzdělávat různou formou dle Vyhlášky č.73/2005 Sb., o vzdělávání dětí, žáků a studentů se speciálními vzdělávacími potřebami a dětí, žáků a studentů mimořádně nadaných (§ 3).</w:t>
      </w:r>
    </w:p>
    <w:p w:rsidR="00D75ED0" w:rsidRPr="00517E34" w:rsidRDefault="00D75ED0" w:rsidP="00BA212C">
      <w:pPr>
        <w:pStyle w:val="Odstavecseseznamem"/>
        <w:numPr>
          <w:ilvl w:val="0"/>
          <w:numId w:val="12"/>
        </w:numPr>
        <w:rPr>
          <w:rFonts w:cs="Times New Roman"/>
        </w:rPr>
      </w:pPr>
      <w:r w:rsidRPr="00517E34">
        <w:rPr>
          <w:rFonts w:cs="Times New Roman"/>
        </w:rPr>
        <w:t>formou individuální integrace.</w:t>
      </w:r>
    </w:p>
    <w:p w:rsidR="00D75ED0" w:rsidRPr="00517E34" w:rsidRDefault="00D75ED0" w:rsidP="00BA212C">
      <w:pPr>
        <w:pStyle w:val="Odstavecseseznamem"/>
        <w:numPr>
          <w:ilvl w:val="0"/>
          <w:numId w:val="12"/>
        </w:numPr>
        <w:rPr>
          <w:rFonts w:cs="Times New Roman"/>
        </w:rPr>
      </w:pPr>
      <w:r w:rsidRPr="00517E34">
        <w:rPr>
          <w:rFonts w:cs="Times New Roman"/>
        </w:rPr>
        <w:t>formou skupinové integrace</w:t>
      </w:r>
    </w:p>
    <w:p w:rsidR="00D75ED0" w:rsidRPr="00517E34" w:rsidRDefault="00D75ED0" w:rsidP="00BA212C">
      <w:pPr>
        <w:pStyle w:val="Odstavecseseznamem"/>
        <w:numPr>
          <w:ilvl w:val="0"/>
          <w:numId w:val="12"/>
        </w:numPr>
        <w:rPr>
          <w:rFonts w:cs="Times New Roman"/>
        </w:rPr>
      </w:pPr>
      <w:r w:rsidRPr="00517E34">
        <w:rPr>
          <w:rFonts w:cs="Times New Roman"/>
        </w:rPr>
        <w:lastRenderedPageBreak/>
        <w:t>v mateřských školkách samostatně zřízených pro žák</w:t>
      </w:r>
      <w:r w:rsidR="0022436D" w:rsidRPr="00517E34">
        <w:rPr>
          <w:rFonts w:cs="Times New Roman"/>
        </w:rPr>
        <w:t>y</w:t>
      </w:r>
      <w:r w:rsidRPr="00517E34">
        <w:rPr>
          <w:rFonts w:cs="Times New Roman"/>
        </w:rPr>
        <w:t xml:space="preserve"> se zdravotním postižením</w:t>
      </w:r>
    </w:p>
    <w:p w:rsidR="00D75ED0" w:rsidRPr="009F6CAE" w:rsidRDefault="00D75ED0" w:rsidP="009F6CAE">
      <w:pPr>
        <w:pStyle w:val="Odstavecseseznamem"/>
        <w:numPr>
          <w:ilvl w:val="0"/>
          <w:numId w:val="12"/>
        </w:numPr>
        <w:spacing w:after="360"/>
        <w:rPr>
          <w:rFonts w:cs="Times New Roman"/>
        </w:rPr>
      </w:pPr>
      <w:r w:rsidRPr="00517E34">
        <w:rPr>
          <w:rFonts w:cs="Times New Roman"/>
        </w:rPr>
        <w:t>kombinace výše uvedených forem</w:t>
      </w:r>
    </w:p>
    <w:p w:rsidR="004E30CF" w:rsidRPr="00B226A8" w:rsidRDefault="0022436D" w:rsidP="0018613D">
      <w:pPr>
        <w:ind w:firstLine="576"/>
        <w:jc w:val="both"/>
        <w:rPr>
          <w:rFonts w:cs="Times New Roman"/>
          <w:vertAlign w:val="superscript"/>
        </w:rPr>
      </w:pPr>
      <w:r w:rsidRPr="00517E34">
        <w:rPr>
          <w:rFonts w:cs="Times New Roman"/>
        </w:rPr>
        <w:t>Děti s poruchou autistického spektra mohou v rámci předškolního vzdělávání také docházet do zařízení, která nejsou zařazená do sítě škol a školských zařízení. Jsou to dětské rehabilitační stacionáře a ústavy sociální péče. V těchto zařízeních mívají detašovaná pracoviště školská zařízení a pracují v nich speciální pedagogové.</w:t>
      </w:r>
      <w:r w:rsidR="00B226A8">
        <w:rPr>
          <w:rFonts w:cs="Times New Roman"/>
        </w:rPr>
        <w:t xml:space="preserve"> </w:t>
      </w:r>
      <w:r w:rsidR="00582474">
        <w:rPr>
          <w:rFonts w:cs="Times New Roman"/>
          <w:vertAlign w:val="superscript"/>
        </w:rPr>
        <w:t>9</w:t>
      </w:r>
    </w:p>
    <w:p w:rsidR="004E30CF" w:rsidRDefault="004E30CF" w:rsidP="00BA212C">
      <w:pPr>
        <w:pStyle w:val="Nadpis2"/>
        <w:rPr>
          <w:sz w:val="30"/>
          <w:szCs w:val="30"/>
        </w:rPr>
      </w:pPr>
      <w:bookmarkStart w:id="44" w:name="_Toc132708725"/>
      <w:r w:rsidRPr="009F6CAE">
        <w:rPr>
          <w:sz w:val="30"/>
          <w:szCs w:val="30"/>
        </w:rPr>
        <w:t>ZŠ speciální</w:t>
      </w:r>
      <w:bookmarkEnd w:id="44"/>
    </w:p>
    <w:p w:rsidR="00644758" w:rsidRPr="00F85629" w:rsidRDefault="00644758" w:rsidP="0018613D">
      <w:pPr>
        <w:ind w:firstLine="576"/>
        <w:rPr>
          <w:vertAlign w:val="superscript"/>
        </w:rPr>
      </w:pPr>
      <w:r>
        <w:t>Vzdělávání v základních školách speciálních navazuje na výchovu v rodině a v předškolním vzdělávání v speciální MŠ</w:t>
      </w:r>
      <w:r w:rsidR="00F85629">
        <w:t>,</w:t>
      </w:r>
      <w:r>
        <w:t xml:space="preserve"> nebo předškolním vzdělávání. Je </w:t>
      </w:r>
      <w:r w:rsidR="00F85629">
        <w:t>přizpůsobeno</w:t>
      </w:r>
      <w:r>
        <w:t xml:space="preserve"> žákům se sníženou mírou rozumových schopnos</w:t>
      </w:r>
      <w:r w:rsidR="00A81EC4">
        <w:t>tí, od běžné základní</w:t>
      </w:r>
      <w:r w:rsidR="00F85629">
        <w:t xml:space="preserve"> školy se r</w:t>
      </w:r>
      <w:r>
        <w:t>o</w:t>
      </w:r>
      <w:r w:rsidR="00F85629">
        <w:t>zlišuje svou formou vzdělává</w:t>
      </w:r>
      <w:r>
        <w:t>ní</w:t>
      </w:r>
      <w:r w:rsidR="00F85629">
        <w:t xml:space="preserve"> a obsahovým zaměřením výuky.</w:t>
      </w:r>
      <w:r w:rsidR="0018613D">
        <w:t xml:space="preserve"> </w:t>
      </w:r>
      <w:r w:rsidR="001322EB">
        <w:rPr>
          <w:vertAlign w:val="superscript"/>
        </w:rPr>
        <w:t>10</w:t>
      </w:r>
    </w:p>
    <w:p w:rsidR="00BA212C" w:rsidRDefault="00EF3DCA" w:rsidP="0018613D">
      <w:pPr>
        <w:spacing w:after="0"/>
        <w:ind w:firstLine="576"/>
        <w:jc w:val="both"/>
        <w:rPr>
          <w:rFonts w:cs="Times New Roman"/>
          <w:szCs w:val="24"/>
          <w:vertAlign w:val="superscript"/>
        </w:rPr>
      </w:pPr>
      <w:r w:rsidRPr="0062718C">
        <w:rPr>
          <w:rFonts w:cs="Times New Roman"/>
          <w:szCs w:val="24"/>
        </w:rPr>
        <w:t>Základní</w:t>
      </w:r>
      <w:r w:rsidR="00BA212C">
        <w:rPr>
          <w:rFonts w:cs="Times New Roman"/>
          <w:szCs w:val="24"/>
        </w:rPr>
        <w:t xml:space="preserve"> škola speciální se člení</w:t>
      </w:r>
      <w:r w:rsidRPr="0062718C">
        <w:rPr>
          <w:rFonts w:cs="Times New Roman"/>
          <w:szCs w:val="24"/>
        </w:rPr>
        <w:t xml:space="preserve"> na první stupeň, který tvoří 1. – 6. ročník  a druhý stupeň, který tvoří 7. – 10. ročník.</w:t>
      </w:r>
      <w:r w:rsidR="00BA212C">
        <w:rPr>
          <w:rFonts w:cs="Times New Roman"/>
          <w:szCs w:val="24"/>
        </w:rPr>
        <w:t xml:space="preserve"> Žáci tedy na ZŠ speciál</w:t>
      </w:r>
      <w:r w:rsidR="00A81EC4">
        <w:rPr>
          <w:rFonts w:cs="Times New Roman"/>
          <w:szCs w:val="24"/>
        </w:rPr>
        <w:t xml:space="preserve">ní se vzdělávají 10 let, na rozdíl od běžných </w:t>
      </w:r>
      <w:r w:rsidR="00BA212C">
        <w:rPr>
          <w:rFonts w:cs="Times New Roman"/>
          <w:szCs w:val="24"/>
        </w:rPr>
        <w:t>ZŠ, kde se vzdělávají žáci 9 let.</w:t>
      </w:r>
      <w:r w:rsidR="001322EB">
        <w:rPr>
          <w:rFonts w:cs="Times New Roman"/>
          <w:szCs w:val="24"/>
          <w:vertAlign w:val="superscript"/>
        </w:rPr>
        <w:t xml:space="preserve"> 6</w:t>
      </w:r>
    </w:p>
    <w:p w:rsidR="0018613D" w:rsidRDefault="00EF3DCA" w:rsidP="0018613D">
      <w:pPr>
        <w:spacing w:after="0"/>
        <w:ind w:firstLine="576"/>
        <w:jc w:val="both"/>
        <w:rPr>
          <w:rFonts w:cs="Times New Roman"/>
          <w:szCs w:val="24"/>
        </w:rPr>
      </w:pPr>
      <w:r w:rsidRPr="0062718C">
        <w:rPr>
          <w:rFonts w:cs="Times New Roman"/>
          <w:szCs w:val="24"/>
        </w:rPr>
        <w:t>Vzdělávání</w:t>
      </w:r>
      <w:r w:rsidR="00BA212C">
        <w:rPr>
          <w:rFonts w:cs="Times New Roman"/>
          <w:szCs w:val="24"/>
        </w:rPr>
        <w:t xml:space="preserve"> na ZŠ speciálních</w:t>
      </w:r>
      <w:r w:rsidRPr="0062718C">
        <w:rPr>
          <w:rFonts w:cs="Times New Roman"/>
          <w:szCs w:val="24"/>
        </w:rPr>
        <w:t xml:space="preserve"> má jiný obsah, metody a vyžaduje speciálně upravené podmínky</w:t>
      </w:r>
      <w:r w:rsidR="00A81EC4">
        <w:rPr>
          <w:rFonts w:cs="Times New Roman"/>
          <w:szCs w:val="24"/>
        </w:rPr>
        <w:t>.</w:t>
      </w:r>
      <w:r w:rsidRPr="0062718C">
        <w:rPr>
          <w:rFonts w:cs="Times New Roman"/>
          <w:szCs w:val="24"/>
        </w:rPr>
        <w:t xml:space="preserve"> </w:t>
      </w:r>
      <w:r w:rsidR="008E35C6">
        <w:rPr>
          <w:rFonts w:cs="Times New Roman"/>
          <w:szCs w:val="24"/>
        </w:rPr>
        <w:t xml:space="preserve">U žáků, </w:t>
      </w:r>
      <w:r w:rsidRPr="0062718C">
        <w:rPr>
          <w:rFonts w:cs="Times New Roman"/>
          <w:szCs w:val="24"/>
        </w:rPr>
        <w:t>usiluje o vytváření takových znalostí a dovedností, které směřují ke každodennímu uplatnění v praktickém životě. Pří vzdělávání se využívají alternativní augmentativní komunikační systémy (AAK). Vzdělávání je doplněno rehabilitační tělesnou výchovou a relaxačními činnostmi</w:t>
      </w:r>
      <w:r w:rsidR="00BA212C">
        <w:rPr>
          <w:rFonts w:cs="Times New Roman"/>
          <w:szCs w:val="24"/>
        </w:rPr>
        <w:t xml:space="preserve">. </w:t>
      </w:r>
    </w:p>
    <w:p w:rsidR="00EF3DCA" w:rsidRDefault="00EF3DCA" w:rsidP="0018613D">
      <w:pPr>
        <w:spacing w:after="360"/>
        <w:ind w:firstLine="576"/>
        <w:jc w:val="both"/>
        <w:rPr>
          <w:rFonts w:cs="Times New Roman"/>
          <w:szCs w:val="24"/>
          <w:vertAlign w:val="superscript"/>
        </w:rPr>
      </w:pPr>
      <w:r w:rsidRPr="0062718C">
        <w:rPr>
          <w:rFonts w:cs="Times New Roman"/>
          <w:szCs w:val="24"/>
        </w:rPr>
        <w:t>Cílem je maximální rozvoj individuálních schopností každého žáka tak, aby mu získané vědomosti, dovednosti a postoje umožnily orientaci v běžném životě, dosažení maximální možné míry samostatnosti a nezávislosti n</w:t>
      </w:r>
      <w:r w:rsidR="00F91459">
        <w:rPr>
          <w:rFonts w:cs="Times New Roman"/>
          <w:szCs w:val="24"/>
        </w:rPr>
        <w:t>a péči druhých osob, aby uměl</w:t>
      </w:r>
      <w:r w:rsidRPr="0062718C">
        <w:rPr>
          <w:rFonts w:cs="Times New Roman"/>
          <w:szCs w:val="24"/>
        </w:rPr>
        <w:t xml:space="preserve"> využít své schopnosti a získané vědomosti v běžném praktickém životě. Prioritou je přenesení prvků běžného života do výuky, zařazování takových činností, které přímo souvisí s životem lidí, rodiny a společnosti. </w:t>
      </w:r>
      <w:r w:rsidR="001322EB">
        <w:rPr>
          <w:rFonts w:cs="Times New Roman"/>
          <w:szCs w:val="24"/>
          <w:vertAlign w:val="superscript"/>
        </w:rPr>
        <w:t>10</w:t>
      </w:r>
    </w:p>
    <w:p w:rsidR="00637D44" w:rsidRDefault="00637D44" w:rsidP="009F6CAE">
      <w:pPr>
        <w:spacing w:after="360"/>
        <w:jc w:val="both"/>
        <w:rPr>
          <w:rFonts w:cs="Times New Roman"/>
          <w:szCs w:val="24"/>
          <w:vertAlign w:val="superscript"/>
        </w:rPr>
      </w:pPr>
    </w:p>
    <w:p w:rsidR="008E35C6" w:rsidRPr="00AC4E26" w:rsidRDefault="002634D1" w:rsidP="008E35C6">
      <w:pPr>
        <w:pStyle w:val="Nadpis2"/>
        <w:rPr>
          <w:sz w:val="30"/>
          <w:szCs w:val="30"/>
        </w:rPr>
      </w:pPr>
      <w:bookmarkStart w:id="45" w:name="_Toc132708726"/>
      <w:r w:rsidRPr="00AC4E26">
        <w:rPr>
          <w:sz w:val="30"/>
          <w:szCs w:val="30"/>
        </w:rPr>
        <w:lastRenderedPageBreak/>
        <w:t>ŠVP</w:t>
      </w:r>
      <w:r w:rsidR="008E35C6" w:rsidRPr="00AC4E26">
        <w:rPr>
          <w:sz w:val="30"/>
          <w:szCs w:val="30"/>
        </w:rPr>
        <w:t xml:space="preserve"> a jejich obsah při ZŠ speciální</w:t>
      </w:r>
      <w:bookmarkEnd w:id="45"/>
    </w:p>
    <w:p w:rsidR="00B226A8" w:rsidRPr="00B226A8" w:rsidRDefault="002634D1" w:rsidP="0018613D">
      <w:pPr>
        <w:spacing w:after="360"/>
        <w:ind w:firstLine="576"/>
        <w:jc w:val="both"/>
        <w:rPr>
          <w:rFonts w:cs="Times New Roman"/>
          <w:color w:val="000000"/>
        </w:rPr>
      </w:pPr>
      <w:r w:rsidRPr="00AD66EA">
        <w:rPr>
          <w:rFonts w:cs="Times New Roman"/>
        </w:rPr>
        <w:t xml:space="preserve">Školní vzdělávací program vychází z koncepce vzdělávání dle RVP ZV, z analýzy školy, požadavků rodičů a v neposlední řadě také z výchovných a vzdělávacích potřeb žáků, program níže je zapůjčen ze zařízení </w:t>
      </w:r>
      <w:r w:rsidRPr="00AD66EA">
        <w:rPr>
          <w:rFonts w:cs="Times New Roman"/>
          <w:color w:val="000000"/>
        </w:rPr>
        <w:t xml:space="preserve">MŠ, ZŠ a SŠ Slezské diakonie Krnov, SPC N 454/54,  794 01,  </w:t>
      </w:r>
      <w:proofErr w:type="gramStart"/>
      <w:r w:rsidRPr="00AD66EA">
        <w:rPr>
          <w:rFonts w:cs="Times New Roman"/>
          <w:color w:val="000000"/>
        </w:rPr>
        <w:t>Krnov</w:t>
      </w:r>
      <w:r w:rsidR="001322EB">
        <w:rPr>
          <w:rFonts w:cs="Times New Roman"/>
          <w:color w:val="000000"/>
        </w:rPr>
        <w:t>, k jeho zveřejněný</w:t>
      </w:r>
      <w:proofErr w:type="gramEnd"/>
      <w:r w:rsidR="001322EB">
        <w:rPr>
          <w:rFonts w:cs="Times New Roman"/>
          <w:color w:val="000000"/>
        </w:rPr>
        <w:t xml:space="preserve"> mi byl udělen souhlas, který bude doložen</w:t>
      </w:r>
    </w:p>
    <w:p w:rsidR="00E36C24" w:rsidRPr="00AC4E26" w:rsidRDefault="00E36C24" w:rsidP="009F6CAE">
      <w:pPr>
        <w:pStyle w:val="Nadpis3"/>
        <w:spacing w:after="360"/>
        <w:rPr>
          <w:sz w:val="26"/>
          <w:szCs w:val="26"/>
        </w:rPr>
      </w:pPr>
      <w:bookmarkStart w:id="46" w:name="_Toc132708727"/>
      <w:r w:rsidRPr="00AC4E26">
        <w:rPr>
          <w:sz w:val="26"/>
          <w:szCs w:val="26"/>
        </w:rPr>
        <w:t>Díl první</w:t>
      </w:r>
      <w:bookmarkEnd w:id="46"/>
    </w:p>
    <w:p w:rsidR="00EC2B52" w:rsidRDefault="00652DB5" w:rsidP="00EC2B52">
      <w:pPr>
        <w:pStyle w:val="Odstavecseseznamem"/>
        <w:numPr>
          <w:ilvl w:val="0"/>
          <w:numId w:val="26"/>
        </w:numPr>
        <w:rPr>
          <w:rFonts w:cs="Times New Roman"/>
          <w:b/>
          <w:szCs w:val="24"/>
        </w:rPr>
      </w:pPr>
      <w:r w:rsidRPr="00EC2B52">
        <w:rPr>
          <w:rFonts w:cs="Times New Roman"/>
          <w:b/>
          <w:szCs w:val="24"/>
        </w:rPr>
        <w:t>Čtení</w:t>
      </w:r>
    </w:p>
    <w:p w:rsidR="00652DB5" w:rsidRPr="00EC2B52" w:rsidRDefault="00652DB5" w:rsidP="00EC2B52">
      <w:pPr>
        <w:pStyle w:val="Odstavecseseznamem"/>
        <w:rPr>
          <w:rFonts w:cs="Times New Roman"/>
          <w:b/>
          <w:szCs w:val="24"/>
        </w:rPr>
      </w:pPr>
      <w:r w:rsidRPr="00EC2B52">
        <w:rPr>
          <w:rFonts w:cs="Times New Roman"/>
          <w:szCs w:val="24"/>
        </w:rPr>
        <w:t>Obsahem vzdělávacího předmětu Čtení je postupné osvojování písme</w:t>
      </w:r>
      <w:r w:rsidRPr="00EC2B52">
        <w:rPr>
          <w:szCs w:val="24"/>
        </w:rPr>
        <w:t xml:space="preserve">n, slov, vět, které vede k </w:t>
      </w:r>
      <w:r w:rsidRPr="00EC2B52">
        <w:rPr>
          <w:rFonts w:cs="Times New Roman"/>
          <w:szCs w:val="24"/>
        </w:rPr>
        <w:t xml:space="preserve">rozvíjení čtenářských dovedností, vnímání obsahu čteného textu a </w:t>
      </w:r>
      <w:r w:rsidRPr="00EC2B52">
        <w:rPr>
          <w:szCs w:val="24"/>
        </w:rPr>
        <w:t xml:space="preserve">čtení snadného krátkého textu s </w:t>
      </w:r>
      <w:r w:rsidRPr="00EC2B52">
        <w:rPr>
          <w:rFonts w:cs="Times New Roman"/>
          <w:szCs w:val="24"/>
        </w:rPr>
        <w:t>porozuměním. Důležité je povzbuzovat u žáků zájem o čtení jako o jeden ze zdrojů informací.</w:t>
      </w:r>
    </w:p>
    <w:p w:rsidR="00EC2B52" w:rsidRDefault="00652DB5" w:rsidP="00EC2B52">
      <w:pPr>
        <w:pStyle w:val="Odstavecseseznamem"/>
        <w:numPr>
          <w:ilvl w:val="0"/>
          <w:numId w:val="25"/>
        </w:numPr>
        <w:rPr>
          <w:rFonts w:cs="Times New Roman"/>
          <w:b/>
          <w:szCs w:val="24"/>
        </w:rPr>
      </w:pPr>
      <w:r w:rsidRPr="00EC2B52">
        <w:rPr>
          <w:rFonts w:cs="Times New Roman"/>
          <w:b/>
          <w:szCs w:val="24"/>
        </w:rPr>
        <w:t>Psaní</w:t>
      </w:r>
    </w:p>
    <w:p w:rsidR="00652DB5" w:rsidRPr="00EC2B52" w:rsidRDefault="00652DB5" w:rsidP="00EC2B52">
      <w:pPr>
        <w:pStyle w:val="Odstavecseseznamem"/>
        <w:rPr>
          <w:rFonts w:cs="Times New Roman"/>
          <w:b/>
          <w:szCs w:val="24"/>
        </w:rPr>
      </w:pPr>
      <w:r w:rsidRPr="00EC2B52">
        <w:rPr>
          <w:rFonts w:cs="Times New Roman"/>
          <w:szCs w:val="24"/>
        </w:rPr>
        <w:t xml:space="preserve">Obsahem vzdělávacího předmětu Psaní je rozvíjet grafické dovednosti žáků, jemnou motoriku a </w:t>
      </w:r>
      <w:proofErr w:type="spellStart"/>
      <w:r w:rsidRPr="00EC2B52">
        <w:rPr>
          <w:rFonts w:cs="Times New Roman"/>
          <w:szCs w:val="24"/>
        </w:rPr>
        <w:t>grafomotoriku</w:t>
      </w:r>
      <w:proofErr w:type="spellEnd"/>
      <w:r w:rsidRPr="00EC2B52">
        <w:rPr>
          <w:rFonts w:cs="Times New Roman"/>
          <w:szCs w:val="24"/>
        </w:rPr>
        <w:t>, a tím zároveň stimulovat jejich myšlení. Postupným získávání</w:t>
      </w:r>
      <w:r w:rsidR="009477F9">
        <w:rPr>
          <w:rFonts w:cs="Times New Roman"/>
          <w:szCs w:val="24"/>
        </w:rPr>
        <w:t>m</w:t>
      </w:r>
      <w:r w:rsidRPr="00EC2B52">
        <w:rPr>
          <w:rFonts w:cs="Times New Roman"/>
          <w:szCs w:val="24"/>
        </w:rPr>
        <w:t xml:space="preserve"> grafických dovedností zvyšovat kvalitu a rychlost psaní a praktickým využíváním získaných dovedností dát žákům možnost jednoduché písemné komunikace.</w:t>
      </w:r>
    </w:p>
    <w:p w:rsidR="00EC2B52" w:rsidRDefault="00652DB5" w:rsidP="00EC2B52">
      <w:pPr>
        <w:pStyle w:val="Odstavecseseznamem"/>
        <w:numPr>
          <w:ilvl w:val="0"/>
          <w:numId w:val="24"/>
        </w:numPr>
        <w:rPr>
          <w:rFonts w:cs="Times New Roman"/>
          <w:b/>
          <w:szCs w:val="24"/>
        </w:rPr>
      </w:pPr>
      <w:r w:rsidRPr="00EC2B52">
        <w:rPr>
          <w:rFonts w:cs="Times New Roman"/>
          <w:b/>
          <w:szCs w:val="24"/>
        </w:rPr>
        <w:t>Řečová výchova</w:t>
      </w:r>
    </w:p>
    <w:p w:rsidR="00652DB5" w:rsidRPr="00EC2B52" w:rsidRDefault="00652DB5" w:rsidP="00EC2B52">
      <w:pPr>
        <w:pStyle w:val="Odstavecseseznamem"/>
        <w:rPr>
          <w:rFonts w:cs="Times New Roman"/>
          <w:b/>
          <w:szCs w:val="24"/>
        </w:rPr>
      </w:pPr>
      <w:r w:rsidRPr="00EC2B52">
        <w:rPr>
          <w:rFonts w:cs="Times New Roman"/>
          <w:szCs w:val="24"/>
        </w:rPr>
        <w:t>Zaměřuje se na osvojen</w:t>
      </w:r>
      <w:r w:rsidRPr="00EC2B52">
        <w:rPr>
          <w:szCs w:val="24"/>
        </w:rPr>
        <w:t xml:space="preserve">í a užívání mateřského jazyka v </w:t>
      </w:r>
      <w:r w:rsidRPr="00EC2B52">
        <w:rPr>
          <w:rFonts w:cs="Times New Roman"/>
          <w:szCs w:val="24"/>
        </w:rPr>
        <w:t>jeho mluvené podobě, na správné a srozumitelné vyjadřování. Rozvíjí komunikační dovednosti žáků, které jsou předpo</w:t>
      </w:r>
      <w:r w:rsidRPr="00EC2B52">
        <w:rPr>
          <w:szCs w:val="24"/>
        </w:rPr>
        <w:t xml:space="preserve">kladem funkčního dorozumívání s </w:t>
      </w:r>
      <w:r w:rsidRPr="00EC2B52">
        <w:rPr>
          <w:rFonts w:cs="Times New Roman"/>
          <w:szCs w:val="24"/>
        </w:rPr>
        <w:t>okolím, úspěšné sociální integrace a jejich dalšího vzdělávání.</w:t>
      </w:r>
    </w:p>
    <w:p w:rsidR="00EC2B52" w:rsidRDefault="00652DB5" w:rsidP="00EC2B52">
      <w:pPr>
        <w:pStyle w:val="Odstavecseseznamem"/>
        <w:numPr>
          <w:ilvl w:val="0"/>
          <w:numId w:val="23"/>
        </w:numPr>
        <w:rPr>
          <w:rFonts w:cs="Times New Roman"/>
          <w:b/>
          <w:szCs w:val="24"/>
        </w:rPr>
      </w:pPr>
      <w:r w:rsidRPr="00EC2B52">
        <w:rPr>
          <w:rFonts w:cs="Times New Roman"/>
          <w:b/>
          <w:szCs w:val="24"/>
        </w:rPr>
        <w:t>Matematika</w:t>
      </w:r>
      <w:r w:rsidR="00EC2B52" w:rsidRPr="00EC2B52">
        <w:rPr>
          <w:rFonts w:cs="Times New Roman"/>
          <w:b/>
          <w:szCs w:val="24"/>
        </w:rPr>
        <w:t xml:space="preserve"> </w:t>
      </w:r>
    </w:p>
    <w:p w:rsidR="00652DB5" w:rsidRPr="00ED491B" w:rsidRDefault="00652DB5" w:rsidP="00ED491B">
      <w:pPr>
        <w:pStyle w:val="Odstavecseseznamem"/>
        <w:rPr>
          <w:rFonts w:cs="Times New Roman"/>
          <w:b/>
          <w:szCs w:val="24"/>
        </w:rPr>
      </w:pPr>
      <w:r w:rsidRPr="00EC2B52">
        <w:rPr>
          <w:rFonts w:cs="Times New Roman"/>
          <w:szCs w:val="24"/>
        </w:rPr>
        <w:t>Cílem předmětu je osvojování si a chápání matematických postupů, zvládnutí základních matematických dovedností, rozvíjen</w:t>
      </w:r>
      <w:r w:rsidR="00ED491B">
        <w:rPr>
          <w:rFonts w:cs="Times New Roman"/>
          <w:szCs w:val="24"/>
        </w:rPr>
        <w:t>í paměti a logického myšlení</w:t>
      </w:r>
      <w:r w:rsidRPr="00EC2B52">
        <w:rPr>
          <w:rFonts w:cs="Times New Roman"/>
          <w:szCs w:val="24"/>
        </w:rPr>
        <w:t xml:space="preserve"> rozvíjení samostatnosti, vytrvalo</w:t>
      </w:r>
      <w:r w:rsidR="00E56DBC">
        <w:rPr>
          <w:rFonts w:cs="Times New Roman"/>
          <w:szCs w:val="24"/>
        </w:rPr>
        <w:t>sti a koncentrace pozornosti,</w:t>
      </w:r>
      <w:r w:rsidRPr="00EC2B52">
        <w:rPr>
          <w:rFonts w:cs="Times New Roman"/>
          <w:szCs w:val="24"/>
        </w:rPr>
        <w:t xml:space="preserve"> vytváření prostorové představivosti. </w:t>
      </w:r>
    </w:p>
    <w:p w:rsidR="00EC2B52" w:rsidRDefault="00652DB5" w:rsidP="00EC2B52">
      <w:pPr>
        <w:pStyle w:val="Odstavecseseznamem"/>
        <w:numPr>
          <w:ilvl w:val="0"/>
          <w:numId w:val="22"/>
        </w:numPr>
        <w:rPr>
          <w:rFonts w:cs="Times New Roman"/>
          <w:b/>
          <w:szCs w:val="24"/>
        </w:rPr>
      </w:pPr>
      <w:r w:rsidRPr="00EC2B52">
        <w:rPr>
          <w:rFonts w:cs="Times New Roman"/>
          <w:b/>
          <w:szCs w:val="24"/>
        </w:rPr>
        <w:t>Informatika</w:t>
      </w:r>
    </w:p>
    <w:p w:rsidR="009F6CAE" w:rsidRDefault="00652DB5" w:rsidP="00EC2B52">
      <w:pPr>
        <w:pStyle w:val="Odstavecseseznamem"/>
        <w:rPr>
          <w:rFonts w:cs="Times New Roman"/>
          <w:b/>
          <w:szCs w:val="24"/>
        </w:rPr>
      </w:pPr>
      <w:r w:rsidRPr="00EC2B52">
        <w:rPr>
          <w:rFonts w:cs="Times New Roman"/>
          <w:szCs w:val="24"/>
        </w:rPr>
        <w:t>Vyučovací předmět Infor</w:t>
      </w:r>
      <w:r w:rsidRPr="00EC2B52">
        <w:rPr>
          <w:szCs w:val="24"/>
        </w:rPr>
        <w:t xml:space="preserve">matika zahrnuje základy práce s </w:t>
      </w:r>
      <w:r w:rsidRPr="00EC2B52">
        <w:rPr>
          <w:rFonts w:cs="Times New Roman"/>
          <w:szCs w:val="24"/>
        </w:rPr>
        <w:t>osobním počítačem a vybraným základním programovým vybavením, zejména textovým ed</w:t>
      </w:r>
      <w:r w:rsidRPr="00EC2B52">
        <w:rPr>
          <w:szCs w:val="24"/>
        </w:rPr>
        <w:t xml:space="preserve">itorem, </w:t>
      </w:r>
      <w:r w:rsidRPr="00EC2B52">
        <w:rPr>
          <w:szCs w:val="24"/>
        </w:rPr>
        <w:lastRenderedPageBreak/>
        <w:t xml:space="preserve">speciálními výukovými a </w:t>
      </w:r>
      <w:r w:rsidRPr="00EC2B52">
        <w:rPr>
          <w:rFonts w:cs="Times New Roman"/>
          <w:szCs w:val="24"/>
        </w:rPr>
        <w:t>vzdělávacími programy. Jako</w:t>
      </w:r>
      <w:r w:rsidRPr="00EC2B52">
        <w:rPr>
          <w:szCs w:val="24"/>
        </w:rPr>
        <w:t xml:space="preserve"> nadstandardní učivo je možno v této oblasti zařadit práci s </w:t>
      </w:r>
      <w:r w:rsidRPr="00EC2B52">
        <w:rPr>
          <w:rFonts w:cs="Times New Roman"/>
          <w:szCs w:val="24"/>
        </w:rPr>
        <w:t>webovým pro</w:t>
      </w:r>
      <w:r w:rsidR="00775767">
        <w:rPr>
          <w:rFonts w:cs="Times New Roman"/>
          <w:szCs w:val="24"/>
        </w:rPr>
        <w:t>hlížečem.</w:t>
      </w:r>
    </w:p>
    <w:p w:rsidR="00EF133C" w:rsidRPr="00EF133C" w:rsidRDefault="00652DB5" w:rsidP="00EF133C">
      <w:pPr>
        <w:pStyle w:val="Odstavecseseznamem"/>
        <w:numPr>
          <w:ilvl w:val="0"/>
          <w:numId w:val="21"/>
        </w:numPr>
        <w:rPr>
          <w:rFonts w:cs="Times New Roman"/>
          <w:b/>
          <w:szCs w:val="24"/>
        </w:rPr>
      </w:pPr>
      <w:r w:rsidRPr="00EF133C">
        <w:rPr>
          <w:rFonts w:cs="Times New Roman"/>
          <w:b/>
          <w:szCs w:val="24"/>
        </w:rPr>
        <w:t>Člověk a jeho svět</w:t>
      </w:r>
    </w:p>
    <w:p w:rsidR="00652DB5" w:rsidRPr="00DC2458" w:rsidRDefault="00EF133C" w:rsidP="00EC2B52">
      <w:pPr>
        <w:pStyle w:val="Odstavecseseznamem"/>
        <w:rPr>
          <w:rFonts w:cs="Times New Roman"/>
          <w:b/>
          <w:szCs w:val="24"/>
        </w:rPr>
      </w:pPr>
      <w:r>
        <w:rPr>
          <w:szCs w:val="24"/>
        </w:rPr>
        <w:t>V</w:t>
      </w:r>
      <w:r w:rsidR="00652DB5" w:rsidRPr="00EF133C">
        <w:rPr>
          <w:szCs w:val="24"/>
        </w:rPr>
        <w:t xml:space="preserve">ede žáky k </w:t>
      </w:r>
      <w:r w:rsidR="00652DB5" w:rsidRPr="00EF133C">
        <w:rPr>
          <w:rFonts w:cs="Times New Roman"/>
          <w:szCs w:val="24"/>
        </w:rPr>
        <w:t>poznávání svého nejbližšího</w:t>
      </w:r>
      <w:r w:rsidR="00652DB5" w:rsidRPr="00EF133C">
        <w:rPr>
          <w:szCs w:val="24"/>
        </w:rPr>
        <w:t xml:space="preserve"> okol</w:t>
      </w:r>
      <w:r w:rsidR="00E56DBC">
        <w:rPr>
          <w:rFonts w:cs="Times New Roman"/>
          <w:szCs w:val="24"/>
        </w:rPr>
        <w:t>í.</w:t>
      </w:r>
      <w:r w:rsidR="00652DB5" w:rsidRPr="00EF133C">
        <w:rPr>
          <w:rFonts w:cs="Times New Roman"/>
          <w:szCs w:val="24"/>
        </w:rPr>
        <w:t xml:space="preserve"> Podporuje chápání významů věcí a jejich vlastností, vzájemných vztahů a souvislostí, pojmenovávání předmětů, činností, nových poznatků a zkušeností z každodenního ž</w:t>
      </w:r>
      <w:r w:rsidR="00652DB5" w:rsidRPr="00EF133C">
        <w:rPr>
          <w:szCs w:val="24"/>
        </w:rPr>
        <w:t xml:space="preserve">ivota, utváří pozitivní vztah k </w:t>
      </w:r>
      <w:r w:rsidR="00652DB5" w:rsidRPr="00EF133C">
        <w:rPr>
          <w:rFonts w:cs="Times New Roman"/>
          <w:szCs w:val="24"/>
        </w:rPr>
        <w:t>živé i neživé přírod</w:t>
      </w:r>
      <w:r w:rsidR="00ED491B">
        <w:rPr>
          <w:rFonts w:cs="Times New Roman"/>
          <w:szCs w:val="24"/>
        </w:rPr>
        <w:t>ě.</w:t>
      </w:r>
    </w:p>
    <w:p w:rsidR="00EC2B52" w:rsidRDefault="00652DB5" w:rsidP="00652DB5">
      <w:pPr>
        <w:pStyle w:val="Odstavecseseznamem"/>
        <w:numPr>
          <w:ilvl w:val="0"/>
          <w:numId w:val="21"/>
        </w:numPr>
        <w:rPr>
          <w:rFonts w:cs="Times New Roman"/>
          <w:b/>
          <w:szCs w:val="24"/>
        </w:rPr>
      </w:pPr>
      <w:r w:rsidRPr="00EF133C">
        <w:rPr>
          <w:rFonts w:cs="Times New Roman"/>
          <w:b/>
          <w:szCs w:val="24"/>
        </w:rPr>
        <w:t>Člověk a společnost</w:t>
      </w:r>
    </w:p>
    <w:p w:rsidR="00652DB5" w:rsidRPr="00EC2B52" w:rsidRDefault="00652DB5" w:rsidP="00EC2B52">
      <w:pPr>
        <w:pStyle w:val="Odstavecseseznamem"/>
        <w:rPr>
          <w:rFonts w:cs="Times New Roman"/>
          <w:b/>
          <w:szCs w:val="24"/>
        </w:rPr>
      </w:pPr>
      <w:r w:rsidRPr="00EC2B52">
        <w:rPr>
          <w:szCs w:val="24"/>
        </w:rPr>
        <w:t>Cílem předmětu je podpora</w:t>
      </w:r>
      <w:r w:rsidRPr="00EC2B52">
        <w:rPr>
          <w:rFonts w:cs="Times New Roman"/>
          <w:szCs w:val="24"/>
        </w:rPr>
        <w:t xml:space="preserve"> osvojení základů s</w:t>
      </w:r>
      <w:r w:rsidRPr="00EC2B52">
        <w:rPr>
          <w:szCs w:val="24"/>
        </w:rPr>
        <w:t xml:space="preserve">polečenského chování, soužití s </w:t>
      </w:r>
      <w:r w:rsidRPr="00EC2B52">
        <w:rPr>
          <w:rFonts w:cs="Times New Roman"/>
          <w:szCs w:val="24"/>
        </w:rPr>
        <w:t>ostatními lidmi a pozitivní mezilidské vztahy. Vede žáka k vyjadřování vlastních myšlenek, postojů a potřeb, nacházení své role ve společnos</w:t>
      </w:r>
      <w:r w:rsidRPr="00EC2B52">
        <w:rPr>
          <w:szCs w:val="24"/>
        </w:rPr>
        <w:t xml:space="preserve">ti, úctě k vlastnímu národu i k </w:t>
      </w:r>
      <w:r w:rsidRPr="00EC2B52">
        <w:rPr>
          <w:rFonts w:cs="Times New Roman"/>
          <w:szCs w:val="24"/>
        </w:rPr>
        <w:t xml:space="preserve">jiným národům a etnikům. </w:t>
      </w:r>
    </w:p>
    <w:p w:rsidR="00EC2B52" w:rsidRDefault="00652DB5" w:rsidP="00652DB5">
      <w:pPr>
        <w:pStyle w:val="Odstavecseseznamem"/>
        <w:numPr>
          <w:ilvl w:val="0"/>
          <w:numId w:val="21"/>
        </w:numPr>
        <w:rPr>
          <w:rFonts w:cs="Times New Roman"/>
          <w:b/>
          <w:szCs w:val="24"/>
        </w:rPr>
      </w:pPr>
      <w:r w:rsidRPr="00EC2B52">
        <w:rPr>
          <w:rFonts w:cs="Times New Roman"/>
          <w:b/>
          <w:szCs w:val="24"/>
        </w:rPr>
        <w:t>Člověk a příroda</w:t>
      </w:r>
    </w:p>
    <w:p w:rsidR="00652DB5" w:rsidRPr="00DC2458" w:rsidRDefault="00652DB5" w:rsidP="00EC2B52">
      <w:pPr>
        <w:pStyle w:val="Odstavecseseznamem"/>
        <w:rPr>
          <w:rFonts w:cs="Times New Roman"/>
          <w:szCs w:val="24"/>
          <w:u w:val="single"/>
        </w:rPr>
      </w:pPr>
      <w:r w:rsidRPr="00EC2B52">
        <w:rPr>
          <w:rFonts w:cs="Times New Roman"/>
          <w:szCs w:val="24"/>
        </w:rPr>
        <w:t xml:space="preserve">Dává </w:t>
      </w:r>
      <w:r w:rsidRPr="00EC2B52">
        <w:rPr>
          <w:szCs w:val="24"/>
        </w:rPr>
        <w:t xml:space="preserve">žákům příležitost seznámit se s </w:t>
      </w:r>
      <w:r w:rsidRPr="00EC2B52">
        <w:rPr>
          <w:rFonts w:cs="Times New Roman"/>
          <w:szCs w:val="24"/>
        </w:rPr>
        <w:t>přírodou jako systémem, jehož součásti jsou vzájemně propojeny, působí na sebe a ovlivňují se. Žáci získávají základní poznatky o přírodních zákoni</w:t>
      </w:r>
      <w:r w:rsidRPr="00EC2B52">
        <w:rPr>
          <w:szCs w:val="24"/>
        </w:rPr>
        <w:t xml:space="preserve">tostech, které mohou uplatnit v </w:t>
      </w:r>
      <w:r w:rsidRPr="00EC2B52">
        <w:rPr>
          <w:rFonts w:cs="Times New Roman"/>
          <w:szCs w:val="24"/>
        </w:rPr>
        <w:t>pr</w:t>
      </w:r>
      <w:r w:rsidRPr="00EC2B52">
        <w:rPr>
          <w:szCs w:val="24"/>
        </w:rPr>
        <w:t xml:space="preserve">aktickém životě. Seznamují se s </w:t>
      </w:r>
      <w:r w:rsidRPr="00EC2B52">
        <w:rPr>
          <w:rFonts w:cs="Times New Roman"/>
          <w:szCs w:val="24"/>
        </w:rPr>
        <w:t xml:space="preserve">vlivy lidské činnosti na stav životního prostředí a se závislostí člověka na přírodních zdrojích. </w:t>
      </w:r>
    </w:p>
    <w:p w:rsidR="00ED491B" w:rsidRDefault="00ED491B" w:rsidP="00652DB5">
      <w:pPr>
        <w:pStyle w:val="Odstavecseseznamem"/>
        <w:numPr>
          <w:ilvl w:val="0"/>
          <w:numId w:val="21"/>
        </w:numPr>
        <w:rPr>
          <w:rFonts w:cs="Times New Roman"/>
          <w:b/>
          <w:szCs w:val="24"/>
        </w:rPr>
      </w:pPr>
      <w:r w:rsidRPr="00ED491B">
        <w:rPr>
          <w:rFonts w:cs="Times New Roman"/>
          <w:b/>
          <w:szCs w:val="24"/>
        </w:rPr>
        <w:t>Hudební výchova</w:t>
      </w:r>
    </w:p>
    <w:p w:rsidR="00652DB5" w:rsidRPr="00ED491B" w:rsidRDefault="00652DB5" w:rsidP="00ED491B">
      <w:pPr>
        <w:pStyle w:val="Odstavecseseznamem"/>
        <w:rPr>
          <w:rFonts w:cs="Times New Roman"/>
          <w:b/>
          <w:szCs w:val="24"/>
        </w:rPr>
      </w:pPr>
      <w:r w:rsidRPr="00ED491B">
        <w:rPr>
          <w:rFonts w:cs="Times New Roman"/>
          <w:color w:val="000000"/>
          <w:szCs w:val="24"/>
        </w:rPr>
        <w:t>Cílem předmětu Hudební výchova je rozvíjet hudebnost a pohybovou kulturu žá</w:t>
      </w:r>
      <w:r w:rsidRPr="00ED491B">
        <w:rPr>
          <w:color w:val="000000"/>
          <w:szCs w:val="24"/>
        </w:rPr>
        <w:t xml:space="preserve">ků, vytváření kladného vztahu k </w:t>
      </w:r>
      <w:r w:rsidRPr="00ED491B">
        <w:rPr>
          <w:rFonts w:cs="Times New Roman"/>
          <w:color w:val="000000"/>
          <w:szCs w:val="24"/>
        </w:rPr>
        <w:t>hudbě, soustředěné naslouchání, kultivované vystupování a získání sebedůvěry, schopnost hudbu emocionálně prožít.</w:t>
      </w:r>
    </w:p>
    <w:p w:rsidR="00ED491B" w:rsidRDefault="00652DB5" w:rsidP="00652DB5">
      <w:pPr>
        <w:pStyle w:val="Odstavecseseznamem"/>
        <w:numPr>
          <w:ilvl w:val="0"/>
          <w:numId w:val="21"/>
        </w:numPr>
        <w:rPr>
          <w:rFonts w:cs="Times New Roman"/>
          <w:b/>
          <w:szCs w:val="24"/>
        </w:rPr>
      </w:pPr>
      <w:r w:rsidRPr="00ED491B">
        <w:rPr>
          <w:rFonts w:cs="Times New Roman"/>
          <w:b/>
          <w:szCs w:val="24"/>
        </w:rPr>
        <w:t>Výtvarná výchova</w:t>
      </w:r>
    </w:p>
    <w:p w:rsidR="00652DB5" w:rsidRPr="00ED491B" w:rsidRDefault="00652DB5" w:rsidP="00ED491B">
      <w:pPr>
        <w:pStyle w:val="Odstavecseseznamem"/>
        <w:rPr>
          <w:rFonts w:cs="Times New Roman"/>
          <w:b/>
          <w:szCs w:val="24"/>
        </w:rPr>
      </w:pPr>
      <w:r w:rsidRPr="00ED491B">
        <w:rPr>
          <w:rFonts w:cs="Times New Roman"/>
          <w:szCs w:val="24"/>
        </w:rPr>
        <w:t>Výtvarná výchova rozvíjí smyslové vnímání, estetické cítění, tvořivost, schopnost vyjadřovat emoce, představy, pocity a zkušenosti. Pomáhá uplatňovat neverbální komunikaci a zlepšovat jemnou motoriku.</w:t>
      </w:r>
    </w:p>
    <w:p w:rsidR="00ED491B" w:rsidRDefault="00652DB5" w:rsidP="00652DB5">
      <w:pPr>
        <w:pStyle w:val="Odstavecseseznamem"/>
        <w:numPr>
          <w:ilvl w:val="0"/>
          <w:numId w:val="21"/>
        </w:numPr>
        <w:rPr>
          <w:rFonts w:cs="Times New Roman"/>
          <w:b/>
          <w:szCs w:val="24"/>
        </w:rPr>
      </w:pPr>
      <w:r w:rsidRPr="00ED491B">
        <w:rPr>
          <w:rFonts w:cs="Times New Roman"/>
          <w:b/>
          <w:szCs w:val="24"/>
        </w:rPr>
        <w:t>Výchova ke zdraví</w:t>
      </w:r>
    </w:p>
    <w:p w:rsidR="00652DB5" w:rsidRDefault="00652DB5" w:rsidP="00ED491B">
      <w:pPr>
        <w:pStyle w:val="Odstavecseseznamem"/>
        <w:rPr>
          <w:rFonts w:cs="Times New Roman"/>
          <w:szCs w:val="24"/>
        </w:rPr>
      </w:pPr>
      <w:r w:rsidRPr="00ED491B">
        <w:rPr>
          <w:rFonts w:cs="Times New Roman"/>
          <w:szCs w:val="24"/>
        </w:rPr>
        <w:t>Vede je</w:t>
      </w:r>
      <w:r w:rsidRPr="00ED491B">
        <w:rPr>
          <w:szCs w:val="24"/>
        </w:rPr>
        <w:t xml:space="preserve"> ke zdravému způsobu života a k </w:t>
      </w:r>
      <w:r w:rsidRPr="00ED491B">
        <w:rPr>
          <w:rFonts w:cs="Times New Roman"/>
          <w:szCs w:val="24"/>
        </w:rPr>
        <w:t>péči o své zdraví. Žáci si upevňují hygienické, stravovací a pracovní návyky, rozvíjejí sociální a komunikační dovednosti, učí se odmítat škodlivé látky, předcházet úrazům a čelit vlastnímu ohrožení v různých situacích.</w:t>
      </w:r>
    </w:p>
    <w:p w:rsidR="004B54F5" w:rsidRDefault="004B54F5" w:rsidP="00ED491B">
      <w:pPr>
        <w:pStyle w:val="Odstavecseseznamem"/>
        <w:rPr>
          <w:rFonts w:cs="Times New Roman"/>
          <w:szCs w:val="24"/>
        </w:rPr>
      </w:pPr>
    </w:p>
    <w:p w:rsidR="004B54F5" w:rsidRPr="00ED491B" w:rsidRDefault="004B54F5" w:rsidP="00ED491B">
      <w:pPr>
        <w:pStyle w:val="Odstavecseseznamem"/>
        <w:rPr>
          <w:rFonts w:cs="Times New Roman"/>
          <w:b/>
          <w:szCs w:val="24"/>
        </w:rPr>
      </w:pPr>
    </w:p>
    <w:p w:rsidR="00A65D47" w:rsidRDefault="00652DB5" w:rsidP="00E01ED7">
      <w:pPr>
        <w:pStyle w:val="Odstavecseseznamem"/>
        <w:numPr>
          <w:ilvl w:val="0"/>
          <w:numId w:val="21"/>
        </w:numPr>
        <w:rPr>
          <w:rFonts w:cs="Times New Roman"/>
          <w:b/>
          <w:szCs w:val="24"/>
        </w:rPr>
      </w:pPr>
      <w:r w:rsidRPr="00ED491B">
        <w:rPr>
          <w:rFonts w:cs="Times New Roman"/>
          <w:b/>
          <w:szCs w:val="24"/>
        </w:rPr>
        <w:lastRenderedPageBreak/>
        <w:t>Tělesná výchova</w:t>
      </w:r>
    </w:p>
    <w:p w:rsidR="00652DB5" w:rsidRPr="0018613D" w:rsidRDefault="00652DB5" w:rsidP="0018613D">
      <w:pPr>
        <w:pStyle w:val="Odstavecseseznamem"/>
        <w:rPr>
          <w:rFonts w:cs="Times New Roman"/>
          <w:b/>
          <w:szCs w:val="24"/>
        </w:rPr>
      </w:pPr>
      <w:r w:rsidRPr="00A65D47">
        <w:rPr>
          <w:rFonts w:cs="Times New Roman"/>
          <w:szCs w:val="24"/>
        </w:rPr>
        <w:t>Vyučovací předmět Tělesná výchova umožňuje žákům využívat vlastn</w:t>
      </w:r>
      <w:r w:rsidRPr="00A65D47">
        <w:rPr>
          <w:szCs w:val="24"/>
        </w:rPr>
        <w:t xml:space="preserve">í pohybové možnosti. Ve shodě s </w:t>
      </w:r>
      <w:r w:rsidRPr="00A65D47">
        <w:rPr>
          <w:rFonts w:cs="Times New Roman"/>
          <w:szCs w:val="24"/>
        </w:rPr>
        <w:t xml:space="preserve">věkem, postižením a pohybovými možnostmi je vede od spontánního pojetí pohybu, </w:t>
      </w:r>
      <w:r w:rsidR="004B54F5" w:rsidRPr="00A65D47">
        <w:rPr>
          <w:rFonts w:cs="Times New Roman"/>
          <w:szCs w:val="24"/>
        </w:rPr>
        <w:t xml:space="preserve">k </w:t>
      </w:r>
      <w:r w:rsidRPr="00A65D47">
        <w:rPr>
          <w:rFonts w:cs="Times New Roman"/>
          <w:szCs w:val="24"/>
        </w:rPr>
        <w:t>řízené pohybové aktivitě a vlastní pohybové seberealizaci. Směřuje k</w:t>
      </w:r>
      <w:r w:rsidRPr="00A65D47">
        <w:rPr>
          <w:szCs w:val="24"/>
        </w:rPr>
        <w:t xml:space="preserve"> </w:t>
      </w:r>
      <w:r w:rsidRPr="00A65D47">
        <w:rPr>
          <w:rFonts w:cs="Times New Roman"/>
          <w:szCs w:val="24"/>
        </w:rPr>
        <w:t>eliminování nedostatků v dif</w:t>
      </w:r>
      <w:r w:rsidR="00E01ED7" w:rsidRPr="00A65D47">
        <w:rPr>
          <w:rFonts w:cs="Times New Roman"/>
          <w:szCs w:val="24"/>
        </w:rPr>
        <w:t xml:space="preserve">erenciaci a koordinaci pohybu. </w:t>
      </w:r>
    </w:p>
    <w:p w:rsidR="006E657E" w:rsidRPr="006E657E" w:rsidRDefault="00652DB5" w:rsidP="006E657E">
      <w:pPr>
        <w:pStyle w:val="Odstavecseseznamem"/>
        <w:numPr>
          <w:ilvl w:val="0"/>
          <w:numId w:val="21"/>
        </w:numPr>
        <w:rPr>
          <w:rFonts w:cs="Times New Roman"/>
          <w:b/>
          <w:szCs w:val="24"/>
        </w:rPr>
      </w:pPr>
      <w:r w:rsidRPr="006E657E">
        <w:rPr>
          <w:rFonts w:cs="Times New Roman"/>
          <w:b/>
          <w:szCs w:val="24"/>
        </w:rPr>
        <w:t>Pracovní činnos</w:t>
      </w:r>
      <w:r w:rsidR="006E657E" w:rsidRPr="006E657E">
        <w:rPr>
          <w:rFonts w:cs="Times New Roman"/>
          <w:b/>
          <w:szCs w:val="24"/>
        </w:rPr>
        <w:t>t</w:t>
      </w:r>
      <w:r w:rsidR="00EF6676" w:rsidRPr="006E657E">
        <w:rPr>
          <w:rFonts w:cs="Times New Roman"/>
          <w:szCs w:val="24"/>
        </w:rPr>
        <w:t xml:space="preserve"> </w:t>
      </w:r>
    </w:p>
    <w:p w:rsidR="00E36C24" w:rsidRPr="006E657E" w:rsidRDefault="006E657E" w:rsidP="006E657E">
      <w:pPr>
        <w:pStyle w:val="Odstavecseseznamem"/>
        <w:rPr>
          <w:rFonts w:cs="Times New Roman"/>
          <w:b/>
          <w:szCs w:val="24"/>
        </w:rPr>
      </w:pPr>
      <w:r>
        <w:rPr>
          <w:rFonts w:cs="Times New Roman"/>
          <w:szCs w:val="24"/>
        </w:rPr>
        <w:t>c</w:t>
      </w:r>
      <w:r w:rsidR="00652DB5" w:rsidRPr="006E657E">
        <w:rPr>
          <w:rFonts w:cs="Times New Roman"/>
          <w:szCs w:val="24"/>
        </w:rPr>
        <w:t>ílem předmětu je zvládnutí úkonů sebeobsluhy, rozvoj motoriky, získání základních manuálních zručností, vytváření pracov</w:t>
      </w:r>
      <w:r w:rsidR="00652DB5" w:rsidRPr="006E657E">
        <w:rPr>
          <w:szCs w:val="24"/>
        </w:rPr>
        <w:t xml:space="preserve">ních návyků, práce v </w:t>
      </w:r>
      <w:r w:rsidR="00652DB5" w:rsidRPr="006E657E">
        <w:rPr>
          <w:rFonts w:cs="Times New Roman"/>
          <w:szCs w:val="24"/>
        </w:rPr>
        <w:t>kolektivu, porozumění jednoduchým pracovním návodům a postupům, poznání pracovní</w:t>
      </w:r>
      <w:r w:rsidR="00652DB5" w:rsidRPr="006E657E">
        <w:rPr>
          <w:szCs w:val="24"/>
        </w:rPr>
        <w:t xml:space="preserve">ch činností, které napomáhají k </w:t>
      </w:r>
      <w:r w:rsidR="00652DB5" w:rsidRPr="006E657E">
        <w:rPr>
          <w:rFonts w:cs="Times New Roman"/>
          <w:szCs w:val="24"/>
        </w:rPr>
        <w:t>využití volného času, dodržování hygienických a bezpečnostních podmínek.</w:t>
      </w:r>
    </w:p>
    <w:p w:rsidR="00652DB5" w:rsidRDefault="00652DB5" w:rsidP="00652DB5">
      <w:pPr>
        <w:jc w:val="both"/>
        <w:rPr>
          <w:rFonts w:cs="Times New Roman"/>
          <w:b/>
        </w:rPr>
      </w:pPr>
    </w:p>
    <w:p w:rsidR="00E36C24" w:rsidRPr="00AC4E26" w:rsidRDefault="00652DB5" w:rsidP="00652DB5">
      <w:pPr>
        <w:pStyle w:val="Nadpis3"/>
        <w:rPr>
          <w:sz w:val="26"/>
          <w:szCs w:val="26"/>
        </w:rPr>
      </w:pPr>
      <w:bookmarkStart w:id="47" w:name="_Toc132708728"/>
      <w:r w:rsidRPr="00AC4E26">
        <w:rPr>
          <w:sz w:val="26"/>
          <w:szCs w:val="26"/>
        </w:rPr>
        <w:t>Díl druhý</w:t>
      </w:r>
      <w:bookmarkEnd w:id="47"/>
    </w:p>
    <w:p w:rsidR="00A65D47" w:rsidRDefault="00A12960" w:rsidP="00A12960">
      <w:pPr>
        <w:pStyle w:val="Odstavecseseznamem"/>
        <w:numPr>
          <w:ilvl w:val="0"/>
          <w:numId w:val="21"/>
        </w:numPr>
        <w:rPr>
          <w:b/>
        </w:rPr>
      </w:pPr>
      <w:r w:rsidRPr="00A65D47">
        <w:rPr>
          <w:b/>
        </w:rPr>
        <w:t>Rozumová výchova</w:t>
      </w:r>
    </w:p>
    <w:p w:rsidR="00652DB5" w:rsidRPr="0018613D" w:rsidRDefault="00A12960" w:rsidP="0018613D">
      <w:pPr>
        <w:pStyle w:val="Odstavecseseznamem"/>
        <w:rPr>
          <w:b/>
        </w:rPr>
      </w:pPr>
      <w:r w:rsidRPr="00A65D47">
        <w:rPr>
          <w:szCs w:val="24"/>
        </w:rPr>
        <w:t xml:space="preserve">Rozvíjení komunikačních dovedností ovlivňuje rozvoj poznávacích, citových i volních vlastností žáků. Pro žáky, u nichž je verbální komunikace omezena nebo zcela nemožná, jsou určeny Augmentativní a alternativní komunikační systémy. Tyto systémy napomáhají překonávat komunikační bariéry, dorozumívat se a komunikovat se svým okolím, vyjadřovat svoje pocity, přání a reagovat na podněty. </w:t>
      </w:r>
    </w:p>
    <w:p w:rsidR="00A65D47" w:rsidRDefault="00A12960" w:rsidP="00A12960">
      <w:pPr>
        <w:pStyle w:val="Odstavecseseznamem"/>
        <w:numPr>
          <w:ilvl w:val="0"/>
          <w:numId w:val="21"/>
        </w:numPr>
        <w:rPr>
          <w:b/>
        </w:rPr>
      </w:pPr>
      <w:r w:rsidRPr="00A65D47">
        <w:rPr>
          <w:b/>
        </w:rPr>
        <w:t>Smyslová výchova</w:t>
      </w:r>
    </w:p>
    <w:p w:rsidR="00637D44" w:rsidRPr="0018613D" w:rsidRDefault="00A65D47" w:rsidP="0018613D">
      <w:pPr>
        <w:pStyle w:val="Odstavecseseznamem"/>
        <w:rPr>
          <w:b/>
        </w:rPr>
      </w:pPr>
      <w:r>
        <w:rPr>
          <w:szCs w:val="24"/>
        </w:rPr>
        <w:t>Smyslová výchova</w:t>
      </w:r>
      <w:r w:rsidR="00A12960" w:rsidRPr="00A65D47">
        <w:rPr>
          <w:szCs w:val="24"/>
        </w:rPr>
        <w:t xml:space="preserve"> systematicky procvičuje zrakové, sluchové, čichové a chuťové vnímání, hmatové vnímání, </w:t>
      </w:r>
      <w:proofErr w:type="spellStart"/>
      <w:r w:rsidR="00A12960" w:rsidRPr="00A65D47">
        <w:rPr>
          <w:szCs w:val="24"/>
        </w:rPr>
        <w:t>vizuomotoriku</w:t>
      </w:r>
      <w:proofErr w:type="spellEnd"/>
      <w:r w:rsidR="00A12960" w:rsidRPr="00A65D47">
        <w:rPr>
          <w:szCs w:val="24"/>
        </w:rPr>
        <w:t xml:space="preserve"> a prostorovou orientac</w:t>
      </w:r>
      <w:r w:rsidR="00652DB5" w:rsidRPr="00A65D47">
        <w:rPr>
          <w:szCs w:val="24"/>
        </w:rPr>
        <w:t xml:space="preserve">i vždy v konkrétních </w:t>
      </w:r>
      <w:proofErr w:type="spellStart"/>
      <w:proofErr w:type="gramStart"/>
      <w:r w:rsidR="00652DB5" w:rsidRPr="00A65D47">
        <w:rPr>
          <w:szCs w:val="24"/>
        </w:rPr>
        <w:t>situacích.</w:t>
      </w:r>
      <w:r w:rsidR="00A12960" w:rsidRPr="00AB41E2">
        <w:rPr>
          <w:szCs w:val="24"/>
        </w:rPr>
        <w:t>Obsah</w:t>
      </w:r>
      <w:proofErr w:type="spellEnd"/>
      <w:proofErr w:type="gramEnd"/>
      <w:r w:rsidR="00A12960" w:rsidRPr="00AB41E2">
        <w:rPr>
          <w:szCs w:val="24"/>
        </w:rPr>
        <w:t xml:space="preserve"> předmětu tvoří uspokojování základních potřeb, upevňování stravovacích návyků, orientace v nejbližším okolí. Dále se u žáka vytváří základní schopnosti manipulace s předměty. Učí rozlišovat okolní předměty podle barev, </w:t>
      </w:r>
      <w:r w:rsidR="00652DB5">
        <w:rPr>
          <w:szCs w:val="24"/>
        </w:rPr>
        <w:t>tvaru, velikosti, zvuku, chuti.</w:t>
      </w:r>
    </w:p>
    <w:p w:rsidR="00A65D47" w:rsidRDefault="00A12960" w:rsidP="00A65D47">
      <w:pPr>
        <w:pStyle w:val="Odstavecseseznamem"/>
        <w:numPr>
          <w:ilvl w:val="0"/>
          <w:numId w:val="21"/>
        </w:numPr>
        <w:rPr>
          <w:b/>
        </w:rPr>
      </w:pPr>
      <w:r w:rsidRPr="00A65D47">
        <w:rPr>
          <w:b/>
        </w:rPr>
        <w:t>Hudební výchova</w:t>
      </w:r>
    </w:p>
    <w:p w:rsidR="00E74347" w:rsidRDefault="00A12960" w:rsidP="00A65D47">
      <w:pPr>
        <w:pStyle w:val="Odstavecseseznamem"/>
        <w:rPr>
          <w:szCs w:val="24"/>
        </w:rPr>
      </w:pPr>
      <w:r w:rsidRPr="00A65D47">
        <w:rPr>
          <w:szCs w:val="24"/>
        </w:rPr>
        <w:t>Rozvíjí estetické cítění, přispívá ke kultivaci, motivaci, rehabilitaci a relaxaci žáků. Hudební výchova podporuje u žáků kladný vztah k hudbě, rozvíjí jejich hudebnost a schopnost emocionálního prožívání hudby. Hudební činnosti rozvíjejí sluch a motoriku žáků a tím podporují rozvoj komunikačních dovedností. Dále se podílí na regulaci emocí a napětí, přispívá k celkové rel</w:t>
      </w:r>
      <w:r w:rsidR="00652DB5" w:rsidRPr="00A65D47">
        <w:rPr>
          <w:szCs w:val="24"/>
        </w:rPr>
        <w:t>axaci a koncentraci pozornosti.</w:t>
      </w:r>
      <w:r w:rsidR="00EF6676" w:rsidRPr="00A65D47">
        <w:rPr>
          <w:szCs w:val="24"/>
        </w:rPr>
        <w:t xml:space="preserve"> </w:t>
      </w:r>
    </w:p>
    <w:p w:rsidR="0018613D" w:rsidRDefault="0018613D" w:rsidP="00A65D47">
      <w:pPr>
        <w:pStyle w:val="Odstavecseseznamem"/>
        <w:rPr>
          <w:b/>
        </w:rPr>
      </w:pPr>
    </w:p>
    <w:p w:rsidR="00A65D47" w:rsidRDefault="00A12960" w:rsidP="00652DB5">
      <w:pPr>
        <w:pStyle w:val="Odstavecseseznamem"/>
        <w:numPr>
          <w:ilvl w:val="0"/>
          <w:numId w:val="21"/>
        </w:numPr>
        <w:rPr>
          <w:b/>
        </w:rPr>
      </w:pPr>
      <w:r w:rsidRPr="00A65D47">
        <w:rPr>
          <w:b/>
        </w:rPr>
        <w:lastRenderedPageBreak/>
        <w:t>Výtvarná výchova</w:t>
      </w:r>
    </w:p>
    <w:p w:rsidR="00652DB5" w:rsidRPr="00A65D47" w:rsidRDefault="00A12960" w:rsidP="00A65D47">
      <w:pPr>
        <w:pStyle w:val="Odstavecseseznamem"/>
        <w:rPr>
          <w:b/>
        </w:rPr>
      </w:pPr>
      <w:r w:rsidRPr="00A65D47">
        <w:rPr>
          <w:rFonts w:cs="Times New Roman"/>
          <w:szCs w:val="24"/>
        </w:rPr>
        <w:t>Předmět výtvarná výchova přispívá k rozvoji tvořivých s</w:t>
      </w:r>
      <w:r w:rsidR="004B54F5" w:rsidRPr="00A65D47">
        <w:rPr>
          <w:rFonts w:cs="Times New Roman"/>
          <w:szCs w:val="24"/>
        </w:rPr>
        <w:t>chopností a dovedností</w:t>
      </w:r>
      <w:r w:rsidRPr="00A65D47">
        <w:rPr>
          <w:rFonts w:cs="Times New Roman"/>
          <w:szCs w:val="24"/>
        </w:rPr>
        <w:t>, rozvíjí estetické cítění, přispívá ke kultivaci, motivaci a relaxaci žáků.  Pomáhá vyjadřovat emoce a dává průchod přirozené aktivitě. Podporuje u žáků kladný vztah k umění. Při výtvarných činnostech dochází k rozvíjení tvořivosti a estetickému cítění. Je třeba navozovat takové činnosti, ve kterých budou žáci úspěšní. Má rehabilitační a relaxační význam, naplňuje přirozenou potřebu projevit se. Prostřednictvím výuky je možné přiblížit žákům výtvarné umění a působit ta</w:t>
      </w:r>
      <w:r w:rsidR="00652DB5" w:rsidRPr="00A65D47">
        <w:rPr>
          <w:rFonts w:cs="Times New Roman"/>
          <w:szCs w:val="24"/>
        </w:rPr>
        <w:t xml:space="preserve">k na jejich estetické vnímání. </w:t>
      </w:r>
    </w:p>
    <w:p w:rsidR="00A65D47" w:rsidRDefault="00A12960" w:rsidP="00A12960">
      <w:pPr>
        <w:pStyle w:val="Odstavecseseznamem"/>
        <w:numPr>
          <w:ilvl w:val="0"/>
          <w:numId w:val="21"/>
        </w:numPr>
        <w:rPr>
          <w:b/>
        </w:rPr>
      </w:pPr>
      <w:r w:rsidRPr="00A65D47">
        <w:rPr>
          <w:b/>
        </w:rPr>
        <w:t>Tělesná výchova</w:t>
      </w:r>
    </w:p>
    <w:p w:rsidR="00A12960" w:rsidRDefault="00A12960" w:rsidP="00A65D47">
      <w:pPr>
        <w:pStyle w:val="Odstavecseseznamem"/>
        <w:rPr>
          <w:szCs w:val="24"/>
        </w:rPr>
      </w:pPr>
      <w:r w:rsidRPr="00A65D47">
        <w:rPr>
          <w:rStyle w:val="None"/>
          <w:szCs w:val="24"/>
        </w:rPr>
        <w:t>Tělesná výchova</w:t>
      </w:r>
      <w:r w:rsidRPr="00A65D47">
        <w:rPr>
          <w:szCs w:val="24"/>
        </w:rPr>
        <w:t xml:space="preserve"> rovnoměrně rozvíjí fyzické i psychické schopnosti, pohybové dovednosti i sociální adaptaci. Umožňuje rozvíjení zdravotních p</w:t>
      </w:r>
      <w:r w:rsidR="00A65D47">
        <w:rPr>
          <w:szCs w:val="24"/>
        </w:rPr>
        <w:t>ředpokladů pohybových možností.</w:t>
      </w:r>
      <w:r w:rsidR="00E74347">
        <w:rPr>
          <w:szCs w:val="24"/>
        </w:rPr>
        <w:t xml:space="preserve"> </w:t>
      </w:r>
      <w:r w:rsidRPr="00AB41E2">
        <w:rPr>
          <w:szCs w:val="24"/>
        </w:rPr>
        <w:t xml:space="preserve">Prostřednictvím pohybových aktivit přispívá ke zmírnění důsledků zdravotního postižení žáků, rozvoji řeči, pomáhá k odreagování napětí, překonávání únavy, zlepšování nálady a podílí se na koncentraci pozornosti. </w:t>
      </w:r>
    </w:p>
    <w:p w:rsidR="0018613D" w:rsidRPr="00A65D47" w:rsidRDefault="0018613D" w:rsidP="00A65D47">
      <w:pPr>
        <w:pStyle w:val="Odstavecseseznamem"/>
        <w:rPr>
          <w:b/>
        </w:rPr>
      </w:pPr>
    </w:p>
    <w:p w:rsidR="00B32881" w:rsidRPr="00AC4E26" w:rsidRDefault="00B32881" w:rsidP="00652DB5">
      <w:pPr>
        <w:pStyle w:val="Nadpis3"/>
        <w:rPr>
          <w:sz w:val="26"/>
          <w:szCs w:val="26"/>
        </w:rPr>
      </w:pPr>
      <w:bookmarkStart w:id="48" w:name="_Toc132708729"/>
      <w:r w:rsidRPr="00AC4E26">
        <w:rPr>
          <w:sz w:val="26"/>
          <w:szCs w:val="26"/>
        </w:rPr>
        <w:t>Pravidla pro hodnocení žáků</w:t>
      </w:r>
      <w:bookmarkEnd w:id="48"/>
    </w:p>
    <w:p w:rsidR="00B32881" w:rsidRPr="003F3709" w:rsidRDefault="00B32881" w:rsidP="0018613D">
      <w:pPr>
        <w:spacing w:after="0"/>
        <w:ind w:firstLine="708"/>
        <w:jc w:val="both"/>
        <w:rPr>
          <w:rFonts w:cs="Times New Roman"/>
          <w:szCs w:val="24"/>
        </w:rPr>
      </w:pPr>
      <w:r w:rsidRPr="003F3709">
        <w:rPr>
          <w:rFonts w:cs="Times New Roman"/>
          <w:szCs w:val="24"/>
        </w:rPr>
        <w:t xml:space="preserve">Při klasifikaci a hodnocení je nutné přihlížet ke stupni mentálního postižení, zdravotnímu postižení, sociálnímu zázemí žáka. Hodnotí se individuální pokrok žáka. </w:t>
      </w:r>
    </w:p>
    <w:p w:rsidR="00775767" w:rsidRPr="003F3709" w:rsidRDefault="00B32881" w:rsidP="0018613D">
      <w:pPr>
        <w:ind w:firstLine="708"/>
        <w:jc w:val="both"/>
        <w:rPr>
          <w:rFonts w:cs="Times New Roman"/>
          <w:szCs w:val="24"/>
        </w:rPr>
      </w:pPr>
      <w:r w:rsidRPr="003F3709">
        <w:rPr>
          <w:rFonts w:cs="Times New Roman"/>
          <w:szCs w:val="24"/>
        </w:rPr>
        <w:t xml:space="preserve">Žáci mohou být během školního roku klasifikováni známkou, pokud významu známky rozumí, je pro ně klasifikace známkou motivační nebo jsou na toto hodnocení </w:t>
      </w:r>
      <w:r>
        <w:rPr>
          <w:rFonts w:cs="Times New Roman"/>
          <w:szCs w:val="24"/>
        </w:rPr>
        <w:t xml:space="preserve">zvyklí z předešlého vzdělávání. V </w:t>
      </w:r>
      <w:r w:rsidRPr="003F3709">
        <w:rPr>
          <w:rFonts w:cs="Times New Roman"/>
          <w:szCs w:val="24"/>
        </w:rPr>
        <w:t xml:space="preserve">pololetí je vydáno vysvědčení, které obsahuje formalizované slovní hodnocení a je doplněno o širší slovní hodnocení. </w:t>
      </w:r>
    </w:p>
    <w:p w:rsidR="00B32881" w:rsidRPr="00E74347" w:rsidRDefault="00B32881" w:rsidP="00A95297">
      <w:pPr>
        <w:pStyle w:val="Odstavecseseznamem"/>
        <w:numPr>
          <w:ilvl w:val="0"/>
          <w:numId w:val="19"/>
        </w:numPr>
        <w:rPr>
          <w:rFonts w:cs="Times New Roman"/>
          <w:b/>
          <w:szCs w:val="24"/>
        </w:rPr>
      </w:pPr>
      <w:r w:rsidRPr="00E74347">
        <w:rPr>
          <w:rFonts w:cs="Times New Roman"/>
          <w:b/>
          <w:szCs w:val="24"/>
        </w:rPr>
        <w:t>Zásady hodnocení</w:t>
      </w:r>
    </w:p>
    <w:p w:rsidR="00B32881" w:rsidRPr="003F3709" w:rsidRDefault="00B32881" w:rsidP="00A95297">
      <w:pPr>
        <w:numPr>
          <w:ilvl w:val="0"/>
          <w:numId w:val="15"/>
        </w:numPr>
        <w:spacing w:after="0"/>
        <w:jc w:val="both"/>
        <w:rPr>
          <w:rFonts w:cs="Times New Roman"/>
          <w:szCs w:val="24"/>
        </w:rPr>
      </w:pPr>
      <w:r w:rsidRPr="003F3709">
        <w:rPr>
          <w:rFonts w:cs="Times New Roman"/>
          <w:szCs w:val="24"/>
        </w:rPr>
        <w:t>hodnocení je nedílnou součástí vzdělávacího procesu,</w:t>
      </w:r>
    </w:p>
    <w:p w:rsidR="00B32881" w:rsidRPr="003F3709" w:rsidRDefault="00B32881" w:rsidP="00A95297">
      <w:pPr>
        <w:numPr>
          <w:ilvl w:val="0"/>
          <w:numId w:val="15"/>
        </w:numPr>
        <w:spacing w:after="0"/>
        <w:jc w:val="both"/>
        <w:rPr>
          <w:rFonts w:cs="Times New Roman"/>
          <w:szCs w:val="24"/>
        </w:rPr>
      </w:pPr>
      <w:r w:rsidRPr="003F3709">
        <w:rPr>
          <w:rFonts w:cs="Times New Roman"/>
          <w:szCs w:val="24"/>
        </w:rPr>
        <w:t>hodnocení se provádí průběžně,</w:t>
      </w:r>
    </w:p>
    <w:p w:rsidR="00B32881" w:rsidRPr="003F3709" w:rsidRDefault="00B32881" w:rsidP="00A95297">
      <w:pPr>
        <w:numPr>
          <w:ilvl w:val="0"/>
          <w:numId w:val="15"/>
        </w:numPr>
        <w:spacing w:after="0"/>
        <w:jc w:val="both"/>
        <w:rPr>
          <w:rFonts w:cs="Times New Roman"/>
          <w:szCs w:val="24"/>
        </w:rPr>
      </w:pPr>
      <w:r w:rsidRPr="003F3709">
        <w:rPr>
          <w:rFonts w:cs="Times New Roman"/>
          <w:szCs w:val="24"/>
        </w:rPr>
        <w:t>cílem hodnocení je poskytnout žákovi i rodiči zpětnou vazbu,</w:t>
      </w:r>
    </w:p>
    <w:p w:rsidR="00B32881" w:rsidRPr="003F3709" w:rsidRDefault="00B32881" w:rsidP="00A95297">
      <w:pPr>
        <w:numPr>
          <w:ilvl w:val="0"/>
          <w:numId w:val="15"/>
        </w:numPr>
        <w:spacing w:after="0"/>
        <w:jc w:val="both"/>
        <w:rPr>
          <w:rFonts w:cs="Times New Roman"/>
          <w:szCs w:val="24"/>
        </w:rPr>
      </w:pPr>
      <w:r w:rsidRPr="003F3709">
        <w:rPr>
          <w:rFonts w:cs="Times New Roman"/>
          <w:szCs w:val="24"/>
        </w:rPr>
        <w:t>předmětem hodnocení jsou výsledky, jichž žák dosáhl ve vyu</w:t>
      </w:r>
      <w:r>
        <w:rPr>
          <w:rFonts w:cs="Times New Roman"/>
          <w:szCs w:val="24"/>
        </w:rPr>
        <w:t xml:space="preserve">čovacích předmětech v souladu s </w:t>
      </w:r>
      <w:r w:rsidRPr="003F3709">
        <w:rPr>
          <w:rFonts w:cs="Times New Roman"/>
          <w:szCs w:val="24"/>
        </w:rPr>
        <w:t>očekávanými výstupy ŠVP pro speciální vzdělávání,</w:t>
      </w:r>
    </w:p>
    <w:p w:rsidR="00B32881" w:rsidRPr="003F3709" w:rsidRDefault="00B32881" w:rsidP="00A95297">
      <w:pPr>
        <w:numPr>
          <w:ilvl w:val="0"/>
          <w:numId w:val="15"/>
        </w:numPr>
        <w:spacing w:after="0"/>
        <w:jc w:val="both"/>
        <w:rPr>
          <w:rFonts w:cs="Times New Roman"/>
          <w:szCs w:val="24"/>
        </w:rPr>
      </w:pPr>
      <w:r w:rsidRPr="003F3709">
        <w:rPr>
          <w:rFonts w:cs="Times New Roman"/>
          <w:szCs w:val="24"/>
        </w:rPr>
        <w:t>žáci jsou hodnoceni ve všech předmětech,</w:t>
      </w:r>
    </w:p>
    <w:p w:rsidR="00B32881" w:rsidRPr="003F3709" w:rsidRDefault="00B32881" w:rsidP="00A95297">
      <w:pPr>
        <w:numPr>
          <w:ilvl w:val="0"/>
          <w:numId w:val="15"/>
        </w:numPr>
        <w:spacing w:after="0"/>
        <w:jc w:val="both"/>
        <w:rPr>
          <w:rFonts w:cs="Times New Roman"/>
          <w:szCs w:val="24"/>
        </w:rPr>
      </w:pPr>
      <w:r w:rsidRPr="003F3709">
        <w:rPr>
          <w:rFonts w:cs="Times New Roman"/>
          <w:szCs w:val="24"/>
        </w:rPr>
        <w:t xml:space="preserve">žáci </w:t>
      </w:r>
      <w:r>
        <w:rPr>
          <w:rFonts w:cs="Times New Roman"/>
          <w:szCs w:val="24"/>
        </w:rPr>
        <w:t xml:space="preserve">jsou vedeni k sebehodnocení, pokud je to v </w:t>
      </w:r>
      <w:r w:rsidRPr="003F3709">
        <w:rPr>
          <w:rFonts w:cs="Times New Roman"/>
          <w:szCs w:val="24"/>
        </w:rPr>
        <w:t>jejich schopnostech,</w:t>
      </w:r>
    </w:p>
    <w:p w:rsidR="00B32881" w:rsidRPr="00652DB5" w:rsidRDefault="00B32881" w:rsidP="00A95297">
      <w:pPr>
        <w:numPr>
          <w:ilvl w:val="0"/>
          <w:numId w:val="15"/>
        </w:numPr>
        <w:jc w:val="both"/>
        <w:rPr>
          <w:rFonts w:cs="Times New Roman"/>
          <w:szCs w:val="24"/>
        </w:rPr>
      </w:pPr>
      <w:r w:rsidRPr="003F3709">
        <w:rPr>
          <w:rFonts w:cs="Times New Roman"/>
          <w:szCs w:val="24"/>
        </w:rPr>
        <w:t>chování žáků se nehodnotí, v případě nevhodného chování je žákům uděleno napomenutí třídního učitele, důtka třídního učitele nebo důtka ředitele školy.</w:t>
      </w:r>
    </w:p>
    <w:p w:rsidR="00B32881" w:rsidRPr="00E74347" w:rsidRDefault="00B32881" w:rsidP="00A95297">
      <w:pPr>
        <w:pStyle w:val="Odstavecseseznamem"/>
        <w:numPr>
          <w:ilvl w:val="0"/>
          <w:numId w:val="19"/>
        </w:numPr>
        <w:rPr>
          <w:rFonts w:cs="Times New Roman"/>
          <w:b/>
          <w:szCs w:val="24"/>
        </w:rPr>
      </w:pPr>
      <w:r w:rsidRPr="00E74347">
        <w:rPr>
          <w:rFonts w:cs="Times New Roman"/>
          <w:b/>
          <w:szCs w:val="24"/>
        </w:rPr>
        <w:lastRenderedPageBreak/>
        <w:t xml:space="preserve">Kritéria hodnocení </w:t>
      </w:r>
    </w:p>
    <w:p w:rsidR="00B32881" w:rsidRPr="003F3709" w:rsidRDefault="00B32881" w:rsidP="00A95297">
      <w:pPr>
        <w:numPr>
          <w:ilvl w:val="0"/>
          <w:numId w:val="15"/>
        </w:numPr>
        <w:spacing w:after="0"/>
        <w:jc w:val="both"/>
        <w:rPr>
          <w:rFonts w:cs="Times New Roman"/>
          <w:szCs w:val="24"/>
        </w:rPr>
      </w:pPr>
      <w:r w:rsidRPr="003F3709">
        <w:rPr>
          <w:rFonts w:cs="Times New Roman"/>
          <w:szCs w:val="24"/>
        </w:rPr>
        <w:t>zvládnutí výstupů jednotlivých vyučovacích předmětů,</w:t>
      </w:r>
    </w:p>
    <w:p w:rsidR="00B32881" w:rsidRPr="003F3709" w:rsidRDefault="00B32881" w:rsidP="00A95297">
      <w:pPr>
        <w:numPr>
          <w:ilvl w:val="0"/>
          <w:numId w:val="15"/>
        </w:numPr>
        <w:spacing w:after="0"/>
        <w:jc w:val="both"/>
        <w:rPr>
          <w:rFonts w:cs="Times New Roman"/>
          <w:szCs w:val="24"/>
        </w:rPr>
      </w:pPr>
      <w:r w:rsidRPr="003F3709">
        <w:rPr>
          <w:rFonts w:cs="Times New Roman"/>
          <w:szCs w:val="24"/>
        </w:rPr>
        <w:t>úroveň získaných dovedností a schopností</w:t>
      </w:r>
    </w:p>
    <w:p w:rsidR="00B32881" w:rsidRPr="003F3709" w:rsidRDefault="00B32881" w:rsidP="00A95297">
      <w:pPr>
        <w:numPr>
          <w:ilvl w:val="0"/>
          <w:numId w:val="15"/>
        </w:numPr>
        <w:spacing w:after="0"/>
        <w:jc w:val="both"/>
        <w:rPr>
          <w:rFonts w:cs="Times New Roman"/>
          <w:szCs w:val="24"/>
        </w:rPr>
      </w:pPr>
      <w:r w:rsidRPr="003F3709">
        <w:rPr>
          <w:rFonts w:cs="Times New Roman"/>
          <w:szCs w:val="24"/>
        </w:rPr>
        <w:t>vynaložené úsilí a snaha,</w:t>
      </w:r>
    </w:p>
    <w:p w:rsidR="00B32881" w:rsidRPr="003F3709" w:rsidRDefault="00B32881" w:rsidP="00A95297">
      <w:pPr>
        <w:numPr>
          <w:ilvl w:val="0"/>
          <w:numId w:val="15"/>
        </w:numPr>
        <w:spacing w:after="0"/>
        <w:jc w:val="both"/>
        <w:rPr>
          <w:rFonts w:cs="Times New Roman"/>
          <w:szCs w:val="24"/>
        </w:rPr>
      </w:pPr>
      <w:r w:rsidRPr="003F3709">
        <w:rPr>
          <w:rFonts w:cs="Times New Roman"/>
          <w:szCs w:val="24"/>
        </w:rPr>
        <w:t>schopnost aplikovat poznatky v praktických situacích,</w:t>
      </w:r>
    </w:p>
    <w:p w:rsidR="00B32881" w:rsidRPr="003F3709" w:rsidRDefault="00B32881" w:rsidP="00A95297">
      <w:pPr>
        <w:numPr>
          <w:ilvl w:val="0"/>
          <w:numId w:val="15"/>
        </w:numPr>
        <w:spacing w:after="0"/>
        <w:jc w:val="both"/>
        <w:rPr>
          <w:rFonts w:cs="Times New Roman"/>
          <w:szCs w:val="24"/>
        </w:rPr>
      </w:pPr>
      <w:r w:rsidRPr="003F3709">
        <w:rPr>
          <w:rFonts w:cs="Times New Roman"/>
          <w:szCs w:val="24"/>
        </w:rPr>
        <w:t>soustředění na práci a schopnost vykonávat činnost smysluplně,</w:t>
      </w:r>
    </w:p>
    <w:p w:rsidR="00B32881" w:rsidRPr="003F3709" w:rsidRDefault="00B32881" w:rsidP="00A95297">
      <w:pPr>
        <w:numPr>
          <w:ilvl w:val="0"/>
          <w:numId w:val="15"/>
        </w:numPr>
        <w:spacing w:after="0"/>
        <w:jc w:val="both"/>
        <w:rPr>
          <w:rFonts w:cs="Times New Roman"/>
          <w:szCs w:val="24"/>
        </w:rPr>
      </w:pPr>
      <w:r>
        <w:rPr>
          <w:rFonts w:cs="Times New Roman"/>
          <w:szCs w:val="24"/>
        </w:rPr>
        <w:t xml:space="preserve">změny v </w:t>
      </w:r>
      <w:r w:rsidRPr="003F3709">
        <w:rPr>
          <w:rFonts w:cs="Times New Roman"/>
          <w:szCs w:val="24"/>
        </w:rPr>
        <w:t>chování, postojích a dovednost</w:t>
      </w:r>
      <w:r>
        <w:rPr>
          <w:rFonts w:cs="Times New Roman"/>
          <w:szCs w:val="24"/>
        </w:rPr>
        <w:t xml:space="preserve">ech v souladu s </w:t>
      </w:r>
      <w:r w:rsidRPr="003F3709">
        <w:rPr>
          <w:rFonts w:cs="Times New Roman"/>
          <w:szCs w:val="24"/>
        </w:rPr>
        <w:t>očekávanými výstupy a klíčovými kompetencemi.</w:t>
      </w:r>
    </w:p>
    <w:p w:rsidR="00C75DF2" w:rsidRPr="00C75DF2" w:rsidRDefault="00C75DF2" w:rsidP="00C75DF2"/>
    <w:p w:rsidR="004E30CF" w:rsidRPr="00AC4E26" w:rsidRDefault="004E30CF" w:rsidP="00BA212C">
      <w:pPr>
        <w:pStyle w:val="Nadpis2"/>
        <w:rPr>
          <w:sz w:val="30"/>
          <w:szCs w:val="30"/>
        </w:rPr>
      </w:pPr>
      <w:bookmarkStart w:id="49" w:name="_Toc132708730"/>
      <w:r w:rsidRPr="00AC4E26">
        <w:rPr>
          <w:sz w:val="30"/>
          <w:szCs w:val="30"/>
        </w:rPr>
        <w:t>SŠ praktická</w:t>
      </w:r>
      <w:bookmarkEnd w:id="49"/>
      <w:r w:rsidR="004823F9" w:rsidRPr="00AC4E26">
        <w:rPr>
          <w:sz w:val="30"/>
          <w:szCs w:val="30"/>
        </w:rPr>
        <w:t xml:space="preserve"> </w:t>
      </w:r>
    </w:p>
    <w:p w:rsidR="00FB09D9" w:rsidRPr="00AC4E26" w:rsidRDefault="00FB09D9" w:rsidP="00FB09D9">
      <w:pPr>
        <w:pStyle w:val="Nadpis3"/>
        <w:rPr>
          <w:sz w:val="26"/>
          <w:szCs w:val="26"/>
        </w:rPr>
      </w:pPr>
      <w:bookmarkStart w:id="50" w:name="_Toc132708731"/>
      <w:r w:rsidRPr="00AC4E26">
        <w:rPr>
          <w:sz w:val="26"/>
          <w:szCs w:val="26"/>
        </w:rPr>
        <w:t>Praktická škola jednoletá</w:t>
      </w:r>
      <w:bookmarkEnd w:id="50"/>
    </w:p>
    <w:p w:rsidR="0094384C" w:rsidRPr="00B0064B" w:rsidRDefault="0094384C" w:rsidP="0018613D">
      <w:pPr>
        <w:ind w:firstLine="708"/>
        <w:jc w:val="both"/>
        <w:rPr>
          <w:rFonts w:cs="Times New Roman"/>
        </w:rPr>
      </w:pPr>
      <w:r w:rsidRPr="00B0064B">
        <w:rPr>
          <w:rFonts w:cs="Times New Roman"/>
        </w:rPr>
        <w:t>Praktická škola jednoletá umožňuje vzdělání žákům s různým stupněm mentálního postižení (§ 16 odst. 2 zákona 561/2004 Sb. ve znění pozdějších předpisů - zdravotním postižením je pro účely tohoto zákona mentální, tělesné, zrakové nebo sluchové postižení, vady řeči, souběžné postižení více vadami, autismus a vývojové poruchy učení nebo chování). Jde o vzdělávání žáků se středně těžkým a těžkým mentálním postižením, autismem a vícečetným postižením.</w:t>
      </w:r>
    </w:p>
    <w:p w:rsidR="0094384C" w:rsidRDefault="0094384C" w:rsidP="0018613D">
      <w:pPr>
        <w:spacing w:after="0"/>
        <w:ind w:firstLine="708"/>
        <w:jc w:val="both"/>
        <w:rPr>
          <w:rFonts w:cs="Times New Roman"/>
        </w:rPr>
      </w:pPr>
      <w:r w:rsidRPr="00B0064B">
        <w:rPr>
          <w:rFonts w:cs="Times New Roman"/>
        </w:rPr>
        <w:t>Vzdělávání v Praktické škole jednoleté se ukončuje závěrečnou zkouškou, čímž absolvent získá střední vzdělání s dokladem o dosažení stupně vzdělání: vysvědčení o závěrečné zkoušce (§ 58 odst. 2 zákona č. 561/2004 Sb. ve znění pozdějších předpisů). První část závěrečné zkoušky je ústní teoretická zkouška z odbo</w:t>
      </w:r>
      <w:r w:rsidR="00775767">
        <w:rPr>
          <w:rFonts w:cs="Times New Roman"/>
        </w:rPr>
        <w:t>rných předmětů a druhá část je  praktická zkouška</w:t>
      </w:r>
      <w:r w:rsidRPr="00B0064B">
        <w:rPr>
          <w:rFonts w:cs="Times New Roman"/>
        </w:rPr>
        <w:t xml:space="preserve"> z odborných předmětů. Organizace závěrečné zkoušky se řídí platnými předpisy a to dle vyhlášky č. 47/2005 o ukončování vzdělávání ve středních školách závěrečnou zkouškou a </w:t>
      </w:r>
      <w:r w:rsidR="00147C91">
        <w:rPr>
          <w:rFonts w:cs="Times New Roman"/>
        </w:rPr>
        <w:t>organizačním opatřením ředitele/</w:t>
      </w:r>
      <w:proofErr w:type="spellStart"/>
      <w:r w:rsidR="00147C91">
        <w:rPr>
          <w:rFonts w:cs="Times New Roman"/>
        </w:rPr>
        <w:t>ky</w:t>
      </w:r>
      <w:proofErr w:type="spellEnd"/>
      <w:r w:rsidRPr="00B0064B">
        <w:rPr>
          <w:rFonts w:cs="Times New Roman"/>
        </w:rPr>
        <w:t xml:space="preserve"> v daném školním roce. </w:t>
      </w:r>
    </w:p>
    <w:p w:rsidR="0094384C" w:rsidRPr="00B0064B" w:rsidRDefault="0094384C" w:rsidP="0018613D">
      <w:pPr>
        <w:spacing w:after="0"/>
        <w:ind w:firstLine="708"/>
        <w:jc w:val="both"/>
        <w:rPr>
          <w:rFonts w:cs="Times New Roman"/>
        </w:rPr>
      </w:pPr>
      <w:r w:rsidRPr="00B0064B">
        <w:rPr>
          <w:rFonts w:cs="Times New Roman"/>
        </w:rPr>
        <w:t>Ústní zkouška</w:t>
      </w:r>
      <w:r w:rsidR="000014A2">
        <w:rPr>
          <w:rFonts w:cs="Times New Roman"/>
        </w:rPr>
        <w:t xml:space="preserve"> se skládá</w:t>
      </w:r>
      <w:r w:rsidRPr="00B0064B">
        <w:rPr>
          <w:rFonts w:cs="Times New Roman"/>
        </w:rPr>
        <w:t xml:space="preserve"> z odborných předmětů z 28 okruhů, ze kterých si žák vylosuje jeden - žák má 15 min na přípravu - zkouška trvá 1</w:t>
      </w:r>
      <w:r w:rsidR="000014A2">
        <w:rPr>
          <w:rFonts w:cs="Times New Roman"/>
        </w:rPr>
        <w:t>5 až 20 minut.</w:t>
      </w:r>
    </w:p>
    <w:p w:rsidR="0094384C" w:rsidRPr="00B0064B" w:rsidRDefault="0094384C" w:rsidP="00147C91">
      <w:pPr>
        <w:spacing w:after="0"/>
        <w:ind w:firstLine="708"/>
        <w:jc w:val="both"/>
        <w:rPr>
          <w:rFonts w:cs="Times New Roman"/>
        </w:rPr>
      </w:pPr>
      <w:r w:rsidRPr="00B0064B">
        <w:rPr>
          <w:rFonts w:cs="Times New Roman"/>
        </w:rPr>
        <w:t>Praktická zkouška z odborných předmětů má 4 témata, z kterých si žák vylosuje jeden okruh -</w:t>
      </w:r>
      <w:r w:rsidR="00147C91">
        <w:rPr>
          <w:rFonts w:cs="Times New Roman"/>
        </w:rPr>
        <w:t xml:space="preserve"> zkouška trvá nejdéle 240 minut</w:t>
      </w:r>
      <w:r w:rsidR="000014A2">
        <w:rPr>
          <w:rFonts w:cs="Times New Roman"/>
        </w:rPr>
        <w:t>.</w:t>
      </w:r>
    </w:p>
    <w:p w:rsidR="0094384C" w:rsidRPr="00A95297" w:rsidRDefault="00A95297" w:rsidP="00147C91">
      <w:pPr>
        <w:spacing w:after="0"/>
        <w:jc w:val="both"/>
        <w:rPr>
          <w:rFonts w:cs="Times New Roman"/>
        </w:rPr>
      </w:pPr>
      <w:r>
        <w:rPr>
          <w:rFonts w:cs="Times New Roman"/>
        </w:rPr>
        <w:t>Odborné předměty- r</w:t>
      </w:r>
      <w:r w:rsidR="0094384C" w:rsidRPr="00A95297">
        <w:rPr>
          <w:rFonts w:cs="Times New Roman"/>
        </w:rPr>
        <w:t>odinná výchova</w:t>
      </w:r>
      <w:r>
        <w:rPr>
          <w:rFonts w:cs="Times New Roman"/>
        </w:rPr>
        <w:t>, p</w:t>
      </w:r>
      <w:r w:rsidR="0094384C" w:rsidRPr="00A95297">
        <w:rPr>
          <w:rFonts w:cs="Times New Roman"/>
        </w:rPr>
        <w:t>říprava pokrmů</w:t>
      </w:r>
      <w:r>
        <w:rPr>
          <w:rFonts w:cs="Times New Roman"/>
        </w:rPr>
        <w:t>, p</w:t>
      </w:r>
      <w:r w:rsidR="0094384C" w:rsidRPr="00A95297">
        <w:rPr>
          <w:rFonts w:cs="Times New Roman"/>
        </w:rPr>
        <w:t>raktické činnosti</w:t>
      </w:r>
      <w:r>
        <w:rPr>
          <w:rFonts w:cs="Times New Roman"/>
        </w:rPr>
        <w:t xml:space="preserve"> a p</w:t>
      </w:r>
      <w:r w:rsidR="0094384C" w:rsidRPr="00A95297">
        <w:rPr>
          <w:rFonts w:cs="Times New Roman"/>
        </w:rPr>
        <w:t xml:space="preserve">ráce v domácnosti </w:t>
      </w:r>
    </w:p>
    <w:p w:rsidR="00A95297" w:rsidRDefault="0094384C" w:rsidP="00147C91">
      <w:pPr>
        <w:ind w:firstLine="708"/>
        <w:jc w:val="both"/>
        <w:rPr>
          <w:rFonts w:cs="Times New Roman"/>
        </w:rPr>
      </w:pPr>
      <w:r w:rsidRPr="00B0064B">
        <w:rPr>
          <w:rFonts w:cs="Times New Roman"/>
        </w:rPr>
        <w:t>U závěrečných zkoušek bude plně zohledněno, zda byl žák vzděláván dle IVP. Budou respektovány jejich individuální zvláštnosti, zdravotní stav a specifické potřeby žáků.</w:t>
      </w:r>
    </w:p>
    <w:p w:rsidR="00FB09D9" w:rsidRPr="00AC4E26" w:rsidRDefault="00FB09D9" w:rsidP="00FB09D9">
      <w:pPr>
        <w:pStyle w:val="Nadpis3"/>
        <w:rPr>
          <w:sz w:val="26"/>
          <w:szCs w:val="26"/>
        </w:rPr>
      </w:pPr>
      <w:bookmarkStart w:id="51" w:name="_Toc132708732"/>
      <w:r w:rsidRPr="00AC4E26">
        <w:rPr>
          <w:sz w:val="26"/>
          <w:szCs w:val="26"/>
        </w:rPr>
        <w:lastRenderedPageBreak/>
        <w:t>Praktická škola dvouletá</w:t>
      </w:r>
      <w:bookmarkEnd w:id="51"/>
    </w:p>
    <w:p w:rsidR="00B53C79" w:rsidRPr="00FB09D9" w:rsidRDefault="00FB09D9" w:rsidP="00AC4E26">
      <w:pPr>
        <w:spacing w:after="360"/>
        <w:ind w:firstLine="708"/>
        <w:jc w:val="both"/>
      </w:pPr>
      <w:r>
        <w:t>Cílem Praktické školy dvouleté je připravit své absolventy v rámci jejich možností a individuálních schopností na možné uplatnění při jednoduchých pracovních činnostech v oblasti služeb a výroby (např. v sociálních a komunálních službách, ve zdravotnictví, ve výrobních podnicích, v zemědělství), případně k pokračování v dalším vzdělávání. Získané dovednosti a návyky žáci uplatní nejen při výkonu jednoduchých činností v oblasti profesní, ale využijí je i v dalším vzdělávání v rámci celoživotního učení a napomohou jim také k usnadnění zařazení se do společnosti.</w:t>
      </w:r>
      <w:r w:rsidR="004823F9">
        <w:t xml:space="preserve"> Závěrečná zkouška probíhá stejně, jako u oboru jednoletého.</w:t>
      </w:r>
    </w:p>
    <w:p w:rsidR="00AC4E26" w:rsidRPr="00E67944" w:rsidRDefault="00FB09D9" w:rsidP="00AC4E26">
      <w:pPr>
        <w:spacing w:after="360"/>
        <w:jc w:val="both"/>
        <w:rPr>
          <w:rFonts w:cs="Times New Roman"/>
          <w:b/>
          <w:szCs w:val="24"/>
        </w:rPr>
      </w:pPr>
      <w:r w:rsidRPr="00E67944">
        <w:rPr>
          <w:rFonts w:cs="Times New Roman"/>
          <w:b/>
          <w:szCs w:val="24"/>
        </w:rPr>
        <w:t xml:space="preserve">Charakteristika vyučovacích předmětů </w:t>
      </w:r>
      <w:r w:rsidR="004823F9">
        <w:rPr>
          <w:rFonts w:cs="Times New Roman"/>
          <w:b/>
          <w:szCs w:val="24"/>
        </w:rPr>
        <w:t xml:space="preserve">praktické školy </w:t>
      </w:r>
    </w:p>
    <w:p w:rsidR="00F4440F" w:rsidRDefault="00FB09D9" w:rsidP="00B53C79">
      <w:pPr>
        <w:pStyle w:val="Odstavecseseznamem"/>
        <w:numPr>
          <w:ilvl w:val="0"/>
          <w:numId w:val="19"/>
        </w:numPr>
        <w:rPr>
          <w:rFonts w:cs="Times New Roman"/>
          <w:b/>
          <w:szCs w:val="24"/>
        </w:rPr>
      </w:pPr>
      <w:r w:rsidRPr="00F4440F">
        <w:rPr>
          <w:rFonts w:cs="Times New Roman"/>
          <w:b/>
          <w:szCs w:val="24"/>
        </w:rPr>
        <w:t>Český jazyk a literatura</w:t>
      </w:r>
    </w:p>
    <w:p w:rsidR="00FB09D9" w:rsidRPr="00F4440F" w:rsidRDefault="00FB09D9" w:rsidP="00AC4E26">
      <w:pPr>
        <w:pStyle w:val="Odstavecseseznamem"/>
        <w:spacing w:after="240"/>
        <w:rPr>
          <w:rFonts w:cs="Times New Roman"/>
          <w:b/>
          <w:szCs w:val="24"/>
        </w:rPr>
      </w:pPr>
      <w:r w:rsidRPr="00F4440F">
        <w:rPr>
          <w:rFonts w:cs="Times New Roman"/>
          <w:szCs w:val="24"/>
        </w:rPr>
        <w:t>rozvíjí u žáků komunikativní funkci jazyka, dále jejich komunikační dovednosti. Žáci užívají jazyk jako prostředek k dorozumívání, k rozvíjení čtenářské gramotnosti, k přijímání a sdělování informací. Jazykové vzdělávání v českém jazyce vede žáky k srozumitelnému jazykovému projevu a podílí se na jejich celkovém rozvoji.</w:t>
      </w:r>
    </w:p>
    <w:p w:rsidR="00F4440F" w:rsidRDefault="00F4440F" w:rsidP="00B53C79">
      <w:pPr>
        <w:pStyle w:val="Odstavecseseznamem"/>
        <w:numPr>
          <w:ilvl w:val="0"/>
          <w:numId w:val="19"/>
        </w:numPr>
        <w:spacing w:after="120"/>
        <w:rPr>
          <w:rFonts w:cs="Times New Roman"/>
          <w:b/>
          <w:szCs w:val="24"/>
        </w:rPr>
      </w:pPr>
      <w:r>
        <w:rPr>
          <w:rFonts w:cs="Times New Roman"/>
          <w:b/>
          <w:szCs w:val="24"/>
        </w:rPr>
        <w:t>Matematika</w:t>
      </w:r>
    </w:p>
    <w:p w:rsidR="00FB09D9" w:rsidRPr="00F4440F" w:rsidRDefault="00F4440F" w:rsidP="00F4440F">
      <w:pPr>
        <w:pStyle w:val="Odstavecseseznamem"/>
        <w:rPr>
          <w:rFonts w:cs="Times New Roman"/>
          <w:b/>
          <w:szCs w:val="24"/>
        </w:rPr>
      </w:pPr>
      <w:r>
        <w:rPr>
          <w:rFonts w:cs="Times New Roman"/>
          <w:szCs w:val="24"/>
        </w:rPr>
        <w:t>v</w:t>
      </w:r>
      <w:r w:rsidR="00FB09D9" w:rsidRPr="00F4440F">
        <w:rPr>
          <w:rFonts w:cs="Times New Roman"/>
          <w:szCs w:val="24"/>
        </w:rPr>
        <w:t xml:space="preserve">ýuka je založena na nácviku matematických činností, sleduje využití matematických dovedností v běžném životě, posiluje logické myšlení a prostorovou představivost. Důraz je kladen na rozvíjení schopností jejich aplikace v praktických životních situacích a v odborné praxi. </w:t>
      </w:r>
    </w:p>
    <w:p w:rsidR="00F4440F" w:rsidRPr="00F4440F" w:rsidRDefault="00FB09D9" w:rsidP="00FB09D9">
      <w:pPr>
        <w:pStyle w:val="Odstavecseseznamem"/>
        <w:numPr>
          <w:ilvl w:val="0"/>
          <w:numId w:val="19"/>
        </w:numPr>
        <w:rPr>
          <w:rFonts w:cs="Times New Roman"/>
          <w:b/>
          <w:szCs w:val="24"/>
        </w:rPr>
      </w:pPr>
      <w:r w:rsidRPr="00F4440F">
        <w:rPr>
          <w:rFonts w:cs="Times New Roman"/>
          <w:b/>
          <w:szCs w:val="24"/>
        </w:rPr>
        <w:t>Anglický jazyk</w:t>
      </w:r>
      <w:r w:rsidR="00F4440F">
        <w:rPr>
          <w:rFonts w:cs="Times New Roman"/>
          <w:szCs w:val="24"/>
        </w:rPr>
        <w:t xml:space="preserve"> </w:t>
      </w:r>
    </w:p>
    <w:p w:rsidR="00B53C79" w:rsidRDefault="00F4440F" w:rsidP="00EF133C">
      <w:pPr>
        <w:pStyle w:val="Odstavecseseznamem"/>
        <w:rPr>
          <w:rFonts w:cs="Times New Roman"/>
          <w:b/>
          <w:szCs w:val="24"/>
        </w:rPr>
      </w:pPr>
      <w:r>
        <w:rPr>
          <w:rFonts w:cs="Times New Roman"/>
          <w:szCs w:val="24"/>
        </w:rPr>
        <w:t>v</w:t>
      </w:r>
      <w:r w:rsidR="00FB09D9" w:rsidRPr="00F4440F">
        <w:rPr>
          <w:rFonts w:cs="Times New Roman"/>
          <w:szCs w:val="24"/>
        </w:rPr>
        <w:t xml:space="preserve">ýuka předmětu poskytuje základní znalosti z anglického jazyka a to v oblasti mluveného slova s důrazem na zvukovou podobu jazyka s porozuměním jednoduchým pokynům, sdělení a frázím. U psaného projevu jde o získání schopnosti porozumění jednoduchému textu a nápisům; s oblastí gramatiky se žáci seznamují pouze okrajově. </w:t>
      </w:r>
    </w:p>
    <w:p w:rsidR="00F4440F" w:rsidRPr="00B53C79" w:rsidRDefault="00FB09D9" w:rsidP="00B53C79">
      <w:pPr>
        <w:pStyle w:val="Odstavecseseznamem"/>
        <w:numPr>
          <w:ilvl w:val="0"/>
          <w:numId w:val="19"/>
        </w:numPr>
        <w:rPr>
          <w:rFonts w:cs="Times New Roman"/>
          <w:b/>
          <w:szCs w:val="24"/>
        </w:rPr>
      </w:pPr>
      <w:r w:rsidRPr="00B53C79">
        <w:rPr>
          <w:rFonts w:cs="Times New Roman"/>
          <w:b/>
          <w:szCs w:val="24"/>
        </w:rPr>
        <w:t>Informatika</w:t>
      </w:r>
    </w:p>
    <w:p w:rsidR="00FB09D9" w:rsidRDefault="00FB09D9" w:rsidP="00F4440F">
      <w:pPr>
        <w:pStyle w:val="Odstavecseseznamem"/>
        <w:rPr>
          <w:rFonts w:cs="Times New Roman"/>
          <w:szCs w:val="24"/>
        </w:rPr>
      </w:pPr>
      <w:r w:rsidRPr="00F4440F">
        <w:rPr>
          <w:rFonts w:cs="Times New Roman"/>
          <w:szCs w:val="24"/>
        </w:rPr>
        <w:t xml:space="preserve"> </w:t>
      </w:r>
      <w:r w:rsidR="00F4440F">
        <w:rPr>
          <w:rFonts w:cs="Times New Roman"/>
          <w:szCs w:val="24"/>
        </w:rPr>
        <w:t>ž</w:t>
      </w:r>
      <w:r w:rsidRPr="00F4440F">
        <w:rPr>
          <w:rFonts w:cs="Times New Roman"/>
          <w:szCs w:val="24"/>
        </w:rPr>
        <w:t>áci si osvojí práci v oblasti informační a komunikační technologie. Naučí se pracovat s informacemi. Získají praktické dovednosti v oblasti využití počítačů a jejich sítí</w:t>
      </w:r>
      <w:r w:rsidR="000014A2">
        <w:rPr>
          <w:rFonts w:cs="Times New Roman"/>
          <w:szCs w:val="24"/>
        </w:rPr>
        <w:t>,</w:t>
      </w:r>
      <w:r w:rsidRPr="00F4440F">
        <w:rPr>
          <w:rFonts w:cs="Times New Roman"/>
          <w:szCs w:val="24"/>
        </w:rPr>
        <w:t xml:space="preserve"> k získávání, zpracování a prezentaci informací, ke vzájemné komunikaci s okolím a k seberealizaci při zájmových činnostech. </w:t>
      </w:r>
    </w:p>
    <w:p w:rsidR="00805BE6" w:rsidRPr="00F4440F" w:rsidRDefault="00805BE6" w:rsidP="00F4440F">
      <w:pPr>
        <w:pStyle w:val="Odstavecseseznamem"/>
        <w:rPr>
          <w:rFonts w:cs="Times New Roman"/>
          <w:b/>
          <w:szCs w:val="24"/>
        </w:rPr>
      </w:pPr>
    </w:p>
    <w:p w:rsidR="00F4440F" w:rsidRDefault="00FB09D9" w:rsidP="00FB09D9">
      <w:pPr>
        <w:pStyle w:val="Odstavecseseznamem"/>
        <w:numPr>
          <w:ilvl w:val="0"/>
          <w:numId w:val="19"/>
        </w:numPr>
        <w:rPr>
          <w:rFonts w:cs="Times New Roman"/>
          <w:b/>
          <w:szCs w:val="24"/>
        </w:rPr>
      </w:pPr>
      <w:r w:rsidRPr="00F4440F">
        <w:rPr>
          <w:rFonts w:cs="Times New Roman"/>
          <w:b/>
          <w:szCs w:val="24"/>
        </w:rPr>
        <w:lastRenderedPageBreak/>
        <w:t>Zásady společenských věd</w:t>
      </w:r>
    </w:p>
    <w:p w:rsidR="00FB09D9" w:rsidRPr="00F4440F" w:rsidRDefault="00F4440F" w:rsidP="00F4440F">
      <w:pPr>
        <w:pStyle w:val="Odstavecseseznamem"/>
        <w:rPr>
          <w:rFonts w:cs="Times New Roman"/>
          <w:b/>
          <w:szCs w:val="24"/>
        </w:rPr>
      </w:pPr>
      <w:r>
        <w:rPr>
          <w:rFonts w:cs="Times New Roman"/>
          <w:b/>
          <w:szCs w:val="24"/>
        </w:rPr>
        <w:t>v</w:t>
      </w:r>
      <w:r w:rsidR="00FB09D9" w:rsidRPr="00F4440F">
        <w:rPr>
          <w:rFonts w:cs="Times New Roman"/>
          <w:szCs w:val="24"/>
        </w:rPr>
        <w:t>ýuka předmětu hraje důležitou roli při přípravě žáka na soukromý i společenský život. Předmět je rovněž zaměřen na prohlubování mezilidských vztahů a také</w:t>
      </w:r>
      <w:r w:rsidR="000014A2">
        <w:rPr>
          <w:rFonts w:cs="Times New Roman"/>
          <w:szCs w:val="24"/>
        </w:rPr>
        <w:t xml:space="preserve"> je</w:t>
      </w:r>
      <w:r w:rsidR="00FB09D9" w:rsidRPr="00F4440F">
        <w:rPr>
          <w:rFonts w:cs="Times New Roman"/>
          <w:szCs w:val="24"/>
        </w:rPr>
        <w:t xml:space="preserve"> klade</w:t>
      </w:r>
      <w:r w:rsidR="000014A2">
        <w:rPr>
          <w:rFonts w:cs="Times New Roman"/>
          <w:szCs w:val="24"/>
        </w:rPr>
        <w:t>n</w:t>
      </w:r>
      <w:r w:rsidR="00FB09D9" w:rsidRPr="00F4440F">
        <w:rPr>
          <w:rFonts w:cs="Times New Roman"/>
          <w:szCs w:val="24"/>
        </w:rPr>
        <w:t xml:space="preserve"> důraz na sounáležitost, vzájemnou úctu a toleranci. </w:t>
      </w:r>
    </w:p>
    <w:p w:rsidR="00F4440F" w:rsidRDefault="00FB09D9" w:rsidP="00FB09D9">
      <w:pPr>
        <w:pStyle w:val="Odstavecseseznamem"/>
        <w:numPr>
          <w:ilvl w:val="0"/>
          <w:numId w:val="19"/>
        </w:numPr>
        <w:rPr>
          <w:rFonts w:cs="Times New Roman"/>
          <w:b/>
          <w:szCs w:val="24"/>
        </w:rPr>
      </w:pPr>
      <w:r w:rsidRPr="00F4440F">
        <w:rPr>
          <w:rFonts w:cs="Times New Roman"/>
          <w:b/>
          <w:szCs w:val="24"/>
        </w:rPr>
        <w:t>Základy přírodních věd</w:t>
      </w:r>
    </w:p>
    <w:p w:rsidR="00FB09D9" w:rsidRPr="00F4440F" w:rsidRDefault="00F4440F" w:rsidP="00F4440F">
      <w:pPr>
        <w:pStyle w:val="Odstavecseseznamem"/>
        <w:rPr>
          <w:rFonts w:cs="Times New Roman"/>
          <w:b/>
          <w:szCs w:val="24"/>
        </w:rPr>
      </w:pPr>
      <w:r>
        <w:rPr>
          <w:rFonts w:cs="Times New Roman"/>
          <w:b/>
          <w:szCs w:val="24"/>
        </w:rPr>
        <w:t>v</w:t>
      </w:r>
      <w:r w:rsidR="00FB09D9" w:rsidRPr="00F4440F">
        <w:rPr>
          <w:rFonts w:cs="Times New Roman"/>
          <w:szCs w:val="24"/>
        </w:rPr>
        <w:t>ýuka předmětu Základy přírodních věd dává žákům příležitost poznávat přírodu jako systém, jehož součásti jsou vzájemně propojeny, působí na sebe a ovlivňují se.</w:t>
      </w:r>
    </w:p>
    <w:p w:rsidR="00F4440F" w:rsidRDefault="00FB09D9" w:rsidP="00FB09D9">
      <w:pPr>
        <w:pStyle w:val="Odstavecseseznamem"/>
        <w:numPr>
          <w:ilvl w:val="0"/>
          <w:numId w:val="19"/>
        </w:numPr>
        <w:rPr>
          <w:rFonts w:cs="Times New Roman"/>
          <w:b/>
          <w:szCs w:val="24"/>
        </w:rPr>
      </w:pPr>
      <w:r w:rsidRPr="00F4440F">
        <w:rPr>
          <w:rFonts w:cs="Times New Roman"/>
          <w:b/>
          <w:szCs w:val="24"/>
        </w:rPr>
        <w:t>Hudební a dramatická výchova</w:t>
      </w:r>
    </w:p>
    <w:p w:rsidR="00F4440F" w:rsidRDefault="00F4440F" w:rsidP="00F4440F">
      <w:pPr>
        <w:pStyle w:val="Odstavecseseznamem"/>
        <w:rPr>
          <w:rFonts w:cs="Times New Roman"/>
          <w:szCs w:val="24"/>
        </w:rPr>
      </w:pPr>
      <w:r>
        <w:rPr>
          <w:rFonts w:cs="Times New Roman"/>
          <w:szCs w:val="24"/>
        </w:rPr>
        <w:t>ž</w:t>
      </w:r>
      <w:r w:rsidR="00FB09D9" w:rsidRPr="00F4440F">
        <w:rPr>
          <w:rFonts w:cs="Times New Roman"/>
          <w:szCs w:val="24"/>
        </w:rPr>
        <w:t>áci si rozšíří své poznání z oblasti umění a kultury prostřednictvím tvůrčích činností, které vycház</w:t>
      </w:r>
      <w:r>
        <w:rPr>
          <w:rFonts w:cs="Times New Roman"/>
          <w:szCs w:val="24"/>
        </w:rPr>
        <w:t>ejí z jednotlivých druhů umění.</w:t>
      </w:r>
    </w:p>
    <w:p w:rsidR="00F4440F" w:rsidRDefault="00FB09D9" w:rsidP="00FB09D9">
      <w:pPr>
        <w:pStyle w:val="Odstavecseseznamem"/>
        <w:numPr>
          <w:ilvl w:val="0"/>
          <w:numId w:val="19"/>
        </w:numPr>
        <w:rPr>
          <w:rFonts w:cs="Times New Roman"/>
          <w:b/>
          <w:szCs w:val="24"/>
        </w:rPr>
      </w:pPr>
      <w:r w:rsidRPr="00E67944">
        <w:rPr>
          <w:rFonts w:cs="Times New Roman"/>
          <w:b/>
          <w:szCs w:val="24"/>
        </w:rPr>
        <w:t>Výtvarná výchova</w:t>
      </w:r>
    </w:p>
    <w:p w:rsidR="00FB09D9" w:rsidRPr="00F4440F" w:rsidRDefault="00F4440F" w:rsidP="00F4440F">
      <w:pPr>
        <w:pStyle w:val="Odstavecseseznamem"/>
        <w:rPr>
          <w:rFonts w:cs="Times New Roman"/>
          <w:b/>
          <w:szCs w:val="24"/>
        </w:rPr>
      </w:pPr>
      <w:r>
        <w:rPr>
          <w:rFonts w:cs="Times New Roman"/>
          <w:b/>
          <w:szCs w:val="24"/>
        </w:rPr>
        <w:t>v</w:t>
      </w:r>
      <w:r w:rsidR="00FB09D9" w:rsidRPr="00F4440F">
        <w:rPr>
          <w:rFonts w:cs="Times New Roman"/>
          <w:szCs w:val="24"/>
        </w:rPr>
        <w:t xml:space="preserve">ýuka předmětu vytváří předpoklady pro vnímání estetické kvality okolního světa a vlastního života. </w:t>
      </w:r>
      <w:r w:rsidR="00B53C79">
        <w:rPr>
          <w:rFonts w:cs="Times New Roman"/>
          <w:szCs w:val="24"/>
        </w:rPr>
        <w:t>P</w:t>
      </w:r>
      <w:r w:rsidR="00FB09D9" w:rsidRPr="00F4440F">
        <w:rPr>
          <w:rFonts w:cs="Times New Roman"/>
          <w:szCs w:val="24"/>
        </w:rPr>
        <w:t>ři výtvarných aktivitách používají</w:t>
      </w:r>
      <w:r w:rsidR="00EC020A">
        <w:rPr>
          <w:rFonts w:cs="Times New Roman"/>
          <w:szCs w:val="24"/>
        </w:rPr>
        <w:t xml:space="preserve"> žáci</w:t>
      </w:r>
      <w:r w:rsidR="00FB09D9" w:rsidRPr="00F4440F">
        <w:rPr>
          <w:rFonts w:cs="Times New Roman"/>
          <w:szCs w:val="24"/>
        </w:rPr>
        <w:t xml:space="preserve"> tvořivý přístup při tvorbě, vnímání a interpretaci, k sebevyjádření a sebereflexi. </w:t>
      </w:r>
    </w:p>
    <w:p w:rsidR="00B53C79" w:rsidRDefault="00FB09D9" w:rsidP="00FB09D9">
      <w:pPr>
        <w:pStyle w:val="Odstavecseseznamem"/>
        <w:numPr>
          <w:ilvl w:val="0"/>
          <w:numId w:val="19"/>
        </w:numPr>
        <w:rPr>
          <w:rFonts w:cs="Times New Roman"/>
          <w:b/>
          <w:szCs w:val="24"/>
        </w:rPr>
      </w:pPr>
      <w:r w:rsidRPr="00B53C79">
        <w:rPr>
          <w:rFonts w:cs="Times New Roman"/>
          <w:b/>
          <w:szCs w:val="24"/>
        </w:rPr>
        <w:t>Výchova ke zdraví</w:t>
      </w:r>
    </w:p>
    <w:p w:rsidR="00FB09D9" w:rsidRPr="00B53C79" w:rsidRDefault="00FB09D9" w:rsidP="00B53C79">
      <w:pPr>
        <w:pStyle w:val="Odstavecseseznamem"/>
        <w:rPr>
          <w:rFonts w:cs="Times New Roman"/>
          <w:b/>
          <w:szCs w:val="24"/>
        </w:rPr>
      </w:pPr>
      <w:r w:rsidRPr="00B53C79">
        <w:rPr>
          <w:rFonts w:cs="Times New Roman"/>
          <w:szCs w:val="24"/>
        </w:rPr>
        <w:t xml:space="preserve">učí žáky chápat zdraví jako vyvážený stav tělesné, duševní a sociální pohody a základním poznatkům, které by měli využívat v každodenním životě. Zahrnuje učivo důležité pro rozvoj a upevňování vědomostí a dovedností směřujících ke zdravému způsobu života a ochraně zdraví. </w:t>
      </w:r>
    </w:p>
    <w:p w:rsidR="00B53C79" w:rsidRDefault="00FB09D9" w:rsidP="00FB09D9">
      <w:pPr>
        <w:pStyle w:val="Odstavecseseznamem"/>
        <w:numPr>
          <w:ilvl w:val="0"/>
          <w:numId w:val="19"/>
        </w:numPr>
        <w:rPr>
          <w:rFonts w:cs="Times New Roman"/>
          <w:b/>
          <w:szCs w:val="24"/>
        </w:rPr>
      </w:pPr>
      <w:r w:rsidRPr="00B53C79">
        <w:rPr>
          <w:rFonts w:cs="Times New Roman"/>
          <w:b/>
          <w:szCs w:val="24"/>
        </w:rPr>
        <w:t>Tělesná výchova</w:t>
      </w:r>
    </w:p>
    <w:p w:rsidR="00FB09D9" w:rsidRPr="00B53C79" w:rsidRDefault="00B53C79" w:rsidP="00B53C79">
      <w:pPr>
        <w:pStyle w:val="Odstavecseseznamem"/>
        <w:rPr>
          <w:rFonts w:cs="Times New Roman"/>
          <w:b/>
          <w:szCs w:val="24"/>
        </w:rPr>
      </w:pPr>
      <w:r w:rsidRPr="00B53C79">
        <w:rPr>
          <w:rFonts w:cs="Times New Roman"/>
          <w:szCs w:val="24"/>
        </w:rPr>
        <w:t>předmět</w:t>
      </w:r>
      <w:r w:rsidR="00FB09D9" w:rsidRPr="00B53C79">
        <w:rPr>
          <w:rFonts w:cs="Times New Roman"/>
          <w:szCs w:val="24"/>
        </w:rPr>
        <w:t xml:space="preserve"> ve</w:t>
      </w:r>
      <w:r>
        <w:rPr>
          <w:rFonts w:cs="Times New Roman"/>
          <w:szCs w:val="24"/>
        </w:rPr>
        <w:t>de žáky</w:t>
      </w:r>
      <w:r w:rsidR="00FB09D9" w:rsidRPr="00B53C79">
        <w:rPr>
          <w:rFonts w:cs="Times New Roman"/>
          <w:szCs w:val="24"/>
        </w:rPr>
        <w:t xml:space="preserve"> k pravidelnému provádění pohybových činností a ke kompenzaci negativních vlivů způsobů současného života. Tělesná výchova má velký význam rehabilitační, relaxační a vede k uvolnění, k regeneraci si</w:t>
      </w:r>
      <w:r w:rsidR="00F4440F" w:rsidRPr="00B53C79">
        <w:rPr>
          <w:rFonts w:cs="Times New Roman"/>
          <w:szCs w:val="24"/>
        </w:rPr>
        <w:t>l a k posílení sebevědomí žáků.</w:t>
      </w:r>
    </w:p>
    <w:p w:rsidR="00B53C79" w:rsidRDefault="00FB09D9" w:rsidP="00FB09D9">
      <w:pPr>
        <w:pStyle w:val="Odstavecseseznamem"/>
        <w:numPr>
          <w:ilvl w:val="0"/>
          <w:numId w:val="19"/>
        </w:numPr>
        <w:rPr>
          <w:rFonts w:cs="Times New Roman"/>
          <w:b/>
          <w:szCs w:val="24"/>
        </w:rPr>
      </w:pPr>
      <w:r w:rsidRPr="00B53C79">
        <w:rPr>
          <w:rFonts w:cs="Times New Roman"/>
          <w:b/>
          <w:szCs w:val="24"/>
        </w:rPr>
        <w:t>Rodinná výchova</w:t>
      </w:r>
    </w:p>
    <w:p w:rsidR="00FB09D9" w:rsidRPr="00B53C79" w:rsidRDefault="00B53C79" w:rsidP="00B53C79">
      <w:pPr>
        <w:pStyle w:val="Odstavecseseznamem"/>
        <w:rPr>
          <w:rFonts w:cs="Times New Roman"/>
          <w:b/>
          <w:szCs w:val="24"/>
        </w:rPr>
      </w:pPr>
      <w:r w:rsidRPr="00B53C79">
        <w:rPr>
          <w:rFonts w:cs="Times New Roman"/>
          <w:szCs w:val="24"/>
        </w:rPr>
        <w:t>Z</w:t>
      </w:r>
      <w:r w:rsidR="00FB09D9" w:rsidRPr="00B53C79">
        <w:rPr>
          <w:rFonts w:cs="Times New Roman"/>
          <w:szCs w:val="24"/>
        </w:rPr>
        <w:t>abývá</w:t>
      </w:r>
      <w:r>
        <w:rPr>
          <w:rFonts w:cs="Times New Roman"/>
          <w:szCs w:val="24"/>
        </w:rPr>
        <w:t xml:space="preserve"> se</w:t>
      </w:r>
      <w:r w:rsidR="00FB09D9" w:rsidRPr="00B53C79">
        <w:rPr>
          <w:rFonts w:cs="Times New Roman"/>
          <w:szCs w:val="24"/>
        </w:rPr>
        <w:t xml:space="preserve"> výchovou k rodičovství a rodinnému životu. Respektuje osobnost žáka, rovnoměrně rozvíjí fyzické i psychické předpoklady pro založení rodiny i jeho sociální adaptaci. Pomáhá žákům v získávání a upevňování znalostí a dovedností nutných pro fungování r</w:t>
      </w:r>
      <w:r w:rsidR="00EC020A">
        <w:rPr>
          <w:rFonts w:cs="Times New Roman"/>
          <w:szCs w:val="24"/>
        </w:rPr>
        <w:t>odiny, partnerských vztahů, péče</w:t>
      </w:r>
      <w:r w:rsidR="00FB09D9" w:rsidRPr="00B53C79">
        <w:rPr>
          <w:rFonts w:cs="Times New Roman"/>
          <w:szCs w:val="24"/>
        </w:rPr>
        <w:t xml:space="preserve"> o domácnost, řešení ekonomických</w:t>
      </w:r>
      <w:r w:rsidR="00EC020A">
        <w:rPr>
          <w:rFonts w:cs="Times New Roman"/>
          <w:szCs w:val="24"/>
        </w:rPr>
        <w:t xml:space="preserve"> činností, rodinného soužití, péče</w:t>
      </w:r>
      <w:r w:rsidR="00FB09D9" w:rsidRPr="00B53C79">
        <w:rPr>
          <w:rFonts w:cs="Times New Roman"/>
          <w:szCs w:val="24"/>
        </w:rPr>
        <w:t xml:space="preserve"> o děti a jejich výchovu. </w:t>
      </w:r>
    </w:p>
    <w:p w:rsidR="00B53C79" w:rsidRDefault="00B53C79" w:rsidP="00FB09D9">
      <w:pPr>
        <w:pStyle w:val="Odstavecseseznamem"/>
        <w:numPr>
          <w:ilvl w:val="0"/>
          <w:numId w:val="19"/>
        </w:numPr>
        <w:rPr>
          <w:rFonts w:cs="Times New Roman"/>
          <w:b/>
          <w:szCs w:val="24"/>
        </w:rPr>
      </w:pPr>
      <w:r>
        <w:rPr>
          <w:rFonts w:cs="Times New Roman"/>
          <w:b/>
          <w:szCs w:val="24"/>
        </w:rPr>
        <w:t>Příprava pokrmů a výživ</w:t>
      </w:r>
    </w:p>
    <w:p w:rsidR="00FB09D9" w:rsidRPr="00B53C79" w:rsidRDefault="00FB09D9" w:rsidP="00B53C79">
      <w:pPr>
        <w:pStyle w:val="Odstavecseseznamem"/>
        <w:rPr>
          <w:rFonts w:cs="Times New Roman"/>
          <w:b/>
          <w:szCs w:val="24"/>
        </w:rPr>
      </w:pPr>
      <w:r w:rsidRPr="00B53C79">
        <w:rPr>
          <w:rFonts w:cs="Times New Roman"/>
          <w:szCs w:val="24"/>
        </w:rPr>
        <w:t xml:space="preserve">Výuka předmětu poskytuje základní vědomosti a pracovní dovednosti v oblasti výživy, jejich využití v praktickém životě, význam a vliv správné výživy pro zdraví člověka. Svým zaměřením přispívá také k výchově v oblasti dodržování společenského chování. </w:t>
      </w:r>
    </w:p>
    <w:p w:rsidR="00EF133C" w:rsidRDefault="00FB09D9" w:rsidP="00FB09D9">
      <w:pPr>
        <w:pStyle w:val="Odstavecseseznamem"/>
        <w:numPr>
          <w:ilvl w:val="0"/>
          <w:numId w:val="19"/>
        </w:numPr>
        <w:rPr>
          <w:rFonts w:cs="Times New Roman"/>
          <w:b/>
          <w:szCs w:val="24"/>
        </w:rPr>
      </w:pPr>
      <w:r w:rsidRPr="00EF133C">
        <w:rPr>
          <w:rFonts w:cs="Times New Roman"/>
          <w:b/>
          <w:szCs w:val="24"/>
        </w:rPr>
        <w:lastRenderedPageBreak/>
        <w:t>Praktické činnosti</w:t>
      </w:r>
    </w:p>
    <w:p w:rsidR="00FB09D9" w:rsidRPr="00EF133C" w:rsidRDefault="00FB09D9" w:rsidP="00EF133C">
      <w:pPr>
        <w:pStyle w:val="Odstavecseseznamem"/>
        <w:rPr>
          <w:rFonts w:cs="Times New Roman"/>
          <w:b/>
          <w:szCs w:val="24"/>
        </w:rPr>
      </w:pPr>
      <w:r w:rsidRPr="00EF133C">
        <w:rPr>
          <w:rFonts w:cs="Times New Roman"/>
          <w:szCs w:val="24"/>
        </w:rPr>
        <w:t>Praktické činnosti patří svým obsahem k jedné z hlavních složek výchovy, pro kterou má velký význam nejen rozvoj a příprava jemné motoriky, ale také nácvik pohybových schopností k jednotlivým pracovním dovednostem</w:t>
      </w:r>
      <w:r w:rsidR="004823F9" w:rsidRPr="00EF133C">
        <w:rPr>
          <w:rFonts w:cs="Times New Roman"/>
          <w:szCs w:val="24"/>
        </w:rPr>
        <w:t>.</w:t>
      </w:r>
      <w:r w:rsidRPr="00EF133C">
        <w:rPr>
          <w:rFonts w:cs="Times New Roman"/>
          <w:szCs w:val="24"/>
        </w:rPr>
        <w:t xml:space="preserve"> Jde o vytvoření dovednosti v oblasti technických postupů, pracovních návyků, bezpečnostních a hygienických návyků při práci. </w:t>
      </w:r>
    </w:p>
    <w:p w:rsidR="00EF133C" w:rsidRDefault="00FB09D9" w:rsidP="004823F9">
      <w:pPr>
        <w:pStyle w:val="Odstavecseseznamem"/>
        <w:numPr>
          <w:ilvl w:val="0"/>
          <w:numId w:val="19"/>
        </w:numPr>
        <w:rPr>
          <w:rFonts w:cs="Times New Roman"/>
          <w:b/>
          <w:szCs w:val="24"/>
        </w:rPr>
      </w:pPr>
      <w:r w:rsidRPr="00EF133C">
        <w:rPr>
          <w:rFonts w:cs="Times New Roman"/>
          <w:b/>
          <w:szCs w:val="24"/>
        </w:rPr>
        <w:t>Pěstování rostlin</w:t>
      </w:r>
    </w:p>
    <w:p w:rsidR="00EF133C" w:rsidRDefault="00FB09D9" w:rsidP="00EF133C">
      <w:pPr>
        <w:pStyle w:val="Odstavecseseznamem"/>
        <w:rPr>
          <w:rFonts w:cs="Times New Roman"/>
          <w:szCs w:val="24"/>
        </w:rPr>
      </w:pPr>
      <w:r w:rsidRPr="00EF133C">
        <w:rPr>
          <w:rFonts w:cs="Times New Roman"/>
          <w:szCs w:val="24"/>
        </w:rPr>
        <w:t xml:space="preserve">Výuka předmětu poskytuje základní vědomosti a pracovní dovednosti v oblasti pěstování rostlin, její využití v praktickém životě, význam a vliv na životní prostředí člověka. </w:t>
      </w:r>
    </w:p>
    <w:p w:rsidR="00EF133C" w:rsidRDefault="00EF133C" w:rsidP="00EF133C">
      <w:pPr>
        <w:rPr>
          <w:b/>
          <w:sz w:val="32"/>
          <w:szCs w:val="32"/>
        </w:rPr>
      </w:pPr>
    </w:p>
    <w:p w:rsidR="00CC681A" w:rsidRDefault="00CC681A" w:rsidP="00EF133C">
      <w:pPr>
        <w:rPr>
          <w:b/>
          <w:sz w:val="32"/>
          <w:szCs w:val="32"/>
        </w:rPr>
      </w:pPr>
    </w:p>
    <w:p w:rsidR="00CC681A" w:rsidRDefault="00CC681A" w:rsidP="00EF133C">
      <w:pPr>
        <w:rPr>
          <w:b/>
          <w:sz w:val="32"/>
          <w:szCs w:val="32"/>
        </w:rPr>
      </w:pPr>
    </w:p>
    <w:p w:rsidR="0004524C" w:rsidRPr="00AC4E26" w:rsidRDefault="0004524C" w:rsidP="002F3EB2">
      <w:pPr>
        <w:pStyle w:val="Nadpis1"/>
        <w:rPr>
          <w:rFonts w:cs="Times New Roman"/>
          <w:sz w:val="32"/>
          <w:szCs w:val="32"/>
        </w:rPr>
      </w:pPr>
      <w:bookmarkStart w:id="52" w:name="_Toc132708733"/>
      <w:r w:rsidRPr="00AC4E26">
        <w:rPr>
          <w:sz w:val="32"/>
          <w:szCs w:val="32"/>
        </w:rPr>
        <w:lastRenderedPageBreak/>
        <w:t>Praktická část</w:t>
      </w:r>
      <w:bookmarkEnd w:id="52"/>
    </w:p>
    <w:p w:rsidR="0004524C" w:rsidRDefault="0004524C" w:rsidP="00805BE6">
      <w:pPr>
        <w:ind w:firstLine="432"/>
        <w:jc w:val="both"/>
        <w:rPr>
          <w:szCs w:val="24"/>
        </w:rPr>
      </w:pPr>
      <w:r>
        <w:rPr>
          <w:szCs w:val="24"/>
        </w:rPr>
        <w:t>Cílem praktické časti, je nahlédnutí do vzdělávání žáka s PAS (dětský autismus) ve speciální škole</w:t>
      </w:r>
      <w:r w:rsidR="00121382">
        <w:rPr>
          <w:szCs w:val="24"/>
        </w:rPr>
        <w:t xml:space="preserve"> a dále představit výsledek pomocí dotazníku, jak vnímají vzdělávání rodiče dětí s PAS</w:t>
      </w:r>
    </w:p>
    <w:p w:rsidR="00805BE6" w:rsidRDefault="0004524C" w:rsidP="00805BE6">
      <w:pPr>
        <w:spacing w:after="0"/>
        <w:ind w:firstLine="432"/>
        <w:jc w:val="both"/>
        <w:rPr>
          <w:szCs w:val="24"/>
        </w:rPr>
      </w:pPr>
      <w:r>
        <w:rPr>
          <w:szCs w:val="24"/>
        </w:rPr>
        <w:t>V</w:t>
      </w:r>
      <w:r w:rsidR="0093278C">
        <w:rPr>
          <w:szCs w:val="24"/>
        </w:rPr>
        <w:t xml:space="preserve"> první</w:t>
      </w:r>
      <w:r w:rsidR="00F40513">
        <w:rPr>
          <w:szCs w:val="24"/>
        </w:rPr>
        <w:t> praktické čá</w:t>
      </w:r>
      <w:r>
        <w:rPr>
          <w:szCs w:val="24"/>
        </w:rPr>
        <w:t>sti</w:t>
      </w:r>
      <w:r w:rsidR="00F40513">
        <w:rPr>
          <w:szCs w:val="24"/>
        </w:rPr>
        <w:t xml:space="preserve"> bych</w:t>
      </w:r>
      <w:r>
        <w:rPr>
          <w:szCs w:val="24"/>
        </w:rPr>
        <w:t xml:space="preserve"> chtěla ukázat</w:t>
      </w:r>
      <w:r w:rsidR="00F40513">
        <w:rPr>
          <w:szCs w:val="24"/>
        </w:rPr>
        <w:t>,</w:t>
      </w:r>
      <w:r>
        <w:rPr>
          <w:szCs w:val="24"/>
        </w:rPr>
        <w:t xml:space="preserve"> vzdělávání </w:t>
      </w:r>
      <w:r w:rsidR="003D69E1">
        <w:rPr>
          <w:szCs w:val="24"/>
        </w:rPr>
        <w:t>žáka v ZŠ speciální</w:t>
      </w:r>
      <w:r w:rsidR="008815B5">
        <w:rPr>
          <w:szCs w:val="24"/>
        </w:rPr>
        <w:t>, kam chlapec dochází</w:t>
      </w:r>
      <w:r w:rsidR="003D69E1">
        <w:rPr>
          <w:szCs w:val="24"/>
        </w:rPr>
        <w:t>. Kazuistiku jsem vytvořila, po osobním rozhovoru se zákonným zástupcem, jeho třídní učitelkou a ze svých poznatků,</w:t>
      </w:r>
      <w:r w:rsidR="00B61596">
        <w:rPr>
          <w:szCs w:val="24"/>
        </w:rPr>
        <w:t xml:space="preserve"> které jsem načerpala v době,</w:t>
      </w:r>
      <w:r w:rsidR="003D69E1">
        <w:rPr>
          <w:szCs w:val="24"/>
        </w:rPr>
        <w:t xml:space="preserve"> kdy jsem v této třídě  vykonávala svou souvislou asistenční praxi. Byly mi k dispozici</w:t>
      </w:r>
      <w:r w:rsidR="00656A55">
        <w:rPr>
          <w:szCs w:val="24"/>
        </w:rPr>
        <w:t xml:space="preserve"> lékařské </w:t>
      </w:r>
      <w:proofErr w:type="gramStart"/>
      <w:r w:rsidR="00656A55">
        <w:rPr>
          <w:szCs w:val="24"/>
        </w:rPr>
        <w:t>zprávy</w:t>
      </w:r>
      <w:r w:rsidR="00805BE6">
        <w:rPr>
          <w:szCs w:val="24"/>
        </w:rPr>
        <w:t xml:space="preserve"> z</w:t>
      </w:r>
      <w:r w:rsidR="00F8696F">
        <w:rPr>
          <w:szCs w:val="24"/>
        </w:rPr>
        <w:t> </w:t>
      </w:r>
      <w:r w:rsidR="00EC020A">
        <w:rPr>
          <w:szCs w:val="24"/>
        </w:rPr>
        <w:t>SPC</w:t>
      </w:r>
      <w:proofErr w:type="gramEnd"/>
      <w:r w:rsidR="00F8696F">
        <w:rPr>
          <w:szCs w:val="24"/>
        </w:rPr>
        <w:t>,</w:t>
      </w:r>
      <w:r w:rsidR="003D69E1">
        <w:rPr>
          <w:szCs w:val="24"/>
        </w:rPr>
        <w:t xml:space="preserve"> kam žák dochází na přešetření. </w:t>
      </w:r>
    </w:p>
    <w:p w:rsidR="0004524C" w:rsidRDefault="00805BE6" w:rsidP="00805BE6">
      <w:pPr>
        <w:spacing w:after="0"/>
        <w:ind w:firstLine="432"/>
        <w:jc w:val="both"/>
        <w:rPr>
          <w:szCs w:val="24"/>
        </w:rPr>
      </w:pPr>
      <w:r>
        <w:rPr>
          <w:szCs w:val="24"/>
        </w:rPr>
        <w:t>Byl mi udělen souhlas zákonného zástupce ke zveřejnění fotografií a informací žáka v mé bakalářské práci.</w:t>
      </w:r>
    </w:p>
    <w:p w:rsidR="00F40513" w:rsidRDefault="0029196A" w:rsidP="00805BE6">
      <w:pPr>
        <w:spacing w:after="0"/>
        <w:ind w:firstLine="432"/>
        <w:jc w:val="both"/>
        <w:rPr>
          <w:szCs w:val="24"/>
        </w:rPr>
      </w:pPr>
      <w:r>
        <w:rPr>
          <w:szCs w:val="24"/>
        </w:rPr>
        <w:t>V druhé části jsem zvolila výzkum</w:t>
      </w:r>
      <w:r w:rsidR="00805BE6">
        <w:rPr>
          <w:szCs w:val="24"/>
        </w:rPr>
        <w:t xml:space="preserve">nou metodu formou anonymních dotazníku s uzavřenými </w:t>
      </w:r>
      <w:r w:rsidR="00F8696F">
        <w:rPr>
          <w:szCs w:val="24"/>
        </w:rPr>
        <w:t>odpověďmi</w:t>
      </w:r>
      <w:r w:rsidR="00805BE6">
        <w:rPr>
          <w:szCs w:val="24"/>
        </w:rPr>
        <w:t>. Tímto výzkumem</w:t>
      </w:r>
      <w:r w:rsidR="00F8696F">
        <w:rPr>
          <w:szCs w:val="24"/>
        </w:rPr>
        <w:t xml:space="preserve"> bych se chtěla, dozvěděla</w:t>
      </w:r>
      <w:r>
        <w:rPr>
          <w:szCs w:val="24"/>
        </w:rPr>
        <w:t>, jak vnímají rodiče vzdělávání svých žáků.</w:t>
      </w:r>
      <w:r w:rsidR="00F40513">
        <w:rPr>
          <w:szCs w:val="24"/>
        </w:rPr>
        <w:t xml:space="preserve"> Často se setkávám s otázkami, proč se vůbec tyto děti vzdělávají, když stejně nebudou pracovat, k čemu je takové vyhazování peněz ve školství apod.. Někdy mají samotní pedagogové pocit, že rodiče neberou školu jako vzdělávací a výchovný institut, ale spíš jaké si hlídaní, kdy si mohou odpočinout.</w:t>
      </w:r>
      <w:r w:rsidR="00F8696F">
        <w:rPr>
          <w:szCs w:val="24"/>
        </w:rPr>
        <w:t xml:space="preserve"> To vše jsem pochytila ze své 7 leté praxe jako asistent pedagoga a 2 roky jako speciální pedagog v zastoupení za mateřskou dovolenou. Ještě bych měla zmínit z rozhovorů se samotnými rodiči, jako rodič dítěte se speciálními vzdělávacími potřebami.</w:t>
      </w:r>
    </w:p>
    <w:p w:rsidR="0029196A" w:rsidRDefault="00F40513" w:rsidP="00805BE6">
      <w:pPr>
        <w:ind w:firstLine="432"/>
        <w:jc w:val="both"/>
        <w:rPr>
          <w:szCs w:val="24"/>
        </w:rPr>
      </w:pPr>
      <w:r>
        <w:rPr>
          <w:szCs w:val="24"/>
        </w:rPr>
        <w:t>Dotazník, jsem vytvořila v Googlu a odkaz na vyplnění jsem vložila do skupin, které jsou zaměřeny na rodiče dětí s autismem.</w:t>
      </w:r>
    </w:p>
    <w:p w:rsidR="004823F9" w:rsidRDefault="004823F9" w:rsidP="0093278C">
      <w:pPr>
        <w:jc w:val="both"/>
        <w:rPr>
          <w:szCs w:val="24"/>
        </w:rPr>
      </w:pPr>
    </w:p>
    <w:p w:rsidR="00805BE6" w:rsidRDefault="00805BE6" w:rsidP="0093278C">
      <w:pPr>
        <w:jc w:val="both"/>
        <w:rPr>
          <w:szCs w:val="24"/>
        </w:rPr>
      </w:pPr>
    </w:p>
    <w:p w:rsidR="00805BE6" w:rsidRDefault="00805BE6" w:rsidP="0093278C">
      <w:pPr>
        <w:jc w:val="both"/>
        <w:rPr>
          <w:szCs w:val="24"/>
        </w:rPr>
      </w:pPr>
    </w:p>
    <w:p w:rsidR="00805BE6" w:rsidRDefault="00805BE6" w:rsidP="0093278C">
      <w:pPr>
        <w:jc w:val="both"/>
        <w:rPr>
          <w:szCs w:val="24"/>
        </w:rPr>
      </w:pPr>
    </w:p>
    <w:p w:rsidR="00805BE6" w:rsidRDefault="00805BE6" w:rsidP="0093278C">
      <w:pPr>
        <w:jc w:val="both"/>
        <w:rPr>
          <w:szCs w:val="24"/>
        </w:rPr>
      </w:pPr>
    </w:p>
    <w:p w:rsidR="00805BE6" w:rsidRDefault="00805BE6" w:rsidP="0093278C">
      <w:pPr>
        <w:jc w:val="both"/>
        <w:rPr>
          <w:szCs w:val="24"/>
        </w:rPr>
      </w:pPr>
    </w:p>
    <w:p w:rsidR="00805BE6" w:rsidRPr="0004524C" w:rsidRDefault="00805BE6" w:rsidP="0093278C">
      <w:pPr>
        <w:jc w:val="both"/>
        <w:rPr>
          <w:szCs w:val="24"/>
        </w:rPr>
      </w:pPr>
    </w:p>
    <w:p w:rsidR="0004524C" w:rsidRPr="00B61596" w:rsidRDefault="0004524C" w:rsidP="0004524C">
      <w:pPr>
        <w:pStyle w:val="Nadpis2"/>
        <w:rPr>
          <w:sz w:val="30"/>
          <w:szCs w:val="30"/>
        </w:rPr>
      </w:pPr>
      <w:bookmarkStart w:id="53" w:name="_Toc132708734"/>
      <w:r w:rsidRPr="00B61596">
        <w:rPr>
          <w:sz w:val="30"/>
          <w:szCs w:val="30"/>
        </w:rPr>
        <w:lastRenderedPageBreak/>
        <w:t>Kazuistika</w:t>
      </w:r>
      <w:bookmarkEnd w:id="53"/>
      <w:r w:rsidRPr="00B61596">
        <w:rPr>
          <w:sz w:val="30"/>
          <w:szCs w:val="30"/>
        </w:rPr>
        <w:t xml:space="preserve"> </w:t>
      </w:r>
    </w:p>
    <w:p w:rsidR="007A19D6" w:rsidRDefault="003D69E1" w:rsidP="007A19D6">
      <w:pPr>
        <w:jc w:val="both"/>
        <w:rPr>
          <w:szCs w:val="24"/>
        </w:rPr>
      </w:pPr>
      <w:r>
        <w:rPr>
          <w:rFonts w:cs="Times New Roman"/>
          <w:b/>
          <w:szCs w:val="24"/>
        </w:rPr>
        <w:t>P</w:t>
      </w:r>
      <w:r w:rsidR="007A19D6" w:rsidRPr="003D69E1">
        <w:rPr>
          <w:rFonts w:cs="Times New Roman"/>
          <w:b/>
          <w:szCs w:val="24"/>
        </w:rPr>
        <w:t>ohlaví</w:t>
      </w:r>
      <w:r w:rsidR="007A19D6" w:rsidRPr="00AF2E47">
        <w:rPr>
          <w:rFonts w:cs="Times New Roman"/>
          <w:szCs w:val="24"/>
        </w:rPr>
        <w:t xml:space="preserve"> </w:t>
      </w:r>
      <w:r w:rsidR="007A19D6">
        <w:rPr>
          <w:szCs w:val="24"/>
        </w:rPr>
        <w:t>- muž</w:t>
      </w:r>
    </w:p>
    <w:p w:rsidR="007A19D6" w:rsidRDefault="003D69E1" w:rsidP="007A19D6">
      <w:pPr>
        <w:jc w:val="both"/>
        <w:rPr>
          <w:szCs w:val="24"/>
        </w:rPr>
      </w:pPr>
      <w:r>
        <w:rPr>
          <w:rFonts w:cs="Times New Roman"/>
          <w:b/>
          <w:szCs w:val="24"/>
        </w:rPr>
        <w:t>V</w:t>
      </w:r>
      <w:r w:rsidR="007A19D6" w:rsidRPr="003D69E1">
        <w:rPr>
          <w:rFonts w:cs="Times New Roman"/>
          <w:b/>
          <w:szCs w:val="24"/>
        </w:rPr>
        <w:t>ěk</w:t>
      </w:r>
      <w:r w:rsidR="007A19D6" w:rsidRPr="00AF2E47">
        <w:rPr>
          <w:rFonts w:cs="Times New Roman"/>
          <w:szCs w:val="24"/>
        </w:rPr>
        <w:t xml:space="preserve"> </w:t>
      </w:r>
      <w:r w:rsidR="007A19D6">
        <w:rPr>
          <w:szCs w:val="24"/>
        </w:rPr>
        <w:t>-13 let</w:t>
      </w:r>
    </w:p>
    <w:p w:rsidR="007A19D6" w:rsidRDefault="003D69E1" w:rsidP="007A19D6">
      <w:pPr>
        <w:jc w:val="both"/>
        <w:rPr>
          <w:szCs w:val="24"/>
        </w:rPr>
      </w:pPr>
      <w:r>
        <w:rPr>
          <w:rFonts w:cs="Times New Roman"/>
          <w:b/>
          <w:szCs w:val="24"/>
        </w:rPr>
        <w:t>R</w:t>
      </w:r>
      <w:r w:rsidR="007A19D6" w:rsidRPr="003D69E1">
        <w:rPr>
          <w:rFonts w:cs="Times New Roman"/>
          <w:b/>
          <w:szCs w:val="24"/>
        </w:rPr>
        <w:t>očník</w:t>
      </w:r>
      <w:r w:rsidR="007A19D6" w:rsidRPr="00AF2E47">
        <w:rPr>
          <w:rFonts w:cs="Times New Roman"/>
          <w:szCs w:val="24"/>
        </w:rPr>
        <w:t xml:space="preserve"> </w:t>
      </w:r>
      <w:r w:rsidR="0093278C">
        <w:rPr>
          <w:szCs w:val="24"/>
        </w:rPr>
        <w:t>– 5.</w:t>
      </w:r>
    </w:p>
    <w:p w:rsidR="007A19D6" w:rsidRDefault="007A19D6" w:rsidP="00805BE6">
      <w:pPr>
        <w:spacing w:after="0"/>
        <w:ind w:firstLine="708"/>
        <w:jc w:val="both"/>
        <w:rPr>
          <w:szCs w:val="24"/>
        </w:rPr>
      </w:pPr>
      <w:r>
        <w:rPr>
          <w:szCs w:val="24"/>
        </w:rPr>
        <w:t>Ž</w:t>
      </w:r>
      <w:r w:rsidR="00514865">
        <w:rPr>
          <w:szCs w:val="24"/>
        </w:rPr>
        <w:t>ák se vzdělává na ZŠ speciální šestým</w:t>
      </w:r>
      <w:r>
        <w:rPr>
          <w:szCs w:val="24"/>
        </w:rPr>
        <w:t xml:space="preserve"> rokem, před nástupem na základní školu byl v MŠ speciální. V první třídě, byl zařazen do školního v</w:t>
      </w:r>
      <w:r w:rsidR="00C47DB8">
        <w:rPr>
          <w:szCs w:val="24"/>
        </w:rPr>
        <w:t>zdělávacího programu 1. díl,</w:t>
      </w:r>
      <w:r>
        <w:rPr>
          <w:szCs w:val="24"/>
        </w:rPr>
        <w:t xml:space="preserve"> nezv</w:t>
      </w:r>
      <w:r w:rsidR="00C47DB8">
        <w:rPr>
          <w:szCs w:val="24"/>
        </w:rPr>
        <w:t>ládal výstupy</w:t>
      </w:r>
      <w:r w:rsidR="00CC681A">
        <w:rPr>
          <w:szCs w:val="24"/>
        </w:rPr>
        <w:t>,</w:t>
      </w:r>
      <w:r w:rsidR="00C47DB8">
        <w:rPr>
          <w:szCs w:val="24"/>
        </w:rPr>
        <w:t xml:space="preserve"> a proto opakoval 1.</w:t>
      </w:r>
      <w:r>
        <w:rPr>
          <w:szCs w:val="24"/>
        </w:rPr>
        <w:t xml:space="preserve"> ročník, kdy byl po přešetření zařazen do ŠVP- 2</w:t>
      </w:r>
      <w:r w:rsidR="00C47DB8">
        <w:rPr>
          <w:szCs w:val="24"/>
        </w:rPr>
        <w:t>.</w:t>
      </w:r>
      <w:r>
        <w:rPr>
          <w:szCs w:val="24"/>
        </w:rPr>
        <w:t xml:space="preserve"> díl. Nyní je žák v 5 ročníku a pokračuje v</w:t>
      </w:r>
      <w:r w:rsidR="00C47DB8">
        <w:rPr>
          <w:szCs w:val="24"/>
        </w:rPr>
        <w:t> </w:t>
      </w:r>
      <w:r>
        <w:rPr>
          <w:szCs w:val="24"/>
        </w:rPr>
        <w:t>2</w:t>
      </w:r>
      <w:r w:rsidR="00C47DB8">
        <w:rPr>
          <w:szCs w:val="24"/>
        </w:rPr>
        <w:t>.</w:t>
      </w:r>
      <w:r>
        <w:rPr>
          <w:szCs w:val="24"/>
        </w:rPr>
        <w:t xml:space="preserve"> dílu.</w:t>
      </w:r>
    </w:p>
    <w:p w:rsidR="00805BE6" w:rsidRDefault="0029196A" w:rsidP="00805BE6">
      <w:pPr>
        <w:spacing w:after="0"/>
        <w:ind w:firstLine="708"/>
        <w:jc w:val="both"/>
        <w:rPr>
          <w:szCs w:val="24"/>
        </w:rPr>
      </w:pPr>
      <w:r>
        <w:rPr>
          <w:szCs w:val="24"/>
        </w:rPr>
        <w:t>Dle lékařských zpráv, trpí chlapec dětským autismem a středně těžkou mentální retardací. Byl diagnostikován ve třech letech. Dochází pravidelně na psychologické a psychiatrické vyšetření.</w:t>
      </w:r>
    </w:p>
    <w:p w:rsidR="0029196A" w:rsidRDefault="0029196A" w:rsidP="00805BE6">
      <w:pPr>
        <w:spacing w:after="0"/>
        <w:ind w:firstLine="708"/>
        <w:jc w:val="both"/>
        <w:rPr>
          <w:szCs w:val="24"/>
        </w:rPr>
      </w:pPr>
      <w:r>
        <w:rPr>
          <w:szCs w:val="24"/>
        </w:rPr>
        <w:t>Matka chlapce vede k rozvíjení jeho dovedností a již od stanovení diagnózy, začala s výuk</w:t>
      </w:r>
      <w:r w:rsidR="00C47DB8">
        <w:rPr>
          <w:szCs w:val="24"/>
        </w:rPr>
        <w:t>ou pomocí strukturovaných úkolů</w:t>
      </w:r>
      <w:r>
        <w:rPr>
          <w:szCs w:val="24"/>
        </w:rPr>
        <w:t xml:space="preserve"> a komunikaci pomocí fotografií, kdy postupem času přešli na piktogramy, které používá i ve škole.</w:t>
      </w:r>
    </w:p>
    <w:p w:rsidR="007A19D6" w:rsidRDefault="0093278C" w:rsidP="00F8696F">
      <w:pPr>
        <w:spacing w:after="0"/>
        <w:ind w:firstLine="708"/>
        <w:jc w:val="both"/>
        <w:rPr>
          <w:szCs w:val="24"/>
        </w:rPr>
      </w:pPr>
      <w:r w:rsidRPr="0093278C">
        <w:rPr>
          <w:szCs w:val="24"/>
        </w:rPr>
        <w:t>Ž</w:t>
      </w:r>
      <w:r w:rsidR="007A19D6">
        <w:rPr>
          <w:szCs w:val="24"/>
        </w:rPr>
        <w:t xml:space="preserve">ák je klidnější povahy, </w:t>
      </w:r>
      <w:r w:rsidR="007A19D6" w:rsidRPr="00AF2E47">
        <w:rPr>
          <w:rFonts w:cs="Times New Roman"/>
          <w:szCs w:val="24"/>
        </w:rPr>
        <w:t>preferuje samostatnou činnost</w:t>
      </w:r>
      <w:r w:rsidR="00C47DB8">
        <w:rPr>
          <w:szCs w:val="24"/>
        </w:rPr>
        <w:t>.</w:t>
      </w:r>
      <w:r w:rsidR="00C47DB8">
        <w:rPr>
          <w:rFonts w:cs="Times New Roman"/>
          <w:szCs w:val="24"/>
        </w:rPr>
        <w:t xml:space="preserve"> P</w:t>
      </w:r>
      <w:r w:rsidR="007A19D6" w:rsidRPr="00AF2E47">
        <w:rPr>
          <w:rFonts w:cs="Times New Roman"/>
          <w:szCs w:val="24"/>
        </w:rPr>
        <w:t>okud se pracuje ve skupinách</w:t>
      </w:r>
      <w:r w:rsidR="007A19D6">
        <w:rPr>
          <w:szCs w:val="24"/>
        </w:rPr>
        <w:t>,</w:t>
      </w:r>
      <w:r w:rsidR="007A19D6" w:rsidRPr="00AF2E47">
        <w:rPr>
          <w:rFonts w:cs="Times New Roman"/>
          <w:szCs w:val="24"/>
        </w:rPr>
        <w:t xml:space="preserve"> </w:t>
      </w:r>
      <w:r w:rsidR="007A19D6">
        <w:rPr>
          <w:szCs w:val="24"/>
        </w:rPr>
        <w:t xml:space="preserve">sám se nezapojuje. V jídelně preferuje samostatné místo dále od ostatních. Kontakt vyhledává jen v případě, že se chce pomazlit nebo něco vyžaduje od druhé osoby. </w:t>
      </w:r>
    </w:p>
    <w:p w:rsidR="007A19D6" w:rsidRDefault="007A19D6" w:rsidP="00F8696F">
      <w:pPr>
        <w:ind w:firstLine="708"/>
        <w:jc w:val="both"/>
        <w:rPr>
          <w:szCs w:val="24"/>
        </w:rPr>
      </w:pPr>
      <w:r w:rsidRPr="00B0064B">
        <w:rPr>
          <w:szCs w:val="24"/>
        </w:rPr>
        <w:t>Verbální komunikaci</w:t>
      </w:r>
      <w:r>
        <w:rPr>
          <w:szCs w:val="24"/>
        </w:rPr>
        <w:t xml:space="preserve"> rozumí jen málo, většin</w:t>
      </w:r>
      <w:r w:rsidR="00810489">
        <w:rPr>
          <w:szCs w:val="24"/>
        </w:rPr>
        <w:t xml:space="preserve">ou se jedná o jednoduché </w:t>
      </w:r>
      <w:proofErr w:type="spellStart"/>
      <w:r w:rsidR="00810489">
        <w:rPr>
          <w:szCs w:val="24"/>
        </w:rPr>
        <w:t>povely</w:t>
      </w:r>
      <w:r>
        <w:rPr>
          <w:szCs w:val="24"/>
        </w:rPr>
        <w:t>,,</w:t>
      </w:r>
      <w:r w:rsidRPr="00AF2E47">
        <w:rPr>
          <w:rFonts w:cs="Times New Roman"/>
          <w:szCs w:val="24"/>
        </w:rPr>
        <w:t>Ano</w:t>
      </w:r>
      <w:proofErr w:type="spellEnd"/>
      <w:r>
        <w:rPr>
          <w:szCs w:val="24"/>
        </w:rPr>
        <w:t>,</w:t>
      </w:r>
      <w:r w:rsidRPr="00AF2E47">
        <w:rPr>
          <w:rFonts w:cs="Times New Roman"/>
          <w:szCs w:val="24"/>
        </w:rPr>
        <w:t xml:space="preserve"> Sedni</w:t>
      </w:r>
      <w:r>
        <w:rPr>
          <w:szCs w:val="24"/>
        </w:rPr>
        <w:t>,</w:t>
      </w:r>
      <w:r w:rsidRPr="00AF2E47">
        <w:rPr>
          <w:rFonts w:cs="Times New Roman"/>
          <w:szCs w:val="24"/>
        </w:rPr>
        <w:t xml:space="preserve"> Ve</w:t>
      </w:r>
      <w:r>
        <w:rPr>
          <w:rFonts w:cs="Times New Roman"/>
          <w:szCs w:val="24"/>
        </w:rPr>
        <w:t>z</w:t>
      </w:r>
      <w:r w:rsidRPr="00AF2E47">
        <w:rPr>
          <w:rFonts w:cs="Times New Roman"/>
          <w:szCs w:val="24"/>
        </w:rPr>
        <w:t>m</w:t>
      </w:r>
      <w:r>
        <w:rPr>
          <w:rFonts w:cs="Times New Roman"/>
          <w:szCs w:val="24"/>
        </w:rPr>
        <w:t>i</w:t>
      </w:r>
      <w:r w:rsidRPr="00AF2E47">
        <w:rPr>
          <w:rFonts w:cs="Times New Roman"/>
          <w:szCs w:val="24"/>
        </w:rPr>
        <w:t xml:space="preserve"> si</w:t>
      </w:r>
      <w:r>
        <w:rPr>
          <w:szCs w:val="24"/>
        </w:rPr>
        <w:t>,</w:t>
      </w:r>
      <w:r w:rsidRPr="00AF2E47">
        <w:rPr>
          <w:rFonts w:cs="Times New Roman"/>
          <w:szCs w:val="24"/>
        </w:rPr>
        <w:t xml:space="preserve"> dej</w:t>
      </w:r>
      <w:r w:rsidR="00C47DB8">
        <w:rPr>
          <w:szCs w:val="24"/>
        </w:rPr>
        <w:t>”. V</w:t>
      </w:r>
      <w:r>
        <w:rPr>
          <w:szCs w:val="24"/>
        </w:rPr>
        <w:t> případě že nerozumí,</w:t>
      </w:r>
      <w:r w:rsidRPr="00AF2E47">
        <w:rPr>
          <w:rFonts w:cs="Times New Roman"/>
          <w:szCs w:val="24"/>
        </w:rPr>
        <w:t xml:space="preserve"> je</w:t>
      </w:r>
      <w:r w:rsidR="00C47DB8">
        <w:rPr>
          <w:szCs w:val="24"/>
        </w:rPr>
        <w:t xml:space="preserve"> řeč doplněna</w:t>
      </w:r>
      <w:r>
        <w:rPr>
          <w:szCs w:val="24"/>
        </w:rPr>
        <w:t xml:space="preserve"> gestem nebo piktogramem</w:t>
      </w:r>
      <w:r w:rsidR="00C47DB8">
        <w:rPr>
          <w:szCs w:val="24"/>
        </w:rPr>
        <w:t>, sám verbá</w:t>
      </w:r>
      <w:r w:rsidR="0029196A">
        <w:rPr>
          <w:szCs w:val="24"/>
        </w:rPr>
        <w:t>lní komunikace není schopen</w:t>
      </w:r>
      <w:r>
        <w:rPr>
          <w:szCs w:val="24"/>
        </w:rPr>
        <w:t>.</w:t>
      </w:r>
      <w:r w:rsidRPr="00AF2E47">
        <w:rPr>
          <w:rFonts w:cs="Times New Roman"/>
          <w:szCs w:val="24"/>
        </w:rPr>
        <w:t xml:space="preserve"> </w:t>
      </w:r>
      <w:r>
        <w:rPr>
          <w:szCs w:val="24"/>
        </w:rPr>
        <w:t xml:space="preserve">Žák se </w:t>
      </w:r>
      <w:r w:rsidRPr="00AF2E47">
        <w:rPr>
          <w:rFonts w:cs="Times New Roman"/>
          <w:szCs w:val="24"/>
        </w:rPr>
        <w:t>částečně vyjadřuje a pracuje pomocí piktogramů</w:t>
      </w:r>
      <w:r>
        <w:rPr>
          <w:szCs w:val="24"/>
        </w:rPr>
        <w:t>,</w:t>
      </w:r>
      <w:r w:rsidRPr="00AF2E47">
        <w:rPr>
          <w:rFonts w:cs="Times New Roman"/>
          <w:szCs w:val="24"/>
        </w:rPr>
        <w:t xml:space="preserve"> podle kterých se řídí</w:t>
      </w:r>
      <w:r>
        <w:rPr>
          <w:szCs w:val="24"/>
        </w:rPr>
        <w:t>,</w:t>
      </w:r>
      <w:r w:rsidRPr="00AF2E47">
        <w:rPr>
          <w:rFonts w:cs="Times New Roman"/>
          <w:szCs w:val="24"/>
        </w:rPr>
        <w:t xml:space="preserve"> bez slovního pobízení</w:t>
      </w:r>
      <w:r>
        <w:rPr>
          <w:szCs w:val="24"/>
        </w:rPr>
        <w:t>. Ale, p</w:t>
      </w:r>
      <w:r w:rsidRPr="00AF2E47">
        <w:rPr>
          <w:rFonts w:cs="Times New Roman"/>
          <w:szCs w:val="24"/>
        </w:rPr>
        <w:t>ři použití nového</w:t>
      </w:r>
      <w:r>
        <w:rPr>
          <w:szCs w:val="24"/>
        </w:rPr>
        <w:t>,</w:t>
      </w:r>
      <w:r w:rsidR="00C47DB8">
        <w:rPr>
          <w:rFonts w:cs="Times New Roman"/>
          <w:szCs w:val="24"/>
        </w:rPr>
        <w:t xml:space="preserve"> neznámého piktogramu</w:t>
      </w:r>
      <w:r>
        <w:rPr>
          <w:szCs w:val="24"/>
        </w:rPr>
        <w:t xml:space="preserve"> nerozumí, co znázorňuje. </w:t>
      </w:r>
    </w:p>
    <w:p w:rsidR="007A19D6" w:rsidRDefault="007A19D6" w:rsidP="007A19D6">
      <w:pPr>
        <w:jc w:val="both"/>
        <w:rPr>
          <w:b/>
          <w:szCs w:val="24"/>
        </w:rPr>
      </w:pPr>
    </w:p>
    <w:p w:rsidR="007A19D6" w:rsidRPr="00B61596" w:rsidRDefault="007A19D6" w:rsidP="0093278C">
      <w:pPr>
        <w:pStyle w:val="Nadpis3"/>
        <w:rPr>
          <w:sz w:val="26"/>
          <w:szCs w:val="26"/>
        </w:rPr>
      </w:pPr>
      <w:bookmarkStart w:id="54" w:name="_Toc132708735"/>
      <w:r w:rsidRPr="00B61596">
        <w:rPr>
          <w:sz w:val="26"/>
          <w:szCs w:val="26"/>
        </w:rPr>
        <w:t>Vzdělávání a úspěchy pomocí  ŠVP-2</w:t>
      </w:r>
      <w:r w:rsidR="003B50AE" w:rsidRPr="00B61596">
        <w:rPr>
          <w:sz w:val="26"/>
          <w:szCs w:val="26"/>
        </w:rPr>
        <w:t>.</w:t>
      </w:r>
      <w:r w:rsidRPr="00B61596">
        <w:rPr>
          <w:sz w:val="26"/>
          <w:szCs w:val="26"/>
        </w:rPr>
        <w:t xml:space="preserve"> díl</w:t>
      </w:r>
      <w:bookmarkEnd w:id="54"/>
      <w:r w:rsidRPr="00B61596">
        <w:rPr>
          <w:sz w:val="26"/>
          <w:szCs w:val="26"/>
        </w:rPr>
        <w:t xml:space="preserve"> </w:t>
      </w:r>
    </w:p>
    <w:p w:rsidR="00810489" w:rsidRDefault="00810489" w:rsidP="00F8696F">
      <w:pPr>
        <w:ind w:firstLine="708"/>
        <w:jc w:val="both"/>
      </w:pPr>
      <w:r>
        <w:t>Žák se vzdělává podle ŠVP- 2</w:t>
      </w:r>
      <w:r w:rsidR="003B50AE">
        <w:t>.</w:t>
      </w:r>
      <w:r>
        <w:t xml:space="preserve"> díl dle RVP, vypracovaný základní školou speciální, kterou na</w:t>
      </w:r>
      <w:r w:rsidR="003B50AE">
        <w:t>vštěvuje. Podpůrné opatření má pátého</w:t>
      </w:r>
      <w:r>
        <w:t xml:space="preserve"> stupně na doporučení SPC, pod kterou žák spadá. </w:t>
      </w:r>
      <w:r w:rsidR="00637D44">
        <w:t xml:space="preserve">Ve třídě je snížený počet žáků (celkem 7), ve třídě jsou 4 děti </w:t>
      </w:r>
      <w:r w:rsidR="00FB1854">
        <w:t xml:space="preserve">s </w:t>
      </w:r>
      <w:r w:rsidR="00637D44">
        <w:t>PAS a 3 s DMO. Pedagogický personál činí 1 speciální pedagog a 2 asistenti pedagoga.</w:t>
      </w:r>
    </w:p>
    <w:p w:rsidR="00637D44" w:rsidRDefault="00637D44" w:rsidP="00F8696F">
      <w:pPr>
        <w:ind w:firstLine="708"/>
        <w:jc w:val="both"/>
      </w:pPr>
      <w:r>
        <w:t xml:space="preserve">Kromě předmětů mají možnost žáci využít různé terapie, jako například canisterapie, vodní terapie, návštěvy solné jeskyně, rehabilitační terapie, </w:t>
      </w:r>
      <w:proofErr w:type="spellStart"/>
      <w:r>
        <w:t>snoezelen</w:t>
      </w:r>
      <w:proofErr w:type="spellEnd"/>
      <w:r>
        <w:t>.</w:t>
      </w:r>
    </w:p>
    <w:p w:rsidR="00637D44" w:rsidRDefault="00637D44" w:rsidP="00F8696F">
      <w:pPr>
        <w:spacing w:after="0"/>
        <w:ind w:firstLine="708"/>
        <w:jc w:val="both"/>
      </w:pPr>
      <w:r>
        <w:lastRenderedPageBreak/>
        <w:t xml:space="preserve">Při klasifikaci a hodnocení je nutné přihlížet ke stupni mentálního postižení, zdravotnímu postižení, sociálnímu zázemí žáka. Hodnotí se individuální pokrok žáka. </w:t>
      </w:r>
    </w:p>
    <w:p w:rsidR="00637D44" w:rsidRPr="00810489" w:rsidRDefault="00637D44" w:rsidP="00637D44">
      <w:pPr>
        <w:jc w:val="both"/>
      </w:pPr>
      <w:r>
        <w:t>Žáci mohou být během školního roku klasifikováni známkou, pokud významu známky rozumí, je pro ně klasifikace známkou motivační nebo jsou na toto hodnocení zvyklí z předešlého vzdělávání.  V pololetí je vydáno vysvědčení, které obsahuje formalizované slovní hodnocení a je doplněno o širší slovní hodnocení.</w:t>
      </w:r>
    </w:p>
    <w:p w:rsidR="00810489" w:rsidRDefault="00810489" w:rsidP="001A6B44">
      <w:pPr>
        <w:jc w:val="both"/>
        <w:rPr>
          <w:b/>
          <w:szCs w:val="24"/>
        </w:rPr>
      </w:pPr>
    </w:p>
    <w:p w:rsidR="001A6B44" w:rsidRDefault="001A6B44" w:rsidP="001A6B44">
      <w:pPr>
        <w:jc w:val="both"/>
        <w:rPr>
          <w:b/>
          <w:szCs w:val="24"/>
        </w:rPr>
      </w:pPr>
      <w:r>
        <w:rPr>
          <w:b/>
          <w:szCs w:val="24"/>
        </w:rPr>
        <w:t xml:space="preserve">Rozumová výchova </w:t>
      </w:r>
    </w:p>
    <w:p w:rsidR="007A19D6" w:rsidRDefault="00065574" w:rsidP="00F8696F">
      <w:pPr>
        <w:ind w:firstLine="708"/>
        <w:jc w:val="both"/>
        <w:rPr>
          <w:szCs w:val="24"/>
        </w:rPr>
      </w:pPr>
      <w:r>
        <w:rPr>
          <w:szCs w:val="24"/>
        </w:rPr>
        <w:t>Žák d</w:t>
      </w:r>
      <w:r w:rsidRPr="00543849">
        <w:rPr>
          <w:szCs w:val="24"/>
        </w:rPr>
        <w:t>okáže vyjádřit souhlas i nesouhlas a přání nonverbálním způsobem.</w:t>
      </w:r>
      <w:r w:rsidRPr="00210AEB">
        <w:rPr>
          <w:szCs w:val="24"/>
        </w:rPr>
        <w:t xml:space="preserve"> </w:t>
      </w:r>
      <w:r w:rsidR="001A6B44" w:rsidRPr="00543849">
        <w:rPr>
          <w:szCs w:val="24"/>
        </w:rPr>
        <w:t>Ž</w:t>
      </w:r>
      <w:r w:rsidR="00FB1854">
        <w:rPr>
          <w:szCs w:val="24"/>
        </w:rPr>
        <w:t>ák správně přiřazuje části lidského těla</w:t>
      </w:r>
      <w:r w:rsidR="001A6B44" w:rsidRPr="00543849">
        <w:rPr>
          <w:szCs w:val="24"/>
        </w:rPr>
        <w:t>, oblečení</w:t>
      </w:r>
      <w:r w:rsidR="000619DD">
        <w:rPr>
          <w:szCs w:val="24"/>
        </w:rPr>
        <w:t xml:space="preserve"> (obrázek č. 1 a 2)</w:t>
      </w:r>
      <w:r w:rsidR="001A6B44" w:rsidRPr="00543849">
        <w:rPr>
          <w:szCs w:val="24"/>
        </w:rPr>
        <w:t xml:space="preserve">. </w:t>
      </w:r>
      <w:r w:rsidR="001A6B44">
        <w:rPr>
          <w:szCs w:val="24"/>
        </w:rPr>
        <w:t>L</w:t>
      </w:r>
      <w:r w:rsidR="001A6B44" w:rsidRPr="00AF2E47">
        <w:rPr>
          <w:rFonts w:cs="Times New Roman"/>
          <w:szCs w:val="24"/>
        </w:rPr>
        <w:t>ateralita pravák</w:t>
      </w:r>
      <w:r w:rsidR="001A6B44">
        <w:rPr>
          <w:szCs w:val="24"/>
        </w:rPr>
        <w:t xml:space="preserve">, </w:t>
      </w:r>
      <w:r w:rsidR="001A6B44" w:rsidRPr="00AF2E47">
        <w:rPr>
          <w:rFonts w:cs="Times New Roman"/>
          <w:szCs w:val="24"/>
        </w:rPr>
        <w:t>nepíše</w:t>
      </w:r>
      <w:r w:rsidR="001A6B44">
        <w:rPr>
          <w:szCs w:val="24"/>
        </w:rPr>
        <w:t xml:space="preserve"> a ani nečte, </w:t>
      </w:r>
      <w:r w:rsidR="001A6B44" w:rsidRPr="00AF2E47">
        <w:rPr>
          <w:rFonts w:cs="Times New Roman"/>
          <w:szCs w:val="24"/>
        </w:rPr>
        <w:t>v</w:t>
      </w:r>
      <w:r w:rsidR="001A6B44">
        <w:rPr>
          <w:szCs w:val="24"/>
        </w:rPr>
        <w:t> </w:t>
      </w:r>
      <w:proofErr w:type="spellStart"/>
      <w:r w:rsidR="001A6B44" w:rsidRPr="00AF2E47">
        <w:rPr>
          <w:rFonts w:cs="Times New Roman"/>
          <w:szCs w:val="24"/>
        </w:rPr>
        <w:t>grafomotorice</w:t>
      </w:r>
      <w:proofErr w:type="spellEnd"/>
      <w:r w:rsidR="001A6B44">
        <w:rPr>
          <w:szCs w:val="24"/>
        </w:rPr>
        <w:t xml:space="preserve"> je</w:t>
      </w:r>
      <w:r w:rsidR="001A6B44" w:rsidRPr="00AF2E47">
        <w:rPr>
          <w:rFonts w:cs="Times New Roman"/>
          <w:szCs w:val="24"/>
        </w:rPr>
        <w:t xml:space="preserve"> ve</w:t>
      </w:r>
      <w:r w:rsidR="001A6B44">
        <w:rPr>
          <w:szCs w:val="24"/>
        </w:rPr>
        <w:t xml:space="preserve">lmi šikovný dokáže obkreslit i </w:t>
      </w:r>
      <w:r w:rsidR="001A6B44" w:rsidRPr="00AF2E47">
        <w:rPr>
          <w:rFonts w:cs="Times New Roman"/>
          <w:szCs w:val="24"/>
        </w:rPr>
        <w:t>těžší tvary</w:t>
      </w:r>
      <w:r w:rsidR="001A6B44">
        <w:rPr>
          <w:szCs w:val="24"/>
        </w:rPr>
        <w:t>,</w:t>
      </w:r>
      <w:r w:rsidR="001A6B44" w:rsidRPr="00AF2E47">
        <w:rPr>
          <w:rFonts w:cs="Times New Roman"/>
          <w:szCs w:val="24"/>
        </w:rPr>
        <w:t xml:space="preserve"> s pomocí zvládá bludiště</w:t>
      </w:r>
      <w:r w:rsidR="000619DD">
        <w:rPr>
          <w:rFonts w:cs="Times New Roman"/>
          <w:szCs w:val="24"/>
        </w:rPr>
        <w:t xml:space="preserve"> (obrázek č.</w:t>
      </w:r>
      <w:r w:rsidR="0029196A">
        <w:rPr>
          <w:rFonts w:cs="Times New Roman"/>
          <w:szCs w:val="24"/>
        </w:rPr>
        <w:t xml:space="preserve"> </w:t>
      </w:r>
      <w:r w:rsidR="000619DD">
        <w:rPr>
          <w:rFonts w:cs="Times New Roman"/>
          <w:szCs w:val="24"/>
        </w:rPr>
        <w:t>3 a 4)</w:t>
      </w:r>
      <w:r w:rsidR="001A6B44">
        <w:rPr>
          <w:szCs w:val="24"/>
        </w:rPr>
        <w:t>.</w:t>
      </w:r>
      <w:r>
        <w:rPr>
          <w:szCs w:val="24"/>
        </w:rPr>
        <w:t xml:space="preserve"> R</w:t>
      </w:r>
      <w:r w:rsidRPr="00543849">
        <w:rPr>
          <w:szCs w:val="24"/>
        </w:rPr>
        <w:t>eaguje na své oslovení, dokáže přiřadit své spolužáky</w:t>
      </w:r>
      <w:r>
        <w:rPr>
          <w:szCs w:val="24"/>
        </w:rPr>
        <w:t xml:space="preserve"> k jejich fotografiím</w:t>
      </w:r>
      <w:r w:rsidRPr="00543849">
        <w:rPr>
          <w:szCs w:val="24"/>
        </w:rPr>
        <w:t>, dny v týdnu, měsíce</w:t>
      </w:r>
      <w:r>
        <w:rPr>
          <w:szCs w:val="24"/>
        </w:rPr>
        <w:t xml:space="preserve"> (obrázek č 5)</w:t>
      </w:r>
      <w:r w:rsidRPr="00543849">
        <w:rPr>
          <w:szCs w:val="24"/>
        </w:rPr>
        <w:t xml:space="preserve">. Dokáže napodobovat pohyb i zvuky. </w:t>
      </w:r>
      <w:r w:rsidR="001A6B44">
        <w:rPr>
          <w:szCs w:val="24"/>
        </w:rPr>
        <w:t xml:space="preserve"> </w:t>
      </w:r>
      <w:r w:rsidR="001A6B44" w:rsidRPr="00AF2E47">
        <w:rPr>
          <w:rFonts w:cs="Times New Roman"/>
          <w:szCs w:val="24"/>
        </w:rPr>
        <w:t>Žák dokáže třídit</w:t>
      </w:r>
      <w:r w:rsidR="00FB1854">
        <w:rPr>
          <w:rFonts w:cs="Times New Roman"/>
          <w:szCs w:val="24"/>
        </w:rPr>
        <w:t>,</w:t>
      </w:r>
      <w:r w:rsidR="001A6B44" w:rsidRPr="00AF2E47">
        <w:rPr>
          <w:rFonts w:cs="Times New Roman"/>
          <w:szCs w:val="24"/>
        </w:rPr>
        <w:t xml:space="preserve"> vsadit</w:t>
      </w:r>
      <w:r w:rsidR="00FB1854">
        <w:rPr>
          <w:rFonts w:cs="Times New Roman"/>
          <w:szCs w:val="24"/>
        </w:rPr>
        <w:t>,</w:t>
      </w:r>
      <w:r w:rsidR="001A6B44" w:rsidRPr="00AF2E47">
        <w:rPr>
          <w:rFonts w:cs="Times New Roman"/>
          <w:szCs w:val="24"/>
        </w:rPr>
        <w:t xml:space="preserve"> skládat doplňovat</w:t>
      </w:r>
      <w:r w:rsidR="00525723">
        <w:rPr>
          <w:rFonts w:cs="Times New Roman"/>
          <w:szCs w:val="24"/>
        </w:rPr>
        <w:t>,</w:t>
      </w:r>
      <w:r w:rsidR="001A6B44" w:rsidRPr="00AF2E47">
        <w:rPr>
          <w:rFonts w:cs="Times New Roman"/>
          <w:szCs w:val="24"/>
        </w:rPr>
        <w:t xml:space="preserve"> co v daném řádku chybí</w:t>
      </w:r>
      <w:r w:rsidR="00525723">
        <w:rPr>
          <w:rFonts w:cs="Times New Roman"/>
          <w:szCs w:val="24"/>
        </w:rPr>
        <w:t>, j</w:t>
      </w:r>
      <w:r w:rsidR="001A6B44" w:rsidRPr="00AF2E47">
        <w:rPr>
          <w:rFonts w:cs="Times New Roman"/>
          <w:szCs w:val="24"/>
        </w:rPr>
        <w:t>aký obrázek bude následovat a podobně</w:t>
      </w:r>
      <w:r w:rsidR="00FB1854">
        <w:rPr>
          <w:rFonts w:cs="Times New Roman"/>
          <w:szCs w:val="24"/>
        </w:rPr>
        <w:t>, V</w:t>
      </w:r>
      <w:r w:rsidR="001A6B44" w:rsidRPr="00AF2E47">
        <w:rPr>
          <w:rFonts w:cs="Times New Roman"/>
          <w:szCs w:val="24"/>
        </w:rPr>
        <w:t>še ale</w:t>
      </w:r>
      <w:r w:rsidR="00EE7A94">
        <w:rPr>
          <w:rFonts w:cs="Times New Roman"/>
          <w:szCs w:val="24"/>
        </w:rPr>
        <w:t xml:space="preserve"> má</w:t>
      </w:r>
      <w:r w:rsidR="001A6B44" w:rsidRPr="00AF2E47">
        <w:rPr>
          <w:rFonts w:cs="Times New Roman"/>
          <w:szCs w:val="24"/>
        </w:rPr>
        <w:t xml:space="preserve"> naučené vizuálně</w:t>
      </w:r>
      <w:r w:rsidR="00FB1854">
        <w:rPr>
          <w:rFonts w:cs="Times New Roman"/>
          <w:szCs w:val="24"/>
        </w:rPr>
        <w:t>,</w:t>
      </w:r>
      <w:r w:rsidR="001A6B44" w:rsidRPr="00AF2E47">
        <w:rPr>
          <w:rFonts w:cs="Times New Roman"/>
          <w:szCs w:val="24"/>
        </w:rPr>
        <w:t xml:space="preserve"> při novém úkolu skládá nahodile</w:t>
      </w:r>
      <w:r w:rsidR="00FB1854">
        <w:rPr>
          <w:rFonts w:cs="Times New Roman"/>
          <w:szCs w:val="24"/>
        </w:rPr>
        <w:t xml:space="preserve"> stylem</w:t>
      </w:r>
      <w:r w:rsidR="001A6B44" w:rsidRPr="00AF2E47">
        <w:rPr>
          <w:rFonts w:cs="Times New Roman"/>
          <w:szCs w:val="24"/>
        </w:rPr>
        <w:t xml:space="preserve"> pokus-omyl</w:t>
      </w:r>
      <w:r w:rsidR="00FB1854">
        <w:rPr>
          <w:rFonts w:cs="Times New Roman"/>
          <w:szCs w:val="24"/>
        </w:rPr>
        <w:t>.</w:t>
      </w:r>
      <w:r w:rsidR="001A6B44" w:rsidRPr="00AF2E47">
        <w:rPr>
          <w:rFonts w:cs="Times New Roman"/>
          <w:szCs w:val="24"/>
        </w:rPr>
        <w:t xml:space="preserve"> Postrádá logické myšlení</w:t>
      </w:r>
      <w:r w:rsidR="001A6B44">
        <w:rPr>
          <w:szCs w:val="24"/>
        </w:rPr>
        <w:t>.</w:t>
      </w:r>
    </w:p>
    <w:p w:rsidR="00081F26" w:rsidRDefault="00081F26" w:rsidP="007A19D6">
      <w:pPr>
        <w:jc w:val="both"/>
        <w:rPr>
          <w:szCs w:val="24"/>
        </w:rPr>
      </w:pPr>
    </w:p>
    <w:p w:rsidR="003C5F3F" w:rsidRDefault="00EE7A94" w:rsidP="00EE7A94">
      <w:pPr>
        <w:spacing w:after="0"/>
        <w:rPr>
          <w:szCs w:val="24"/>
        </w:rPr>
      </w:pPr>
      <w:r>
        <w:rPr>
          <w:noProof/>
          <w:szCs w:val="24"/>
          <w:lang w:eastAsia="cs-CZ"/>
        </w:rPr>
        <w:drawing>
          <wp:anchor distT="0" distB="0" distL="114300" distR="114300" simplePos="0" relativeHeight="251660288" behindDoc="1" locked="0" layoutInCell="1" allowOverlap="1" wp14:anchorId="1A7C33E9" wp14:editId="29E02CB1">
            <wp:simplePos x="0" y="0"/>
            <wp:positionH relativeFrom="column">
              <wp:posOffset>3267710</wp:posOffset>
            </wp:positionH>
            <wp:positionV relativeFrom="paragraph">
              <wp:posOffset>5715</wp:posOffset>
            </wp:positionV>
            <wp:extent cx="2209800" cy="2660847"/>
            <wp:effectExtent l="0" t="0" r="0" b="635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9717528_1119027398611690_712762342432238875_n.jpg"/>
                    <pic:cNvPicPr/>
                  </pic:nvPicPr>
                  <pic:blipFill>
                    <a:blip r:embed="rId9">
                      <a:extLst>
                        <a:ext uri="{28A0092B-C50C-407E-A947-70E740481C1C}">
                          <a14:useLocalDpi xmlns:a14="http://schemas.microsoft.com/office/drawing/2010/main" val="0"/>
                        </a:ext>
                      </a:extLst>
                    </a:blip>
                    <a:stretch>
                      <a:fillRect/>
                    </a:stretch>
                  </pic:blipFill>
                  <pic:spPr>
                    <a:xfrm>
                      <a:off x="0" y="0"/>
                      <a:ext cx="2215951" cy="2668254"/>
                    </a:xfrm>
                    <a:prstGeom prst="rect">
                      <a:avLst/>
                    </a:prstGeom>
                  </pic:spPr>
                </pic:pic>
              </a:graphicData>
            </a:graphic>
            <wp14:sizeRelH relativeFrom="margin">
              <wp14:pctWidth>0</wp14:pctWidth>
            </wp14:sizeRelH>
            <wp14:sizeRelV relativeFrom="margin">
              <wp14:pctHeight>0</wp14:pctHeight>
            </wp14:sizeRelV>
          </wp:anchor>
        </w:drawing>
      </w:r>
      <w:r w:rsidR="003C5F3F">
        <w:rPr>
          <w:noProof/>
          <w:szCs w:val="24"/>
          <w:lang w:eastAsia="cs-CZ"/>
        </w:rPr>
        <w:drawing>
          <wp:inline distT="0" distB="0" distL="0" distR="0" wp14:anchorId="181F3AE0" wp14:editId="01225C2D">
            <wp:extent cx="2186940" cy="2668905"/>
            <wp:effectExtent l="0" t="0" r="381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68600683_1090507784768937_5664789193235934096_n.jpg"/>
                    <pic:cNvPicPr/>
                  </pic:nvPicPr>
                  <pic:blipFill>
                    <a:blip r:embed="rId10">
                      <a:extLst>
                        <a:ext uri="{28A0092B-C50C-407E-A947-70E740481C1C}">
                          <a14:useLocalDpi xmlns:a14="http://schemas.microsoft.com/office/drawing/2010/main" val="0"/>
                        </a:ext>
                      </a:extLst>
                    </a:blip>
                    <a:stretch>
                      <a:fillRect/>
                    </a:stretch>
                  </pic:blipFill>
                  <pic:spPr>
                    <a:xfrm>
                      <a:off x="0" y="0"/>
                      <a:ext cx="2192941" cy="2676229"/>
                    </a:xfrm>
                    <a:prstGeom prst="rect">
                      <a:avLst/>
                    </a:prstGeom>
                  </pic:spPr>
                </pic:pic>
              </a:graphicData>
            </a:graphic>
          </wp:inline>
        </w:drawing>
      </w:r>
    </w:p>
    <w:p w:rsidR="00810489" w:rsidRPr="00F8696F" w:rsidRDefault="003C5F3F" w:rsidP="00EE7A94">
      <w:pPr>
        <w:ind w:left="1416" w:firstLine="708"/>
        <w:rPr>
          <w:b/>
          <w:szCs w:val="24"/>
        </w:rPr>
      </w:pPr>
      <w:r w:rsidRPr="00F8696F">
        <w:rPr>
          <w:b/>
          <w:szCs w:val="24"/>
        </w:rPr>
        <w:t>obrázek č. 1</w:t>
      </w:r>
      <w:r w:rsidR="00EE7A94">
        <w:rPr>
          <w:b/>
          <w:szCs w:val="24"/>
        </w:rPr>
        <w:tab/>
      </w:r>
      <w:r w:rsidR="00EE7A94">
        <w:rPr>
          <w:b/>
          <w:szCs w:val="24"/>
        </w:rPr>
        <w:tab/>
      </w:r>
      <w:r w:rsidR="00EE7A94">
        <w:rPr>
          <w:b/>
          <w:szCs w:val="24"/>
        </w:rPr>
        <w:tab/>
      </w:r>
      <w:r w:rsidR="00EE7A94">
        <w:rPr>
          <w:b/>
          <w:szCs w:val="24"/>
        </w:rPr>
        <w:tab/>
      </w:r>
      <w:r w:rsidR="00EE7A94">
        <w:rPr>
          <w:b/>
          <w:szCs w:val="24"/>
        </w:rPr>
        <w:tab/>
      </w:r>
      <w:r w:rsidR="00EE7A94">
        <w:rPr>
          <w:b/>
          <w:szCs w:val="24"/>
        </w:rPr>
        <w:tab/>
      </w:r>
      <w:r w:rsidR="00810489" w:rsidRPr="00F8696F">
        <w:rPr>
          <w:b/>
          <w:szCs w:val="24"/>
        </w:rPr>
        <w:t>obrázek č. 2</w:t>
      </w:r>
    </w:p>
    <w:p w:rsidR="000619DD" w:rsidRDefault="000619DD" w:rsidP="007A19D6">
      <w:pPr>
        <w:jc w:val="both"/>
        <w:rPr>
          <w:szCs w:val="24"/>
        </w:rPr>
      </w:pPr>
    </w:p>
    <w:p w:rsidR="000619DD" w:rsidRDefault="000619DD" w:rsidP="000619DD">
      <w:pPr>
        <w:spacing w:after="0"/>
        <w:jc w:val="center"/>
        <w:rPr>
          <w:szCs w:val="24"/>
        </w:rPr>
      </w:pPr>
    </w:p>
    <w:p w:rsidR="003C5F3F" w:rsidRPr="00F8696F" w:rsidRDefault="003C5F3F" w:rsidP="00F40513">
      <w:pPr>
        <w:spacing w:after="120"/>
        <w:ind w:left="1416" w:firstLine="708"/>
        <w:jc w:val="center"/>
        <w:rPr>
          <w:b/>
          <w:szCs w:val="24"/>
        </w:rPr>
      </w:pPr>
    </w:p>
    <w:p w:rsidR="00081F26" w:rsidRPr="00F40513" w:rsidRDefault="00065574" w:rsidP="00F40513">
      <w:pPr>
        <w:spacing w:after="120"/>
        <w:ind w:left="1416" w:firstLine="708"/>
        <w:jc w:val="center"/>
        <w:rPr>
          <w:szCs w:val="24"/>
        </w:rPr>
      </w:pPr>
      <w:r>
        <w:rPr>
          <w:b/>
          <w:noProof/>
          <w:szCs w:val="24"/>
          <w:lang w:eastAsia="cs-CZ"/>
        </w:rPr>
        <w:drawing>
          <wp:anchor distT="0" distB="0" distL="114300" distR="114300" simplePos="0" relativeHeight="251662336" behindDoc="1" locked="0" layoutInCell="1" allowOverlap="1" wp14:anchorId="1E36D1B0" wp14:editId="38170E47">
            <wp:simplePos x="0" y="0"/>
            <wp:positionH relativeFrom="column">
              <wp:posOffset>829310</wp:posOffset>
            </wp:positionH>
            <wp:positionV relativeFrom="paragraph">
              <wp:posOffset>13970</wp:posOffset>
            </wp:positionV>
            <wp:extent cx="4478655" cy="2346960"/>
            <wp:effectExtent l="0" t="0" r="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0760786_361842424962337_9172866408985270843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78655" cy="2346960"/>
                    </a:xfrm>
                    <a:prstGeom prst="rect">
                      <a:avLst/>
                    </a:prstGeom>
                  </pic:spPr>
                </pic:pic>
              </a:graphicData>
            </a:graphic>
          </wp:anchor>
        </w:drawing>
      </w:r>
    </w:p>
    <w:p w:rsidR="000619DD" w:rsidRDefault="000619DD" w:rsidP="003C5F3F">
      <w:pPr>
        <w:spacing w:after="0"/>
        <w:jc w:val="center"/>
        <w:rPr>
          <w:b/>
          <w:szCs w:val="24"/>
        </w:rPr>
      </w:pPr>
    </w:p>
    <w:p w:rsidR="007C6671" w:rsidRDefault="007C6671" w:rsidP="007A19D6">
      <w:pPr>
        <w:jc w:val="both"/>
        <w:rPr>
          <w:b/>
          <w:szCs w:val="24"/>
        </w:rPr>
      </w:pPr>
    </w:p>
    <w:p w:rsidR="00EE7A94" w:rsidRDefault="00EE7A94" w:rsidP="007A19D6">
      <w:pPr>
        <w:jc w:val="both"/>
        <w:rPr>
          <w:b/>
          <w:szCs w:val="24"/>
        </w:rPr>
      </w:pPr>
    </w:p>
    <w:p w:rsidR="00EE7A94" w:rsidRDefault="00EE7A94" w:rsidP="007A19D6">
      <w:pPr>
        <w:jc w:val="both"/>
        <w:rPr>
          <w:b/>
          <w:szCs w:val="24"/>
        </w:rPr>
      </w:pPr>
    </w:p>
    <w:p w:rsidR="00EE7A94" w:rsidRDefault="00EE7A94" w:rsidP="007A19D6">
      <w:pPr>
        <w:jc w:val="both"/>
        <w:rPr>
          <w:b/>
          <w:szCs w:val="24"/>
        </w:rPr>
      </w:pPr>
    </w:p>
    <w:p w:rsidR="00065574" w:rsidRDefault="00065574" w:rsidP="00065574">
      <w:pPr>
        <w:ind w:left="6372" w:firstLine="708"/>
        <w:jc w:val="both"/>
        <w:rPr>
          <w:b/>
          <w:szCs w:val="24"/>
        </w:rPr>
      </w:pPr>
    </w:p>
    <w:p w:rsidR="00EE7A94" w:rsidRDefault="00065574" w:rsidP="00065574">
      <w:pPr>
        <w:ind w:left="6372" w:firstLine="708"/>
        <w:jc w:val="both"/>
        <w:rPr>
          <w:b/>
          <w:szCs w:val="24"/>
        </w:rPr>
      </w:pPr>
      <w:r>
        <w:rPr>
          <w:b/>
          <w:szCs w:val="24"/>
        </w:rPr>
        <w:t>obrázek č. 3</w:t>
      </w:r>
    </w:p>
    <w:p w:rsidR="00EE7A94" w:rsidRDefault="00EE7A94" w:rsidP="007A19D6">
      <w:pPr>
        <w:jc w:val="both"/>
        <w:rPr>
          <w:b/>
          <w:szCs w:val="24"/>
        </w:rPr>
      </w:pPr>
    </w:p>
    <w:p w:rsidR="00EE7A94" w:rsidRDefault="00065574" w:rsidP="007A19D6">
      <w:pPr>
        <w:jc w:val="both"/>
        <w:rPr>
          <w:b/>
          <w:szCs w:val="24"/>
        </w:rPr>
      </w:pPr>
      <w:r>
        <w:rPr>
          <w:noProof/>
          <w:szCs w:val="24"/>
          <w:lang w:eastAsia="cs-CZ"/>
        </w:rPr>
        <w:drawing>
          <wp:anchor distT="0" distB="0" distL="114300" distR="114300" simplePos="0" relativeHeight="251663360" behindDoc="1" locked="0" layoutInCell="1" allowOverlap="1" wp14:anchorId="678B87C1" wp14:editId="6EE3E40E">
            <wp:simplePos x="0" y="0"/>
            <wp:positionH relativeFrom="column">
              <wp:posOffset>3656330</wp:posOffset>
            </wp:positionH>
            <wp:positionV relativeFrom="paragraph">
              <wp:posOffset>189230</wp:posOffset>
            </wp:positionV>
            <wp:extent cx="2153285" cy="2329815"/>
            <wp:effectExtent l="0" t="0" r="0"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20303_130222475_M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3285" cy="2329815"/>
                    </a:xfrm>
                    <a:prstGeom prst="rect">
                      <a:avLst/>
                    </a:prstGeom>
                  </pic:spPr>
                </pic:pic>
              </a:graphicData>
            </a:graphic>
            <wp14:sizeRelV relativeFrom="margin">
              <wp14:pctHeight>0</wp14:pctHeight>
            </wp14:sizeRelV>
          </wp:anchor>
        </w:drawing>
      </w:r>
    </w:p>
    <w:p w:rsidR="00065574" w:rsidRDefault="00065574" w:rsidP="007A19D6">
      <w:pPr>
        <w:jc w:val="both"/>
        <w:rPr>
          <w:b/>
          <w:szCs w:val="24"/>
        </w:rPr>
      </w:pPr>
    </w:p>
    <w:p w:rsidR="00065574" w:rsidRDefault="00065574" w:rsidP="007A19D6">
      <w:pPr>
        <w:jc w:val="both"/>
        <w:rPr>
          <w:b/>
          <w:szCs w:val="24"/>
        </w:rPr>
      </w:pPr>
    </w:p>
    <w:p w:rsidR="00065574" w:rsidRDefault="00065574" w:rsidP="007A19D6">
      <w:pPr>
        <w:jc w:val="both"/>
        <w:rPr>
          <w:b/>
          <w:szCs w:val="24"/>
        </w:rPr>
      </w:pPr>
    </w:p>
    <w:p w:rsidR="00065574" w:rsidRDefault="00065574" w:rsidP="007A19D6">
      <w:pPr>
        <w:jc w:val="both"/>
        <w:rPr>
          <w:b/>
          <w:szCs w:val="24"/>
        </w:rPr>
      </w:pPr>
    </w:p>
    <w:p w:rsidR="00065574" w:rsidRDefault="00065574" w:rsidP="007A19D6">
      <w:pPr>
        <w:jc w:val="both"/>
        <w:rPr>
          <w:b/>
          <w:szCs w:val="24"/>
        </w:rPr>
      </w:pPr>
      <w:r>
        <w:rPr>
          <w:b/>
          <w:noProof/>
          <w:szCs w:val="24"/>
          <w:lang w:eastAsia="cs-CZ"/>
        </w:rPr>
        <w:drawing>
          <wp:anchor distT="0" distB="0" distL="114300" distR="114300" simplePos="0" relativeHeight="251661312" behindDoc="1" locked="0" layoutInCell="1" allowOverlap="1" wp14:anchorId="37B0F156" wp14:editId="1A273AA6">
            <wp:simplePos x="0" y="0"/>
            <wp:positionH relativeFrom="margin">
              <wp:posOffset>548640</wp:posOffset>
            </wp:positionH>
            <wp:positionV relativeFrom="paragraph">
              <wp:posOffset>131445</wp:posOffset>
            </wp:positionV>
            <wp:extent cx="2468245" cy="3067685"/>
            <wp:effectExtent l="0" t="0" r="8255" b="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77829985_5124415897676835_1364165081041295850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8245" cy="3067685"/>
                    </a:xfrm>
                    <a:prstGeom prst="rect">
                      <a:avLst/>
                    </a:prstGeom>
                  </pic:spPr>
                </pic:pic>
              </a:graphicData>
            </a:graphic>
            <wp14:sizeRelH relativeFrom="margin">
              <wp14:pctWidth>0</wp14:pctWidth>
            </wp14:sizeRelH>
            <wp14:sizeRelV relativeFrom="margin">
              <wp14:pctHeight>0</wp14:pctHeight>
            </wp14:sizeRelV>
          </wp:anchor>
        </w:drawing>
      </w:r>
    </w:p>
    <w:p w:rsidR="00065574" w:rsidRDefault="00065574" w:rsidP="007A19D6">
      <w:pPr>
        <w:jc w:val="both"/>
        <w:rPr>
          <w:b/>
          <w:szCs w:val="24"/>
        </w:rPr>
      </w:pPr>
    </w:p>
    <w:p w:rsidR="00065574" w:rsidRDefault="00065574" w:rsidP="007A19D6">
      <w:pPr>
        <w:jc w:val="both"/>
        <w:rPr>
          <w:b/>
          <w:szCs w:val="24"/>
        </w:rPr>
      </w:pP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t>obrázek č. 4</w:t>
      </w:r>
    </w:p>
    <w:p w:rsidR="00065574" w:rsidRDefault="00065574" w:rsidP="007A19D6">
      <w:pPr>
        <w:jc w:val="both"/>
        <w:rPr>
          <w:b/>
          <w:szCs w:val="24"/>
        </w:rPr>
      </w:pPr>
    </w:p>
    <w:p w:rsidR="00065574" w:rsidRDefault="00065574" w:rsidP="007A19D6">
      <w:pPr>
        <w:jc w:val="both"/>
        <w:rPr>
          <w:b/>
          <w:szCs w:val="24"/>
        </w:rPr>
      </w:pPr>
    </w:p>
    <w:p w:rsidR="00065574" w:rsidRDefault="00065574" w:rsidP="007A19D6">
      <w:pPr>
        <w:jc w:val="both"/>
        <w:rPr>
          <w:b/>
          <w:szCs w:val="24"/>
        </w:rPr>
      </w:pPr>
    </w:p>
    <w:p w:rsidR="00065574" w:rsidRDefault="00065574" w:rsidP="007A19D6">
      <w:pPr>
        <w:jc w:val="both"/>
        <w:rPr>
          <w:b/>
          <w:szCs w:val="24"/>
        </w:rPr>
      </w:pPr>
    </w:p>
    <w:p w:rsidR="00065574" w:rsidRDefault="00065574" w:rsidP="007A19D6">
      <w:pPr>
        <w:jc w:val="both"/>
        <w:rPr>
          <w:b/>
          <w:szCs w:val="24"/>
        </w:rPr>
      </w:pPr>
    </w:p>
    <w:p w:rsidR="00065574" w:rsidRDefault="00065574" w:rsidP="007A19D6">
      <w:pPr>
        <w:jc w:val="both"/>
        <w:rPr>
          <w:b/>
          <w:szCs w:val="24"/>
        </w:rPr>
      </w:pPr>
    </w:p>
    <w:p w:rsidR="00065574" w:rsidRDefault="00065574" w:rsidP="007A19D6">
      <w:pPr>
        <w:jc w:val="both"/>
        <w:rPr>
          <w:b/>
          <w:szCs w:val="24"/>
        </w:rPr>
      </w:pPr>
      <w:r>
        <w:rPr>
          <w:b/>
          <w:szCs w:val="24"/>
        </w:rPr>
        <w:tab/>
      </w:r>
      <w:r>
        <w:rPr>
          <w:b/>
          <w:szCs w:val="24"/>
        </w:rPr>
        <w:tab/>
      </w:r>
      <w:r>
        <w:rPr>
          <w:b/>
          <w:szCs w:val="24"/>
        </w:rPr>
        <w:tab/>
      </w:r>
      <w:r>
        <w:rPr>
          <w:b/>
          <w:szCs w:val="24"/>
        </w:rPr>
        <w:tab/>
      </w:r>
      <w:r>
        <w:rPr>
          <w:b/>
          <w:szCs w:val="24"/>
        </w:rPr>
        <w:tab/>
        <w:t>obrázek č. 5</w:t>
      </w:r>
    </w:p>
    <w:p w:rsidR="007A19D6" w:rsidRDefault="007A19D6" w:rsidP="007A19D6">
      <w:pPr>
        <w:jc w:val="both"/>
        <w:rPr>
          <w:b/>
          <w:szCs w:val="24"/>
        </w:rPr>
      </w:pPr>
      <w:r>
        <w:rPr>
          <w:b/>
          <w:szCs w:val="24"/>
        </w:rPr>
        <w:lastRenderedPageBreak/>
        <w:t>Smyslová výchova</w:t>
      </w:r>
    </w:p>
    <w:p w:rsidR="00525723" w:rsidRDefault="00525723" w:rsidP="00F8696F">
      <w:pPr>
        <w:ind w:firstLine="708"/>
        <w:jc w:val="both"/>
        <w:rPr>
          <w:szCs w:val="24"/>
        </w:rPr>
      </w:pPr>
      <w:r>
        <w:rPr>
          <w:szCs w:val="24"/>
        </w:rPr>
        <w:t>Ž</w:t>
      </w:r>
      <w:r w:rsidRPr="00543849">
        <w:rPr>
          <w:szCs w:val="24"/>
        </w:rPr>
        <w:t>ák zvládá třídit, řadit či skládat předměty podle různých velikostí, bar</w:t>
      </w:r>
      <w:r>
        <w:rPr>
          <w:szCs w:val="24"/>
        </w:rPr>
        <w:t>ev a tvarů</w:t>
      </w:r>
      <w:r w:rsidR="00C1779C">
        <w:rPr>
          <w:szCs w:val="24"/>
        </w:rPr>
        <w:t xml:space="preserve"> (</w:t>
      </w:r>
      <w:r w:rsidR="007C6671">
        <w:rPr>
          <w:szCs w:val="24"/>
        </w:rPr>
        <w:t>obrázek č.</w:t>
      </w:r>
      <w:r w:rsidR="00C1779C">
        <w:rPr>
          <w:szCs w:val="24"/>
        </w:rPr>
        <w:t xml:space="preserve"> </w:t>
      </w:r>
      <w:r w:rsidR="007C6671">
        <w:rPr>
          <w:szCs w:val="24"/>
        </w:rPr>
        <w:t>6</w:t>
      </w:r>
      <w:r w:rsidR="00065574">
        <w:rPr>
          <w:szCs w:val="24"/>
        </w:rPr>
        <w:t>, 7</w:t>
      </w:r>
      <w:r w:rsidR="007C6671">
        <w:rPr>
          <w:szCs w:val="24"/>
        </w:rPr>
        <w:t>)</w:t>
      </w:r>
      <w:r>
        <w:rPr>
          <w:szCs w:val="24"/>
        </w:rPr>
        <w:t xml:space="preserve">. Dokáže poznat osoby </w:t>
      </w:r>
      <w:r w:rsidRPr="00543849">
        <w:rPr>
          <w:szCs w:val="24"/>
        </w:rPr>
        <w:t>ze svého okolí a spolužáky, napodobuje různé slova, zvuky i pohyb.</w:t>
      </w:r>
      <w:r>
        <w:rPr>
          <w:szCs w:val="24"/>
        </w:rPr>
        <w:t xml:space="preserve"> Zvlád</w:t>
      </w:r>
      <w:r w:rsidR="00115DBA">
        <w:rPr>
          <w:szCs w:val="24"/>
        </w:rPr>
        <w:t>á strukturované úkoly dle</w:t>
      </w:r>
      <w:r>
        <w:rPr>
          <w:szCs w:val="24"/>
        </w:rPr>
        <w:t xml:space="preserve"> posloupnosti</w:t>
      </w:r>
      <w:r w:rsidR="00065574">
        <w:rPr>
          <w:szCs w:val="24"/>
        </w:rPr>
        <w:t xml:space="preserve"> (obrázek č 8</w:t>
      </w:r>
      <w:r w:rsidR="00E53B41">
        <w:rPr>
          <w:szCs w:val="24"/>
        </w:rPr>
        <w:t>, 9</w:t>
      </w:r>
      <w:r w:rsidR="00C1779C">
        <w:rPr>
          <w:szCs w:val="24"/>
        </w:rPr>
        <w:t>)</w:t>
      </w:r>
      <w:r>
        <w:rPr>
          <w:szCs w:val="24"/>
        </w:rPr>
        <w:t>, vše má ale naučené vizu</w:t>
      </w:r>
      <w:r w:rsidR="00FB1854">
        <w:rPr>
          <w:szCs w:val="24"/>
        </w:rPr>
        <w:t>álně, s novým úkolem opět pokus-</w:t>
      </w:r>
      <w:r>
        <w:rPr>
          <w:szCs w:val="24"/>
        </w:rPr>
        <w:t xml:space="preserve"> omyl</w:t>
      </w:r>
      <w:r w:rsidR="00FB1854">
        <w:rPr>
          <w:szCs w:val="24"/>
        </w:rPr>
        <w:t>.</w:t>
      </w:r>
      <w:r w:rsidRPr="00543849">
        <w:rPr>
          <w:szCs w:val="24"/>
        </w:rPr>
        <w:t xml:space="preserve"> </w:t>
      </w:r>
      <w:r>
        <w:rPr>
          <w:szCs w:val="24"/>
        </w:rPr>
        <w:t>Jemná motorika- žák</w:t>
      </w:r>
      <w:r w:rsidRPr="00AF2E47">
        <w:rPr>
          <w:rFonts w:cs="Times New Roman"/>
          <w:szCs w:val="24"/>
        </w:rPr>
        <w:t xml:space="preserve"> stříhá</w:t>
      </w:r>
      <w:r>
        <w:rPr>
          <w:szCs w:val="24"/>
        </w:rPr>
        <w:t>,</w:t>
      </w:r>
      <w:r w:rsidRPr="00AF2E47">
        <w:rPr>
          <w:rFonts w:cs="Times New Roman"/>
          <w:szCs w:val="24"/>
        </w:rPr>
        <w:t xml:space="preserve"> zvládá lepení</w:t>
      </w:r>
      <w:r>
        <w:rPr>
          <w:szCs w:val="24"/>
        </w:rPr>
        <w:t>,</w:t>
      </w:r>
      <w:r w:rsidRPr="00AF2E47">
        <w:rPr>
          <w:rFonts w:cs="Times New Roman"/>
          <w:szCs w:val="24"/>
        </w:rPr>
        <w:t xml:space="preserve"> navlékání</w:t>
      </w:r>
      <w:r>
        <w:rPr>
          <w:szCs w:val="24"/>
        </w:rPr>
        <w:t xml:space="preserve"> a další</w:t>
      </w:r>
      <w:r w:rsidRPr="00AF2E47">
        <w:rPr>
          <w:rFonts w:cs="Times New Roman"/>
          <w:szCs w:val="24"/>
        </w:rPr>
        <w:t xml:space="preserve"> činnosti vyžadující jemnou motoriku</w:t>
      </w:r>
      <w:r w:rsidR="00065574">
        <w:rPr>
          <w:rFonts w:cs="Times New Roman"/>
          <w:szCs w:val="24"/>
        </w:rPr>
        <w:t xml:space="preserve"> (</w:t>
      </w:r>
      <w:r w:rsidR="00E53B41">
        <w:rPr>
          <w:rFonts w:cs="Times New Roman"/>
          <w:szCs w:val="24"/>
        </w:rPr>
        <w:t>obrázek č. 10</w:t>
      </w:r>
      <w:r w:rsidR="00065574">
        <w:rPr>
          <w:rFonts w:cs="Times New Roman"/>
          <w:szCs w:val="24"/>
        </w:rPr>
        <w:t>)</w:t>
      </w:r>
      <w:r>
        <w:rPr>
          <w:szCs w:val="24"/>
        </w:rPr>
        <w:t xml:space="preserve">. </w:t>
      </w:r>
      <w:r w:rsidR="00A95297">
        <w:rPr>
          <w:szCs w:val="24"/>
        </w:rPr>
        <w:t xml:space="preserve">Podle předlohy je schopen nalepit části </w:t>
      </w:r>
      <w:r w:rsidR="00081F26">
        <w:rPr>
          <w:szCs w:val="24"/>
        </w:rPr>
        <w:t>obrázků tam</w:t>
      </w:r>
      <w:r w:rsidR="00FB1854">
        <w:rPr>
          <w:szCs w:val="24"/>
        </w:rPr>
        <w:t>,</w:t>
      </w:r>
      <w:r w:rsidR="00081F26">
        <w:rPr>
          <w:szCs w:val="24"/>
        </w:rPr>
        <w:t xml:space="preserve"> kam patří</w:t>
      </w:r>
      <w:r w:rsidR="00A95297">
        <w:rPr>
          <w:szCs w:val="24"/>
        </w:rPr>
        <w:t>.</w:t>
      </w:r>
    </w:p>
    <w:p w:rsidR="00081F26" w:rsidRDefault="00E53B41" w:rsidP="00A95297">
      <w:pPr>
        <w:jc w:val="both"/>
        <w:rPr>
          <w:szCs w:val="24"/>
        </w:rPr>
      </w:pPr>
      <w:r>
        <w:rPr>
          <w:noProof/>
          <w:szCs w:val="24"/>
          <w:lang w:eastAsia="cs-CZ"/>
        </w:rPr>
        <w:drawing>
          <wp:anchor distT="0" distB="0" distL="114300" distR="114300" simplePos="0" relativeHeight="251665408" behindDoc="1" locked="0" layoutInCell="1" allowOverlap="1" wp14:anchorId="6E01B3F0" wp14:editId="526102E2">
            <wp:simplePos x="0" y="0"/>
            <wp:positionH relativeFrom="column">
              <wp:posOffset>3496310</wp:posOffset>
            </wp:positionH>
            <wp:positionV relativeFrom="paragraph">
              <wp:posOffset>5080</wp:posOffset>
            </wp:positionV>
            <wp:extent cx="2217420" cy="2956560"/>
            <wp:effectExtent l="0" t="0" r="0" b="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77830480_1863966437137339_3570292346364200354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7420" cy="2956560"/>
                    </a:xfrm>
                    <a:prstGeom prst="rect">
                      <a:avLst/>
                    </a:prstGeom>
                  </pic:spPr>
                </pic:pic>
              </a:graphicData>
            </a:graphic>
            <wp14:sizeRelH relativeFrom="margin">
              <wp14:pctWidth>0</wp14:pctWidth>
            </wp14:sizeRelH>
            <wp14:sizeRelV relativeFrom="margin">
              <wp14:pctHeight>0</wp14:pctHeight>
            </wp14:sizeRelV>
          </wp:anchor>
        </w:drawing>
      </w:r>
      <w:r>
        <w:rPr>
          <w:noProof/>
          <w:szCs w:val="24"/>
          <w:lang w:eastAsia="cs-CZ"/>
        </w:rPr>
        <w:drawing>
          <wp:anchor distT="0" distB="0" distL="114300" distR="114300" simplePos="0" relativeHeight="251664384" behindDoc="1" locked="0" layoutInCell="1" allowOverlap="1" wp14:anchorId="6EB88C50" wp14:editId="38EBCEB3">
            <wp:simplePos x="0" y="0"/>
            <wp:positionH relativeFrom="margin">
              <wp:align>left</wp:align>
            </wp:positionH>
            <wp:positionV relativeFrom="paragraph">
              <wp:posOffset>73660</wp:posOffset>
            </wp:positionV>
            <wp:extent cx="2232660" cy="2933238"/>
            <wp:effectExtent l="0" t="0" r="0" b="635"/>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70180567_475193546957590_3057385829541476952_n.jpg"/>
                    <pic:cNvPicPr/>
                  </pic:nvPicPr>
                  <pic:blipFill>
                    <a:blip r:embed="rId15">
                      <a:extLst>
                        <a:ext uri="{28A0092B-C50C-407E-A947-70E740481C1C}">
                          <a14:useLocalDpi xmlns:a14="http://schemas.microsoft.com/office/drawing/2010/main" val="0"/>
                        </a:ext>
                      </a:extLst>
                    </a:blip>
                    <a:stretch>
                      <a:fillRect/>
                    </a:stretch>
                  </pic:blipFill>
                  <pic:spPr>
                    <a:xfrm>
                      <a:off x="0" y="0"/>
                      <a:ext cx="2242405" cy="2946041"/>
                    </a:xfrm>
                    <a:prstGeom prst="rect">
                      <a:avLst/>
                    </a:prstGeom>
                  </pic:spPr>
                </pic:pic>
              </a:graphicData>
            </a:graphic>
            <wp14:sizeRelH relativeFrom="margin">
              <wp14:pctWidth>0</wp14:pctWidth>
            </wp14:sizeRelH>
            <wp14:sizeRelV relativeFrom="margin">
              <wp14:pctHeight>0</wp14:pctHeight>
            </wp14:sizeRelV>
          </wp:anchor>
        </w:drawing>
      </w:r>
    </w:p>
    <w:p w:rsidR="00C1779C" w:rsidRPr="00E53B41" w:rsidRDefault="00C1779C" w:rsidP="00E53B41">
      <w:pPr>
        <w:spacing w:after="0"/>
        <w:rPr>
          <w:szCs w:val="24"/>
        </w:rPr>
      </w:pPr>
    </w:p>
    <w:p w:rsidR="00F8696F" w:rsidRPr="00F8696F" w:rsidRDefault="00F8696F" w:rsidP="007C6671">
      <w:pPr>
        <w:ind w:left="1416" w:firstLine="708"/>
        <w:jc w:val="center"/>
        <w:rPr>
          <w:b/>
          <w:szCs w:val="24"/>
        </w:rPr>
      </w:pPr>
    </w:p>
    <w:p w:rsidR="00C1779C" w:rsidRPr="00F8696F" w:rsidRDefault="00C1779C" w:rsidP="00E53B41">
      <w:pPr>
        <w:spacing w:after="120"/>
        <w:rPr>
          <w:b/>
          <w:szCs w:val="24"/>
        </w:rPr>
      </w:pPr>
    </w:p>
    <w:p w:rsidR="00A95297" w:rsidRDefault="00A95297" w:rsidP="00F8696F">
      <w:pPr>
        <w:rPr>
          <w:szCs w:val="24"/>
        </w:rPr>
      </w:pPr>
    </w:p>
    <w:p w:rsidR="00A95297" w:rsidRPr="00E53B41" w:rsidRDefault="00A95297" w:rsidP="00E53B41">
      <w:pPr>
        <w:spacing w:after="0"/>
        <w:rPr>
          <w:szCs w:val="24"/>
        </w:rPr>
      </w:pPr>
    </w:p>
    <w:p w:rsidR="00115DBA" w:rsidRDefault="00115DBA" w:rsidP="00115DBA">
      <w:pPr>
        <w:rPr>
          <w:szCs w:val="24"/>
        </w:rPr>
      </w:pPr>
    </w:p>
    <w:p w:rsidR="00E53B41" w:rsidRDefault="00E53B41" w:rsidP="00115DBA">
      <w:pPr>
        <w:rPr>
          <w:szCs w:val="24"/>
        </w:rPr>
      </w:pPr>
    </w:p>
    <w:p w:rsidR="00E53B41" w:rsidRDefault="00E53B41" w:rsidP="00115DBA">
      <w:pPr>
        <w:rPr>
          <w:szCs w:val="24"/>
        </w:rPr>
      </w:pPr>
    </w:p>
    <w:p w:rsidR="00E53B41" w:rsidRPr="00E53B41" w:rsidRDefault="00E53B41" w:rsidP="00E53B41">
      <w:pPr>
        <w:ind w:left="2124"/>
        <w:rPr>
          <w:b/>
          <w:szCs w:val="24"/>
        </w:rPr>
      </w:pPr>
      <w:r w:rsidRPr="00E53B41">
        <w:rPr>
          <w:b/>
          <w:szCs w:val="24"/>
        </w:rPr>
        <w:t>obrázek č. 6</w:t>
      </w:r>
      <w:r>
        <w:rPr>
          <w:b/>
          <w:szCs w:val="24"/>
        </w:rPr>
        <w:tab/>
      </w:r>
      <w:r>
        <w:rPr>
          <w:b/>
          <w:szCs w:val="24"/>
        </w:rPr>
        <w:tab/>
      </w:r>
      <w:r>
        <w:rPr>
          <w:b/>
          <w:szCs w:val="24"/>
        </w:rPr>
        <w:tab/>
      </w:r>
      <w:r>
        <w:rPr>
          <w:b/>
          <w:szCs w:val="24"/>
        </w:rPr>
        <w:tab/>
      </w:r>
      <w:r>
        <w:rPr>
          <w:b/>
          <w:szCs w:val="24"/>
        </w:rPr>
        <w:tab/>
      </w:r>
      <w:r>
        <w:rPr>
          <w:b/>
          <w:szCs w:val="24"/>
        </w:rPr>
        <w:tab/>
      </w:r>
      <w:r>
        <w:rPr>
          <w:b/>
          <w:szCs w:val="24"/>
        </w:rPr>
        <w:tab/>
        <w:t>obrázek č. 7</w:t>
      </w:r>
    </w:p>
    <w:p w:rsidR="00E53B41" w:rsidRDefault="00E53B41" w:rsidP="00115DBA">
      <w:pPr>
        <w:rPr>
          <w:szCs w:val="24"/>
        </w:rPr>
      </w:pPr>
      <w:r>
        <w:rPr>
          <w:noProof/>
          <w:szCs w:val="24"/>
          <w:lang w:eastAsia="cs-CZ"/>
        </w:rPr>
        <w:drawing>
          <wp:anchor distT="0" distB="0" distL="114300" distR="114300" simplePos="0" relativeHeight="251666432" behindDoc="1" locked="0" layoutInCell="1" allowOverlap="1" wp14:anchorId="496589C2" wp14:editId="5762C46C">
            <wp:simplePos x="0" y="0"/>
            <wp:positionH relativeFrom="column">
              <wp:posOffset>3412490</wp:posOffset>
            </wp:positionH>
            <wp:positionV relativeFrom="paragraph">
              <wp:posOffset>117475</wp:posOffset>
            </wp:positionV>
            <wp:extent cx="2315845" cy="2751718"/>
            <wp:effectExtent l="0" t="0" r="8255" b="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69880690_926614661419246_8716151505859893541_n.jpg"/>
                    <pic:cNvPicPr/>
                  </pic:nvPicPr>
                  <pic:blipFill>
                    <a:blip r:embed="rId16">
                      <a:extLst>
                        <a:ext uri="{28A0092B-C50C-407E-A947-70E740481C1C}">
                          <a14:useLocalDpi xmlns:a14="http://schemas.microsoft.com/office/drawing/2010/main" val="0"/>
                        </a:ext>
                      </a:extLst>
                    </a:blip>
                    <a:stretch>
                      <a:fillRect/>
                    </a:stretch>
                  </pic:blipFill>
                  <pic:spPr>
                    <a:xfrm>
                      <a:off x="0" y="0"/>
                      <a:ext cx="2322419" cy="2759529"/>
                    </a:xfrm>
                    <a:prstGeom prst="rect">
                      <a:avLst/>
                    </a:prstGeom>
                  </pic:spPr>
                </pic:pic>
              </a:graphicData>
            </a:graphic>
            <wp14:sizeRelH relativeFrom="margin">
              <wp14:pctWidth>0</wp14:pctWidth>
            </wp14:sizeRelH>
            <wp14:sizeRelV relativeFrom="margin">
              <wp14:pctHeight>0</wp14:pctHeight>
            </wp14:sizeRelV>
          </wp:anchor>
        </w:drawing>
      </w:r>
      <w:r>
        <w:rPr>
          <w:b/>
          <w:noProof/>
          <w:sz w:val="22"/>
          <w:lang w:eastAsia="cs-CZ"/>
        </w:rPr>
        <w:drawing>
          <wp:anchor distT="0" distB="0" distL="114300" distR="114300" simplePos="0" relativeHeight="251667456" behindDoc="1" locked="0" layoutInCell="1" allowOverlap="1" wp14:anchorId="03164120" wp14:editId="07CD0C98">
            <wp:simplePos x="0" y="0"/>
            <wp:positionH relativeFrom="margin">
              <wp:posOffset>173</wp:posOffset>
            </wp:positionH>
            <wp:positionV relativeFrom="paragraph">
              <wp:posOffset>117475</wp:posOffset>
            </wp:positionV>
            <wp:extent cx="2240280" cy="2748492"/>
            <wp:effectExtent l="0" t="0" r="7620"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0113582_749496812420938_6227764307263271232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0280" cy="2748492"/>
                    </a:xfrm>
                    <a:prstGeom prst="rect">
                      <a:avLst/>
                    </a:prstGeom>
                  </pic:spPr>
                </pic:pic>
              </a:graphicData>
            </a:graphic>
            <wp14:sizeRelH relativeFrom="margin">
              <wp14:pctWidth>0</wp14:pctWidth>
            </wp14:sizeRelH>
            <wp14:sizeRelV relativeFrom="margin">
              <wp14:pctHeight>0</wp14:pctHeight>
            </wp14:sizeRelV>
          </wp:anchor>
        </w:drawing>
      </w:r>
    </w:p>
    <w:p w:rsidR="00E53B41" w:rsidRDefault="00E53B41" w:rsidP="00115DBA">
      <w:pPr>
        <w:rPr>
          <w:szCs w:val="24"/>
        </w:rPr>
      </w:pPr>
    </w:p>
    <w:p w:rsidR="00E53B41" w:rsidRDefault="00E53B41" w:rsidP="00115DBA">
      <w:pPr>
        <w:rPr>
          <w:szCs w:val="24"/>
        </w:rPr>
      </w:pPr>
    </w:p>
    <w:p w:rsidR="00E53B41" w:rsidRDefault="00E53B41" w:rsidP="00115DBA">
      <w:pPr>
        <w:rPr>
          <w:szCs w:val="24"/>
        </w:rPr>
      </w:pPr>
    </w:p>
    <w:p w:rsidR="00E53B41" w:rsidRDefault="00E53B41" w:rsidP="00115DBA">
      <w:pPr>
        <w:rPr>
          <w:szCs w:val="24"/>
        </w:rPr>
      </w:pPr>
    </w:p>
    <w:p w:rsidR="00E53B41" w:rsidRDefault="00E53B41" w:rsidP="00115DBA">
      <w:pPr>
        <w:rPr>
          <w:szCs w:val="24"/>
        </w:rPr>
      </w:pPr>
    </w:p>
    <w:p w:rsidR="00E53B41" w:rsidRDefault="00E53B41" w:rsidP="00115DBA">
      <w:pPr>
        <w:rPr>
          <w:szCs w:val="24"/>
        </w:rPr>
      </w:pPr>
    </w:p>
    <w:p w:rsidR="00E53B41" w:rsidRDefault="00E53B41" w:rsidP="00115DBA">
      <w:pPr>
        <w:rPr>
          <w:szCs w:val="24"/>
        </w:rPr>
      </w:pPr>
    </w:p>
    <w:p w:rsidR="00E53B41" w:rsidRPr="00E53B41" w:rsidRDefault="00E53B41" w:rsidP="00E53B41">
      <w:pPr>
        <w:ind w:left="1416" w:firstLine="708"/>
        <w:rPr>
          <w:b/>
          <w:szCs w:val="24"/>
        </w:rPr>
      </w:pPr>
      <w:r w:rsidRPr="00E53B41">
        <w:rPr>
          <w:b/>
          <w:szCs w:val="24"/>
        </w:rPr>
        <w:t>obrázek č. 8</w:t>
      </w:r>
      <w:r>
        <w:rPr>
          <w:b/>
          <w:szCs w:val="24"/>
        </w:rPr>
        <w:tab/>
      </w:r>
      <w:r>
        <w:rPr>
          <w:b/>
          <w:szCs w:val="24"/>
        </w:rPr>
        <w:tab/>
      </w:r>
      <w:r>
        <w:rPr>
          <w:b/>
          <w:szCs w:val="24"/>
        </w:rPr>
        <w:tab/>
      </w:r>
      <w:r>
        <w:rPr>
          <w:b/>
          <w:szCs w:val="24"/>
        </w:rPr>
        <w:tab/>
      </w:r>
      <w:r>
        <w:rPr>
          <w:b/>
          <w:szCs w:val="24"/>
        </w:rPr>
        <w:tab/>
      </w:r>
      <w:r>
        <w:rPr>
          <w:b/>
          <w:szCs w:val="24"/>
        </w:rPr>
        <w:tab/>
      </w:r>
      <w:r>
        <w:rPr>
          <w:b/>
          <w:szCs w:val="24"/>
        </w:rPr>
        <w:tab/>
        <w:t>obrázek č. 9</w:t>
      </w:r>
    </w:p>
    <w:p w:rsidR="00E53B41" w:rsidRDefault="00E53B41" w:rsidP="007A19D6">
      <w:pPr>
        <w:jc w:val="both"/>
        <w:rPr>
          <w:b/>
          <w:szCs w:val="24"/>
        </w:rPr>
      </w:pPr>
      <w:r>
        <w:rPr>
          <w:b/>
          <w:noProof/>
          <w:szCs w:val="24"/>
          <w:lang w:eastAsia="cs-CZ"/>
        </w:rPr>
        <w:lastRenderedPageBreak/>
        <w:drawing>
          <wp:anchor distT="0" distB="0" distL="114300" distR="114300" simplePos="0" relativeHeight="251668480" behindDoc="1" locked="0" layoutInCell="1" allowOverlap="1" wp14:anchorId="6068DDE3" wp14:editId="321546EA">
            <wp:simplePos x="0" y="0"/>
            <wp:positionH relativeFrom="margin">
              <wp:align>center</wp:align>
            </wp:positionH>
            <wp:positionV relativeFrom="paragraph">
              <wp:posOffset>-546100</wp:posOffset>
            </wp:positionV>
            <wp:extent cx="3279736" cy="4372861"/>
            <wp:effectExtent l="5715" t="0" r="3175" b="3175"/>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77685518_704060100950258_77154554966282263_n.jpg"/>
                    <pic:cNvPicPr/>
                  </pic:nvPicPr>
                  <pic:blipFill>
                    <a:blip r:embed="rId18">
                      <a:extLst>
                        <a:ext uri="{28A0092B-C50C-407E-A947-70E740481C1C}">
                          <a14:useLocalDpi xmlns:a14="http://schemas.microsoft.com/office/drawing/2010/main" val="0"/>
                        </a:ext>
                      </a:extLst>
                    </a:blip>
                    <a:stretch>
                      <a:fillRect/>
                    </a:stretch>
                  </pic:blipFill>
                  <pic:spPr>
                    <a:xfrm rot="5400000">
                      <a:off x="0" y="0"/>
                      <a:ext cx="3279736" cy="4372861"/>
                    </a:xfrm>
                    <a:prstGeom prst="rect">
                      <a:avLst/>
                    </a:prstGeom>
                  </pic:spPr>
                </pic:pic>
              </a:graphicData>
            </a:graphic>
          </wp:anchor>
        </w:drawing>
      </w:r>
    </w:p>
    <w:p w:rsidR="00716D18" w:rsidRDefault="00716D18" w:rsidP="007A19D6">
      <w:pPr>
        <w:jc w:val="both"/>
        <w:rPr>
          <w:b/>
          <w:szCs w:val="24"/>
        </w:rPr>
      </w:pPr>
    </w:p>
    <w:p w:rsidR="00716D18" w:rsidRDefault="00716D18" w:rsidP="007A19D6">
      <w:pPr>
        <w:jc w:val="both"/>
        <w:rPr>
          <w:b/>
          <w:szCs w:val="24"/>
        </w:rPr>
      </w:pPr>
    </w:p>
    <w:p w:rsidR="00716D18" w:rsidRDefault="00716D18" w:rsidP="007A19D6">
      <w:pPr>
        <w:jc w:val="both"/>
        <w:rPr>
          <w:b/>
          <w:szCs w:val="24"/>
        </w:rPr>
      </w:pPr>
    </w:p>
    <w:p w:rsidR="00716D18" w:rsidRDefault="00716D18" w:rsidP="007A19D6">
      <w:pPr>
        <w:jc w:val="both"/>
        <w:rPr>
          <w:b/>
          <w:szCs w:val="24"/>
        </w:rPr>
      </w:pPr>
    </w:p>
    <w:p w:rsidR="00716D18" w:rsidRDefault="00716D18" w:rsidP="007A19D6">
      <w:pPr>
        <w:jc w:val="both"/>
        <w:rPr>
          <w:b/>
          <w:szCs w:val="24"/>
        </w:rPr>
      </w:pPr>
    </w:p>
    <w:p w:rsidR="00716D18" w:rsidRDefault="00716D18" w:rsidP="007A19D6">
      <w:pPr>
        <w:jc w:val="both"/>
        <w:rPr>
          <w:b/>
          <w:szCs w:val="24"/>
        </w:rPr>
      </w:pPr>
    </w:p>
    <w:p w:rsidR="00716D18" w:rsidRDefault="00716D18" w:rsidP="007A19D6">
      <w:pPr>
        <w:jc w:val="both"/>
        <w:rPr>
          <w:b/>
          <w:szCs w:val="24"/>
        </w:rPr>
      </w:pPr>
    </w:p>
    <w:p w:rsidR="00716D18" w:rsidRDefault="00716D18" w:rsidP="007A19D6">
      <w:pPr>
        <w:jc w:val="both"/>
        <w:rPr>
          <w:b/>
          <w:szCs w:val="24"/>
        </w:rPr>
      </w:pPr>
    </w:p>
    <w:p w:rsidR="00716D18" w:rsidRDefault="00716D18" w:rsidP="007A19D6">
      <w:pPr>
        <w:jc w:val="both"/>
        <w:rPr>
          <w:b/>
          <w:szCs w:val="24"/>
        </w:rPr>
      </w:pP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t>obrázek č. 10</w:t>
      </w:r>
    </w:p>
    <w:p w:rsidR="007A19D6" w:rsidRDefault="007A19D6" w:rsidP="007A19D6">
      <w:pPr>
        <w:jc w:val="both"/>
        <w:rPr>
          <w:b/>
          <w:szCs w:val="24"/>
        </w:rPr>
      </w:pPr>
      <w:r>
        <w:rPr>
          <w:b/>
          <w:szCs w:val="24"/>
        </w:rPr>
        <w:t>Hudební výchova</w:t>
      </w:r>
    </w:p>
    <w:p w:rsidR="003943E9" w:rsidRDefault="003943E9" w:rsidP="00FB0148">
      <w:pPr>
        <w:ind w:firstLine="708"/>
        <w:jc w:val="both"/>
        <w:rPr>
          <w:szCs w:val="24"/>
        </w:rPr>
      </w:pPr>
      <w:r w:rsidRPr="00B068BB">
        <w:rPr>
          <w:szCs w:val="24"/>
        </w:rPr>
        <w:t>Žák samostatně přiřadí obrázky hudebních nástrojů</w:t>
      </w:r>
      <w:r w:rsidR="00716D18">
        <w:rPr>
          <w:szCs w:val="24"/>
        </w:rPr>
        <w:t xml:space="preserve"> (obrázek č. 11</w:t>
      </w:r>
      <w:r w:rsidR="00081F26">
        <w:rPr>
          <w:szCs w:val="24"/>
        </w:rPr>
        <w:t>)</w:t>
      </w:r>
      <w:r w:rsidRPr="00B068BB">
        <w:rPr>
          <w:szCs w:val="24"/>
        </w:rPr>
        <w:t>,</w:t>
      </w:r>
      <w:r>
        <w:rPr>
          <w:szCs w:val="24"/>
        </w:rPr>
        <w:t xml:space="preserve"> avšak na otázku ukaž buben, nedokáže ukázat na daný nástroj, nerozumí zadání. Ve chvíli, kdy je mu ukázán nástroj, dokáže na obrázek ukázat.</w:t>
      </w:r>
      <w:r w:rsidRPr="00B068BB">
        <w:rPr>
          <w:szCs w:val="24"/>
        </w:rPr>
        <w:t xml:space="preserve"> </w:t>
      </w:r>
      <w:r>
        <w:rPr>
          <w:szCs w:val="24"/>
        </w:rPr>
        <w:t>Zvládá jednoduché bubnování na buben, bez rytmizace</w:t>
      </w:r>
      <w:r w:rsidR="0029196A">
        <w:rPr>
          <w:szCs w:val="24"/>
        </w:rPr>
        <w:t xml:space="preserve"> (obrázek č.</w:t>
      </w:r>
      <w:r w:rsidR="00716D18">
        <w:rPr>
          <w:szCs w:val="24"/>
        </w:rPr>
        <w:t xml:space="preserve"> 12</w:t>
      </w:r>
      <w:r w:rsidR="00EF4892">
        <w:rPr>
          <w:szCs w:val="24"/>
        </w:rPr>
        <w:t>)</w:t>
      </w:r>
      <w:r>
        <w:rPr>
          <w:szCs w:val="24"/>
        </w:rPr>
        <w:t>. Zvládne poslech reprodukované hudby, u některých skladeb si zacpává uši.</w:t>
      </w:r>
      <w:r w:rsidRPr="00B068BB">
        <w:rPr>
          <w:szCs w:val="24"/>
        </w:rPr>
        <w:t xml:space="preserve"> </w:t>
      </w:r>
      <w:r>
        <w:rPr>
          <w:szCs w:val="24"/>
        </w:rPr>
        <w:t>V průběhu muzikoterapie dokáže sledovat a pod vedením asistenta</w:t>
      </w:r>
      <w:r w:rsidR="0093278C">
        <w:rPr>
          <w:szCs w:val="24"/>
        </w:rPr>
        <w:t xml:space="preserve"> pedagoga se zapojit k činnosti</w:t>
      </w:r>
      <w:r w:rsidR="00081F26">
        <w:rPr>
          <w:szCs w:val="24"/>
        </w:rPr>
        <w:t>, jako je například hra na dřívka</w:t>
      </w:r>
      <w:r w:rsidR="0093278C">
        <w:rPr>
          <w:szCs w:val="24"/>
        </w:rPr>
        <w:t>.</w:t>
      </w:r>
    </w:p>
    <w:p w:rsidR="00887576" w:rsidRPr="0093278C" w:rsidRDefault="00716D18" w:rsidP="00716D18">
      <w:pPr>
        <w:spacing w:after="0"/>
        <w:jc w:val="center"/>
        <w:rPr>
          <w:szCs w:val="24"/>
        </w:rPr>
      </w:pPr>
      <w:r>
        <w:rPr>
          <w:b/>
          <w:noProof/>
          <w:szCs w:val="24"/>
          <w:lang w:eastAsia="cs-CZ"/>
        </w:rPr>
        <w:drawing>
          <wp:anchor distT="0" distB="0" distL="114300" distR="114300" simplePos="0" relativeHeight="251670528" behindDoc="1" locked="0" layoutInCell="1" allowOverlap="1" wp14:anchorId="754E5A6B" wp14:editId="59EFABC9">
            <wp:simplePos x="0" y="0"/>
            <wp:positionH relativeFrom="margin">
              <wp:align>right</wp:align>
            </wp:positionH>
            <wp:positionV relativeFrom="paragraph">
              <wp:posOffset>10795</wp:posOffset>
            </wp:positionV>
            <wp:extent cx="2232660" cy="2758440"/>
            <wp:effectExtent l="0" t="0" r="0" b="381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77611513_503348541282749_5650453524295106947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32660" cy="2758440"/>
                    </a:xfrm>
                    <a:prstGeom prst="rect">
                      <a:avLst/>
                    </a:prstGeom>
                  </pic:spPr>
                </pic:pic>
              </a:graphicData>
            </a:graphic>
            <wp14:sizeRelH relativeFrom="margin">
              <wp14:pctWidth>0</wp14:pctWidth>
            </wp14:sizeRelH>
            <wp14:sizeRelV relativeFrom="margin">
              <wp14:pctHeight>0</wp14:pctHeight>
            </wp14:sizeRelV>
          </wp:anchor>
        </w:drawing>
      </w:r>
      <w:r>
        <w:rPr>
          <w:noProof/>
          <w:szCs w:val="24"/>
          <w:lang w:eastAsia="cs-CZ"/>
        </w:rPr>
        <w:drawing>
          <wp:anchor distT="0" distB="0" distL="114300" distR="114300" simplePos="0" relativeHeight="251669504" behindDoc="1" locked="0" layoutInCell="1" allowOverlap="1" wp14:anchorId="5A9E3408" wp14:editId="023EF3F9">
            <wp:simplePos x="0" y="0"/>
            <wp:positionH relativeFrom="margin">
              <wp:posOffset>349250</wp:posOffset>
            </wp:positionH>
            <wp:positionV relativeFrom="paragraph">
              <wp:posOffset>125095</wp:posOffset>
            </wp:positionV>
            <wp:extent cx="2306320" cy="2689860"/>
            <wp:effectExtent l="0" t="0" r="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69895797_173855244581231_1396463366348083791_n.jpg"/>
                    <pic:cNvPicPr/>
                  </pic:nvPicPr>
                  <pic:blipFill rotWithShape="1">
                    <a:blip r:embed="rId20">
                      <a:extLst>
                        <a:ext uri="{28A0092B-C50C-407E-A947-70E740481C1C}">
                          <a14:useLocalDpi xmlns:a14="http://schemas.microsoft.com/office/drawing/2010/main" val="0"/>
                        </a:ext>
                      </a:extLst>
                    </a:blip>
                    <a:srcRect t="14088" r="20238" b="26389"/>
                    <a:stretch/>
                  </pic:blipFill>
                  <pic:spPr bwMode="auto">
                    <a:xfrm>
                      <a:off x="0" y="0"/>
                      <a:ext cx="230632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1F26" w:rsidRDefault="00081F26" w:rsidP="00716D18">
      <w:pPr>
        <w:rPr>
          <w:b/>
          <w:szCs w:val="24"/>
        </w:rPr>
      </w:pPr>
    </w:p>
    <w:p w:rsidR="00E53B41" w:rsidRDefault="00E53B41" w:rsidP="007A19D6">
      <w:pPr>
        <w:jc w:val="both"/>
        <w:rPr>
          <w:b/>
          <w:szCs w:val="24"/>
        </w:rPr>
      </w:pPr>
    </w:p>
    <w:p w:rsidR="00716D18" w:rsidRDefault="00716D18" w:rsidP="007A19D6">
      <w:pPr>
        <w:jc w:val="both"/>
        <w:rPr>
          <w:b/>
          <w:szCs w:val="24"/>
        </w:rPr>
      </w:pPr>
    </w:p>
    <w:p w:rsidR="00716D18" w:rsidRDefault="00716D18" w:rsidP="007A19D6">
      <w:pPr>
        <w:jc w:val="both"/>
        <w:rPr>
          <w:b/>
          <w:szCs w:val="24"/>
        </w:rPr>
      </w:pPr>
    </w:p>
    <w:p w:rsidR="00716D18" w:rsidRDefault="00716D18" w:rsidP="00716D18">
      <w:pPr>
        <w:tabs>
          <w:tab w:val="left" w:pos="6804"/>
        </w:tabs>
        <w:jc w:val="both"/>
        <w:rPr>
          <w:b/>
          <w:szCs w:val="24"/>
        </w:rPr>
      </w:pPr>
      <w:r>
        <w:rPr>
          <w:b/>
          <w:szCs w:val="24"/>
        </w:rPr>
        <w:tab/>
      </w:r>
    </w:p>
    <w:p w:rsidR="00716D18" w:rsidRDefault="00716D18" w:rsidP="007A19D6">
      <w:pPr>
        <w:jc w:val="both"/>
        <w:rPr>
          <w:b/>
          <w:szCs w:val="24"/>
        </w:rPr>
      </w:pPr>
    </w:p>
    <w:p w:rsidR="00716D18" w:rsidRDefault="00716D18" w:rsidP="007A19D6">
      <w:pPr>
        <w:jc w:val="both"/>
        <w:rPr>
          <w:b/>
          <w:szCs w:val="24"/>
        </w:rPr>
      </w:pPr>
    </w:p>
    <w:p w:rsidR="00716D18" w:rsidRDefault="00716D18" w:rsidP="007A19D6">
      <w:pPr>
        <w:jc w:val="both"/>
        <w:rPr>
          <w:b/>
          <w:szCs w:val="24"/>
        </w:rPr>
      </w:pPr>
      <w:r>
        <w:rPr>
          <w:b/>
          <w:szCs w:val="24"/>
        </w:rPr>
        <w:tab/>
      </w:r>
      <w:r>
        <w:rPr>
          <w:b/>
          <w:szCs w:val="24"/>
        </w:rPr>
        <w:tab/>
      </w:r>
      <w:r>
        <w:rPr>
          <w:b/>
          <w:szCs w:val="24"/>
        </w:rPr>
        <w:tab/>
      </w:r>
      <w:r>
        <w:rPr>
          <w:b/>
          <w:szCs w:val="24"/>
        </w:rPr>
        <w:tab/>
        <w:t>obrázek č. 11</w:t>
      </w:r>
      <w:r>
        <w:rPr>
          <w:b/>
          <w:szCs w:val="24"/>
        </w:rPr>
        <w:tab/>
      </w:r>
      <w:r>
        <w:rPr>
          <w:b/>
          <w:szCs w:val="24"/>
        </w:rPr>
        <w:tab/>
      </w:r>
      <w:r>
        <w:rPr>
          <w:b/>
          <w:szCs w:val="24"/>
        </w:rPr>
        <w:tab/>
      </w:r>
      <w:r>
        <w:rPr>
          <w:b/>
          <w:szCs w:val="24"/>
        </w:rPr>
        <w:tab/>
      </w:r>
      <w:r>
        <w:rPr>
          <w:b/>
          <w:szCs w:val="24"/>
        </w:rPr>
        <w:tab/>
        <w:t xml:space="preserve">         obrázek č. 12</w:t>
      </w:r>
    </w:p>
    <w:p w:rsidR="007A19D6" w:rsidRDefault="007A19D6" w:rsidP="007A19D6">
      <w:pPr>
        <w:jc w:val="both"/>
        <w:rPr>
          <w:b/>
          <w:szCs w:val="24"/>
        </w:rPr>
      </w:pPr>
      <w:r>
        <w:rPr>
          <w:b/>
          <w:szCs w:val="24"/>
        </w:rPr>
        <w:lastRenderedPageBreak/>
        <w:t>Výtvarná výchova</w:t>
      </w:r>
    </w:p>
    <w:p w:rsidR="008D4FC3" w:rsidRPr="00C503CF" w:rsidRDefault="008D4FC3" w:rsidP="00FB0148">
      <w:pPr>
        <w:ind w:firstLine="708"/>
        <w:jc w:val="both"/>
        <w:rPr>
          <w:szCs w:val="24"/>
        </w:rPr>
      </w:pPr>
      <w:r>
        <w:rPr>
          <w:szCs w:val="24"/>
        </w:rPr>
        <w:t>Má správný úchop štětce a jiných potřeb k výtvarné výchově. Samostatně n</w:t>
      </w:r>
      <w:r w:rsidRPr="00C64615">
        <w:rPr>
          <w:szCs w:val="24"/>
        </w:rPr>
        <w:t>apodobí kreslení svislých a vodorovných čar, vybarvování vymezeného prostoru</w:t>
      </w:r>
      <w:r>
        <w:rPr>
          <w:szCs w:val="24"/>
        </w:rPr>
        <w:t xml:space="preserve"> (obrázek č.</w:t>
      </w:r>
      <w:r w:rsidRPr="00C64615">
        <w:rPr>
          <w:szCs w:val="24"/>
        </w:rPr>
        <w:t>, trhání a lepení papíru. Dokáže vnímat základní vztahy mezi barvami.</w:t>
      </w:r>
      <w:r w:rsidR="00321D33" w:rsidRPr="00321D33">
        <w:rPr>
          <w:szCs w:val="24"/>
        </w:rPr>
        <w:t xml:space="preserve"> </w:t>
      </w:r>
      <w:r w:rsidR="00321D33">
        <w:rPr>
          <w:szCs w:val="24"/>
        </w:rPr>
        <w:t>Dokáže stříhat papír, kdy je mu nakre</w:t>
      </w:r>
      <w:r w:rsidR="00716D18">
        <w:rPr>
          <w:szCs w:val="24"/>
        </w:rPr>
        <w:t>slena vodící linka (obrázek č. 13</w:t>
      </w:r>
      <w:r w:rsidR="00321D33">
        <w:rPr>
          <w:szCs w:val="24"/>
        </w:rPr>
        <w:t>).</w:t>
      </w:r>
      <w:r>
        <w:rPr>
          <w:szCs w:val="24"/>
        </w:rPr>
        <w:t xml:space="preserve"> Z</w:t>
      </w:r>
      <w:r w:rsidRPr="00C503CF">
        <w:rPr>
          <w:szCs w:val="24"/>
        </w:rPr>
        <w:t>vládá nejzákladnější dovedno</w:t>
      </w:r>
      <w:r>
        <w:rPr>
          <w:szCs w:val="24"/>
        </w:rPr>
        <w:t xml:space="preserve">sti pro vlastní tvorbu, malovat </w:t>
      </w:r>
      <w:r w:rsidRPr="00C503CF">
        <w:rPr>
          <w:szCs w:val="24"/>
        </w:rPr>
        <w:t>prstem, houbou, štětcem nebo jiným materiálem</w:t>
      </w:r>
      <w:r w:rsidR="00321D33">
        <w:rPr>
          <w:szCs w:val="24"/>
        </w:rPr>
        <w:t xml:space="preserve"> (obrázek č</w:t>
      </w:r>
      <w:r w:rsidRPr="00C503CF">
        <w:rPr>
          <w:szCs w:val="24"/>
        </w:rPr>
        <w:t>.</w:t>
      </w:r>
      <w:r w:rsidR="00716D18">
        <w:rPr>
          <w:szCs w:val="24"/>
        </w:rPr>
        <w:t xml:space="preserve"> 14</w:t>
      </w:r>
      <w:r w:rsidR="00321D33">
        <w:rPr>
          <w:szCs w:val="24"/>
        </w:rPr>
        <w:t>)</w:t>
      </w:r>
      <w:r>
        <w:rPr>
          <w:szCs w:val="24"/>
        </w:rPr>
        <w:t xml:space="preserve"> </w:t>
      </w:r>
      <w:r w:rsidR="00A95297">
        <w:rPr>
          <w:szCs w:val="24"/>
        </w:rPr>
        <w:t>Dokáže malovat ve vymezeném prostoru, snaží se nepřetahovat, rád maluje prstovou technikou, když může pracovat bez zadání.</w:t>
      </w:r>
    </w:p>
    <w:p w:rsidR="0093278C" w:rsidRDefault="00716D18" w:rsidP="00321D33">
      <w:pPr>
        <w:spacing w:after="0"/>
        <w:jc w:val="center"/>
        <w:rPr>
          <w:b/>
          <w:szCs w:val="24"/>
        </w:rPr>
      </w:pPr>
      <w:r>
        <w:rPr>
          <w:b/>
          <w:noProof/>
          <w:szCs w:val="24"/>
          <w:lang w:eastAsia="cs-CZ"/>
        </w:rPr>
        <w:drawing>
          <wp:anchor distT="0" distB="0" distL="114300" distR="114300" simplePos="0" relativeHeight="251658240" behindDoc="0" locked="0" layoutInCell="1" allowOverlap="1" wp14:anchorId="44223B7F" wp14:editId="70515F23">
            <wp:simplePos x="0" y="0"/>
            <wp:positionH relativeFrom="margin">
              <wp:posOffset>76200</wp:posOffset>
            </wp:positionH>
            <wp:positionV relativeFrom="paragraph">
              <wp:posOffset>17780</wp:posOffset>
            </wp:positionV>
            <wp:extent cx="2232025" cy="2637155"/>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1192346_3937154413001659_5546873824413323963_n.jpg"/>
                    <pic:cNvPicPr/>
                  </pic:nvPicPr>
                  <pic:blipFill>
                    <a:blip r:embed="rId21">
                      <a:extLst>
                        <a:ext uri="{28A0092B-C50C-407E-A947-70E740481C1C}">
                          <a14:useLocalDpi xmlns:a14="http://schemas.microsoft.com/office/drawing/2010/main" val="0"/>
                        </a:ext>
                      </a:extLst>
                    </a:blip>
                    <a:stretch>
                      <a:fillRect/>
                    </a:stretch>
                  </pic:blipFill>
                  <pic:spPr>
                    <a:xfrm>
                      <a:off x="0" y="0"/>
                      <a:ext cx="2232025" cy="2637155"/>
                    </a:xfrm>
                    <a:prstGeom prst="rect">
                      <a:avLst/>
                    </a:prstGeom>
                  </pic:spPr>
                </pic:pic>
              </a:graphicData>
            </a:graphic>
          </wp:anchor>
        </w:drawing>
      </w:r>
      <w:r>
        <w:rPr>
          <w:b/>
          <w:noProof/>
          <w:sz w:val="22"/>
          <w:lang w:eastAsia="cs-CZ"/>
        </w:rPr>
        <w:drawing>
          <wp:anchor distT="0" distB="0" distL="114300" distR="114300" simplePos="0" relativeHeight="251659264" behindDoc="0" locked="0" layoutInCell="1" allowOverlap="1" wp14:anchorId="7CBBB70D" wp14:editId="486A58F2">
            <wp:simplePos x="0" y="0"/>
            <wp:positionH relativeFrom="column">
              <wp:posOffset>3191510</wp:posOffset>
            </wp:positionH>
            <wp:positionV relativeFrom="paragraph">
              <wp:posOffset>200660</wp:posOffset>
            </wp:positionV>
            <wp:extent cx="2232000" cy="2471678"/>
            <wp:effectExtent l="0" t="0" r="0" b="508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20224_141611300_M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32000" cy="2471678"/>
                    </a:xfrm>
                    <a:prstGeom prst="rect">
                      <a:avLst/>
                    </a:prstGeom>
                  </pic:spPr>
                </pic:pic>
              </a:graphicData>
            </a:graphic>
          </wp:anchor>
        </w:drawing>
      </w:r>
    </w:p>
    <w:p w:rsidR="00810489" w:rsidRPr="00810489" w:rsidRDefault="00810489" w:rsidP="00321D33">
      <w:pPr>
        <w:spacing w:after="0"/>
        <w:ind w:left="4248" w:firstLine="708"/>
        <w:jc w:val="both"/>
        <w:rPr>
          <w:szCs w:val="24"/>
        </w:rPr>
      </w:pPr>
    </w:p>
    <w:p w:rsidR="00321D33" w:rsidRDefault="00321D33" w:rsidP="00321D33">
      <w:pPr>
        <w:spacing w:after="0"/>
        <w:jc w:val="center"/>
        <w:rPr>
          <w:b/>
          <w:sz w:val="22"/>
        </w:rPr>
      </w:pPr>
    </w:p>
    <w:p w:rsidR="00EE7A94" w:rsidRDefault="00EE7A94" w:rsidP="00321D33">
      <w:pPr>
        <w:spacing w:after="0"/>
        <w:jc w:val="center"/>
        <w:rPr>
          <w:b/>
          <w:sz w:val="22"/>
        </w:rPr>
      </w:pPr>
    </w:p>
    <w:p w:rsidR="00EE7A94" w:rsidRDefault="00EE7A94" w:rsidP="00321D33">
      <w:pPr>
        <w:spacing w:after="0"/>
        <w:jc w:val="center"/>
        <w:rPr>
          <w:b/>
          <w:sz w:val="22"/>
        </w:rPr>
      </w:pPr>
    </w:p>
    <w:p w:rsidR="00EE7A94" w:rsidRDefault="00EE7A94" w:rsidP="00321D33">
      <w:pPr>
        <w:spacing w:after="0"/>
        <w:jc w:val="center"/>
        <w:rPr>
          <w:b/>
          <w:sz w:val="22"/>
        </w:rPr>
      </w:pPr>
    </w:p>
    <w:p w:rsidR="00EE7A94" w:rsidRDefault="00EE7A94" w:rsidP="00321D33">
      <w:pPr>
        <w:spacing w:after="0"/>
        <w:jc w:val="center"/>
        <w:rPr>
          <w:b/>
          <w:sz w:val="22"/>
        </w:rPr>
      </w:pPr>
    </w:p>
    <w:p w:rsidR="00EE7A94" w:rsidRDefault="00EE7A94" w:rsidP="00321D33">
      <w:pPr>
        <w:spacing w:after="0"/>
        <w:jc w:val="center"/>
        <w:rPr>
          <w:b/>
          <w:sz w:val="22"/>
        </w:rPr>
      </w:pPr>
    </w:p>
    <w:p w:rsidR="00EE7A94" w:rsidRDefault="00EE7A94" w:rsidP="00321D33">
      <w:pPr>
        <w:spacing w:after="0"/>
        <w:jc w:val="center"/>
        <w:rPr>
          <w:b/>
          <w:sz w:val="22"/>
        </w:rPr>
      </w:pPr>
    </w:p>
    <w:p w:rsidR="00EE7A94" w:rsidRPr="00321D33" w:rsidRDefault="00EE7A94" w:rsidP="00321D33">
      <w:pPr>
        <w:spacing w:after="0"/>
        <w:jc w:val="center"/>
        <w:rPr>
          <w:b/>
          <w:sz w:val="22"/>
        </w:rPr>
      </w:pPr>
    </w:p>
    <w:p w:rsidR="00EE7A94" w:rsidRDefault="00EE7A94" w:rsidP="00EE7A94">
      <w:pPr>
        <w:spacing w:after="0"/>
        <w:ind w:left="4956" w:firstLine="708"/>
        <w:jc w:val="both"/>
        <w:rPr>
          <w:b/>
          <w:szCs w:val="24"/>
        </w:rPr>
      </w:pPr>
    </w:p>
    <w:p w:rsidR="00321D33" w:rsidRPr="00EE7A94" w:rsidRDefault="00EE7A94" w:rsidP="00EE7A94">
      <w:pPr>
        <w:spacing w:after="0"/>
        <w:ind w:left="1416" w:firstLine="708"/>
        <w:jc w:val="both"/>
        <w:rPr>
          <w:b/>
          <w:szCs w:val="24"/>
        </w:rPr>
      </w:pPr>
      <w:r w:rsidRPr="00716D18">
        <w:rPr>
          <w:b/>
          <w:szCs w:val="24"/>
        </w:rPr>
        <w:t>obrázek č.</w:t>
      </w:r>
      <w:r w:rsidR="00716D18">
        <w:rPr>
          <w:b/>
          <w:szCs w:val="24"/>
        </w:rPr>
        <w:t xml:space="preserve"> 13</w:t>
      </w:r>
      <w:r>
        <w:rPr>
          <w:b/>
          <w:sz w:val="22"/>
        </w:rPr>
        <w:tab/>
      </w:r>
      <w:r>
        <w:rPr>
          <w:b/>
          <w:sz w:val="22"/>
        </w:rPr>
        <w:tab/>
      </w:r>
      <w:r>
        <w:rPr>
          <w:b/>
          <w:sz w:val="22"/>
        </w:rPr>
        <w:tab/>
      </w:r>
      <w:r>
        <w:rPr>
          <w:b/>
          <w:sz w:val="22"/>
        </w:rPr>
        <w:tab/>
      </w:r>
      <w:r>
        <w:rPr>
          <w:b/>
          <w:sz w:val="22"/>
        </w:rPr>
        <w:tab/>
      </w:r>
      <w:r>
        <w:rPr>
          <w:b/>
          <w:sz w:val="22"/>
        </w:rPr>
        <w:tab/>
      </w:r>
      <w:r w:rsidR="00716D18">
        <w:rPr>
          <w:b/>
          <w:szCs w:val="24"/>
        </w:rPr>
        <w:t>obrázek č. 14</w:t>
      </w:r>
    </w:p>
    <w:p w:rsidR="00EE7A94" w:rsidRDefault="00EE7A94" w:rsidP="007A19D6">
      <w:pPr>
        <w:jc w:val="both"/>
        <w:rPr>
          <w:b/>
          <w:szCs w:val="24"/>
        </w:rPr>
      </w:pPr>
    </w:p>
    <w:p w:rsidR="00716D18" w:rsidRDefault="00716D18" w:rsidP="007A19D6">
      <w:pPr>
        <w:jc w:val="both"/>
        <w:rPr>
          <w:b/>
          <w:szCs w:val="24"/>
        </w:rPr>
      </w:pPr>
    </w:p>
    <w:p w:rsidR="00716D18" w:rsidRDefault="00716D18" w:rsidP="007A19D6">
      <w:pPr>
        <w:jc w:val="both"/>
        <w:rPr>
          <w:b/>
          <w:szCs w:val="24"/>
        </w:rPr>
      </w:pPr>
    </w:p>
    <w:p w:rsidR="00716D18" w:rsidRDefault="00716D18" w:rsidP="007A19D6">
      <w:pPr>
        <w:jc w:val="both"/>
        <w:rPr>
          <w:b/>
          <w:szCs w:val="24"/>
        </w:rPr>
      </w:pPr>
    </w:p>
    <w:p w:rsidR="00716D18" w:rsidRDefault="00716D18" w:rsidP="007A19D6">
      <w:pPr>
        <w:jc w:val="both"/>
        <w:rPr>
          <w:b/>
          <w:szCs w:val="24"/>
        </w:rPr>
      </w:pPr>
    </w:p>
    <w:p w:rsidR="00716D18" w:rsidRDefault="00716D18" w:rsidP="007A19D6">
      <w:pPr>
        <w:jc w:val="both"/>
        <w:rPr>
          <w:b/>
          <w:szCs w:val="24"/>
        </w:rPr>
      </w:pPr>
    </w:p>
    <w:p w:rsidR="00716D18" w:rsidRDefault="00716D18" w:rsidP="007A19D6">
      <w:pPr>
        <w:jc w:val="both"/>
        <w:rPr>
          <w:b/>
          <w:szCs w:val="24"/>
        </w:rPr>
      </w:pPr>
    </w:p>
    <w:p w:rsidR="00716D18" w:rsidRDefault="00716D18" w:rsidP="007A19D6">
      <w:pPr>
        <w:jc w:val="both"/>
        <w:rPr>
          <w:b/>
          <w:szCs w:val="24"/>
        </w:rPr>
      </w:pPr>
    </w:p>
    <w:p w:rsidR="00716D18" w:rsidRDefault="00716D18" w:rsidP="007A19D6">
      <w:pPr>
        <w:jc w:val="both"/>
        <w:rPr>
          <w:b/>
          <w:szCs w:val="24"/>
        </w:rPr>
      </w:pPr>
    </w:p>
    <w:p w:rsidR="00716D18" w:rsidRDefault="002F012D" w:rsidP="007A19D6">
      <w:pPr>
        <w:jc w:val="both"/>
        <w:rPr>
          <w:b/>
          <w:szCs w:val="24"/>
        </w:rPr>
      </w:pPr>
      <w:r>
        <w:rPr>
          <w:b/>
          <w:szCs w:val="24"/>
        </w:rPr>
        <w:t xml:space="preserve"> </w:t>
      </w:r>
    </w:p>
    <w:p w:rsidR="007A19D6" w:rsidRDefault="007A19D6" w:rsidP="007A19D6">
      <w:pPr>
        <w:jc w:val="both"/>
        <w:rPr>
          <w:b/>
          <w:szCs w:val="24"/>
        </w:rPr>
      </w:pPr>
      <w:r>
        <w:rPr>
          <w:b/>
          <w:szCs w:val="24"/>
        </w:rPr>
        <w:lastRenderedPageBreak/>
        <w:t>Pracovní činnosti</w:t>
      </w:r>
    </w:p>
    <w:p w:rsidR="0093278C" w:rsidRDefault="0093278C" w:rsidP="0029716B">
      <w:pPr>
        <w:ind w:firstLine="708"/>
        <w:jc w:val="both"/>
        <w:rPr>
          <w:szCs w:val="24"/>
        </w:rPr>
      </w:pPr>
      <w:r w:rsidRPr="00543849">
        <w:rPr>
          <w:szCs w:val="24"/>
        </w:rPr>
        <w:t xml:space="preserve">Žák samostatně zvládá základní hygienické návyky a </w:t>
      </w:r>
      <w:proofErr w:type="spellStart"/>
      <w:r w:rsidRPr="00543849">
        <w:rPr>
          <w:szCs w:val="24"/>
        </w:rPr>
        <w:t>sebeobslužné</w:t>
      </w:r>
      <w:proofErr w:type="spellEnd"/>
      <w:r w:rsidRPr="00543849">
        <w:rPr>
          <w:szCs w:val="24"/>
        </w:rPr>
        <w:t xml:space="preserve"> činnosti, zvládá základy st</w:t>
      </w:r>
      <w:r>
        <w:rPr>
          <w:szCs w:val="24"/>
        </w:rPr>
        <w:t>olování</w:t>
      </w:r>
      <w:r w:rsidR="00090EB0">
        <w:rPr>
          <w:szCs w:val="24"/>
        </w:rPr>
        <w:t>,</w:t>
      </w:r>
      <w:r w:rsidRPr="00543849">
        <w:rPr>
          <w:szCs w:val="24"/>
        </w:rPr>
        <w:t xml:space="preserve"> nachystá pro své spolužáky kelímek a tácek</w:t>
      </w:r>
      <w:r w:rsidR="0038567D">
        <w:rPr>
          <w:szCs w:val="24"/>
        </w:rPr>
        <w:t xml:space="preserve"> (obrázek č. 15)</w:t>
      </w:r>
      <w:r w:rsidRPr="00543849">
        <w:rPr>
          <w:szCs w:val="24"/>
        </w:rPr>
        <w:t>, sám si nalije pití, přinese i odnese jídlo, sám si uklidí stůl, a to nejen po jídle, ale i po práci. Žák samostat</w:t>
      </w:r>
      <w:r>
        <w:rPr>
          <w:szCs w:val="24"/>
        </w:rPr>
        <w:t>ně provádí drobné domácí práce, jako je</w:t>
      </w:r>
      <w:r w:rsidRPr="00543849">
        <w:rPr>
          <w:szCs w:val="24"/>
        </w:rPr>
        <w:t xml:space="preserve"> zametá</w:t>
      </w:r>
      <w:r w:rsidR="0038567D">
        <w:rPr>
          <w:szCs w:val="24"/>
        </w:rPr>
        <w:t>ní</w:t>
      </w:r>
      <w:r w:rsidR="00090EB0">
        <w:rPr>
          <w:szCs w:val="24"/>
        </w:rPr>
        <w:t>, míchání, krájení</w:t>
      </w:r>
      <w:r w:rsidR="0038567D">
        <w:rPr>
          <w:szCs w:val="24"/>
        </w:rPr>
        <w:t xml:space="preserve"> a drobné zahradní práce (obrázek č</w:t>
      </w:r>
      <w:r w:rsidR="00090EB0">
        <w:rPr>
          <w:szCs w:val="24"/>
        </w:rPr>
        <w:t xml:space="preserve">. </w:t>
      </w:r>
      <w:r w:rsidR="0038567D">
        <w:rPr>
          <w:szCs w:val="24"/>
        </w:rPr>
        <w:t xml:space="preserve">16). </w:t>
      </w:r>
      <w:r w:rsidR="00090EB0">
        <w:rPr>
          <w:szCs w:val="24"/>
        </w:rPr>
        <w:t xml:space="preserve">Velmi ho baví vaření, kdy se aktivně zapojuje v elementárních </w:t>
      </w:r>
      <w:r w:rsidR="00AA43FE">
        <w:rPr>
          <w:szCs w:val="24"/>
        </w:rPr>
        <w:t xml:space="preserve">činnostech, jako je příprava toustu, salátů a vaření pod dohledem (obrázek č. </w:t>
      </w:r>
      <w:r w:rsidR="00115DBA">
        <w:rPr>
          <w:szCs w:val="24"/>
        </w:rPr>
        <w:t>17,18).</w:t>
      </w:r>
    </w:p>
    <w:p w:rsidR="0038567D" w:rsidRDefault="0038567D" w:rsidP="0038567D">
      <w:pPr>
        <w:spacing w:after="0"/>
        <w:jc w:val="center"/>
        <w:rPr>
          <w:b/>
          <w:szCs w:val="24"/>
        </w:rPr>
      </w:pPr>
      <w:r>
        <w:rPr>
          <w:b/>
          <w:noProof/>
          <w:szCs w:val="24"/>
          <w:lang w:eastAsia="cs-CZ"/>
        </w:rPr>
        <w:drawing>
          <wp:inline distT="0" distB="0" distL="0" distR="0" wp14:anchorId="32E3130F" wp14:editId="4C5EE371">
            <wp:extent cx="1857375" cy="2476500"/>
            <wp:effectExtent l="0" t="0" r="952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77703932_734126690949804_3909848942488447874_n.jpg"/>
                    <pic:cNvPicPr/>
                  </pic:nvPicPr>
                  <pic:blipFill>
                    <a:blip r:embed="rId23">
                      <a:extLst>
                        <a:ext uri="{28A0092B-C50C-407E-A947-70E740481C1C}">
                          <a14:useLocalDpi xmlns:a14="http://schemas.microsoft.com/office/drawing/2010/main" val="0"/>
                        </a:ext>
                      </a:extLst>
                    </a:blip>
                    <a:stretch>
                      <a:fillRect/>
                    </a:stretch>
                  </pic:blipFill>
                  <pic:spPr>
                    <a:xfrm>
                      <a:off x="0" y="0"/>
                      <a:ext cx="1857375" cy="2476500"/>
                    </a:xfrm>
                    <a:prstGeom prst="rect">
                      <a:avLst/>
                    </a:prstGeom>
                  </pic:spPr>
                </pic:pic>
              </a:graphicData>
            </a:graphic>
          </wp:inline>
        </w:drawing>
      </w:r>
    </w:p>
    <w:p w:rsidR="0038567D" w:rsidRPr="0029716B" w:rsidRDefault="0038567D" w:rsidP="0038567D">
      <w:pPr>
        <w:ind w:left="708" w:firstLine="708"/>
        <w:jc w:val="center"/>
        <w:rPr>
          <w:b/>
          <w:szCs w:val="24"/>
        </w:rPr>
      </w:pPr>
      <w:r w:rsidRPr="0029716B">
        <w:rPr>
          <w:b/>
          <w:szCs w:val="24"/>
        </w:rPr>
        <w:t>obrázek č. 15</w:t>
      </w:r>
    </w:p>
    <w:p w:rsidR="007A19D6" w:rsidRDefault="00314A74" w:rsidP="0038567D">
      <w:pPr>
        <w:spacing w:after="0"/>
        <w:jc w:val="center"/>
        <w:rPr>
          <w:noProof/>
          <w:lang w:eastAsia="cs-CZ"/>
        </w:rPr>
      </w:pPr>
      <w:r>
        <w:rPr>
          <w:noProof/>
          <w:lang w:eastAsia="cs-CZ"/>
        </w:rPr>
        <w:t xml:space="preserve"> </w:t>
      </w:r>
      <w:r w:rsidR="00C577B2">
        <w:rPr>
          <w:noProof/>
          <w:lang w:eastAsia="cs-CZ"/>
        </w:rPr>
        <w:drawing>
          <wp:inline distT="0" distB="0" distL="0" distR="0" wp14:anchorId="6F483A58" wp14:editId="40F32912">
            <wp:extent cx="2316480" cy="2733040"/>
            <wp:effectExtent l="0" t="0" r="762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77886649_266968738856193_4261698374557540680_n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16480" cy="2733040"/>
                    </a:xfrm>
                    <a:prstGeom prst="rect">
                      <a:avLst/>
                    </a:prstGeom>
                  </pic:spPr>
                </pic:pic>
              </a:graphicData>
            </a:graphic>
          </wp:inline>
        </w:drawing>
      </w:r>
    </w:p>
    <w:p w:rsidR="0038567D" w:rsidRPr="0029716B" w:rsidRDefault="0038567D" w:rsidP="00115DBA">
      <w:pPr>
        <w:ind w:left="4248" w:firstLine="708"/>
        <w:rPr>
          <w:b/>
          <w:noProof/>
          <w:lang w:eastAsia="cs-CZ"/>
        </w:rPr>
      </w:pPr>
      <w:r w:rsidRPr="0029716B">
        <w:rPr>
          <w:b/>
          <w:noProof/>
          <w:lang w:eastAsia="cs-CZ"/>
        </w:rPr>
        <w:t>obrázek č. 16</w:t>
      </w:r>
    </w:p>
    <w:p w:rsidR="00115DBA" w:rsidRDefault="00115DBA" w:rsidP="0038567D">
      <w:pPr>
        <w:ind w:left="1416" w:firstLine="708"/>
        <w:jc w:val="center"/>
        <w:rPr>
          <w:noProof/>
          <w:lang w:eastAsia="cs-CZ"/>
        </w:rPr>
      </w:pPr>
    </w:p>
    <w:p w:rsidR="0038567D" w:rsidRDefault="0087590E" w:rsidP="0087590E">
      <w:pPr>
        <w:spacing w:after="0"/>
      </w:pPr>
      <w:r>
        <w:rPr>
          <w:noProof/>
          <w:lang w:eastAsia="cs-CZ"/>
        </w:rPr>
        <w:lastRenderedPageBreak/>
        <w:drawing>
          <wp:anchor distT="0" distB="0" distL="114300" distR="114300" simplePos="0" relativeHeight="251672576" behindDoc="1" locked="0" layoutInCell="1" allowOverlap="1" wp14:anchorId="4B7B6EFB" wp14:editId="595D6C0C">
            <wp:simplePos x="0" y="0"/>
            <wp:positionH relativeFrom="column">
              <wp:posOffset>3397250</wp:posOffset>
            </wp:positionH>
            <wp:positionV relativeFrom="paragraph">
              <wp:posOffset>1713230</wp:posOffset>
            </wp:positionV>
            <wp:extent cx="1988820" cy="2491105"/>
            <wp:effectExtent l="0" t="0" r="0" b="4445"/>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7625083_3074248562813254_2715523118887670003_n.jpg"/>
                    <pic:cNvPicPr/>
                  </pic:nvPicPr>
                  <pic:blipFill>
                    <a:blip r:embed="rId25">
                      <a:extLst>
                        <a:ext uri="{28A0092B-C50C-407E-A947-70E740481C1C}">
                          <a14:useLocalDpi xmlns:a14="http://schemas.microsoft.com/office/drawing/2010/main" val="0"/>
                        </a:ext>
                      </a:extLst>
                    </a:blip>
                    <a:stretch>
                      <a:fillRect/>
                    </a:stretch>
                  </pic:blipFill>
                  <pic:spPr>
                    <a:xfrm>
                      <a:off x="0" y="0"/>
                      <a:ext cx="1988820" cy="2491105"/>
                    </a:xfrm>
                    <a:prstGeom prst="rect">
                      <a:avLst/>
                    </a:prstGeom>
                  </pic:spPr>
                </pic:pic>
              </a:graphicData>
            </a:graphic>
          </wp:anchor>
        </w:drawing>
      </w:r>
      <w:r w:rsidR="00115DBA">
        <w:rPr>
          <w:noProof/>
          <w:lang w:eastAsia="cs-CZ"/>
        </w:rPr>
        <w:drawing>
          <wp:inline distT="0" distB="0" distL="0" distR="0" wp14:anchorId="7006F288" wp14:editId="55933401">
            <wp:extent cx="2293620" cy="272415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7368548_391545305822050_6212356987442228048_n.jpg"/>
                    <pic:cNvPicPr/>
                  </pic:nvPicPr>
                  <pic:blipFill>
                    <a:blip r:embed="rId26">
                      <a:extLst>
                        <a:ext uri="{28A0092B-C50C-407E-A947-70E740481C1C}">
                          <a14:useLocalDpi xmlns:a14="http://schemas.microsoft.com/office/drawing/2010/main" val="0"/>
                        </a:ext>
                      </a:extLst>
                    </a:blip>
                    <a:stretch>
                      <a:fillRect/>
                    </a:stretch>
                  </pic:blipFill>
                  <pic:spPr>
                    <a:xfrm>
                      <a:off x="0" y="0"/>
                      <a:ext cx="2321725" cy="2757531"/>
                    </a:xfrm>
                    <a:prstGeom prst="rect">
                      <a:avLst/>
                    </a:prstGeom>
                  </pic:spPr>
                </pic:pic>
              </a:graphicData>
            </a:graphic>
          </wp:inline>
        </w:drawing>
      </w:r>
    </w:p>
    <w:p w:rsidR="00115DBA" w:rsidRPr="0029716B" w:rsidRDefault="00115DBA" w:rsidP="0087590E">
      <w:pPr>
        <w:ind w:left="1416" w:firstLine="708"/>
        <w:rPr>
          <w:b/>
        </w:rPr>
      </w:pPr>
      <w:r w:rsidRPr="0029716B">
        <w:rPr>
          <w:b/>
        </w:rPr>
        <w:t>obrázek č. 17</w:t>
      </w:r>
    </w:p>
    <w:p w:rsidR="00115DBA" w:rsidRDefault="00115DBA" w:rsidP="0087590E">
      <w:pPr>
        <w:jc w:val="right"/>
      </w:pPr>
    </w:p>
    <w:p w:rsidR="0087590E" w:rsidRDefault="0087590E" w:rsidP="0087590E">
      <w:pPr>
        <w:ind w:left="7080"/>
        <w:rPr>
          <w:b/>
        </w:rPr>
      </w:pPr>
    </w:p>
    <w:p w:rsidR="0087590E" w:rsidRDefault="0087590E" w:rsidP="0087590E">
      <w:pPr>
        <w:ind w:left="7080"/>
        <w:rPr>
          <w:b/>
        </w:rPr>
      </w:pPr>
    </w:p>
    <w:p w:rsidR="00115DBA" w:rsidRPr="0029716B" w:rsidRDefault="00115DBA" w:rsidP="0087590E">
      <w:pPr>
        <w:ind w:left="7080"/>
        <w:rPr>
          <w:b/>
        </w:rPr>
      </w:pPr>
      <w:r w:rsidRPr="0029716B">
        <w:rPr>
          <w:b/>
        </w:rPr>
        <w:t>obrázek č. 18</w:t>
      </w:r>
    </w:p>
    <w:p w:rsidR="00727444" w:rsidRDefault="00727444" w:rsidP="007A19D6"/>
    <w:p w:rsidR="00727444" w:rsidRDefault="0087590E" w:rsidP="007A19D6">
      <w:r>
        <w:rPr>
          <w:noProof/>
          <w:lang w:eastAsia="cs-CZ"/>
        </w:rPr>
        <w:drawing>
          <wp:anchor distT="0" distB="0" distL="114300" distR="114300" simplePos="0" relativeHeight="251671552" behindDoc="1" locked="0" layoutInCell="1" allowOverlap="1" wp14:anchorId="0B3EFA16" wp14:editId="0A0CCACE">
            <wp:simplePos x="0" y="0"/>
            <wp:positionH relativeFrom="margin">
              <wp:align>left</wp:align>
            </wp:positionH>
            <wp:positionV relativeFrom="paragraph">
              <wp:posOffset>123190</wp:posOffset>
            </wp:positionV>
            <wp:extent cx="5340350" cy="2750820"/>
            <wp:effectExtent l="0" t="0" r="0" b="0"/>
            <wp:wrapNone/>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36394800_602723658051024_3127293765287403014_n (1).jpg"/>
                    <pic:cNvPicPr/>
                  </pic:nvPicPr>
                  <pic:blipFill rotWithShape="1">
                    <a:blip r:embed="rId27">
                      <a:extLst>
                        <a:ext uri="{28A0092B-C50C-407E-A947-70E740481C1C}">
                          <a14:useLocalDpi xmlns:a14="http://schemas.microsoft.com/office/drawing/2010/main" val="0"/>
                        </a:ext>
                      </a:extLst>
                    </a:blip>
                    <a:srcRect l="7278" t="25118" b="11025"/>
                    <a:stretch/>
                  </pic:blipFill>
                  <pic:spPr bwMode="auto">
                    <a:xfrm>
                      <a:off x="0" y="0"/>
                      <a:ext cx="5340350" cy="2750820"/>
                    </a:xfrm>
                    <a:prstGeom prst="rect">
                      <a:avLst/>
                    </a:prstGeom>
                    <a:ln>
                      <a:noFill/>
                    </a:ln>
                    <a:extLst>
                      <a:ext uri="{53640926-AAD7-44D8-BBD7-CCE9431645EC}">
                        <a14:shadowObscured xmlns:a14="http://schemas.microsoft.com/office/drawing/2010/main"/>
                      </a:ext>
                    </a:extLst>
                  </pic:spPr>
                </pic:pic>
              </a:graphicData>
            </a:graphic>
          </wp:anchor>
        </w:drawing>
      </w:r>
    </w:p>
    <w:p w:rsidR="00727444" w:rsidRDefault="00727444" w:rsidP="007A19D6"/>
    <w:p w:rsidR="00727444" w:rsidRDefault="00727444" w:rsidP="007A19D6"/>
    <w:p w:rsidR="00727444" w:rsidRDefault="00727444" w:rsidP="007A19D6"/>
    <w:p w:rsidR="0087590E" w:rsidRDefault="0087590E" w:rsidP="007A19D6"/>
    <w:p w:rsidR="0087590E" w:rsidRPr="0087590E" w:rsidRDefault="0087590E" w:rsidP="0087590E"/>
    <w:p w:rsidR="0087590E" w:rsidRPr="0087590E" w:rsidRDefault="0087590E" w:rsidP="0087590E"/>
    <w:p w:rsidR="0087590E" w:rsidRDefault="0087590E" w:rsidP="0087590E"/>
    <w:p w:rsidR="00727444" w:rsidRPr="0087590E" w:rsidRDefault="0087590E" w:rsidP="0087590E">
      <w:pPr>
        <w:rPr>
          <w:b/>
        </w:rPr>
      </w:pPr>
      <w:r>
        <w:tab/>
      </w:r>
      <w:r>
        <w:tab/>
      </w:r>
      <w:r>
        <w:tab/>
      </w:r>
      <w:r>
        <w:tab/>
      </w:r>
      <w:r>
        <w:tab/>
      </w:r>
      <w:r>
        <w:tab/>
      </w:r>
      <w:r>
        <w:tab/>
      </w:r>
      <w:r>
        <w:tab/>
      </w:r>
      <w:r>
        <w:tab/>
      </w:r>
      <w:r>
        <w:tab/>
      </w:r>
      <w:r w:rsidRPr="0087590E">
        <w:rPr>
          <w:b/>
        </w:rPr>
        <w:t>obrázek č. 19</w:t>
      </w:r>
    </w:p>
    <w:p w:rsidR="00121382" w:rsidRPr="00B61596" w:rsidRDefault="00CC681A" w:rsidP="002F3EB2">
      <w:pPr>
        <w:pStyle w:val="Nadpis1"/>
        <w:rPr>
          <w:sz w:val="32"/>
          <w:szCs w:val="32"/>
        </w:rPr>
      </w:pPr>
      <w:bookmarkStart w:id="55" w:name="_Toc132708736"/>
      <w:r w:rsidRPr="00B61596">
        <w:rPr>
          <w:sz w:val="32"/>
          <w:szCs w:val="32"/>
        </w:rPr>
        <w:lastRenderedPageBreak/>
        <w:t>Výzkumné šetření</w:t>
      </w:r>
      <w:bookmarkEnd w:id="55"/>
    </w:p>
    <w:p w:rsidR="00CC681A" w:rsidRPr="00656A55" w:rsidRDefault="00CC681A" w:rsidP="00B61596">
      <w:pPr>
        <w:ind w:firstLine="432"/>
        <w:jc w:val="both"/>
        <w:rPr>
          <w:vertAlign w:val="superscript"/>
        </w:rPr>
      </w:pPr>
      <w:r>
        <w:t>Jedná se o dotazníkové šetření, jde o jednu z kvantitativních metod výzkumu veřejného mínění, která je často využívána v sociologii. Hojně se tato metoda využívá i v dalších oborech jako např. v psychologii, sociální a kulturní antropologii, marketingu, demografii, managementu a v</w:t>
      </w:r>
      <w:r w:rsidR="00656A55">
        <w:t xml:space="preserve"> poradenství. </w:t>
      </w:r>
      <w:r w:rsidR="00656A55">
        <w:rPr>
          <w:vertAlign w:val="superscript"/>
        </w:rPr>
        <w:t>11</w:t>
      </w:r>
    </w:p>
    <w:p w:rsidR="002F3EB2" w:rsidRPr="00B61596" w:rsidRDefault="002F3EB2" w:rsidP="002F3EB2">
      <w:pPr>
        <w:pStyle w:val="Nadpis2"/>
        <w:rPr>
          <w:sz w:val="30"/>
          <w:szCs w:val="30"/>
        </w:rPr>
      </w:pPr>
      <w:bookmarkStart w:id="56" w:name="_Toc132708737"/>
      <w:r w:rsidRPr="00B61596">
        <w:rPr>
          <w:sz w:val="30"/>
          <w:szCs w:val="30"/>
        </w:rPr>
        <w:t>Výzkumná metoda</w:t>
      </w:r>
      <w:bookmarkEnd w:id="56"/>
    </w:p>
    <w:p w:rsidR="00EA3D17" w:rsidRPr="00656A55" w:rsidRDefault="00EA3D17" w:rsidP="0055694A">
      <w:pPr>
        <w:ind w:firstLine="576"/>
        <w:jc w:val="both"/>
        <w:rPr>
          <w:vertAlign w:val="superscript"/>
        </w:rPr>
      </w:pPr>
      <w:r>
        <w:t>V rámci každé výzkumné metody máme možnost vytvořit konkrétní výzkumný prostředek- např. dotazník nebo schéma, systém na pozorování, interview, rozhovor atd.</w:t>
      </w:r>
      <w:r w:rsidR="00077675">
        <w:t xml:space="preserve"> Výzkumné nástroje jsou buď v hotové formě a jsou přímo připraveny k použití podle příručky, která uvádí způsoby jeho používání a popisuje všechny jeho podstatné vlastnosti. Další výzkumné nástroje </w:t>
      </w:r>
      <w:r w:rsidR="00656A55">
        <w:t xml:space="preserve">často vytváří výzkumník sám. </w:t>
      </w:r>
      <w:r w:rsidR="00656A55">
        <w:rPr>
          <w:vertAlign w:val="superscript"/>
        </w:rPr>
        <w:t>12</w:t>
      </w:r>
    </w:p>
    <w:p w:rsidR="00576E38" w:rsidRPr="0055694A" w:rsidRDefault="00576E38" w:rsidP="002F3EB2">
      <w:pPr>
        <w:jc w:val="both"/>
        <w:rPr>
          <w:b/>
        </w:rPr>
      </w:pPr>
      <w:r w:rsidRPr="0055694A">
        <w:rPr>
          <w:b/>
        </w:rPr>
        <w:t>Dotazník</w:t>
      </w:r>
    </w:p>
    <w:p w:rsidR="00520F46" w:rsidRDefault="00520F46" w:rsidP="0055694A">
      <w:pPr>
        <w:ind w:firstLine="708"/>
        <w:jc w:val="both"/>
      </w:pPr>
      <w:r>
        <w:t xml:space="preserve">Dotazník </w:t>
      </w:r>
      <w:r w:rsidR="00D75A77">
        <w:t>patří mezi nejpoužívanější</w:t>
      </w:r>
      <w:r>
        <w:t xml:space="preserve"> výzkumné metody. Výhodou dotazníku je jednodušší zpracování a vyhodnocení získaných dat, dále je třeba i zmínit nízké finanční náklady. Pro respondenty je výhoda dotazníku v možnosti vyplnění na jimi zvoleném místě a čase, které mu nejvíce vyhovuje, anonymita. Nevýhodou je identita respondenta, kdy nevíme, zda dotazník vyplňuje ta správná osoba, nebo zda resp</w:t>
      </w:r>
      <w:r w:rsidR="00085AF5">
        <w:t>ondent pochopil správně otázku.</w:t>
      </w:r>
    </w:p>
    <w:p w:rsidR="00576E38" w:rsidRPr="0055694A" w:rsidRDefault="00576E38" w:rsidP="002F3EB2">
      <w:pPr>
        <w:jc w:val="both"/>
        <w:rPr>
          <w:b/>
        </w:rPr>
      </w:pPr>
      <w:r w:rsidRPr="0055694A">
        <w:rPr>
          <w:b/>
        </w:rPr>
        <w:t>Typy otázek v dotazníku</w:t>
      </w:r>
    </w:p>
    <w:p w:rsidR="00BD2D78" w:rsidRDefault="00576E38" w:rsidP="0003428F">
      <w:pPr>
        <w:pStyle w:val="Odstavecseseznamem"/>
        <w:numPr>
          <w:ilvl w:val="0"/>
          <w:numId w:val="28"/>
        </w:numPr>
      </w:pPr>
      <w:r w:rsidRPr="0055694A">
        <w:rPr>
          <w:b/>
        </w:rPr>
        <w:t>otázky otevřené</w:t>
      </w:r>
      <w:r>
        <w:t xml:space="preserve"> nenabízí respondentovi žádné možné varianty odpovědí. Odpověď vyjadřuje vlastními slovy podle svého uvážení</w:t>
      </w:r>
      <w:r w:rsidR="007E568D">
        <w:t>, může si sám zvolit délku o</w:t>
      </w:r>
      <w:r w:rsidR="00BD2D78">
        <w:t>dpovědi. Otevřené otázky poskytují rozsáhlejší informace a umožnují výzkumníkovi proniknout hlouběji k problému, který je zkoumán.</w:t>
      </w:r>
    </w:p>
    <w:p w:rsidR="00576E38" w:rsidRDefault="0003428F" w:rsidP="00576E38">
      <w:pPr>
        <w:pStyle w:val="Odstavecseseznamem"/>
        <w:numPr>
          <w:ilvl w:val="0"/>
          <w:numId w:val="28"/>
        </w:numPr>
      </w:pPr>
      <w:r w:rsidRPr="0055694A">
        <w:rPr>
          <w:b/>
        </w:rPr>
        <w:t>o</w:t>
      </w:r>
      <w:r w:rsidR="00BD2D78" w:rsidRPr="0055694A">
        <w:rPr>
          <w:b/>
        </w:rPr>
        <w:t>tázky uzavřené</w:t>
      </w:r>
      <w:r w:rsidR="00BD2D78">
        <w:t xml:space="preserve"> nabízejí několik možných variant odpovědí. Respondent vybírá jednu  nebo více odpovědí, které korespondují s názorem, znalostí nebo zkušeností o dané věci. Výhodou</w:t>
      </w:r>
      <w:r>
        <w:t xml:space="preserve"> uzavřených otázek je rychlé, jednoduché vyplnění a zpracování.</w:t>
      </w:r>
    </w:p>
    <w:p w:rsidR="0003428F" w:rsidRDefault="0003428F" w:rsidP="00576E38">
      <w:pPr>
        <w:pStyle w:val="Odstavecseseznamem"/>
        <w:numPr>
          <w:ilvl w:val="0"/>
          <w:numId w:val="28"/>
        </w:numPr>
      </w:pPr>
      <w:r w:rsidRPr="0055694A">
        <w:rPr>
          <w:b/>
        </w:rPr>
        <w:t>otázky škálové</w:t>
      </w:r>
      <w:r>
        <w:t xml:space="preserve"> umožnují </w:t>
      </w:r>
      <w:r w:rsidR="001A5F60">
        <w:t>vyjádřit pomocí stupnice míru souhlasu či nesouhlasu, respektive nějakého jevu, intenzitu</w:t>
      </w:r>
      <w:r w:rsidR="0055694A">
        <w:t>.</w:t>
      </w:r>
    </w:p>
    <w:p w:rsidR="0003428F" w:rsidRDefault="0003428F" w:rsidP="0083336A">
      <w:pPr>
        <w:pStyle w:val="Odstavecseseznamem"/>
        <w:numPr>
          <w:ilvl w:val="0"/>
          <w:numId w:val="28"/>
        </w:numPr>
      </w:pPr>
      <w:r w:rsidRPr="0055694A">
        <w:rPr>
          <w:b/>
        </w:rPr>
        <w:lastRenderedPageBreak/>
        <w:t>polozavřené/polootevřené</w:t>
      </w:r>
      <w:r>
        <w:t xml:space="preserve"> jde o kombinaci otevřených a uzavřených otázek. Polozavřená otázka vznikne přidáním varianty </w:t>
      </w:r>
      <w:r>
        <w:rPr>
          <w:rFonts w:cs="Times New Roman"/>
        </w:rPr>
        <w:t>„</w:t>
      </w:r>
      <w:r>
        <w:t>jiné</w:t>
      </w:r>
      <w:r>
        <w:rPr>
          <w:rFonts w:cs="Times New Roman"/>
        </w:rPr>
        <w:t>”</w:t>
      </w:r>
      <w:r>
        <w:t xml:space="preserve"> do uzavřené otázky, což umožnuje respondentovi volnou </w:t>
      </w:r>
      <w:r w:rsidR="0055694A">
        <w:t>odpověď</w:t>
      </w:r>
      <w:r w:rsidR="0083336A">
        <w:t>.</w:t>
      </w:r>
      <w:r w:rsidR="0055694A">
        <w:t xml:space="preserve"> </w:t>
      </w:r>
      <w:r w:rsidR="00656A55">
        <w:rPr>
          <w:vertAlign w:val="superscript"/>
        </w:rPr>
        <w:t>13</w:t>
      </w:r>
    </w:p>
    <w:p w:rsidR="00576E38" w:rsidRDefault="00084EBE" w:rsidP="001A079B">
      <w:pPr>
        <w:pStyle w:val="Nadpis2"/>
      </w:pPr>
      <w:bookmarkStart w:id="57" w:name="_Toc132708738"/>
      <w:r>
        <w:t>Ověřování dotazníkových listů</w:t>
      </w:r>
      <w:bookmarkEnd w:id="57"/>
    </w:p>
    <w:p w:rsidR="00E01ED7" w:rsidRDefault="00E01ED7" w:rsidP="0055694A">
      <w:pPr>
        <w:ind w:firstLine="576"/>
        <w:jc w:val="both"/>
      </w:pPr>
      <w:r>
        <w:t xml:space="preserve">Pro svoji bakalářskou práci jsem si zvolila výzkumnou metodu-anonymní dotazník, protože přinášejí pravdivější odpovědi. Rozeslala jsem odkaz na vytvořený dotazník do skupin rodičů dětí s autismem, oslovila jsem rodiče v některých speciálních školách. Použila jsem formu jednoduchých otázek a odpovědí, kdy respondenti měli možnost výběru ze čtyř možností tak, aby měli zájem dotazník vyplnit. Na dotazník odpovědělo celkem 115 respondentů. Odkaz na dotazník je v použitých zdrojích.  </w:t>
      </w:r>
    </w:p>
    <w:p w:rsidR="00576E38" w:rsidRDefault="002F3EB2" w:rsidP="0055694A">
      <w:pPr>
        <w:ind w:firstLine="576"/>
        <w:jc w:val="both"/>
      </w:pPr>
      <w:r>
        <w:t>Cílem mé práce je zjistit,</w:t>
      </w:r>
      <w:r w:rsidR="00F12304">
        <w:t xml:space="preserve"> jak vnímají vzdělávání rodiče dětí s PAS ve speciálních školách.</w:t>
      </w:r>
      <w:r w:rsidR="000F3243">
        <w:t xml:space="preserve"> V mé dosavadní praxi ve školství jsem zaznamenala, že ne všichni rodiče berou speciální školu jako vzdělávací institut, na rozdíl od běžné základní školy, která nespadá</w:t>
      </w:r>
      <w:r w:rsidR="004E152C">
        <w:t>,</w:t>
      </w:r>
      <w:r w:rsidR="000F3243">
        <w:t xml:space="preserve"> pod</w:t>
      </w:r>
      <w:r w:rsidR="00E90004">
        <w:t xml:space="preserve"> § 16. Někdy</w:t>
      </w:r>
      <w:r w:rsidR="004E152C">
        <w:t xml:space="preserve"> jsem </w:t>
      </w:r>
      <w:r w:rsidR="00E90004">
        <w:t>měla pocit a nejen já, také kolegové</w:t>
      </w:r>
      <w:r w:rsidR="004E152C">
        <w:t xml:space="preserve">, že nás </w:t>
      </w:r>
      <w:r w:rsidR="00656A55">
        <w:t>berou spíše jako sociální</w:t>
      </w:r>
      <w:r w:rsidR="004E152C">
        <w:t xml:space="preserve"> službu</w:t>
      </w:r>
      <w:r w:rsidR="00656A55">
        <w:t xml:space="preserve"> typu denního stacionáře.</w:t>
      </w:r>
    </w:p>
    <w:p w:rsidR="008439AE" w:rsidRDefault="008439AE" w:rsidP="00E5158B">
      <w:pPr>
        <w:jc w:val="both"/>
      </w:pPr>
    </w:p>
    <w:p w:rsidR="00047D84" w:rsidRPr="0055694A" w:rsidRDefault="00E01ED7" w:rsidP="00E5158B">
      <w:pPr>
        <w:jc w:val="both"/>
        <w:rPr>
          <w:b/>
        </w:rPr>
      </w:pPr>
      <w:r w:rsidRPr="0055694A">
        <w:rPr>
          <w:b/>
        </w:rPr>
        <w:t>Dotazník – otázky průzkumu</w:t>
      </w:r>
    </w:p>
    <w:p w:rsidR="00E01ED7" w:rsidRDefault="00E01ED7" w:rsidP="00E5158B">
      <w:pPr>
        <w:pStyle w:val="Odstavecseseznamem"/>
        <w:numPr>
          <w:ilvl w:val="0"/>
          <w:numId w:val="27"/>
        </w:numPr>
      </w:pPr>
      <w:r>
        <w:t>Jakou školu navštěvuje vaše dítě s PAS?</w:t>
      </w:r>
    </w:p>
    <w:p w:rsidR="00E01ED7" w:rsidRDefault="00E01ED7" w:rsidP="00E5158B">
      <w:pPr>
        <w:pStyle w:val="Odstavecseseznamem"/>
        <w:numPr>
          <w:ilvl w:val="0"/>
          <w:numId w:val="27"/>
        </w:numPr>
      </w:pPr>
      <w:r>
        <w:t>Jste s přístupem vaší školy spokojeni?</w:t>
      </w:r>
    </w:p>
    <w:p w:rsidR="00E01ED7" w:rsidRDefault="00E01ED7" w:rsidP="00E5158B">
      <w:pPr>
        <w:pStyle w:val="Odstavecseseznamem"/>
        <w:numPr>
          <w:ilvl w:val="0"/>
          <w:numId w:val="27"/>
        </w:numPr>
      </w:pPr>
      <w:r>
        <w:t>Chodí vaše dítě do školy rádo?</w:t>
      </w:r>
    </w:p>
    <w:p w:rsidR="00E01ED7" w:rsidRDefault="00E01ED7" w:rsidP="00E5158B">
      <w:pPr>
        <w:pStyle w:val="Odstavecseseznamem"/>
        <w:numPr>
          <w:ilvl w:val="0"/>
          <w:numId w:val="27"/>
        </w:numPr>
      </w:pPr>
      <w:r>
        <w:t>Jak často jste s učitelem v kontaktu?</w:t>
      </w:r>
    </w:p>
    <w:p w:rsidR="00E01ED7" w:rsidRDefault="00E01ED7" w:rsidP="00E5158B">
      <w:pPr>
        <w:pStyle w:val="Odstavecseseznamem"/>
        <w:numPr>
          <w:ilvl w:val="0"/>
          <w:numId w:val="27"/>
        </w:numPr>
      </w:pPr>
      <w:r>
        <w:t>Necháte si od pedagoga poradit v rozvoji svého dítěte?</w:t>
      </w:r>
    </w:p>
    <w:p w:rsidR="00E01ED7" w:rsidRDefault="00592888" w:rsidP="00E5158B">
      <w:pPr>
        <w:pStyle w:val="Odstavecseseznamem"/>
        <w:numPr>
          <w:ilvl w:val="0"/>
          <w:numId w:val="27"/>
        </w:numPr>
      </w:pPr>
      <w:r>
        <w:t>Učíte se doma se svým dítětem?</w:t>
      </w:r>
    </w:p>
    <w:p w:rsidR="00592888" w:rsidRDefault="00592888" w:rsidP="00E5158B">
      <w:pPr>
        <w:pStyle w:val="Odstavecseseznamem"/>
        <w:numPr>
          <w:ilvl w:val="0"/>
          <w:numId w:val="27"/>
        </w:numPr>
      </w:pPr>
      <w:r>
        <w:t>Jaký máte vztah s pedagogickým personálem, který pracuje s vaším dítětem?</w:t>
      </w:r>
    </w:p>
    <w:p w:rsidR="00592888" w:rsidRDefault="00592888" w:rsidP="00E5158B">
      <w:pPr>
        <w:pStyle w:val="Odstavecseseznamem"/>
        <w:numPr>
          <w:ilvl w:val="0"/>
          <w:numId w:val="27"/>
        </w:numPr>
      </w:pPr>
      <w:r>
        <w:t>Je pro vás, vzdělávání vašeho dítěte důležité?</w:t>
      </w:r>
    </w:p>
    <w:p w:rsidR="00592888" w:rsidRDefault="00592888" w:rsidP="00E5158B">
      <w:pPr>
        <w:pStyle w:val="Odstavecseseznamem"/>
        <w:numPr>
          <w:ilvl w:val="0"/>
          <w:numId w:val="27"/>
        </w:numPr>
      </w:pPr>
      <w:r>
        <w:t>Jaký máte názor na inkluzivní vzdělávání žáků s PAS (vzdělávání na běžné ZŠ)?</w:t>
      </w:r>
    </w:p>
    <w:p w:rsidR="00592888" w:rsidRDefault="00592888" w:rsidP="00E5158B">
      <w:pPr>
        <w:pStyle w:val="Odstavecseseznamem"/>
        <w:numPr>
          <w:ilvl w:val="0"/>
          <w:numId w:val="27"/>
        </w:numPr>
      </w:pPr>
      <w:r>
        <w:t>Myslíte si, že je vzdělávání žáků s PAS důležité?</w:t>
      </w:r>
    </w:p>
    <w:p w:rsidR="00592888" w:rsidRDefault="00592888" w:rsidP="00E5158B">
      <w:pPr>
        <w:pStyle w:val="Odstavecseseznamem"/>
        <w:numPr>
          <w:ilvl w:val="0"/>
          <w:numId w:val="27"/>
        </w:numPr>
      </w:pPr>
      <w:r>
        <w:t>Co si myslíte, že je pro vaše dítě přínosnější ve vzdělání?</w:t>
      </w:r>
    </w:p>
    <w:p w:rsidR="00592888" w:rsidRDefault="00592888" w:rsidP="00E5158B">
      <w:pPr>
        <w:pStyle w:val="Odstavecseseznamem"/>
        <w:numPr>
          <w:ilvl w:val="0"/>
          <w:numId w:val="27"/>
        </w:numPr>
      </w:pPr>
      <w:r>
        <w:t>Uvažujete o dalším vzdělávání vašeho dítěte (SŠ praktická)?</w:t>
      </w:r>
    </w:p>
    <w:p w:rsidR="00544A55" w:rsidRDefault="00592888" w:rsidP="00E5158B">
      <w:pPr>
        <w:pStyle w:val="Odstavecseseznamem"/>
        <w:numPr>
          <w:ilvl w:val="0"/>
          <w:numId w:val="27"/>
        </w:numPr>
        <w:spacing w:after="240"/>
      </w:pPr>
      <w:r>
        <w:t>Jak jste celkově spokojeni s nastavením vzdělávacího systému v ČR u dětí s PAS?</w:t>
      </w:r>
    </w:p>
    <w:p w:rsidR="00085AF5" w:rsidRPr="007846EF" w:rsidRDefault="00544A55" w:rsidP="00544A55">
      <w:pPr>
        <w:pStyle w:val="Nadpis2"/>
      </w:pPr>
      <w:bookmarkStart w:id="58" w:name="_Toc132708739"/>
      <w:r>
        <w:lastRenderedPageBreak/>
        <w:t>Grafy</w:t>
      </w:r>
      <w:bookmarkEnd w:id="58"/>
    </w:p>
    <w:p w:rsidR="00F12304" w:rsidRPr="00153052" w:rsidRDefault="00A44FF7" w:rsidP="00F12304">
      <w:pPr>
        <w:rPr>
          <w:b/>
        </w:rPr>
      </w:pPr>
      <w:r>
        <w:rPr>
          <w:b/>
        </w:rPr>
        <w:t xml:space="preserve">Graf </w:t>
      </w:r>
      <w:r w:rsidR="00F12304" w:rsidRPr="00153052">
        <w:rPr>
          <w:b/>
        </w:rPr>
        <w:t xml:space="preserve">1 </w:t>
      </w:r>
      <w:r>
        <w:rPr>
          <w:b/>
        </w:rPr>
        <w:t>– zjištění typu školského zařízení</w:t>
      </w:r>
    </w:p>
    <w:p w:rsidR="00E5158B" w:rsidRDefault="00F12304" w:rsidP="00E5158B">
      <w:r>
        <w:rPr>
          <w:noProof/>
          <w:lang w:eastAsia="cs-CZ"/>
        </w:rPr>
        <w:drawing>
          <wp:inline distT="114300" distB="114300" distL="114300" distR="114300" wp14:anchorId="27CCE5C7" wp14:editId="7A97CBD2">
            <wp:extent cx="5760410" cy="2425700"/>
            <wp:effectExtent l="0" t="0" r="0" b="0"/>
            <wp:docPr id="1" name="image1.png" descr="Graf odpovědí Formulářů. Název otázky: Jakou školu navštěvuje vaše dítě s PAS?. Počet odpovědí: 115 odpovědí."/>
            <wp:cNvGraphicFramePr/>
            <a:graphic xmlns:a="http://schemas.openxmlformats.org/drawingml/2006/main">
              <a:graphicData uri="http://schemas.openxmlformats.org/drawingml/2006/picture">
                <pic:pic xmlns:pic="http://schemas.openxmlformats.org/drawingml/2006/picture">
                  <pic:nvPicPr>
                    <pic:cNvPr id="0" name="image1.png" descr="Graf odpovědí Formulářů. Název otázky: Jakou školu navštěvuje vaše dítě s PAS?. Počet odpovědí: 115 odpovědí."/>
                    <pic:cNvPicPr preferRelativeResize="0"/>
                  </pic:nvPicPr>
                  <pic:blipFill>
                    <a:blip r:embed="rId28"/>
                    <a:srcRect/>
                    <a:stretch>
                      <a:fillRect/>
                    </a:stretch>
                  </pic:blipFill>
                  <pic:spPr>
                    <a:xfrm>
                      <a:off x="0" y="0"/>
                      <a:ext cx="5760410" cy="2425700"/>
                    </a:xfrm>
                    <a:prstGeom prst="rect">
                      <a:avLst/>
                    </a:prstGeom>
                    <a:ln/>
                  </pic:spPr>
                </pic:pic>
              </a:graphicData>
            </a:graphic>
          </wp:inline>
        </w:drawing>
      </w:r>
    </w:p>
    <w:p w:rsidR="007846EF" w:rsidRPr="00544A55" w:rsidRDefault="00E5158B" w:rsidP="00E5158B">
      <w:pPr>
        <w:jc w:val="both"/>
      </w:pPr>
      <w:r>
        <w:t>Vyjádření: na</w:t>
      </w:r>
      <w:r w:rsidR="00544A55">
        <w:t> grafu vidíme, že nejvíce respondentů bylo z okruhu, kde dítě navštěvuje základní školu speciální, další většina navštěvuje mateřskou školku speciální blíže nespecifickou, dále střední školu speciální a v nejmenším počtu školu jinou.</w:t>
      </w:r>
    </w:p>
    <w:p w:rsidR="006441C3" w:rsidRPr="00153052" w:rsidRDefault="00A44FF7" w:rsidP="00F12304">
      <w:pPr>
        <w:rPr>
          <w:b/>
        </w:rPr>
      </w:pPr>
      <w:r>
        <w:rPr>
          <w:b/>
        </w:rPr>
        <w:t>Graf</w:t>
      </w:r>
      <w:r w:rsidR="006441C3" w:rsidRPr="00153052">
        <w:rPr>
          <w:b/>
        </w:rPr>
        <w:t xml:space="preserve"> 2</w:t>
      </w:r>
      <w:r>
        <w:rPr>
          <w:b/>
        </w:rPr>
        <w:t>- spokojenost s přístupem</w:t>
      </w:r>
    </w:p>
    <w:p w:rsidR="00C96115" w:rsidRDefault="00F12304" w:rsidP="00F12304">
      <w:r>
        <w:rPr>
          <w:noProof/>
          <w:lang w:eastAsia="cs-CZ"/>
        </w:rPr>
        <w:drawing>
          <wp:inline distT="114300" distB="114300" distL="114300" distR="114300" wp14:anchorId="2C7330E6" wp14:editId="5A27B9E6">
            <wp:extent cx="5760410" cy="2425700"/>
            <wp:effectExtent l="0" t="0" r="0" b="0"/>
            <wp:docPr id="13" name="image8.png" descr="Graf odpovědí Formulářů. Název otázky: Jste, s přístupem vaší školy spokojeni?. Počet odpovědí: 115 odpovědí."/>
            <wp:cNvGraphicFramePr/>
            <a:graphic xmlns:a="http://schemas.openxmlformats.org/drawingml/2006/main">
              <a:graphicData uri="http://schemas.openxmlformats.org/drawingml/2006/picture">
                <pic:pic xmlns:pic="http://schemas.openxmlformats.org/drawingml/2006/picture">
                  <pic:nvPicPr>
                    <pic:cNvPr id="0" name="image8.png" descr="Graf odpovědí Formulářů. Název otázky: Jste, s přístupem vaší školy spokojeni?. Počet odpovědí: 115 odpovědí."/>
                    <pic:cNvPicPr preferRelativeResize="0"/>
                  </pic:nvPicPr>
                  <pic:blipFill>
                    <a:blip r:embed="rId29"/>
                    <a:srcRect/>
                    <a:stretch>
                      <a:fillRect/>
                    </a:stretch>
                  </pic:blipFill>
                  <pic:spPr>
                    <a:xfrm>
                      <a:off x="0" y="0"/>
                      <a:ext cx="5760410" cy="2425700"/>
                    </a:xfrm>
                    <a:prstGeom prst="rect">
                      <a:avLst/>
                    </a:prstGeom>
                    <a:ln/>
                  </pic:spPr>
                </pic:pic>
              </a:graphicData>
            </a:graphic>
          </wp:inline>
        </w:drawing>
      </w:r>
    </w:p>
    <w:p w:rsidR="00544A55" w:rsidRDefault="00E5158B" w:rsidP="00E5158B">
      <w:pPr>
        <w:jc w:val="both"/>
      </w:pPr>
      <w:r>
        <w:t>Vyjádření: s</w:t>
      </w:r>
      <w:r w:rsidR="00544A55">
        <w:t> přístupem školy je spokojeno více než 75% rodičů, což je velmi příjemné zjištění. Další skoro 15% sice uvádí, že by to mohlo být lepší, ale zároveň, neuvádí, že spokojeni nejsou, což si myslím, že to není špatně.</w:t>
      </w:r>
    </w:p>
    <w:p w:rsidR="00544A55" w:rsidRDefault="00544A55" w:rsidP="00F12304">
      <w:pPr>
        <w:rPr>
          <w:b/>
        </w:rPr>
      </w:pPr>
    </w:p>
    <w:p w:rsidR="008439AE" w:rsidRDefault="008439AE" w:rsidP="00F12304">
      <w:pPr>
        <w:rPr>
          <w:b/>
        </w:rPr>
      </w:pPr>
    </w:p>
    <w:p w:rsidR="00F12304" w:rsidRPr="00153052" w:rsidRDefault="00A44FF7" w:rsidP="00F12304">
      <w:pPr>
        <w:rPr>
          <w:b/>
        </w:rPr>
      </w:pPr>
      <w:r>
        <w:rPr>
          <w:b/>
        </w:rPr>
        <w:lastRenderedPageBreak/>
        <w:t>Graf 3-spokojenost docházky do školy</w:t>
      </w:r>
    </w:p>
    <w:p w:rsidR="00F12304" w:rsidRDefault="00F12304" w:rsidP="00F12304">
      <w:r>
        <w:rPr>
          <w:noProof/>
          <w:lang w:eastAsia="cs-CZ"/>
        </w:rPr>
        <w:drawing>
          <wp:inline distT="114300" distB="114300" distL="114300" distR="114300" wp14:anchorId="41139E4C" wp14:editId="28AC991C">
            <wp:extent cx="5760410" cy="2425700"/>
            <wp:effectExtent l="0" t="0" r="0" b="0"/>
            <wp:docPr id="4" name="image5.png" descr="Graf odpovědí Formulářů. Název otázky: Chodí vaše dítě do školy rádo?. Počet odpovědí: 115 odpovědí."/>
            <wp:cNvGraphicFramePr/>
            <a:graphic xmlns:a="http://schemas.openxmlformats.org/drawingml/2006/main">
              <a:graphicData uri="http://schemas.openxmlformats.org/drawingml/2006/picture">
                <pic:pic xmlns:pic="http://schemas.openxmlformats.org/drawingml/2006/picture">
                  <pic:nvPicPr>
                    <pic:cNvPr id="0" name="image5.png" descr="Graf odpovědí Formulářů. Název otázky: Chodí vaše dítě do školy rádo?. Počet odpovědí: 115 odpovědí."/>
                    <pic:cNvPicPr preferRelativeResize="0"/>
                  </pic:nvPicPr>
                  <pic:blipFill>
                    <a:blip r:embed="rId30"/>
                    <a:srcRect/>
                    <a:stretch>
                      <a:fillRect/>
                    </a:stretch>
                  </pic:blipFill>
                  <pic:spPr>
                    <a:xfrm>
                      <a:off x="0" y="0"/>
                      <a:ext cx="5760410" cy="2425700"/>
                    </a:xfrm>
                    <a:prstGeom prst="rect">
                      <a:avLst/>
                    </a:prstGeom>
                    <a:ln/>
                  </pic:spPr>
                </pic:pic>
              </a:graphicData>
            </a:graphic>
          </wp:inline>
        </w:drawing>
      </w:r>
    </w:p>
    <w:p w:rsidR="00727444" w:rsidRPr="00544A55" w:rsidRDefault="00A62169" w:rsidP="00153052">
      <w:pPr>
        <w:jc w:val="both"/>
      </w:pPr>
      <w:r>
        <w:t>Vyjádření: d</w:t>
      </w:r>
      <w:r w:rsidR="00544A55">
        <w:t>le grafu většina dětí chodí do školy rádo, druhý nejvyšší počet respondentů uvedl, jak kdy, dotazník už se dále neptá z jakého důvodu, tak to se můžeme jen domyslet. Ve své praxi jsem zaznamenala, že někteří žáci při příchodu do školy jsou hysteričtí, že do školy nechtějí. Snaží se, svým křikem docílit toho, aby si je rodiče vzali zpět domů. Ve většině případů ve chvíli, kdy rodič odejde, dítě se uklidní, smíří se s tím, že do školy musí a křikem se nic nezmění. Jsem velmi ráda, že většina procent dětí chodí do školy ráda.</w:t>
      </w:r>
    </w:p>
    <w:p w:rsidR="00F12304" w:rsidRPr="00153052" w:rsidRDefault="00A44FF7" w:rsidP="00153052">
      <w:pPr>
        <w:jc w:val="both"/>
        <w:rPr>
          <w:b/>
        </w:rPr>
      </w:pPr>
      <w:r>
        <w:rPr>
          <w:b/>
        </w:rPr>
        <w:t xml:space="preserve">Graf </w:t>
      </w:r>
      <w:r w:rsidR="00C96115" w:rsidRPr="00153052">
        <w:rPr>
          <w:b/>
        </w:rPr>
        <w:t>4</w:t>
      </w:r>
      <w:r>
        <w:rPr>
          <w:b/>
        </w:rPr>
        <w:t>- kontakt s učitelem</w:t>
      </w:r>
    </w:p>
    <w:p w:rsidR="00F12304" w:rsidRDefault="00F12304" w:rsidP="00F12304">
      <w:r>
        <w:rPr>
          <w:noProof/>
          <w:lang w:eastAsia="cs-CZ"/>
        </w:rPr>
        <w:drawing>
          <wp:inline distT="114300" distB="114300" distL="114300" distR="114300" wp14:anchorId="007A964D" wp14:editId="79E4B441">
            <wp:extent cx="5760410" cy="2425700"/>
            <wp:effectExtent l="0" t="0" r="0" b="0"/>
            <wp:docPr id="9" name="image10.png" descr="Graf odpovědí Formulářů. Název otázky: Jak často jste v kontaktu s učitelem?. Počet odpovědí: 115 odpovědí."/>
            <wp:cNvGraphicFramePr/>
            <a:graphic xmlns:a="http://schemas.openxmlformats.org/drawingml/2006/main">
              <a:graphicData uri="http://schemas.openxmlformats.org/drawingml/2006/picture">
                <pic:pic xmlns:pic="http://schemas.openxmlformats.org/drawingml/2006/picture">
                  <pic:nvPicPr>
                    <pic:cNvPr id="0" name="image10.png" descr="Graf odpovědí Formulářů. Název otázky: Jak často jste v kontaktu s učitelem?. Počet odpovědí: 115 odpovědí."/>
                    <pic:cNvPicPr preferRelativeResize="0"/>
                  </pic:nvPicPr>
                  <pic:blipFill>
                    <a:blip r:embed="rId31"/>
                    <a:srcRect/>
                    <a:stretch>
                      <a:fillRect/>
                    </a:stretch>
                  </pic:blipFill>
                  <pic:spPr>
                    <a:xfrm>
                      <a:off x="0" y="0"/>
                      <a:ext cx="5760410" cy="2425700"/>
                    </a:xfrm>
                    <a:prstGeom prst="rect">
                      <a:avLst/>
                    </a:prstGeom>
                    <a:ln/>
                  </pic:spPr>
                </pic:pic>
              </a:graphicData>
            </a:graphic>
          </wp:inline>
        </w:drawing>
      </w:r>
    </w:p>
    <w:p w:rsidR="00544A55" w:rsidRPr="00544A55" w:rsidRDefault="00A62169" w:rsidP="00544A55">
      <w:pPr>
        <w:jc w:val="both"/>
      </w:pPr>
      <w:r>
        <w:t>Vyjádření: z</w:t>
      </w:r>
      <w:r w:rsidR="00544A55">
        <w:t> mého pohledu je kontakt s učitelem velmi důležitý, aspoň jedenkrát týdně by měli spolu učitel a rodič být v kontaktu. Chápu, že ne vždy to jde osobně, ale lze volit i telefonický kontakt, či komunikovat pomocí komunikačního deníčku. Je důležité si vyměňovat informace, jak se dítěti vedlo, na co je třeba se zaměřit. Kontaktem s rodiči dává učitel najevo svůj zájem o žáka, což většinu rodičů může vést k většímu zájmu o vzdělání svého dítěte.</w:t>
      </w:r>
    </w:p>
    <w:p w:rsidR="00153052" w:rsidRPr="007976C9" w:rsidRDefault="00A44FF7" w:rsidP="00F12304">
      <w:pPr>
        <w:rPr>
          <w:b/>
        </w:rPr>
      </w:pPr>
      <w:r>
        <w:rPr>
          <w:b/>
        </w:rPr>
        <w:lastRenderedPageBreak/>
        <w:t xml:space="preserve">Graf </w:t>
      </w:r>
      <w:r w:rsidR="00153052" w:rsidRPr="007976C9">
        <w:rPr>
          <w:b/>
        </w:rPr>
        <w:t>5</w:t>
      </w:r>
      <w:r>
        <w:rPr>
          <w:b/>
        </w:rPr>
        <w:t>- přístup k radám pedagoga</w:t>
      </w:r>
    </w:p>
    <w:p w:rsidR="00727444" w:rsidRPr="00727444" w:rsidRDefault="00F12304" w:rsidP="00F12304">
      <w:r>
        <w:rPr>
          <w:noProof/>
          <w:lang w:eastAsia="cs-CZ"/>
        </w:rPr>
        <w:drawing>
          <wp:inline distT="114300" distB="114300" distL="114300" distR="114300" wp14:anchorId="55E408DD" wp14:editId="2834F734">
            <wp:extent cx="5760410" cy="2425700"/>
            <wp:effectExtent l="0" t="0" r="0" b="0"/>
            <wp:docPr id="12" name="image4.png" descr="Graf odpovědí Formulářů. Název otázky: Necháte si od pedagoga poradit v rozvoji dítěte? (jak sním pracovat doma). Počet odpovědí: 115 odpovědí."/>
            <wp:cNvGraphicFramePr/>
            <a:graphic xmlns:a="http://schemas.openxmlformats.org/drawingml/2006/main">
              <a:graphicData uri="http://schemas.openxmlformats.org/drawingml/2006/picture">
                <pic:pic xmlns:pic="http://schemas.openxmlformats.org/drawingml/2006/picture">
                  <pic:nvPicPr>
                    <pic:cNvPr id="0" name="image4.png" descr="Graf odpovědí Formulářů. Název otázky: Necháte si od pedagoga poradit v rozvoji dítěte? (jak sním pracovat doma). Počet odpovědí: 115 odpovědí."/>
                    <pic:cNvPicPr preferRelativeResize="0"/>
                  </pic:nvPicPr>
                  <pic:blipFill>
                    <a:blip r:embed="rId32"/>
                    <a:srcRect/>
                    <a:stretch>
                      <a:fillRect/>
                    </a:stretch>
                  </pic:blipFill>
                  <pic:spPr>
                    <a:xfrm>
                      <a:off x="0" y="0"/>
                      <a:ext cx="5760410" cy="2425700"/>
                    </a:xfrm>
                    <a:prstGeom prst="rect">
                      <a:avLst/>
                    </a:prstGeom>
                    <a:ln/>
                  </pic:spPr>
                </pic:pic>
              </a:graphicData>
            </a:graphic>
          </wp:inline>
        </w:drawing>
      </w:r>
    </w:p>
    <w:p w:rsidR="00544A55" w:rsidRPr="00544A55" w:rsidRDefault="00A62169" w:rsidP="00544A55">
      <w:pPr>
        <w:jc w:val="both"/>
      </w:pPr>
      <w:r>
        <w:t xml:space="preserve">Vyjádření: z </w:t>
      </w:r>
      <w:r w:rsidR="00544A55">
        <w:t>výsledků vyplývá, že většina rodičů s pedagogem konzultuje, jak nejlépe posunout dítě v jeho rozvoji, zároveň je hodně rodičů, kteří si nechají poradit jen v případě, když si myslí, že by je to mohlo někam posunout.</w:t>
      </w:r>
      <w:r>
        <w:t xml:space="preserve"> Docela mě překvapilo, že někteří rodiče, kterých je v mém výzkumu</w:t>
      </w:r>
      <w:r w:rsidR="00544A55">
        <w:t xml:space="preserve"> necelých 12%</w:t>
      </w:r>
      <w:r>
        <w:t>,</w:t>
      </w:r>
      <w:r w:rsidR="00544A55">
        <w:t xml:space="preserve"> odmítají</w:t>
      </w:r>
      <w:r>
        <w:t>cí jakoukoliv radu,</w:t>
      </w:r>
      <w:r w:rsidR="00544A55">
        <w:t xml:space="preserve"> protože si myslí, že by to jejich dítěti nějak  nepomohlo v rozvoji. Můžu se jen domnívat, co vede rodiče k tomuto rozhodnutí.</w:t>
      </w:r>
    </w:p>
    <w:p w:rsidR="00F12304" w:rsidRPr="00B63802" w:rsidRDefault="00A44FF7" w:rsidP="00F12304">
      <w:pPr>
        <w:rPr>
          <w:b/>
        </w:rPr>
      </w:pPr>
      <w:r>
        <w:rPr>
          <w:b/>
        </w:rPr>
        <w:t xml:space="preserve">Graf </w:t>
      </w:r>
      <w:r w:rsidR="007976C9" w:rsidRPr="00B63802">
        <w:rPr>
          <w:b/>
        </w:rPr>
        <w:t>6</w:t>
      </w:r>
      <w:r>
        <w:rPr>
          <w:b/>
        </w:rPr>
        <w:t>- vzdělávání doma</w:t>
      </w:r>
    </w:p>
    <w:p w:rsidR="00F12304" w:rsidRDefault="00F12304" w:rsidP="00F12304">
      <w:r>
        <w:rPr>
          <w:noProof/>
          <w:lang w:eastAsia="cs-CZ"/>
        </w:rPr>
        <w:drawing>
          <wp:inline distT="114300" distB="114300" distL="114300" distR="114300" wp14:anchorId="12FC5578" wp14:editId="75678C52">
            <wp:extent cx="5760410" cy="2425700"/>
            <wp:effectExtent l="0" t="0" r="0" b="0"/>
            <wp:docPr id="11" name="image12.png" descr="Graf odpovědí Formulářů. Název otázky: Učíte se doma se svým dítětem?. Počet odpovědí: 115 odpovědí."/>
            <wp:cNvGraphicFramePr/>
            <a:graphic xmlns:a="http://schemas.openxmlformats.org/drawingml/2006/main">
              <a:graphicData uri="http://schemas.openxmlformats.org/drawingml/2006/picture">
                <pic:pic xmlns:pic="http://schemas.openxmlformats.org/drawingml/2006/picture">
                  <pic:nvPicPr>
                    <pic:cNvPr id="0" name="image12.png" descr="Graf odpovědí Formulářů. Název otázky: Učíte se doma se svým dítětem?. Počet odpovědí: 115 odpovědí."/>
                    <pic:cNvPicPr preferRelativeResize="0"/>
                  </pic:nvPicPr>
                  <pic:blipFill>
                    <a:blip r:embed="rId33"/>
                    <a:srcRect/>
                    <a:stretch>
                      <a:fillRect/>
                    </a:stretch>
                  </pic:blipFill>
                  <pic:spPr>
                    <a:xfrm>
                      <a:off x="0" y="0"/>
                      <a:ext cx="5760410" cy="2425700"/>
                    </a:xfrm>
                    <a:prstGeom prst="rect">
                      <a:avLst/>
                    </a:prstGeom>
                    <a:ln/>
                  </pic:spPr>
                </pic:pic>
              </a:graphicData>
            </a:graphic>
          </wp:inline>
        </w:drawing>
      </w:r>
    </w:p>
    <w:p w:rsidR="00544A55" w:rsidRPr="00A44FF7" w:rsidRDefault="00A62169" w:rsidP="00A44FF7">
      <w:pPr>
        <w:jc w:val="both"/>
      </w:pPr>
      <w:r>
        <w:t>Vyjádření: v</w:t>
      </w:r>
      <w:r w:rsidR="00544A55">
        <w:t>ětšina rodičů se dle výzkumu s dítětem učí každý den, je to velmi příjemné zjištění. Myslím si, že čísla by byla větší, kdyby do učení rodiče zahrnuli sebeobsluhu, hygienu a jednoduché domácí práce, vzhledem k tomu, že to do vzdělávání žáků ve speciálních školách patří. Je pravda, že i já jsem se setkala s rodiči, kteří děti k samostatnosti nevedou, nechávají to vše na škole. Je někdy velmi těžké rodiče přesvědčit, že pokud budou dítě vést k co největší samostatnosti, je to jen a jen dobře pro dítě, ale i pro ně samotné.</w:t>
      </w:r>
    </w:p>
    <w:p w:rsidR="00F12304" w:rsidRPr="00B63802" w:rsidRDefault="00A44FF7" w:rsidP="00F12304">
      <w:pPr>
        <w:rPr>
          <w:b/>
        </w:rPr>
      </w:pPr>
      <w:r>
        <w:rPr>
          <w:b/>
        </w:rPr>
        <w:lastRenderedPageBreak/>
        <w:t>Graf</w:t>
      </w:r>
      <w:r w:rsidR="007976C9" w:rsidRPr="00B63802">
        <w:rPr>
          <w:b/>
        </w:rPr>
        <w:t xml:space="preserve"> 7</w:t>
      </w:r>
      <w:r>
        <w:rPr>
          <w:b/>
        </w:rPr>
        <w:t>- vztahy rodičů s pedagogickým personálem</w:t>
      </w:r>
    </w:p>
    <w:p w:rsidR="00F12304" w:rsidRDefault="00F12304" w:rsidP="00F12304">
      <w:r>
        <w:rPr>
          <w:noProof/>
          <w:lang w:eastAsia="cs-CZ"/>
        </w:rPr>
        <w:drawing>
          <wp:inline distT="114300" distB="114300" distL="114300" distR="114300" wp14:anchorId="207F1AAE" wp14:editId="472F4679">
            <wp:extent cx="5760410" cy="2425700"/>
            <wp:effectExtent l="0" t="0" r="0" b="0"/>
            <wp:docPr id="2" name="image6.png" descr="Graf odpovědí Formulářů. Název otázky: Jaký máte vztah s pedagogickým personálem, který pracuje s vaším dítětem?. Počet odpovědí: 115 odpovědí."/>
            <wp:cNvGraphicFramePr/>
            <a:graphic xmlns:a="http://schemas.openxmlformats.org/drawingml/2006/main">
              <a:graphicData uri="http://schemas.openxmlformats.org/drawingml/2006/picture">
                <pic:pic xmlns:pic="http://schemas.openxmlformats.org/drawingml/2006/picture">
                  <pic:nvPicPr>
                    <pic:cNvPr id="0" name="image6.png" descr="Graf odpovědí Formulářů. Název otázky: Jaký máte vztah s pedagogickým personálem, který pracuje s vaším dítětem?. Počet odpovědí: 115 odpovědí."/>
                    <pic:cNvPicPr preferRelativeResize="0"/>
                  </pic:nvPicPr>
                  <pic:blipFill>
                    <a:blip r:embed="rId34"/>
                    <a:srcRect/>
                    <a:stretch>
                      <a:fillRect/>
                    </a:stretch>
                  </pic:blipFill>
                  <pic:spPr>
                    <a:xfrm>
                      <a:off x="0" y="0"/>
                      <a:ext cx="5760410" cy="2425700"/>
                    </a:xfrm>
                    <a:prstGeom prst="rect">
                      <a:avLst/>
                    </a:prstGeom>
                    <a:ln/>
                  </pic:spPr>
                </pic:pic>
              </a:graphicData>
            </a:graphic>
          </wp:inline>
        </w:drawing>
      </w:r>
    </w:p>
    <w:p w:rsidR="00727444" w:rsidRDefault="00EE1DBC" w:rsidP="00544A55">
      <w:pPr>
        <w:jc w:val="both"/>
      </w:pPr>
      <w:r>
        <w:t>Vyjádření: p</w:t>
      </w:r>
      <w:r w:rsidR="00544A55">
        <w:t xml:space="preserve">ři pohledu na graf, jde vidět, že většina rodičů má s pedagogem dobré vztahy, jde o to, jak s rodiči pedagog jedná, jak přistupuje k jejich dítěti. Necelých 17 % respondentů má s učitelem neutrální vztah, kdy se respektují, ale spíše jde o čistě profesionální vztah. </w:t>
      </w:r>
    </w:p>
    <w:p w:rsidR="00B63802" w:rsidRPr="000D2555" w:rsidRDefault="00A44FF7" w:rsidP="00F12304">
      <w:pPr>
        <w:rPr>
          <w:b/>
        </w:rPr>
      </w:pPr>
      <w:r>
        <w:rPr>
          <w:b/>
        </w:rPr>
        <w:t>Graf</w:t>
      </w:r>
      <w:r w:rsidR="00B63802" w:rsidRPr="000D2555">
        <w:rPr>
          <w:b/>
        </w:rPr>
        <w:t xml:space="preserve"> 8</w:t>
      </w:r>
      <w:r>
        <w:rPr>
          <w:b/>
        </w:rPr>
        <w:t xml:space="preserve">- důležitost vzdělání </w:t>
      </w:r>
    </w:p>
    <w:p w:rsidR="00F12304" w:rsidRDefault="00F12304" w:rsidP="00F12304">
      <w:r>
        <w:rPr>
          <w:noProof/>
          <w:lang w:eastAsia="cs-CZ"/>
        </w:rPr>
        <w:drawing>
          <wp:inline distT="114300" distB="114300" distL="114300" distR="114300" wp14:anchorId="7BAF71CF" wp14:editId="14AE1AF2">
            <wp:extent cx="5760410" cy="2425700"/>
            <wp:effectExtent l="0" t="0" r="0" b="0"/>
            <wp:docPr id="7" name="image3.png" descr="Graf odpovědí Formulářů. Název otázky: Je pro vás, vzdělávání vašeho dítěte důležité?. Počet odpovědí: 115 odpovědí."/>
            <wp:cNvGraphicFramePr/>
            <a:graphic xmlns:a="http://schemas.openxmlformats.org/drawingml/2006/main">
              <a:graphicData uri="http://schemas.openxmlformats.org/drawingml/2006/picture">
                <pic:pic xmlns:pic="http://schemas.openxmlformats.org/drawingml/2006/picture">
                  <pic:nvPicPr>
                    <pic:cNvPr id="0" name="image3.png" descr="Graf odpovědí Formulářů. Název otázky: Je pro vás, vzdělávání vašeho dítěte důležité?. Počet odpovědí: 115 odpovědí."/>
                    <pic:cNvPicPr preferRelativeResize="0"/>
                  </pic:nvPicPr>
                  <pic:blipFill>
                    <a:blip r:embed="rId35"/>
                    <a:srcRect/>
                    <a:stretch>
                      <a:fillRect/>
                    </a:stretch>
                  </pic:blipFill>
                  <pic:spPr>
                    <a:xfrm>
                      <a:off x="0" y="0"/>
                      <a:ext cx="5760410" cy="2425700"/>
                    </a:xfrm>
                    <a:prstGeom prst="rect">
                      <a:avLst/>
                    </a:prstGeom>
                    <a:ln/>
                  </pic:spPr>
                </pic:pic>
              </a:graphicData>
            </a:graphic>
          </wp:inline>
        </w:drawing>
      </w:r>
    </w:p>
    <w:p w:rsidR="00544A55" w:rsidRPr="00544A55" w:rsidRDefault="00EE1DBC" w:rsidP="00544A55">
      <w:pPr>
        <w:jc w:val="both"/>
      </w:pPr>
      <w:r>
        <w:t>Vyjádření: n</w:t>
      </w:r>
      <w:r w:rsidR="00544A55">
        <w:t xml:space="preserve">ejvíce procent získala odpověď, že je pro rodiče velmi důležité vzdělávání žáků s PAS, což je velmi pozitivní. Bohužel po sečtení dalších získaných odpovědí mi vychází, že celkem pro necelých 32 % rodičů, vzdělávání není důležité. Toto číslo mi přijde docela vysoké, vzhledem k tomu, že v rozvoji dětí s PAS je vzdělávání velmi důležité, neboť je zde zahrnuta výchova </w:t>
      </w:r>
      <w:proofErr w:type="spellStart"/>
      <w:r w:rsidR="00544A55">
        <w:t>sebeobslužných</w:t>
      </w:r>
      <w:proofErr w:type="spellEnd"/>
      <w:r w:rsidR="00544A55">
        <w:t>, sociálních, hygienických dovedností atd..</w:t>
      </w:r>
    </w:p>
    <w:p w:rsidR="008439AE" w:rsidRDefault="008439AE" w:rsidP="00F12304">
      <w:pPr>
        <w:rPr>
          <w:b/>
        </w:rPr>
      </w:pPr>
    </w:p>
    <w:p w:rsidR="00A44FF7" w:rsidRDefault="00A44FF7" w:rsidP="00F12304">
      <w:pPr>
        <w:rPr>
          <w:b/>
        </w:rPr>
      </w:pPr>
    </w:p>
    <w:p w:rsidR="00F12304" w:rsidRDefault="00A44FF7" w:rsidP="00F12304">
      <w:pPr>
        <w:rPr>
          <w:b/>
        </w:rPr>
      </w:pPr>
      <w:r>
        <w:rPr>
          <w:b/>
        </w:rPr>
        <w:lastRenderedPageBreak/>
        <w:t>Graf 9- inkluzivní vzdělávání</w:t>
      </w:r>
    </w:p>
    <w:p w:rsidR="00727444" w:rsidRPr="00727444" w:rsidRDefault="00F12304" w:rsidP="00F12304">
      <w:r>
        <w:rPr>
          <w:noProof/>
          <w:lang w:eastAsia="cs-CZ"/>
        </w:rPr>
        <w:drawing>
          <wp:inline distT="114300" distB="114300" distL="114300" distR="114300" wp14:anchorId="764C7C6B" wp14:editId="6F4E1226">
            <wp:extent cx="5760410" cy="2425700"/>
            <wp:effectExtent l="0" t="0" r="0" b="0"/>
            <wp:docPr id="8" name="image7.png" descr="Graf odpovědí Formulářů. Název otázky: Jaký máte názor na inkluzivní vzdělávání žáků s PAS? (vzdělávání v běžné základní škole).. Počet odpovědí: 115 odpovědí."/>
            <wp:cNvGraphicFramePr/>
            <a:graphic xmlns:a="http://schemas.openxmlformats.org/drawingml/2006/main">
              <a:graphicData uri="http://schemas.openxmlformats.org/drawingml/2006/picture">
                <pic:pic xmlns:pic="http://schemas.openxmlformats.org/drawingml/2006/picture">
                  <pic:nvPicPr>
                    <pic:cNvPr id="0" name="image7.png" descr="Graf odpovědí Formulářů. Název otázky: Jaký máte názor na inkluzivní vzdělávání žáků s PAS? (vzdělávání v běžné základní škole).. Počet odpovědí: 115 odpovědí."/>
                    <pic:cNvPicPr preferRelativeResize="0"/>
                  </pic:nvPicPr>
                  <pic:blipFill>
                    <a:blip r:embed="rId36"/>
                    <a:srcRect/>
                    <a:stretch>
                      <a:fillRect/>
                    </a:stretch>
                  </pic:blipFill>
                  <pic:spPr>
                    <a:xfrm>
                      <a:off x="0" y="0"/>
                      <a:ext cx="5760410" cy="2425700"/>
                    </a:xfrm>
                    <a:prstGeom prst="rect">
                      <a:avLst/>
                    </a:prstGeom>
                    <a:ln/>
                  </pic:spPr>
                </pic:pic>
              </a:graphicData>
            </a:graphic>
          </wp:inline>
        </w:drawing>
      </w:r>
    </w:p>
    <w:p w:rsidR="00544A55" w:rsidRPr="00544A55" w:rsidRDefault="00EE1DBC" w:rsidP="00F12304">
      <w:r>
        <w:t>Vyjádření: i</w:t>
      </w:r>
      <w:r w:rsidR="00544A55" w:rsidRPr="000F3243">
        <w:t>nkluzivní vzdělávání, je často kontroverzní téma, jak mezi pedagogy</w:t>
      </w:r>
      <w:r w:rsidR="00544A55">
        <w:t>,</w:t>
      </w:r>
      <w:r w:rsidR="00544A55" w:rsidRPr="000F3243">
        <w:t xml:space="preserve"> tak mezi rodiči, proto jsem zde tuto otázku zařadila.</w:t>
      </w:r>
      <w:r w:rsidR="00544A55">
        <w:t xml:space="preserve"> Je spousta názorů, že inkluze ano, ale ne za každou cenu, dle výsledku z grafu tento názor sdílí, většina dotazovaných- celkem 65 %  a dalších 13 % se de facto shodují na stejném názoru, jen jsou zaměřeni na hloubku postižení a ne na dalších okolnostech. A téměř 16 % rodičů nesouhlasí se zařazením do běžné ZŠ vůbec.</w:t>
      </w:r>
    </w:p>
    <w:p w:rsidR="000D2555" w:rsidRPr="00360D22" w:rsidRDefault="00A44FF7" w:rsidP="00F12304">
      <w:pPr>
        <w:rPr>
          <w:b/>
        </w:rPr>
      </w:pPr>
      <w:r>
        <w:rPr>
          <w:b/>
        </w:rPr>
        <w:t xml:space="preserve">Graf </w:t>
      </w:r>
      <w:r w:rsidR="000D2555" w:rsidRPr="00360D22">
        <w:rPr>
          <w:b/>
        </w:rPr>
        <w:t>10</w:t>
      </w:r>
      <w:r>
        <w:rPr>
          <w:b/>
        </w:rPr>
        <w:t>- potřebnost vzdělávání žáků s PAS</w:t>
      </w:r>
    </w:p>
    <w:p w:rsidR="00F12304" w:rsidRDefault="00F12304" w:rsidP="00F12304">
      <w:r>
        <w:rPr>
          <w:noProof/>
          <w:lang w:eastAsia="cs-CZ"/>
        </w:rPr>
        <w:drawing>
          <wp:inline distT="114300" distB="114300" distL="114300" distR="114300" wp14:anchorId="211B309F" wp14:editId="2B24FE22">
            <wp:extent cx="5760410" cy="2425700"/>
            <wp:effectExtent l="0" t="0" r="0" b="0"/>
            <wp:docPr id="5" name="image2.png" descr="Graf odpovědí Formulářů. Název otázky: Myslíte si, že je vzdělávání dětí s PAS důležité?. Počet odpovědí: 115 odpovědí."/>
            <wp:cNvGraphicFramePr/>
            <a:graphic xmlns:a="http://schemas.openxmlformats.org/drawingml/2006/main">
              <a:graphicData uri="http://schemas.openxmlformats.org/drawingml/2006/picture">
                <pic:pic xmlns:pic="http://schemas.openxmlformats.org/drawingml/2006/picture">
                  <pic:nvPicPr>
                    <pic:cNvPr id="0" name="image2.png" descr="Graf odpovědí Formulářů. Název otázky: Myslíte si, že je vzdělávání dětí s PAS důležité?. Počet odpovědí: 115 odpovědí."/>
                    <pic:cNvPicPr preferRelativeResize="0"/>
                  </pic:nvPicPr>
                  <pic:blipFill>
                    <a:blip r:embed="rId37"/>
                    <a:srcRect/>
                    <a:stretch>
                      <a:fillRect/>
                    </a:stretch>
                  </pic:blipFill>
                  <pic:spPr>
                    <a:xfrm>
                      <a:off x="0" y="0"/>
                      <a:ext cx="5760410" cy="2425700"/>
                    </a:xfrm>
                    <a:prstGeom prst="rect">
                      <a:avLst/>
                    </a:prstGeom>
                    <a:ln/>
                  </pic:spPr>
                </pic:pic>
              </a:graphicData>
            </a:graphic>
          </wp:inline>
        </w:drawing>
      </w:r>
    </w:p>
    <w:p w:rsidR="00544A55" w:rsidRDefault="00EE1DBC" w:rsidP="00544A55">
      <w:r>
        <w:t>Vyjádření: t</w:t>
      </w:r>
      <w:r w:rsidR="00544A55">
        <w:t xml:space="preserve">ato otázka je velmi podobná otázce č. 8, která byla zaměřena na dítě daného respondenta. Kdežto zde je myšlena všeobecně, zda pro děti s PAS je vzdělávání důležité. Necelých 70 %  uvedlo, že ano, co mě velmi překvapilo, že dalších necelých 30% si myslí, že v případě těžkého postižení je vzdělávání zbytečné. </w:t>
      </w:r>
    </w:p>
    <w:p w:rsidR="00F12304" w:rsidRDefault="00F12304" w:rsidP="00F12304"/>
    <w:p w:rsidR="00360D22" w:rsidRPr="003D69E1" w:rsidRDefault="00A44FF7" w:rsidP="00F12304">
      <w:pPr>
        <w:rPr>
          <w:b/>
        </w:rPr>
      </w:pPr>
      <w:r>
        <w:rPr>
          <w:b/>
        </w:rPr>
        <w:lastRenderedPageBreak/>
        <w:t>Graf 11- potřebnost ve vzdělání</w:t>
      </w:r>
    </w:p>
    <w:p w:rsidR="00F12304" w:rsidRDefault="00F12304" w:rsidP="00F12304">
      <w:r>
        <w:rPr>
          <w:noProof/>
          <w:lang w:eastAsia="cs-CZ"/>
        </w:rPr>
        <w:drawing>
          <wp:inline distT="114300" distB="114300" distL="114300" distR="114300" wp14:anchorId="453624EF" wp14:editId="4933C2B6">
            <wp:extent cx="5760410" cy="2425700"/>
            <wp:effectExtent l="0" t="0" r="0" b="0"/>
            <wp:docPr id="3" name="image13.png" descr="Graf odpovědí Formulářů. Název otázky: Co si myslíte, že je pro vaše dítě přínosnější ve vzdělávání?. Počet odpovědí: 115 odpovědí."/>
            <wp:cNvGraphicFramePr/>
            <a:graphic xmlns:a="http://schemas.openxmlformats.org/drawingml/2006/main">
              <a:graphicData uri="http://schemas.openxmlformats.org/drawingml/2006/picture">
                <pic:pic xmlns:pic="http://schemas.openxmlformats.org/drawingml/2006/picture">
                  <pic:nvPicPr>
                    <pic:cNvPr id="0" name="image13.png" descr="Graf odpovědí Formulářů. Název otázky: Co si myslíte, že je pro vaše dítě přínosnější ve vzdělávání?. Počet odpovědí: 115 odpovědí."/>
                    <pic:cNvPicPr preferRelativeResize="0"/>
                  </pic:nvPicPr>
                  <pic:blipFill>
                    <a:blip r:embed="rId38"/>
                    <a:srcRect/>
                    <a:stretch>
                      <a:fillRect/>
                    </a:stretch>
                  </pic:blipFill>
                  <pic:spPr>
                    <a:xfrm>
                      <a:off x="0" y="0"/>
                      <a:ext cx="5760410" cy="2425700"/>
                    </a:xfrm>
                    <a:prstGeom prst="rect">
                      <a:avLst/>
                    </a:prstGeom>
                    <a:ln/>
                  </pic:spPr>
                </pic:pic>
              </a:graphicData>
            </a:graphic>
          </wp:inline>
        </w:drawing>
      </w:r>
    </w:p>
    <w:p w:rsidR="00544A55" w:rsidRDefault="00EE1DBC" w:rsidP="00544A55">
      <w:r>
        <w:t>Vyjádření: v</w:t>
      </w:r>
      <w:r w:rsidR="00544A55">
        <w:t xml:space="preserve">ýuka by měla být komplexní, tak tento názor sdílí celkem 60 % respondentů, další velké zastoupení má  výuka zaměřená na </w:t>
      </w:r>
      <w:proofErr w:type="spellStart"/>
      <w:r w:rsidR="00544A55">
        <w:t>sebeobslužné</w:t>
      </w:r>
      <w:proofErr w:type="spellEnd"/>
      <w:r w:rsidR="00544A55">
        <w:t xml:space="preserve"> a hygienické dovednosti. Já sdílím názor, že výuka má být komplexní, velmi důležité je i zastoupení expresivních terapií a další předměty, které jsou přizpůsobeny potřebám a schopnostem daného žáka.</w:t>
      </w:r>
    </w:p>
    <w:p w:rsidR="00360D22" w:rsidRDefault="00360D22" w:rsidP="00F12304"/>
    <w:p w:rsidR="00360D22" w:rsidRPr="00727444" w:rsidRDefault="00A44FF7" w:rsidP="00F12304">
      <w:pPr>
        <w:rPr>
          <w:b/>
        </w:rPr>
      </w:pPr>
      <w:r>
        <w:rPr>
          <w:b/>
        </w:rPr>
        <w:t>Graf 12- pokračování ve vzdělání</w:t>
      </w:r>
    </w:p>
    <w:p w:rsidR="00F12304" w:rsidRDefault="00F12304" w:rsidP="00F12304">
      <w:r>
        <w:rPr>
          <w:noProof/>
          <w:lang w:eastAsia="cs-CZ"/>
        </w:rPr>
        <w:drawing>
          <wp:inline distT="114300" distB="114300" distL="114300" distR="114300" wp14:anchorId="61C18A72" wp14:editId="58E91872">
            <wp:extent cx="5760410" cy="2425700"/>
            <wp:effectExtent l="0" t="0" r="0" b="0"/>
            <wp:docPr id="10" name="image11.png" descr="Graf odpovědí Formulářů. Název otázky: Uvažujete o dalším vzdělávání vašeho dítěte? (pokračování na střední škole praktické). Počet odpovědí: 115 odpovědí."/>
            <wp:cNvGraphicFramePr/>
            <a:graphic xmlns:a="http://schemas.openxmlformats.org/drawingml/2006/main">
              <a:graphicData uri="http://schemas.openxmlformats.org/drawingml/2006/picture">
                <pic:pic xmlns:pic="http://schemas.openxmlformats.org/drawingml/2006/picture">
                  <pic:nvPicPr>
                    <pic:cNvPr id="0" name="image11.png" descr="Graf odpovědí Formulářů. Název otázky: Uvažujete o dalším vzdělávání vašeho dítěte? (pokračování na střední škole praktické). Počet odpovědí: 115 odpovědí."/>
                    <pic:cNvPicPr preferRelativeResize="0"/>
                  </pic:nvPicPr>
                  <pic:blipFill>
                    <a:blip r:embed="rId39"/>
                    <a:srcRect/>
                    <a:stretch>
                      <a:fillRect/>
                    </a:stretch>
                  </pic:blipFill>
                  <pic:spPr>
                    <a:xfrm>
                      <a:off x="0" y="0"/>
                      <a:ext cx="5760410" cy="2425700"/>
                    </a:xfrm>
                    <a:prstGeom prst="rect">
                      <a:avLst/>
                    </a:prstGeom>
                    <a:ln/>
                  </pic:spPr>
                </pic:pic>
              </a:graphicData>
            </a:graphic>
          </wp:inline>
        </w:drawing>
      </w:r>
    </w:p>
    <w:p w:rsidR="00544A55" w:rsidRPr="00576E38" w:rsidRDefault="00EE1DBC" w:rsidP="00F12304">
      <w:r>
        <w:t>Vyjádření: p</w:t>
      </w:r>
      <w:r w:rsidR="00544A55">
        <w:t xml:space="preserve">řesto, že z výzkumu u otázky číslo 8 a 10 vychází, že pro necelých 70 % je vzdělávání dětí s PAS důležité, tak skoro 76% procent uvažuje o dalším vzdělání na střední škole praktické. Z toho mi vyplývá, že 5% respondentů, sice bude usilovat o to, aby jejich dítě studovalo na střední škole praktické, ale zároveň, není pro ně vzdělávání důležité. Zde se nabízí otázka, proč tedy své dítě na střední školu praktickou chtějí dát? </w:t>
      </w:r>
    </w:p>
    <w:p w:rsidR="00F12304" w:rsidRPr="00727444" w:rsidRDefault="00A44FF7" w:rsidP="00F12304">
      <w:pPr>
        <w:rPr>
          <w:b/>
        </w:rPr>
      </w:pPr>
      <w:r>
        <w:rPr>
          <w:b/>
        </w:rPr>
        <w:lastRenderedPageBreak/>
        <w:t xml:space="preserve">Graf </w:t>
      </w:r>
      <w:r w:rsidR="00727444" w:rsidRPr="00727444">
        <w:rPr>
          <w:b/>
        </w:rPr>
        <w:t>13</w:t>
      </w:r>
      <w:r>
        <w:rPr>
          <w:b/>
        </w:rPr>
        <w:t xml:space="preserve">- spokojenost </w:t>
      </w:r>
      <w:r w:rsidR="000E123D">
        <w:rPr>
          <w:b/>
        </w:rPr>
        <w:t xml:space="preserve">se systémem </w:t>
      </w:r>
      <w:r w:rsidR="00675FD5">
        <w:rPr>
          <w:b/>
        </w:rPr>
        <w:t>vzdělávání</w:t>
      </w:r>
    </w:p>
    <w:p w:rsidR="00F12304" w:rsidRDefault="00F12304" w:rsidP="00F12304">
      <w:r>
        <w:rPr>
          <w:noProof/>
          <w:lang w:eastAsia="cs-CZ"/>
        </w:rPr>
        <w:drawing>
          <wp:inline distT="114300" distB="114300" distL="114300" distR="114300" wp14:anchorId="015BAFE0" wp14:editId="3576CB6A">
            <wp:extent cx="5760410" cy="2425700"/>
            <wp:effectExtent l="0" t="0" r="0" b="0"/>
            <wp:docPr id="6" name="image9.png" descr="Graf odpovědí Formulářů. Název otázky: Jak jste celkově spokojení s nastavením vzdělávacího systému v ČR u dětí s PAS?. Počet odpovědí: 115 odpovědí."/>
            <wp:cNvGraphicFramePr/>
            <a:graphic xmlns:a="http://schemas.openxmlformats.org/drawingml/2006/main">
              <a:graphicData uri="http://schemas.openxmlformats.org/drawingml/2006/picture">
                <pic:pic xmlns:pic="http://schemas.openxmlformats.org/drawingml/2006/picture">
                  <pic:nvPicPr>
                    <pic:cNvPr id="0" name="image9.png" descr="Graf odpovědí Formulářů. Název otázky: Jak jste celkově spokojení s nastavením vzdělávacího systému v ČR u dětí s PAS?. Počet odpovědí: 115 odpovědí."/>
                    <pic:cNvPicPr preferRelativeResize="0"/>
                  </pic:nvPicPr>
                  <pic:blipFill>
                    <a:blip r:embed="rId40"/>
                    <a:srcRect/>
                    <a:stretch>
                      <a:fillRect/>
                    </a:stretch>
                  </pic:blipFill>
                  <pic:spPr>
                    <a:xfrm>
                      <a:off x="0" y="0"/>
                      <a:ext cx="5760410" cy="2425700"/>
                    </a:xfrm>
                    <a:prstGeom prst="rect">
                      <a:avLst/>
                    </a:prstGeom>
                    <a:ln/>
                  </pic:spPr>
                </pic:pic>
              </a:graphicData>
            </a:graphic>
          </wp:inline>
        </w:drawing>
      </w:r>
    </w:p>
    <w:p w:rsidR="00544A55" w:rsidRDefault="00EE1DBC" w:rsidP="00544A55">
      <w:pPr>
        <w:jc w:val="both"/>
      </w:pPr>
      <w:r>
        <w:t>Vyjádření: s</w:t>
      </w:r>
      <w:r w:rsidR="00544A55">
        <w:t xml:space="preserve">e vzdělávacím systémem u žáků s PAS, respektive vzdělávání žáků se speciálními potřebami je spokojeno pouze 32% respondentů, což je dle mého názoru málo, dalších 44 % má za to, že je zde ještě co vylepšovat. Je třeba si říct, že oproti 90. létům minulého století, se vzdělávací systém u osob s postižením v ČR zlepšil. Chápu, že někteří spokojeni nejsou, ale zároveň se zde neuvádí, s čím jsou nespokojeni (nebylo předmětem výzkumu). </w:t>
      </w:r>
    </w:p>
    <w:p w:rsidR="001A079B" w:rsidRDefault="001A079B" w:rsidP="00544A55">
      <w:pPr>
        <w:jc w:val="both"/>
      </w:pPr>
    </w:p>
    <w:p w:rsidR="001A079B" w:rsidRDefault="001A079B" w:rsidP="001A079B">
      <w:pPr>
        <w:pStyle w:val="Nadpis2"/>
      </w:pPr>
      <w:bookmarkStart w:id="59" w:name="_Toc132708740"/>
      <w:r>
        <w:t>Vyhodnocení dotazníku</w:t>
      </w:r>
      <w:bookmarkEnd w:id="59"/>
    </w:p>
    <w:p w:rsidR="00544A55" w:rsidRDefault="000E123D" w:rsidP="00104D5C">
      <w:pPr>
        <w:ind w:firstLine="576"/>
        <w:jc w:val="both"/>
      </w:pPr>
      <w:r>
        <w:t>Po vyhodnocení dotazníků můžu konstatovat, že mě odpovědi respondentů v některých výsledcích překvapili, a vyhodnocení bylo velmi zajímavé. Dle mého byl dotazník zpracovaný přehledně a srozumitelně, respondenti nemuseli vymýšlet vlastní opovědí, jelikož měli na výběr z jednoduchých a srozumitelných odpovědí, proto si myslím, že výsledky jsou objektivní a upřímně zodpovězené.</w:t>
      </w:r>
    </w:p>
    <w:p w:rsidR="000E123D" w:rsidRPr="00F12304" w:rsidRDefault="000E123D" w:rsidP="00104D5C">
      <w:pPr>
        <w:ind w:firstLine="576"/>
        <w:jc w:val="both"/>
      </w:pPr>
      <w:r>
        <w:t>Z dotazníku vyplynulo, že vesměs většina rodičů je s přístupem škol a pedagogu spokojená</w:t>
      </w:r>
      <w:r w:rsidR="008F60FB">
        <w:t>,</w:t>
      </w:r>
      <w:r>
        <w:t xml:space="preserve"> což je velmi pozitivní informace</w:t>
      </w:r>
      <w:r w:rsidR="008F60FB">
        <w:t>, zároveň si myslí, že je zde ještě co vylepšovat</w:t>
      </w:r>
      <w:r>
        <w:t>.</w:t>
      </w:r>
      <w:r w:rsidR="008F60FB">
        <w:t xml:space="preserve"> Pro rodiče je vzdělávání žáků se speciálními potřebami stejně důležitá, jako vzdělávání žáků intaktních. Většina rodičů souhlasí s tím, aby výuka byla zaměřena všeobecným směrem nejen na rozumové dovednosti, ale i praktické s ohledem na sebeobsluhu, která bude pro tyto osoby v dospělosti jistě potřebná.</w:t>
      </w:r>
    </w:p>
    <w:p w:rsidR="0004524C" w:rsidRDefault="0004524C" w:rsidP="008F60FB">
      <w:bookmarkStart w:id="60" w:name="_Toc81035277"/>
      <w:bookmarkStart w:id="61" w:name="_Toc82552525"/>
    </w:p>
    <w:bookmarkEnd w:id="60"/>
    <w:bookmarkEnd w:id="61"/>
    <w:p w:rsidR="004F30BE" w:rsidRDefault="004F30BE" w:rsidP="004F30BE">
      <w:pPr>
        <w:tabs>
          <w:tab w:val="left" w:pos="8304"/>
        </w:tabs>
      </w:pPr>
    </w:p>
    <w:p w:rsidR="004E30CF" w:rsidRPr="00535880" w:rsidRDefault="008F60FB" w:rsidP="008F60FB">
      <w:pPr>
        <w:tabs>
          <w:tab w:val="left" w:pos="8304"/>
        </w:tabs>
        <w:jc w:val="both"/>
        <w:rPr>
          <w:b/>
          <w:sz w:val="32"/>
          <w:szCs w:val="32"/>
        </w:rPr>
      </w:pPr>
      <w:r w:rsidRPr="00535880">
        <w:rPr>
          <w:b/>
          <w:sz w:val="32"/>
          <w:szCs w:val="32"/>
        </w:rPr>
        <w:lastRenderedPageBreak/>
        <w:t>Závěr</w:t>
      </w:r>
    </w:p>
    <w:p w:rsidR="004E30CF" w:rsidRDefault="008F60FB" w:rsidP="008F60FB">
      <w:pPr>
        <w:tabs>
          <w:tab w:val="left" w:pos="8304"/>
        </w:tabs>
        <w:jc w:val="both"/>
      </w:pPr>
      <w:r>
        <w:t xml:space="preserve">   Cílem mé bak</w:t>
      </w:r>
      <w:bookmarkStart w:id="62" w:name="_GoBack"/>
      <w:bookmarkEnd w:id="62"/>
      <w:r>
        <w:t xml:space="preserve">alářské práce bylo seznámení se vzděláváním žáku s PAS </w:t>
      </w:r>
    </w:p>
    <w:p w:rsidR="004E30CF" w:rsidRDefault="008F60FB" w:rsidP="0017362E">
      <w:pPr>
        <w:tabs>
          <w:tab w:val="left" w:pos="8304"/>
        </w:tabs>
        <w:spacing w:after="0"/>
        <w:jc w:val="both"/>
      </w:pPr>
      <w:r>
        <w:t xml:space="preserve">   Na základě mých životních zkušeností a teoretických poznatků jsem sestavila dotazník, abych zjistila, jestli je vzdělávání těchto žáků pro rodiče důležité. Z mých praktických zkušeností jsem se často setkávala s tím, že rodiče na školu pohlíželi jako na nějaký institut, kam mohou své dítě dát na hlídání, Často nerespektovali pedagogické pracovníky a absolutně neměli zájem o jakékoli rady, jak žákovi pomoci v různých oblastech vzdělání či výchovy.</w:t>
      </w:r>
    </w:p>
    <w:p w:rsidR="008F60FB" w:rsidRDefault="008F60FB" w:rsidP="008F60FB">
      <w:pPr>
        <w:tabs>
          <w:tab w:val="left" w:pos="8304"/>
        </w:tabs>
        <w:jc w:val="both"/>
      </w:pPr>
      <w:r>
        <w:t xml:space="preserve">   Díky tomuto anonymnímu dotazníku, jsem si ověřila, že </w:t>
      </w:r>
      <w:proofErr w:type="spellStart"/>
      <w:r>
        <w:t>né</w:t>
      </w:r>
      <w:proofErr w:type="spellEnd"/>
      <w:r>
        <w:t xml:space="preserve"> všichni takto pohlíží na vzdělávání žáků s PAS a naopak je pro ně důležité.</w:t>
      </w:r>
    </w:p>
    <w:p w:rsidR="008F60FB" w:rsidRDefault="008F60FB" w:rsidP="008F60FB">
      <w:pPr>
        <w:tabs>
          <w:tab w:val="left" w:pos="8304"/>
        </w:tabs>
        <w:jc w:val="both"/>
      </w:pPr>
      <w:r>
        <w:t xml:space="preserve">   Myslím si, že cílem mé bakalářské práce, který jsem si zadala, byl díky metodě  výzkumného šetření splněn. Vyvrátilo to mou domněnku, získanou s praxe, že pro rodiče není až tak moc důležité vzdělávání jejich dětí, a za to jsem velmi ráda.</w:t>
      </w:r>
    </w:p>
    <w:p w:rsidR="008F60FB" w:rsidRDefault="0017362E" w:rsidP="008F60FB">
      <w:pPr>
        <w:tabs>
          <w:tab w:val="left" w:pos="8304"/>
        </w:tabs>
        <w:spacing w:after="0"/>
        <w:jc w:val="both"/>
      </w:pPr>
      <w:r>
        <w:t xml:space="preserve">   Částečně si myslím, že mám nepatrnou</w:t>
      </w:r>
      <w:r w:rsidR="008F60FB">
        <w:t xml:space="preserve"> výhodu oproti</w:t>
      </w:r>
      <w:r>
        <w:t xml:space="preserve"> jiným pedagogickým pracovníkům, kteří pracující</w:t>
      </w:r>
      <w:r w:rsidR="008F60FB">
        <w:t xml:space="preserve"> s</w:t>
      </w:r>
      <w:r>
        <w:t> dětmi se speciálními potřebami. Na jednu stranu</w:t>
      </w:r>
      <w:r w:rsidR="008F60FB">
        <w:t xml:space="preserve"> jsem rodič dítěte s PAS  a </w:t>
      </w:r>
      <w:r>
        <w:t xml:space="preserve">na druhou pedagogický pracovník, </w:t>
      </w:r>
      <w:r w:rsidR="003B64C2">
        <w:t xml:space="preserve">a </w:t>
      </w:r>
      <w:r>
        <w:t>díky tomu</w:t>
      </w:r>
      <w:r w:rsidR="003B64C2">
        <w:t xml:space="preserve"> jsem schopna vcítit se do pocitů rodiče, ale zároveň jim vysvětlit jak důležité je učinit některé kroky, které odmítají.</w:t>
      </w:r>
      <w:r w:rsidR="008F60FB">
        <w:t xml:space="preserve"> </w:t>
      </w:r>
    </w:p>
    <w:p w:rsidR="008F60FB" w:rsidRDefault="008F60FB" w:rsidP="008F60FB">
      <w:pPr>
        <w:tabs>
          <w:tab w:val="left" w:pos="8304"/>
        </w:tabs>
        <w:jc w:val="both"/>
      </w:pPr>
      <w:r>
        <w:t xml:space="preserve">   Často se mi stávalo, že v případě návrhu vhodného řešení, jak například odbourat nevhodné chování, či jak nejlépe dítě posunout v dovednostech, rodič oponoval </w:t>
      </w:r>
      <w:r>
        <w:rPr>
          <w:rFonts w:cs="Times New Roman"/>
        </w:rPr>
        <w:t>„</w:t>
      </w:r>
      <w:r>
        <w:t>vy nevíte jaké to je mít takové dítě, zkoušeli jsme to, nejde to</w:t>
      </w:r>
      <w:r>
        <w:rPr>
          <w:rFonts w:cs="Times New Roman"/>
        </w:rPr>
        <w:t>”</w:t>
      </w:r>
      <w:r>
        <w:t xml:space="preserve"> atd.. Ve většině případu, kdy jsem jim vysvětlila, že vím jaké to je, že je chápu, že si uvědomuji, jak je to složité, byli rodiče nakonec vstřícnější a daleko lépe spolupracovali. S pohledu rodiče a pedagoga si uvě</w:t>
      </w:r>
      <w:r w:rsidR="0017362E">
        <w:t xml:space="preserve">domuji, jak důležité vzdělávání žáků s PAS je. Do budoucna bych si přála, aby osvěta důležitosti vzdělávání žáků se speciálními potřebami pronikla více k širší veřejnosti. Bohužel i v 21. století je možné se setkat s názory veřejnosti, že u těchto dětí je vzdělávání zbytečné a jen nás to stojí peníze. </w:t>
      </w:r>
      <w:r w:rsidR="003B64C2">
        <w:t>Považuji za nezbytné, aby tento mýtus byl zcela vyvrácen.</w:t>
      </w:r>
    </w:p>
    <w:p w:rsidR="004E30CF" w:rsidRDefault="004E30CF" w:rsidP="004F30BE">
      <w:pPr>
        <w:tabs>
          <w:tab w:val="left" w:pos="8304"/>
        </w:tabs>
      </w:pPr>
    </w:p>
    <w:p w:rsidR="003B64C2" w:rsidRDefault="003B64C2" w:rsidP="003B64C2">
      <w:pPr>
        <w:tabs>
          <w:tab w:val="left" w:pos="8304"/>
        </w:tabs>
        <w:jc w:val="center"/>
      </w:pPr>
      <w:r>
        <w:t>„Naši učitelé nesmějí být podobni sloupům u cest, jež pouze ukazují, kam jít, ale samy nejdou.“</w:t>
      </w:r>
    </w:p>
    <w:p w:rsidR="003B64C2" w:rsidRDefault="003B64C2" w:rsidP="003B64C2">
      <w:pPr>
        <w:tabs>
          <w:tab w:val="left" w:pos="8304"/>
        </w:tabs>
        <w:jc w:val="right"/>
      </w:pPr>
      <w:r>
        <w:t>Jan Amos Komenský</w:t>
      </w:r>
    </w:p>
    <w:p w:rsidR="007846EF" w:rsidRDefault="007846EF" w:rsidP="004F30BE">
      <w:pPr>
        <w:tabs>
          <w:tab w:val="left" w:pos="8304"/>
        </w:tabs>
      </w:pPr>
    </w:p>
    <w:p w:rsidR="004E30CF" w:rsidRPr="004D64C1" w:rsidRDefault="004E30CF" w:rsidP="004F30BE">
      <w:pPr>
        <w:tabs>
          <w:tab w:val="left" w:pos="8304"/>
        </w:tabs>
        <w:rPr>
          <w:b/>
        </w:rPr>
      </w:pPr>
      <w:r w:rsidRPr="004D64C1">
        <w:rPr>
          <w:b/>
        </w:rPr>
        <w:lastRenderedPageBreak/>
        <w:t>Použité zdroje</w:t>
      </w:r>
    </w:p>
    <w:p w:rsidR="005E75BD" w:rsidRDefault="005E75BD" w:rsidP="004F30BE">
      <w:pPr>
        <w:tabs>
          <w:tab w:val="left" w:pos="8304"/>
        </w:tabs>
      </w:pPr>
      <w:r>
        <w:t>1</w:t>
      </w:r>
      <w:r w:rsidRPr="00CA5BEB">
        <w:t>, THOROVÁ, Kateřina. </w:t>
      </w:r>
      <w:r w:rsidRPr="00CA5BEB">
        <w:rPr>
          <w:i/>
          <w:iCs/>
        </w:rPr>
        <w:t>Poruchy autistického spektra</w:t>
      </w:r>
      <w:r w:rsidRPr="00CA5BEB">
        <w:t>. Rozšířené a přepracované vydání. Praha: Portál,</w:t>
      </w:r>
      <w:r>
        <w:t xml:space="preserve"> 2016. ISBN 978-80-262-0768-9.</w:t>
      </w:r>
    </w:p>
    <w:p w:rsidR="004E30CF" w:rsidRDefault="00C10B6A" w:rsidP="004F30BE">
      <w:pPr>
        <w:tabs>
          <w:tab w:val="left" w:pos="8304"/>
        </w:tabs>
      </w:pPr>
      <w:r>
        <w:t>2,</w:t>
      </w:r>
      <w:r w:rsidR="006D69EA">
        <w:t xml:space="preserve"> </w:t>
      </w:r>
      <w:r w:rsidR="006D69EA" w:rsidRPr="006D69EA">
        <w:t>SLÁDEČKOVÁ, Soňa a Irena SOBOTKOVÁ. </w:t>
      </w:r>
      <w:r w:rsidR="006D69EA" w:rsidRPr="006D69EA">
        <w:rPr>
          <w:i/>
          <w:iCs/>
        </w:rPr>
        <w:t xml:space="preserve">Dětský autismus v kontextu rodinné </w:t>
      </w:r>
      <w:proofErr w:type="spellStart"/>
      <w:r w:rsidR="006D69EA" w:rsidRPr="006D69EA">
        <w:rPr>
          <w:i/>
          <w:iCs/>
        </w:rPr>
        <w:t>resilience</w:t>
      </w:r>
      <w:proofErr w:type="spellEnd"/>
      <w:r w:rsidR="006D69EA" w:rsidRPr="006D69EA">
        <w:t>. Olomouc: Univerzita Palackého v Olomouci, 2014. ISBN 978-80-244-4219-8.</w:t>
      </w:r>
    </w:p>
    <w:p w:rsidR="005E75BD" w:rsidRDefault="00C10B6A" w:rsidP="004F30BE">
      <w:pPr>
        <w:tabs>
          <w:tab w:val="left" w:pos="8304"/>
        </w:tabs>
        <w:rPr>
          <w:rStyle w:val="Hypertextovodkaz"/>
        </w:rPr>
      </w:pPr>
      <w:r>
        <w:t>3,</w:t>
      </w:r>
      <w:r w:rsidRPr="00C10B6A">
        <w:t xml:space="preserve"> Popis poruch autistického spektra. Metodický portál RVP.CZ [online]. 2017 [cit. 2022-03-25]. Dostupné z: </w:t>
      </w:r>
      <w:hyperlink r:id="rId41" w:history="1">
        <w:r w:rsidR="00CA5BEB" w:rsidRPr="00986E9A">
          <w:rPr>
            <w:rStyle w:val="Hypertextovodkaz"/>
          </w:rPr>
          <w:t>https://digifolio.rvp.cz/view/view.php?id=12736</w:t>
        </w:r>
      </w:hyperlink>
    </w:p>
    <w:p w:rsidR="005E75BD" w:rsidRDefault="005E75BD" w:rsidP="004F30BE">
      <w:pPr>
        <w:tabs>
          <w:tab w:val="left" w:pos="8304"/>
        </w:tabs>
      </w:pPr>
      <w:r>
        <w:t xml:space="preserve">4, </w:t>
      </w:r>
      <w:r w:rsidRPr="00CA5BEB">
        <w:t>THOROVÁ, Kateřina. </w:t>
      </w:r>
      <w:r w:rsidRPr="00CA5BEB">
        <w:rPr>
          <w:i/>
          <w:iCs/>
        </w:rPr>
        <w:t>Poruchy autistického spektra</w:t>
      </w:r>
      <w:r w:rsidRPr="00CA5BEB">
        <w:t>. Rozšířené a přepracované vydání. Praha: Portál,</w:t>
      </w:r>
      <w:r>
        <w:t xml:space="preserve"> 2016. ISBN 978-80-262-0768-9.</w:t>
      </w:r>
    </w:p>
    <w:p w:rsidR="002A0779" w:rsidRDefault="002A0779" w:rsidP="002A0779">
      <w:pPr>
        <w:tabs>
          <w:tab w:val="left" w:pos="8304"/>
        </w:tabs>
        <w:jc w:val="both"/>
        <w:rPr>
          <w:rFonts w:cs="Times New Roman"/>
          <w:color w:val="212529"/>
          <w:shd w:val="clear" w:color="auto" w:fill="FFFFFF"/>
        </w:rPr>
      </w:pPr>
      <w:r>
        <w:t xml:space="preserve">5, </w:t>
      </w:r>
      <w:r w:rsidRPr="003E4EDB">
        <w:rPr>
          <w:rFonts w:cs="Times New Roman"/>
        </w:rPr>
        <w:t xml:space="preserve">111 </w:t>
      </w:r>
      <w:r w:rsidRPr="003E4EDB">
        <w:rPr>
          <w:rFonts w:cs="Times New Roman"/>
          <w:color w:val="212529"/>
          <w:shd w:val="clear" w:color="auto" w:fill="FFFFFF"/>
        </w:rPr>
        <w:t>SLOWÍK, Josef. </w:t>
      </w:r>
      <w:r w:rsidRPr="003E4EDB">
        <w:rPr>
          <w:rFonts w:cs="Times New Roman"/>
          <w:i/>
          <w:iCs/>
          <w:color w:val="212529"/>
          <w:shd w:val="clear" w:color="auto" w:fill="FFFFFF"/>
        </w:rPr>
        <w:t>Speciální pedagogika</w:t>
      </w:r>
      <w:r w:rsidRPr="003E4EDB">
        <w:rPr>
          <w:rFonts w:cs="Times New Roman"/>
          <w:color w:val="212529"/>
          <w:shd w:val="clear" w:color="auto" w:fill="FFFFFF"/>
        </w:rPr>
        <w:t xml:space="preserve">. 2., aktualizované a doplněné vydání. Praha: </w:t>
      </w:r>
      <w:proofErr w:type="spellStart"/>
      <w:r w:rsidRPr="003E4EDB">
        <w:rPr>
          <w:rFonts w:cs="Times New Roman"/>
          <w:color w:val="212529"/>
          <w:shd w:val="clear" w:color="auto" w:fill="FFFFFF"/>
        </w:rPr>
        <w:t>Grada</w:t>
      </w:r>
      <w:proofErr w:type="spellEnd"/>
      <w:r w:rsidRPr="003E4EDB">
        <w:rPr>
          <w:rFonts w:cs="Times New Roman"/>
          <w:color w:val="212529"/>
          <w:shd w:val="clear" w:color="auto" w:fill="FFFFFF"/>
        </w:rPr>
        <w:t>, 2016. Pedagogika (</w:t>
      </w:r>
      <w:proofErr w:type="spellStart"/>
      <w:r w:rsidRPr="003E4EDB">
        <w:rPr>
          <w:rFonts w:cs="Times New Roman"/>
          <w:color w:val="212529"/>
          <w:shd w:val="clear" w:color="auto" w:fill="FFFFFF"/>
        </w:rPr>
        <w:t>Grada</w:t>
      </w:r>
      <w:proofErr w:type="spellEnd"/>
      <w:r w:rsidRPr="003E4EDB">
        <w:rPr>
          <w:rFonts w:cs="Times New Roman"/>
          <w:color w:val="212529"/>
          <w:shd w:val="clear" w:color="auto" w:fill="FFFFFF"/>
        </w:rPr>
        <w:t>). ISBN 978-80-271-0095-8.</w:t>
      </w:r>
    </w:p>
    <w:p w:rsidR="002A0779" w:rsidRPr="003E4EDB" w:rsidRDefault="002A0779" w:rsidP="002A0779">
      <w:pPr>
        <w:tabs>
          <w:tab w:val="left" w:pos="8304"/>
        </w:tabs>
        <w:jc w:val="both"/>
        <w:rPr>
          <w:rFonts w:cs="Times New Roman"/>
          <w:color w:val="212529"/>
          <w:shd w:val="clear" w:color="auto" w:fill="FFFFFF"/>
        </w:rPr>
      </w:pPr>
      <w:r>
        <w:rPr>
          <w:rFonts w:cs="Times New Roman"/>
          <w:color w:val="212529"/>
          <w:shd w:val="clear" w:color="auto" w:fill="FFFFFF"/>
        </w:rPr>
        <w:t xml:space="preserve">6, </w:t>
      </w:r>
      <w:r w:rsidRPr="003E4EDB">
        <w:rPr>
          <w:rFonts w:cs="Times New Roman"/>
          <w:color w:val="212529"/>
          <w:shd w:val="clear" w:color="auto" w:fill="FFFFFF"/>
        </w:rPr>
        <w:t xml:space="preserve">333 </w:t>
      </w:r>
      <w:r w:rsidRPr="003E4EDB">
        <w:rPr>
          <w:rFonts w:cs="Times New Roman"/>
          <w:i/>
          <w:iCs/>
          <w:color w:val="212529"/>
          <w:shd w:val="clear" w:color="auto" w:fill="FFFFFF"/>
        </w:rPr>
        <w:t xml:space="preserve">Regionální školství: Pedagogičtí </w:t>
      </w:r>
      <w:proofErr w:type="gramStart"/>
      <w:r w:rsidRPr="003E4EDB">
        <w:rPr>
          <w:rFonts w:cs="Times New Roman"/>
          <w:i/>
          <w:iCs/>
          <w:color w:val="212529"/>
          <w:shd w:val="clear" w:color="auto" w:fill="FFFFFF"/>
        </w:rPr>
        <w:t>pracovníci : ústavní</w:t>
      </w:r>
      <w:proofErr w:type="gramEnd"/>
      <w:r w:rsidRPr="003E4EDB">
        <w:rPr>
          <w:rFonts w:cs="Times New Roman"/>
          <w:i/>
          <w:iCs/>
          <w:color w:val="212529"/>
          <w:shd w:val="clear" w:color="auto" w:fill="FFFFFF"/>
        </w:rPr>
        <w:t xml:space="preserve"> a ochranná výchova : redakční uzávěrka .</w:t>
      </w:r>
      <w:r w:rsidRPr="003E4EDB">
        <w:rPr>
          <w:rFonts w:cs="Times New Roman"/>
          <w:color w:val="212529"/>
          <w:shd w:val="clear" w:color="auto" w:fill="FFFFFF"/>
        </w:rPr>
        <w:t xml:space="preserve">. Ostrava: </w:t>
      </w:r>
      <w:proofErr w:type="spellStart"/>
      <w:r w:rsidRPr="003E4EDB">
        <w:rPr>
          <w:rFonts w:cs="Times New Roman"/>
          <w:color w:val="212529"/>
          <w:shd w:val="clear" w:color="auto" w:fill="FFFFFF"/>
        </w:rPr>
        <w:t>Sagit</w:t>
      </w:r>
      <w:proofErr w:type="spellEnd"/>
      <w:r w:rsidRPr="003E4EDB">
        <w:rPr>
          <w:rFonts w:cs="Times New Roman"/>
          <w:color w:val="212529"/>
          <w:shd w:val="clear" w:color="auto" w:fill="FFFFFF"/>
        </w:rPr>
        <w:t>, 2018. ÚZ. ISBN 978-80-7488-311-8.</w:t>
      </w:r>
    </w:p>
    <w:p w:rsidR="002A0779" w:rsidRPr="002A0779" w:rsidRDefault="002A0779" w:rsidP="002A0779">
      <w:pPr>
        <w:tabs>
          <w:tab w:val="left" w:pos="8304"/>
        </w:tabs>
        <w:jc w:val="both"/>
        <w:rPr>
          <w:rFonts w:cs="Times New Roman"/>
          <w:color w:val="212529"/>
          <w:shd w:val="clear" w:color="auto" w:fill="FFFFFF"/>
        </w:rPr>
      </w:pPr>
      <w:r>
        <w:rPr>
          <w:rFonts w:cs="Times New Roman"/>
          <w:color w:val="212529"/>
          <w:shd w:val="clear" w:color="auto" w:fill="FFFFFF"/>
        </w:rPr>
        <w:t xml:space="preserve">7, </w:t>
      </w:r>
      <w:r w:rsidRPr="003E4EDB">
        <w:rPr>
          <w:rFonts w:cs="Times New Roman"/>
        </w:rPr>
        <w:t xml:space="preserve">555 </w:t>
      </w:r>
      <w:r w:rsidRPr="003E4EDB">
        <w:rPr>
          <w:rFonts w:cs="Times New Roman"/>
          <w:color w:val="212529"/>
          <w:shd w:val="clear" w:color="auto" w:fill="FFFFFF"/>
        </w:rPr>
        <w:t>LUDÍKOVÁ, Libuše a Zdeňka KOZÁKOVÁ. </w:t>
      </w:r>
      <w:r w:rsidRPr="003E4EDB">
        <w:rPr>
          <w:rFonts w:cs="Times New Roman"/>
          <w:i/>
          <w:iCs/>
          <w:color w:val="212529"/>
          <w:shd w:val="clear" w:color="auto" w:fill="FFFFFF"/>
        </w:rPr>
        <w:t>Poradenství pro osoby se speciálními vzdělávacími potřebami</w:t>
      </w:r>
      <w:r w:rsidRPr="003E4EDB">
        <w:rPr>
          <w:rFonts w:cs="Times New Roman"/>
          <w:color w:val="212529"/>
          <w:shd w:val="clear" w:color="auto" w:fill="FFFFFF"/>
        </w:rPr>
        <w:t>. Olomouc: Univerzita Palackého v Olomouci, 2012. ISBN 978-80-244-3091-1.</w:t>
      </w:r>
    </w:p>
    <w:p w:rsidR="00CA5BEB" w:rsidRDefault="00582474" w:rsidP="004F30BE">
      <w:pPr>
        <w:tabs>
          <w:tab w:val="left" w:pos="8304"/>
        </w:tabs>
        <w:rPr>
          <w:rFonts w:ascii="Open Sans" w:hAnsi="Open Sans"/>
          <w:color w:val="212529"/>
          <w:shd w:val="clear" w:color="auto" w:fill="FFFFFF"/>
        </w:rPr>
      </w:pPr>
      <w:r>
        <w:t xml:space="preserve">8, </w:t>
      </w:r>
      <w:r w:rsidR="007144E5">
        <w:t xml:space="preserve">0101, </w:t>
      </w:r>
      <w:r w:rsidR="007144E5">
        <w:rPr>
          <w:rFonts w:ascii="Open Sans" w:hAnsi="Open Sans"/>
          <w:color w:val="212529"/>
          <w:shd w:val="clear" w:color="auto" w:fill="FFFFFF"/>
        </w:rPr>
        <w:t>Dítě s mentálním postižením ve škole: Možnosti vzdělávání žáků s mentálním postižením. </w:t>
      </w:r>
      <w:r w:rsidR="007144E5">
        <w:rPr>
          <w:rFonts w:ascii="Open Sans" w:hAnsi="Open Sans"/>
          <w:i/>
          <w:iCs/>
          <w:color w:val="212529"/>
          <w:shd w:val="clear" w:color="auto" w:fill="FFFFFF"/>
        </w:rPr>
        <w:t>Metodický portál RVP.CZ</w:t>
      </w:r>
      <w:r w:rsidR="007144E5">
        <w:rPr>
          <w:rFonts w:ascii="Open Sans" w:hAnsi="Open Sans"/>
          <w:color w:val="212529"/>
          <w:shd w:val="clear" w:color="auto" w:fill="FFFFFF"/>
        </w:rPr>
        <w:t xml:space="preserve"> [online]. 2012 [cit. 2022-11-14]. Dostupné z: </w:t>
      </w:r>
      <w:hyperlink r:id="rId42" w:history="1">
        <w:r w:rsidRPr="00091D72">
          <w:rPr>
            <w:rStyle w:val="Hypertextovodkaz"/>
            <w:rFonts w:ascii="Open Sans" w:hAnsi="Open Sans"/>
            <w:shd w:val="clear" w:color="auto" w:fill="FFFFFF"/>
          </w:rPr>
          <w:t>https://clanky.rvp.cz/clanek/c/S/16661/DITE-S-MENTALNIM-POSTIZENIM-VE-SKOLE-MOZNOSTI-VZDELAVANI-ZAKU-S-MENTALNIM-POSTIZENIM.html</w:t>
        </w:r>
      </w:hyperlink>
    </w:p>
    <w:p w:rsidR="00582474" w:rsidRPr="00CC681A" w:rsidRDefault="00582474" w:rsidP="00582474">
      <w:pPr>
        <w:tabs>
          <w:tab w:val="left" w:pos="8304"/>
        </w:tabs>
        <w:jc w:val="both"/>
        <w:rPr>
          <w:rFonts w:cs="Times New Roman"/>
          <w:color w:val="0563C1" w:themeColor="hyperlink"/>
          <w:u w:val="single"/>
          <w:shd w:val="clear" w:color="auto" w:fill="FFFFFF"/>
        </w:rPr>
      </w:pPr>
      <w:r>
        <w:rPr>
          <w:rFonts w:cs="Times New Roman"/>
          <w:color w:val="212529"/>
          <w:shd w:val="clear" w:color="auto" w:fill="FFFFFF"/>
        </w:rPr>
        <w:t xml:space="preserve">9, </w:t>
      </w:r>
      <w:r w:rsidRPr="003E4EDB">
        <w:rPr>
          <w:rFonts w:cs="Times New Roman"/>
          <w:color w:val="212529"/>
          <w:shd w:val="clear" w:color="auto" w:fill="FFFFFF"/>
        </w:rPr>
        <w:t xml:space="preserve">888 </w:t>
      </w:r>
      <w:r w:rsidRPr="003E4EDB">
        <w:rPr>
          <w:rFonts w:cs="Times New Roman"/>
          <w:i/>
          <w:iCs/>
          <w:color w:val="212529"/>
          <w:shd w:val="clear" w:color="auto" w:fill="FFFFFF"/>
        </w:rPr>
        <w:t>Zákon pro lidi: Vyhláška o vzdělávání žáků se speciálními vzdělávacími potřebami a žáků nadaných</w:t>
      </w:r>
      <w:r w:rsidRPr="003E4EDB">
        <w:rPr>
          <w:rFonts w:cs="Times New Roman"/>
          <w:color w:val="212529"/>
          <w:shd w:val="clear" w:color="auto" w:fill="FFFFFF"/>
        </w:rPr>
        <w:t xml:space="preserve"> [online]. 2016 [cit. 2022-03-27]. Dostupné z: </w:t>
      </w:r>
      <w:hyperlink r:id="rId43" w:history="1">
        <w:r w:rsidRPr="003E4EDB">
          <w:rPr>
            <w:rStyle w:val="Hypertextovodkaz"/>
            <w:rFonts w:cs="Times New Roman"/>
            <w:shd w:val="clear" w:color="auto" w:fill="FFFFFF"/>
          </w:rPr>
          <w:t>https://www.zakonyprolidi.cz/cs/2016-27</w:t>
        </w:r>
      </w:hyperlink>
    </w:p>
    <w:p w:rsidR="001322EB" w:rsidRPr="003E4EDB" w:rsidRDefault="001322EB" w:rsidP="001322EB">
      <w:pPr>
        <w:tabs>
          <w:tab w:val="left" w:pos="8304"/>
        </w:tabs>
        <w:jc w:val="both"/>
        <w:rPr>
          <w:rFonts w:cs="Times New Roman"/>
          <w:color w:val="212529"/>
          <w:shd w:val="clear" w:color="auto" w:fill="FFFFFF"/>
        </w:rPr>
      </w:pPr>
      <w:r>
        <w:t xml:space="preserve">10, </w:t>
      </w:r>
      <w:r w:rsidRPr="003E4EDB">
        <w:rPr>
          <w:rFonts w:cs="Times New Roman"/>
          <w:color w:val="212529"/>
          <w:shd w:val="clear" w:color="auto" w:fill="FFFFFF"/>
        </w:rPr>
        <w:t>777. PIPEKOVÁ, Jarmila. </w:t>
      </w:r>
      <w:r w:rsidRPr="003E4EDB">
        <w:rPr>
          <w:rFonts w:cs="Times New Roman"/>
          <w:i/>
          <w:iCs/>
          <w:color w:val="212529"/>
          <w:shd w:val="clear" w:color="auto" w:fill="FFFFFF"/>
        </w:rPr>
        <w:t>Kapitoly ze speciální pedagogiky</w:t>
      </w:r>
      <w:r>
        <w:rPr>
          <w:rFonts w:cs="Times New Roman"/>
          <w:color w:val="212529"/>
          <w:shd w:val="clear" w:color="auto" w:fill="FFFFFF"/>
        </w:rPr>
        <w:t xml:space="preserve">. 3., </w:t>
      </w:r>
      <w:proofErr w:type="spellStart"/>
      <w:r>
        <w:rPr>
          <w:rFonts w:cs="Times New Roman"/>
          <w:color w:val="212529"/>
          <w:shd w:val="clear" w:color="auto" w:fill="FFFFFF"/>
        </w:rPr>
        <w:t>přeprac</w:t>
      </w:r>
      <w:proofErr w:type="spellEnd"/>
      <w:r>
        <w:rPr>
          <w:rFonts w:cs="Times New Roman"/>
          <w:color w:val="212529"/>
          <w:shd w:val="clear" w:color="auto" w:fill="FFFFFF"/>
        </w:rPr>
        <w:t>. a rozšířené</w:t>
      </w:r>
      <w:r w:rsidRPr="003E4EDB">
        <w:rPr>
          <w:rFonts w:cs="Times New Roman"/>
          <w:color w:val="212529"/>
          <w:shd w:val="clear" w:color="auto" w:fill="FFFFFF"/>
        </w:rPr>
        <w:t xml:space="preserve"> vyd. Brno: </w:t>
      </w:r>
      <w:proofErr w:type="spellStart"/>
      <w:r w:rsidRPr="003E4EDB">
        <w:rPr>
          <w:rFonts w:cs="Times New Roman"/>
          <w:color w:val="212529"/>
          <w:shd w:val="clear" w:color="auto" w:fill="FFFFFF"/>
        </w:rPr>
        <w:t>Paido</w:t>
      </w:r>
      <w:proofErr w:type="spellEnd"/>
      <w:r w:rsidRPr="003E4EDB">
        <w:rPr>
          <w:rFonts w:cs="Times New Roman"/>
          <w:color w:val="212529"/>
          <w:shd w:val="clear" w:color="auto" w:fill="FFFFFF"/>
        </w:rPr>
        <w:t>, 2010. ISBN 978-80-7315-198-0.</w:t>
      </w:r>
    </w:p>
    <w:p w:rsidR="00656A55" w:rsidRDefault="00656A55" w:rsidP="00656A55">
      <w:pPr>
        <w:tabs>
          <w:tab w:val="left" w:pos="8304"/>
        </w:tabs>
        <w:jc w:val="both"/>
        <w:rPr>
          <w:rFonts w:ascii="Open Sans" w:hAnsi="Open Sans"/>
          <w:color w:val="212529"/>
          <w:shd w:val="clear" w:color="auto" w:fill="FFFFFF"/>
        </w:rPr>
      </w:pPr>
      <w:r>
        <w:t xml:space="preserve">11, </w:t>
      </w:r>
      <w:r>
        <w:rPr>
          <w:rFonts w:cs="Times New Roman"/>
        </w:rPr>
        <w:t xml:space="preserve">999 </w:t>
      </w:r>
      <w:r>
        <w:rPr>
          <w:rFonts w:ascii="Open Sans" w:hAnsi="Open Sans"/>
          <w:i/>
          <w:iCs/>
          <w:color w:val="212529"/>
          <w:shd w:val="clear" w:color="auto" w:fill="FFFFFF"/>
        </w:rPr>
        <w:t>Wikipedie: Dotazníkové šetření</w:t>
      </w:r>
      <w:r>
        <w:rPr>
          <w:rFonts w:ascii="Open Sans" w:hAnsi="Open Sans"/>
          <w:color w:val="212529"/>
          <w:shd w:val="clear" w:color="auto" w:fill="FFFFFF"/>
        </w:rPr>
        <w:t xml:space="preserve"> [online]. [cit. 2022-06-17]. Dostupné z: </w:t>
      </w:r>
      <w:hyperlink r:id="rId44" w:history="1">
        <w:r w:rsidRPr="00986E9A">
          <w:rPr>
            <w:rStyle w:val="Hypertextovodkaz"/>
            <w:rFonts w:ascii="Open Sans" w:hAnsi="Open Sans"/>
            <w:shd w:val="clear" w:color="auto" w:fill="FFFFFF"/>
          </w:rPr>
          <w:t>https://cs.wikipedia.org/wiki/Dotazn%C3%ADkov%C3%A9_%C5%A1et%C5%99en%C3%AD</w:t>
        </w:r>
      </w:hyperlink>
    </w:p>
    <w:p w:rsidR="00582474" w:rsidRDefault="00582474" w:rsidP="004F30BE">
      <w:pPr>
        <w:tabs>
          <w:tab w:val="left" w:pos="8304"/>
        </w:tabs>
      </w:pPr>
    </w:p>
    <w:p w:rsidR="00656A55" w:rsidRDefault="00656A55" w:rsidP="00656A55">
      <w:pPr>
        <w:tabs>
          <w:tab w:val="left" w:pos="8304"/>
        </w:tabs>
        <w:jc w:val="both"/>
        <w:rPr>
          <w:rFonts w:ascii="Open Sans" w:hAnsi="Open Sans"/>
          <w:color w:val="212529"/>
          <w:shd w:val="clear" w:color="auto" w:fill="FFFFFF"/>
        </w:rPr>
      </w:pPr>
      <w:r>
        <w:lastRenderedPageBreak/>
        <w:t xml:space="preserve">12, </w:t>
      </w:r>
      <w:r>
        <w:rPr>
          <w:rFonts w:ascii="Open Sans" w:hAnsi="Open Sans"/>
          <w:color w:val="212529"/>
          <w:shd w:val="clear" w:color="auto" w:fill="FFFFFF"/>
        </w:rPr>
        <w:t>123 GAVORA, Peter. </w:t>
      </w:r>
      <w:r>
        <w:rPr>
          <w:rFonts w:ascii="Open Sans" w:hAnsi="Open Sans"/>
          <w:i/>
          <w:iCs/>
          <w:color w:val="212529"/>
          <w:shd w:val="clear" w:color="auto" w:fill="FFFFFF"/>
        </w:rPr>
        <w:t>Výzkumné metody v pedagogice: příručka pro studenty, učitele a výzkumné pracovníky</w:t>
      </w:r>
      <w:r>
        <w:rPr>
          <w:rFonts w:ascii="Open Sans" w:hAnsi="Open Sans"/>
          <w:color w:val="212529"/>
          <w:shd w:val="clear" w:color="auto" w:fill="FFFFFF"/>
        </w:rPr>
        <w:t xml:space="preserve">. Brno: </w:t>
      </w:r>
      <w:proofErr w:type="spellStart"/>
      <w:r>
        <w:rPr>
          <w:rFonts w:ascii="Open Sans" w:hAnsi="Open Sans"/>
          <w:color w:val="212529"/>
          <w:shd w:val="clear" w:color="auto" w:fill="FFFFFF"/>
        </w:rPr>
        <w:t>Paido</w:t>
      </w:r>
      <w:proofErr w:type="spellEnd"/>
      <w:r>
        <w:rPr>
          <w:rFonts w:ascii="Open Sans" w:hAnsi="Open Sans"/>
          <w:color w:val="212529"/>
          <w:shd w:val="clear" w:color="auto" w:fill="FFFFFF"/>
        </w:rPr>
        <w:t>, 1996. ISBN 80-859-3115-X.</w:t>
      </w:r>
    </w:p>
    <w:p w:rsidR="00656A55" w:rsidRPr="00AD1B5F" w:rsidRDefault="00656A55" w:rsidP="00AD1B5F">
      <w:pPr>
        <w:tabs>
          <w:tab w:val="left" w:pos="8304"/>
        </w:tabs>
        <w:jc w:val="both"/>
        <w:rPr>
          <w:rFonts w:ascii="Open Sans" w:hAnsi="Open Sans"/>
          <w:color w:val="212529"/>
          <w:shd w:val="clear" w:color="auto" w:fill="FFFFFF"/>
        </w:rPr>
      </w:pPr>
      <w:r>
        <w:t xml:space="preserve">13, </w:t>
      </w:r>
      <w:r>
        <w:rPr>
          <w:rFonts w:ascii="Open Sans" w:hAnsi="Open Sans"/>
          <w:color w:val="212529"/>
          <w:shd w:val="clear" w:color="auto" w:fill="FFFFFF"/>
        </w:rPr>
        <w:t>1234 HLAĎO, P. </w:t>
      </w:r>
      <w:r>
        <w:rPr>
          <w:rFonts w:ascii="Open Sans" w:hAnsi="Open Sans"/>
          <w:i/>
          <w:iCs/>
          <w:color w:val="212529"/>
          <w:shd w:val="clear" w:color="auto" w:fill="FFFFFF"/>
        </w:rPr>
        <w:t>Úvod do pedagogického výzkumu pro učitele středních škol.</w:t>
      </w:r>
      <w:r>
        <w:rPr>
          <w:rFonts w:ascii="Open Sans" w:hAnsi="Open Sans"/>
          <w:color w:val="212529"/>
          <w:shd w:val="clear" w:color="auto" w:fill="FFFFFF"/>
        </w:rPr>
        <w:t> [online]. Brno: Mendelova univerzita v Brně, 2011 [cit. 2022-</w:t>
      </w:r>
      <w:r w:rsidR="00AD1B5F">
        <w:rPr>
          <w:rFonts w:ascii="Open Sans" w:hAnsi="Open Sans"/>
          <w:color w:val="212529"/>
          <w:shd w:val="clear" w:color="auto" w:fill="FFFFFF"/>
        </w:rPr>
        <w:t>06-17]. ISBN 978-80-7375-544-7.</w:t>
      </w:r>
    </w:p>
    <w:p w:rsidR="004E30CF" w:rsidRDefault="004E30CF" w:rsidP="003E4EDB">
      <w:pPr>
        <w:jc w:val="both"/>
        <w:rPr>
          <w:rFonts w:eastAsia="Times New Roman" w:cs="Times New Roman"/>
          <w:lang w:eastAsia="cs-CZ"/>
        </w:rPr>
      </w:pPr>
      <w:r w:rsidRPr="003E4EDB">
        <w:rPr>
          <w:rFonts w:eastAsia="Times New Roman" w:cs="Times New Roman"/>
          <w:lang w:eastAsia="cs-CZ"/>
        </w:rPr>
        <w:t xml:space="preserve">MŠMT. Zákon š. 561/2004 Sb. o předškolním, základním, středním, vyšším odborném a jiném vzdělávání. [on-line]. Cit. Dne 31. 8. 2021. Dostupné na </w:t>
      </w:r>
      <w:hyperlink r:id="rId45" w:history="1">
        <w:r w:rsidR="004D64C1" w:rsidRPr="00A12276">
          <w:rPr>
            <w:rStyle w:val="Hypertextovodkaz"/>
            <w:rFonts w:eastAsia="Times New Roman" w:cs="Times New Roman"/>
            <w:lang w:eastAsia="cs-CZ"/>
          </w:rPr>
          <w:t>https://www.msmt.cz/dokumenty-3/skolsky-zakon-ve-zneni-ucinnem-ode-dne-27-2-2021</w:t>
        </w:r>
      </w:hyperlink>
    </w:p>
    <w:p w:rsidR="004D64C1" w:rsidRPr="004D64C1" w:rsidRDefault="004D64C1" w:rsidP="003E4EDB">
      <w:pPr>
        <w:jc w:val="both"/>
        <w:rPr>
          <w:rFonts w:eastAsia="Times New Roman" w:cs="Times New Roman"/>
          <w:b/>
          <w:szCs w:val="24"/>
          <w:lang w:eastAsia="cs-CZ"/>
        </w:rPr>
      </w:pPr>
      <w:r w:rsidRPr="004D64C1">
        <w:rPr>
          <w:rFonts w:eastAsia="Times New Roman" w:cs="Times New Roman"/>
          <w:b/>
          <w:szCs w:val="24"/>
          <w:lang w:eastAsia="cs-CZ"/>
        </w:rPr>
        <w:t>Literatura</w:t>
      </w:r>
    </w:p>
    <w:p w:rsidR="002F012D" w:rsidRPr="004D64C1" w:rsidRDefault="00C75DF2" w:rsidP="003E4EDB">
      <w:pPr>
        <w:tabs>
          <w:tab w:val="left" w:pos="8304"/>
        </w:tabs>
        <w:jc w:val="both"/>
        <w:rPr>
          <w:rFonts w:cs="Times New Roman"/>
          <w:color w:val="212529"/>
          <w:shd w:val="clear" w:color="auto" w:fill="FFFFFF"/>
        </w:rPr>
      </w:pPr>
      <w:r w:rsidRPr="003E4EDB">
        <w:rPr>
          <w:rFonts w:cs="Times New Roman"/>
          <w:color w:val="212529"/>
          <w:shd w:val="clear" w:color="auto" w:fill="FFFFFF"/>
        </w:rPr>
        <w:t>BARTOŇOVÁ, Miroslava a Marie VÍTKOVÁ. </w:t>
      </w:r>
      <w:r w:rsidRPr="003E4EDB">
        <w:rPr>
          <w:rFonts w:cs="Times New Roman"/>
          <w:i/>
          <w:iCs/>
          <w:color w:val="212529"/>
          <w:shd w:val="clear" w:color="auto" w:fill="FFFFFF"/>
        </w:rPr>
        <w:t>Strategie ve vzdělávání dětí a žáků se speciálními vzdělávacími potřebami: texty k distančnímu vzdělávání</w:t>
      </w:r>
      <w:r w:rsidR="005C0E83">
        <w:rPr>
          <w:rFonts w:cs="Times New Roman"/>
          <w:color w:val="212529"/>
          <w:shd w:val="clear" w:color="auto" w:fill="FFFFFF"/>
        </w:rPr>
        <w:t xml:space="preserve">. 2., </w:t>
      </w:r>
      <w:proofErr w:type="spellStart"/>
      <w:r w:rsidR="005C0E83">
        <w:rPr>
          <w:rFonts w:cs="Times New Roman"/>
          <w:color w:val="212529"/>
          <w:shd w:val="clear" w:color="auto" w:fill="FFFFFF"/>
        </w:rPr>
        <w:t>přeprac</w:t>
      </w:r>
      <w:proofErr w:type="spellEnd"/>
      <w:r w:rsidR="005C0E83">
        <w:rPr>
          <w:rFonts w:cs="Times New Roman"/>
          <w:color w:val="212529"/>
          <w:shd w:val="clear" w:color="auto" w:fill="FFFFFF"/>
        </w:rPr>
        <w:t>. a rozšířené</w:t>
      </w:r>
      <w:r w:rsidRPr="003E4EDB">
        <w:rPr>
          <w:rFonts w:cs="Times New Roman"/>
          <w:color w:val="212529"/>
          <w:shd w:val="clear" w:color="auto" w:fill="FFFFFF"/>
        </w:rPr>
        <w:t xml:space="preserve"> vyd. Brno: </w:t>
      </w:r>
      <w:proofErr w:type="spellStart"/>
      <w:r w:rsidRPr="003E4EDB">
        <w:rPr>
          <w:rFonts w:cs="Times New Roman"/>
          <w:color w:val="212529"/>
          <w:shd w:val="clear" w:color="auto" w:fill="FFFFFF"/>
        </w:rPr>
        <w:t>Paido</w:t>
      </w:r>
      <w:proofErr w:type="spellEnd"/>
      <w:r w:rsidRPr="003E4EDB">
        <w:rPr>
          <w:rFonts w:cs="Times New Roman"/>
          <w:color w:val="212529"/>
          <w:shd w:val="clear" w:color="auto" w:fill="FFFFFF"/>
        </w:rPr>
        <w:t>, 2007. ISBN ISBN978-80-7315-158-4.</w:t>
      </w:r>
    </w:p>
    <w:p w:rsidR="002F012D" w:rsidRDefault="004D64C1" w:rsidP="003E4EDB">
      <w:pPr>
        <w:tabs>
          <w:tab w:val="left" w:pos="8304"/>
        </w:tabs>
        <w:jc w:val="both"/>
        <w:rPr>
          <w:rFonts w:ascii="Open Sans" w:hAnsi="Open Sans"/>
          <w:color w:val="212529"/>
          <w:shd w:val="clear" w:color="auto" w:fill="FFFFFF"/>
        </w:rPr>
      </w:pPr>
      <w:r>
        <w:rPr>
          <w:rFonts w:ascii="Open Sans" w:hAnsi="Open Sans"/>
          <w:color w:val="212529"/>
          <w:shd w:val="clear" w:color="auto" w:fill="FFFFFF"/>
        </w:rPr>
        <w:t>ČADILOVÁ, Věra a Zuzana ŽAMPACHOVÁ. </w:t>
      </w:r>
      <w:r>
        <w:rPr>
          <w:rFonts w:ascii="Open Sans" w:hAnsi="Open Sans"/>
          <w:i/>
          <w:iCs/>
          <w:color w:val="212529"/>
          <w:shd w:val="clear" w:color="auto" w:fill="FFFFFF"/>
        </w:rPr>
        <w:t>Strukturované učení: vzdělávání dětí s autismem a jinými vývojovými poruchami</w:t>
      </w:r>
      <w:r>
        <w:rPr>
          <w:rFonts w:ascii="Open Sans" w:hAnsi="Open Sans"/>
          <w:color w:val="212529"/>
          <w:shd w:val="clear" w:color="auto" w:fill="FFFFFF"/>
        </w:rPr>
        <w:t>. Praha: Portál, 2008. Speciální pedagogika (Portál). ISBN 978-80-7367-475-5.</w:t>
      </w:r>
    </w:p>
    <w:p w:rsidR="004D64C1" w:rsidRDefault="00376A98" w:rsidP="003E4EDB">
      <w:pPr>
        <w:tabs>
          <w:tab w:val="left" w:pos="8304"/>
        </w:tabs>
        <w:jc w:val="both"/>
        <w:rPr>
          <w:rFonts w:ascii="Open Sans" w:hAnsi="Open Sans"/>
          <w:color w:val="212529"/>
          <w:shd w:val="clear" w:color="auto" w:fill="FFFFFF"/>
        </w:rPr>
      </w:pPr>
      <w:r>
        <w:rPr>
          <w:rFonts w:ascii="Open Sans" w:hAnsi="Open Sans"/>
          <w:color w:val="212529"/>
          <w:shd w:val="clear" w:color="auto" w:fill="FFFFFF"/>
        </w:rPr>
        <w:t>BONDY, Andy a Lori FROST. </w:t>
      </w:r>
      <w:r>
        <w:rPr>
          <w:rFonts w:ascii="Open Sans" w:hAnsi="Open Sans"/>
          <w:i/>
          <w:iCs/>
          <w:color w:val="212529"/>
          <w:shd w:val="clear" w:color="auto" w:fill="FFFFFF"/>
        </w:rPr>
        <w:t>Vizuální komunikační strategie v autismu</w:t>
      </w:r>
      <w:r>
        <w:rPr>
          <w:rFonts w:ascii="Open Sans" w:hAnsi="Open Sans"/>
          <w:color w:val="212529"/>
          <w:shd w:val="clear" w:color="auto" w:fill="FFFFFF"/>
        </w:rPr>
        <w:t xml:space="preserve">. Praha: </w:t>
      </w:r>
      <w:proofErr w:type="spellStart"/>
      <w:r>
        <w:rPr>
          <w:rFonts w:ascii="Open Sans" w:hAnsi="Open Sans"/>
          <w:color w:val="212529"/>
          <w:shd w:val="clear" w:color="auto" w:fill="FFFFFF"/>
        </w:rPr>
        <w:t>Grada</w:t>
      </w:r>
      <w:proofErr w:type="spellEnd"/>
      <w:r>
        <w:rPr>
          <w:rFonts w:ascii="Open Sans" w:hAnsi="Open Sans"/>
          <w:color w:val="212529"/>
          <w:shd w:val="clear" w:color="auto" w:fill="FFFFFF"/>
        </w:rPr>
        <w:t>, 2007. Psyché (</w:t>
      </w:r>
      <w:proofErr w:type="spellStart"/>
      <w:r>
        <w:rPr>
          <w:rFonts w:ascii="Open Sans" w:hAnsi="Open Sans"/>
          <w:color w:val="212529"/>
          <w:shd w:val="clear" w:color="auto" w:fill="FFFFFF"/>
        </w:rPr>
        <w:t>Grada</w:t>
      </w:r>
      <w:proofErr w:type="spellEnd"/>
      <w:r>
        <w:rPr>
          <w:rFonts w:ascii="Open Sans" w:hAnsi="Open Sans"/>
          <w:color w:val="212529"/>
          <w:shd w:val="clear" w:color="auto" w:fill="FFFFFF"/>
        </w:rPr>
        <w:t>). ISBN 978-80-247-2053-1.</w:t>
      </w:r>
    </w:p>
    <w:p w:rsidR="002F012D" w:rsidRDefault="00376A98" w:rsidP="003E4EDB">
      <w:pPr>
        <w:tabs>
          <w:tab w:val="left" w:pos="8304"/>
        </w:tabs>
        <w:jc w:val="both"/>
        <w:rPr>
          <w:rFonts w:ascii="Open Sans" w:hAnsi="Open Sans"/>
          <w:color w:val="212529"/>
          <w:shd w:val="clear" w:color="auto" w:fill="FFFFFF"/>
        </w:rPr>
      </w:pPr>
      <w:r>
        <w:rPr>
          <w:rFonts w:ascii="Open Sans" w:hAnsi="Open Sans"/>
          <w:color w:val="212529"/>
          <w:shd w:val="clear" w:color="auto" w:fill="FFFFFF"/>
        </w:rPr>
        <w:t xml:space="preserve">BEYER, </w:t>
      </w:r>
      <w:proofErr w:type="spellStart"/>
      <w:r>
        <w:rPr>
          <w:rFonts w:ascii="Open Sans" w:hAnsi="Open Sans"/>
          <w:color w:val="212529"/>
          <w:shd w:val="clear" w:color="auto" w:fill="FFFFFF"/>
        </w:rPr>
        <w:t>Jannik</w:t>
      </w:r>
      <w:proofErr w:type="spellEnd"/>
      <w:r>
        <w:rPr>
          <w:rFonts w:ascii="Open Sans" w:hAnsi="Open Sans"/>
          <w:color w:val="212529"/>
          <w:shd w:val="clear" w:color="auto" w:fill="FFFFFF"/>
        </w:rPr>
        <w:t xml:space="preserve"> a </w:t>
      </w:r>
      <w:proofErr w:type="spellStart"/>
      <w:r>
        <w:rPr>
          <w:rFonts w:ascii="Open Sans" w:hAnsi="Open Sans"/>
          <w:color w:val="212529"/>
          <w:shd w:val="clear" w:color="auto" w:fill="FFFFFF"/>
        </w:rPr>
        <w:t>Lone</w:t>
      </w:r>
      <w:proofErr w:type="spellEnd"/>
      <w:r>
        <w:rPr>
          <w:rFonts w:ascii="Open Sans" w:hAnsi="Open Sans"/>
          <w:color w:val="212529"/>
          <w:shd w:val="clear" w:color="auto" w:fill="FFFFFF"/>
        </w:rPr>
        <w:t xml:space="preserve"> GAMMELTOFT. </w:t>
      </w:r>
      <w:r>
        <w:rPr>
          <w:rFonts w:ascii="Open Sans" w:hAnsi="Open Sans"/>
          <w:i/>
          <w:iCs/>
          <w:color w:val="212529"/>
          <w:shd w:val="clear" w:color="auto" w:fill="FFFFFF"/>
        </w:rPr>
        <w:t>Autismus a hra: příprava herních aktivit pro děti s autismem</w:t>
      </w:r>
      <w:r>
        <w:rPr>
          <w:rFonts w:ascii="Open Sans" w:hAnsi="Open Sans"/>
          <w:color w:val="212529"/>
          <w:shd w:val="clear" w:color="auto" w:fill="FFFFFF"/>
        </w:rPr>
        <w:t>. Praha: Portál, 2006. Speciální pedagogika (Portál). ISBN 80-736-7157-3.</w:t>
      </w:r>
    </w:p>
    <w:p w:rsidR="00376A98" w:rsidRDefault="00376A98" w:rsidP="003E4EDB">
      <w:pPr>
        <w:tabs>
          <w:tab w:val="left" w:pos="8304"/>
        </w:tabs>
        <w:jc w:val="both"/>
        <w:rPr>
          <w:rFonts w:ascii="Open Sans" w:hAnsi="Open Sans"/>
          <w:color w:val="212529"/>
          <w:shd w:val="clear" w:color="auto" w:fill="FFFFFF"/>
        </w:rPr>
      </w:pPr>
      <w:r>
        <w:rPr>
          <w:rFonts w:ascii="Open Sans" w:hAnsi="Open Sans"/>
          <w:color w:val="212529"/>
          <w:shd w:val="clear" w:color="auto" w:fill="FFFFFF"/>
        </w:rPr>
        <w:t xml:space="preserve">RICHMAN, </w:t>
      </w:r>
      <w:proofErr w:type="spellStart"/>
      <w:r>
        <w:rPr>
          <w:rFonts w:ascii="Open Sans" w:hAnsi="Open Sans"/>
          <w:color w:val="212529"/>
          <w:shd w:val="clear" w:color="auto" w:fill="FFFFFF"/>
        </w:rPr>
        <w:t>Shira</w:t>
      </w:r>
      <w:proofErr w:type="spellEnd"/>
      <w:r>
        <w:rPr>
          <w:rFonts w:ascii="Open Sans" w:hAnsi="Open Sans"/>
          <w:color w:val="212529"/>
          <w:shd w:val="clear" w:color="auto" w:fill="FFFFFF"/>
        </w:rPr>
        <w:t xml:space="preserve"> a </w:t>
      </w:r>
      <w:proofErr w:type="spellStart"/>
      <w:r>
        <w:rPr>
          <w:rFonts w:ascii="Open Sans" w:hAnsi="Open Sans"/>
          <w:color w:val="212529"/>
          <w:shd w:val="clear" w:color="auto" w:fill="FFFFFF"/>
        </w:rPr>
        <w:t>Lone</w:t>
      </w:r>
      <w:proofErr w:type="spellEnd"/>
      <w:r>
        <w:rPr>
          <w:rFonts w:ascii="Open Sans" w:hAnsi="Open Sans"/>
          <w:color w:val="212529"/>
          <w:shd w:val="clear" w:color="auto" w:fill="FFFFFF"/>
        </w:rPr>
        <w:t xml:space="preserve"> GAMMELTOFT. </w:t>
      </w:r>
      <w:r>
        <w:rPr>
          <w:rFonts w:ascii="Open Sans" w:hAnsi="Open Sans"/>
          <w:i/>
          <w:iCs/>
          <w:color w:val="212529"/>
          <w:shd w:val="clear" w:color="auto" w:fill="FFFFFF"/>
        </w:rPr>
        <w:t>Výchova dětí s autismem: aplikovaná behaviorální analýza</w:t>
      </w:r>
      <w:r>
        <w:rPr>
          <w:rFonts w:ascii="Open Sans" w:hAnsi="Open Sans"/>
          <w:color w:val="212529"/>
          <w:shd w:val="clear" w:color="auto" w:fill="FFFFFF"/>
        </w:rPr>
        <w:t>. Vyd. 2. Praha: Portál, 2008. Speciální pedagogika (Portál). ISBN 978-80-7367-424-3.</w:t>
      </w:r>
    </w:p>
    <w:p w:rsidR="002F012D" w:rsidRDefault="00376A98" w:rsidP="003E4EDB">
      <w:pPr>
        <w:tabs>
          <w:tab w:val="left" w:pos="8304"/>
        </w:tabs>
        <w:jc w:val="both"/>
        <w:rPr>
          <w:rFonts w:ascii="Open Sans" w:hAnsi="Open Sans"/>
          <w:color w:val="212529"/>
          <w:shd w:val="clear" w:color="auto" w:fill="FFFFFF"/>
        </w:rPr>
      </w:pPr>
      <w:r>
        <w:rPr>
          <w:rFonts w:ascii="Open Sans" w:hAnsi="Open Sans"/>
          <w:color w:val="212529"/>
          <w:shd w:val="clear" w:color="auto" w:fill="FFFFFF"/>
        </w:rPr>
        <w:t xml:space="preserve">NEWMAN, Sarah a </w:t>
      </w:r>
      <w:proofErr w:type="spellStart"/>
      <w:r>
        <w:rPr>
          <w:rFonts w:ascii="Open Sans" w:hAnsi="Open Sans"/>
          <w:color w:val="212529"/>
          <w:shd w:val="clear" w:color="auto" w:fill="FFFFFF"/>
        </w:rPr>
        <w:t>Lone</w:t>
      </w:r>
      <w:proofErr w:type="spellEnd"/>
      <w:r>
        <w:rPr>
          <w:rFonts w:ascii="Open Sans" w:hAnsi="Open Sans"/>
          <w:color w:val="212529"/>
          <w:shd w:val="clear" w:color="auto" w:fill="FFFFFF"/>
        </w:rPr>
        <w:t xml:space="preserve"> GAMMELTOFT. </w:t>
      </w:r>
      <w:r>
        <w:rPr>
          <w:rFonts w:ascii="Open Sans" w:hAnsi="Open Sans"/>
          <w:i/>
          <w:iCs/>
          <w:color w:val="212529"/>
          <w:shd w:val="clear" w:color="auto" w:fill="FFFFFF"/>
        </w:rPr>
        <w:t>Hry a činnosti pro vývoj dítěte s postižením: rozvoj kognitivních, pohybových, smyslových, emočních a sociálních dovedností</w:t>
      </w:r>
      <w:r>
        <w:rPr>
          <w:rFonts w:ascii="Open Sans" w:hAnsi="Open Sans"/>
          <w:color w:val="212529"/>
          <w:shd w:val="clear" w:color="auto" w:fill="FFFFFF"/>
        </w:rPr>
        <w:t>. Vyd. 2. Praha: Portál, 2004. Speciální pedagogika (Portál). ISBN 80-717-8872-4.</w:t>
      </w:r>
    </w:p>
    <w:p w:rsidR="002F012D" w:rsidRDefault="002F012D" w:rsidP="003E4EDB">
      <w:pPr>
        <w:tabs>
          <w:tab w:val="left" w:pos="8304"/>
        </w:tabs>
        <w:jc w:val="both"/>
        <w:rPr>
          <w:rFonts w:ascii="Open Sans" w:hAnsi="Open Sans"/>
          <w:color w:val="212529"/>
          <w:shd w:val="clear" w:color="auto" w:fill="FFFFFF"/>
        </w:rPr>
      </w:pPr>
    </w:p>
    <w:p w:rsidR="002F012D" w:rsidRDefault="002F012D" w:rsidP="003E4EDB">
      <w:pPr>
        <w:tabs>
          <w:tab w:val="left" w:pos="8304"/>
        </w:tabs>
        <w:jc w:val="both"/>
        <w:rPr>
          <w:rFonts w:ascii="Open Sans" w:hAnsi="Open Sans"/>
          <w:color w:val="212529"/>
          <w:shd w:val="clear" w:color="auto" w:fill="FFFFFF"/>
        </w:rPr>
      </w:pPr>
    </w:p>
    <w:p w:rsidR="002F012D" w:rsidRDefault="002F012D" w:rsidP="003E4EDB">
      <w:pPr>
        <w:tabs>
          <w:tab w:val="left" w:pos="8304"/>
        </w:tabs>
        <w:jc w:val="both"/>
        <w:rPr>
          <w:rFonts w:ascii="Open Sans" w:hAnsi="Open Sans"/>
          <w:color w:val="212529"/>
          <w:shd w:val="clear" w:color="auto" w:fill="FFFFFF"/>
        </w:rPr>
      </w:pPr>
    </w:p>
    <w:p w:rsidR="002F012D" w:rsidRDefault="002F012D" w:rsidP="003E4EDB">
      <w:pPr>
        <w:tabs>
          <w:tab w:val="left" w:pos="8304"/>
        </w:tabs>
        <w:jc w:val="both"/>
        <w:rPr>
          <w:rFonts w:ascii="Open Sans" w:hAnsi="Open Sans"/>
          <w:color w:val="212529"/>
          <w:shd w:val="clear" w:color="auto" w:fill="FFFFFF"/>
        </w:rPr>
      </w:pPr>
    </w:p>
    <w:p w:rsidR="002F012D" w:rsidRDefault="002F012D" w:rsidP="003E4EDB">
      <w:pPr>
        <w:tabs>
          <w:tab w:val="left" w:pos="8304"/>
        </w:tabs>
        <w:jc w:val="both"/>
        <w:rPr>
          <w:rFonts w:ascii="Open Sans" w:hAnsi="Open Sans"/>
          <w:color w:val="212529"/>
          <w:shd w:val="clear" w:color="auto" w:fill="FFFFFF"/>
        </w:rPr>
      </w:pPr>
    </w:p>
    <w:p w:rsidR="002F012D" w:rsidRPr="00675FD5" w:rsidRDefault="002F012D" w:rsidP="003E4EDB">
      <w:pPr>
        <w:tabs>
          <w:tab w:val="left" w:pos="8304"/>
        </w:tabs>
        <w:jc w:val="both"/>
        <w:rPr>
          <w:rFonts w:cs="Times New Roman"/>
          <w:b/>
          <w:color w:val="212529"/>
          <w:shd w:val="clear" w:color="auto" w:fill="FFFFFF"/>
        </w:rPr>
      </w:pPr>
      <w:r w:rsidRPr="00675FD5">
        <w:rPr>
          <w:rFonts w:cs="Times New Roman"/>
          <w:b/>
          <w:color w:val="212529"/>
          <w:shd w:val="clear" w:color="auto" w:fill="FFFFFF"/>
        </w:rPr>
        <w:lastRenderedPageBreak/>
        <w:t>Seznam obrázků</w:t>
      </w:r>
    </w:p>
    <w:p w:rsidR="002F012D" w:rsidRDefault="002F012D" w:rsidP="002F012D">
      <w:pPr>
        <w:pStyle w:val="Odstavecseseznamem"/>
        <w:numPr>
          <w:ilvl w:val="0"/>
          <w:numId w:val="29"/>
        </w:numPr>
        <w:tabs>
          <w:tab w:val="left" w:pos="8304"/>
        </w:tabs>
        <w:rPr>
          <w:rFonts w:cs="Times New Roman"/>
        </w:rPr>
      </w:pPr>
      <w:r>
        <w:rPr>
          <w:rFonts w:cs="Times New Roman"/>
        </w:rPr>
        <w:t>Obrázek č. 1, 2, 3, 4, 5 – Rozumová výchova</w:t>
      </w:r>
    </w:p>
    <w:p w:rsidR="002F012D" w:rsidRDefault="002F012D" w:rsidP="002F012D">
      <w:pPr>
        <w:pStyle w:val="Odstavecseseznamem"/>
        <w:numPr>
          <w:ilvl w:val="0"/>
          <w:numId w:val="29"/>
        </w:numPr>
        <w:tabs>
          <w:tab w:val="left" w:pos="8304"/>
        </w:tabs>
        <w:rPr>
          <w:rFonts w:cs="Times New Roman"/>
        </w:rPr>
      </w:pPr>
      <w:r>
        <w:rPr>
          <w:rFonts w:cs="Times New Roman"/>
        </w:rPr>
        <w:t>Obrázek č. 6, 7, 8, 9, 10 – Smyslová výchova</w:t>
      </w:r>
    </w:p>
    <w:p w:rsidR="002F012D" w:rsidRDefault="002F012D" w:rsidP="002F012D">
      <w:pPr>
        <w:pStyle w:val="Odstavecseseznamem"/>
        <w:numPr>
          <w:ilvl w:val="0"/>
          <w:numId w:val="29"/>
        </w:numPr>
        <w:tabs>
          <w:tab w:val="left" w:pos="8304"/>
        </w:tabs>
        <w:rPr>
          <w:rFonts w:cs="Times New Roman"/>
        </w:rPr>
      </w:pPr>
      <w:r>
        <w:rPr>
          <w:rFonts w:cs="Times New Roman"/>
        </w:rPr>
        <w:t>Obrázek č. 11, 12- Hudební výchova</w:t>
      </w:r>
    </w:p>
    <w:p w:rsidR="002F012D" w:rsidRDefault="002F012D" w:rsidP="002F012D">
      <w:pPr>
        <w:pStyle w:val="Odstavecseseznamem"/>
        <w:numPr>
          <w:ilvl w:val="0"/>
          <w:numId w:val="29"/>
        </w:numPr>
        <w:tabs>
          <w:tab w:val="left" w:pos="8304"/>
        </w:tabs>
        <w:rPr>
          <w:rFonts w:cs="Times New Roman"/>
        </w:rPr>
      </w:pPr>
      <w:r>
        <w:rPr>
          <w:rFonts w:cs="Times New Roman"/>
        </w:rPr>
        <w:t>Obrázek č. 13, 14, 15 – Výtvarná výchova</w:t>
      </w:r>
    </w:p>
    <w:p w:rsidR="002F012D" w:rsidRDefault="0087590E" w:rsidP="002F012D">
      <w:pPr>
        <w:pStyle w:val="Odstavecseseznamem"/>
        <w:numPr>
          <w:ilvl w:val="0"/>
          <w:numId w:val="29"/>
        </w:numPr>
        <w:tabs>
          <w:tab w:val="left" w:pos="8304"/>
        </w:tabs>
        <w:rPr>
          <w:rFonts w:cs="Times New Roman"/>
        </w:rPr>
      </w:pPr>
      <w:r>
        <w:rPr>
          <w:rFonts w:cs="Times New Roman"/>
        </w:rPr>
        <w:t>Obrázek č. 16, 17, 18, 19 – Praktické činnosti</w:t>
      </w:r>
    </w:p>
    <w:p w:rsidR="0087590E" w:rsidRDefault="0087590E" w:rsidP="0087590E">
      <w:pPr>
        <w:tabs>
          <w:tab w:val="left" w:pos="8304"/>
        </w:tabs>
        <w:rPr>
          <w:rFonts w:cs="Times New Roman"/>
        </w:rPr>
      </w:pPr>
    </w:p>
    <w:p w:rsidR="0087590E" w:rsidRPr="00675FD5" w:rsidRDefault="0087590E" w:rsidP="0087590E">
      <w:pPr>
        <w:tabs>
          <w:tab w:val="left" w:pos="8304"/>
        </w:tabs>
        <w:rPr>
          <w:rFonts w:cs="Times New Roman"/>
          <w:b/>
        </w:rPr>
      </w:pPr>
      <w:r w:rsidRPr="00675FD5">
        <w:rPr>
          <w:rFonts w:cs="Times New Roman"/>
          <w:b/>
        </w:rPr>
        <w:t>Seznam grafů</w:t>
      </w:r>
    </w:p>
    <w:p w:rsidR="0087590E" w:rsidRDefault="0087590E" w:rsidP="00410428">
      <w:pPr>
        <w:pStyle w:val="Odstavecseseznamem"/>
        <w:numPr>
          <w:ilvl w:val="0"/>
          <w:numId w:val="30"/>
        </w:numPr>
        <w:tabs>
          <w:tab w:val="left" w:pos="8304"/>
        </w:tabs>
        <w:rPr>
          <w:rFonts w:cs="Times New Roman"/>
        </w:rPr>
      </w:pPr>
      <w:r>
        <w:rPr>
          <w:rFonts w:cs="Times New Roman"/>
        </w:rPr>
        <w:t>Graf č. 1 –</w:t>
      </w:r>
      <w:r w:rsidR="00410428">
        <w:rPr>
          <w:rFonts w:cs="Times New Roman"/>
        </w:rPr>
        <w:t xml:space="preserve"> </w:t>
      </w:r>
      <w:r w:rsidR="00410428" w:rsidRPr="00410428">
        <w:rPr>
          <w:rFonts w:cs="Times New Roman"/>
        </w:rPr>
        <w:t>zjištění typu školského zařízení</w:t>
      </w:r>
    </w:p>
    <w:p w:rsidR="0087590E" w:rsidRDefault="0087590E" w:rsidP="00410428">
      <w:pPr>
        <w:pStyle w:val="Odstavecseseznamem"/>
        <w:numPr>
          <w:ilvl w:val="0"/>
          <w:numId w:val="30"/>
        </w:numPr>
        <w:tabs>
          <w:tab w:val="left" w:pos="8304"/>
        </w:tabs>
        <w:rPr>
          <w:rFonts w:cs="Times New Roman"/>
        </w:rPr>
      </w:pPr>
      <w:r>
        <w:rPr>
          <w:rFonts w:cs="Times New Roman"/>
        </w:rPr>
        <w:t>Graf č. 2 –</w:t>
      </w:r>
      <w:r w:rsidR="00410428">
        <w:rPr>
          <w:rFonts w:cs="Times New Roman"/>
        </w:rPr>
        <w:t xml:space="preserve"> </w:t>
      </w:r>
      <w:r w:rsidR="00410428" w:rsidRPr="00410428">
        <w:rPr>
          <w:rFonts w:cs="Times New Roman"/>
        </w:rPr>
        <w:t>spokojenost s přístupem</w:t>
      </w:r>
    </w:p>
    <w:p w:rsidR="0087590E" w:rsidRPr="00410428" w:rsidRDefault="00410428" w:rsidP="00410428">
      <w:pPr>
        <w:pStyle w:val="Odstavecseseznamem"/>
        <w:numPr>
          <w:ilvl w:val="0"/>
          <w:numId w:val="30"/>
        </w:numPr>
        <w:tabs>
          <w:tab w:val="left" w:pos="8304"/>
        </w:tabs>
        <w:rPr>
          <w:rFonts w:cs="Times New Roman"/>
        </w:rPr>
      </w:pPr>
      <w:r>
        <w:rPr>
          <w:rFonts w:cs="Times New Roman"/>
        </w:rPr>
        <w:t>Graf č. 3 –</w:t>
      </w:r>
      <w:r w:rsidRPr="00410428">
        <w:rPr>
          <w:rFonts w:cs="Times New Roman"/>
        </w:rPr>
        <w:t xml:space="preserve"> spokojenost docházky do školy</w:t>
      </w:r>
    </w:p>
    <w:p w:rsidR="0087590E" w:rsidRDefault="0087590E" w:rsidP="0087590E">
      <w:pPr>
        <w:pStyle w:val="Odstavecseseznamem"/>
        <w:numPr>
          <w:ilvl w:val="0"/>
          <w:numId w:val="30"/>
        </w:numPr>
        <w:tabs>
          <w:tab w:val="left" w:pos="8304"/>
        </w:tabs>
        <w:rPr>
          <w:rFonts w:cs="Times New Roman"/>
        </w:rPr>
      </w:pPr>
      <w:r>
        <w:rPr>
          <w:rFonts w:cs="Times New Roman"/>
        </w:rPr>
        <w:t>Graf č. 4 –</w:t>
      </w:r>
      <w:r w:rsidR="00410428">
        <w:rPr>
          <w:rFonts w:cs="Times New Roman"/>
        </w:rPr>
        <w:t xml:space="preserve"> kontakt s učitelem</w:t>
      </w:r>
    </w:p>
    <w:p w:rsidR="00410428" w:rsidRPr="00410428" w:rsidRDefault="00410428" w:rsidP="00410428">
      <w:pPr>
        <w:pStyle w:val="Odstavecseseznamem"/>
        <w:numPr>
          <w:ilvl w:val="0"/>
          <w:numId w:val="30"/>
        </w:numPr>
        <w:tabs>
          <w:tab w:val="left" w:pos="8304"/>
        </w:tabs>
        <w:rPr>
          <w:rFonts w:cs="Times New Roman"/>
        </w:rPr>
      </w:pPr>
      <w:r>
        <w:rPr>
          <w:rFonts w:cs="Times New Roman"/>
        </w:rPr>
        <w:t>Graf č. 5 – přístup k radám pedagoga</w:t>
      </w:r>
    </w:p>
    <w:p w:rsidR="00410428" w:rsidRPr="00410428" w:rsidRDefault="00410428" w:rsidP="00410428">
      <w:pPr>
        <w:pStyle w:val="Odstavecseseznamem"/>
        <w:numPr>
          <w:ilvl w:val="0"/>
          <w:numId w:val="30"/>
        </w:numPr>
        <w:tabs>
          <w:tab w:val="left" w:pos="8304"/>
        </w:tabs>
        <w:rPr>
          <w:rFonts w:cs="Times New Roman"/>
        </w:rPr>
      </w:pPr>
      <w:r>
        <w:rPr>
          <w:rFonts w:cs="Times New Roman"/>
        </w:rPr>
        <w:t>Graf č. 6 – vzdělávání doma</w:t>
      </w:r>
    </w:p>
    <w:p w:rsidR="0087590E" w:rsidRDefault="0087590E" w:rsidP="00410428">
      <w:pPr>
        <w:pStyle w:val="Odstavecseseznamem"/>
        <w:numPr>
          <w:ilvl w:val="0"/>
          <w:numId w:val="30"/>
        </w:numPr>
        <w:tabs>
          <w:tab w:val="left" w:pos="8304"/>
        </w:tabs>
        <w:rPr>
          <w:rFonts w:cs="Times New Roman"/>
        </w:rPr>
      </w:pPr>
      <w:r>
        <w:rPr>
          <w:rFonts w:cs="Times New Roman"/>
        </w:rPr>
        <w:t>Graf</w:t>
      </w:r>
      <w:r w:rsidR="00410428">
        <w:rPr>
          <w:rFonts w:cs="Times New Roman"/>
        </w:rPr>
        <w:t xml:space="preserve"> č. 7</w:t>
      </w:r>
      <w:r>
        <w:rPr>
          <w:rFonts w:cs="Times New Roman"/>
        </w:rPr>
        <w:t xml:space="preserve"> –</w:t>
      </w:r>
      <w:r w:rsidR="00410428">
        <w:rPr>
          <w:rFonts w:cs="Times New Roman"/>
        </w:rPr>
        <w:t xml:space="preserve"> </w:t>
      </w:r>
      <w:r w:rsidR="00410428" w:rsidRPr="00410428">
        <w:rPr>
          <w:rFonts w:cs="Times New Roman"/>
        </w:rPr>
        <w:t>vztahy rodičů s pedagogickým personálem</w:t>
      </w:r>
    </w:p>
    <w:p w:rsidR="0087590E" w:rsidRDefault="0087590E" w:rsidP="0087590E">
      <w:pPr>
        <w:pStyle w:val="Odstavecseseznamem"/>
        <w:numPr>
          <w:ilvl w:val="0"/>
          <w:numId w:val="30"/>
        </w:numPr>
        <w:tabs>
          <w:tab w:val="left" w:pos="8304"/>
        </w:tabs>
        <w:rPr>
          <w:rFonts w:cs="Times New Roman"/>
        </w:rPr>
      </w:pPr>
      <w:r>
        <w:rPr>
          <w:rFonts w:cs="Times New Roman"/>
        </w:rPr>
        <w:t>Graf</w:t>
      </w:r>
      <w:r w:rsidR="00410428">
        <w:rPr>
          <w:rFonts w:cs="Times New Roman"/>
        </w:rPr>
        <w:t xml:space="preserve"> č. 8</w:t>
      </w:r>
      <w:r>
        <w:rPr>
          <w:rFonts w:cs="Times New Roman"/>
        </w:rPr>
        <w:t xml:space="preserve"> –</w:t>
      </w:r>
      <w:r w:rsidR="00410428">
        <w:rPr>
          <w:rFonts w:cs="Times New Roman"/>
        </w:rPr>
        <w:t xml:space="preserve"> důležitost vzdělávání</w:t>
      </w:r>
    </w:p>
    <w:p w:rsidR="0087590E" w:rsidRDefault="00410428" w:rsidP="0087590E">
      <w:pPr>
        <w:pStyle w:val="Odstavecseseznamem"/>
        <w:numPr>
          <w:ilvl w:val="0"/>
          <w:numId w:val="30"/>
        </w:numPr>
        <w:tabs>
          <w:tab w:val="left" w:pos="8304"/>
        </w:tabs>
        <w:rPr>
          <w:rFonts w:cs="Times New Roman"/>
        </w:rPr>
      </w:pPr>
      <w:r>
        <w:rPr>
          <w:rFonts w:cs="Times New Roman"/>
        </w:rPr>
        <w:t>Graf č. 9 – inkluzivní vzdělávání</w:t>
      </w:r>
    </w:p>
    <w:p w:rsidR="00410428" w:rsidRDefault="00410428" w:rsidP="00410428">
      <w:pPr>
        <w:pStyle w:val="Odstavecseseznamem"/>
        <w:numPr>
          <w:ilvl w:val="0"/>
          <w:numId w:val="30"/>
        </w:numPr>
        <w:tabs>
          <w:tab w:val="left" w:pos="8304"/>
        </w:tabs>
        <w:rPr>
          <w:rFonts w:cs="Times New Roman"/>
        </w:rPr>
      </w:pPr>
      <w:r>
        <w:rPr>
          <w:rFonts w:cs="Times New Roman"/>
        </w:rPr>
        <w:t xml:space="preserve">Graf č. 10 – </w:t>
      </w:r>
      <w:r w:rsidRPr="00410428">
        <w:rPr>
          <w:rFonts w:cs="Times New Roman"/>
        </w:rPr>
        <w:t>potřebnost vzdělávání žáků s PAS</w:t>
      </w:r>
    </w:p>
    <w:p w:rsidR="00410428" w:rsidRDefault="00410428" w:rsidP="00410428">
      <w:pPr>
        <w:pStyle w:val="Odstavecseseznamem"/>
        <w:numPr>
          <w:ilvl w:val="0"/>
          <w:numId w:val="30"/>
        </w:numPr>
        <w:tabs>
          <w:tab w:val="left" w:pos="8304"/>
        </w:tabs>
        <w:rPr>
          <w:rFonts w:cs="Times New Roman"/>
        </w:rPr>
      </w:pPr>
      <w:r>
        <w:rPr>
          <w:rFonts w:cs="Times New Roman"/>
        </w:rPr>
        <w:t xml:space="preserve">Graf č. 11 – </w:t>
      </w:r>
      <w:r w:rsidRPr="00410428">
        <w:rPr>
          <w:rFonts w:cs="Times New Roman"/>
        </w:rPr>
        <w:t>potřebnost vzdělávání žáků s PAS</w:t>
      </w:r>
    </w:p>
    <w:p w:rsidR="00410428" w:rsidRDefault="00410428" w:rsidP="0087590E">
      <w:pPr>
        <w:pStyle w:val="Odstavecseseznamem"/>
        <w:numPr>
          <w:ilvl w:val="0"/>
          <w:numId w:val="30"/>
        </w:numPr>
        <w:tabs>
          <w:tab w:val="left" w:pos="8304"/>
        </w:tabs>
        <w:rPr>
          <w:rFonts w:cs="Times New Roman"/>
        </w:rPr>
      </w:pPr>
      <w:r>
        <w:rPr>
          <w:rFonts w:cs="Times New Roman"/>
        </w:rPr>
        <w:t>Graf č. 12 –</w:t>
      </w:r>
      <w:r w:rsidR="00CA4E58">
        <w:rPr>
          <w:rFonts w:cs="Times New Roman"/>
        </w:rPr>
        <w:t xml:space="preserve"> </w:t>
      </w:r>
      <w:r w:rsidR="00675FD5">
        <w:rPr>
          <w:rFonts w:cs="Times New Roman"/>
        </w:rPr>
        <w:t>pokračování ve vzdělání</w:t>
      </w:r>
    </w:p>
    <w:p w:rsidR="00410428" w:rsidRDefault="00675FD5" w:rsidP="00675FD5">
      <w:pPr>
        <w:pStyle w:val="Odstavecseseznamem"/>
        <w:numPr>
          <w:ilvl w:val="0"/>
          <w:numId w:val="30"/>
        </w:numPr>
        <w:tabs>
          <w:tab w:val="left" w:pos="8304"/>
        </w:tabs>
        <w:rPr>
          <w:rFonts w:cs="Times New Roman"/>
        </w:rPr>
      </w:pPr>
      <w:r>
        <w:rPr>
          <w:rFonts w:cs="Times New Roman"/>
        </w:rPr>
        <w:t xml:space="preserve">Graf č. 13 - </w:t>
      </w:r>
      <w:r w:rsidRPr="00675FD5">
        <w:rPr>
          <w:rFonts w:cs="Times New Roman"/>
        </w:rPr>
        <w:t>spokojenost se systémem vzdělávání</w:t>
      </w:r>
    </w:p>
    <w:p w:rsidR="008A5C3C" w:rsidRDefault="008A5C3C" w:rsidP="00210C8E">
      <w:pPr>
        <w:tabs>
          <w:tab w:val="left" w:pos="8304"/>
        </w:tabs>
        <w:rPr>
          <w:rFonts w:cs="Times New Roman"/>
        </w:rPr>
      </w:pPr>
    </w:p>
    <w:p w:rsidR="008A5C3C" w:rsidRDefault="008A5C3C" w:rsidP="00210C8E">
      <w:pPr>
        <w:tabs>
          <w:tab w:val="left" w:pos="8304"/>
        </w:tabs>
        <w:rPr>
          <w:rFonts w:cs="Times New Roman"/>
        </w:rPr>
      </w:pPr>
    </w:p>
    <w:p w:rsidR="008A5C3C" w:rsidRDefault="008A5C3C" w:rsidP="00210C8E">
      <w:pPr>
        <w:tabs>
          <w:tab w:val="left" w:pos="8304"/>
        </w:tabs>
        <w:rPr>
          <w:rFonts w:cs="Times New Roman"/>
        </w:rPr>
      </w:pPr>
    </w:p>
    <w:p w:rsidR="008A5C3C" w:rsidRDefault="008A5C3C" w:rsidP="00210C8E">
      <w:pPr>
        <w:tabs>
          <w:tab w:val="left" w:pos="8304"/>
        </w:tabs>
        <w:rPr>
          <w:rFonts w:cs="Times New Roman"/>
        </w:rPr>
      </w:pPr>
    </w:p>
    <w:p w:rsidR="008A5C3C" w:rsidRDefault="008A5C3C" w:rsidP="00210C8E">
      <w:pPr>
        <w:tabs>
          <w:tab w:val="left" w:pos="8304"/>
        </w:tabs>
        <w:rPr>
          <w:rFonts w:cs="Times New Roman"/>
        </w:rPr>
      </w:pPr>
    </w:p>
    <w:p w:rsidR="008A5C3C" w:rsidRDefault="008A5C3C" w:rsidP="00210C8E">
      <w:pPr>
        <w:tabs>
          <w:tab w:val="left" w:pos="8304"/>
        </w:tabs>
        <w:rPr>
          <w:rFonts w:cs="Times New Roman"/>
        </w:rPr>
      </w:pPr>
    </w:p>
    <w:p w:rsidR="008A5C3C" w:rsidRDefault="008A5C3C" w:rsidP="00210C8E">
      <w:pPr>
        <w:tabs>
          <w:tab w:val="left" w:pos="8304"/>
        </w:tabs>
        <w:rPr>
          <w:rFonts w:cs="Times New Roman"/>
        </w:rPr>
      </w:pPr>
    </w:p>
    <w:p w:rsidR="008A5C3C" w:rsidRDefault="008A5C3C" w:rsidP="00210C8E">
      <w:pPr>
        <w:tabs>
          <w:tab w:val="left" w:pos="8304"/>
        </w:tabs>
        <w:rPr>
          <w:rFonts w:cs="Times New Roman"/>
        </w:rPr>
      </w:pPr>
    </w:p>
    <w:p w:rsidR="00210C8E" w:rsidRPr="002D23EE" w:rsidRDefault="00210C8E" w:rsidP="00210C8E">
      <w:pPr>
        <w:tabs>
          <w:tab w:val="left" w:pos="8304"/>
        </w:tabs>
        <w:jc w:val="center"/>
        <w:rPr>
          <w:rFonts w:cs="Times New Roman"/>
          <w:b/>
          <w:sz w:val="28"/>
          <w:szCs w:val="28"/>
        </w:rPr>
      </w:pPr>
      <w:r w:rsidRPr="002D23EE">
        <w:rPr>
          <w:rFonts w:cs="Times New Roman"/>
          <w:b/>
          <w:sz w:val="28"/>
          <w:szCs w:val="28"/>
        </w:rPr>
        <w:lastRenderedPageBreak/>
        <w:t>ANOTACE</w:t>
      </w:r>
    </w:p>
    <w:tbl>
      <w:tblPr>
        <w:tblStyle w:val="Mkatabulky"/>
        <w:tblW w:w="0" w:type="auto"/>
        <w:tblLook w:val="04A0" w:firstRow="1" w:lastRow="0" w:firstColumn="1" w:lastColumn="0" w:noHBand="0" w:noVBand="1"/>
      </w:tblPr>
      <w:tblGrid>
        <w:gridCol w:w="4530"/>
        <w:gridCol w:w="4530"/>
      </w:tblGrid>
      <w:tr w:rsidR="00210C8E" w:rsidTr="002D23EE">
        <w:trPr>
          <w:trHeight w:val="567"/>
        </w:trPr>
        <w:tc>
          <w:tcPr>
            <w:tcW w:w="4530" w:type="dxa"/>
          </w:tcPr>
          <w:p w:rsidR="00210C8E" w:rsidRDefault="00210C8E" w:rsidP="002D23EE">
            <w:pPr>
              <w:tabs>
                <w:tab w:val="left" w:pos="8304"/>
              </w:tabs>
              <w:rPr>
                <w:rFonts w:cs="Times New Roman"/>
              </w:rPr>
            </w:pPr>
            <w:r>
              <w:rPr>
                <w:rFonts w:cs="Times New Roman"/>
              </w:rPr>
              <w:t>Jméno a příjmení:</w:t>
            </w:r>
          </w:p>
        </w:tc>
        <w:tc>
          <w:tcPr>
            <w:tcW w:w="4530" w:type="dxa"/>
          </w:tcPr>
          <w:p w:rsidR="00210C8E" w:rsidRDefault="00210C8E" w:rsidP="002D23EE">
            <w:pPr>
              <w:tabs>
                <w:tab w:val="left" w:pos="8304"/>
              </w:tabs>
              <w:rPr>
                <w:rFonts w:cs="Times New Roman"/>
              </w:rPr>
            </w:pPr>
            <w:r>
              <w:rPr>
                <w:rFonts w:cs="Times New Roman"/>
              </w:rPr>
              <w:t>Eva Petříková</w:t>
            </w:r>
          </w:p>
        </w:tc>
      </w:tr>
      <w:tr w:rsidR="00210C8E" w:rsidTr="002D23EE">
        <w:trPr>
          <w:trHeight w:val="567"/>
        </w:trPr>
        <w:tc>
          <w:tcPr>
            <w:tcW w:w="4530" w:type="dxa"/>
          </w:tcPr>
          <w:p w:rsidR="00210C8E" w:rsidRDefault="00210C8E" w:rsidP="002D23EE">
            <w:pPr>
              <w:tabs>
                <w:tab w:val="left" w:pos="8304"/>
              </w:tabs>
              <w:rPr>
                <w:rFonts w:cs="Times New Roman"/>
              </w:rPr>
            </w:pPr>
            <w:r>
              <w:rPr>
                <w:rFonts w:cs="Times New Roman"/>
              </w:rPr>
              <w:t>Katedra:</w:t>
            </w:r>
          </w:p>
        </w:tc>
        <w:tc>
          <w:tcPr>
            <w:tcW w:w="4530" w:type="dxa"/>
          </w:tcPr>
          <w:p w:rsidR="00210C8E" w:rsidRDefault="00210C8E" w:rsidP="002D23EE">
            <w:pPr>
              <w:tabs>
                <w:tab w:val="left" w:pos="8304"/>
              </w:tabs>
              <w:rPr>
                <w:rFonts w:cs="Times New Roman"/>
              </w:rPr>
            </w:pPr>
            <w:r>
              <w:rPr>
                <w:rFonts w:cs="Times New Roman"/>
              </w:rPr>
              <w:t xml:space="preserve">Ústav </w:t>
            </w:r>
            <w:proofErr w:type="spellStart"/>
            <w:r>
              <w:rPr>
                <w:rFonts w:cs="Times New Roman"/>
              </w:rPr>
              <w:t>speciálněpedagogických</w:t>
            </w:r>
            <w:proofErr w:type="spellEnd"/>
            <w:r>
              <w:rPr>
                <w:rFonts w:cs="Times New Roman"/>
              </w:rPr>
              <w:t xml:space="preserve"> studií</w:t>
            </w:r>
          </w:p>
        </w:tc>
      </w:tr>
      <w:tr w:rsidR="00210C8E" w:rsidTr="002D23EE">
        <w:trPr>
          <w:trHeight w:val="567"/>
        </w:trPr>
        <w:tc>
          <w:tcPr>
            <w:tcW w:w="4530" w:type="dxa"/>
          </w:tcPr>
          <w:p w:rsidR="00210C8E" w:rsidRDefault="00210C8E" w:rsidP="002D23EE">
            <w:pPr>
              <w:tabs>
                <w:tab w:val="left" w:pos="8304"/>
              </w:tabs>
              <w:rPr>
                <w:rFonts w:cs="Times New Roman"/>
              </w:rPr>
            </w:pPr>
            <w:r>
              <w:rPr>
                <w:rFonts w:cs="Times New Roman"/>
              </w:rPr>
              <w:t>Vedoucí práce:</w:t>
            </w:r>
          </w:p>
        </w:tc>
        <w:tc>
          <w:tcPr>
            <w:tcW w:w="4530" w:type="dxa"/>
          </w:tcPr>
          <w:p w:rsidR="00210C8E" w:rsidRDefault="00210C8E" w:rsidP="002D23EE">
            <w:pPr>
              <w:tabs>
                <w:tab w:val="left" w:pos="8304"/>
              </w:tabs>
              <w:rPr>
                <w:rFonts w:cs="Times New Roman"/>
              </w:rPr>
            </w:pPr>
            <w:r>
              <w:rPr>
                <w:rFonts w:cs="Times New Roman"/>
                <w:szCs w:val="24"/>
              </w:rPr>
              <w:t>prof.</w:t>
            </w:r>
            <w:r w:rsidRPr="008A25EE">
              <w:rPr>
                <w:rFonts w:cs="Times New Roman"/>
                <w:szCs w:val="24"/>
              </w:rPr>
              <w:t xml:space="preserve"> </w:t>
            </w:r>
            <w:r>
              <w:rPr>
                <w:rFonts w:cs="Times New Roman"/>
                <w:szCs w:val="24"/>
              </w:rPr>
              <w:t>PaedDr</w:t>
            </w:r>
            <w:r w:rsidRPr="008A25EE">
              <w:rPr>
                <w:rFonts w:cs="Times New Roman"/>
                <w:szCs w:val="24"/>
              </w:rPr>
              <w:t xml:space="preserve">. </w:t>
            </w:r>
            <w:r>
              <w:rPr>
                <w:rFonts w:cs="Times New Roman"/>
                <w:szCs w:val="24"/>
              </w:rPr>
              <w:t>Milan Valenta,</w:t>
            </w:r>
            <w:r w:rsidRPr="008A25EE">
              <w:rPr>
                <w:rFonts w:cs="Times New Roman"/>
                <w:szCs w:val="24"/>
              </w:rPr>
              <w:t xml:space="preserve"> Ph.D</w:t>
            </w:r>
            <w:r>
              <w:rPr>
                <w:rFonts w:cs="Times New Roman"/>
                <w:sz w:val="22"/>
              </w:rPr>
              <w:t>.</w:t>
            </w:r>
          </w:p>
        </w:tc>
      </w:tr>
      <w:tr w:rsidR="00210C8E" w:rsidTr="002D23EE">
        <w:trPr>
          <w:trHeight w:val="567"/>
        </w:trPr>
        <w:tc>
          <w:tcPr>
            <w:tcW w:w="4530" w:type="dxa"/>
          </w:tcPr>
          <w:p w:rsidR="00210C8E" w:rsidRDefault="00210C8E" w:rsidP="002D23EE">
            <w:pPr>
              <w:tabs>
                <w:tab w:val="left" w:pos="8304"/>
              </w:tabs>
              <w:rPr>
                <w:rFonts w:cs="Times New Roman"/>
              </w:rPr>
            </w:pPr>
            <w:r>
              <w:rPr>
                <w:rFonts w:cs="Times New Roman"/>
              </w:rPr>
              <w:t>Rok obhajoby:</w:t>
            </w:r>
          </w:p>
        </w:tc>
        <w:tc>
          <w:tcPr>
            <w:tcW w:w="4530" w:type="dxa"/>
          </w:tcPr>
          <w:p w:rsidR="00210C8E" w:rsidRDefault="00210C8E" w:rsidP="002D23EE">
            <w:pPr>
              <w:tabs>
                <w:tab w:val="left" w:pos="8304"/>
              </w:tabs>
              <w:rPr>
                <w:rFonts w:cs="Times New Roman"/>
              </w:rPr>
            </w:pPr>
            <w:r>
              <w:rPr>
                <w:rFonts w:cs="Times New Roman"/>
              </w:rPr>
              <w:t>2023</w:t>
            </w:r>
          </w:p>
        </w:tc>
      </w:tr>
    </w:tbl>
    <w:p w:rsidR="00210C8E" w:rsidRDefault="00210C8E" w:rsidP="00210C8E">
      <w:pPr>
        <w:tabs>
          <w:tab w:val="left" w:pos="8304"/>
        </w:tabs>
        <w:rPr>
          <w:rFonts w:cs="Times New Roman"/>
        </w:rPr>
      </w:pPr>
    </w:p>
    <w:tbl>
      <w:tblPr>
        <w:tblStyle w:val="Mkatabulky"/>
        <w:tblW w:w="0" w:type="auto"/>
        <w:tblLook w:val="04A0" w:firstRow="1" w:lastRow="0" w:firstColumn="1" w:lastColumn="0" w:noHBand="0" w:noVBand="1"/>
      </w:tblPr>
      <w:tblGrid>
        <w:gridCol w:w="4530"/>
        <w:gridCol w:w="4530"/>
      </w:tblGrid>
      <w:tr w:rsidR="00210C8E" w:rsidTr="002D23EE">
        <w:tc>
          <w:tcPr>
            <w:tcW w:w="4530" w:type="dxa"/>
          </w:tcPr>
          <w:p w:rsidR="00210C8E" w:rsidRDefault="00210C8E" w:rsidP="002D23EE">
            <w:pPr>
              <w:tabs>
                <w:tab w:val="left" w:pos="8304"/>
              </w:tabs>
              <w:rPr>
                <w:rFonts w:cs="Times New Roman"/>
              </w:rPr>
            </w:pPr>
            <w:r>
              <w:rPr>
                <w:rFonts w:cs="Times New Roman"/>
              </w:rPr>
              <w:t>Název práce:</w:t>
            </w:r>
          </w:p>
        </w:tc>
        <w:tc>
          <w:tcPr>
            <w:tcW w:w="4530" w:type="dxa"/>
          </w:tcPr>
          <w:p w:rsidR="002D23EE" w:rsidRPr="002D23EE" w:rsidRDefault="002D23EE" w:rsidP="002D23EE">
            <w:pPr>
              <w:rPr>
                <w:rFonts w:cs="Times New Roman"/>
                <w:szCs w:val="24"/>
              </w:rPr>
            </w:pPr>
            <w:r w:rsidRPr="002D23EE">
              <w:rPr>
                <w:rFonts w:cs="Times New Roman"/>
                <w:szCs w:val="24"/>
              </w:rPr>
              <w:t>Vzdělávání žáků s autismem ve speciálních školách, a jak vnímají vzdělávání rodiče žáků s PAS</w:t>
            </w:r>
          </w:p>
          <w:p w:rsidR="00210C8E" w:rsidRDefault="00210C8E" w:rsidP="002D23EE">
            <w:pPr>
              <w:tabs>
                <w:tab w:val="left" w:pos="8304"/>
              </w:tabs>
              <w:rPr>
                <w:rFonts w:cs="Times New Roman"/>
              </w:rPr>
            </w:pPr>
          </w:p>
        </w:tc>
      </w:tr>
      <w:tr w:rsidR="00210C8E" w:rsidTr="002D23EE">
        <w:trPr>
          <w:trHeight w:val="567"/>
        </w:trPr>
        <w:tc>
          <w:tcPr>
            <w:tcW w:w="4530" w:type="dxa"/>
          </w:tcPr>
          <w:p w:rsidR="00210C8E" w:rsidRDefault="00210C8E" w:rsidP="002D23EE">
            <w:pPr>
              <w:tabs>
                <w:tab w:val="left" w:pos="8304"/>
              </w:tabs>
              <w:rPr>
                <w:rFonts w:cs="Times New Roman"/>
              </w:rPr>
            </w:pPr>
            <w:r>
              <w:rPr>
                <w:rFonts w:cs="Times New Roman"/>
              </w:rPr>
              <w:t>Název v angličtině:</w:t>
            </w:r>
          </w:p>
        </w:tc>
        <w:tc>
          <w:tcPr>
            <w:tcW w:w="4530" w:type="dxa"/>
          </w:tcPr>
          <w:p w:rsidR="00210C8E" w:rsidRDefault="00CA4E58" w:rsidP="00CA4E58">
            <w:pPr>
              <w:tabs>
                <w:tab w:val="left" w:pos="8304"/>
              </w:tabs>
              <w:rPr>
                <w:rFonts w:cs="Times New Roman"/>
              </w:rPr>
            </w:pPr>
            <w:proofErr w:type="spellStart"/>
            <w:r>
              <w:rPr>
                <w:rFonts w:cs="Times New Roman"/>
              </w:rPr>
              <w:t>Education</w:t>
            </w:r>
            <w:proofErr w:type="spellEnd"/>
            <w:r>
              <w:rPr>
                <w:rFonts w:cs="Times New Roman"/>
              </w:rPr>
              <w:t xml:space="preserve"> </w:t>
            </w:r>
            <w:proofErr w:type="spellStart"/>
            <w:r>
              <w:rPr>
                <w:rFonts w:cs="Times New Roman"/>
              </w:rPr>
              <w:t>of</w:t>
            </w:r>
            <w:proofErr w:type="spellEnd"/>
            <w:r>
              <w:rPr>
                <w:rFonts w:cs="Times New Roman"/>
              </w:rPr>
              <w:t xml:space="preserve"> </w:t>
            </w:r>
            <w:proofErr w:type="spellStart"/>
            <w:r>
              <w:rPr>
                <w:rFonts w:cs="Times New Roman"/>
              </w:rPr>
              <w:t>pupils</w:t>
            </w:r>
            <w:proofErr w:type="spellEnd"/>
            <w:r>
              <w:rPr>
                <w:rFonts w:cs="Times New Roman"/>
              </w:rPr>
              <w:t xml:space="preserve"> </w:t>
            </w:r>
            <w:proofErr w:type="spellStart"/>
            <w:r>
              <w:rPr>
                <w:rFonts w:cs="Times New Roman"/>
              </w:rPr>
              <w:t>with</w:t>
            </w:r>
            <w:proofErr w:type="spellEnd"/>
            <w:r>
              <w:rPr>
                <w:rFonts w:cs="Times New Roman"/>
              </w:rPr>
              <w:t xml:space="preserve"> </w:t>
            </w:r>
            <w:proofErr w:type="spellStart"/>
            <w:r>
              <w:rPr>
                <w:rFonts w:cs="Times New Roman"/>
              </w:rPr>
              <w:t>autism</w:t>
            </w:r>
            <w:proofErr w:type="spellEnd"/>
            <w:r>
              <w:rPr>
                <w:rFonts w:cs="Times New Roman"/>
              </w:rPr>
              <w:t xml:space="preserve"> in </w:t>
            </w:r>
            <w:proofErr w:type="spellStart"/>
            <w:r>
              <w:rPr>
                <w:rFonts w:cs="Times New Roman"/>
              </w:rPr>
              <w:t>special</w:t>
            </w:r>
            <w:proofErr w:type="spellEnd"/>
            <w:r>
              <w:rPr>
                <w:rFonts w:cs="Times New Roman"/>
              </w:rPr>
              <w:t xml:space="preserve"> </w:t>
            </w:r>
            <w:proofErr w:type="spellStart"/>
            <w:r>
              <w:rPr>
                <w:rFonts w:cs="Times New Roman"/>
              </w:rPr>
              <w:t>schools</w:t>
            </w:r>
            <w:proofErr w:type="spellEnd"/>
            <w:r>
              <w:rPr>
                <w:rFonts w:cs="Times New Roman"/>
              </w:rPr>
              <w:t xml:space="preserve"> and </w:t>
            </w:r>
            <w:proofErr w:type="spellStart"/>
            <w:r>
              <w:rPr>
                <w:rFonts w:cs="Times New Roman"/>
              </w:rPr>
              <w:t>how</w:t>
            </w:r>
            <w:proofErr w:type="spellEnd"/>
            <w:r>
              <w:rPr>
                <w:rFonts w:cs="Times New Roman"/>
              </w:rPr>
              <w:t xml:space="preserve"> </w:t>
            </w:r>
            <w:proofErr w:type="spellStart"/>
            <w:r>
              <w:rPr>
                <w:rFonts w:cs="Times New Roman"/>
              </w:rPr>
              <w:t>is</w:t>
            </w:r>
            <w:proofErr w:type="spellEnd"/>
            <w:r>
              <w:rPr>
                <w:rFonts w:cs="Times New Roman"/>
              </w:rPr>
              <w:t xml:space="preserve"> </w:t>
            </w:r>
            <w:proofErr w:type="spellStart"/>
            <w:r>
              <w:rPr>
                <w:rFonts w:cs="Times New Roman"/>
              </w:rPr>
              <w:t>the</w:t>
            </w:r>
            <w:proofErr w:type="spellEnd"/>
            <w:r>
              <w:rPr>
                <w:rFonts w:cs="Times New Roman"/>
              </w:rPr>
              <w:t xml:space="preserve"> </w:t>
            </w:r>
            <w:proofErr w:type="spellStart"/>
            <w:r>
              <w:rPr>
                <w:rFonts w:cs="Times New Roman"/>
              </w:rPr>
              <w:t>education</w:t>
            </w:r>
            <w:proofErr w:type="spellEnd"/>
            <w:r>
              <w:rPr>
                <w:rFonts w:cs="Times New Roman"/>
              </w:rPr>
              <w:t xml:space="preserve"> </w:t>
            </w:r>
            <w:proofErr w:type="spellStart"/>
            <w:r>
              <w:rPr>
                <w:rFonts w:cs="Times New Roman"/>
              </w:rPr>
              <w:t>perceived</w:t>
            </w:r>
            <w:proofErr w:type="spellEnd"/>
            <w:r>
              <w:rPr>
                <w:rFonts w:cs="Times New Roman"/>
              </w:rPr>
              <w:t xml:space="preserve"> by </w:t>
            </w:r>
            <w:proofErr w:type="spellStart"/>
            <w:r>
              <w:rPr>
                <w:rFonts w:cs="Times New Roman"/>
              </w:rPr>
              <w:t>the</w:t>
            </w:r>
            <w:proofErr w:type="spellEnd"/>
            <w:r>
              <w:rPr>
                <w:rFonts w:cs="Times New Roman"/>
              </w:rPr>
              <w:t xml:space="preserve"> </w:t>
            </w:r>
            <w:proofErr w:type="spellStart"/>
            <w:r>
              <w:rPr>
                <w:rFonts w:cs="Times New Roman"/>
              </w:rPr>
              <w:t>parents</w:t>
            </w:r>
            <w:proofErr w:type="spellEnd"/>
            <w:r>
              <w:rPr>
                <w:rFonts w:cs="Times New Roman"/>
              </w:rPr>
              <w:t xml:space="preserve"> </w:t>
            </w:r>
            <w:proofErr w:type="spellStart"/>
            <w:r>
              <w:rPr>
                <w:rFonts w:cs="Times New Roman"/>
              </w:rPr>
              <w:t>of</w:t>
            </w:r>
            <w:proofErr w:type="spellEnd"/>
            <w:r>
              <w:rPr>
                <w:rFonts w:cs="Times New Roman"/>
              </w:rPr>
              <w:t xml:space="preserve"> </w:t>
            </w:r>
            <w:proofErr w:type="spellStart"/>
            <w:r>
              <w:rPr>
                <w:rFonts w:cs="Times New Roman"/>
              </w:rPr>
              <w:t>children</w:t>
            </w:r>
            <w:proofErr w:type="spellEnd"/>
            <w:r>
              <w:rPr>
                <w:rFonts w:cs="Times New Roman"/>
              </w:rPr>
              <w:t xml:space="preserve"> </w:t>
            </w:r>
            <w:proofErr w:type="spellStart"/>
            <w:r>
              <w:rPr>
                <w:rFonts w:cs="Times New Roman"/>
              </w:rPr>
              <w:t>with</w:t>
            </w:r>
            <w:proofErr w:type="spellEnd"/>
            <w:r>
              <w:rPr>
                <w:rFonts w:cs="Times New Roman"/>
              </w:rPr>
              <w:t xml:space="preserve"> PAS.</w:t>
            </w:r>
          </w:p>
        </w:tc>
      </w:tr>
      <w:tr w:rsidR="00210C8E" w:rsidTr="002D23EE">
        <w:tc>
          <w:tcPr>
            <w:tcW w:w="4530" w:type="dxa"/>
          </w:tcPr>
          <w:p w:rsidR="00210C8E" w:rsidRDefault="00210C8E" w:rsidP="002D23EE">
            <w:pPr>
              <w:tabs>
                <w:tab w:val="left" w:pos="8304"/>
              </w:tabs>
              <w:rPr>
                <w:rFonts w:cs="Times New Roman"/>
              </w:rPr>
            </w:pPr>
            <w:r>
              <w:rPr>
                <w:rFonts w:cs="Times New Roman"/>
              </w:rPr>
              <w:t>Anotace práce:</w:t>
            </w:r>
          </w:p>
        </w:tc>
        <w:tc>
          <w:tcPr>
            <w:tcW w:w="4530" w:type="dxa"/>
          </w:tcPr>
          <w:p w:rsidR="00210C8E" w:rsidRDefault="00F76888" w:rsidP="002D23EE">
            <w:pPr>
              <w:tabs>
                <w:tab w:val="left" w:pos="8304"/>
              </w:tabs>
              <w:rPr>
                <w:rFonts w:cs="Times New Roman"/>
              </w:rPr>
            </w:pPr>
            <w:r>
              <w:rPr>
                <w:rFonts w:cs="Times New Roman"/>
              </w:rPr>
              <w:t>Tato b</w:t>
            </w:r>
            <w:r w:rsidR="002D23EE">
              <w:rPr>
                <w:rFonts w:cs="Times New Roman"/>
              </w:rPr>
              <w:t>akalářská práce je zaměřena na to, jakou mají možnost vzdělání osoby s PAS, jak probíhá vzdělávání žáků ve speciálních školách a jak vnímají vzdělávání svých dětí samotni rodiče.</w:t>
            </w:r>
          </w:p>
        </w:tc>
      </w:tr>
      <w:tr w:rsidR="00210C8E" w:rsidTr="002D23EE">
        <w:tc>
          <w:tcPr>
            <w:tcW w:w="4530" w:type="dxa"/>
          </w:tcPr>
          <w:p w:rsidR="00210C8E" w:rsidRDefault="00210C8E" w:rsidP="002D23EE">
            <w:pPr>
              <w:tabs>
                <w:tab w:val="left" w:pos="8304"/>
              </w:tabs>
              <w:rPr>
                <w:rFonts w:cs="Times New Roman"/>
              </w:rPr>
            </w:pPr>
            <w:r>
              <w:rPr>
                <w:rFonts w:cs="Times New Roman"/>
              </w:rPr>
              <w:t>Klíčová slova:</w:t>
            </w:r>
          </w:p>
        </w:tc>
        <w:tc>
          <w:tcPr>
            <w:tcW w:w="4530" w:type="dxa"/>
          </w:tcPr>
          <w:p w:rsidR="00210C8E" w:rsidRDefault="002D23EE" w:rsidP="002D23EE">
            <w:pPr>
              <w:tabs>
                <w:tab w:val="left" w:pos="8304"/>
              </w:tabs>
              <w:rPr>
                <w:rFonts w:cs="Times New Roman"/>
              </w:rPr>
            </w:pPr>
            <w:r>
              <w:rPr>
                <w:rFonts w:cs="Times New Roman"/>
              </w:rPr>
              <w:t>Poruchy autistického spektra, kazuistika, výzkumné šetření.</w:t>
            </w:r>
          </w:p>
        </w:tc>
      </w:tr>
      <w:tr w:rsidR="00210C8E" w:rsidTr="002D23EE">
        <w:trPr>
          <w:trHeight w:val="567"/>
        </w:trPr>
        <w:tc>
          <w:tcPr>
            <w:tcW w:w="4530" w:type="dxa"/>
          </w:tcPr>
          <w:p w:rsidR="00210C8E" w:rsidRDefault="00210C8E" w:rsidP="002D23EE">
            <w:pPr>
              <w:tabs>
                <w:tab w:val="left" w:pos="8304"/>
              </w:tabs>
              <w:rPr>
                <w:rFonts w:cs="Times New Roman"/>
              </w:rPr>
            </w:pPr>
            <w:r>
              <w:rPr>
                <w:rFonts w:cs="Times New Roman"/>
              </w:rPr>
              <w:t>Anotace v angličtině:</w:t>
            </w:r>
          </w:p>
        </w:tc>
        <w:tc>
          <w:tcPr>
            <w:tcW w:w="4530" w:type="dxa"/>
          </w:tcPr>
          <w:p w:rsidR="00210C8E" w:rsidRDefault="00F76888" w:rsidP="002D23EE">
            <w:pPr>
              <w:tabs>
                <w:tab w:val="left" w:pos="8304"/>
              </w:tabs>
              <w:rPr>
                <w:rFonts w:cs="Times New Roman"/>
              </w:rPr>
            </w:pPr>
            <w:proofErr w:type="spellStart"/>
            <w:r>
              <w:rPr>
                <w:rFonts w:cs="Times New Roman"/>
              </w:rPr>
              <w:t>This</w:t>
            </w:r>
            <w:proofErr w:type="spellEnd"/>
            <w:r>
              <w:rPr>
                <w:rFonts w:cs="Times New Roman"/>
              </w:rPr>
              <w:t xml:space="preserve"> </w:t>
            </w:r>
            <w:proofErr w:type="spellStart"/>
            <w:r>
              <w:rPr>
                <w:rFonts w:cs="Times New Roman"/>
              </w:rPr>
              <w:t>b</w:t>
            </w:r>
            <w:r w:rsidR="0069589A">
              <w:rPr>
                <w:rFonts w:cs="Times New Roman"/>
              </w:rPr>
              <w:t>achelor</w:t>
            </w:r>
            <w:proofErr w:type="spellEnd"/>
            <w:r w:rsidR="0069589A">
              <w:rPr>
                <w:rFonts w:cs="Times New Roman"/>
              </w:rPr>
              <w:t xml:space="preserve"> thesis </w:t>
            </w:r>
            <w:proofErr w:type="spellStart"/>
            <w:r w:rsidR="0069589A">
              <w:rPr>
                <w:rFonts w:cs="Times New Roman"/>
              </w:rPr>
              <w:t>is</w:t>
            </w:r>
            <w:proofErr w:type="spellEnd"/>
            <w:r w:rsidR="0069589A">
              <w:rPr>
                <w:rFonts w:cs="Times New Roman"/>
              </w:rPr>
              <w:t xml:space="preserve"> </w:t>
            </w:r>
            <w:proofErr w:type="spellStart"/>
            <w:r w:rsidR="0069589A">
              <w:rPr>
                <w:rFonts w:cs="Times New Roman"/>
              </w:rPr>
              <w:t>focused</w:t>
            </w:r>
            <w:proofErr w:type="spellEnd"/>
            <w:r w:rsidR="0069589A">
              <w:rPr>
                <w:rFonts w:cs="Times New Roman"/>
              </w:rPr>
              <w:t xml:space="preserve"> </w:t>
            </w:r>
            <w:r w:rsidR="00775698">
              <w:rPr>
                <w:rFonts w:cs="Times New Roman"/>
              </w:rPr>
              <w:t xml:space="preserve">on </w:t>
            </w:r>
            <w:proofErr w:type="spellStart"/>
            <w:r w:rsidR="00775698">
              <w:rPr>
                <w:rFonts w:cs="Times New Roman"/>
              </w:rPr>
              <w:t>options</w:t>
            </w:r>
            <w:proofErr w:type="spellEnd"/>
            <w:r w:rsidR="00775698">
              <w:rPr>
                <w:rFonts w:cs="Times New Roman"/>
              </w:rPr>
              <w:t xml:space="preserve"> </w:t>
            </w:r>
            <w:proofErr w:type="spellStart"/>
            <w:r w:rsidR="00775698">
              <w:rPr>
                <w:rFonts w:cs="Times New Roman"/>
              </w:rPr>
              <w:t>of</w:t>
            </w:r>
            <w:proofErr w:type="spellEnd"/>
            <w:r w:rsidR="00775698">
              <w:rPr>
                <w:rFonts w:cs="Times New Roman"/>
              </w:rPr>
              <w:t xml:space="preserve"> </w:t>
            </w:r>
            <w:proofErr w:type="spellStart"/>
            <w:r w:rsidR="00775698">
              <w:rPr>
                <w:rFonts w:cs="Times New Roman"/>
              </w:rPr>
              <w:t>educa</w:t>
            </w:r>
            <w:r w:rsidR="0069589A">
              <w:rPr>
                <w:rFonts w:cs="Times New Roman"/>
              </w:rPr>
              <w:t>tion</w:t>
            </w:r>
            <w:proofErr w:type="spellEnd"/>
            <w:r w:rsidR="0069589A">
              <w:rPr>
                <w:rFonts w:cs="Times New Roman"/>
              </w:rPr>
              <w:t xml:space="preserve"> </w:t>
            </w:r>
            <w:proofErr w:type="spellStart"/>
            <w:r w:rsidR="0069589A">
              <w:rPr>
                <w:rFonts w:cs="Times New Roman"/>
              </w:rPr>
              <w:t>for</w:t>
            </w:r>
            <w:proofErr w:type="spellEnd"/>
            <w:r w:rsidR="0069589A">
              <w:rPr>
                <w:rFonts w:cs="Times New Roman"/>
              </w:rPr>
              <w:t xml:space="preserve"> </w:t>
            </w:r>
            <w:proofErr w:type="spellStart"/>
            <w:r w:rsidR="0069589A">
              <w:rPr>
                <w:rFonts w:cs="Times New Roman"/>
              </w:rPr>
              <w:t>people</w:t>
            </w:r>
            <w:proofErr w:type="spellEnd"/>
            <w:r w:rsidR="0069589A">
              <w:rPr>
                <w:rFonts w:cs="Times New Roman"/>
              </w:rPr>
              <w:t xml:space="preserve"> </w:t>
            </w:r>
            <w:proofErr w:type="spellStart"/>
            <w:r w:rsidR="0069589A">
              <w:rPr>
                <w:rFonts w:cs="Times New Roman"/>
              </w:rPr>
              <w:t>with</w:t>
            </w:r>
            <w:proofErr w:type="spellEnd"/>
            <w:r w:rsidR="0069589A">
              <w:rPr>
                <w:rFonts w:cs="Times New Roman"/>
              </w:rPr>
              <w:t xml:space="preserve"> PAS and </w:t>
            </w:r>
            <w:proofErr w:type="spellStart"/>
            <w:r w:rsidR="0069589A">
              <w:rPr>
                <w:rFonts w:cs="Times New Roman"/>
              </w:rPr>
              <w:t>how</w:t>
            </w:r>
            <w:proofErr w:type="spellEnd"/>
            <w:r w:rsidR="0069589A">
              <w:rPr>
                <w:rFonts w:cs="Times New Roman"/>
              </w:rPr>
              <w:t xml:space="preserve"> </w:t>
            </w:r>
            <w:proofErr w:type="spellStart"/>
            <w:r w:rsidR="0069589A">
              <w:rPr>
                <w:rFonts w:cs="Times New Roman"/>
              </w:rPr>
              <w:t>is</w:t>
            </w:r>
            <w:proofErr w:type="spellEnd"/>
            <w:r w:rsidR="0069589A">
              <w:rPr>
                <w:rFonts w:cs="Times New Roman"/>
              </w:rPr>
              <w:t xml:space="preserve"> </w:t>
            </w:r>
            <w:proofErr w:type="spellStart"/>
            <w:r w:rsidR="0069589A">
              <w:rPr>
                <w:rFonts w:cs="Times New Roman"/>
              </w:rPr>
              <w:t>their</w:t>
            </w:r>
            <w:proofErr w:type="spellEnd"/>
            <w:r w:rsidR="0069589A">
              <w:rPr>
                <w:rFonts w:cs="Times New Roman"/>
              </w:rPr>
              <w:t xml:space="preserve"> </w:t>
            </w:r>
            <w:proofErr w:type="spellStart"/>
            <w:r w:rsidR="0069589A">
              <w:rPr>
                <w:rFonts w:cs="Times New Roman"/>
              </w:rPr>
              <w:t>education</w:t>
            </w:r>
            <w:proofErr w:type="spellEnd"/>
            <w:r w:rsidR="0069589A">
              <w:rPr>
                <w:rFonts w:cs="Times New Roman"/>
              </w:rPr>
              <w:t xml:space="preserve"> </w:t>
            </w:r>
            <w:proofErr w:type="spellStart"/>
            <w:r w:rsidR="0069589A">
              <w:rPr>
                <w:rFonts w:cs="Times New Roman"/>
              </w:rPr>
              <w:t>conducted</w:t>
            </w:r>
            <w:proofErr w:type="spellEnd"/>
            <w:r>
              <w:rPr>
                <w:rFonts w:cs="Times New Roman"/>
              </w:rPr>
              <w:t xml:space="preserve"> in </w:t>
            </w:r>
            <w:proofErr w:type="spellStart"/>
            <w:r>
              <w:rPr>
                <w:rFonts w:cs="Times New Roman"/>
              </w:rPr>
              <w:t>special</w:t>
            </w:r>
            <w:proofErr w:type="spellEnd"/>
            <w:r>
              <w:rPr>
                <w:rFonts w:cs="Times New Roman"/>
              </w:rPr>
              <w:t xml:space="preserve"> </w:t>
            </w:r>
            <w:proofErr w:type="spellStart"/>
            <w:r>
              <w:rPr>
                <w:rFonts w:cs="Times New Roman"/>
              </w:rPr>
              <w:t>schools</w:t>
            </w:r>
            <w:proofErr w:type="spellEnd"/>
            <w:r w:rsidR="0069589A">
              <w:rPr>
                <w:rFonts w:cs="Times New Roman"/>
              </w:rPr>
              <w:t xml:space="preserve"> and </w:t>
            </w:r>
            <w:proofErr w:type="spellStart"/>
            <w:r w:rsidR="0069589A">
              <w:rPr>
                <w:rFonts w:cs="Times New Roman"/>
              </w:rPr>
              <w:t>how</w:t>
            </w:r>
            <w:proofErr w:type="spellEnd"/>
            <w:r w:rsidR="0069589A">
              <w:rPr>
                <w:rFonts w:cs="Times New Roman"/>
              </w:rPr>
              <w:t xml:space="preserve"> </w:t>
            </w:r>
            <w:proofErr w:type="spellStart"/>
            <w:r>
              <w:rPr>
                <w:rFonts w:cs="Times New Roman"/>
              </w:rPr>
              <w:t>is</w:t>
            </w:r>
            <w:proofErr w:type="spellEnd"/>
            <w:r>
              <w:rPr>
                <w:rFonts w:cs="Times New Roman"/>
              </w:rPr>
              <w:t xml:space="preserve"> </w:t>
            </w:r>
            <w:proofErr w:type="spellStart"/>
            <w:r>
              <w:rPr>
                <w:rFonts w:cs="Times New Roman"/>
              </w:rPr>
              <w:t>their</w:t>
            </w:r>
            <w:proofErr w:type="spellEnd"/>
            <w:r w:rsidR="0069589A">
              <w:rPr>
                <w:rFonts w:cs="Times New Roman"/>
              </w:rPr>
              <w:t xml:space="preserve"> </w:t>
            </w:r>
            <w:proofErr w:type="spellStart"/>
            <w:r w:rsidR="0069589A">
              <w:rPr>
                <w:rFonts w:cs="Times New Roman"/>
              </w:rPr>
              <w:t>education</w:t>
            </w:r>
            <w:proofErr w:type="spellEnd"/>
            <w:r w:rsidR="0069589A">
              <w:rPr>
                <w:rFonts w:cs="Times New Roman"/>
              </w:rPr>
              <w:t xml:space="preserve"> </w:t>
            </w:r>
            <w:proofErr w:type="spellStart"/>
            <w:r w:rsidR="0069589A">
              <w:rPr>
                <w:rFonts w:cs="Times New Roman"/>
              </w:rPr>
              <w:t>per</w:t>
            </w:r>
            <w:r>
              <w:rPr>
                <w:rFonts w:cs="Times New Roman"/>
              </w:rPr>
              <w:t>ceived</w:t>
            </w:r>
            <w:proofErr w:type="spellEnd"/>
            <w:r>
              <w:rPr>
                <w:rFonts w:cs="Times New Roman"/>
              </w:rPr>
              <w:t xml:space="preserve"> by </w:t>
            </w:r>
            <w:proofErr w:type="spellStart"/>
            <w:r>
              <w:rPr>
                <w:rFonts w:cs="Times New Roman"/>
              </w:rPr>
              <w:t>their</w:t>
            </w:r>
            <w:proofErr w:type="spellEnd"/>
            <w:r>
              <w:rPr>
                <w:rFonts w:cs="Times New Roman"/>
              </w:rPr>
              <w:t xml:space="preserve"> </w:t>
            </w:r>
            <w:proofErr w:type="spellStart"/>
            <w:r>
              <w:rPr>
                <w:rFonts w:cs="Times New Roman"/>
              </w:rPr>
              <w:t>own</w:t>
            </w:r>
            <w:proofErr w:type="spellEnd"/>
            <w:r>
              <w:rPr>
                <w:rFonts w:cs="Times New Roman"/>
              </w:rPr>
              <w:t xml:space="preserve"> </w:t>
            </w:r>
            <w:proofErr w:type="spellStart"/>
            <w:r>
              <w:rPr>
                <w:rFonts w:cs="Times New Roman"/>
              </w:rPr>
              <w:t>parents</w:t>
            </w:r>
            <w:proofErr w:type="spellEnd"/>
          </w:p>
        </w:tc>
      </w:tr>
      <w:tr w:rsidR="00210C8E" w:rsidTr="002D23EE">
        <w:trPr>
          <w:trHeight w:val="567"/>
        </w:trPr>
        <w:tc>
          <w:tcPr>
            <w:tcW w:w="4530" w:type="dxa"/>
          </w:tcPr>
          <w:p w:rsidR="00210C8E" w:rsidRDefault="00210C8E" w:rsidP="002D23EE">
            <w:pPr>
              <w:tabs>
                <w:tab w:val="left" w:pos="8304"/>
              </w:tabs>
              <w:rPr>
                <w:rFonts w:cs="Times New Roman"/>
              </w:rPr>
            </w:pPr>
            <w:r>
              <w:rPr>
                <w:rFonts w:cs="Times New Roman"/>
              </w:rPr>
              <w:t>Klíčová slova v angličtině:</w:t>
            </w:r>
          </w:p>
        </w:tc>
        <w:tc>
          <w:tcPr>
            <w:tcW w:w="4530" w:type="dxa"/>
          </w:tcPr>
          <w:p w:rsidR="00210C8E" w:rsidRDefault="00F76888" w:rsidP="002D23EE">
            <w:pPr>
              <w:tabs>
                <w:tab w:val="left" w:pos="8304"/>
              </w:tabs>
              <w:rPr>
                <w:rFonts w:cs="Times New Roman"/>
              </w:rPr>
            </w:pPr>
            <w:proofErr w:type="spellStart"/>
            <w:r>
              <w:rPr>
                <w:rFonts w:cs="Times New Roman"/>
              </w:rPr>
              <w:t>Austism</w:t>
            </w:r>
            <w:proofErr w:type="spellEnd"/>
            <w:r>
              <w:rPr>
                <w:rFonts w:cs="Times New Roman"/>
              </w:rPr>
              <w:t xml:space="preserve"> </w:t>
            </w:r>
            <w:proofErr w:type="spellStart"/>
            <w:r>
              <w:rPr>
                <w:rFonts w:cs="Times New Roman"/>
              </w:rPr>
              <w:t>spectrum</w:t>
            </w:r>
            <w:proofErr w:type="spellEnd"/>
            <w:r>
              <w:rPr>
                <w:rFonts w:cs="Times New Roman"/>
              </w:rPr>
              <w:t xml:space="preserve"> </w:t>
            </w:r>
            <w:proofErr w:type="spellStart"/>
            <w:r>
              <w:rPr>
                <w:rFonts w:cs="Times New Roman"/>
              </w:rPr>
              <w:t>disorder</w:t>
            </w:r>
            <w:proofErr w:type="spellEnd"/>
            <w:r>
              <w:rPr>
                <w:rFonts w:cs="Times New Roman"/>
              </w:rPr>
              <w:t xml:space="preserve">, </w:t>
            </w:r>
            <w:proofErr w:type="spellStart"/>
            <w:r>
              <w:rPr>
                <w:rFonts w:cs="Times New Roman"/>
              </w:rPr>
              <w:t>casuistry</w:t>
            </w:r>
            <w:proofErr w:type="spellEnd"/>
            <w:r>
              <w:rPr>
                <w:rFonts w:cs="Times New Roman"/>
              </w:rPr>
              <w:t>,</w:t>
            </w:r>
            <w:r w:rsidR="00775698">
              <w:rPr>
                <w:rFonts w:cs="Times New Roman"/>
              </w:rPr>
              <w:t xml:space="preserve"> </w:t>
            </w:r>
            <w:proofErr w:type="spellStart"/>
            <w:r w:rsidR="00775698">
              <w:rPr>
                <w:rFonts w:cs="Times New Roman"/>
              </w:rPr>
              <w:t>research</w:t>
            </w:r>
            <w:proofErr w:type="spellEnd"/>
            <w:r w:rsidR="00775698">
              <w:rPr>
                <w:rFonts w:cs="Times New Roman"/>
              </w:rPr>
              <w:t xml:space="preserve"> </w:t>
            </w:r>
            <w:r>
              <w:rPr>
                <w:rFonts w:cs="Times New Roman"/>
              </w:rPr>
              <w:t xml:space="preserve"> </w:t>
            </w:r>
          </w:p>
        </w:tc>
      </w:tr>
      <w:tr w:rsidR="00210C8E" w:rsidTr="002D23EE">
        <w:trPr>
          <w:trHeight w:val="567"/>
        </w:trPr>
        <w:tc>
          <w:tcPr>
            <w:tcW w:w="4530" w:type="dxa"/>
          </w:tcPr>
          <w:p w:rsidR="00210C8E" w:rsidRDefault="00210C8E" w:rsidP="002D23EE">
            <w:pPr>
              <w:tabs>
                <w:tab w:val="left" w:pos="8304"/>
              </w:tabs>
              <w:rPr>
                <w:rFonts w:cs="Times New Roman"/>
              </w:rPr>
            </w:pPr>
            <w:r>
              <w:rPr>
                <w:rFonts w:cs="Times New Roman"/>
              </w:rPr>
              <w:t>Rozsah práce:</w:t>
            </w:r>
          </w:p>
        </w:tc>
        <w:tc>
          <w:tcPr>
            <w:tcW w:w="4530" w:type="dxa"/>
          </w:tcPr>
          <w:p w:rsidR="00210C8E" w:rsidRDefault="00A85C60" w:rsidP="002D23EE">
            <w:pPr>
              <w:tabs>
                <w:tab w:val="left" w:pos="8304"/>
              </w:tabs>
              <w:rPr>
                <w:rFonts w:cs="Times New Roman"/>
              </w:rPr>
            </w:pPr>
            <w:r>
              <w:rPr>
                <w:rFonts w:cs="Times New Roman"/>
              </w:rPr>
              <w:t>48</w:t>
            </w:r>
            <w:r w:rsidR="002D23EE">
              <w:rPr>
                <w:rFonts w:cs="Times New Roman"/>
              </w:rPr>
              <w:t xml:space="preserve"> stran</w:t>
            </w:r>
          </w:p>
        </w:tc>
      </w:tr>
      <w:tr w:rsidR="00210C8E" w:rsidTr="002D23EE">
        <w:trPr>
          <w:trHeight w:val="567"/>
        </w:trPr>
        <w:tc>
          <w:tcPr>
            <w:tcW w:w="4530" w:type="dxa"/>
          </w:tcPr>
          <w:p w:rsidR="00210C8E" w:rsidRDefault="00210C8E" w:rsidP="002D23EE">
            <w:pPr>
              <w:tabs>
                <w:tab w:val="left" w:pos="8304"/>
              </w:tabs>
              <w:rPr>
                <w:rFonts w:cs="Times New Roman"/>
              </w:rPr>
            </w:pPr>
            <w:r>
              <w:rPr>
                <w:rFonts w:cs="Times New Roman"/>
              </w:rPr>
              <w:t>Jazyk práce:</w:t>
            </w:r>
          </w:p>
        </w:tc>
        <w:tc>
          <w:tcPr>
            <w:tcW w:w="4530" w:type="dxa"/>
          </w:tcPr>
          <w:p w:rsidR="00210C8E" w:rsidRDefault="002D23EE" w:rsidP="002D23EE">
            <w:pPr>
              <w:tabs>
                <w:tab w:val="left" w:pos="8304"/>
              </w:tabs>
              <w:rPr>
                <w:rFonts w:cs="Times New Roman"/>
              </w:rPr>
            </w:pPr>
            <w:r>
              <w:rPr>
                <w:rFonts w:cs="Times New Roman"/>
              </w:rPr>
              <w:t>Český jazyk</w:t>
            </w:r>
          </w:p>
        </w:tc>
      </w:tr>
    </w:tbl>
    <w:p w:rsidR="00210C8E" w:rsidRPr="00210C8E" w:rsidRDefault="00210C8E" w:rsidP="00210C8E">
      <w:pPr>
        <w:tabs>
          <w:tab w:val="left" w:pos="8304"/>
        </w:tabs>
        <w:rPr>
          <w:rFonts w:cs="Times New Roman"/>
        </w:rPr>
      </w:pPr>
    </w:p>
    <w:sectPr w:rsidR="00210C8E" w:rsidRPr="00210C8E" w:rsidSect="003D1D86">
      <w:footerReference w:type="default" r:id="rId4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86E" w:rsidRDefault="00E4586E" w:rsidP="007F55F7">
      <w:pPr>
        <w:spacing w:after="0" w:line="240" w:lineRule="auto"/>
      </w:pPr>
      <w:r>
        <w:separator/>
      </w:r>
    </w:p>
  </w:endnote>
  <w:endnote w:type="continuationSeparator" w:id="0">
    <w:p w:rsidR="00E4586E" w:rsidRDefault="00E4586E" w:rsidP="007F5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ヒラギノ角ゴ Pro W3">
    <w:altName w:val="Times New Roman"/>
    <w:charset w:val="00"/>
    <w:family w:val="roman"/>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0289338"/>
      <w:docPartObj>
        <w:docPartGallery w:val="Page Numbers (Bottom of Page)"/>
        <w:docPartUnique/>
      </w:docPartObj>
    </w:sdtPr>
    <w:sdtContent>
      <w:p w:rsidR="00A85C60" w:rsidRDefault="00A85C60">
        <w:pPr>
          <w:pStyle w:val="Zpat"/>
          <w:jc w:val="center"/>
        </w:pPr>
        <w:r>
          <w:fldChar w:fldCharType="begin"/>
        </w:r>
        <w:r>
          <w:instrText>PAGE   \* MERGEFORMAT</w:instrText>
        </w:r>
        <w:r>
          <w:fldChar w:fldCharType="separate"/>
        </w:r>
        <w:r w:rsidR="00104D5C">
          <w:rPr>
            <w:noProof/>
          </w:rPr>
          <w:t>7</w:t>
        </w:r>
        <w:r>
          <w:fldChar w:fldCharType="end"/>
        </w:r>
      </w:p>
    </w:sdtContent>
  </w:sdt>
  <w:p w:rsidR="00A85C60" w:rsidRDefault="00A85C60">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2115082"/>
      <w:docPartObj>
        <w:docPartGallery w:val="Page Numbers (Bottom of Page)"/>
        <w:docPartUnique/>
      </w:docPartObj>
    </w:sdtPr>
    <w:sdtContent>
      <w:p w:rsidR="00A85C60" w:rsidRDefault="00A85C60">
        <w:pPr>
          <w:pStyle w:val="Zpat"/>
          <w:jc w:val="center"/>
        </w:pPr>
        <w:r>
          <w:fldChar w:fldCharType="begin"/>
        </w:r>
        <w:r>
          <w:instrText>PAGE   \* MERGEFORMAT</w:instrText>
        </w:r>
        <w:r>
          <w:fldChar w:fldCharType="separate"/>
        </w:r>
        <w:r w:rsidR="00535880">
          <w:rPr>
            <w:noProof/>
          </w:rPr>
          <w:t>46</w:t>
        </w:r>
        <w:r>
          <w:fldChar w:fldCharType="end"/>
        </w:r>
      </w:p>
    </w:sdtContent>
  </w:sdt>
  <w:p w:rsidR="00A85C60" w:rsidRDefault="00A85C60">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86E" w:rsidRDefault="00E4586E" w:rsidP="007F55F7">
      <w:pPr>
        <w:spacing w:after="0" w:line="240" w:lineRule="auto"/>
      </w:pPr>
      <w:r>
        <w:separator/>
      </w:r>
    </w:p>
  </w:footnote>
  <w:footnote w:type="continuationSeparator" w:id="0">
    <w:p w:rsidR="00E4586E" w:rsidRDefault="00E4586E" w:rsidP="007F55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53F0D"/>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106B0506"/>
    <w:multiLevelType w:val="hybridMultilevel"/>
    <w:tmpl w:val="D35E7B6C"/>
    <w:lvl w:ilvl="0" w:tplc="D7520242">
      <w:numFmt w:val="bullet"/>
      <w:lvlText w:val="•"/>
      <w:lvlJc w:val="left"/>
      <w:pPr>
        <w:ind w:left="720" w:hanging="360"/>
      </w:pPr>
      <w:rPr>
        <w:rFonts w:ascii="Times New Roman" w:eastAsia="ヒラギノ角ゴ Pro W3"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5687107"/>
    <w:multiLevelType w:val="hybridMultilevel"/>
    <w:tmpl w:val="4E22F3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85412AE"/>
    <w:multiLevelType w:val="hybridMultilevel"/>
    <w:tmpl w:val="7400BA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B845F3C"/>
    <w:multiLevelType w:val="hybridMultilevel"/>
    <w:tmpl w:val="A1CEC5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06D3183"/>
    <w:multiLevelType w:val="hybridMultilevel"/>
    <w:tmpl w:val="CAB06B92"/>
    <w:lvl w:ilvl="0" w:tplc="BC605BBE">
      <w:start w:val="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0D07D07"/>
    <w:multiLevelType w:val="hybridMultilevel"/>
    <w:tmpl w:val="9D5C8012"/>
    <w:lvl w:ilvl="0" w:tplc="D7520242">
      <w:numFmt w:val="bullet"/>
      <w:lvlText w:val="•"/>
      <w:lvlJc w:val="left"/>
      <w:pPr>
        <w:ind w:left="720" w:hanging="360"/>
      </w:pPr>
      <w:rPr>
        <w:rFonts w:ascii="Times New Roman" w:eastAsia="ヒラギノ角ゴ Pro W3"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130762D"/>
    <w:multiLevelType w:val="hybridMultilevel"/>
    <w:tmpl w:val="7ACE9E4C"/>
    <w:lvl w:ilvl="0" w:tplc="04050001">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8" w15:restartNumberingAfterBreak="0">
    <w:nsid w:val="25E32847"/>
    <w:multiLevelType w:val="hybridMultilevel"/>
    <w:tmpl w:val="10700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872453A"/>
    <w:multiLevelType w:val="hybridMultilevel"/>
    <w:tmpl w:val="F2BEF0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F3C4725"/>
    <w:multiLevelType w:val="hybridMultilevel"/>
    <w:tmpl w:val="3550CA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FB55D08"/>
    <w:multiLevelType w:val="hybridMultilevel"/>
    <w:tmpl w:val="8D50BB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5E018E7"/>
    <w:multiLevelType w:val="hybridMultilevel"/>
    <w:tmpl w:val="CADC15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6F93E53"/>
    <w:multiLevelType w:val="hybridMultilevel"/>
    <w:tmpl w:val="522CEC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8F729C4"/>
    <w:multiLevelType w:val="hybridMultilevel"/>
    <w:tmpl w:val="144C14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9DF7228"/>
    <w:multiLevelType w:val="hybridMultilevel"/>
    <w:tmpl w:val="51E8871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C6E7FEE"/>
    <w:multiLevelType w:val="hybridMultilevel"/>
    <w:tmpl w:val="5E7055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DFB0EA3"/>
    <w:multiLevelType w:val="hybridMultilevel"/>
    <w:tmpl w:val="6622A40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F98693F"/>
    <w:multiLevelType w:val="hybridMultilevel"/>
    <w:tmpl w:val="A87052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24E5BA2"/>
    <w:multiLevelType w:val="hybridMultilevel"/>
    <w:tmpl w:val="8ADC81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64B61B4"/>
    <w:multiLevelType w:val="hybridMultilevel"/>
    <w:tmpl w:val="01B4D1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F0409A7"/>
    <w:multiLevelType w:val="hybridMultilevel"/>
    <w:tmpl w:val="1C4C1276"/>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2" w15:restartNumberingAfterBreak="0">
    <w:nsid w:val="5D9B408F"/>
    <w:multiLevelType w:val="hybridMultilevel"/>
    <w:tmpl w:val="42729F44"/>
    <w:lvl w:ilvl="0" w:tplc="9C12ED78">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EFE734B"/>
    <w:multiLevelType w:val="hybridMultilevel"/>
    <w:tmpl w:val="FFC4BC72"/>
    <w:lvl w:ilvl="0" w:tplc="F162F8A2">
      <w:numFmt w:val="decimalZero"/>
      <w:lvlText w:val="%1."/>
      <w:lvlJc w:val="left"/>
      <w:pPr>
        <w:ind w:left="780" w:hanging="420"/>
      </w:pPr>
      <w:rPr>
        <w:rFonts w:ascii="Open Sans" w:hAnsi="Open Sans" w:hint="default"/>
        <w:color w:val="212529"/>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0381975"/>
    <w:multiLevelType w:val="hybridMultilevel"/>
    <w:tmpl w:val="8BACB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08105F4"/>
    <w:multiLevelType w:val="hybridMultilevel"/>
    <w:tmpl w:val="50BA5D3C"/>
    <w:lvl w:ilvl="0" w:tplc="1B48E066">
      <w:numFmt w:val="decimalZero"/>
      <w:lvlText w:val="%1"/>
      <w:lvlJc w:val="left"/>
      <w:pPr>
        <w:ind w:left="720" w:hanging="360"/>
      </w:pPr>
      <w:rPr>
        <w:rFonts w:ascii="Open Sans" w:hAnsi="Open Sans" w:hint="default"/>
        <w:color w:val="212529"/>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19322D6"/>
    <w:multiLevelType w:val="hybridMultilevel"/>
    <w:tmpl w:val="DDD4873E"/>
    <w:lvl w:ilvl="0" w:tplc="D7520242">
      <w:numFmt w:val="bullet"/>
      <w:lvlText w:val="•"/>
      <w:lvlJc w:val="left"/>
      <w:pPr>
        <w:ind w:left="720" w:hanging="360"/>
      </w:pPr>
      <w:rPr>
        <w:rFonts w:ascii="Times New Roman" w:eastAsia="ヒラギノ角ゴ Pro W3"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A481F27"/>
    <w:multiLevelType w:val="hybridMultilevel"/>
    <w:tmpl w:val="9C58482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 w15:restartNumberingAfterBreak="0">
    <w:nsid w:val="6B4A3C91"/>
    <w:multiLevelType w:val="hybridMultilevel"/>
    <w:tmpl w:val="9BEC2664"/>
    <w:lvl w:ilvl="0" w:tplc="04050001">
      <w:start w:val="1"/>
      <w:numFmt w:val="bullet"/>
      <w:lvlText w:val=""/>
      <w:lvlJc w:val="left"/>
      <w:pPr>
        <w:ind w:left="1776" w:hanging="360"/>
      </w:pPr>
      <w:rPr>
        <w:rFonts w:ascii="Symbol" w:hAnsi="Symbol"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29" w15:restartNumberingAfterBreak="0">
    <w:nsid w:val="6BC369A9"/>
    <w:multiLevelType w:val="hybridMultilevel"/>
    <w:tmpl w:val="7F5EC1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9"/>
  </w:num>
  <w:num w:numId="4">
    <w:abstractNumId w:val="11"/>
  </w:num>
  <w:num w:numId="5">
    <w:abstractNumId w:val="7"/>
  </w:num>
  <w:num w:numId="6">
    <w:abstractNumId w:val="22"/>
  </w:num>
  <w:num w:numId="7">
    <w:abstractNumId w:val="27"/>
  </w:num>
  <w:num w:numId="8">
    <w:abstractNumId w:val="24"/>
  </w:num>
  <w:num w:numId="9">
    <w:abstractNumId w:val="23"/>
  </w:num>
  <w:num w:numId="10">
    <w:abstractNumId w:val="25"/>
  </w:num>
  <w:num w:numId="11">
    <w:abstractNumId w:val="8"/>
  </w:num>
  <w:num w:numId="12">
    <w:abstractNumId w:val="28"/>
  </w:num>
  <w:num w:numId="13">
    <w:abstractNumId w:val="21"/>
  </w:num>
  <w:num w:numId="14">
    <w:abstractNumId w:val="2"/>
  </w:num>
  <w:num w:numId="15">
    <w:abstractNumId w:val="5"/>
  </w:num>
  <w:num w:numId="16">
    <w:abstractNumId w:val="26"/>
  </w:num>
  <w:num w:numId="17">
    <w:abstractNumId w:val="6"/>
  </w:num>
  <w:num w:numId="18">
    <w:abstractNumId w:val="1"/>
  </w:num>
  <w:num w:numId="19">
    <w:abstractNumId w:val="14"/>
  </w:num>
  <w:num w:numId="20">
    <w:abstractNumId w:val="12"/>
  </w:num>
  <w:num w:numId="21">
    <w:abstractNumId w:val="16"/>
  </w:num>
  <w:num w:numId="22">
    <w:abstractNumId w:val="9"/>
  </w:num>
  <w:num w:numId="23">
    <w:abstractNumId w:val="20"/>
  </w:num>
  <w:num w:numId="24">
    <w:abstractNumId w:val="10"/>
  </w:num>
  <w:num w:numId="25">
    <w:abstractNumId w:val="29"/>
  </w:num>
  <w:num w:numId="26">
    <w:abstractNumId w:val="13"/>
  </w:num>
  <w:num w:numId="27">
    <w:abstractNumId w:val="18"/>
  </w:num>
  <w:num w:numId="28">
    <w:abstractNumId w:val="3"/>
  </w:num>
  <w:num w:numId="29">
    <w:abstractNumId w:val="15"/>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5F7"/>
    <w:rsid w:val="000014A2"/>
    <w:rsid w:val="00025181"/>
    <w:rsid w:val="0003428F"/>
    <w:rsid w:val="0004524C"/>
    <w:rsid w:val="00047D84"/>
    <w:rsid w:val="0005393D"/>
    <w:rsid w:val="000619DD"/>
    <w:rsid w:val="0006461F"/>
    <w:rsid w:val="00065574"/>
    <w:rsid w:val="00077675"/>
    <w:rsid w:val="000779EA"/>
    <w:rsid w:val="000816FD"/>
    <w:rsid w:val="00081F26"/>
    <w:rsid w:val="00084EBE"/>
    <w:rsid w:val="00085AF5"/>
    <w:rsid w:val="00086802"/>
    <w:rsid w:val="00090EB0"/>
    <w:rsid w:val="000A0AC0"/>
    <w:rsid w:val="000A0CDB"/>
    <w:rsid w:val="000A2169"/>
    <w:rsid w:val="000C3B6D"/>
    <w:rsid w:val="000D2555"/>
    <w:rsid w:val="000E123D"/>
    <w:rsid w:val="000F3243"/>
    <w:rsid w:val="000F4058"/>
    <w:rsid w:val="00104D5C"/>
    <w:rsid w:val="00115DBA"/>
    <w:rsid w:val="00121382"/>
    <w:rsid w:val="001322EB"/>
    <w:rsid w:val="00147C91"/>
    <w:rsid w:val="00153052"/>
    <w:rsid w:val="00155DD3"/>
    <w:rsid w:val="00165EC0"/>
    <w:rsid w:val="0017362E"/>
    <w:rsid w:val="0018613D"/>
    <w:rsid w:val="001875CD"/>
    <w:rsid w:val="00196101"/>
    <w:rsid w:val="001A079B"/>
    <w:rsid w:val="001A5F60"/>
    <w:rsid w:val="001A6B44"/>
    <w:rsid w:val="001B541A"/>
    <w:rsid w:val="001B7F53"/>
    <w:rsid w:val="001F2496"/>
    <w:rsid w:val="00210BD1"/>
    <w:rsid w:val="00210C8E"/>
    <w:rsid w:val="0022436D"/>
    <w:rsid w:val="00237E33"/>
    <w:rsid w:val="002634D1"/>
    <w:rsid w:val="0029181A"/>
    <w:rsid w:val="0029196A"/>
    <w:rsid w:val="0029716B"/>
    <w:rsid w:val="002A0779"/>
    <w:rsid w:val="002A5018"/>
    <w:rsid w:val="002C2960"/>
    <w:rsid w:val="002D23EE"/>
    <w:rsid w:val="002F012D"/>
    <w:rsid w:val="002F3EB2"/>
    <w:rsid w:val="00305616"/>
    <w:rsid w:val="00314A74"/>
    <w:rsid w:val="00321D33"/>
    <w:rsid w:val="00333D52"/>
    <w:rsid w:val="0035134F"/>
    <w:rsid w:val="00360D22"/>
    <w:rsid w:val="00376A98"/>
    <w:rsid w:val="0038567D"/>
    <w:rsid w:val="003943E9"/>
    <w:rsid w:val="003B50AE"/>
    <w:rsid w:val="003B64C2"/>
    <w:rsid w:val="003C5F3F"/>
    <w:rsid w:val="003D1D86"/>
    <w:rsid w:val="003D2F7D"/>
    <w:rsid w:val="003D69E1"/>
    <w:rsid w:val="003E4EDB"/>
    <w:rsid w:val="003E5C52"/>
    <w:rsid w:val="00401538"/>
    <w:rsid w:val="00403385"/>
    <w:rsid w:val="00410428"/>
    <w:rsid w:val="00426CA5"/>
    <w:rsid w:val="0045663E"/>
    <w:rsid w:val="004823F9"/>
    <w:rsid w:val="004B54F5"/>
    <w:rsid w:val="004D4C1F"/>
    <w:rsid w:val="004D4D25"/>
    <w:rsid w:val="004D64C1"/>
    <w:rsid w:val="004E152C"/>
    <w:rsid w:val="004E30CF"/>
    <w:rsid w:val="004F30BE"/>
    <w:rsid w:val="00513783"/>
    <w:rsid w:val="00514865"/>
    <w:rsid w:val="00517E34"/>
    <w:rsid w:val="00520F46"/>
    <w:rsid w:val="00525723"/>
    <w:rsid w:val="00535880"/>
    <w:rsid w:val="00544A55"/>
    <w:rsid w:val="0055694A"/>
    <w:rsid w:val="00576E38"/>
    <w:rsid w:val="00582474"/>
    <w:rsid w:val="00592888"/>
    <w:rsid w:val="005C0E83"/>
    <w:rsid w:val="005E75BD"/>
    <w:rsid w:val="005F01DE"/>
    <w:rsid w:val="00605200"/>
    <w:rsid w:val="00637D44"/>
    <w:rsid w:val="006441C3"/>
    <w:rsid w:val="00644758"/>
    <w:rsid w:val="00644DD2"/>
    <w:rsid w:val="006477EE"/>
    <w:rsid w:val="0065270D"/>
    <w:rsid w:val="00652DB5"/>
    <w:rsid w:val="00656A55"/>
    <w:rsid w:val="00675FD5"/>
    <w:rsid w:val="006834B7"/>
    <w:rsid w:val="00683C2F"/>
    <w:rsid w:val="00691ACB"/>
    <w:rsid w:val="0069589A"/>
    <w:rsid w:val="006D461B"/>
    <w:rsid w:val="006D69EA"/>
    <w:rsid w:val="006E0C18"/>
    <w:rsid w:val="006E36AA"/>
    <w:rsid w:val="006E4E74"/>
    <w:rsid w:val="006E657E"/>
    <w:rsid w:val="006E784B"/>
    <w:rsid w:val="006E7EF5"/>
    <w:rsid w:val="006F4A65"/>
    <w:rsid w:val="00714037"/>
    <w:rsid w:val="007144E5"/>
    <w:rsid w:val="00716D18"/>
    <w:rsid w:val="0072461F"/>
    <w:rsid w:val="00727444"/>
    <w:rsid w:val="00732B1D"/>
    <w:rsid w:val="00743DF0"/>
    <w:rsid w:val="00773FE3"/>
    <w:rsid w:val="00775698"/>
    <w:rsid w:val="00775767"/>
    <w:rsid w:val="007846EF"/>
    <w:rsid w:val="00784C04"/>
    <w:rsid w:val="007858EA"/>
    <w:rsid w:val="00794334"/>
    <w:rsid w:val="007976C9"/>
    <w:rsid w:val="007A19D6"/>
    <w:rsid w:val="007A4B44"/>
    <w:rsid w:val="007A56E7"/>
    <w:rsid w:val="007C44F8"/>
    <w:rsid w:val="007C6671"/>
    <w:rsid w:val="007D6CBC"/>
    <w:rsid w:val="007E568D"/>
    <w:rsid w:val="007F55F7"/>
    <w:rsid w:val="0080353B"/>
    <w:rsid w:val="00805BE6"/>
    <w:rsid w:val="008064A3"/>
    <w:rsid w:val="00810489"/>
    <w:rsid w:val="00825FC1"/>
    <w:rsid w:val="0083336A"/>
    <w:rsid w:val="00837BDE"/>
    <w:rsid w:val="008439AE"/>
    <w:rsid w:val="00847E90"/>
    <w:rsid w:val="0087590E"/>
    <w:rsid w:val="008815B5"/>
    <w:rsid w:val="00887576"/>
    <w:rsid w:val="0089419E"/>
    <w:rsid w:val="008A0133"/>
    <w:rsid w:val="008A3486"/>
    <w:rsid w:val="008A5C3C"/>
    <w:rsid w:val="008C5A6E"/>
    <w:rsid w:val="008C7741"/>
    <w:rsid w:val="008D4FC3"/>
    <w:rsid w:val="008E35C6"/>
    <w:rsid w:val="008F60FB"/>
    <w:rsid w:val="00914D16"/>
    <w:rsid w:val="0093278C"/>
    <w:rsid w:val="00942867"/>
    <w:rsid w:val="0094384C"/>
    <w:rsid w:val="009477F9"/>
    <w:rsid w:val="009604B0"/>
    <w:rsid w:val="009667FD"/>
    <w:rsid w:val="009768BA"/>
    <w:rsid w:val="009C581A"/>
    <w:rsid w:val="009E0B4D"/>
    <w:rsid w:val="009F67CD"/>
    <w:rsid w:val="009F6CAE"/>
    <w:rsid w:val="00A12960"/>
    <w:rsid w:val="00A44FF7"/>
    <w:rsid w:val="00A45DCE"/>
    <w:rsid w:val="00A62169"/>
    <w:rsid w:val="00A65D47"/>
    <w:rsid w:val="00A81EC4"/>
    <w:rsid w:val="00A85C60"/>
    <w:rsid w:val="00A92540"/>
    <w:rsid w:val="00A9257C"/>
    <w:rsid w:val="00A95297"/>
    <w:rsid w:val="00AA1542"/>
    <w:rsid w:val="00AA43FE"/>
    <w:rsid w:val="00AC1180"/>
    <w:rsid w:val="00AC4E26"/>
    <w:rsid w:val="00AC633B"/>
    <w:rsid w:val="00AD1B5F"/>
    <w:rsid w:val="00AD66EA"/>
    <w:rsid w:val="00AE4B8F"/>
    <w:rsid w:val="00B10131"/>
    <w:rsid w:val="00B226A8"/>
    <w:rsid w:val="00B32881"/>
    <w:rsid w:val="00B52F32"/>
    <w:rsid w:val="00B53C79"/>
    <w:rsid w:val="00B61596"/>
    <w:rsid w:val="00B63802"/>
    <w:rsid w:val="00B73008"/>
    <w:rsid w:val="00B87EEA"/>
    <w:rsid w:val="00B9719A"/>
    <w:rsid w:val="00BA17D5"/>
    <w:rsid w:val="00BA212C"/>
    <w:rsid w:val="00BA780E"/>
    <w:rsid w:val="00BD2D78"/>
    <w:rsid w:val="00BE6098"/>
    <w:rsid w:val="00BF5A30"/>
    <w:rsid w:val="00C10B6A"/>
    <w:rsid w:val="00C1779C"/>
    <w:rsid w:val="00C31147"/>
    <w:rsid w:val="00C47DB8"/>
    <w:rsid w:val="00C56795"/>
    <w:rsid w:val="00C577B2"/>
    <w:rsid w:val="00C75DF2"/>
    <w:rsid w:val="00C90964"/>
    <w:rsid w:val="00C94EA2"/>
    <w:rsid w:val="00C96115"/>
    <w:rsid w:val="00C9721D"/>
    <w:rsid w:val="00CA4E58"/>
    <w:rsid w:val="00CA5BEB"/>
    <w:rsid w:val="00CC681A"/>
    <w:rsid w:val="00CE173C"/>
    <w:rsid w:val="00D02DE1"/>
    <w:rsid w:val="00D158CE"/>
    <w:rsid w:val="00D2600F"/>
    <w:rsid w:val="00D4173A"/>
    <w:rsid w:val="00D53E8E"/>
    <w:rsid w:val="00D75A77"/>
    <w:rsid w:val="00D75ED0"/>
    <w:rsid w:val="00D779F9"/>
    <w:rsid w:val="00D80EEA"/>
    <w:rsid w:val="00D84C71"/>
    <w:rsid w:val="00DA4B96"/>
    <w:rsid w:val="00DA56B4"/>
    <w:rsid w:val="00DB3161"/>
    <w:rsid w:val="00DC5545"/>
    <w:rsid w:val="00DD3E1B"/>
    <w:rsid w:val="00DE6273"/>
    <w:rsid w:val="00DF4E24"/>
    <w:rsid w:val="00DF7644"/>
    <w:rsid w:val="00E01ED7"/>
    <w:rsid w:val="00E1392A"/>
    <w:rsid w:val="00E36C24"/>
    <w:rsid w:val="00E4586E"/>
    <w:rsid w:val="00E5158B"/>
    <w:rsid w:val="00E53B41"/>
    <w:rsid w:val="00E56DBC"/>
    <w:rsid w:val="00E74347"/>
    <w:rsid w:val="00E90004"/>
    <w:rsid w:val="00EA3D17"/>
    <w:rsid w:val="00EC020A"/>
    <w:rsid w:val="00EC03E9"/>
    <w:rsid w:val="00EC2B52"/>
    <w:rsid w:val="00ED491B"/>
    <w:rsid w:val="00EE1DBC"/>
    <w:rsid w:val="00EE7A94"/>
    <w:rsid w:val="00EF133C"/>
    <w:rsid w:val="00EF2B77"/>
    <w:rsid w:val="00EF3DCA"/>
    <w:rsid w:val="00EF4892"/>
    <w:rsid w:val="00EF6676"/>
    <w:rsid w:val="00F12304"/>
    <w:rsid w:val="00F243E0"/>
    <w:rsid w:val="00F246E2"/>
    <w:rsid w:val="00F32526"/>
    <w:rsid w:val="00F3667F"/>
    <w:rsid w:val="00F40513"/>
    <w:rsid w:val="00F4440F"/>
    <w:rsid w:val="00F46C99"/>
    <w:rsid w:val="00F50CDD"/>
    <w:rsid w:val="00F549C5"/>
    <w:rsid w:val="00F5781F"/>
    <w:rsid w:val="00F76888"/>
    <w:rsid w:val="00F85629"/>
    <w:rsid w:val="00F8696F"/>
    <w:rsid w:val="00F91459"/>
    <w:rsid w:val="00F94DDA"/>
    <w:rsid w:val="00F9756C"/>
    <w:rsid w:val="00FB0148"/>
    <w:rsid w:val="00FB09D9"/>
    <w:rsid w:val="00FB0BEC"/>
    <w:rsid w:val="00FB1854"/>
    <w:rsid w:val="00FB29E6"/>
    <w:rsid w:val="00FE3994"/>
    <w:rsid w:val="00FE75EC"/>
    <w:rsid w:val="00FF28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A595A"/>
  <w15:chartTrackingRefBased/>
  <w15:docId w15:val="{004B939E-581A-4479-AD7A-C0B63AE2A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F55F7"/>
    <w:pPr>
      <w:spacing w:line="360" w:lineRule="auto"/>
    </w:pPr>
    <w:rPr>
      <w:rFonts w:ascii="Times New Roman" w:hAnsi="Times New Roman"/>
      <w:sz w:val="24"/>
    </w:rPr>
  </w:style>
  <w:style w:type="paragraph" w:styleId="Nadpis1">
    <w:name w:val="heading 1"/>
    <w:basedOn w:val="Normln"/>
    <w:next w:val="Normln"/>
    <w:link w:val="Nadpis1Char"/>
    <w:qFormat/>
    <w:rsid w:val="007F55F7"/>
    <w:pPr>
      <w:keepNext/>
      <w:keepLines/>
      <w:pageBreakBefore/>
      <w:numPr>
        <w:numId w:val="1"/>
      </w:numPr>
      <w:spacing w:after="360"/>
      <w:jc w:val="both"/>
      <w:outlineLvl w:val="0"/>
    </w:pPr>
    <w:rPr>
      <w:rFonts w:eastAsiaTheme="majorEastAsia" w:cstheme="majorBidi"/>
      <w:b/>
      <w:bCs/>
      <w:caps/>
      <w:sz w:val="28"/>
      <w:szCs w:val="28"/>
    </w:rPr>
  </w:style>
  <w:style w:type="paragraph" w:styleId="Nadpis2">
    <w:name w:val="heading 2"/>
    <w:basedOn w:val="Normln"/>
    <w:next w:val="Normln"/>
    <w:link w:val="Nadpis2Char"/>
    <w:uiPriority w:val="9"/>
    <w:unhideWhenUsed/>
    <w:qFormat/>
    <w:rsid w:val="007F55F7"/>
    <w:pPr>
      <w:keepNext/>
      <w:keepLines/>
      <w:numPr>
        <w:ilvl w:val="1"/>
        <w:numId w:val="1"/>
      </w:numPr>
      <w:spacing w:before="240" w:after="240"/>
      <w:jc w:val="both"/>
      <w:outlineLvl w:val="1"/>
    </w:pPr>
    <w:rPr>
      <w:rFonts w:eastAsiaTheme="majorEastAsia" w:cstheme="majorBidi"/>
      <w:b/>
      <w:bCs/>
      <w:sz w:val="26"/>
      <w:szCs w:val="26"/>
    </w:rPr>
  </w:style>
  <w:style w:type="paragraph" w:styleId="Nadpis3">
    <w:name w:val="heading 3"/>
    <w:basedOn w:val="Normln"/>
    <w:next w:val="Normln"/>
    <w:link w:val="Nadpis3Char"/>
    <w:uiPriority w:val="9"/>
    <w:unhideWhenUsed/>
    <w:qFormat/>
    <w:rsid w:val="007F55F7"/>
    <w:pPr>
      <w:keepNext/>
      <w:keepLines/>
      <w:numPr>
        <w:ilvl w:val="2"/>
        <w:numId w:val="1"/>
      </w:numPr>
      <w:spacing w:before="120" w:after="120"/>
      <w:jc w:val="both"/>
      <w:outlineLvl w:val="2"/>
    </w:pPr>
    <w:rPr>
      <w:rFonts w:eastAsiaTheme="majorEastAsia" w:cstheme="majorBidi"/>
      <w:b/>
      <w:bCs/>
    </w:rPr>
  </w:style>
  <w:style w:type="paragraph" w:styleId="Nadpis4">
    <w:name w:val="heading 4"/>
    <w:basedOn w:val="Normln"/>
    <w:next w:val="Normln"/>
    <w:link w:val="Nadpis4Char"/>
    <w:uiPriority w:val="9"/>
    <w:unhideWhenUsed/>
    <w:qFormat/>
    <w:rsid w:val="007F55F7"/>
    <w:pPr>
      <w:keepNext/>
      <w:keepLines/>
      <w:numPr>
        <w:ilvl w:val="3"/>
        <w:numId w:val="1"/>
      </w:numPr>
      <w:spacing w:before="120" w:after="120"/>
      <w:jc w:val="both"/>
      <w:outlineLvl w:val="3"/>
    </w:pPr>
    <w:rPr>
      <w:rFonts w:eastAsiaTheme="majorEastAsia" w:cstheme="majorBidi"/>
      <w:b/>
      <w:bCs/>
      <w:i/>
      <w:iCs/>
    </w:rPr>
  </w:style>
  <w:style w:type="paragraph" w:styleId="Nadpis5">
    <w:name w:val="heading 5"/>
    <w:basedOn w:val="Normln"/>
    <w:next w:val="Normln"/>
    <w:link w:val="Nadpis5Char"/>
    <w:uiPriority w:val="9"/>
    <w:semiHidden/>
    <w:unhideWhenUsed/>
    <w:qFormat/>
    <w:rsid w:val="007F55F7"/>
    <w:pPr>
      <w:keepNext/>
      <w:keepLines/>
      <w:numPr>
        <w:ilvl w:val="4"/>
        <w:numId w:val="1"/>
      </w:numPr>
      <w:spacing w:before="200" w:after="0"/>
      <w:jc w:val="both"/>
      <w:outlineLvl w:val="4"/>
    </w:pPr>
    <w:rPr>
      <w:rFonts w:asciiTheme="majorHAnsi" w:eastAsiaTheme="majorEastAsia" w:hAnsiTheme="majorHAnsi" w:cstheme="majorBidi"/>
      <w:color w:val="1F4D78" w:themeColor="accent1" w:themeShade="7F"/>
    </w:rPr>
  </w:style>
  <w:style w:type="paragraph" w:styleId="Nadpis6">
    <w:name w:val="heading 6"/>
    <w:basedOn w:val="Normln"/>
    <w:next w:val="Normln"/>
    <w:link w:val="Nadpis6Char"/>
    <w:uiPriority w:val="9"/>
    <w:semiHidden/>
    <w:unhideWhenUsed/>
    <w:qFormat/>
    <w:rsid w:val="007F55F7"/>
    <w:pPr>
      <w:keepNext/>
      <w:keepLines/>
      <w:numPr>
        <w:ilvl w:val="5"/>
        <w:numId w:val="1"/>
      </w:numPr>
      <w:spacing w:before="200" w:after="0"/>
      <w:jc w:val="both"/>
      <w:outlineLvl w:val="5"/>
    </w:pPr>
    <w:rPr>
      <w:rFonts w:asciiTheme="majorHAnsi" w:eastAsiaTheme="majorEastAsia" w:hAnsiTheme="majorHAnsi" w:cstheme="majorBidi"/>
      <w:i/>
      <w:iCs/>
      <w:color w:val="1F4D78" w:themeColor="accent1" w:themeShade="7F"/>
    </w:rPr>
  </w:style>
  <w:style w:type="paragraph" w:styleId="Nadpis7">
    <w:name w:val="heading 7"/>
    <w:basedOn w:val="Normln"/>
    <w:next w:val="Normln"/>
    <w:link w:val="Nadpis7Char"/>
    <w:uiPriority w:val="9"/>
    <w:semiHidden/>
    <w:unhideWhenUsed/>
    <w:qFormat/>
    <w:rsid w:val="007F55F7"/>
    <w:pPr>
      <w:keepNext/>
      <w:keepLines/>
      <w:numPr>
        <w:ilvl w:val="6"/>
        <w:numId w:val="1"/>
      </w:numPr>
      <w:spacing w:before="200" w:after="0"/>
      <w:jc w:val="both"/>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7F55F7"/>
    <w:pPr>
      <w:keepNext/>
      <w:keepLines/>
      <w:numPr>
        <w:ilvl w:val="7"/>
        <w:numId w:val="1"/>
      </w:numPr>
      <w:spacing w:before="200" w:after="0"/>
      <w:jc w:val="both"/>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7F55F7"/>
    <w:pPr>
      <w:keepNext/>
      <w:keepLines/>
      <w:numPr>
        <w:ilvl w:val="8"/>
        <w:numId w:val="1"/>
      </w:numPr>
      <w:spacing w:before="200" w:after="0"/>
      <w:jc w:val="both"/>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F55F7"/>
    <w:rPr>
      <w:rFonts w:ascii="Times New Roman" w:eastAsiaTheme="majorEastAsia" w:hAnsi="Times New Roman" w:cstheme="majorBidi"/>
      <w:b/>
      <w:bCs/>
      <w:caps/>
      <w:sz w:val="28"/>
      <w:szCs w:val="28"/>
    </w:rPr>
  </w:style>
  <w:style w:type="character" w:customStyle="1" w:styleId="Nadpis2Char">
    <w:name w:val="Nadpis 2 Char"/>
    <w:basedOn w:val="Standardnpsmoodstavce"/>
    <w:link w:val="Nadpis2"/>
    <w:uiPriority w:val="9"/>
    <w:rsid w:val="007F55F7"/>
    <w:rPr>
      <w:rFonts w:ascii="Times New Roman" w:eastAsiaTheme="majorEastAsia" w:hAnsi="Times New Roman" w:cstheme="majorBidi"/>
      <w:b/>
      <w:bCs/>
      <w:sz w:val="26"/>
      <w:szCs w:val="26"/>
    </w:rPr>
  </w:style>
  <w:style w:type="character" w:customStyle="1" w:styleId="Nadpis3Char">
    <w:name w:val="Nadpis 3 Char"/>
    <w:basedOn w:val="Standardnpsmoodstavce"/>
    <w:link w:val="Nadpis3"/>
    <w:uiPriority w:val="9"/>
    <w:rsid w:val="007F55F7"/>
    <w:rPr>
      <w:rFonts w:ascii="Times New Roman" w:eastAsiaTheme="majorEastAsia" w:hAnsi="Times New Roman" w:cstheme="majorBidi"/>
      <w:b/>
      <w:bCs/>
      <w:sz w:val="24"/>
    </w:rPr>
  </w:style>
  <w:style w:type="character" w:customStyle="1" w:styleId="Nadpis4Char">
    <w:name w:val="Nadpis 4 Char"/>
    <w:basedOn w:val="Standardnpsmoodstavce"/>
    <w:link w:val="Nadpis4"/>
    <w:uiPriority w:val="9"/>
    <w:rsid w:val="007F55F7"/>
    <w:rPr>
      <w:rFonts w:ascii="Times New Roman" w:eastAsiaTheme="majorEastAsia" w:hAnsi="Times New Roman" w:cstheme="majorBidi"/>
      <w:b/>
      <w:bCs/>
      <w:i/>
      <w:iCs/>
      <w:sz w:val="24"/>
    </w:rPr>
  </w:style>
  <w:style w:type="character" w:customStyle="1" w:styleId="Nadpis5Char">
    <w:name w:val="Nadpis 5 Char"/>
    <w:basedOn w:val="Standardnpsmoodstavce"/>
    <w:link w:val="Nadpis5"/>
    <w:uiPriority w:val="9"/>
    <w:semiHidden/>
    <w:rsid w:val="007F55F7"/>
    <w:rPr>
      <w:rFonts w:asciiTheme="majorHAnsi" w:eastAsiaTheme="majorEastAsia" w:hAnsiTheme="majorHAnsi" w:cstheme="majorBidi"/>
      <w:color w:val="1F4D78" w:themeColor="accent1" w:themeShade="7F"/>
      <w:sz w:val="24"/>
    </w:rPr>
  </w:style>
  <w:style w:type="character" w:customStyle="1" w:styleId="Nadpis6Char">
    <w:name w:val="Nadpis 6 Char"/>
    <w:basedOn w:val="Standardnpsmoodstavce"/>
    <w:link w:val="Nadpis6"/>
    <w:uiPriority w:val="9"/>
    <w:semiHidden/>
    <w:rsid w:val="007F55F7"/>
    <w:rPr>
      <w:rFonts w:asciiTheme="majorHAnsi" w:eastAsiaTheme="majorEastAsia" w:hAnsiTheme="majorHAnsi" w:cstheme="majorBidi"/>
      <w:i/>
      <w:iCs/>
      <w:color w:val="1F4D78" w:themeColor="accent1" w:themeShade="7F"/>
      <w:sz w:val="24"/>
    </w:rPr>
  </w:style>
  <w:style w:type="character" w:customStyle="1" w:styleId="Nadpis7Char">
    <w:name w:val="Nadpis 7 Char"/>
    <w:basedOn w:val="Standardnpsmoodstavce"/>
    <w:link w:val="Nadpis7"/>
    <w:uiPriority w:val="9"/>
    <w:semiHidden/>
    <w:rsid w:val="007F55F7"/>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7F55F7"/>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7F55F7"/>
    <w:rPr>
      <w:rFonts w:asciiTheme="majorHAnsi" w:eastAsiaTheme="majorEastAsia" w:hAnsiTheme="majorHAnsi" w:cstheme="majorBidi"/>
      <w:i/>
      <w:iCs/>
      <w:color w:val="404040" w:themeColor="text1" w:themeTint="BF"/>
      <w:sz w:val="20"/>
      <w:szCs w:val="20"/>
    </w:rPr>
  </w:style>
  <w:style w:type="paragraph" w:styleId="Odstavecseseznamem">
    <w:name w:val="List Paragraph"/>
    <w:basedOn w:val="Normln"/>
    <w:uiPriority w:val="34"/>
    <w:qFormat/>
    <w:rsid w:val="008064A3"/>
    <w:pPr>
      <w:spacing w:after="0"/>
      <w:ind w:left="720"/>
      <w:contextualSpacing/>
      <w:jc w:val="both"/>
    </w:pPr>
  </w:style>
  <w:style w:type="paragraph" w:styleId="Normlnweb">
    <w:name w:val="Normal (Web)"/>
    <w:basedOn w:val="Normln"/>
    <w:uiPriority w:val="99"/>
    <w:unhideWhenUsed/>
    <w:rsid w:val="008064A3"/>
    <w:pPr>
      <w:spacing w:before="100" w:beforeAutospacing="1" w:after="100" w:afterAutospacing="1" w:line="240" w:lineRule="auto"/>
      <w:jc w:val="both"/>
    </w:pPr>
    <w:rPr>
      <w:rFonts w:eastAsia="Times New Roman" w:cs="Times New Roman"/>
      <w:szCs w:val="24"/>
      <w:lang w:eastAsia="cs-CZ"/>
    </w:rPr>
  </w:style>
  <w:style w:type="paragraph" w:styleId="Textpoznpodarou">
    <w:name w:val="footnote text"/>
    <w:basedOn w:val="Normln"/>
    <w:link w:val="TextpoznpodarouChar"/>
    <w:uiPriority w:val="99"/>
    <w:semiHidden/>
    <w:unhideWhenUsed/>
    <w:rsid w:val="004F30BE"/>
    <w:pPr>
      <w:spacing w:after="0" w:line="240" w:lineRule="auto"/>
      <w:jc w:val="both"/>
    </w:pPr>
    <w:rPr>
      <w:sz w:val="20"/>
      <w:szCs w:val="20"/>
    </w:rPr>
  </w:style>
  <w:style w:type="character" w:customStyle="1" w:styleId="TextpoznpodarouChar">
    <w:name w:val="Text pozn. pod čarou Char"/>
    <w:basedOn w:val="Standardnpsmoodstavce"/>
    <w:link w:val="Textpoznpodarou"/>
    <w:uiPriority w:val="99"/>
    <w:semiHidden/>
    <w:rsid w:val="004F30BE"/>
    <w:rPr>
      <w:rFonts w:ascii="Times New Roman" w:hAnsi="Times New Roman"/>
      <w:sz w:val="20"/>
      <w:szCs w:val="20"/>
    </w:rPr>
  </w:style>
  <w:style w:type="character" w:styleId="Znakapoznpodarou">
    <w:name w:val="footnote reference"/>
    <w:basedOn w:val="Standardnpsmoodstavce"/>
    <w:uiPriority w:val="99"/>
    <w:semiHidden/>
    <w:unhideWhenUsed/>
    <w:rsid w:val="004F30BE"/>
    <w:rPr>
      <w:vertAlign w:val="superscript"/>
    </w:rPr>
  </w:style>
  <w:style w:type="paragraph" w:styleId="Nadpisobsahu">
    <w:name w:val="TOC Heading"/>
    <w:basedOn w:val="Nadpis1"/>
    <w:next w:val="Normln"/>
    <w:uiPriority w:val="39"/>
    <w:unhideWhenUsed/>
    <w:qFormat/>
    <w:rsid w:val="00A45DCE"/>
    <w:pPr>
      <w:pageBreakBefore w:val="0"/>
      <w:numPr>
        <w:numId w:val="0"/>
      </w:numPr>
      <w:spacing w:before="240" w:after="0" w:line="259" w:lineRule="auto"/>
      <w:jc w:val="left"/>
      <w:outlineLvl w:val="9"/>
    </w:pPr>
    <w:rPr>
      <w:rFonts w:asciiTheme="majorHAnsi" w:hAnsiTheme="majorHAnsi"/>
      <w:b w:val="0"/>
      <w:bCs w:val="0"/>
      <w:caps w:val="0"/>
      <w:color w:val="2E74B5" w:themeColor="accent1" w:themeShade="BF"/>
      <w:sz w:val="32"/>
      <w:szCs w:val="32"/>
      <w:lang w:eastAsia="cs-CZ"/>
    </w:rPr>
  </w:style>
  <w:style w:type="paragraph" w:styleId="Obsah1">
    <w:name w:val="toc 1"/>
    <w:basedOn w:val="Normln"/>
    <w:next w:val="Normln"/>
    <w:autoRedefine/>
    <w:uiPriority w:val="39"/>
    <w:unhideWhenUsed/>
    <w:rsid w:val="00A45DCE"/>
    <w:pPr>
      <w:spacing w:after="100"/>
    </w:pPr>
  </w:style>
  <w:style w:type="paragraph" w:styleId="Obsah2">
    <w:name w:val="toc 2"/>
    <w:basedOn w:val="Normln"/>
    <w:next w:val="Normln"/>
    <w:autoRedefine/>
    <w:uiPriority w:val="39"/>
    <w:unhideWhenUsed/>
    <w:rsid w:val="00A45DCE"/>
    <w:pPr>
      <w:spacing w:after="100"/>
      <w:ind w:left="240"/>
    </w:pPr>
  </w:style>
  <w:style w:type="paragraph" w:styleId="Obsah3">
    <w:name w:val="toc 3"/>
    <w:basedOn w:val="Normln"/>
    <w:next w:val="Normln"/>
    <w:autoRedefine/>
    <w:uiPriority w:val="39"/>
    <w:unhideWhenUsed/>
    <w:rsid w:val="00A45DCE"/>
    <w:pPr>
      <w:spacing w:after="100"/>
      <w:ind w:left="480"/>
    </w:pPr>
  </w:style>
  <w:style w:type="character" w:styleId="Hypertextovodkaz">
    <w:name w:val="Hyperlink"/>
    <w:basedOn w:val="Standardnpsmoodstavce"/>
    <w:uiPriority w:val="99"/>
    <w:unhideWhenUsed/>
    <w:rsid w:val="00A45DCE"/>
    <w:rPr>
      <w:color w:val="0563C1" w:themeColor="hyperlink"/>
      <w:u w:val="single"/>
    </w:rPr>
  </w:style>
  <w:style w:type="paragraph" w:styleId="Zhlav">
    <w:name w:val="header"/>
    <w:basedOn w:val="Normln"/>
    <w:link w:val="ZhlavChar"/>
    <w:uiPriority w:val="99"/>
    <w:unhideWhenUsed/>
    <w:rsid w:val="00BA17D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A17D5"/>
    <w:rPr>
      <w:rFonts w:ascii="Times New Roman" w:hAnsi="Times New Roman"/>
      <w:sz w:val="24"/>
    </w:rPr>
  </w:style>
  <w:style w:type="paragraph" w:styleId="Zpat">
    <w:name w:val="footer"/>
    <w:basedOn w:val="Normln"/>
    <w:link w:val="ZpatChar"/>
    <w:uiPriority w:val="99"/>
    <w:unhideWhenUsed/>
    <w:rsid w:val="00BA17D5"/>
    <w:pPr>
      <w:tabs>
        <w:tab w:val="center" w:pos="4536"/>
        <w:tab w:val="right" w:pos="9072"/>
      </w:tabs>
      <w:spacing w:after="0" w:line="240" w:lineRule="auto"/>
    </w:pPr>
  </w:style>
  <w:style w:type="character" w:customStyle="1" w:styleId="ZpatChar">
    <w:name w:val="Zápatí Char"/>
    <w:basedOn w:val="Standardnpsmoodstavce"/>
    <w:link w:val="Zpat"/>
    <w:uiPriority w:val="99"/>
    <w:rsid w:val="00BA17D5"/>
    <w:rPr>
      <w:rFonts w:ascii="Times New Roman" w:hAnsi="Times New Roman"/>
      <w:sz w:val="24"/>
    </w:rPr>
  </w:style>
  <w:style w:type="character" w:customStyle="1" w:styleId="markedcontent">
    <w:name w:val="markedcontent"/>
    <w:basedOn w:val="Standardnpsmoodstavce"/>
    <w:rsid w:val="00B73008"/>
  </w:style>
  <w:style w:type="paragraph" w:customStyle="1" w:styleId="Volnforma">
    <w:name w:val="Volná forma"/>
    <w:rsid w:val="00A12960"/>
    <w:pPr>
      <w:spacing w:after="0" w:line="240" w:lineRule="auto"/>
    </w:pPr>
    <w:rPr>
      <w:rFonts w:ascii="Helvetica" w:eastAsia="ヒラギノ角ゴ Pro W3" w:hAnsi="Helvetica" w:cs="Times New Roman"/>
      <w:color w:val="000000"/>
      <w:sz w:val="24"/>
      <w:szCs w:val="20"/>
      <w:lang w:eastAsia="cs-CZ"/>
    </w:rPr>
  </w:style>
  <w:style w:type="paragraph" w:customStyle="1" w:styleId="Tlo">
    <w:name w:val="Tělo"/>
    <w:rsid w:val="00A12960"/>
    <w:pPr>
      <w:spacing w:after="0" w:line="240" w:lineRule="auto"/>
    </w:pPr>
    <w:rPr>
      <w:rFonts w:ascii="Helvetica" w:eastAsia="ヒラギノ角ゴ Pro W3" w:hAnsi="Helvetica" w:cs="Times New Roman"/>
      <w:color w:val="000000"/>
      <w:sz w:val="24"/>
      <w:szCs w:val="20"/>
      <w:lang w:eastAsia="cs-CZ"/>
    </w:rPr>
  </w:style>
  <w:style w:type="character" w:customStyle="1" w:styleId="None">
    <w:name w:val="None"/>
    <w:autoRedefine/>
    <w:rsid w:val="00A12960"/>
  </w:style>
  <w:style w:type="paragraph" w:styleId="Bezmezer">
    <w:name w:val="No Spacing"/>
    <w:uiPriority w:val="1"/>
    <w:qFormat/>
    <w:rsid w:val="00CA5BEB"/>
    <w:pPr>
      <w:spacing w:after="0" w:line="240" w:lineRule="auto"/>
    </w:pPr>
    <w:rPr>
      <w:rFonts w:ascii="Times New Roman" w:hAnsi="Times New Roman"/>
      <w:sz w:val="24"/>
    </w:rPr>
  </w:style>
  <w:style w:type="character" w:styleId="slodku">
    <w:name w:val="line number"/>
    <w:basedOn w:val="Standardnpsmoodstavce"/>
    <w:uiPriority w:val="99"/>
    <w:semiHidden/>
    <w:unhideWhenUsed/>
    <w:rsid w:val="000A2169"/>
  </w:style>
  <w:style w:type="table" w:styleId="Mkatabulky">
    <w:name w:val="Table Grid"/>
    <w:basedOn w:val="Normlntabulka"/>
    <w:uiPriority w:val="39"/>
    <w:rsid w:val="00210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png"/><Relationship Id="rId42" Type="http://schemas.openxmlformats.org/officeDocument/2006/relationships/hyperlink" Target="https://clanky.rvp.cz/clanek/c/S/16661/DITE-S-MENTALNIM-POSTIZENIM-VE-SKOLE-MOZNOSTI-VZDELAVANI-ZAKU-S-MENTALNIM-POSTIZENIM.html"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png"/><Relationship Id="rId41" Type="http://schemas.openxmlformats.org/officeDocument/2006/relationships/hyperlink" Target="https://digifolio.rvp.cz/view/view.php?id=127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www.msmt.cz/dokumenty-3/skolsky-zakon-ve-zneni-ucinnem-ode-dne-27-2-2021"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png"/><Relationship Id="rId44" Type="http://schemas.openxmlformats.org/officeDocument/2006/relationships/hyperlink" Target="https://cs.wikipedia.org/wiki/Dotazn%C3%ADkov%C3%A9_%C5%A1et%C5%99en%C3%AD"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zakonyprolidi.cz/cs/2016-27" TargetMode="External"/><Relationship Id="rId48"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79E9A-2E59-4BE5-A15E-2AE98B26A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58395</TotalTime>
  <Pages>46</Pages>
  <Words>9244</Words>
  <Characters>54546</Characters>
  <Application>Microsoft Office Word</Application>
  <DocSecurity>0</DocSecurity>
  <Lines>454</Lines>
  <Paragraphs>127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Učitel</dc:creator>
  <cp:keywords/>
  <dc:description/>
  <cp:lastModifiedBy>Učitel</cp:lastModifiedBy>
  <cp:revision>107</cp:revision>
  <dcterms:created xsi:type="dcterms:W3CDTF">2021-07-04T08:35:00Z</dcterms:created>
  <dcterms:modified xsi:type="dcterms:W3CDTF">2023-04-18T09:47:00Z</dcterms:modified>
</cp:coreProperties>
</file>