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FC5E" w14:textId="77777777" w:rsidR="00E20E53" w:rsidRPr="001A6740" w:rsidRDefault="00E20E53" w:rsidP="00E20E53">
      <w:pPr>
        <w:jc w:val="center"/>
        <w:rPr>
          <w:rFonts w:cs="Times New Roman"/>
          <w:b/>
          <w:caps/>
          <w:sz w:val="32"/>
          <w:szCs w:val="28"/>
        </w:rPr>
      </w:pPr>
      <w:r w:rsidRPr="001A6740">
        <w:rPr>
          <w:rFonts w:cs="Times New Roman"/>
          <w:b/>
          <w:caps/>
          <w:sz w:val="32"/>
          <w:szCs w:val="28"/>
        </w:rPr>
        <w:t>Univerzita Palackého v Olomouci</w:t>
      </w:r>
    </w:p>
    <w:p w14:paraId="42AC62A9" w14:textId="77777777" w:rsidR="00E20E53" w:rsidRPr="001A6740" w:rsidRDefault="00E20E53" w:rsidP="00E20E53">
      <w:pPr>
        <w:jc w:val="center"/>
        <w:rPr>
          <w:rFonts w:cs="Times New Roman"/>
          <w:b/>
          <w:caps/>
          <w:sz w:val="28"/>
          <w:szCs w:val="28"/>
        </w:rPr>
      </w:pPr>
      <w:r w:rsidRPr="001A6740">
        <w:rPr>
          <w:rFonts w:cs="Times New Roman"/>
          <w:b/>
          <w:caps/>
          <w:sz w:val="28"/>
          <w:szCs w:val="28"/>
        </w:rPr>
        <w:t>Filozofická fakulta</w:t>
      </w:r>
    </w:p>
    <w:p w14:paraId="6A51D64B" w14:textId="77777777" w:rsidR="00E20E53" w:rsidRPr="000C697A" w:rsidRDefault="00E20E53" w:rsidP="00E20E53">
      <w:pPr>
        <w:rPr>
          <w:rFonts w:cs="Times New Roman"/>
          <w:szCs w:val="24"/>
        </w:rPr>
      </w:pPr>
    </w:p>
    <w:p w14:paraId="6096E079" w14:textId="77777777" w:rsidR="00E20E53" w:rsidRPr="000C697A" w:rsidRDefault="00E20E53" w:rsidP="00E20E53">
      <w:pPr>
        <w:rPr>
          <w:rFonts w:cs="Times New Roman"/>
          <w:szCs w:val="24"/>
        </w:rPr>
      </w:pPr>
    </w:p>
    <w:p w14:paraId="172E6B02" w14:textId="77777777" w:rsidR="00E20E53" w:rsidRPr="000C697A" w:rsidRDefault="00E20E53" w:rsidP="00E20E53">
      <w:pPr>
        <w:rPr>
          <w:rFonts w:cs="Times New Roman"/>
          <w:szCs w:val="24"/>
        </w:rPr>
      </w:pPr>
    </w:p>
    <w:p w14:paraId="6ACBF887" w14:textId="77777777" w:rsidR="00E20E53" w:rsidRPr="000C697A" w:rsidRDefault="00E20E53" w:rsidP="00E20E53">
      <w:pPr>
        <w:rPr>
          <w:rFonts w:cs="Times New Roman"/>
          <w:szCs w:val="24"/>
        </w:rPr>
      </w:pPr>
    </w:p>
    <w:p w14:paraId="2E0A33DA" w14:textId="77777777" w:rsidR="00E20E53" w:rsidRPr="000C697A" w:rsidRDefault="00E20E53" w:rsidP="00E20E53">
      <w:pPr>
        <w:rPr>
          <w:rFonts w:cs="Times New Roman"/>
          <w:szCs w:val="24"/>
        </w:rPr>
      </w:pPr>
    </w:p>
    <w:p w14:paraId="5873FFBF" w14:textId="77777777" w:rsidR="00E20E53" w:rsidRPr="000C697A" w:rsidRDefault="00E20E53" w:rsidP="00E20E53">
      <w:pPr>
        <w:rPr>
          <w:rFonts w:cs="Times New Roman"/>
          <w:szCs w:val="24"/>
        </w:rPr>
      </w:pPr>
    </w:p>
    <w:p w14:paraId="75271C26" w14:textId="77777777" w:rsidR="00E20E53" w:rsidRPr="000C697A" w:rsidRDefault="00E20E53" w:rsidP="00E20E53">
      <w:pPr>
        <w:rPr>
          <w:rFonts w:cs="Times New Roman"/>
          <w:szCs w:val="24"/>
        </w:rPr>
      </w:pPr>
    </w:p>
    <w:p w14:paraId="786FCEDE" w14:textId="77777777" w:rsidR="00E20E53" w:rsidRPr="000C697A" w:rsidRDefault="00E20E53" w:rsidP="00E20E53">
      <w:pPr>
        <w:rPr>
          <w:rFonts w:cs="Times New Roman"/>
          <w:szCs w:val="24"/>
        </w:rPr>
      </w:pPr>
    </w:p>
    <w:p w14:paraId="74601E98" w14:textId="77777777" w:rsidR="00E20E53" w:rsidRPr="000C697A" w:rsidRDefault="00E20E53" w:rsidP="00E20E53">
      <w:pPr>
        <w:rPr>
          <w:rFonts w:cs="Times New Roman"/>
          <w:szCs w:val="24"/>
        </w:rPr>
      </w:pPr>
    </w:p>
    <w:p w14:paraId="2682A87A" w14:textId="32EDC021" w:rsidR="00E20E53" w:rsidRPr="008D1EDA" w:rsidRDefault="00E20E53" w:rsidP="00E20E53">
      <w:pPr>
        <w:jc w:val="center"/>
        <w:rPr>
          <w:rFonts w:cs="Times New Roman"/>
          <w:i/>
          <w:iCs/>
          <w:sz w:val="28"/>
          <w:szCs w:val="28"/>
        </w:rPr>
      </w:pPr>
      <w:r>
        <w:rPr>
          <w:rFonts w:cs="Times New Roman"/>
          <w:sz w:val="28"/>
          <w:szCs w:val="28"/>
        </w:rPr>
        <w:t>PERSONÁLNÍ MARKETING V ORGANIZACI</w:t>
      </w:r>
    </w:p>
    <w:p w14:paraId="7D862283" w14:textId="77777777" w:rsidR="00E20E53" w:rsidRPr="000C697A" w:rsidRDefault="00E20E53" w:rsidP="00E20E53">
      <w:pPr>
        <w:jc w:val="center"/>
        <w:rPr>
          <w:rFonts w:cs="Times New Roman"/>
          <w:bCs/>
          <w:sz w:val="28"/>
          <w:szCs w:val="28"/>
        </w:rPr>
      </w:pPr>
      <w:r w:rsidRPr="000C697A">
        <w:rPr>
          <w:rFonts w:cs="Times New Roman"/>
          <w:bCs/>
          <w:sz w:val="28"/>
          <w:szCs w:val="28"/>
        </w:rPr>
        <w:t>Bakalářská diplomová práce</w:t>
      </w:r>
      <w:r>
        <w:rPr>
          <w:rFonts w:cs="Times New Roman"/>
          <w:bCs/>
          <w:sz w:val="28"/>
          <w:szCs w:val="28"/>
        </w:rPr>
        <w:t xml:space="preserve"> </w:t>
      </w:r>
    </w:p>
    <w:p w14:paraId="1DE705C3" w14:textId="77777777" w:rsidR="00E20E53" w:rsidRPr="000C697A" w:rsidRDefault="00E20E53" w:rsidP="00E20E53">
      <w:pPr>
        <w:jc w:val="center"/>
        <w:rPr>
          <w:rFonts w:cs="Times New Roman"/>
          <w:b/>
          <w:bCs/>
          <w:sz w:val="28"/>
          <w:szCs w:val="28"/>
        </w:rPr>
      </w:pPr>
    </w:p>
    <w:p w14:paraId="42D4BB38" w14:textId="77777777" w:rsidR="00E20E53" w:rsidRPr="000C697A" w:rsidRDefault="00E20E53" w:rsidP="00E20E53">
      <w:pPr>
        <w:jc w:val="center"/>
        <w:rPr>
          <w:rFonts w:cs="Times New Roman"/>
          <w:szCs w:val="24"/>
        </w:rPr>
      </w:pPr>
      <w:r w:rsidRPr="000C697A">
        <w:rPr>
          <w:rFonts w:cs="Times New Roman"/>
          <w:szCs w:val="24"/>
        </w:rPr>
        <w:t xml:space="preserve"> </w:t>
      </w:r>
    </w:p>
    <w:p w14:paraId="761F21B7" w14:textId="77777777" w:rsidR="00E20E53" w:rsidRPr="000C697A" w:rsidRDefault="00E20E53" w:rsidP="00E20E53">
      <w:pPr>
        <w:rPr>
          <w:rFonts w:cs="Times New Roman"/>
          <w:szCs w:val="24"/>
        </w:rPr>
      </w:pPr>
    </w:p>
    <w:p w14:paraId="235D6989" w14:textId="77777777" w:rsidR="00E20E53" w:rsidRPr="000C697A" w:rsidRDefault="00E20E53" w:rsidP="00E20E53">
      <w:pPr>
        <w:rPr>
          <w:rFonts w:cs="Times New Roman"/>
          <w:szCs w:val="24"/>
        </w:rPr>
      </w:pPr>
    </w:p>
    <w:p w14:paraId="51A67094" w14:textId="77777777" w:rsidR="00E20E53" w:rsidRPr="000C697A" w:rsidRDefault="00E20E53" w:rsidP="00E20E53">
      <w:pPr>
        <w:rPr>
          <w:rFonts w:cs="Times New Roman"/>
          <w:szCs w:val="24"/>
        </w:rPr>
      </w:pPr>
    </w:p>
    <w:p w14:paraId="7939C65D" w14:textId="5FAA617C" w:rsidR="00E20E53" w:rsidRDefault="00E20E53" w:rsidP="00E20E53">
      <w:pPr>
        <w:rPr>
          <w:rFonts w:cs="Times New Roman"/>
          <w:szCs w:val="24"/>
        </w:rPr>
      </w:pPr>
    </w:p>
    <w:p w14:paraId="266AC537" w14:textId="77777777" w:rsidR="00A0461C" w:rsidRPr="000C697A" w:rsidRDefault="00A0461C" w:rsidP="00E20E53">
      <w:pPr>
        <w:rPr>
          <w:rFonts w:cs="Times New Roman"/>
          <w:szCs w:val="24"/>
        </w:rPr>
      </w:pPr>
    </w:p>
    <w:p w14:paraId="387BCD81" w14:textId="77777777" w:rsidR="00E20E53" w:rsidRPr="000C697A" w:rsidRDefault="00E20E53" w:rsidP="00E20E53">
      <w:pPr>
        <w:rPr>
          <w:rFonts w:cs="Times New Roman"/>
          <w:szCs w:val="24"/>
        </w:rPr>
      </w:pPr>
    </w:p>
    <w:p w14:paraId="0087A11D" w14:textId="77777777" w:rsidR="00E20E53" w:rsidRPr="000C697A" w:rsidRDefault="00E20E53" w:rsidP="00E20E53">
      <w:pPr>
        <w:rPr>
          <w:rFonts w:cs="Times New Roman"/>
          <w:szCs w:val="24"/>
        </w:rPr>
      </w:pPr>
    </w:p>
    <w:p w14:paraId="6E3C8171" w14:textId="77777777" w:rsidR="00E20E53" w:rsidRPr="000C697A" w:rsidRDefault="00E20E53" w:rsidP="00E20E53">
      <w:pPr>
        <w:rPr>
          <w:rFonts w:cs="Times New Roman"/>
          <w:szCs w:val="24"/>
        </w:rPr>
      </w:pPr>
    </w:p>
    <w:p w14:paraId="223EB6D4" w14:textId="76795C54" w:rsidR="00E20E53" w:rsidRPr="000C697A" w:rsidRDefault="00E20E53" w:rsidP="00E20E53">
      <w:pPr>
        <w:rPr>
          <w:rFonts w:cs="Times New Roman"/>
          <w:szCs w:val="24"/>
        </w:rPr>
      </w:pPr>
      <w:r w:rsidRPr="000C697A">
        <w:rPr>
          <w:rFonts w:cs="Times New Roman"/>
          <w:szCs w:val="24"/>
        </w:rPr>
        <w:t>Olomouc 20</w:t>
      </w:r>
      <w:r>
        <w:rPr>
          <w:rFonts w:cs="Times New Roman"/>
          <w:szCs w:val="24"/>
        </w:rPr>
        <w:t>23</w:t>
      </w:r>
      <w:r w:rsidRPr="000C697A">
        <w:rPr>
          <w:rFonts w:cs="Times New Roman"/>
          <w:szCs w:val="24"/>
        </w:rPr>
        <w:t xml:space="preserve">                                                                        </w:t>
      </w:r>
      <w:r>
        <w:rPr>
          <w:rFonts w:cs="Times New Roman"/>
          <w:szCs w:val="24"/>
        </w:rPr>
        <w:t xml:space="preserve">       </w:t>
      </w:r>
      <w:r w:rsidRPr="000C697A">
        <w:rPr>
          <w:rFonts w:cs="Times New Roman"/>
          <w:szCs w:val="24"/>
        </w:rPr>
        <w:t xml:space="preserve"> </w:t>
      </w:r>
      <w:r w:rsidR="00497EA3">
        <w:rPr>
          <w:rFonts w:cs="Times New Roman"/>
          <w:szCs w:val="24"/>
        </w:rPr>
        <w:t>Žaneta Pokorná</w:t>
      </w:r>
    </w:p>
    <w:p w14:paraId="5AF89BE3" w14:textId="77777777" w:rsidR="00E20E53" w:rsidRDefault="00E20E53" w:rsidP="00E20E53">
      <w:r>
        <w:br w:type="page"/>
      </w:r>
    </w:p>
    <w:p w14:paraId="01720398" w14:textId="5AB52012" w:rsidR="006C291E" w:rsidRPr="00026B13" w:rsidRDefault="006C291E" w:rsidP="006C291E">
      <w:pPr>
        <w:jc w:val="center"/>
        <w:rPr>
          <w:rFonts w:cs="Times New Roman"/>
          <w:b/>
          <w:sz w:val="32"/>
          <w:szCs w:val="28"/>
        </w:rPr>
      </w:pPr>
      <w:r w:rsidRPr="00026B13">
        <w:rPr>
          <w:rFonts w:cs="Times New Roman"/>
          <w:b/>
          <w:sz w:val="32"/>
          <w:szCs w:val="28"/>
        </w:rPr>
        <w:lastRenderedPageBreak/>
        <w:t>UNIVERZITA PALACKÉHO V OLOMOUCI</w:t>
      </w:r>
    </w:p>
    <w:p w14:paraId="0E009C1D" w14:textId="77777777" w:rsidR="006C291E" w:rsidRPr="00026B13" w:rsidRDefault="006C291E" w:rsidP="006C291E">
      <w:pPr>
        <w:jc w:val="center"/>
        <w:rPr>
          <w:rFonts w:cs="Times New Roman"/>
          <w:b/>
          <w:sz w:val="28"/>
          <w:szCs w:val="28"/>
        </w:rPr>
      </w:pPr>
      <w:r w:rsidRPr="00026B13">
        <w:rPr>
          <w:rFonts w:cs="Times New Roman"/>
          <w:b/>
          <w:sz w:val="28"/>
          <w:szCs w:val="28"/>
        </w:rPr>
        <w:t>FILOZOFICKÁ FAKULTA</w:t>
      </w:r>
    </w:p>
    <w:p w14:paraId="4871B95C" w14:textId="77777777" w:rsidR="006C291E" w:rsidRPr="00026B13" w:rsidRDefault="006C291E" w:rsidP="006C291E">
      <w:pPr>
        <w:jc w:val="center"/>
        <w:rPr>
          <w:rFonts w:cs="Times New Roman"/>
          <w:b/>
          <w:szCs w:val="28"/>
        </w:rPr>
      </w:pPr>
      <w:r w:rsidRPr="00026B13">
        <w:rPr>
          <w:rFonts w:cs="Times New Roman"/>
          <w:b/>
          <w:szCs w:val="28"/>
        </w:rPr>
        <w:t>KATEDRA SOCIOLOGIE, ANDRAGOGIKY A KULTURNÍ ANTROPOLOGIE</w:t>
      </w:r>
    </w:p>
    <w:p w14:paraId="4DE0E5EF" w14:textId="77777777" w:rsidR="006C291E" w:rsidRPr="00026B13" w:rsidRDefault="006C291E" w:rsidP="006C291E">
      <w:pPr>
        <w:rPr>
          <w:rFonts w:cs="Times New Roman"/>
          <w:szCs w:val="24"/>
        </w:rPr>
      </w:pPr>
    </w:p>
    <w:p w14:paraId="47E1EC5F" w14:textId="77777777" w:rsidR="006C291E" w:rsidRPr="00026B13" w:rsidRDefault="006C291E" w:rsidP="006C291E">
      <w:pPr>
        <w:rPr>
          <w:rFonts w:cs="Times New Roman"/>
          <w:szCs w:val="24"/>
        </w:rPr>
      </w:pPr>
    </w:p>
    <w:p w14:paraId="4135DD97" w14:textId="77777777" w:rsidR="006C291E" w:rsidRPr="00026B13" w:rsidRDefault="006C291E" w:rsidP="006C291E">
      <w:pPr>
        <w:rPr>
          <w:rFonts w:cs="Times New Roman"/>
          <w:szCs w:val="24"/>
        </w:rPr>
      </w:pPr>
    </w:p>
    <w:p w14:paraId="4A82C4F8" w14:textId="77777777" w:rsidR="006C291E" w:rsidRPr="00026B13" w:rsidRDefault="006C291E" w:rsidP="006C291E">
      <w:pPr>
        <w:rPr>
          <w:rFonts w:cs="Times New Roman"/>
          <w:szCs w:val="24"/>
        </w:rPr>
      </w:pPr>
    </w:p>
    <w:p w14:paraId="15CB3324" w14:textId="77777777" w:rsidR="006C291E" w:rsidRPr="00026B13" w:rsidRDefault="006C291E" w:rsidP="006C291E">
      <w:pPr>
        <w:rPr>
          <w:rFonts w:cs="Times New Roman"/>
          <w:szCs w:val="24"/>
        </w:rPr>
      </w:pPr>
    </w:p>
    <w:p w14:paraId="2F75A5C6" w14:textId="52CA555E" w:rsidR="006C291E" w:rsidRPr="00026B13" w:rsidRDefault="006C291E" w:rsidP="006C291E">
      <w:pPr>
        <w:jc w:val="center"/>
        <w:rPr>
          <w:rFonts w:cs="Times New Roman"/>
          <w:sz w:val="28"/>
          <w:szCs w:val="28"/>
        </w:rPr>
      </w:pPr>
      <w:r w:rsidRPr="00026B13">
        <w:rPr>
          <w:rFonts w:cs="Times New Roman"/>
          <w:sz w:val="28"/>
          <w:szCs w:val="28"/>
        </w:rPr>
        <w:t>Personální marketing</w:t>
      </w:r>
      <w:r w:rsidR="008A7097" w:rsidRPr="00026B13">
        <w:rPr>
          <w:rFonts w:cs="Times New Roman"/>
          <w:sz w:val="28"/>
          <w:szCs w:val="28"/>
        </w:rPr>
        <w:t xml:space="preserve"> v organizaci </w:t>
      </w:r>
    </w:p>
    <w:p w14:paraId="4F657186" w14:textId="298F2E53" w:rsidR="006C291E" w:rsidRPr="00026B13" w:rsidRDefault="009C1761" w:rsidP="006C291E">
      <w:pPr>
        <w:jc w:val="center"/>
        <w:rPr>
          <w:rFonts w:cs="Times New Roman"/>
          <w:i/>
          <w:sz w:val="28"/>
          <w:szCs w:val="28"/>
        </w:rPr>
      </w:pPr>
      <w:r w:rsidRPr="00026B13">
        <w:rPr>
          <w:rFonts w:cs="Times New Roman"/>
          <w:i/>
          <w:sz w:val="28"/>
          <w:szCs w:val="28"/>
        </w:rPr>
        <w:t>Ve vztahu k</w:t>
      </w:r>
      <w:r w:rsidR="006C291E" w:rsidRPr="00026B13">
        <w:rPr>
          <w:rFonts w:cs="Times New Roman"/>
          <w:i/>
          <w:sz w:val="28"/>
          <w:szCs w:val="28"/>
        </w:rPr>
        <w:t xml:space="preserve"> získávání zaměstnanců</w:t>
      </w:r>
    </w:p>
    <w:p w14:paraId="01C0FE4C" w14:textId="1A539C9A" w:rsidR="006C291E" w:rsidRPr="00026B13" w:rsidRDefault="006C291E" w:rsidP="006C291E">
      <w:pPr>
        <w:jc w:val="center"/>
        <w:rPr>
          <w:rFonts w:cs="Times New Roman"/>
          <w:bCs/>
          <w:sz w:val="28"/>
          <w:szCs w:val="28"/>
        </w:rPr>
      </w:pPr>
      <w:r w:rsidRPr="00026B13">
        <w:rPr>
          <w:rFonts w:cs="Times New Roman"/>
          <w:bCs/>
          <w:sz w:val="28"/>
          <w:szCs w:val="28"/>
        </w:rPr>
        <w:t>Bakalářská</w:t>
      </w:r>
      <w:r w:rsidR="006B0007">
        <w:rPr>
          <w:rFonts w:cs="Times New Roman"/>
          <w:bCs/>
          <w:sz w:val="28"/>
          <w:szCs w:val="28"/>
        </w:rPr>
        <w:t xml:space="preserve"> diplomová</w:t>
      </w:r>
      <w:r w:rsidRPr="00026B13">
        <w:rPr>
          <w:rFonts w:cs="Times New Roman"/>
          <w:bCs/>
          <w:sz w:val="28"/>
          <w:szCs w:val="28"/>
        </w:rPr>
        <w:t xml:space="preserve"> práce </w:t>
      </w:r>
    </w:p>
    <w:p w14:paraId="63E84A34" w14:textId="77777777" w:rsidR="006C291E" w:rsidRPr="00026B13" w:rsidRDefault="006C291E" w:rsidP="006C291E">
      <w:pPr>
        <w:jc w:val="center"/>
        <w:rPr>
          <w:rFonts w:cs="Times New Roman"/>
          <w:b/>
          <w:bCs/>
          <w:sz w:val="28"/>
          <w:szCs w:val="28"/>
        </w:rPr>
      </w:pPr>
    </w:p>
    <w:p w14:paraId="61738741" w14:textId="0F2D9995" w:rsidR="006C291E" w:rsidRPr="00026B13" w:rsidRDefault="006C291E" w:rsidP="006C291E">
      <w:pPr>
        <w:jc w:val="center"/>
        <w:rPr>
          <w:rFonts w:cs="Times New Roman"/>
          <w:bCs/>
          <w:szCs w:val="28"/>
        </w:rPr>
      </w:pPr>
      <w:r w:rsidRPr="00026B13">
        <w:rPr>
          <w:rFonts w:cs="Times New Roman"/>
          <w:bCs/>
          <w:szCs w:val="28"/>
        </w:rPr>
        <w:t>Obor studia:</w:t>
      </w:r>
      <w:r w:rsidR="00640761" w:rsidRPr="00026B13">
        <w:rPr>
          <w:rFonts w:cs="Times New Roman"/>
          <w:bCs/>
          <w:szCs w:val="28"/>
        </w:rPr>
        <w:t xml:space="preserve"> </w:t>
      </w:r>
      <w:r w:rsidRPr="00026B13">
        <w:rPr>
          <w:rFonts w:cs="Times New Roman"/>
          <w:bCs/>
          <w:szCs w:val="28"/>
        </w:rPr>
        <w:t>Andragogika</w:t>
      </w:r>
      <w:r w:rsidR="009C1761" w:rsidRPr="00026B13">
        <w:rPr>
          <w:rFonts w:cs="Times New Roman"/>
          <w:bCs/>
          <w:szCs w:val="28"/>
        </w:rPr>
        <w:t xml:space="preserve"> a </w:t>
      </w:r>
      <w:r w:rsidRPr="00026B13">
        <w:rPr>
          <w:rFonts w:cs="Times New Roman"/>
          <w:bCs/>
          <w:szCs w:val="28"/>
        </w:rPr>
        <w:t>sociologie</w:t>
      </w:r>
    </w:p>
    <w:p w14:paraId="2818BBB4" w14:textId="77777777" w:rsidR="006C291E" w:rsidRPr="00026B13" w:rsidRDefault="006C291E" w:rsidP="006C291E">
      <w:pPr>
        <w:rPr>
          <w:rFonts w:cs="Times New Roman"/>
          <w:sz w:val="28"/>
          <w:szCs w:val="28"/>
        </w:rPr>
      </w:pPr>
    </w:p>
    <w:p w14:paraId="57E5C23A" w14:textId="77777777" w:rsidR="006C291E" w:rsidRPr="00026B13" w:rsidRDefault="006C291E" w:rsidP="006C291E">
      <w:pPr>
        <w:rPr>
          <w:rFonts w:cs="Times New Roman"/>
          <w:sz w:val="28"/>
          <w:szCs w:val="28"/>
        </w:rPr>
      </w:pPr>
    </w:p>
    <w:p w14:paraId="0AA49C34" w14:textId="77777777" w:rsidR="006C291E" w:rsidRPr="00026B13" w:rsidRDefault="006C291E" w:rsidP="006C291E">
      <w:pPr>
        <w:rPr>
          <w:rFonts w:cs="Times New Roman"/>
          <w:sz w:val="28"/>
          <w:szCs w:val="28"/>
        </w:rPr>
      </w:pPr>
    </w:p>
    <w:p w14:paraId="68091EC0" w14:textId="77777777" w:rsidR="006C291E" w:rsidRPr="00026B13" w:rsidRDefault="006C291E" w:rsidP="006C291E">
      <w:pPr>
        <w:rPr>
          <w:rFonts w:cs="Times New Roman"/>
          <w:sz w:val="28"/>
          <w:szCs w:val="28"/>
        </w:rPr>
      </w:pPr>
    </w:p>
    <w:p w14:paraId="40ED9DDE" w14:textId="77777777" w:rsidR="006C291E" w:rsidRPr="00026B13" w:rsidRDefault="006C291E" w:rsidP="006C291E">
      <w:pPr>
        <w:rPr>
          <w:rFonts w:cs="Times New Roman"/>
          <w:sz w:val="28"/>
          <w:szCs w:val="28"/>
        </w:rPr>
      </w:pPr>
    </w:p>
    <w:p w14:paraId="76CE199F" w14:textId="77777777" w:rsidR="006C291E" w:rsidRDefault="006C291E" w:rsidP="006C291E">
      <w:pPr>
        <w:rPr>
          <w:rFonts w:cs="Times New Roman"/>
          <w:sz w:val="28"/>
          <w:szCs w:val="28"/>
        </w:rPr>
      </w:pPr>
    </w:p>
    <w:p w14:paraId="5E608906" w14:textId="77777777" w:rsidR="00C55B32" w:rsidRDefault="00C55B32" w:rsidP="006C291E">
      <w:pPr>
        <w:rPr>
          <w:rFonts w:cs="Times New Roman"/>
          <w:sz w:val="28"/>
          <w:szCs w:val="28"/>
        </w:rPr>
      </w:pPr>
    </w:p>
    <w:p w14:paraId="0FB0A02A" w14:textId="77777777" w:rsidR="00C55B32" w:rsidRPr="00026B13" w:rsidRDefault="00C55B32" w:rsidP="006C291E">
      <w:pPr>
        <w:rPr>
          <w:rFonts w:cs="Times New Roman"/>
          <w:sz w:val="28"/>
          <w:szCs w:val="28"/>
        </w:rPr>
      </w:pPr>
    </w:p>
    <w:p w14:paraId="5BB9F002" w14:textId="06ADFCD6" w:rsidR="006C291E" w:rsidRPr="00026B13" w:rsidRDefault="006C291E" w:rsidP="006C291E">
      <w:pPr>
        <w:rPr>
          <w:rFonts w:cs="Times New Roman"/>
          <w:szCs w:val="24"/>
        </w:rPr>
      </w:pPr>
      <w:r w:rsidRPr="00026B13">
        <w:rPr>
          <w:rFonts w:cs="Times New Roman"/>
          <w:b/>
          <w:bCs/>
          <w:szCs w:val="24"/>
        </w:rPr>
        <w:t>Autor:</w:t>
      </w:r>
      <w:r w:rsidRPr="00026B13">
        <w:rPr>
          <w:rFonts w:cs="Times New Roman"/>
          <w:szCs w:val="24"/>
        </w:rPr>
        <w:t xml:space="preserve"> Žaneta Pokorná</w:t>
      </w:r>
    </w:p>
    <w:p w14:paraId="07395153" w14:textId="38F69A58" w:rsidR="006C291E" w:rsidRPr="00026B13" w:rsidRDefault="006C291E" w:rsidP="006C291E">
      <w:pPr>
        <w:rPr>
          <w:rFonts w:cs="Times New Roman"/>
          <w:szCs w:val="24"/>
        </w:rPr>
      </w:pPr>
      <w:r w:rsidRPr="00026B13">
        <w:rPr>
          <w:rFonts w:cs="Times New Roman"/>
          <w:b/>
          <w:bCs/>
          <w:szCs w:val="24"/>
        </w:rPr>
        <w:t>Vedoucí práce:</w:t>
      </w:r>
      <w:r w:rsidRPr="00026B13">
        <w:rPr>
          <w:rFonts w:cs="Times New Roman"/>
          <w:szCs w:val="24"/>
        </w:rPr>
        <w:t xml:space="preserve"> Mgr. Nikol Naňáková</w:t>
      </w:r>
    </w:p>
    <w:p w14:paraId="1AB09D61" w14:textId="77777777" w:rsidR="006C291E" w:rsidRPr="00026B13" w:rsidRDefault="006C291E" w:rsidP="006C291E">
      <w:pPr>
        <w:jc w:val="center"/>
        <w:rPr>
          <w:rFonts w:cs="Times New Roman"/>
          <w:szCs w:val="24"/>
        </w:rPr>
      </w:pPr>
    </w:p>
    <w:p w14:paraId="2C745CC1" w14:textId="0575AB2F" w:rsidR="00497EA3" w:rsidRDefault="006C291E" w:rsidP="006C291E">
      <w:pPr>
        <w:jc w:val="center"/>
        <w:rPr>
          <w:rFonts w:cs="Times New Roman"/>
          <w:szCs w:val="24"/>
        </w:rPr>
        <w:sectPr w:rsidR="00497EA3" w:rsidSect="008D1EDA">
          <w:pgSz w:w="11906" w:h="16838"/>
          <w:pgMar w:top="1418" w:right="2268" w:bottom="1418" w:left="1418" w:header="708" w:footer="708" w:gutter="0"/>
          <w:pgNumType w:start="1"/>
          <w:cols w:space="708"/>
          <w:docGrid w:linePitch="360"/>
        </w:sectPr>
      </w:pPr>
      <w:r w:rsidRPr="00026B13">
        <w:rPr>
          <w:rFonts w:cs="Times New Roman"/>
          <w:szCs w:val="24"/>
        </w:rPr>
        <w:t>Olomouc 202</w:t>
      </w:r>
      <w:r w:rsidR="009A7ED2">
        <w:rPr>
          <w:rFonts w:cs="Times New Roman"/>
          <w:szCs w:val="24"/>
        </w:rPr>
        <w:t>3</w:t>
      </w:r>
    </w:p>
    <w:p w14:paraId="0492463E" w14:textId="7C4BEB5F" w:rsidR="006C291E" w:rsidRDefault="006C291E" w:rsidP="006C291E">
      <w:pPr>
        <w:jc w:val="center"/>
        <w:rPr>
          <w:rFonts w:cs="Times New Roman"/>
          <w:szCs w:val="24"/>
        </w:rPr>
      </w:pPr>
    </w:p>
    <w:p w14:paraId="07918D8E" w14:textId="77777777" w:rsidR="00497EA3" w:rsidRPr="00026B13" w:rsidRDefault="00497EA3" w:rsidP="006C291E">
      <w:pPr>
        <w:jc w:val="center"/>
        <w:rPr>
          <w:rFonts w:cs="Times New Roman"/>
          <w:szCs w:val="24"/>
        </w:rPr>
      </w:pPr>
    </w:p>
    <w:p w14:paraId="0AD4A61C" w14:textId="77777777" w:rsidR="006C291E" w:rsidRDefault="006C291E" w:rsidP="00456BB7">
      <w:pPr>
        <w:pStyle w:val="Obsah1"/>
      </w:pPr>
    </w:p>
    <w:p w14:paraId="4B413F2F" w14:textId="77777777" w:rsidR="006C291E" w:rsidRDefault="006C291E" w:rsidP="00456BB7">
      <w:pPr>
        <w:pStyle w:val="Obsah1"/>
      </w:pPr>
    </w:p>
    <w:p w14:paraId="28D3E41C" w14:textId="77777777" w:rsidR="006C291E" w:rsidRDefault="006C291E" w:rsidP="00456BB7">
      <w:pPr>
        <w:pStyle w:val="Obsah1"/>
      </w:pPr>
    </w:p>
    <w:p w14:paraId="11F2222E" w14:textId="77777777" w:rsidR="006C291E" w:rsidRDefault="006C291E" w:rsidP="00456BB7">
      <w:pPr>
        <w:pStyle w:val="Obsah1"/>
      </w:pPr>
    </w:p>
    <w:p w14:paraId="110D37B8" w14:textId="77777777" w:rsidR="006C291E" w:rsidRDefault="006C291E" w:rsidP="00456BB7">
      <w:pPr>
        <w:pStyle w:val="Obsah1"/>
      </w:pPr>
    </w:p>
    <w:p w14:paraId="1FEEC5EA" w14:textId="77777777" w:rsidR="006C291E" w:rsidRDefault="006C291E" w:rsidP="00456BB7">
      <w:pPr>
        <w:pStyle w:val="Obsah1"/>
      </w:pPr>
    </w:p>
    <w:p w14:paraId="6866FD1D" w14:textId="77777777" w:rsidR="006C291E" w:rsidRDefault="006C291E" w:rsidP="00456BB7">
      <w:pPr>
        <w:pStyle w:val="Obsah1"/>
      </w:pPr>
    </w:p>
    <w:p w14:paraId="437477A6" w14:textId="77777777" w:rsidR="006C291E" w:rsidRDefault="006C291E" w:rsidP="00456BB7">
      <w:pPr>
        <w:pStyle w:val="Obsah1"/>
      </w:pPr>
    </w:p>
    <w:p w14:paraId="4D4A9721" w14:textId="77777777" w:rsidR="006C291E" w:rsidRDefault="006C291E" w:rsidP="00456BB7">
      <w:pPr>
        <w:pStyle w:val="Obsah1"/>
      </w:pPr>
    </w:p>
    <w:p w14:paraId="7FE4D845" w14:textId="77777777" w:rsidR="006C291E" w:rsidRDefault="006C291E" w:rsidP="00456BB7">
      <w:pPr>
        <w:pStyle w:val="Obsah1"/>
      </w:pPr>
    </w:p>
    <w:p w14:paraId="6DC43147" w14:textId="77777777" w:rsidR="006C291E" w:rsidRDefault="006C291E" w:rsidP="00456BB7">
      <w:pPr>
        <w:pStyle w:val="Obsah1"/>
      </w:pPr>
    </w:p>
    <w:p w14:paraId="0B35982F" w14:textId="77777777" w:rsidR="006C291E" w:rsidRDefault="006C291E" w:rsidP="00456BB7">
      <w:pPr>
        <w:pStyle w:val="Obsah1"/>
      </w:pPr>
    </w:p>
    <w:p w14:paraId="251EF8C9" w14:textId="77777777" w:rsidR="006C291E" w:rsidRDefault="006C291E" w:rsidP="00456BB7">
      <w:pPr>
        <w:pStyle w:val="Obsah1"/>
      </w:pPr>
    </w:p>
    <w:p w14:paraId="625F17FC" w14:textId="3147C0DC" w:rsidR="006C291E" w:rsidRDefault="006C291E" w:rsidP="00456BB7">
      <w:pPr>
        <w:pStyle w:val="Obsah1"/>
      </w:pPr>
    </w:p>
    <w:p w14:paraId="28BE89BF" w14:textId="603AF97A" w:rsidR="00456BB7" w:rsidRDefault="00456BB7" w:rsidP="00456BB7"/>
    <w:p w14:paraId="51819835" w14:textId="77777777" w:rsidR="00456BB7" w:rsidRPr="00456BB7" w:rsidRDefault="00456BB7" w:rsidP="00456BB7"/>
    <w:p w14:paraId="1AC6D040" w14:textId="77777777" w:rsidR="006C291E" w:rsidRDefault="006C291E" w:rsidP="00456BB7">
      <w:pPr>
        <w:pStyle w:val="Obsah1"/>
      </w:pPr>
    </w:p>
    <w:p w14:paraId="40179589" w14:textId="77777777" w:rsidR="006C291E" w:rsidRDefault="006C291E" w:rsidP="00456BB7">
      <w:pPr>
        <w:pStyle w:val="Obsah1"/>
      </w:pPr>
    </w:p>
    <w:p w14:paraId="79A62A02" w14:textId="77777777" w:rsidR="006C291E" w:rsidRDefault="006C291E" w:rsidP="00456BB7">
      <w:pPr>
        <w:pStyle w:val="Obsah1"/>
      </w:pPr>
    </w:p>
    <w:p w14:paraId="69ABE8EB" w14:textId="77777777" w:rsidR="006C291E" w:rsidRDefault="006C291E" w:rsidP="00456BB7">
      <w:pPr>
        <w:pStyle w:val="Obsah1"/>
      </w:pPr>
    </w:p>
    <w:p w14:paraId="76B432D2" w14:textId="4530249B" w:rsidR="008A7097" w:rsidRPr="00026B13" w:rsidRDefault="008A7097" w:rsidP="00A44E4D">
      <w:pPr>
        <w:spacing w:after="0" w:line="360" w:lineRule="auto"/>
        <w:ind w:firstLine="357"/>
        <w:rPr>
          <w:szCs w:val="24"/>
        </w:rPr>
      </w:pPr>
      <w:r w:rsidRPr="00026B13">
        <w:rPr>
          <w:szCs w:val="24"/>
        </w:rPr>
        <w:t xml:space="preserve">Prohlašuji, že jsem </w:t>
      </w:r>
      <w:r w:rsidRPr="00026B13">
        <w:rPr>
          <w:rFonts w:cs="Times New Roman"/>
          <w:szCs w:val="24"/>
        </w:rPr>
        <w:t>bakalářskou</w:t>
      </w:r>
      <w:r w:rsidR="00D14E40" w:rsidRPr="00026B13">
        <w:rPr>
          <w:rFonts w:cs="Times New Roman"/>
          <w:szCs w:val="24"/>
        </w:rPr>
        <w:t xml:space="preserve"> diplomovou </w:t>
      </w:r>
      <w:r w:rsidRPr="00026B13">
        <w:rPr>
          <w:rFonts w:cs="Times New Roman"/>
          <w:szCs w:val="24"/>
        </w:rPr>
        <w:t>práci na téma „</w:t>
      </w:r>
      <w:r w:rsidRPr="00026B13">
        <w:rPr>
          <w:rFonts w:cs="Times New Roman"/>
          <w:i/>
          <w:szCs w:val="24"/>
        </w:rPr>
        <w:t>Personální marketing v organizaci</w:t>
      </w:r>
      <w:r w:rsidRPr="00026B13">
        <w:rPr>
          <w:rFonts w:cs="Times New Roman"/>
          <w:szCs w:val="24"/>
        </w:rPr>
        <w:t>“ vypracova</w:t>
      </w:r>
      <w:r w:rsidR="006F63C9" w:rsidRPr="00026B13">
        <w:rPr>
          <w:rFonts w:cs="Times New Roman"/>
          <w:szCs w:val="24"/>
        </w:rPr>
        <w:t>la</w:t>
      </w:r>
      <w:r w:rsidRPr="00026B13">
        <w:rPr>
          <w:rFonts w:cs="Times New Roman"/>
          <w:szCs w:val="24"/>
        </w:rPr>
        <w:t xml:space="preserve"> </w:t>
      </w:r>
      <w:r w:rsidRPr="00026B13">
        <w:rPr>
          <w:szCs w:val="24"/>
        </w:rPr>
        <w:t>samostatně a uved</w:t>
      </w:r>
      <w:r w:rsidR="006F63C9" w:rsidRPr="00026B13">
        <w:rPr>
          <w:szCs w:val="24"/>
        </w:rPr>
        <w:t>la</w:t>
      </w:r>
      <w:r w:rsidRPr="00026B13">
        <w:rPr>
          <w:szCs w:val="24"/>
        </w:rPr>
        <w:t xml:space="preserve"> v ní veškerou literaturu a ostatní zdroje, které jsem použi</w:t>
      </w:r>
      <w:r w:rsidR="006F63C9" w:rsidRPr="00026B13">
        <w:rPr>
          <w:szCs w:val="24"/>
        </w:rPr>
        <w:t>la.</w:t>
      </w:r>
    </w:p>
    <w:p w14:paraId="7A0E9527" w14:textId="77777777" w:rsidR="008A7097" w:rsidRPr="00026B13" w:rsidRDefault="008A7097" w:rsidP="008A7097">
      <w:pPr>
        <w:rPr>
          <w:rFonts w:cs="Times New Roman"/>
          <w:szCs w:val="24"/>
        </w:rPr>
      </w:pPr>
    </w:p>
    <w:p w14:paraId="1B0CBEDE" w14:textId="6E2864B0" w:rsidR="006C291E" w:rsidRDefault="008A7097" w:rsidP="00027F0A">
      <w:pPr>
        <w:rPr>
          <w:rFonts w:cs="Times New Roman"/>
          <w:szCs w:val="24"/>
        </w:rPr>
      </w:pPr>
      <w:r w:rsidRPr="00026B13">
        <w:rPr>
          <w:rFonts w:cs="Times New Roman"/>
          <w:szCs w:val="24"/>
        </w:rPr>
        <w:t>V Olomouci dne</w:t>
      </w:r>
      <w:r w:rsidR="00BA39CB">
        <w:rPr>
          <w:rFonts w:cs="Times New Roman"/>
          <w:szCs w:val="24"/>
        </w:rPr>
        <w:t xml:space="preserve"> 29.03.2023</w:t>
      </w:r>
      <w:r w:rsidRPr="00026B13">
        <w:rPr>
          <w:rFonts w:cs="Times New Roman"/>
          <w:szCs w:val="24"/>
        </w:rPr>
        <w:tab/>
      </w:r>
      <w:r w:rsidRPr="00026B13">
        <w:rPr>
          <w:rFonts w:cs="Times New Roman"/>
          <w:szCs w:val="24"/>
        </w:rPr>
        <w:tab/>
      </w:r>
      <w:r w:rsidRPr="00026B13">
        <w:rPr>
          <w:rFonts w:cs="Times New Roman"/>
          <w:szCs w:val="24"/>
        </w:rPr>
        <w:tab/>
      </w:r>
      <w:r w:rsidR="00D8640B">
        <w:rPr>
          <w:rFonts w:cs="Times New Roman"/>
          <w:szCs w:val="24"/>
        </w:rPr>
        <w:tab/>
      </w:r>
      <w:r w:rsidR="00456BB7">
        <w:rPr>
          <w:rFonts w:cs="Times New Roman"/>
          <w:szCs w:val="24"/>
        </w:rPr>
        <w:t>Žaneta Pokorná V.R.</w:t>
      </w:r>
    </w:p>
    <w:p w14:paraId="5AE16059" w14:textId="71D5743F" w:rsidR="00C55B32" w:rsidRDefault="00C55B32" w:rsidP="00027F0A">
      <w:pPr>
        <w:rPr>
          <w:rFonts w:cs="Times New Roman"/>
          <w:szCs w:val="24"/>
        </w:rPr>
      </w:pPr>
    </w:p>
    <w:p w14:paraId="24D97D0A" w14:textId="469EAEB1" w:rsidR="00EB5DD5" w:rsidRDefault="00EB5DD5" w:rsidP="00027F0A">
      <w:pPr>
        <w:rPr>
          <w:rFonts w:cs="Times New Roman"/>
          <w:szCs w:val="24"/>
        </w:rPr>
      </w:pPr>
    </w:p>
    <w:p w14:paraId="50A08FC5" w14:textId="35F1A912" w:rsidR="00EB5DD5" w:rsidRDefault="00EB5DD5" w:rsidP="00027F0A">
      <w:pPr>
        <w:rPr>
          <w:rFonts w:cs="Times New Roman"/>
          <w:szCs w:val="24"/>
        </w:rPr>
      </w:pPr>
    </w:p>
    <w:p w14:paraId="12EFDBBA" w14:textId="6F3D2FE5" w:rsidR="00EB5DD5" w:rsidRDefault="00EB5DD5" w:rsidP="00027F0A">
      <w:pPr>
        <w:rPr>
          <w:rFonts w:cs="Times New Roman"/>
          <w:szCs w:val="24"/>
        </w:rPr>
      </w:pPr>
    </w:p>
    <w:p w14:paraId="19634441" w14:textId="4C76865E" w:rsidR="00EB5DD5" w:rsidRDefault="00EB5DD5" w:rsidP="00027F0A">
      <w:pPr>
        <w:rPr>
          <w:rFonts w:cs="Times New Roman"/>
          <w:szCs w:val="24"/>
        </w:rPr>
      </w:pPr>
    </w:p>
    <w:p w14:paraId="7A0D9F42" w14:textId="277A2CF0" w:rsidR="00EB5DD5" w:rsidRDefault="00EB5DD5" w:rsidP="00027F0A">
      <w:pPr>
        <w:rPr>
          <w:rFonts w:cs="Times New Roman"/>
          <w:szCs w:val="24"/>
        </w:rPr>
      </w:pPr>
    </w:p>
    <w:p w14:paraId="151AAC49" w14:textId="5F60CC20" w:rsidR="00EB5DD5" w:rsidRDefault="00EB5DD5" w:rsidP="00027F0A">
      <w:pPr>
        <w:rPr>
          <w:rFonts w:cs="Times New Roman"/>
          <w:szCs w:val="24"/>
        </w:rPr>
      </w:pPr>
    </w:p>
    <w:p w14:paraId="1F83DE2A" w14:textId="5B25F895" w:rsidR="00EB5DD5" w:rsidRDefault="00EB5DD5" w:rsidP="00027F0A">
      <w:pPr>
        <w:rPr>
          <w:rFonts w:cs="Times New Roman"/>
          <w:szCs w:val="24"/>
        </w:rPr>
      </w:pPr>
    </w:p>
    <w:p w14:paraId="5ABE582D" w14:textId="6435E5B9" w:rsidR="00EB5DD5" w:rsidRDefault="00EB5DD5" w:rsidP="00027F0A">
      <w:pPr>
        <w:rPr>
          <w:rFonts w:cs="Times New Roman"/>
          <w:szCs w:val="24"/>
        </w:rPr>
      </w:pPr>
    </w:p>
    <w:p w14:paraId="02BACBC5" w14:textId="4694CBB9" w:rsidR="00EB5DD5" w:rsidRDefault="00EB5DD5" w:rsidP="00027F0A">
      <w:pPr>
        <w:rPr>
          <w:rFonts w:cs="Times New Roman"/>
          <w:szCs w:val="24"/>
        </w:rPr>
      </w:pPr>
    </w:p>
    <w:p w14:paraId="55584FCC" w14:textId="4DF2CFC0" w:rsidR="00EB5DD5" w:rsidRDefault="00EB5DD5" w:rsidP="00027F0A">
      <w:pPr>
        <w:rPr>
          <w:rFonts w:cs="Times New Roman"/>
          <w:szCs w:val="24"/>
        </w:rPr>
      </w:pPr>
    </w:p>
    <w:p w14:paraId="7718E16C" w14:textId="41AA58B3" w:rsidR="00EB5DD5" w:rsidRDefault="00EB5DD5" w:rsidP="00027F0A">
      <w:pPr>
        <w:rPr>
          <w:rFonts w:cs="Times New Roman"/>
          <w:szCs w:val="24"/>
        </w:rPr>
      </w:pPr>
    </w:p>
    <w:p w14:paraId="3F199009" w14:textId="5095CB91" w:rsidR="00EB5DD5" w:rsidRDefault="00EB5DD5" w:rsidP="00027F0A">
      <w:pPr>
        <w:rPr>
          <w:rFonts w:cs="Times New Roman"/>
          <w:szCs w:val="24"/>
        </w:rPr>
      </w:pPr>
    </w:p>
    <w:p w14:paraId="1DAF595D" w14:textId="6AE56D11" w:rsidR="00EB5DD5" w:rsidRDefault="00EB5DD5" w:rsidP="00027F0A">
      <w:pPr>
        <w:rPr>
          <w:rFonts w:cs="Times New Roman"/>
          <w:szCs w:val="24"/>
        </w:rPr>
      </w:pPr>
    </w:p>
    <w:p w14:paraId="7E96181D" w14:textId="0C0EFE43" w:rsidR="00EB5DD5" w:rsidRDefault="00EB5DD5" w:rsidP="00027F0A">
      <w:pPr>
        <w:rPr>
          <w:rFonts w:cs="Times New Roman"/>
          <w:szCs w:val="24"/>
        </w:rPr>
      </w:pPr>
    </w:p>
    <w:p w14:paraId="363CFBE0" w14:textId="24036131" w:rsidR="00EB5DD5" w:rsidRDefault="00EB5DD5" w:rsidP="00027F0A">
      <w:pPr>
        <w:rPr>
          <w:rFonts w:cs="Times New Roman"/>
          <w:szCs w:val="24"/>
        </w:rPr>
      </w:pPr>
    </w:p>
    <w:p w14:paraId="30B45637" w14:textId="771C4489" w:rsidR="00EB5DD5" w:rsidRDefault="00EB5DD5" w:rsidP="00027F0A">
      <w:pPr>
        <w:rPr>
          <w:rFonts w:cs="Times New Roman"/>
          <w:szCs w:val="24"/>
        </w:rPr>
      </w:pPr>
    </w:p>
    <w:p w14:paraId="11D45C4D" w14:textId="753211D1" w:rsidR="00EB5DD5" w:rsidRDefault="00EB5DD5" w:rsidP="00027F0A">
      <w:pPr>
        <w:rPr>
          <w:rFonts w:cs="Times New Roman"/>
          <w:szCs w:val="24"/>
        </w:rPr>
      </w:pPr>
    </w:p>
    <w:p w14:paraId="1CE267C1" w14:textId="176329E0" w:rsidR="00EB5DD5" w:rsidRDefault="00EB5DD5" w:rsidP="00027F0A">
      <w:pPr>
        <w:rPr>
          <w:rFonts w:cs="Times New Roman"/>
          <w:szCs w:val="24"/>
        </w:rPr>
      </w:pPr>
    </w:p>
    <w:p w14:paraId="524A34B7" w14:textId="7739CA42" w:rsidR="00EB5DD5" w:rsidRDefault="00EB5DD5" w:rsidP="00027F0A">
      <w:pPr>
        <w:rPr>
          <w:rFonts w:cs="Times New Roman"/>
          <w:szCs w:val="24"/>
        </w:rPr>
      </w:pPr>
    </w:p>
    <w:p w14:paraId="7F112C2D" w14:textId="57D3B402" w:rsidR="00EB5DD5" w:rsidRDefault="00EB5DD5" w:rsidP="00027F0A">
      <w:pPr>
        <w:rPr>
          <w:rFonts w:cs="Times New Roman"/>
          <w:szCs w:val="24"/>
        </w:rPr>
      </w:pPr>
    </w:p>
    <w:p w14:paraId="6FAD9919" w14:textId="1A29FFD9" w:rsidR="00EB5DD5" w:rsidRDefault="00EB5DD5" w:rsidP="00027F0A">
      <w:pPr>
        <w:rPr>
          <w:rFonts w:cs="Times New Roman"/>
          <w:szCs w:val="24"/>
        </w:rPr>
      </w:pPr>
    </w:p>
    <w:p w14:paraId="5848DB9B" w14:textId="4A194FFC" w:rsidR="00EB5DD5" w:rsidRPr="002352B6" w:rsidRDefault="00EB5DD5" w:rsidP="00027F0A">
      <w:pPr>
        <w:rPr>
          <w:rFonts w:cs="Times New Roman"/>
          <w:b/>
          <w:bCs/>
          <w:szCs w:val="24"/>
        </w:rPr>
      </w:pPr>
      <w:r w:rsidRPr="002352B6">
        <w:rPr>
          <w:rFonts w:cs="Times New Roman"/>
          <w:b/>
          <w:bCs/>
          <w:szCs w:val="24"/>
        </w:rPr>
        <w:t xml:space="preserve">Poděkování </w:t>
      </w:r>
    </w:p>
    <w:p w14:paraId="399C441A" w14:textId="05139738" w:rsidR="00EB5DD5" w:rsidRPr="00026B13" w:rsidRDefault="00EB5DD5" w:rsidP="00456BB7">
      <w:pPr>
        <w:spacing w:after="0" w:line="360" w:lineRule="auto"/>
        <w:ind w:firstLine="357"/>
        <w:rPr>
          <w:rFonts w:cs="Times New Roman"/>
          <w:szCs w:val="24"/>
        </w:rPr>
      </w:pPr>
      <w:r>
        <w:rPr>
          <w:rFonts w:cs="Times New Roman"/>
          <w:szCs w:val="24"/>
        </w:rPr>
        <w:tab/>
      </w:r>
      <w:r w:rsidR="002352B6">
        <w:rPr>
          <w:rFonts w:cs="Times New Roman"/>
          <w:szCs w:val="24"/>
        </w:rPr>
        <w:t xml:space="preserve">Můj vděk patří vedoucí mé bakalářské práce Mgr. Nikol </w:t>
      </w:r>
      <w:proofErr w:type="spellStart"/>
      <w:r w:rsidR="00AE40B9">
        <w:rPr>
          <w:rFonts w:cs="Times New Roman"/>
          <w:szCs w:val="24"/>
        </w:rPr>
        <w:t>Naňákové</w:t>
      </w:r>
      <w:proofErr w:type="spellEnd"/>
      <w:r w:rsidR="00AE40B9">
        <w:rPr>
          <w:rFonts w:cs="Times New Roman"/>
          <w:szCs w:val="24"/>
        </w:rPr>
        <w:t xml:space="preserve"> </w:t>
      </w:r>
      <w:r w:rsidR="002352B6">
        <w:rPr>
          <w:rFonts w:cs="Times New Roman"/>
          <w:szCs w:val="24"/>
        </w:rPr>
        <w:t>za odborné vedení, trpělivost, cenné rady</w:t>
      </w:r>
      <w:r w:rsidR="00737BBA">
        <w:rPr>
          <w:rFonts w:cs="Times New Roman"/>
          <w:szCs w:val="24"/>
        </w:rPr>
        <w:t xml:space="preserve"> a </w:t>
      </w:r>
      <w:r w:rsidR="002352B6">
        <w:rPr>
          <w:rFonts w:cs="Times New Roman"/>
          <w:szCs w:val="24"/>
        </w:rPr>
        <w:t>přátelský přístup</w:t>
      </w:r>
      <w:r w:rsidR="00737BBA">
        <w:rPr>
          <w:rFonts w:cs="Times New Roman"/>
          <w:szCs w:val="24"/>
        </w:rPr>
        <w:t xml:space="preserve">. </w:t>
      </w:r>
      <w:r w:rsidR="002352B6">
        <w:rPr>
          <w:rFonts w:cs="Times New Roman"/>
          <w:szCs w:val="24"/>
        </w:rPr>
        <w:t>Chtěla bych také poděkovat organizac</w:t>
      </w:r>
      <w:r w:rsidR="009059DE">
        <w:rPr>
          <w:rFonts w:cs="Times New Roman"/>
          <w:szCs w:val="24"/>
        </w:rPr>
        <w:t>i</w:t>
      </w:r>
      <w:r w:rsidR="002352B6">
        <w:rPr>
          <w:rFonts w:cs="Times New Roman"/>
          <w:szCs w:val="24"/>
        </w:rPr>
        <w:t xml:space="preserve"> JYSK, </w:t>
      </w:r>
      <w:r w:rsidR="00737BBA">
        <w:rPr>
          <w:rFonts w:cs="Times New Roman"/>
          <w:szCs w:val="24"/>
        </w:rPr>
        <w:t>přesněji HR zaměstnancům za čas a ochotu podílet se na</w:t>
      </w:r>
      <w:r w:rsidR="009059DE">
        <w:rPr>
          <w:rFonts w:cs="Times New Roman"/>
          <w:szCs w:val="24"/>
        </w:rPr>
        <w:t xml:space="preserve"> výzkumu.</w:t>
      </w:r>
      <w:r w:rsidR="00ED1F6C">
        <w:rPr>
          <w:rFonts w:cs="Times New Roman"/>
          <w:szCs w:val="24"/>
        </w:rPr>
        <w:br w:type="page"/>
      </w:r>
    </w:p>
    <w:p w14:paraId="530AEE80" w14:textId="77777777" w:rsidR="00AF5B52" w:rsidRPr="008D1EDA" w:rsidRDefault="00AF5B52" w:rsidP="008D1EDA">
      <w:pPr>
        <w:pStyle w:val="NADPIS10"/>
        <w:rPr>
          <w:b/>
          <w:bCs/>
          <w:lang w:eastAsia="cs-CZ"/>
        </w:rPr>
      </w:pPr>
      <w:bookmarkStart w:id="0" w:name="_Toc131012843"/>
      <w:r w:rsidRPr="008D1EDA">
        <w:rPr>
          <w:b/>
          <w:bCs/>
          <w:lang w:eastAsia="cs-CZ"/>
        </w:rPr>
        <w:lastRenderedPageBreak/>
        <w:t>Anotace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5757"/>
      </w:tblGrid>
      <w:tr w:rsidR="00AF5B52" w:rsidRPr="00026B13" w14:paraId="14641987" w14:textId="77777777" w:rsidTr="00FE0A99">
        <w:trPr>
          <w:trHeight w:val="435"/>
        </w:trPr>
        <w:tc>
          <w:tcPr>
            <w:tcW w:w="2616" w:type="dxa"/>
            <w:tcBorders>
              <w:top w:val="double" w:sz="4" w:space="0" w:color="auto"/>
              <w:left w:val="double" w:sz="4" w:space="0" w:color="auto"/>
              <w:bottom w:val="single" w:sz="4" w:space="0" w:color="auto"/>
              <w:right w:val="single" w:sz="2" w:space="0" w:color="auto"/>
            </w:tcBorders>
            <w:hideMark/>
          </w:tcPr>
          <w:p w14:paraId="656C9617"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11C6D849" w14:textId="037F14A0" w:rsidR="00AF5B52" w:rsidRPr="00026B13" w:rsidRDefault="00AF5B52" w:rsidP="00FE0A99">
            <w:pPr>
              <w:spacing w:after="0" w:line="240" w:lineRule="auto"/>
              <w:rPr>
                <w:rFonts w:eastAsia="Calibri" w:cs="Times New Roman"/>
                <w:i/>
                <w:szCs w:val="24"/>
              </w:rPr>
            </w:pPr>
            <w:r w:rsidRPr="00026B13">
              <w:rPr>
                <w:rFonts w:eastAsia="Calibri" w:cs="Times New Roman"/>
                <w:i/>
                <w:szCs w:val="24"/>
              </w:rPr>
              <w:t>Žaneta Pokorná</w:t>
            </w:r>
          </w:p>
        </w:tc>
      </w:tr>
      <w:tr w:rsidR="00AF5B52" w:rsidRPr="00026B13" w14:paraId="0C57A8E5" w14:textId="77777777" w:rsidTr="00FE0A99">
        <w:trPr>
          <w:trHeight w:val="435"/>
        </w:trPr>
        <w:tc>
          <w:tcPr>
            <w:tcW w:w="2616" w:type="dxa"/>
            <w:tcBorders>
              <w:top w:val="double" w:sz="4" w:space="0" w:color="auto"/>
              <w:left w:val="double" w:sz="4" w:space="0" w:color="auto"/>
              <w:bottom w:val="single" w:sz="4" w:space="0" w:color="auto"/>
              <w:right w:val="single" w:sz="2" w:space="0" w:color="auto"/>
            </w:tcBorders>
          </w:tcPr>
          <w:p w14:paraId="5F33FB93"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Katedra:</w:t>
            </w:r>
          </w:p>
        </w:tc>
        <w:tc>
          <w:tcPr>
            <w:tcW w:w="6426" w:type="dxa"/>
            <w:tcBorders>
              <w:top w:val="double" w:sz="4" w:space="0" w:color="auto"/>
              <w:left w:val="single" w:sz="2" w:space="0" w:color="auto"/>
              <w:bottom w:val="single" w:sz="4" w:space="0" w:color="auto"/>
              <w:right w:val="double" w:sz="4" w:space="0" w:color="auto"/>
            </w:tcBorders>
          </w:tcPr>
          <w:p w14:paraId="684724B2" w14:textId="77777777" w:rsidR="00AF5B52" w:rsidRPr="00026B13" w:rsidRDefault="00AF5B52" w:rsidP="00FE0A99">
            <w:pPr>
              <w:spacing w:after="0" w:line="240" w:lineRule="auto"/>
              <w:rPr>
                <w:rFonts w:eastAsia="Calibri" w:cs="Times New Roman"/>
                <w:szCs w:val="24"/>
              </w:rPr>
            </w:pPr>
            <w:r w:rsidRPr="00026B13">
              <w:rPr>
                <w:rFonts w:eastAsia="Calibri" w:cs="Times New Roman"/>
                <w:szCs w:val="24"/>
              </w:rPr>
              <w:t>Katedra sociologie, andragogiky a kulturní antropologie</w:t>
            </w:r>
          </w:p>
        </w:tc>
      </w:tr>
      <w:tr w:rsidR="00AF5B52" w:rsidRPr="00026B13" w14:paraId="62272F0D" w14:textId="77777777" w:rsidTr="00FE0A99">
        <w:trPr>
          <w:trHeight w:val="435"/>
        </w:trPr>
        <w:tc>
          <w:tcPr>
            <w:tcW w:w="2616" w:type="dxa"/>
            <w:tcBorders>
              <w:top w:val="double" w:sz="4" w:space="0" w:color="auto"/>
              <w:left w:val="double" w:sz="4" w:space="0" w:color="auto"/>
              <w:bottom w:val="single" w:sz="4" w:space="0" w:color="auto"/>
              <w:right w:val="single" w:sz="2" w:space="0" w:color="auto"/>
            </w:tcBorders>
          </w:tcPr>
          <w:p w14:paraId="19F6FFB5"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33BC842B" w14:textId="644AB2C1" w:rsidR="00AF5B52" w:rsidRPr="00026B13" w:rsidRDefault="00AF5B52" w:rsidP="00FE0A99">
            <w:pPr>
              <w:spacing w:after="0" w:line="240" w:lineRule="auto"/>
              <w:rPr>
                <w:rFonts w:eastAsia="Calibri" w:cs="Times New Roman"/>
                <w:i/>
                <w:szCs w:val="24"/>
              </w:rPr>
            </w:pPr>
            <w:r w:rsidRPr="00026B13">
              <w:rPr>
                <w:rFonts w:eastAsia="Calibri" w:cs="Times New Roman"/>
                <w:i/>
                <w:szCs w:val="24"/>
              </w:rPr>
              <w:t>Andragogika/sociologie</w:t>
            </w:r>
          </w:p>
        </w:tc>
      </w:tr>
      <w:tr w:rsidR="00AF5B52" w:rsidRPr="00026B13" w14:paraId="6E7F0C7F" w14:textId="77777777" w:rsidTr="00FE0A99">
        <w:trPr>
          <w:trHeight w:val="415"/>
        </w:trPr>
        <w:tc>
          <w:tcPr>
            <w:tcW w:w="2616" w:type="dxa"/>
            <w:tcBorders>
              <w:top w:val="single" w:sz="2" w:space="0" w:color="auto"/>
              <w:left w:val="double" w:sz="4" w:space="0" w:color="auto"/>
              <w:bottom w:val="single" w:sz="4" w:space="0" w:color="auto"/>
              <w:right w:val="single" w:sz="2" w:space="0" w:color="auto"/>
            </w:tcBorders>
            <w:hideMark/>
          </w:tcPr>
          <w:p w14:paraId="1444DFDD"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14:paraId="314CE878" w14:textId="53DAB040" w:rsidR="00AF5B52" w:rsidRPr="00026B13" w:rsidRDefault="00AF5B52" w:rsidP="00FE0A99">
            <w:pPr>
              <w:spacing w:after="0" w:line="240" w:lineRule="auto"/>
              <w:rPr>
                <w:rFonts w:eastAsia="Calibri" w:cs="Times New Roman"/>
                <w:i/>
                <w:szCs w:val="24"/>
              </w:rPr>
            </w:pPr>
            <w:r w:rsidRPr="00026B13">
              <w:rPr>
                <w:rFonts w:eastAsia="Calibri" w:cs="Times New Roman"/>
                <w:i/>
                <w:szCs w:val="24"/>
              </w:rPr>
              <w:t>andragogika</w:t>
            </w:r>
          </w:p>
        </w:tc>
      </w:tr>
      <w:tr w:rsidR="00AF5B52" w:rsidRPr="00026B13" w14:paraId="5AC5B8F1" w14:textId="77777777" w:rsidTr="00FE0A99">
        <w:trPr>
          <w:trHeight w:val="415"/>
        </w:trPr>
        <w:tc>
          <w:tcPr>
            <w:tcW w:w="2616" w:type="dxa"/>
            <w:tcBorders>
              <w:top w:val="single" w:sz="2" w:space="0" w:color="auto"/>
              <w:left w:val="double" w:sz="4" w:space="0" w:color="auto"/>
              <w:bottom w:val="single" w:sz="4" w:space="0" w:color="auto"/>
              <w:right w:val="single" w:sz="2" w:space="0" w:color="auto"/>
            </w:tcBorders>
            <w:hideMark/>
          </w:tcPr>
          <w:p w14:paraId="1B0F5A3A"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370520BD" w14:textId="0BBAA06C" w:rsidR="00AF5B52" w:rsidRPr="00026B13" w:rsidRDefault="00AF5B52" w:rsidP="00FE0A99">
            <w:pPr>
              <w:spacing w:after="0" w:line="240" w:lineRule="auto"/>
              <w:rPr>
                <w:rFonts w:eastAsia="Calibri" w:cs="Times New Roman"/>
                <w:szCs w:val="24"/>
              </w:rPr>
            </w:pPr>
            <w:r w:rsidRPr="00026B13">
              <w:rPr>
                <w:rFonts w:eastAsia="Calibri" w:cs="Times New Roman"/>
                <w:szCs w:val="24"/>
              </w:rPr>
              <w:t>Mgr. Nikol Naňáková</w:t>
            </w:r>
          </w:p>
        </w:tc>
      </w:tr>
      <w:tr w:rsidR="00AF5B52" w:rsidRPr="00026B13" w14:paraId="5480752D" w14:textId="77777777" w:rsidTr="00FE0A99">
        <w:trPr>
          <w:trHeight w:val="415"/>
        </w:trPr>
        <w:tc>
          <w:tcPr>
            <w:tcW w:w="2616" w:type="dxa"/>
            <w:tcBorders>
              <w:top w:val="single" w:sz="4" w:space="0" w:color="auto"/>
              <w:left w:val="double" w:sz="4" w:space="0" w:color="auto"/>
              <w:bottom w:val="double" w:sz="4" w:space="0" w:color="auto"/>
              <w:right w:val="single" w:sz="2" w:space="0" w:color="auto"/>
            </w:tcBorders>
            <w:hideMark/>
          </w:tcPr>
          <w:p w14:paraId="6E54DDEC"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48D2A7E9" w14:textId="1D959B2F" w:rsidR="00AF5B52" w:rsidRPr="00026B13" w:rsidRDefault="00AF5B52" w:rsidP="00FE0A99">
            <w:pPr>
              <w:spacing w:after="0" w:line="240" w:lineRule="auto"/>
              <w:rPr>
                <w:rFonts w:eastAsia="Calibri" w:cs="Times New Roman"/>
                <w:i/>
                <w:szCs w:val="24"/>
              </w:rPr>
            </w:pPr>
            <w:r w:rsidRPr="00026B13">
              <w:rPr>
                <w:rFonts w:eastAsia="Calibri" w:cs="Times New Roman"/>
                <w:i/>
                <w:szCs w:val="24"/>
              </w:rPr>
              <w:t>2023</w:t>
            </w:r>
          </w:p>
        </w:tc>
      </w:tr>
      <w:tr w:rsidR="00AF5B52" w:rsidRPr="00026B13" w14:paraId="01A41870" w14:textId="77777777" w:rsidTr="00FE0A99">
        <w:tc>
          <w:tcPr>
            <w:tcW w:w="2616" w:type="dxa"/>
            <w:tcBorders>
              <w:top w:val="double" w:sz="4" w:space="0" w:color="auto"/>
              <w:left w:val="nil"/>
              <w:bottom w:val="double" w:sz="4" w:space="0" w:color="auto"/>
              <w:right w:val="nil"/>
            </w:tcBorders>
          </w:tcPr>
          <w:p w14:paraId="5F1C2FE3" w14:textId="77777777" w:rsidR="00AF5B52" w:rsidRPr="00026B13" w:rsidRDefault="00AF5B52" w:rsidP="00FE0A99">
            <w:pPr>
              <w:spacing w:after="0" w:line="276" w:lineRule="auto"/>
              <w:rPr>
                <w:rFonts w:eastAsia="Calibri" w:cs="Times New Roman"/>
                <w:szCs w:val="24"/>
              </w:rPr>
            </w:pPr>
          </w:p>
        </w:tc>
        <w:tc>
          <w:tcPr>
            <w:tcW w:w="6426" w:type="dxa"/>
            <w:tcBorders>
              <w:top w:val="double" w:sz="4" w:space="0" w:color="auto"/>
              <w:left w:val="nil"/>
              <w:bottom w:val="double" w:sz="4" w:space="0" w:color="auto"/>
              <w:right w:val="nil"/>
            </w:tcBorders>
          </w:tcPr>
          <w:p w14:paraId="576610EC" w14:textId="77777777" w:rsidR="00AF5B52" w:rsidRPr="00026B13" w:rsidRDefault="00AF5B52" w:rsidP="00FE0A99">
            <w:pPr>
              <w:spacing w:after="0" w:line="276" w:lineRule="auto"/>
              <w:rPr>
                <w:rFonts w:eastAsia="Calibri" w:cs="Times New Roman"/>
                <w:szCs w:val="24"/>
              </w:rPr>
            </w:pPr>
          </w:p>
        </w:tc>
      </w:tr>
      <w:tr w:rsidR="00AF5B52" w:rsidRPr="00026B13" w14:paraId="0C87C299" w14:textId="77777777" w:rsidTr="00FE0A99">
        <w:trPr>
          <w:trHeight w:val="499"/>
        </w:trPr>
        <w:tc>
          <w:tcPr>
            <w:tcW w:w="2616" w:type="dxa"/>
            <w:tcBorders>
              <w:top w:val="double" w:sz="4" w:space="0" w:color="auto"/>
              <w:left w:val="double" w:sz="4" w:space="0" w:color="auto"/>
              <w:bottom w:val="single" w:sz="2" w:space="0" w:color="auto"/>
              <w:right w:val="single" w:sz="2" w:space="0" w:color="auto"/>
            </w:tcBorders>
            <w:hideMark/>
          </w:tcPr>
          <w:p w14:paraId="0F4A26FB"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2AC617B2" w14:textId="4DEED79A" w:rsidR="00AF5B52" w:rsidRPr="00026B13" w:rsidRDefault="00AF5B52" w:rsidP="00FE0A99">
            <w:pPr>
              <w:spacing w:after="0" w:line="240" w:lineRule="auto"/>
              <w:rPr>
                <w:rFonts w:eastAsia="Calibri" w:cs="Times New Roman"/>
                <w:bCs/>
                <w:szCs w:val="24"/>
              </w:rPr>
            </w:pPr>
            <w:r w:rsidRPr="00026B13">
              <w:rPr>
                <w:rFonts w:eastAsia="Calibri" w:cs="Times New Roman"/>
                <w:bCs/>
                <w:szCs w:val="24"/>
              </w:rPr>
              <w:t>Personální marketing v</w:t>
            </w:r>
            <w:r w:rsidR="00AC01D9">
              <w:rPr>
                <w:rFonts w:eastAsia="Calibri" w:cs="Times New Roman"/>
                <w:bCs/>
                <w:szCs w:val="24"/>
              </w:rPr>
              <w:t> </w:t>
            </w:r>
            <w:r w:rsidRPr="00026B13">
              <w:rPr>
                <w:rFonts w:eastAsia="Calibri" w:cs="Times New Roman"/>
                <w:bCs/>
                <w:szCs w:val="24"/>
              </w:rPr>
              <w:t>organizaci</w:t>
            </w:r>
          </w:p>
        </w:tc>
      </w:tr>
      <w:tr w:rsidR="00AF5B52" w:rsidRPr="00026B13" w14:paraId="15DD2F85" w14:textId="77777777" w:rsidTr="00FE0A99">
        <w:trPr>
          <w:trHeight w:val="2415"/>
        </w:trPr>
        <w:tc>
          <w:tcPr>
            <w:tcW w:w="2616" w:type="dxa"/>
            <w:tcBorders>
              <w:top w:val="single" w:sz="2" w:space="0" w:color="auto"/>
              <w:left w:val="double" w:sz="4" w:space="0" w:color="auto"/>
              <w:bottom w:val="single" w:sz="2" w:space="0" w:color="auto"/>
              <w:right w:val="single" w:sz="2" w:space="0" w:color="auto"/>
            </w:tcBorders>
            <w:hideMark/>
          </w:tcPr>
          <w:p w14:paraId="4F4128E2"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11CA3843" w14:textId="1AA6C5D1" w:rsidR="00AF5B52" w:rsidRPr="00A75E43" w:rsidRDefault="00A75E43" w:rsidP="00B6248C">
            <w:pPr>
              <w:spacing w:after="0" w:line="240" w:lineRule="auto"/>
              <w:rPr>
                <w:rFonts w:eastAsia="Calibri" w:cs="Times New Roman"/>
                <w:szCs w:val="24"/>
              </w:rPr>
            </w:pPr>
            <w:r w:rsidRPr="00A75E43">
              <w:rPr>
                <w:rFonts w:eastAsia="Calibri" w:cs="Times New Roman"/>
                <w:szCs w:val="24"/>
              </w:rPr>
              <w:t>Bakalářská práce se zabývá v</w:t>
            </w:r>
            <w:r>
              <w:rPr>
                <w:rFonts w:eastAsia="Calibri" w:cs="Times New Roman"/>
                <w:szCs w:val="24"/>
              </w:rPr>
              <w:t>yužíváním personálního marketingu ve vztahu k získávání zaměstnanců v organizaci. Cílem práce je popis činností personálního marketingu ve vztahu k získávání zaměstnanců v</w:t>
            </w:r>
            <w:r w:rsidR="00F8647B">
              <w:rPr>
                <w:rFonts w:eastAsia="Calibri" w:cs="Times New Roman"/>
                <w:szCs w:val="24"/>
              </w:rPr>
              <w:t> </w:t>
            </w:r>
            <w:r>
              <w:rPr>
                <w:rFonts w:eastAsia="Calibri" w:cs="Times New Roman"/>
                <w:szCs w:val="24"/>
              </w:rPr>
              <w:t>organizaci</w:t>
            </w:r>
            <w:r w:rsidR="00F8647B">
              <w:rPr>
                <w:rFonts w:eastAsia="Calibri" w:cs="Times New Roman"/>
                <w:szCs w:val="24"/>
              </w:rPr>
              <w:t xml:space="preserve"> </w:t>
            </w:r>
            <w:r>
              <w:rPr>
                <w:rFonts w:eastAsia="Calibri" w:cs="Times New Roman"/>
                <w:szCs w:val="24"/>
              </w:rPr>
              <w:t xml:space="preserve">za pomocí kvalitativního výzkumu. V teoretické části se zaměřím na vymezení personálního marketingu, nástroje personálního marketingu a metody získávání zaměstnanců. Empirická část se věnuje případové studii a popisu a analýze činností personálního marketingu. Jako metoda kvalitativního výzkumu je zvolena případová studie, a jako metody </w:t>
            </w:r>
            <w:r w:rsidRPr="00506258">
              <w:rPr>
                <w:rFonts w:eastAsia="Calibri" w:cs="Times New Roman"/>
                <w:szCs w:val="24"/>
              </w:rPr>
              <w:t>sběru dat jsem zvolila analýzu dokumentů a polostrukturované rozhovory.</w:t>
            </w:r>
            <w:r w:rsidRPr="00506258">
              <w:rPr>
                <w:rFonts w:eastAsia="Calibri" w:cs="Times New Roman"/>
                <w:color w:val="FF0000"/>
                <w:szCs w:val="24"/>
              </w:rPr>
              <w:t xml:space="preserve"> </w:t>
            </w:r>
            <w:r w:rsidRPr="00506258">
              <w:rPr>
                <w:rFonts w:eastAsia="Calibri" w:cs="Times New Roman"/>
                <w:szCs w:val="24"/>
              </w:rPr>
              <w:t>Pomocí získaných dat se ukázalo, že organizace využívá</w:t>
            </w:r>
            <w:r w:rsidR="00D93FBE" w:rsidRPr="00506258">
              <w:rPr>
                <w:rFonts w:eastAsia="Calibri" w:cs="Times New Roman"/>
                <w:szCs w:val="24"/>
              </w:rPr>
              <w:t xml:space="preserve"> interní i externí </w:t>
            </w:r>
            <w:r w:rsidR="000E73FE" w:rsidRPr="00506258">
              <w:rPr>
                <w:rFonts w:eastAsia="Calibri" w:cs="Times New Roman"/>
                <w:szCs w:val="24"/>
              </w:rPr>
              <w:t>personální marketing, dále také využívá</w:t>
            </w:r>
            <w:r w:rsidRPr="00506258">
              <w:rPr>
                <w:rFonts w:eastAsia="Calibri" w:cs="Times New Roman"/>
                <w:szCs w:val="24"/>
              </w:rPr>
              <w:t xml:space="preserve"> </w:t>
            </w:r>
            <w:r w:rsidR="003D1F16" w:rsidRPr="00506258">
              <w:rPr>
                <w:rFonts w:eastAsia="Calibri" w:cs="Times New Roman"/>
                <w:szCs w:val="24"/>
              </w:rPr>
              <w:t>nástroje personálního marketingu</w:t>
            </w:r>
            <w:r w:rsidR="00D93FBE" w:rsidRPr="00506258">
              <w:rPr>
                <w:rFonts w:eastAsia="Calibri" w:cs="Times New Roman"/>
                <w:szCs w:val="24"/>
              </w:rPr>
              <w:t>, které jsou obsaženy ve vhodně zvolené metodě,</w:t>
            </w:r>
            <w:r w:rsidR="003D1F16" w:rsidRPr="00506258">
              <w:rPr>
                <w:rFonts w:eastAsia="Calibri" w:cs="Times New Roman"/>
                <w:szCs w:val="24"/>
              </w:rPr>
              <w:t xml:space="preserve"> ve vztahu k získávání zaměstnanců</w:t>
            </w:r>
            <w:r w:rsidR="00F15E07">
              <w:rPr>
                <w:rFonts w:eastAsia="Calibri" w:cs="Times New Roman"/>
                <w:szCs w:val="24"/>
              </w:rPr>
              <w:t>.</w:t>
            </w:r>
          </w:p>
        </w:tc>
      </w:tr>
      <w:tr w:rsidR="00AF5B52" w:rsidRPr="00026B13" w14:paraId="2F0C663B" w14:textId="77777777" w:rsidTr="00FE0A99">
        <w:trPr>
          <w:trHeight w:val="398"/>
        </w:trPr>
        <w:tc>
          <w:tcPr>
            <w:tcW w:w="2616" w:type="dxa"/>
            <w:tcBorders>
              <w:top w:val="single" w:sz="2" w:space="0" w:color="auto"/>
              <w:left w:val="double" w:sz="4" w:space="0" w:color="auto"/>
              <w:bottom w:val="single" w:sz="4" w:space="0" w:color="auto"/>
              <w:right w:val="single" w:sz="2" w:space="0" w:color="auto"/>
            </w:tcBorders>
            <w:hideMark/>
          </w:tcPr>
          <w:p w14:paraId="6174B83D"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55CCDB78" w14:textId="4B79ABFE" w:rsidR="00AF5B52" w:rsidRPr="00026B13" w:rsidRDefault="00AF5B52" w:rsidP="00FE0A99">
            <w:pPr>
              <w:spacing w:after="0" w:line="240" w:lineRule="auto"/>
              <w:rPr>
                <w:rFonts w:eastAsia="Calibri" w:cs="Times New Roman"/>
                <w:szCs w:val="24"/>
              </w:rPr>
            </w:pPr>
            <w:r w:rsidRPr="00026B13">
              <w:rPr>
                <w:rFonts w:eastAsia="Calibri" w:cs="Times New Roman"/>
                <w:szCs w:val="24"/>
              </w:rPr>
              <w:t>Personální marketing,</w:t>
            </w:r>
            <w:r w:rsidR="004E116D" w:rsidRPr="00026B13">
              <w:rPr>
                <w:rFonts w:eastAsia="Calibri" w:cs="Times New Roman"/>
                <w:szCs w:val="24"/>
              </w:rPr>
              <w:t xml:space="preserve"> nástroje personálního marketingu, </w:t>
            </w:r>
            <w:r w:rsidRPr="00026B13">
              <w:rPr>
                <w:rFonts w:eastAsia="Calibri" w:cs="Times New Roman"/>
                <w:szCs w:val="24"/>
              </w:rPr>
              <w:t>získávání zaměstnanc</w:t>
            </w:r>
            <w:r w:rsidR="004E116D" w:rsidRPr="00026B13">
              <w:rPr>
                <w:rFonts w:eastAsia="Calibri" w:cs="Times New Roman"/>
                <w:szCs w:val="24"/>
              </w:rPr>
              <w:t>ů</w:t>
            </w:r>
          </w:p>
        </w:tc>
      </w:tr>
      <w:tr w:rsidR="00AF5B52" w:rsidRPr="00026B13" w14:paraId="3A866EA3" w14:textId="77777777" w:rsidTr="00FE0A99">
        <w:trPr>
          <w:trHeight w:val="499"/>
        </w:trPr>
        <w:tc>
          <w:tcPr>
            <w:tcW w:w="2616" w:type="dxa"/>
            <w:tcBorders>
              <w:top w:val="single" w:sz="2" w:space="0" w:color="auto"/>
              <w:left w:val="double" w:sz="4" w:space="0" w:color="auto"/>
              <w:bottom w:val="single" w:sz="4" w:space="0" w:color="auto"/>
              <w:right w:val="single" w:sz="2" w:space="0" w:color="auto"/>
            </w:tcBorders>
            <w:hideMark/>
          </w:tcPr>
          <w:p w14:paraId="09BAC4E5" w14:textId="77777777" w:rsidR="00AF5B52" w:rsidRPr="00026B13" w:rsidRDefault="00AF5B52" w:rsidP="00FE0A99">
            <w:pPr>
              <w:spacing w:after="0" w:line="276" w:lineRule="auto"/>
              <w:rPr>
                <w:rFonts w:eastAsia="Calibri" w:cs="Times New Roman"/>
                <w:b/>
                <w:szCs w:val="24"/>
                <w:lang w:val="en-GB"/>
              </w:rPr>
            </w:pPr>
            <w:r w:rsidRPr="00026B13">
              <w:rPr>
                <w:rFonts w:eastAsia="Calibri" w:cs="Times New Roman"/>
                <w:b/>
                <w:szCs w:val="24"/>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14:paraId="5D204867" w14:textId="221CE9E8" w:rsidR="00AF5B52" w:rsidRPr="00026B13" w:rsidRDefault="00AC01D9" w:rsidP="00FE0A99">
            <w:pPr>
              <w:spacing w:after="0" w:line="276" w:lineRule="auto"/>
              <w:rPr>
                <w:rFonts w:eastAsia="Calibri" w:cs="Times New Roman"/>
                <w:szCs w:val="24"/>
              </w:rPr>
            </w:pPr>
            <w:proofErr w:type="spellStart"/>
            <w:r>
              <w:rPr>
                <w:rFonts w:eastAsia="Calibri" w:cs="Times New Roman"/>
                <w:szCs w:val="24"/>
              </w:rPr>
              <w:t>Personnel</w:t>
            </w:r>
            <w:proofErr w:type="spellEnd"/>
            <w:r>
              <w:rPr>
                <w:rFonts w:eastAsia="Calibri" w:cs="Times New Roman"/>
                <w:szCs w:val="24"/>
              </w:rPr>
              <w:t xml:space="preserve"> marketing in </w:t>
            </w:r>
            <w:proofErr w:type="spellStart"/>
            <w:r>
              <w:rPr>
                <w:rFonts w:eastAsia="Calibri" w:cs="Times New Roman"/>
                <w:szCs w:val="24"/>
              </w:rPr>
              <w:t>the</w:t>
            </w:r>
            <w:proofErr w:type="spellEnd"/>
            <w:r>
              <w:rPr>
                <w:rFonts w:eastAsia="Calibri" w:cs="Times New Roman"/>
                <w:szCs w:val="24"/>
              </w:rPr>
              <w:t xml:space="preserve"> </w:t>
            </w:r>
            <w:proofErr w:type="spellStart"/>
            <w:r>
              <w:rPr>
                <w:rFonts w:eastAsia="Calibri" w:cs="Times New Roman"/>
                <w:szCs w:val="24"/>
              </w:rPr>
              <w:t>organization</w:t>
            </w:r>
            <w:proofErr w:type="spellEnd"/>
            <w:r>
              <w:rPr>
                <w:rFonts w:eastAsia="Calibri" w:cs="Times New Roman"/>
                <w:szCs w:val="24"/>
              </w:rPr>
              <w:t xml:space="preserve"> </w:t>
            </w:r>
          </w:p>
        </w:tc>
      </w:tr>
      <w:tr w:rsidR="00AF5B52" w:rsidRPr="00026B13" w14:paraId="01400ACC" w14:textId="77777777" w:rsidTr="00FE0A99">
        <w:trPr>
          <w:trHeight w:val="2077"/>
        </w:trPr>
        <w:tc>
          <w:tcPr>
            <w:tcW w:w="2616" w:type="dxa"/>
            <w:tcBorders>
              <w:top w:val="single" w:sz="2" w:space="0" w:color="auto"/>
              <w:left w:val="double" w:sz="4" w:space="0" w:color="auto"/>
              <w:bottom w:val="single" w:sz="4" w:space="0" w:color="auto"/>
              <w:right w:val="single" w:sz="2" w:space="0" w:color="auto"/>
            </w:tcBorders>
            <w:hideMark/>
          </w:tcPr>
          <w:p w14:paraId="524F272D" w14:textId="77777777" w:rsidR="00AF5B52" w:rsidRPr="00026B13" w:rsidRDefault="00AF5B52" w:rsidP="00FE0A99">
            <w:pPr>
              <w:spacing w:after="0" w:line="276" w:lineRule="auto"/>
              <w:rPr>
                <w:rFonts w:eastAsia="Calibri" w:cs="Times New Roman"/>
                <w:b/>
                <w:szCs w:val="24"/>
                <w:lang w:val="en-GB"/>
              </w:rPr>
            </w:pPr>
            <w:r w:rsidRPr="00026B13">
              <w:rPr>
                <w:rFonts w:eastAsia="Calibri" w:cs="Times New Roman"/>
                <w:b/>
                <w:szCs w:val="24"/>
                <w:lang w:val="en-GB"/>
              </w:rPr>
              <w:lastRenderedPageBreak/>
              <w:t>Annotation:</w:t>
            </w:r>
          </w:p>
        </w:tc>
        <w:tc>
          <w:tcPr>
            <w:tcW w:w="6426" w:type="dxa"/>
            <w:tcBorders>
              <w:top w:val="single" w:sz="2" w:space="0" w:color="auto"/>
              <w:left w:val="single" w:sz="2" w:space="0" w:color="auto"/>
              <w:bottom w:val="single" w:sz="4" w:space="0" w:color="auto"/>
              <w:right w:val="double" w:sz="4" w:space="0" w:color="auto"/>
            </w:tcBorders>
          </w:tcPr>
          <w:p w14:paraId="419EB985" w14:textId="7E8B27A1" w:rsidR="00AF5B52" w:rsidRPr="006B5629" w:rsidRDefault="00C4191C" w:rsidP="006B5629">
            <w:proofErr w:type="spellStart"/>
            <w:r w:rsidRPr="00B0453F">
              <w:t>The</w:t>
            </w:r>
            <w:proofErr w:type="spellEnd"/>
            <w:r w:rsidRPr="00B0453F">
              <w:t xml:space="preserve"> </w:t>
            </w:r>
            <w:proofErr w:type="spellStart"/>
            <w:r w:rsidRPr="00B0453F">
              <w:t>bachelor</w:t>
            </w:r>
            <w:proofErr w:type="spellEnd"/>
            <w:r w:rsidRPr="00B0453F">
              <w:t xml:space="preserve"> thesis </w:t>
            </w:r>
            <w:proofErr w:type="spellStart"/>
            <w:r w:rsidRPr="00B0453F">
              <w:t>deals</w:t>
            </w:r>
            <w:proofErr w:type="spellEnd"/>
            <w:r w:rsidRPr="00B0453F">
              <w:t xml:space="preserve"> </w:t>
            </w:r>
            <w:proofErr w:type="spellStart"/>
            <w:r w:rsidRPr="00B0453F">
              <w:t>with</w:t>
            </w:r>
            <w:proofErr w:type="spellEnd"/>
            <w:r w:rsidRPr="00B0453F">
              <w:t xml:space="preserve"> </w:t>
            </w:r>
            <w:proofErr w:type="spellStart"/>
            <w:r w:rsidRPr="00B0453F">
              <w:t>the</w:t>
            </w:r>
            <w:proofErr w:type="spellEnd"/>
            <w:r w:rsidRPr="00B0453F">
              <w:t xml:space="preserve"> use </w:t>
            </w:r>
            <w:proofErr w:type="spellStart"/>
            <w:r w:rsidRPr="00B0453F">
              <w:t>of</w:t>
            </w:r>
            <w:proofErr w:type="spellEnd"/>
            <w:r w:rsidRPr="00B0453F">
              <w:t xml:space="preserve"> </w:t>
            </w:r>
            <w:proofErr w:type="spellStart"/>
            <w:r w:rsidRPr="00B0453F">
              <w:t>personnel</w:t>
            </w:r>
            <w:proofErr w:type="spellEnd"/>
            <w:r w:rsidRPr="00B0453F">
              <w:t xml:space="preserve"> marketing in </w:t>
            </w:r>
            <w:proofErr w:type="spellStart"/>
            <w:r w:rsidRPr="00B0453F">
              <w:t>relation</w:t>
            </w:r>
            <w:proofErr w:type="spellEnd"/>
            <w:r w:rsidRPr="00B0453F">
              <w:t xml:space="preserve"> to </w:t>
            </w:r>
            <w:proofErr w:type="spellStart"/>
            <w:r w:rsidRPr="00B0453F">
              <w:t>recruiting</w:t>
            </w:r>
            <w:proofErr w:type="spellEnd"/>
            <w:r w:rsidRPr="00B0453F">
              <w:t xml:space="preserve"> </w:t>
            </w:r>
            <w:proofErr w:type="spellStart"/>
            <w:r w:rsidRPr="00B0453F">
              <w:t>employees</w:t>
            </w:r>
            <w:proofErr w:type="spellEnd"/>
            <w:r w:rsidRPr="00B0453F">
              <w:t xml:space="preserve"> in </w:t>
            </w:r>
            <w:proofErr w:type="spellStart"/>
            <w:r w:rsidRPr="00B0453F">
              <w:t>the</w:t>
            </w:r>
            <w:proofErr w:type="spellEnd"/>
            <w:r w:rsidRPr="00B0453F">
              <w:t xml:space="preserve"> </w:t>
            </w:r>
            <w:proofErr w:type="spellStart"/>
            <w:r w:rsidRPr="00B0453F">
              <w:t>organization</w:t>
            </w:r>
            <w:proofErr w:type="spellEnd"/>
            <w:r w:rsidRPr="00B0453F">
              <w:t xml:space="preserve">. </w:t>
            </w:r>
            <w:proofErr w:type="spellStart"/>
            <w:r w:rsidRPr="00B0453F">
              <w:t>The</w:t>
            </w:r>
            <w:proofErr w:type="spellEnd"/>
            <w:r w:rsidR="006B5629" w:rsidRPr="00B0453F">
              <w:t xml:space="preserve"> </w:t>
            </w:r>
            <w:proofErr w:type="spellStart"/>
            <w:r w:rsidR="006B5629" w:rsidRPr="00B0453F">
              <w:t>aim</w:t>
            </w:r>
            <w:proofErr w:type="spellEnd"/>
            <w:r w:rsidRPr="00B0453F">
              <w:t xml:space="preserve"> </w:t>
            </w:r>
            <w:proofErr w:type="spellStart"/>
            <w:r w:rsidRPr="00B0453F">
              <w:t>of</w:t>
            </w:r>
            <w:proofErr w:type="spellEnd"/>
            <w:r w:rsidRPr="00B0453F">
              <w:t xml:space="preserve"> </w:t>
            </w:r>
            <w:proofErr w:type="spellStart"/>
            <w:r w:rsidRPr="00B0453F">
              <w:t>the</w:t>
            </w:r>
            <w:proofErr w:type="spellEnd"/>
            <w:r w:rsidRPr="00B0453F">
              <w:t xml:space="preserve"> thesis </w:t>
            </w:r>
            <w:proofErr w:type="spellStart"/>
            <w:r w:rsidRPr="00B0453F">
              <w:t>is</w:t>
            </w:r>
            <w:proofErr w:type="spellEnd"/>
            <w:r w:rsidRPr="00B0453F">
              <w:t xml:space="preserve"> to </w:t>
            </w:r>
            <w:proofErr w:type="spellStart"/>
            <w:r w:rsidRPr="00B0453F">
              <w:t>describe</w:t>
            </w:r>
            <w:proofErr w:type="spellEnd"/>
            <w:r w:rsidRPr="00B0453F">
              <w:t xml:space="preserve"> </w:t>
            </w:r>
            <w:proofErr w:type="spellStart"/>
            <w:r w:rsidRPr="00B0453F">
              <w:t>the</w:t>
            </w:r>
            <w:proofErr w:type="spellEnd"/>
            <w:r w:rsidRPr="00B0453F">
              <w:t xml:space="preserve"> </w:t>
            </w:r>
            <w:proofErr w:type="spellStart"/>
            <w:r w:rsidRPr="00B0453F">
              <w:t>activities</w:t>
            </w:r>
            <w:proofErr w:type="spellEnd"/>
            <w:r w:rsidRPr="00B0453F">
              <w:t xml:space="preserve"> </w:t>
            </w:r>
            <w:proofErr w:type="spellStart"/>
            <w:r w:rsidRPr="00B0453F">
              <w:t>of</w:t>
            </w:r>
            <w:proofErr w:type="spellEnd"/>
            <w:r w:rsidRPr="00B0453F">
              <w:t xml:space="preserve"> </w:t>
            </w:r>
            <w:proofErr w:type="spellStart"/>
            <w:r w:rsidRPr="00B0453F">
              <w:t>personnel</w:t>
            </w:r>
            <w:proofErr w:type="spellEnd"/>
            <w:r w:rsidRPr="00B0453F">
              <w:t xml:space="preserve"> marketing in </w:t>
            </w:r>
            <w:proofErr w:type="spellStart"/>
            <w:r w:rsidRPr="00B0453F">
              <w:t>relation</w:t>
            </w:r>
            <w:proofErr w:type="spellEnd"/>
            <w:r w:rsidRPr="00B0453F">
              <w:t xml:space="preserve"> to </w:t>
            </w:r>
            <w:proofErr w:type="spellStart"/>
            <w:r w:rsidRPr="00B0453F">
              <w:t>the</w:t>
            </w:r>
            <w:proofErr w:type="spellEnd"/>
            <w:r w:rsidRPr="00B0453F">
              <w:t xml:space="preserve"> recruitment </w:t>
            </w:r>
            <w:proofErr w:type="spellStart"/>
            <w:r w:rsidRPr="00B0453F">
              <w:t>of</w:t>
            </w:r>
            <w:proofErr w:type="spellEnd"/>
            <w:r w:rsidRPr="00B0453F">
              <w:t xml:space="preserve"> </w:t>
            </w:r>
            <w:proofErr w:type="spellStart"/>
            <w:r w:rsidRPr="00B0453F">
              <w:t>employees</w:t>
            </w:r>
            <w:proofErr w:type="spellEnd"/>
            <w:r w:rsidRPr="00B0453F">
              <w:t xml:space="preserve"> in </w:t>
            </w:r>
            <w:proofErr w:type="spellStart"/>
            <w:r w:rsidRPr="00B0453F">
              <w:t>the</w:t>
            </w:r>
            <w:proofErr w:type="spellEnd"/>
            <w:r w:rsidRPr="00B0453F">
              <w:t xml:space="preserve"> </w:t>
            </w:r>
            <w:proofErr w:type="spellStart"/>
            <w:r w:rsidRPr="00B0453F">
              <w:t>organization</w:t>
            </w:r>
            <w:proofErr w:type="spellEnd"/>
            <w:r w:rsidR="006B5629" w:rsidRPr="00B0453F">
              <w:t xml:space="preserve">. I </w:t>
            </w:r>
            <w:proofErr w:type="spellStart"/>
            <w:r w:rsidRPr="00B0453F">
              <w:t>using</w:t>
            </w:r>
            <w:proofErr w:type="spellEnd"/>
            <w:r w:rsidRPr="00B0453F">
              <w:t xml:space="preserve"> </w:t>
            </w:r>
            <w:proofErr w:type="spellStart"/>
            <w:r w:rsidRPr="00B0453F">
              <w:t>qualitative</w:t>
            </w:r>
            <w:proofErr w:type="spellEnd"/>
            <w:r w:rsidRPr="00B0453F">
              <w:t xml:space="preserve"> </w:t>
            </w:r>
            <w:proofErr w:type="spellStart"/>
            <w:r w:rsidRPr="00B0453F">
              <w:t>research</w:t>
            </w:r>
            <w:proofErr w:type="spellEnd"/>
            <w:r w:rsidRPr="00B0453F">
              <w:t xml:space="preserve">. In </w:t>
            </w:r>
            <w:proofErr w:type="spellStart"/>
            <w:r w:rsidRPr="00B0453F">
              <w:t>the</w:t>
            </w:r>
            <w:proofErr w:type="spellEnd"/>
            <w:r w:rsidRPr="00B0453F">
              <w:t xml:space="preserve"> </w:t>
            </w:r>
            <w:proofErr w:type="spellStart"/>
            <w:r w:rsidRPr="00B0453F">
              <w:t>theoretical</w:t>
            </w:r>
            <w:proofErr w:type="spellEnd"/>
            <w:r w:rsidRPr="00B0453F">
              <w:t xml:space="preserve"> part, I </w:t>
            </w:r>
            <w:proofErr w:type="spellStart"/>
            <w:r w:rsidRPr="00B0453F">
              <w:t>will</w:t>
            </w:r>
            <w:proofErr w:type="spellEnd"/>
            <w:r w:rsidRPr="00B0453F">
              <w:t xml:space="preserve"> </w:t>
            </w:r>
            <w:proofErr w:type="spellStart"/>
            <w:r w:rsidRPr="00B0453F">
              <w:t>focus</w:t>
            </w:r>
            <w:proofErr w:type="spellEnd"/>
            <w:r w:rsidRPr="00B0453F">
              <w:t xml:space="preserve"> on </w:t>
            </w:r>
            <w:proofErr w:type="spellStart"/>
            <w:r w:rsidRPr="00B0453F">
              <w:t>the</w:t>
            </w:r>
            <w:proofErr w:type="spellEnd"/>
            <w:r w:rsidRPr="00B0453F">
              <w:t xml:space="preserve"> </w:t>
            </w:r>
            <w:proofErr w:type="spellStart"/>
            <w:r w:rsidRPr="00B0453F">
              <w:t>definition</w:t>
            </w:r>
            <w:proofErr w:type="spellEnd"/>
            <w:r w:rsidRPr="00B0453F">
              <w:t xml:space="preserve"> </w:t>
            </w:r>
            <w:proofErr w:type="spellStart"/>
            <w:r w:rsidRPr="00B0453F">
              <w:t>of</w:t>
            </w:r>
            <w:proofErr w:type="spellEnd"/>
            <w:r w:rsidRPr="00B0453F">
              <w:t xml:space="preserve"> </w:t>
            </w:r>
            <w:proofErr w:type="spellStart"/>
            <w:r w:rsidRPr="00B0453F">
              <w:t>personnel</w:t>
            </w:r>
            <w:proofErr w:type="spellEnd"/>
            <w:r w:rsidRPr="00B0453F">
              <w:t xml:space="preserve"> marketing, </w:t>
            </w:r>
            <w:proofErr w:type="spellStart"/>
            <w:r w:rsidRPr="00B0453F">
              <w:t>personnel</w:t>
            </w:r>
            <w:proofErr w:type="spellEnd"/>
            <w:r w:rsidRPr="00B0453F">
              <w:t xml:space="preserve"> marketing </w:t>
            </w:r>
            <w:proofErr w:type="spellStart"/>
            <w:r w:rsidRPr="00B0453F">
              <w:t>tools</w:t>
            </w:r>
            <w:proofErr w:type="spellEnd"/>
            <w:r w:rsidRPr="00B0453F">
              <w:t xml:space="preserve"> and </w:t>
            </w:r>
            <w:proofErr w:type="spellStart"/>
            <w:r w:rsidRPr="00B0453F">
              <w:t>methods</w:t>
            </w:r>
            <w:proofErr w:type="spellEnd"/>
            <w:r w:rsidRPr="00B0453F">
              <w:t xml:space="preserve"> </w:t>
            </w:r>
            <w:proofErr w:type="spellStart"/>
            <w:r w:rsidRPr="00B0453F">
              <w:t>of</w:t>
            </w:r>
            <w:proofErr w:type="spellEnd"/>
            <w:r w:rsidRPr="00B0453F">
              <w:t xml:space="preserve"> </w:t>
            </w:r>
            <w:proofErr w:type="spellStart"/>
            <w:r w:rsidRPr="00B0453F">
              <w:t>recruiting</w:t>
            </w:r>
            <w:proofErr w:type="spellEnd"/>
            <w:r w:rsidRPr="00B0453F">
              <w:t xml:space="preserve"> </w:t>
            </w:r>
            <w:proofErr w:type="spellStart"/>
            <w:r w:rsidRPr="00B0453F">
              <w:t>employees</w:t>
            </w:r>
            <w:proofErr w:type="spellEnd"/>
            <w:r w:rsidRPr="00B0453F">
              <w:t xml:space="preserve">. </w:t>
            </w:r>
            <w:proofErr w:type="spellStart"/>
            <w:r w:rsidRPr="00B0453F">
              <w:t>The</w:t>
            </w:r>
            <w:proofErr w:type="spellEnd"/>
            <w:r w:rsidRPr="00B0453F">
              <w:t xml:space="preserve"> </w:t>
            </w:r>
            <w:proofErr w:type="spellStart"/>
            <w:r w:rsidRPr="00B0453F">
              <w:t>empirical</w:t>
            </w:r>
            <w:proofErr w:type="spellEnd"/>
            <w:r w:rsidRPr="00B0453F">
              <w:t xml:space="preserve"> part </w:t>
            </w:r>
            <w:proofErr w:type="spellStart"/>
            <w:r w:rsidRPr="00B0453F">
              <w:t>is</w:t>
            </w:r>
            <w:proofErr w:type="spellEnd"/>
            <w:r w:rsidRPr="00B0453F">
              <w:t xml:space="preserve"> </w:t>
            </w:r>
            <w:proofErr w:type="spellStart"/>
            <w:r w:rsidRPr="00B0453F">
              <w:t>devoted</w:t>
            </w:r>
            <w:proofErr w:type="spellEnd"/>
            <w:r w:rsidRPr="00B0453F">
              <w:t xml:space="preserve"> to a case study</w:t>
            </w:r>
            <w:r w:rsidR="007F7FDF" w:rsidRPr="00B0453F">
              <w:t xml:space="preserve">, </w:t>
            </w:r>
            <w:proofErr w:type="spellStart"/>
            <w:r w:rsidRPr="00B0453F">
              <w:t>description</w:t>
            </w:r>
            <w:proofErr w:type="spellEnd"/>
            <w:r w:rsidRPr="00B0453F">
              <w:t xml:space="preserve"> and </w:t>
            </w:r>
            <w:proofErr w:type="spellStart"/>
            <w:r w:rsidRPr="00B0453F">
              <w:t>analysis</w:t>
            </w:r>
            <w:proofErr w:type="spellEnd"/>
            <w:r w:rsidRPr="00B0453F">
              <w:t xml:space="preserve"> </w:t>
            </w:r>
            <w:proofErr w:type="spellStart"/>
            <w:r w:rsidRPr="00B0453F">
              <w:t>of</w:t>
            </w:r>
            <w:proofErr w:type="spellEnd"/>
            <w:r w:rsidRPr="00B0453F">
              <w:t xml:space="preserve"> </w:t>
            </w:r>
            <w:proofErr w:type="spellStart"/>
            <w:r w:rsidRPr="00B0453F">
              <w:t>personnel</w:t>
            </w:r>
            <w:proofErr w:type="spellEnd"/>
            <w:r w:rsidRPr="00B0453F">
              <w:t xml:space="preserve"> marketing </w:t>
            </w:r>
            <w:proofErr w:type="spellStart"/>
            <w:r w:rsidRPr="00B0453F">
              <w:t>activities</w:t>
            </w:r>
            <w:proofErr w:type="spellEnd"/>
            <w:r w:rsidRPr="00B0453F">
              <w:t xml:space="preserve">. </w:t>
            </w:r>
            <w:proofErr w:type="spellStart"/>
            <w:r w:rsidR="006B5629" w:rsidRPr="00B0453F">
              <w:t>The</w:t>
            </w:r>
            <w:proofErr w:type="spellEnd"/>
            <w:r w:rsidR="00B0453F" w:rsidRPr="00B0453F">
              <w:t xml:space="preserve"> case study </w:t>
            </w:r>
            <w:proofErr w:type="spellStart"/>
            <w:r w:rsidR="00B0453F" w:rsidRPr="00B0453F">
              <w:t>is</w:t>
            </w:r>
            <w:proofErr w:type="spellEnd"/>
            <w:r w:rsidR="00B0453F" w:rsidRPr="00B0453F">
              <w:t xml:space="preserve"> </w:t>
            </w:r>
            <w:proofErr w:type="spellStart"/>
            <w:r w:rsidR="00B0453F" w:rsidRPr="00B0453F">
              <w:t>chosen</w:t>
            </w:r>
            <w:proofErr w:type="spellEnd"/>
            <w:r w:rsidR="00B0453F" w:rsidRPr="00B0453F">
              <w:t xml:space="preserve"> as a </w:t>
            </w:r>
            <w:proofErr w:type="spellStart"/>
            <w:r w:rsidR="00B0453F" w:rsidRPr="00B0453F">
              <w:t>qualitative</w:t>
            </w:r>
            <w:proofErr w:type="spellEnd"/>
            <w:r w:rsidR="00B0453F" w:rsidRPr="00B0453F">
              <w:t xml:space="preserve"> </w:t>
            </w:r>
            <w:proofErr w:type="spellStart"/>
            <w:r w:rsidR="00B0453F" w:rsidRPr="00B0453F">
              <w:t>research</w:t>
            </w:r>
            <w:proofErr w:type="spellEnd"/>
            <w:r w:rsidR="00B0453F" w:rsidRPr="00B0453F">
              <w:t xml:space="preserve"> </w:t>
            </w:r>
            <w:proofErr w:type="spellStart"/>
            <w:r w:rsidR="00B0453F" w:rsidRPr="00B0453F">
              <w:t>method</w:t>
            </w:r>
            <w:proofErr w:type="spellEnd"/>
            <w:r w:rsidR="00B0453F" w:rsidRPr="00B0453F">
              <w:t xml:space="preserve">, and I </w:t>
            </w:r>
            <w:proofErr w:type="spellStart"/>
            <w:r w:rsidR="00B0453F" w:rsidRPr="00B0453F">
              <w:t>chose</w:t>
            </w:r>
            <w:proofErr w:type="spellEnd"/>
            <w:r w:rsidR="00B0453F" w:rsidRPr="00B0453F">
              <w:t xml:space="preserve"> </w:t>
            </w:r>
            <w:proofErr w:type="spellStart"/>
            <w:r w:rsidR="00B0453F" w:rsidRPr="00B0453F">
              <w:t>document</w:t>
            </w:r>
            <w:proofErr w:type="spellEnd"/>
            <w:r w:rsidR="00B0453F" w:rsidRPr="00B0453F">
              <w:t xml:space="preserve"> </w:t>
            </w:r>
            <w:proofErr w:type="spellStart"/>
            <w:r w:rsidR="00B0453F" w:rsidRPr="00B0453F">
              <w:t>analysis</w:t>
            </w:r>
            <w:proofErr w:type="spellEnd"/>
            <w:r w:rsidR="00B0453F" w:rsidRPr="00B0453F">
              <w:t xml:space="preserve"> and </w:t>
            </w:r>
            <w:proofErr w:type="spellStart"/>
            <w:r w:rsidR="00B0453F" w:rsidRPr="00B0453F">
              <w:t>semi-structured</w:t>
            </w:r>
            <w:proofErr w:type="spellEnd"/>
            <w:r w:rsidR="00B0453F" w:rsidRPr="00B0453F">
              <w:t xml:space="preserve"> </w:t>
            </w:r>
            <w:proofErr w:type="spellStart"/>
            <w:r w:rsidR="00B0453F" w:rsidRPr="00B0453F">
              <w:t>interviews</w:t>
            </w:r>
            <w:proofErr w:type="spellEnd"/>
            <w:r w:rsidR="00B0453F" w:rsidRPr="00B0453F">
              <w:t xml:space="preserve"> as data </w:t>
            </w:r>
            <w:proofErr w:type="spellStart"/>
            <w:r w:rsidR="00B0453F" w:rsidRPr="00B0453F">
              <w:t>collection</w:t>
            </w:r>
            <w:proofErr w:type="spellEnd"/>
            <w:r w:rsidR="00B0453F" w:rsidRPr="00B0453F">
              <w:t xml:space="preserve"> </w:t>
            </w:r>
            <w:proofErr w:type="spellStart"/>
            <w:r w:rsidR="00B0453F" w:rsidRPr="00B0453F">
              <w:t>methods</w:t>
            </w:r>
            <w:proofErr w:type="spellEnd"/>
            <w:r w:rsidR="00B0453F">
              <w:t xml:space="preserve">. </w:t>
            </w:r>
            <w:proofErr w:type="spellStart"/>
            <w:r w:rsidR="007F7FDF" w:rsidRPr="00B0453F">
              <w:t>Due</w:t>
            </w:r>
            <w:proofErr w:type="spellEnd"/>
            <w:r w:rsidR="007F7FDF" w:rsidRPr="00B0453F">
              <w:t xml:space="preserve"> to</w:t>
            </w:r>
            <w:r w:rsidR="00B0453F" w:rsidRPr="00B0453F">
              <w:t xml:space="preserve"> </w:t>
            </w:r>
            <w:proofErr w:type="spellStart"/>
            <w:r w:rsidR="00B0453F" w:rsidRPr="00B0453F">
              <w:t>collected</w:t>
            </w:r>
            <w:proofErr w:type="spellEnd"/>
            <w:r w:rsidR="00B0453F" w:rsidRPr="00B0453F">
              <w:t xml:space="preserve"> </w:t>
            </w:r>
            <w:r w:rsidRPr="00B0453F">
              <w:t xml:space="preserve">data, </w:t>
            </w:r>
            <w:r w:rsidR="00B0453F" w:rsidRPr="00B0453F">
              <w:t xml:space="preserve">i </w:t>
            </w:r>
            <w:proofErr w:type="spellStart"/>
            <w:r w:rsidR="00B0453F" w:rsidRPr="00B0453F">
              <w:t>discovered</w:t>
            </w:r>
            <w:proofErr w:type="spellEnd"/>
            <w:r w:rsidR="00B0453F" w:rsidRPr="00B0453F">
              <w:t xml:space="preserve"> </w:t>
            </w:r>
            <w:proofErr w:type="spellStart"/>
            <w:r w:rsidRPr="00B0453F">
              <w:t>that</w:t>
            </w:r>
            <w:proofErr w:type="spellEnd"/>
            <w:r w:rsidRPr="00B0453F">
              <w:t xml:space="preserve"> </w:t>
            </w:r>
            <w:proofErr w:type="spellStart"/>
            <w:r w:rsidRPr="00B0453F">
              <w:t>the</w:t>
            </w:r>
            <w:proofErr w:type="spellEnd"/>
            <w:r w:rsidRPr="00B0453F">
              <w:t xml:space="preserve"> </w:t>
            </w:r>
            <w:proofErr w:type="spellStart"/>
            <w:r w:rsidRPr="00B0453F">
              <w:t>organization</w:t>
            </w:r>
            <w:proofErr w:type="spellEnd"/>
            <w:r w:rsidRPr="00B0453F">
              <w:t xml:space="preserve"> </w:t>
            </w:r>
            <w:proofErr w:type="spellStart"/>
            <w:r w:rsidRPr="00B0453F">
              <w:t>uses</w:t>
            </w:r>
            <w:proofErr w:type="spellEnd"/>
            <w:r w:rsidRPr="00B0453F">
              <w:t xml:space="preserve"> </w:t>
            </w:r>
            <w:proofErr w:type="spellStart"/>
            <w:r w:rsidRPr="00B0453F">
              <w:t>internal</w:t>
            </w:r>
            <w:proofErr w:type="spellEnd"/>
            <w:r w:rsidRPr="00B0453F">
              <w:t xml:space="preserve"> and </w:t>
            </w:r>
            <w:proofErr w:type="spellStart"/>
            <w:r w:rsidRPr="00B0453F">
              <w:t>external</w:t>
            </w:r>
            <w:proofErr w:type="spellEnd"/>
            <w:r w:rsidRPr="00B0453F">
              <w:t xml:space="preserve"> </w:t>
            </w:r>
            <w:proofErr w:type="spellStart"/>
            <w:r w:rsidRPr="00B0453F">
              <w:t>personnel</w:t>
            </w:r>
            <w:proofErr w:type="spellEnd"/>
            <w:r w:rsidRPr="00B0453F">
              <w:t xml:space="preserve"> marketing</w:t>
            </w:r>
            <w:r w:rsidR="00B0453F" w:rsidRPr="00B0453F">
              <w:t>. They</w:t>
            </w:r>
            <w:r w:rsidRPr="00B0453F">
              <w:t xml:space="preserve"> </w:t>
            </w:r>
            <w:proofErr w:type="spellStart"/>
            <w:r w:rsidRPr="00B0453F">
              <w:t>also</w:t>
            </w:r>
            <w:proofErr w:type="spellEnd"/>
            <w:r w:rsidRPr="00B0453F">
              <w:t xml:space="preserve"> </w:t>
            </w:r>
            <w:proofErr w:type="spellStart"/>
            <w:r w:rsidRPr="00B0453F">
              <w:t>uses</w:t>
            </w:r>
            <w:proofErr w:type="spellEnd"/>
            <w:r w:rsidRPr="00B0453F">
              <w:t xml:space="preserve"> </w:t>
            </w:r>
            <w:proofErr w:type="spellStart"/>
            <w:r w:rsidRPr="00B0453F">
              <w:t>personnel</w:t>
            </w:r>
            <w:proofErr w:type="spellEnd"/>
            <w:r w:rsidRPr="00B0453F">
              <w:t xml:space="preserve"> marketing </w:t>
            </w:r>
            <w:proofErr w:type="spellStart"/>
            <w:r w:rsidRPr="00B0453F">
              <w:t>tools</w:t>
            </w:r>
            <w:proofErr w:type="spellEnd"/>
            <w:r w:rsidRPr="00B0453F">
              <w:t xml:space="preserve">, </w:t>
            </w:r>
            <w:proofErr w:type="spellStart"/>
            <w:r w:rsidRPr="00B0453F">
              <w:t>which</w:t>
            </w:r>
            <w:proofErr w:type="spellEnd"/>
            <w:r w:rsidRPr="00B0453F">
              <w:t xml:space="preserve"> are </w:t>
            </w:r>
            <w:proofErr w:type="spellStart"/>
            <w:r w:rsidRPr="00B0453F">
              <w:t>contained</w:t>
            </w:r>
            <w:proofErr w:type="spellEnd"/>
            <w:r w:rsidRPr="00B0453F">
              <w:t xml:space="preserve"> in </w:t>
            </w:r>
            <w:proofErr w:type="spellStart"/>
            <w:r w:rsidRPr="00B0453F">
              <w:t>an</w:t>
            </w:r>
            <w:proofErr w:type="spellEnd"/>
            <w:r w:rsidRPr="00B0453F">
              <w:t xml:space="preserve"> </w:t>
            </w:r>
            <w:proofErr w:type="spellStart"/>
            <w:r w:rsidRPr="00B0453F">
              <w:t>appropriately</w:t>
            </w:r>
            <w:proofErr w:type="spellEnd"/>
            <w:r w:rsidRPr="00B0453F">
              <w:t xml:space="preserve"> </w:t>
            </w:r>
            <w:proofErr w:type="spellStart"/>
            <w:r w:rsidRPr="00B0453F">
              <w:t>chosen</w:t>
            </w:r>
            <w:proofErr w:type="spellEnd"/>
            <w:r w:rsidRPr="00B0453F">
              <w:t xml:space="preserve"> </w:t>
            </w:r>
            <w:proofErr w:type="spellStart"/>
            <w:r w:rsidRPr="00B0453F">
              <w:t>method</w:t>
            </w:r>
            <w:proofErr w:type="spellEnd"/>
            <w:r w:rsidRPr="00B0453F">
              <w:t xml:space="preserve">, in </w:t>
            </w:r>
            <w:proofErr w:type="spellStart"/>
            <w:r w:rsidRPr="00B0453F">
              <w:t>relation</w:t>
            </w:r>
            <w:proofErr w:type="spellEnd"/>
            <w:r w:rsidRPr="00B0453F">
              <w:t xml:space="preserve"> to </w:t>
            </w:r>
            <w:proofErr w:type="spellStart"/>
            <w:r w:rsidRPr="00B0453F">
              <w:t>recruiting</w:t>
            </w:r>
            <w:proofErr w:type="spellEnd"/>
            <w:r w:rsidRPr="00B0453F">
              <w:t xml:space="preserve"> </w:t>
            </w:r>
            <w:proofErr w:type="spellStart"/>
            <w:r w:rsidRPr="00B0453F">
              <w:t>employees</w:t>
            </w:r>
            <w:proofErr w:type="spellEnd"/>
            <w:r w:rsidRPr="00B0453F">
              <w:t>.</w:t>
            </w:r>
          </w:p>
        </w:tc>
      </w:tr>
      <w:tr w:rsidR="00AF5B52" w:rsidRPr="00026B13" w14:paraId="3A6D7DC9" w14:textId="77777777" w:rsidTr="00FE0A99">
        <w:trPr>
          <w:trHeight w:val="546"/>
        </w:trPr>
        <w:tc>
          <w:tcPr>
            <w:tcW w:w="2616" w:type="dxa"/>
            <w:tcBorders>
              <w:top w:val="single" w:sz="2" w:space="0" w:color="auto"/>
              <w:left w:val="double" w:sz="4" w:space="0" w:color="auto"/>
              <w:bottom w:val="single" w:sz="4" w:space="0" w:color="auto"/>
              <w:right w:val="single" w:sz="2" w:space="0" w:color="auto"/>
            </w:tcBorders>
            <w:hideMark/>
          </w:tcPr>
          <w:p w14:paraId="10EAE1AB" w14:textId="77777777" w:rsidR="00AF5B52" w:rsidRPr="00026B13" w:rsidRDefault="00AF5B52" w:rsidP="00FE0A99">
            <w:pPr>
              <w:spacing w:after="0" w:line="276" w:lineRule="auto"/>
              <w:rPr>
                <w:rFonts w:eastAsia="Calibri" w:cs="Times New Roman"/>
                <w:b/>
                <w:szCs w:val="24"/>
                <w:lang w:val="en-GB"/>
              </w:rPr>
            </w:pPr>
            <w:r w:rsidRPr="00026B13">
              <w:rPr>
                <w:rFonts w:eastAsia="Calibri" w:cs="Times New Roman"/>
                <w:b/>
                <w:szCs w:val="24"/>
                <w:lang w:val="en-GB"/>
              </w:rPr>
              <w:t>Keywords:</w:t>
            </w:r>
          </w:p>
        </w:tc>
        <w:tc>
          <w:tcPr>
            <w:tcW w:w="6426" w:type="dxa"/>
            <w:tcBorders>
              <w:top w:val="single" w:sz="4" w:space="0" w:color="auto"/>
              <w:left w:val="single" w:sz="2" w:space="0" w:color="auto"/>
              <w:bottom w:val="single" w:sz="4" w:space="0" w:color="auto"/>
              <w:right w:val="double" w:sz="4" w:space="0" w:color="auto"/>
            </w:tcBorders>
          </w:tcPr>
          <w:p w14:paraId="1DE02162" w14:textId="0F021051" w:rsidR="00AF5B52" w:rsidRPr="00D83830" w:rsidRDefault="00AC01D9" w:rsidP="00D83830">
            <w:proofErr w:type="spellStart"/>
            <w:r w:rsidRPr="00AC01D9">
              <w:t>Personnel</w:t>
            </w:r>
            <w:proofErr w:type="spellEnd"/>
            <w:r w:rsidRPr="00AC01D9">
              <w:t xml:space="preserve"> marketing, </w:t>
            </w:r>
            <w:proofErr w:type="spellStart"/>
            <w:r w:rsidRPr="00AC01D9">
              <w:t>personnel</w:t>
            </w:r>
            <w:proofErr w:type="spellEnd"/>
            <w:r w:rsidRPr="00AC01D9">
              <w:t xml:space="preserve"> marketing </w:t>
            </w:r>
            <w:proofErr w:type="spellStart"/>
            <w:r w:rsidRPr="00AC01D9">
              <w:t>tools</w:t>
            </w:r>
            <w:proofErr w:type="spellEnd"/>
            <w:r w:rsidRPr="00AC01D9">
              <w:t xml:space="preserve">, recruitment </w:t>
            </w:r>
            <w:proofErr w:type="spellStart"/>
            <w:r w:rsidRPr="00AC01D9">
              <w:t>of</w:t>
            </w:r>
            <w:proofErr w:type="spellEnd"/>
            <w:r w:rsidRPr="00AC01D9">
              <w:t xml:space="preserve"> </w:t>
            </w:r>
            <w:proofErr w:type="spellStart"/>
            <w:r w:rsidRPr="00AC01D9">
              <w:t>employees</w:t>
            </w:r>
            <w:proofErr w:type="spellEnd"/>
          </w:p>
        </w:tc>
      </w:tr>
      <w:tr w:rsidR="00AF5B52" w:rsidRPr="00026B13" w14:paraId="698F6452" w14:textId="77777777" w:rsidTr="00FE0A99">
        <w:trPr>
          <w:trHeight w:val="359"/>
        </w:trPr>
        <w:tc>
          <w:tcPr>
            <w:tcW w:w="2616" w:type="dxa"/>
            <w:tcBorders>
              <w:top w:val="single" w:sz="2" w:space="0" w:color="auto"/>
              <w:left w:val="double" w:sz="4" w:space="0" w:color="auto"/>
              <w:bottom w:val="single" w:sz="4" w:space="0" w:color="auto"/>
              <w:right w:val="single" w:sz="2" w:space="0" w:color="auto"/>
            </w:tcBorders>
            <w:hideMark/>
          </w:tcPr>
          <w:p w14:paraId="157F6DAA"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549EC243" w14:textId="721FFAD4" w:rsidR="00AF5B52" w:rsidRPr="00026B13" w:rsidRDefault="0018102B" w:rsidP="00FE0A99">
            <w:pPr>
              <w:spacing w:after="0" w:line="276" w:lineRule="auto"/>
              <w:rPr>
                <w:rFonts w:eastAsia="Calibri" w:cs="Times New Roman"/>
                <w:szCs w:val="24"/>
              </w:rPr>
            </w:pPr>
            <w:r>
              <w:rPr>
                <w:rFonts w:eastAsia="Calibri" w:cs="Times New Roman"/>
                <w:szCs w:val="24"/>
              </w:rPr>
              <w:t>Organizační struktura, interní fotografie</w:t>
            </w:r>
          </w:p>
        </w:tc>
      </w:tr>
      <w:tr w:rsidR="00AF5B52" w:rsidRPr="00026B13" w14:paraId="3DE9B320" w14:textId="77777777" w:rsidTr="00FE0A99">
        <w:trPr>
          <w:trHeight w:val="359"/>
        </w:trPr>
        <w:tc>
          <w:tcPr>
            <w:tcW w:w="2616" w:type="dxa"/>
            <w:tcBorders>
              <w:top w:val="single" w:sz="2" w:space="0" w:color="auto"/>
              <w:left w:val="double" w:sz="4" w:space="0" w:color="auto"/>
              <w:bottom w:val="single" w:sz="4" w:space="0" w:color="auto"/>
              <w:right w:val="single" w:sz="2" w:space="0" w:color="auto"/>
            </w:tcBorders>
          </w:tcPr>
          <w:p w14:paraId="3D0891C7"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 xml:space="preserve">Počet literatury </w:t>
            </w:r>
            <w:r w:rsidRPr="00026B13">
              <w:rPr>
                <w:rFonts w:eastAsia="Calibri" w:cs="Times New Roman"/>
                <w:b/>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0CCD6007" w14:textId="6280B059" w:rsidR="00AF5B52" w:rsidRPr="00026B13" w:rsidRDefault="007950E3" w:rsidP="00FE0A99">
            <w:pPr>
              <w:spacing w:after="0" w:line="276" w:lineRule="auto"/>
              <w:rPr>
                <w:rFonts w:eastAsia="Calibri" w:cs="Times New Roman"/>
                <w:szCs w:val="24"/>
              </w:rPr>
            </w:pPr>
            <w:r>
              <w:rPr>
                <w:rFonts w:eastAsia="Calibri" w:cs="Times New Roman"/>
                <w:szCs w:val="24"/>
              </w:rPr>
              <w:t>5</w:t>
            </w:r>
            <w:r w:rsidR="00D77BCB">
              <w:rPr>
                <w:rFonts w:eastAsia="Calibri" w:cs="Times New Roman"/>
                <w:szCs w:val="24"/>
              </w:rPr>
              <w:t>9</w:t>
            </w:r>
          </w:p>
        </w:tc>
      </w:tr>
      <w:tr w:rsidR="00AF5B52" w:rsidRPr="00026B13" w14:paraId="79E42766" w14:textId="77777777" w:rsidTr="00FE0A99">
        <w:trPr>
          <w:trHeight w:val="415"/>
        </w:trPr>
        <w:tc>
          <w:tcPr>
            <w:tcW w:w="2616" w:type="dxa"/>
            <w:tcBorders>
              <w:top w:val="single" w:sz="4" w:space="0" w:color="auto"/>
              <w:left w:val="double" w:sz="4" w:space="0" w:color="auto"/>
              <w:bottom w:val="double" w:sz="4" w:space="0" w:color="auto"/>
              <w:right w:val="single" w:sz="2" w:space="0" w:color="auto"/>
            </w:tcBorders>
            <w:hideMark/>
          </w:tcPr>
          <w:p w14:paraId="4989B083" w14:textId="77777777" w:rsidR="00AF5B52" w:rsidRPr="00026B13" w:rsidRDefault="00AF5B52" w:rsidP="00FE0A99">
            <w:pPr>
              <w:spacing w:after="0" w:line="276" w:lineRule="auto"/>
              <w:rPr>
                <w:rFonts w:eastAsia="Calibri" w:cs="Times New Roman"/>
                <w:b/>
                <w:szCs w:val="24"/>
              </w:rPr>
            </w:pPr>
            <w:r w:rsidRPr="00026B13">
              <w:rPr>
                <w:rFonts w:eastAsia="Calibri" w:cs="Times New Roman"/>
                <w:b/>
                <w:szCs w:val="24"/>
              </w:rPr>
              <w:t>Rozsah práce:</w:t>
            </w:r>
          </w:p>
        </w:tc>
        <w:tc>
          <w:tcPr>
            <w:tcW w:w="6426" w:type="dxa"/>
            <w:tcBorders>
              <w:top w:val="single" w:sz="4" w:space="0" w:color="auto"/>
              <w:left w:val="single" w:sz="2" w:space="0" w:color="auto"/>
              <w:bottom w:val="double" w:sz="4" w:space="0" w:color="auto"/>
              <w:right w:val="double" w:sz="4" w:space="0" w:color="auto"/>
            </w:tcBorders>
          </w:tcPr>
          <w:p w14:paraId="42455BEB" w14:textId="55627024" w:rsidR="00AF5B52" w:rsidRPr="00026B13" w:rsidRDefault="007950E3" w:rsidP="00FE0A99">
            <w:pPr>
              <w:spacing w:after="0" w:line="276" w:lineRule="auto"/>
              <w:rPr>
                <w:rFonts w:eastAsia="Calibri" w:cs="Times New Roman"/>
                <w:szCs w:val="24"/>
              </w:rPr>
            </w:pPr>
            <w:r>
              <w:rPr>
                <w:rFonts w:eastAsia="Calibri" w:cs="Times New Roman"/>
                <w:szCs w:val="24"/>
              </w:rPr>
              <w:t>5</w:t>
            </w:r>
            <w:r w:rsidR="00D77BCB">
              <w:rPr>
                <w:rFonts w:eastAsia="Calibri" w:cs="Times New Roman"/>
                <w:szCs w:val="24"/>
              </w:rPr>
              <w:t xml:space="preserve">4 </w:t>
            </w:r>
            <w:r w:rsidR="00AF5B52" w:rsidRPr="00026B13">
              <w:rPr>
                <w:rFonts w:eastAsia="Calibri" w:cs="Times New Roman"/>
                <w:szCs w:val="24"/>
              </w:rPr>
              <w:t>s. (</w:t>
            </w:r>
            <w:r w:rsidR="00D77BCB">
              <w:rPr>
                <w:rFonts w:eastAsia="Calibri" w:cs="Times New Roman"/>
                <w:szCs w:val="24"/>
              </w:rPr>
              <w:t>83</w:t>
            </w:r>
            <w:r w:rsidR="00131ECD">
              <w:rPr>
                <w:rFonts w:eastAsia="Calibri" w:cs="Times New Roman"/>
                <w:szCs w:val="24"/>
              </w:rPr>
              <w:t>2</w:t>
            </w:r>
            <w:r w:rsidR="00D52B1A">
              <w:rPr>
                <w:rFonts w:eastAsia="Calibri" w:cs="Times New Roman"/>
                <w:szCs w:val="24"/>
              </w:rPr>
              <w:t>45</w:t>
            </w:r>
            <w:r w:rsidR="00D77BCB">
              <w:rPr>
                <w:rFonts w:eastAsia="Calibri" w:cs="Times New Roman"/>
                <w:szCs w:val="24"/>
              </w:rPr>
              <w:t xml:space="preserve"> </w:t>
            </w:r>
            <w:r w:rsidR="00AF5B52" w:rsidRPr="00026B13">
              <w:rPr>
                <w:rFonts w:eastAsia="Calibri" w:cs="Times New Roman"/>
                <w:szCs w:val="24"/>
              </w:rPr>
              <w:t>znaků s mezerami)</w:t>
            </w:r>
          </w:p>
        </w:tc>
      </w:tr>
    </w:tbl>
    <w:p w14:paraId="5AF66C8C" w14:textId="3A731A06" w:rsidR="00ED1F6C" w:rsidRDefault="00ED1F6C" w:rsidP="00920F38"/>
    <w:p w14:paraId="53F6B463" w14:textId="3D54848B" w:rsidR="00920F38" w:rsidRPr="00920F38" w:rsidRDefault="00ED1F6C" w:rsidP="00ED1F6C">
      <w:pPr>
        <w:jc w:val="left"/>
      </w:pPr>
      <w:r>
        <w:br w:type="page"/>
      </w:r>
    </w:p>
    <w:p w14:paraId="392A59B7" w14:textId="44BD04E0" w:rsidR="00BA1C19" w:rsidRDefault="00EE30F9">
      <w:pPr>
        <w:pStyle w:val="Obsah1"/>
        <w:rPr>
          <w:rFonts w:asciiTheme="minorHAnsi" w:eastAsiaTheme="minorEastAsia" w:hAnsiTheme="minorHAnsi" w:cstheme="minorBidi"/>
          <w:b w:val="0"/>
          <w:bCs w:val="0"/>
          <w:caps w:val="0"/>
          <w:noProof/>
          <w:sz w:val="22"/>
          <w:szCs w:val="22"/>
          <w:lang w:eastAsia="cs-CZ"/>
        </w:rPr>
      </w:pPr>
      <w:r w:rsidRPr="00026B13">
        <w:rPr>
          <w:i/>
          <w:iCs/>
          <w:sz w:val="24"/>
          <w:szCs w:val="24"/>
        </w:rPr>
        <w:lastRenderedPageBreak/>
        <w:fldChar w:fldCharType="begin"/>
      </w:r>
      <w:r w:rsidRPr="00026B13">
        <w:rPr>
          <w:i/>
          <w:iCs/>
          <w:sz w:val="24"/>
          <w:szCs w:val="24"/>
        </w:rPr>
        <w:instrText xml:space="preserve"> TOC \o "1-3" \h \z \u </w:instrText>
      </w:r>
      <w:r w:rsidRPr="00026B13">
        <w:rPr>
          <w:i/>
          <w:iCs/>
          <w:sz w:val="24"/>
          <w:szCs w:val="24"/>
        </w:rPr>
        <w:fldChar w:fldCharType="separate"/>
      </w:r>
      <w:hyperlink w:anchor="_Toc131012843" w:history="1">
        <w:r w:rsidR="00BA1C19" w:rsidRPr="007577A8">
          <w:rPr>
            <w:rStyle w:val="Hypertextovodkaz"/>
            <w:noProof/>
            <w:lang w:eastAsia="cs-CZ"/>
          </w:rPr>
          <w:t>Anotace</w:t>
        </w:r>
        <w:r w:rsidR="00BA1C19">
          <w:rPr>
            <w:noProof/>
            <w:webHidden/>
          </w:rPr>
          <w:tab/>
        </w:r>
        <w:r w:rsidR="00BA1C19">
          <w:rPr>
            <w:noProof/>
            <w:webHidden/>
          </w:rPr>
          <w:fldChar w:fldCharType="begin"/>
        </w:r>
        <w:r w:rsidR="00BA1C19">
          <w:rPr>
            <w:noProof/>
            <w:webHidden/>
          </w:rPr>
          <w:instrText xml:space="preserve"> PAGEREF _Toc131012843 \h </w:instrText>
        </w:r>
        <w:r w:rsidR="00BA1C19">
          <w:rPr>
            <w:noProof/>
            <w:webHidden/>
          </w:rPr>
        </w:r>
        <w:r w:rsidR="00BA1C19">
          <w:rPr>
            <w:noProof/>
            <w:webHidden/>
          </w:rPr>
          <w:fldChar w:fldCharType="separate"/>
        </w:r>
        <w:r w:rsidR="00BA1C19">
          <w:rPr>
            <w:noProof/>
            <w:webHidden/>
          </w:rPr>
          <w:t>4</w:t>
        </w:r>
        <w:r w:rsidR="00BA1C19">
          <w:rPr>
            <w:noProof/>
            <w:webHidden/>
          </w:rPr>
          <w:fldChar w:fldCharType="end"/>
        </w:r>
      </w:hyperlink>
    </w:p>
    <w:p w14:paraId="28C09939" w14:textId="4C55AA9D"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44" w:history="1">
        <w:r w:rsidRPr="007577A8">
          <w:rPr>
            <w:rStyle w:val="Hypertextovodkaz"/>
            <w:noProof/>
          </w:rPr>
          <w:t>Úvod</w:t>
        </w:r>
        <w:r>
          <w:rPr>
            <w:noProof/>
            <w:webHidden/>
          </w:rPr>
          <w:tab/>
        </w:r>
        <w:r>
          <w:rPr>
            <w:noProof/>
            <w:webHidden/>
          </w:rPr>
          <w:fldChar w:fldCharType="begin"/>
        </w:r>
        <w:r>
          <w:rPr>
            <w:noProof/>
            <w:webHidden/>
          </w:rPr>
          <w:instrText xml:space="preserve"> PAGEREF _Toc131012844 \h </w:instrText>
        </w:r>
        <w:r>
          <w:rPr>
            <w:noProof/>
            <w:webHidden/>
          </w:rPr>
        </w:r>
        <w:r>
          <w:rPr>
            <w:noProof/>
            <w:webHidden/>
          </w:rPr>
          <w:fldChar w:fldCharType="separate"/>
        </w:r>
        <w:r>
          <w:rPr>
            <w:noProof/>
            <w:webHidden/>
          </w:rPr>
          <w:t>7</w:t>
        </w:r>
        <w:r>
          <w:rPr>
            <w:noProof/>
            <w:webHidden/>
          </w:rPr>
          <w:fldChar w:fldCharType="end"/>
        </w:r>
      </w:hyperlink>
    </w:p>
    <w:p w14:paraId="7FC2EE14" w14:textId="7DA48A18"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45" w:history="1">
        <w:r w:rsidRPr="007577A8">
          <w:rPr>
            <w:rStyle w:val="Hypertextovodkaz"/>
            <w:noProof/>
          </w:rPr>
          <w:t>1.</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Personální marketing</w:t>
        </w:r>
        <w:r>
          <w:rPr>
            <w:noProof/>
            <w:webHidden/>
          </w:rPr>
          <w:tab/>
        </w:r>
        <w:r>
          <w:rPr>
            <w:noProof/>
            <w:webHidden/>
          </w:rPr>
          <w:fldChar w:fldCharType="begin"/>
        </w:r>
        <w:r>
          <w:rPr>
            <w:noProof/>
            <w:webHidden/>
          </w:rPr>
          <w:instrText xml:space="preserve"> PAGEREF _Toc131012845 \h </w:instrText>
        </w:r>
        <w:r>
          <w:rPr>
            <w:noProof/>
            <w:webHidden/>
          </w:rPr>
        </w:r>
        <w:r>
          <w:rPr>
            <w:noProof/>
            <w:webHidden/>
          </w:rPr>
          <w:fldChar w:fldCharType="separate"/>
        </w:r>
        <w:r>
          <w:rPr>
            <w:noProof/>
            <w:webHidden/>
          </w:rPr>
          <w:t>9</w:t>
        </w:r>
        <w:r>
          <w:rPr>
            <w:noProof/>
            <w:webHidden/>
          </w:rPr>
          <w:fldChar w:fldCharType="end"/>
        </w:r>
      </w:hyperlink>
    </w:p>
    <w:p w14:paraId="74347551" w14:textId="40B68A4C"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46" w:history="1">
        <w:r w:rsidRPr="007577A8">
          <w:rPr>
            <w:rStyle w:val="Hypertextovodkaz"/>
            <w:noProof/>
          </w:rPr>
          <w:t>1.1.</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Vznik personálního marketingu</w:t>
        </w:r>
        <w:r>
          <w:rPr>
            <w:noProof/>
            <w:webHidden/>
          </w:rPr>
          <w:tab/>
        </w:r>
        <w:r>
          <w:rPr>
            <w:noProof/>
            <w:webHidden/>
          </w:rPr>
          <w:fldChar w:fldCharType="begin"/>
        </w:r>
        <w:r>
          <w:rPr>
            <w:noProof/>
            <w:webHidden/>
          </w:rPr>
          <w:instrText xml:space="preserve"> PAGEREF _Toc131012846 \h </w:instrText>
        </w:r>
        <w:r>
          <w:rPr>
            <w:noProof/>
            <w:webHidden/>
          </w:rPr>
        </w:r>
        <w:r>
          <w:rPr>
            <w:noProof/>
            <w:webHidden/>
          </w:rPr>
          <w:fldChar w:fldCharType="separate"/>
        </w:r>
        <w:r>
          <w:rPr>
            <w:noProof/>
            <w:webHidden/>
          </w:rPr>
          <w:t>9</w:t>
        </w:r>
        <w:r>
          <w:rPr>
            <w:noProof/>
            <w:webHidden/>
          </w:rPr>
          <w:fldChar w:fldCharType="end"/>
        </w:r>
      </w:hyperlink>
    </w:p>
    <w:p w14:paraId="1B858E9A" w14:textId="2632A4BC"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47" w:history="1">
        <w:r w:rsidRPr="007577A8">
          <w:rPr>
            <w:rStyle w:val="Hypertextovodkaz"/>
            <w:noProof/>
          </w:rPr>
          <w:t>1.2.</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Vymezení personálního marketingu</w:t>
        </w:r>
        <w:r>
          <w:rPr>
            <w:noProof/>
            <w:webHidden/>
          </w:rPr>
          <w:tab/>
        </w:r>
        <w:r>
          <w:rPr>
            <w:noProof/>
            <w:webHidden/>
          </w:rPr>
          <w:fldChar w:fldCharType="begin"/>
        </w:r>
        <w:r>
          <w:rPr>
            <w:noProof/>
            <w:webHidden/>
          </w:rPr>
          <w:instrText xml:space="preserve"> PAGEREF _Toc131012847 \h </w:instrText>
        </w:r>
        <w:r>
          <w:rPr>
            <w:noProof/>
            <w:webHidden/>
          </w:rPr>
        </w:r>
        <w:r>
          <w:rPr>
            <w:noProof/>
            <w:webHidden/>
          </w:rPr>
          <w:fldChar w:fldCharType="separate"/>
        </w:r>
        <w:r>
          <w:rPr>
            <w:noProof/>
            <w:webHidden/>
          </w:rPr>
          <w:t>10</w:t>
        </w:r>
        <w:r>
          <w:rPr>
            <w:noProof/>
            <w:webHidden/>
          </w:rPr>
          <w:fldChar w:fldCharType="end"/>
        </w:r>
      </w:hyperlink>
    </w:p>
    <w:p w14:paraId="6DBC6C41" w14:textId="24F19FA3"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48" w:history="1">
        <w:r w:rsidRPr="007577A8">
          <w:rPr>
            <w:rStyle w:val="Hypertextovodkaz"/>
            <w:noProof/>
          </w:rPr>
          <w:t>1.2.1.</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Employer branding (značka zaměstnavatele)</w:t>
        </w:r>
        <w:r>
          <w:rPr>
            <w:noProof/>
            <w:webHidden/>
          </w:rPr>
          <w:tab/>
        </w:r>
        <w:r>
          <w:rPr>
            <w:noProof/>
            <w:webHidden/>
          </w:rPr>
          <w:fldChar w:fldCharType="begin"/>
        </w:r>
        <w:r>
          <w:rPr>
            <w:noProof/>
            <w:webHidden/>
          </w:rPr>
          <w:instrText xml:space="preserve"> PAGEREF _Toc131012848 \h </w:instrText>
        </w:r>
        <w:r>
          <w:rPr>
            <w:noProof/>
            <w:webHidden/>
          </w:rPr>
        </w:r>
        <w:r>
          <w:rPr>
            <w:noProof/>
            <w:webHidden/>
          </w:rPr>
          <w:fldChar w:fldCharType="separate"/>
        </w:r>
        <w:r>
          <w:rPr>
            <w:noProof/>
            <w:webHidden/>
          </w:rPr>
          <w:t>11</w:t>
        </w:r>
        <w:r>
          <w:rPr>
            <w:noProof/>
            <w:webHidden/>
          </w:rPr>
          <w:fldChar w:fldCharType="end"/>
        </w:r>
      </w:hyperlink>
    </w:p>
    <w:p w14:paraId="7091F04C" w14:textId="7190FFA6"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49" w:history="1">
        <w:r w:rsidRPr="007577A8">
          <w:rPr>
            <w:rStyle w:val="Hypertextovodkaz"/>
            <w:noProof/>
          </w:rPr>
          <w:t>1.3.</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Nástroje personálního marketingu</w:t>
        </w:r>
        <w:r>
          <w:rPr>
            <w:noProof/>
            <w:webHidden/>
          </w:rPr>
          <w:tab/>
        </w:r>
        <w:r>
          <w:rPr>
            <w:noProof/>
            <w:webHidden/>
          </w:rPr>
          <w:fldChar w:fldCharType="begin"/>
        </w:r>
        <w:r>
          <w:rPr>
            <w:noProof/>
            <w:webHidden/>
          </w:rPr>
          <w:instrText xml:space="preserve"> PAGEREF _Toc131012849 \h </w:instrText>
        </w:r>
        <w:r>
          <w:rPr>
            <w:noProof/>
            <w:webHidden/>
          </w:rPr>
        </w:r>
        <w:r>
          <w:rPr>
            <w:noProof/>
            <w:webHidden/>
          </w:rPr>
          <w:fldChar w:fldCharType="separate"/>
        </w:r>
        <w:r>
          <w:rPr>
            <w:noProof/>
            <w:webHidden/>
          </w:rPr>
          <w:t>12</w:t>
        </w:r>
        <w:r>
          <w:rPr>
            <w:noProof/>
            <w:webHidden/>
          </w:rPr>
          <w:fldChar w:fldCharType="end"/>
        </w:r>
      </w:hyperlink>
    </w:p>
    <w:p w14:paraId="29BC8906" w14:textId="5116EB40"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0" w:history="1">
        <w:r w:rsidRPr="007577A8">
          <w:rPr>
            <w:rStyle w:val="Hypertextovodkaz"/>
            <w:noProof/>
          </w:rPr>
          <w:t>1.4.</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Personální činnosti ve vztahu k personálnímu marketingu</w:t>
        </w:r>
        <w:r>
          <w:rPr>
            <w:noProof/>
            <w:webHidden/>
          </w:rPr>
          <w:tab/>
        </w:r>
        <w:r>
          <w:rPr>
            <w:noProof/>
            <w:webHidden/>
          </w:rPr>
          <w:fldChar w:fldCharType="begin"/>
        </w:r>
        <w:r>
          <w:rPr>
            <w:noProof/>
            <w:webHidden/>
          </w:rPr>
          <w:instrText xml:space="preserve"> PAGEREF _Toc131012850 \h </w:instrText>
        </w:r>
        <w:r>
          <w:rPr>
            <w:noProof/>
            <w:webHidden/>
          </w:rPr>
        </w:r>
        <w:r>
          <w:rPr>
            <w:noProof/>
            <w:webHidden/>
          </w:rPr>
          <w:fldChar w:fldCharType="separate"/>
        </w:r>
        <w:r>
          <w:rPr>
            <w:noProof/>
            <w:webHidden/>
          </w:rPr>
          <w:t>16</w:t>
        </w:r>
        <w:r>
          <w:rPr>
            <w:noProof/>
            <w:webHidden/>
          </w:rPr>
          <w:fldChar w:fldCharType="end"/>
        </w:r>
      </w:hyperlink>
    </w:p>
    <w:p w14:paraId="40E176EF" w14:textId="76FD6FA0"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1" w:history="1">
        <w:r w:rsidRPr="007577A8">
          <w:rPr>
            <w:rStyle w:val="Hypertextovodkaz"/>
            <w:noProof/>
          </w:rPr>
          <w:t>1.4.1.</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Interní personální marketing</w:t>
        </w:r>
        <w:r>
          <w:rPr>
            <w:noProof/>
            <w:webHidden/>
          </w:rPr>
          <w:tab/>
        </w:r>
        <w:r>
          <w:rPr>
            <w:noProof/>
            <w:webHidden/>
          </w:rPr>
          <w:fldChar w:fldCharType="begin"/>
        </w:r>
        <w:r>
          <w:rPr>
            <w:noProof/>
            <w:webHidden/>
          </w:rPr>
          <w:instrText xml:space="preserve"> PAGEREF _Toc131012851 \h </w:instrText>
        </w:r>
        <w:r>
          <w:rPr>
            <w:noProof/>
            <w:webHidden/>
          </w:rPr>
        </w:r>
        <w:r>
          <w:rPr>
            <w:noProof/>
            <w:webHidden/>
          </w:rPr>
          <w:fldChar w:fldCharType="separate"/>
        </w:r>
        <w:r>
          <w:rPr>
            <w:noProof/>
            <w:webHidden/>
          </w:rPr>
          <w:t>17</w:t>
        </w:r>
        <w:r>
          <w:rPr>
            <w:noProof/>
            <w:webHidden/>
          </w:rPr>
          <w:fldChar w:fldCharType="end"/>
        </w:r>
      </w:hyperlink>
    </w:p>
    <w:p w14:paraId="249C7ACE" w14:textId="6CBD852B"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2" w:history="1">
        <w:r w:rsidRPr="007577A8">
          <w:rPr>
            <w:rStyle w:val="Hypertextovodkaz"/>
            <w:noProof/>
          </w:rPr>
          <w:t>1.4.2.</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Externí personální marketing</w:t>
        </w:r>
        <w:r>
          <w:rPr>
            <w:noProof/>
            <w:webHidden/>
          </w:rPr>
          <w:tab/>
        </w:r>
        <w:r>
          <w:rPr>
            <w:noProof/>
            <w:webHidden/>
          </w:rPr>
          <w:fldChar w:fldCharType="begin"/>
        </w:r>
        <w:r>
          <w:rPr>
            <w:noProof/>
            <w:webHidden/>
          </w:rPr>
          <w:instrText xml:space="preserve"> PAGEREF _Toc131012852 \h </w:instrText>
        </w:r>
        <w:r>
          <w:rPr>
            <w:noProof/>
            <w:webHidden/>
          </w:rPr>
        </w:r>
        <w:r>
          <w:rPr>
            <w:noProof/>
            <w:webHidden/>
          </w:rPr>
          <w:fldChar w:fldCharType="separate"/>
        </w:r>
        <w:r>
          <w:rPr>
            <w:noProof/>
            <w:webHidden/>
          </w:rPr>
          <w:t>18</w:t>
        </w:r>
        <w:r>
          <w:rPr>
            <w:noProof/>
            <w:webHidden/>
          </w:rPr>
          <w:fldChar w:fldCharType="end"/>
        </w:r>
      </w:hyperlink>
    </w:p>
    <w:p w14:paraId="221FEB5B" w14:textId="6C3B9857"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3" w:history="1">
        <w:r w:rsidRPr="007577A8">
          <w:rPr>
            <w:rStyle w:val="Hypertextovodkaz"/>
            <w:noProof/>
          </w:rPr>
          <w:t>2.</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Získávání zaměstnanců</w:t>
        </w:r>
        <w:r>
          <w:rPr>
            <w:noProof/>
            <w:webHidden/>
          </w:rPr>
          <w:tab/>
        </w:r>
        <w:r>
          <w:rPr>
            <w:noProof/>
            <w:webHidden/>
          </w:rPr>
          <w:fldChar w:fldCharType="begin"/>
        </w:r>
        <w:r>
          <w:rPr>
            <w:noProof/>
            <w:webHidden/>
          </w:rPr>
          <w:instrText xml:space="preserve"> PAGEREF _Toc131012853 \h </w:instrText>
        </w:r>
        <w:r>
          <w:rPr>
            <w:noProof/>
            <w:webHidden/>
          </w:rPr>
        </w:r>
        <w:r>
          <w:rPr>
            <w:noProof/>
            <w:webHidden/>
          </w:rPr>
          <w:fldChar w:fldCharType="separate"/>
        </w:r>
        <w:r>
          <w:rPr>
            <w:noProof/>
            <w:webHidden/>
          </w:rPr>
          <w:t>20</w:t>
        </w:r>
        <w:r>
          <w:rPr>
            <w:noProof/>
            <w:webHidden/>
          </w:rPr>
          <w:fldChar w:fldCharType="end"/>
        </w:r>
      </w:hyperlink>
    </w:p>
    <w:p w14:paraId="3D94D694" w14:textId="56552288"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4" w:history="1">
        <w:r w:rsidRPr="007577A8">
          <w:rPr>
            <w:rStyle w:val="Hypertextovodkaz"/>
            <w:noProof/>
          </w:rPr>
          <w:t>2.1.</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Faktory ovlivňující získávání zaměstnanců</w:t>
        </w:r>
        <w:r>
          <w:rPr>
            <w:noProof/>
            <w:webHidden/>
          </w:rPr>
          <w:tab/>
        </w:r>
        <w:r>
          <w:rPr>
            <w:noProof/>
            <w:webHidden/>
          </w:rPr>
          <w:fldChar w:fldCharType="begin"/>
        </w:r>
        <w:r>
          <w:rPr>
            <w:noProof/>
            <w:webHidden/>
          </w:rPr>
          <w:instrText xml:space="preserve"> PAGEREF _Toc131012854 \h </w:instrText>
        </w:r>
        <w:r>
          <w:rPr>
            <w:noProof/>
            <w:webHidden/>
          </w:rPr>
        </w:r>
        <w:r>
          <w:rPr>
            <w:noProof/>
            <w:webHidden/>
          </w:rPr>
          <w:fldChar w:fldCharType="separate"/>
        </w:r>
        <w:r>
          <w:rPr>
            <w:noProof/>
            <w:webHidden/>
          </w:rPr>
          <w:t>22</w:t>
        </w:r>
        <w:r>
          <w:rPr>
            <w:noProof/>
            <w:webHidden/>
          </w:rPr>
          <w:fldChar w:fldCharType="end"/>
        </w:r>
      </w:hyperlink>
    </w:p>
    <w:p w14:paraId="11F8C169" w14:textId="2E3AEB4E"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5" w:history="1">
        <w:r w:rsidRPr="007577A8">
          <w:rPr>
            <w:rStyle w:val="Hypertextovodkaz"/>
            <w:noProof/>
          </w:rPr>
          <w:t>2.2.</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Metody získávání zaměstnanců</w:t>
        </w:r>
        <w:r>
          <w:rPr>
            <w:noProof/>
            <w:webHidden/>
          </w:rPr>
          <w:tab/>
        </w:r>
        <w:r>
          <w:rPr>
            <w:noProof/>
            <w:webHidden/>
          </w:rPr>
          <w:fldChar w:fldCharType="begin"/>
        </w:r>
        <w:r>
          <w:rPr>
            <w:noProof/>
            <w:webHidden/>
          </w:rPr>
          <w:instrText xml:space="preserve"> PAGEREF _Toc131012855 \h </w:instrText>
        </w:r>
        <w:r>
          <w:rPr>
            <w:noProof/>
            <w:webHidden/>
          </w:rPr>
        </w:r>
        <w:r>
          <w:rPr>
            <w:noProof/>
            <w:webHidden/>
          </w:rPr>
          <w:fldChar w:fldCharType="separate"/>
        </w:r>
        <w:r>
          <w:rPr>
            <w:noProof/>
            <w:webHidden/>
          </w:rPr>
          <w:t>23</w:t>
        </w:r>
        <w:r>
          <w:rPr>
            <w:noProof/>
            <w:webHidden/>
          </w:rPr>
          <w:fldChar w:fldCharType="end"/>
        </w:r>
      </w:hyperlink>
    </w:p>
    <w:p w14:paraId="0F20A43A" w14:textId="6BCD84E5"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6" w:history="1">
        <w:r w:rsidRPr="007577A8">
          <w:rPr>
            <w:rStyle w:val="Hypertextovodkaz"/>
            <w:noProof/>
          </w:rPr>
          <w:t>Shrnutí</w:t>
        </w:r>
        <w:r>
          <w:rPr>
            <w:noProof/>
            <w:webHidden/>
          </w:rPr>
          <w:tab/>
        </w:r>
        <w:r>
          <w:rPr>
            <w:noProof/>
            <w:webHidden/>
          </w:rPr>
          <w:fldChar w:fldCharType="begin"/>
        </w:r>
        <w:r>
          <w:rPr>
            <w:noProof/>
            <w:webHidden/>
          </w:rPr>
          <w:instrText xml:space="preserve"> PAGEREF _Toc131012856 \h </w:instrText>
        </w:r>
        <w:r>
          <w:rPr>
            <w:noProof/>
            <w:webHidden/>
          </w:rPr>
        </w:r>
        <w:r>
          <w:rPr>
            <w:noProof/>
            <w:webHidden/>
          </w:rPr>
          <w:fldChar w:fldCharType="separate"/>
        </w:r>
        <w:r>
          <w:rPr>
            <w:noProof/>
            <w:webHidden/>
          </w:rPr>
          <w:t>27</w:t>
        </w:r>
        <w:r>
          <w:rPr>
            <w:noProof/>
            <w:webHidden/>
          </w:rPr>
          <w:fldChar w:fldCharType="end"/>
        </w:r>
      </w:hyperlink>
    </w:p>
    <w:p w14:paraId="7248F8B1" w14:textId="035D82EC"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7" w:history="1">
        <w:r w:rsidRPr="007577A8">
          <w:rPr>
            <w:rStyle w:val="Hypertextovodkaz"/>
            <w:noProof/>
          </w:rPr>
          <w:t>3.</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Případová studie</w:t>
        </w:r>
        <w:r>
          <w:rPr>
            <w:noProof/>
            <w:webHidden/>
          </w:rPr>
          <w:tab/>
        </w:r>
        <w:r>
          <w:rPr>
            <w:noProof/>
            <w:webHidden/>
          </w:rPr>
          <w:fldChar w:fldCharType="begin"/>
        </w:r>
        <w:r>
          <w:rPr>
            <w:noProof/>
            <w:webHidden/>
          </w:rPr>
          <w:instrText xml:space="preserve"> PAGEREF _Toc131012857 \h </w:instrText>
        </w:r>
        <w:r>
          <w:rPr>
            <w:noProof/>
            <w:webHidden/>
          </w:rPr>
        </w:r>
        <w:r>
          <w:rPr>
            <w:noProof/>
            <w:webHidden/>
          </w:rPr>
          <w:fldChar w:fldCharType="separate"/>
        </w:r>
        <w:r>
          <w:rPr>
            <w:noProof/>
            <w:webHidden/>
          </w:rPr>
          <w:t>30</w:t>
        </w:r>
        <w:r>
          <w:rPr>
            <w:noProof/>
            <w:webHidden/>
          </w:rPr>
          <w:fldChar w:fldCharType="end"/>
        </w:r>
      </w:hyperlink>
    </w:p>
    <w:p w14:paraId="7479A445" w14:textId="5CADA3E3"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8" w:history="1">
        <w:r w:rsidRPr="007577A8">
          <w:rPr>
            <w:rStyle w:val="Hypertextovodkaz"/>
            <w:noProof/>
          </w:rPr>
          <w:t>3.1.</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Cíl výzkumu a výzkumná otázka</w:t>
        </w:r>
        <w:r>
          <w:rPr>
            <w:noProof/>
            <w:webHidden/>
          </w:rPr>
          <w:tab/>
        </w:r>
        <w:r>
          <w:rPr>
            <w:noProof/>
            <w:webHidden/>
          </w:rPr>
          <w:fldChar w:fldCharType="begin"/>
        </w:r>
        <w:r>
          <w:rPr>
            <w:noProof/>
            <w:webHidden/>
          </w:rPr>
          <w:instrText xml:space="preserve"> PAGEREF _Toc131012858 \h </w:instrText>
        </w:r>
        <w:r>
          <w:rPr>
            <w:noProof/>
            <w:webHidden/>
          </w:rPr>
        </w:r>
        <w:r>
          <w:rPr>
            <w:noProof/>
            <w:webHidden/>
          </w:rPr>
          <w:fldChar w:fldCharType="separate"/>
        </w:r>
        <w:r>
          <w:rPr>
            <w:noProof/>
            <w:webHidden/>
          </w:rPr>
          <w:t>30</w:t>
        </w:r>
        <w:r>
          <w:rPr>
            <w:noProof/>
            <w:webHidden/>
          </w:rPr>
          <w:fldChar w:fldCharType="end"/>
        </w:r>
      </w:hyperlink>
    </w:p>
    <w:p w14:paraId="799FE293" w14:textId="386626A5"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59" w:history="1">
        <w:r w:rsidRPr="007577A8">
          <w:rPr>
            <w:rStyle w:val="Hypertextovodkaz"/>
            <w:noProof/>
          </w:rPr>
          <w:t>3.2.</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Metodologie</w:t>
        </w:r>
        <w:r>
          <w:rPr>
            <w:noProof/>
            <w:webHidden/>
          </w:rPr>
          <w:tab/>
        </w:r>
        <w:r>
          <w:rPr>
            <w:noProof/>
            <w:webHidden/>
          </w:rPr>
          <w:fldChar w:fldCharType="begin"/>
        </w:r>
        <w:r>
          <w:rPr>
            <w:noProof/>
            <w:webHidden/>
          </w:rPr>
          <w:instrText xml:space="preserve"> PAGEREF _Toc131012859 \h </w:instrText>
        </w:r>
        <w:r>
          <w:rPr>
            <w:noProof/>
            <w:webHidden/>
          </w:rPr>
        </w:r>
        <w:r>
          <w:rPr>
            <w:noProof/>
            <w:webHidden/>
          </w:rPr>
          <w:fldChar w:fldCharType="separate"/>
        </w:r>
        <w:r>
          <w:rPr>
            <w:noProof/>
            <w:webHidden/>
          </w:rPr>
          <w:t>30</w:t>
        </w:r>
        <w:r>
          <w:rPr>
            <w:noProof/>
            <w:webHidden/>
          </w:rPr>
          <w:fldChar w:fldCharType="end"/>
        </w:r>
      </w:hyperlink>
    </w:p>
    <w:p w14:paraId="05C416D2" w14:textId="4D64344A"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0" w:history="1">
        <w:r w:rsidRPr="007577A8">
          <w:rPr>
            <w:rStyle w:val="Hypertextovodkaz"/>
            <w:noProof/>
          </w:rPr>
          <w:t>3.2.1.</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Etika výzkumu</w:t>
        </w:r>
        <w:r>
          <w:rPr>
            <w:noProof/>
            <w:webHidden/>
          </w:rPr>
          <w:tab/>
        </w:r>
        <w:r>
          <w:rPr>
            <w:noProof/>
            <w:webHidden/>
          </w:rPr>
          <w:fldChar w:fldCharType="begin"/>
        </w:r>
        <w:r>
          <w:rPr>
            <w:noProof/>
            <w:webHidden/>
          </w:rPr>
          <w:instrText xml:space="preserve"> PAGEREF _Toc131012860 \h </w:instrText>
        </w:r>
        <w:r>
          <w:rPr>
            <w:noProof/>
            <w:webHidden/>
          </w:rPr>
        </w:r>
        <w:r>
          <w:rPr>
            <w:noProof/>
            <w:webHidden/>
          </w:rPr>
          <w:fldChar w:fldCharType="separate"/>
        </w:r>
        <w:r>
          <w:rPr>
            <w:noProof/>
            <w:webHidden/>
          </w:rPr>
          <w:t>31</w:t>
        </w:r>
        <w:r>
          <w:rPr>
            <w:noProof/>
            <w:webHidden/>
          </w:rPr>
          <w:fldChar w:fldCharType="end"/>
        </w:r>
      </w:hyperlink>
    </w:p>
    <w:p w14:paraId="4EAC1BAD" w14:textId="428261BE"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1" w:history="1">
        <w:r w:rsidRPr="007577A8">
          <w:rPr>
            <w:rStyle w:val="Hypertextovodkaz"/>
            <w:noProof/>
          </w:rPr>
          <w:t>3.2.2.</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Technika sběru dat</w:t>
        </w:r>
        <w:r>
          <w:rPr>
            <w:noProof/>
            <w:webHidden/>
          </w:rPr>
          <w:tab/>
        </w:r>
        <w:r>
          <w:rPr>
            <w:noProof/>
            <w:webHidden/>
          </w:rPr>
          <w:fldChar w:fldCharType="begin"/>
        </w:r>
        <w:r>
          <w:rPr>
            <w:noProof/>
            <w:webHidden/>
          </w:rPr>
          <w:instrText xml:space="preserve"> PAGEREF _Toc131012861 \h </w:instrText>
        </w:r>
        <w:r>
          <w:rPr>
            <w:noProof/>
            <w:webHidden/>
          </w:rPr>
        </w:r>
        <w:r>
          <w:rPr>
            <w:noProof/>
            <w:webHidden/>
          </w:rPr>
          <w:fldChar w:fldCharType="separate"/>
        </w:r>
        <w:r>
          <w:rPr>
            <w:noProof/>
            <w:webHidden/>
          </w:rPr>
          <w:t>32</w:t>
        </w:r>
        <w:r>
          <w:rPr>
            <w:noProof/>
            <w:webHidden/>
          </w:rPr>
          <w:fldChar w:fldCharType="end"/>
        </w:r>
      </w:hyperlink>
    </w:p>
    <w:p w14:paraId="3BAEAE30" w14:textId="0DE86C9F"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2" w:history="1">
        <w:r w:rsidRPr="007577A8">
          <w:rPr>
            <w:rStyle w:val="Hypertextovodkaz"/>
            <w:noProof/>
          </w:rPr>
          <w:t>3.2.3.</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Výzkumný vzorek</w:t>
        </w:r>
        <w:r>
          <w:rPr>
            <w:noProof/>
            <w:webHidden/>
          </w:rPr>
          <w:tab/>
        </w:r>
        <w:r>
          <w:rPr>
            <w:noProof/>
            <w:webHidden/>
          </w:rPr>
          <w:fldChar w:fldCharType="begin"/>
        </w:r>
        <w:r>
          <w:rPr>
            <w:noProof/>
            <w:webHidden/>
          </w:rPr>
          <w:instrText xml:space="preserve"> PAGEREF _Toc131012862 \h </w:instrText>
        </w:r>
        <w:r>
          <w:rPr>
            <w:noProof/>
            <w:webHidden/>
          </w:rPr>
        </w:r>
        <w:r>
          <w:rPr>
            <w:noProof/>
            <w:webHidden/>
          </w:rPr>
          <w:fldChar w:fldCharType="separate"/>
        </w:r>
        <w:r>
          <w:rPr>
            <w:noProof/>
            <w:webHidden/>
          </w:rPr>
          <w:t>33</w:t>
        </w:r>
        <w:r>
          <w:rPr>
            <w:noProof/>
            <w:webHidden/>
          </w:rPr>
          <w:fldChar w:fldCharType="end"/>
        </w:r>
      </w:hyperlink>
    </w:p>
    <w:p w14:paraId="375D4852" w14:textId="295FD9D1"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3" w:history="1">
        <w:r w:rsidRPr="007577A8">
          <w:rPr>
            <w:rStyle w:val="Hypertextovodkaz"/>
            <w:noProof/>
          </w:rPr>
          <w:t>3.3.</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Představení organizace</w:t>
        </w:r>
        <w:r>
          <w:rPr>
            <w:noProof/>
            <w:webHidden/>
          </w:rPr>
          <w:tab/>
        </w:r>
        <w:r>
          <w:rPr>
            <w:noProof/>
            <w:webHidden/>
          </w:rPr>
          <w:fldChar w:fldCharType="begin"/>
        </w:r>
        <w:r>
          <w:rPr>
            <w:noProof/>
            <w:webHidden/>
          </w:rPr>
          <w:instrText xml:space="preserve"> PAGEREF _Toc131012863 \h </w:instrText>
        </w:r>
        <w:r>
          <w:rPr>
            <w:noProof/>
            <w:webHidden/>
          </w:rPr>
        </w:r>
        <w:r>
          <w:rPr>
            <w:noProof/>
            <w:webHidden/>
          </w:rPr>
          <w:fldChar w:fldCharType="separate"/>
        </w:r>
        <w:r>
          <w:rPr>
            <w:noProof/>
            <w:webHidden/>
          </w:rPr>
          <w:t>33</w:t>
        </w:r>
        <w:r>
          <w:rPr>
            <w:noProof/>
            <w:webHidden/>
          </w:rPr>
          <w:fldChar w:fldCharType="end"/>
        </w:r>
      </w:hyperlink>
    </w:p>
    <w:p w14:paraId="10AC4650" w14:textId="2499A979"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4" w:history="1">
        <w:r w:rsidRPr="007577A8">
          <w:rPr>
            <w:rStyle w:val="Hypertextovodkaz"/>
            <w:noProof/>
          </w:rPr>
          <w:t>3.4.</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Popis činností personálního marketingu ve vztahu získávání zaměstnanců v organizaci XY</w:t>
        </w:r>
        <w:r>
          <w:rPr>
            <w:noProof/>
            <w:webHidden/>
          </w:rPr>
          <w:tab/>
        </w:r>
        <w:r>
          <w:rPr>
            <w:noProof/>
            <w:webHidden/>
          </w:rPr>
          <w:fldChar w:fldCharType="begin"/>
        </w:r>
        <w:r>
          <w:rPr>
            <w:noProof/>
            <w:webHidden/>
          </w:rPr>
          <w:instrText xml:space="preserve"> PAGEREF _Toc131012864 \h </w:instrText>
        </w:r>
        <w:r>
          <w:rPr>
            <w:noProof/>
            <w:webHidden/>
          </w:rPr>
        </w:r>
        <w:r>
          <w:rPr>
            <w:noProof/>
            <w:webHidden/>
          </w:rPr>
          <w:fldChar w:fldCharType="separate"/>
        </w:r>
        <w:r>
          <w:rPr>
            <w:noProof/>
            <w:webHidden/>
          </w:rPr>
          <w:t>35</w:t>
        </w:r>
        <w:r>
          <w:rPr>
            <w:noProof/>
            <w:webHidden/>
          </w:rPr>
          <w:fldChar w:fldCharType="end"/>
        </w:r>
      </w:hyperlink>
    </w:p>
    <w:p w14:paraId="3C121A58" w14:textId="392516C0"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5" w:history="1">
        <w:r w:rsidRPr="007577A8">
          <w:rPr>
            <w:rStyle w:val="Hypertextovodkaz"/>
            <w:noProof/>
          </w:rPr>
          <w:t>3.4.1.</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Personální marketing v organizaci</w:t>
        </w:r>
        <w:r>
          <w:rPr>
            <w:noProof/>
            <w:webHidden/>
          </w:rPr>
          <w:tab/>
        </w:r>
        <w:r>
          <w:rPr>
            <w:noProof/>
            <w:webHidden/>
          </w:rPr>
          <w:fldChar w:fldCharType="begin"/>
        </w:r>
        <w:r>
          <w:rPr>
            <w:noProof/>
            <w:webHidden/>
          </w:rPr>
          <w:instrText xml:space="preserve"> PAGEREF _Toc131012865 \h </w:instrText>
        </w:r>
        <w:r>
          <w:rPr>
            <w:noProof/>
            <w:webHidden/>
          </w:rPr>
        </w:r>
        <w:r>
          <w:rPr>
            <w:noProof/>
            <w:webHidden/>
          </w:rPr>
          <w:fldChar w:fldCharType="separate"/>
        </w:r>
        <w:r>
          <w:rPr>
            <w:noProof/>
            <w:webHidden/>
          </w:rPr>
          <w:t>35</w:t>
        </w:r>
        <w:r>
          <w:rPr>
            <w:noProof/>
            <w:webHidden/>
          </w:rPr>
          <w:fldChar w:fldCharType="end"/>
        </w:r>
      </w:hyperlink>
    </w:p>
    <w:p w14:paraId="1D896D0D" w14:textId="547A6638"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6" w:history="1">
        <w:r w:rsidRPr="007577A8">
          <w:rPr>
            <w:rStyle w:val="Hypertextovodkaz"/>
            <w:noProof/>
          </w:rPr>
          <w:t>3.4.2.</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Interní a externí personální marketing</w:t>
        </w:r>
        <w:r>
          <w:rPr>
            <w:noProof/>
            <w:webHidden/>
          </w:rPr>
          <w:tab/>
        </w:r>
        <w:r>
          <w:rPr>
            <w:noProof/>
            <w:webHidden/>
          </w:rPr>
          <w:fldChar w:fldCharType="begin"/>
        </w:r>
        <w:r>
          <w:rPr>
            <w:noProof/>
            <w:webHidden/>
          </w:rPr>
          <w:instrText xml:space="preserve"> PAGEREF _Toc131012866 \h </w:instrText>
        </w:r>
        <w:r>
          <w:rPr>
            <w:noProof/>
            <w:webHidden/>
          </w:rPr>
        </w:r>
        <w:r>
          <w:rPr>
            <w:noProof/>
            <w:webHidden/>
          </w:rPr>
          <w:fldChar w:fldCharType="separate"/>
        </w:r>
        <w:r>
          <w:rPr>
            <w:noProof/>
            <w:webHidden/>
          </w:rPr>
          <w:t>36</w:t>
        </w:r>
        <w:r>
          <w:rPr>
            <w:noProof/>
            <w:webHidden/>
          </w:rPr>
          <w:fldChar w:fldCharType="end"/>
        </w:r>
      </w:hyperlink>
    </w:p>
    <w:p w14:paraId="3C293F59" w14:textId="17D74E59"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7" w:history="1">
        <w:r w:rsidRPr="007577A8">
          <w:rPr>
            <w:rStyle w:val="Hypertextovodkaz"/>
            <w:noProof/>
          </w:rPr>
          <w:t>3.4.3.</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Využití nástrojů personálního marketingu</w:t>
        </w:r>
        <w:r>
          <w:rPr>
            <w:noProof/>
            <w:webHidden/>
          </w:rPr>
          <w:tab/>
        </w:r>
        <w:r>
          <w:rPr>
            <w:noProof/>
            <w:webHidden/>
          </w:rPr>
          <w:fldChar w:fldCharType="begin"/>
        </w:r>
        <w:r>
          <w:rPr>
            <w:noProof/>
            <w:webHidden/>
          </w:rPr>
          <w:instrText xml:space="preserve"> PAGEREF _Toc131012867 \h </w:instrText>
        </w:r>
        <w:r>
          <w:rPr>
            <w:noProof/>
            <w:webHidden/>
          </w:rPr>
        </w:r>
        <w:r>
          <w:rPr>
            <w:noProof/>
            <w:webHidden/>
          </w:rPr>
          <w:fldChar w:fldCharType="separate"/>
        </w:r>
        <w:r>
          <w:rPr>
            <w:noProof/>
            <w:webHidden/>
          </w:rPr>
          <w:t>37</w:t>
        </w:r>
        <w:r>
          <w:rPr>
            <w:noProof/>
            <w:webHidden/>
          </w:rPr>
          <w:fldChar w:fldCharType="end"/>
        </w:r>
      </w:hyperlink>
    </w:p>
    <w:p w14:paraId="157018F2" w14:textId="3C003265"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8" w:history="1">
        <w:r w:rsidRPr="007577A8">
          <w:rPr>
            <w:rStyle w:val="Hypertextovodkaz"/>
            <w:noProof/>
          </w:rPr>
          <w:t>3.4.4.</w:t>
        </w:r>
        <w:r>
          <w:rPr>
            <w:rFonts w:asciiTheme="minorHAnsi" w:eastAsiaTheme="minorEastAsia" w:hAnsiTheme="minorHAnsi" w:cstheme="minorBidi"/>
            <w:b w:val="0"/>
            <w:bCs w:val="0"/>
            <w:caps w:val="0"/>
            <w:noProof/>
            <w:sz w:val="22"/>
            <w:szCs w:val="22"/>
            <w:lang w:eastAsia="cs-CZ"/>
          </w:rPr>
          <w:tab/>
        </w:r>
        <w:r w:rsidRPr="007577A8">
          <w:rPr>
            <w:rStyle w:val="Hypertextovodkaz"/>
            <w:noProof/>
          </w:rPr>
          <w:t>Metody personálního marketingu</w:t>
        </w:r>
        <w:r>
          <w:rPr>
            <w:noProof/>
            <w:webHidden/>
          </w:rPr>
          <w:tab/>
        </w:r>
        <w:r>
          <w:rPr>
            <w:noProof/>
            <w:webHidden/>
          </w:rPr>
          <w:fldChar w:fldCharType="begin"/>
        </w:r>
        <w:r>
          <w:rPr>
            <w:noProof/>
            <w:webHidden/>
          </w:rPr>
          <w:instrText xml:space="preserve"> PAGEREF _Toc131012868 \h </w:instrText>
        </w:r>
        <w:r>
          <w:rPr>
            <w:noProof/>
            <w:webHidden/>
          </w:rPr>
        </w:r>
        <w:r>
          <w:rPr>
            <w:noProof/>
            <w:webHidden/>
          </w:rPr>
          <w:fldChar w:fldCharType="separate"/>
        </w:r>
        <w:r>
          <w:rPr>
            <w:noProof/>
            <w:webHidden/>
          </w:rPr>
          <w:t>40</w:t>
        </w:r>
        <w:r>
          <w:rPr>
            <w:noProof/>
            <w:webHidden/>
          </w:rPr>
          <w:fldChar w:fldCharType="end"/>
        </w:r>
      </w:hyperlink>
    </w:p>
    <w:p w14:paraId="0879A6B4" w14:textId="28000D44"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69" w:history="1">
        <w:r w:rsidRPr="007577A8">
          <w:rPr>
            <w:rStyle w:val="Hypertextovodkaz"/>
            <w:noProof/>
          </w:rPr>
          <w:t>Shrnutí</w:t>
        </w:r>
        <w:r>
          <w:rPr>
            <w:noProof/>
            <w:webHidden/>
          </w:rPr>
          <w:tab/>
        </w:r>
        <w:r>
          <w:rPr>
            <w:noProof/>
            <w:webHidden/>
          </w:rPr>
          <w:fldChar w:fldCharType="begin"/>
        </w:r>
        <w:r>
          <w:rPr>
            <w:noProof/>
            <w:webHidden/>
          </w:rPr>
          <w:instrText xml:space="preserve"> PAGEREF _Toc131012869 \h </w:instrText>
        </w:r>
        <w:r>
          <w:rPr>
            <w:noProof/>
            <w:webHidden/>
          </w:rPr>
        </w:r>
        <w:r>
          <w:rPr>
            <w:noProof/>
            <w:webHidden/>
          </w:rPr>
          <w:fldChar w:fldCharType="separate"/>
        </w:r>
        <w:r>
          <w:rPr>
            <w:noProof/>
            <w:webHidden/>
          </w:rPr>
          <w:t>42</w:t>
        </w:r>
        <w:r>
          <w:rPr>
            <w:noProof/>
            <w:webHidden/>
          </w:rPr>
          <w:fldChar w:fldCharType="end"/>
        </w:r>
      </w:hyperlink>
    </w:p>
    <w:p w14:paraId="3DFCF001" w14:textId="66F27DB9"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70" w:history="1">
        <w:r w:rsidRPr="007577A8">
          <w:rPr>
            <w:rStyle w:val="Hypertextovodkaz"/>
            <w:noProof/>
          </w:rPr>
          <w:t>Diskuse</w:t>
        </w:r>
        <w:r>
          <w:rPr>
            <w:noProof/>
            <w:webHidden/>
          </w:rPr>
          <w:tab/>
        </w:r>
        <w:r>
          <w:rPr>
            <w:noProof/>
            <w:webHidden/>
          </w:rPr>
          <w:fldChar w:fldCharType="begin"/>
        </w:r>
        <w:r>
          <w:rPr>
            <w:noProof/>
            <w:webHidden/>
          </w:rPr>
          <w:instrText xml:space="preserve"> PAGEREF _Toc131012870 \h </w:instrText>
        </w:r>
        <w:r>
          <w:rPr>
            <w:noProof/>
            <w:webHidden/>
          </w:rPr>
        </w:r>
        <w:r>
          <w:rPr>
            <w:noProof/>
            <w:webHidden/>
          </w:rPr>
          <w:fldChar w:fldCharType="separate"/>
        </w:r>
        <w:r>
          <w:rPr>
            <w:noProof/>
            <w:webHidden/>
          </w:rPr>
          <w:t>44</w:t>
        </w:r>
        <w:r>
          <w:rPr>
            <w:noProof/>
            <w:webHidden/>
          </w:rPr>
          <w:fldChar w:fldCharType="end"/>
        </w:r>
      </w:hyperlink>
    </w:p>
    <w:p w14:paraId="2B901B13" w14:textId="5FBA0B06"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71" w:history="1">
        <w:r w:rsidRPr="007577A8">
          <w:rPr>
            <w:rStyle w:val="Hypertextovodkaz"/>
            <w:noProof/>
          </w:rPr>
          <w:t>Závěr</w:t>
        </w:r>
        <w:r>
          <w:rPr>
            <w:noProof/>
            <w:webHidden/>
          </w:rPr>
          <w:tab/>
        </w:r>
        <w:r>
          <w:rPr>
            <w:noProof/>
            <w:webHidden/>
          </w:rPr>
          <w:fldChar w:fldCharType="begin"/>
        </w:r>
        <w:r>
          <w:rPr>
            <w:noProof/>
            <w:webHidden/>
          </w:rPr>
          <w:instrText xml:space="preserve"> PAGEREF _Toc131012871 \h </w:instrText>
        </w:r>
        <w:r>
          <w:rPr>
            <w:noProof/>
            <w:webHidden/>
          </w:rPr>
        </w:r>
        <w:r>
          <w:rPr>
            <w:noProof/>
            <w:webHidden/>
          </w:rPr>
          <w:fldChar w:fldCharType="separate"/>
        </w:r>
        <w:r>
          <w:rPr>
            <w:noProof/>
            <w:webHidden/>
          </w:rPr>
          <w:t>46</w:t>
        </w:r>
        <w:r>
          <w:rPr>
            <w:noProof/>
            <w:webHidden/>
          </w:rPr>
          <w:fldChar w:fldCharType="end"/>
        </w:r>
      </w:hyperlink>
    </w:p>
    <w:p w14:paraId="526B7108" w14:textId="6058417C"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72" w:history="1">
        <w:r w:rsidRPr="007577A8">
          <w:rPr>
            <w:rStyle w:val="Hypertextovodkaz"/>
            <w:noProof/>
          </w:rPr>
          <w:t>Seznam použitých zdrojů</w:t>
        </w:r>
        <w:r>
          <w:rPr>
            <w:noProof/>
            <w:webHidden/>
          </w:rPr>
          <w:tab/>
        </w:r>
        <w:r>
          <w:rPr>
            <w:noProof/>
            <w:webHidden/>
          </w:rPr>
          <w:fldChar w:fldCharType="begin"/>
        </w:r>
        <w:r>
          <w:rPr>
            <w:noProof/>
            <w:webHidden/>
          </w:rPr>
          <w:instrText xml:space="preserve"> PAGEREF _Toc131012872 \h </w:instrText>
        </w:r>
        <w:r>
          <w:rPr>
            <w:noProof/>
            <w:webHidden/>
          </w:rPr>
        </w:r>
        <w:r>
          <w:rPr>
            <w:noProof/>
            <w:webHidden/>
          </w:rPr>
          <w:fldChar w:fldCharType="separate"/>
        </w:r>
        <w:r>
          <w:rPr>
            <w:noProof/>
            <w:webHidden/>
          </w:rPr>
          <w:t>48</w:t>
        </w:r>
        <w:r>
          <w:rPr>
            <w:noProof/>
            <w:webHidden/>
          </w:rPr>
          <w:fldChar w:fldCharType="end"/>
        </w:r>
      </w:hyperlink>
    </w:p>
    <w:p w14:paraId="7EDC2488" w14:textId="0687134D"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73" w:history="1">
        <w:r w:rsidRPr="007577A8">
          <w:rPr>
            <w:rStyle w:val="Hypertextovodkaz"/>
            <w:noProof/>
          </w:rPr>
          <w:t>Seznam obrázků</w:t>
        </w:r>
        <w:r>
          <w:rPr>
            <w:noProof/>
            <w:webHidden/>
          </w:rPr>
          <w:tab/>
        </w:r>
        <w:r>
          <w:rPr>
            <w:noProof/>
            <w:webHidden/>
          </w:rPr>
          <w:fldChar w:fldCharType="begin"/>
        </w:r>
        <w:r>
          <w:rPr>
            <w:noProof/>
            <w:webHidden/>
          </w:rPr>
          <w:instrText xml:space="preserve"> PAGEREF _Toc131012873 \h </w:instrText>
        </w:r>
        <w:r>
          <w:rPr>
            <w:noProof/>
            <w:webHidden/>
          </w:rPr>
        </w:r>
        <w:r>
          <w:rPr>
            <w:noProof/>
            <w:webHidden/>
          </w:rPr>
          <w:fldChar w:fldCharType="separate"/>
        </w:r>
        <w:r>
          <w:rPr>
            <w:noProof/>
            <w:webHidden/>
          </w:rPr>
          <w:t>52</w:t>
        </w:r>
        <w:r>
          <w:rPr>
            <w:noProof/>
            <w:webHidden/>
          </w:rPr>
          <w:fldChar w:fldCharType="end"/>
        </w:r>
      </w:hyperlink>
    </w:p>
    <w:p w14:paraId="5E72736F" w14:textId="2B90E32E" w:rsidR="00BA1C19" w:rsidRDefault="00BA1C19">
      <w:pPr>
        <w:pStyle w:val="Obsah1"/>
        <w:rPr>
          <w:rFonts w:asciiTheme="minorHAnsi" w:eastAsiaTheme="minorEastAsia" w:hAnsiTheme="minorHAnsi" w:cstheme="minorBidi"/>
          <w:b w:val="0"/>
          <w:bCs w:val="0"/>
          <w:caps w:val="0"/>
          <w:noProof/>
          <w:sz w:val="22"/>
          <w:szCs w:val="22"/>
          <w:lang w:eastAsia="cs-CZ"/>
        </w:rPr>
      </w:pPr>
      <w:hyperlink w:anchor="_Toc131012874" w:history="1">
        <w:r w:rsidRPr="007577A8">
          <w:rPr>
            <w:rStyle w:val="Hypertextovodkaz"/>
            <w:noProof/>
          </w:rPr>
          <w:t>Seznam příloh</w:t>
        </w:r>
        <w:r>
          <w:rPr>
            <w:noProof/>
            <w:webHidden/>
          </w:rPr>
          <w:tab/>
        </w:r>
        <w:r>
          <w:rPr>
            <w:noProof/>
            <w:webHidden/>
          </w:rPr>
          <w:fldChar w:fldCharType="begin"/>
        </w:r>
        <w:r>
          <w:rPr>
            <w:noProof/>
            <w:webHidden/>
          </w:rPr>
          <w:instrText xml:space="preserve"> PAGEREF _Toc131012874 \h </w:instrText>
        </w:r>
        <w:r>
          <w:rPr>
            <w:noProof/>
            <w:webHidden/>
          </w:rPr>
        </w:r>
        <w:r>
          <w:rPr>
            <w:noProof/>
            <w:webHidden/>
          </w:rPr>
          <w:fldChar w:fldCharType="separate"/>
        </w:r>
        <w:r>
          <w:rPr>
            <w:noProof/>
            <w:webHidden/>
          </w:rPr>
          <w:t>53</w:t>
        </w:r>
        <w:r>
          <w:rPr>
            <w:noProof/>
            <w:webHidden/>
          </w:rPr>
          <w:fldChar w:fldCharType="end"/>
        </w:r>
      </w:hyperlink>
    </w:p>
    <w:p w14:paraId="26AAF657" w14:textId="67C3573E" w:rsidR="005C3C9B" w:rsidRPr="00AB2D3D" w:rsidRDefault="00EE30F9" w:rsidP="004B2ABC">
      <w:pPr>
        <w:rPr>
          <w:rFonts w:cstheme="minorHAnsi"/>
          <w:b/>
          <w:bCs/>
          <w:i/>
          <w:iCs/>
          <w:szCs w:val="24"/>
        </w:rPr>
      </w:pPr>
      <w:r w:rsidRPr="00026B13">
        <w:rPr>
          <w:rFonts w:cstheme="minorHAnsi"/>
          <w:b/>
          <w:bCs/>
          <w:i/>
          <w:iCs/>
          <w:szCs w:val="24"/>
        </w:rPr>
        <w:fldChar w:fldCharType="end"/>
      </w:r>
    </w:p>
    <w:p w14:paraId="133A0F6D" w14:textId="45F57E4F" w:rsidR="00C55B32" w:rsidRPr="00611B9E" w:rsidRDefault="00277FE4" w:rsidP="0057534A">
      <w:pPr>
        <w:pStyle w:val="NADPIS10"/>
      </w:pPr>
      <w:bookmarkStart w:id="1" w:name="_Toc119697467"/>
      <w:bookmarkStart w:id="2" w:name="_Toc131012844"/>
      <w:r w:rsidRPr="00611B9E">
        <w:lastRenderedPageBreak/>
        <w:t>Ú</w:t>
      </w:r>
      <w:r w:rsidRPr="0076046E">
        <w:rPr>
          <w:rStyle w:val="NADPIS1Char0"/>
          <w:rFonts w:eastAsiaTheme="minorHAnsi"/>
          <w:color w:val="auto"/>
        </w:rPr>
        <w:t>vod</w:t>
      </w:r>
      <w:bookmarkEnd w:id="1"/>
      <w:bookmarkEnd w:id="2"/>
    </w:p>
    <w:p w14:paraId="57C69DBD" w14:textId="0D9BE0C8" w:rsidR="002A5F10" w:rsidRDefault="005C3C9B" w:rsidP="0049162D">
      <w:pPr>
        <w:spacing w:after="0" w:line="360" w:lineRule="auto"/>
        <w:ind w:firstLine="357"/>
      </w:pPr>
      <w:r w:rsidRPr="008D1EDA">
        <w:t>Nacházíme se v situaci, kdy nízká nezaměstnanost</w:t>
      </w:r>
      <w:r w:rsidR="0054445C">
        <w:t xml:space="preserve"> a situace, ve které se organizace nachází</w:t>
      </w:r>
      <w:r w:rsidR="00920F38">
        <w:t xml:space="preserve">, není pro </w:t>
      </w:r>
      <w:r w:rsidR="0054445C">
        <w:t xml:space="preserve">získávání zaměstnanců </w:t>
      </w:r>
      <w:r w:rsidR="002A5F10">
        <w:t>jednoduchá</w:t>
      </w:r>
      <w:r w:rsidR="000111C4">
        <w:t>. Fi</w:t>
      </w:r>
      <w:r w:rsidR="002A5F10">
        <w:t>rmy</w:t>
      </w:r>
      <w:r w:rsidR="0054445C">
        <w:t xml:space="preserve"> vedou </w:t>
      </w:r>
      <w:r w:rsidR="002A5F10">
        <w:t>konkurenční</w:t>
      </w:r>
      <w:r w:rsidR="0054445C">
        <w:t xml:space="preserve"> boj o to, aby získal</w:t>
      </w:r>
      <w:r w:rsidR="00920F38">
        <w:t>y</w:t>
      </w:r>
      <w:r w:rsidR="0054445C">
        <w:t xml:space="preserve"> </w:t>
      </w:r>
      <w:r w:rsidR="002A5F10">
        <w:t>vhodného kandidáta</w:t>
      </w:r>
      <w:r w:rsidR="000111C4">
        <w:t>, v t</w:t>
      </w:r>
      <w:r w:rsidR="002A5F10">
        <w:t xml:space="preserve">u chvíli přichází na řadu personální marketing, který se stává nástrojem, který slouží k získání kandidátů, a který zaměstnance v organizaci </w:t>
      </w:r>
      <w:r w:rsidR="00920F38">
        <w:t>může udržet</w:t>
      </w:r>
      <w:r w:rsidR="002A5F10">
        <w:t xml:space="preserve">. </w:t>
      </w:r>
      <w:r w:rsidR="0054445C">
        <w:t>Z toho důvodu s</w:t>
      </w:r>
      <w:r w:rsidR="00920F38">
        <w:t>e domnívám</w:t>
      </w:r>
      <w:r w:rsidR="0054445C">
        <w:t xml:space="preserve">, že </w:t>
      </w:r>
      <w:r w:rsidR="002A5F10">
        <w:t xml:space="preserve">zvolené téma je velmi aktuální, </w:t>
      </w:r>
      <w:r w:rsidR="00961393">
        <w:t xml:space="preserve">a </w:t>
      </w:r>
      <w:r w:rsidR="002A5F10" w:rsidRPr="008D1EDA">
        <w:t>lze si povšimnout, že v praxi vznikají pracovní pozice s</w:t>
      </w:r>
      <w:r w:rsidR="00920F38">
        <w:t> </w:t>
      </w:r>
      <w:r w:rsidR="002A5F10" w:rsidRPr="008D1EDA">
        <w:t>názvy</w:t>
      </w:r>
      <w:r w:rsidR="00920F38">
        <w:t>,</w:t>
      </w:r>
      <w:r w:rsidR="002A5F10" w:rsidRPr="008D1EDA">
        <w:t xml:space="preserve"> </w:t>
      </w:r>
      <w:r w:rsidR="00920F38">
        <w:t xml:space="preserve">jako je např. </w:t>
      </w:r>
      <w:r w:rsidR="002A5F10" w:rsidRPr="008D1EDA">
        <w:t>„</w:t>
      </w:r>
      <w:r w:rsidR="002A5F10" w:rsidRPr="00584078">
        <w:rPr>
          <w:i/>
        </w:rPr>
        <w:t>HR marketing specialista</w:t>
      </w:r>
      <w:r w:rsidR="002A5F10" w:rsidRPr="008D1EDA">
        <w:t>“.</w:t>
      </w:r>
      <w:r w:rsidR="0049162D">
        <w:t xml:space="preserve"> </w:t>
      </w:r>
      <w:r w:rsidR="002A5F10">
        <w:t xml:space="preserve">Personální marketing je úzce spojen s andragogikou, a to například z pohledu toho, že organizace nabízí školení, </w:t>
      </w:r>
      <w:r w:rsidR="003376CF">
        <w:t>tréninkové</w:t>
      </w:r>
      <w:r w:rsidR="002A5F10">
        <w:t xml:space="preserve"> programy a další vzdělávací aktivity</w:t>
      </w:r>
      <w:r w:rsidR="00961393">
        <w:t>, které poskytují svým zaměstnanců</w:t>
      </w:r>
      <w:r w:rsidR="00920F38">
        <w:t>m</w:t>
      </w:r>
      <w:r w:rsidR="00961393">
        <w:t>.</w:t>
      </w:r>
      <w:r w:rsidR="00920F38">
        <w:t xml:space="preserve"> I činnosti rozvoje a vzdělávání se pak mohou stát součástí personálního marketingu, protože podporují retenci zaměstnanců.</w:t>
      </w:r>
      <w:r w:rsidR="00961393">
        <w:t xml:space="preserve"> Organizace si je vědoma této lákavé nabídky, kterou může poskytnout svým zaměstnancům, a proto nabídku vzdělávání</w:t>
      </w:r>
      <w:r w:rsidR="0091578C">
        <w:t xml:space="preserve"> uvádí i do nabídky práce, aby přilákala k</w:t>
      </w:r>
      <w:r w:rsidR="00961393">
        <w:t>andidáty</w:t>
      </w:r>
      <w:r w:rsidR="0091578C">
        <w:t>.</w:t>
      </w:r>
      <w:r w:rsidR="00961393">
        <w:t xml:space="preserve"> </w:t>
      </w:r>
    </w:p>
    <w:p w14:paraId="55D14136" w14:textId="17FD52A2" w:rsidR="004F0CE8" w:rsidRDefault="005C3C9B" w:rsidP="005C3C9B">
      <w:pPr>
        <w:spacing w:after="0" w:line="360" w:lineRule="auto"/>
        <w:ind w:firstLine="357"/>
      </w:pPr>
      <w:r w:rsidRPr="008D1EDA">
        <w:t xml:space="preserve">V první kapitole teoretické části se zabývám vymezením samotného personálního marketingu, dále jsou představeny nástroje personálního marketingu a činnosti personálního marketingu, ve kterých působí. V druhé kapitole teoretické části se zabývám metodami, kterými lze získat jak interní, tak externí zaměstnance. Třetí a zároveň </w:t>
      </w:r>
      <w:r w:rsidR="003376CF">
        <w:t xml:space="preserve">poslední </w:t>
      </w:r>
      <w:r w:rsidRPr="008D1EDA">
        <w:t xml:space="preserve">kapitola je zaměřena na případovou studii, </w:t>
      </w:r>
      <w:r w:rsidR="00920F38">
        <w:t>která naplňuje</w:t>
      </w:r>
      <w:r w:rsidRPr="008D1EDA">
        <w:t xml:space="preserve"> cíl výzkumu</w:t>
      </w:r>
      <w:r w:rsidR="00920F38">
        <w:t xml:space="preserve"> a</w:t>
      </w:r>
      <w:r w:rsidRPr="008D1EDA">
        <w:t xml:space="preserve"> </w:t>
      </w:r>
      <w:r w:rsidR="00920F38">
        <w:t xml:space="preserve">podává odpovědi na </w:t>
      </w:r>
      <w:r w:rsidRPr="008D1EDA">
        <w:t>výzkumn</w:t>
      </w:r>
      <w:r w:rsidR="00920F38">
        <w:t>é</w:t>
      </w:r>
      <w:r w:rsidRPr="008D1EDA">
        <w:t xml:space="preserve"> otázk</w:t>
      </w:r>
      <w:r w:rsidR="00920F38">
        <w:t>y</w:t>
      </w:r>
      <w:r w:rsidRPr="008D1EDA">
        <w:t xml:space="preserve">. Hlavní empirická část je věnována popisu činností personálního marketingu ve vztahu k získávání zaměstnanců. </w:t>
      </w:r>
    </w:p>
    <w:p w14:paraId="06BB5AD0" w14:textId="44180D2C" w:rsidR="00163351" w:rsidRDefault="005C3C9B" w:rsidP="00163351">
      <w:pPr>
        <w:spacing w:after="0" w:line="360" w:lineRule="auto"/>
        <w:ind w:firstLine="357"/>
      </w:pPr>
      <w:r w:rsidRPr="008D1EDA">
        <w:t>Cílem bakalářské práce je analýza a popis činností personálního marketingu ve vztahu</w:t>
      </w:r>
      <w:r w:rsidR="00427835">
        <w:t xml:space="preserve"> k</w:t>
      </w:r>
      <w:r w:rsidRPr="008D1EDA">
        <w:t xml:space="preserve"> získávání zaměstnanců. Díky tomu budu schopna odpovědět na výzkumnou otázku, která je položena následovně</w:t>
      </w:r>
      <w:r w:rsidR="00920F38">
        <w:t>:</w:t>
      </w:r>
      <w:r w:rsidRPr="008D1EDA">
        <w:t xml:space="preserve"> „</w:t>
      </w:r>
      <w:r w:rsidRPr="008D1EDA">
        <w:rPr>
          <w:i/>
          <w:iCs/>
        </w:rPr>
        <w:t>Jakým způsobem organizac</w:t>
      </w:r>
      <w:r w:rsidR="004F0CE8">
        <w:rPr>
          <w:i/>
          <w:iCs/>
        </w:rPr>
        <w:t>e</w:t>
      </w:r>
      <w:r w:rsidRPr="008D1EDA">
        <w:rPr>
          <w:i/>
          <w:iCs/>
        </w:rPr>
        <w:t xml:space="preserve"> využívá personální marketing v oblasti získávání zaměstnanců</w:t>
      </w:r>
      <w:r w:rsidR="00920F38">
        <w:t xml:space="preserve">?“. </w:t>
      </w:r>
      <w:r w:rsidRPr="008D1EDA">
        <w:t>Výzkumná otázka je rozdělena na dvě dílčí výzkumné otázky, které jsou představeny v kapitole 3.</w:t>
      </w:r>
      <w:r w:rsidR="00427835">
        <w:t>1.</w:t>
      </w:r>
      <w:r w:rsidRPr="008D1EDA">
        <w:t xml:space="preserve"> Výzkumn</w:t>
      </w:r>
      <w:r w:rsidR="00761DF7">
        <w:t>ou</w:t>
      </w:r>
      <w:r w:rsidRPr="008D1EDA">
        <w:t xml:space="preserve"> metod</w:t>
      </w:r>
      <w:r w:rsidR="00761DF7">
        <w:t>ou</w:t>
      </w:r>
      <w:r w:rsidRPr="008D1EDA">
        <w:t xml:space="preserve"> byla zvolena v </w:t>
      </w:r>
      <w:r w:rsidRPr="008D1EDA">
        <w:lastRenderedPageBreak/>
        <w:t>případová studie</w:t>
      </w:r>
      <w:r w:rsidR="00761DF7">
        <w:t>, a to v rámci kvalitativního výzkumného designu.</w:t>
      </w:r>
      <w:r w:rsidRPr="008D1EDA">
        <w:t xml:space="preserve"> Jako metodu pro sběr dat jsem zvolila analýzu dokumentů a polostrukturované rozhovory se zaměstnanci organizace</w:t>
      </w:r>
      <w:r w:rsidR="00920F38">
        <w:t xml:space="preserve">. </w:t>
      </w:r>
    </w:p>
    <w:p w14:paraId="5F57D3E4" w14:textId="270179E8" w:rsidR="00283592" w:rsidRDefault="00163351" w:rsidP="00283592">
      <w:pPr>
        <w:spacing w:after="0" w:line="360" w:lineRule="auto"/>
        <w:ind w:firstLine="357"/>
      </w:pPr>
      <w:r w:rsidRPr="00EB58CB">
        <w:t xml:space="preserve">Hlavní zjištění </w:t>
      </w:r>
      <w:r w:rsidR="00A24490" w:rsidRPr="00EB58CB">
        <w:t>této bakalářské práce</w:t>
      </w:r>
      <w:r w:rsidR="0067783C" w:rsidRPr="00EB58CB">
        <w:t xml:space="preserve"> je</w:t>
      </w:r>
      <w:r w:rsidR="00761DF7">
        <w:t xml:space="preserve"> zejména to</w:t>
      </w:r>
      <w:r w:rsidR="0067783C" w:rsidRPr="00EB58CB">
        <w:t xml:space="preserve">, jakým způsobem </w:t>
      </w:r>
      <w:r w:rsidR="00761DF7">
        <w:t xml:space="preserve">organizace JYSK </w:t>
      </w:r>
      <w:r w:rsidR="0067783C" w:rsidRPr="00EB58CB">
        <w:t>aplik</w:t>
      </w:r>
      <w:r w:rsidR="00761DF7">
        <w:t>uje</w:t>
      </w:r>
      <w:r w:rsidR="0067783C" w:rsidRPr="00EB58CB">
        <w:t xml:space="preserve"> personální marketing ve vztahu k získávání zaměstnanců</w:t>
      </w:r>
      <w:r w:rsidR="00506258">
        <w:t xml:space="preserve">. </w:t>
      </w:r>
      <w:r w:rsidR="00761DF7">
        <w:t xml:space="preserve">Prostřednictvím personálního marketingu se firma </w:t>
      </w:r>
      <w:r w:rsidR="00506258">
        <w:t xml:space="preserve">snaží přilákat vhodné </w:t>
      </w:r>
      <w:r w:rsidR="00407FB8">
        <w:t>uchazeče</w:t>
      </w:r>
      <w:r w:rsidR="00506258">
        <w:t xml:space="preserve"> </w:t>
      </w:r>
      <w:r w:rsidR="00B84C45">
        <w:t>nejen</w:t>
      </w:r>
      <w:r w:rsidR="00506258">
        <w:t xml:space="preserve"> za pomocí </w:t>
      </w:r>
      <w:r w:rsidR="006724ED">
        <w:t>lákavého inzerátu, ve kterém jsou uplatněny nástroje personálního marketingu</w:t>
      </w:r>
      <w:r w:rsidR="00761DF7">
        <w:t>,</w:t>
      </w:r>
      <w:r w:rsidR="006724ED">
        <w:t xml:space="preserve"> jako je pracovní pozice, odměna a motivace za práce, místo, prezentace a osobnost. Organizace k prezentaci inzerátů využívá </w:t>
      </w:r>
      <w:r w:rsidR="00761DF7">
        <w:t xml:space="preserve">také </w:t>
      </w:r>
      <w:r w:rsidR="00407FB8">
        <w:t xml:space="preserve">metody jako například kariérní stránky, pracovní portály, tištěné letáčky, intranet a sociální sítě. </w:t>
      </w:r>
      <w:r w:rsidR="006724ED">
        <w:t xml:space="preserve">Zodpovězením </w:t>
      </w:r>
      <w:r w:rsidR="00506258">
        <w:t>výzkumn</w:t>
      </w:r>
      <w:r w:rsidR="006724ED">
        <w:t>ých</w:t>
      </w:r>
      <w:r w:rsidR="00506258">
        <w:t xml:space="preserve"> otá</w:t>
      </w:r>
      <w:r w:rsidR="006724ED">
        <w:t>zek</w:t>
      </w:r>
      <w:r w:rsidR="00506258">
        <w:t xml:space="preserve"> </w:t>
      </w:r>
      <w:r w:rsidR="00EB58CB">
        <w:t>naplňují cíl této práce.</w:t>
      </w:r>
    </w:p>
    <w:p w14:paraId="3A519572" w14:textId="1D465C3F" w:rsidR="00DE2D29" w:rsidRDefault="00283592" w:rsidP="006C6B69">
      <w:pPr>
        <w:jc w:val="left"/>
      </w:pPr>
      <w:r>
        <w:br w:type="page"/>
      </w:r>
    </w:p>
    <w:p w14:paraId="376CCC1F" w14:textId="2ED4B02A" w:rsidR="00DE103A" w:rsidRDefault="0093130C" w:rsidP="00E43525">
      <w:pPr>
        <w:pStyle w:val="NADPIS10"/>
        <w:numPr>
          <w:ilvl w:val="0"/>
          <w:numId w:val="30"/>
        </w:numPr>
        <w:spacing w:line="360" w:lineRule="auto"/>
      </w:pPr>
      <w:bookmarkStart w:id="3" w:name="_Toc131012845"/>
      <w:r>
        <w:lastRenderedPageBreak/>
        <w:t>Personální marketing</w:t>
      </w:r>
      <w:bookmarkEnd w:id="3"/>
    </w:p>
    <w:p w14:paraId="32FDD9FD" w14:textId="5E25541C" w:rsidR="00024F65" w:rsidRPr="00026B13" w:rsidRDefault="00024F65" w:rsidP="00026B13">
      <w:pPr>
        <w:spacing w:after="0" w:line="360" w:lineRule="auto"/>
        <w:ind w:firstLine="357"/>
        <w:rPr>
          <w:szCs w:val="24"/>
        </w:rPr>
      </w:pPr>
      <w:r w:rsidRPr="00026B13">
        <w:rPr>
          <w:szCs w:val="24"/>
        </w:rPr>
        <w:t xml:space="preserve">Personální marketing </w:t>
      </w:r>
      <w:r w:rsidRPr="00E43525">
        <w:rPr>
          <w:szCs w:val="24"/>
        </w:rPr>
        <w:t>je</w:t>
      </w:r>
      <w:r w:rsidR="00935872" w:rsidRPr="00E43525">
        <w:rPr>
          <w:szCs w:val="24"/>
        </w:rPr>
        <w:t xml:space="preserve"> </w:t>
      </w:r>
      <w:r w:rsidR="00C55B32" w:rsidRPr="00E43525">
        <w:rPr>
          <w:szCs w:val="24"/>
        </w:rPr>
        <w:t xml:space="preserve">v dnešní době stále </w:t>
      </w:r>
      <w:r w:rsidRPr="00E43525">
        <w:rPr>
          <w:szCs w:val="24"/>
        </w:rPr>
        <w:t>aktuáln</w:t>
      </w:r>
      <w:r w:rsidR="00F63EFC">
        <w:rPr>
          <w:szCs w:val="24"/>
        </w:rPr>
        <w:t>ější</w:t>
      </w:r>
      <w:r w:rsidRPr="00E43525">
        <w:rPr>
          <w:szCs w:val="24"/>
        </w:rPr>
        <w:t xml:space="preserve"> pro mnoho organizací, které chtějí přilákat vhodné zaměstnance</w:t>
      </w:r>
      <w:r w:rsidR="00935872" w:rsidRPr="00E43525">
        <w:rPr>
          <w:szCs w:val="24"/>
        </w:rPr>
        <w:t xml:space="preserve">, </w:t>
      </w:r>
      <w:r w:rsidR="00C55B32" w:rsidRPr="00E43525">
        <w:rPr>
          <w:szCs w:val="24"/>
        </w:rPr>
        <w:t xml:space="preserve">a </w:t>
      </w:r>
      <w:r w:rsidR="00935872" w:rsidRPr="00E43525">
        <w:rPr>
          <w:szCs w:val="24"/>
        </w:rPr>
        <w:t>za pomocí</w:t>
      </w:r>
      <w:r w:rsidRPr="00E43525">
        <w:rPr>
          <w:szCs w:val="24"/>
        </w:rPr>
        <w:t xml:space="preserve"> marketingový</w:t>
      </w:r>
      <w:r w:rsidR="00935872" w:rsidRPr="00E43525">
        <w:rPr>
          <w:szCs w:val="24"/>
        </w:rPr>
        <w:t xml:space="preserve">ch </w:t>
      </w:r>
      <w:r w:rsidRPr="00E43525">
        <w:rPr>
          <w:szCs w:val="24"/>
        </w:rPr>
        <w:t>přístup</w:t>
      </w:r>
      <w:r w:rsidR="00935872" w:rsidRPr="00E43525">
        <w:rPr>
          <w:szCs w:val="24"/>
        </w:rPr>
        <w:t>ů tak</w:t>
      </w:r>
      <w:r w:rsidR="002030E4" w:rsidRPr="00E43525">
        <w:rPr>
          <w:szCs w:val="24"/>
        </w:rPr>
        <w:t xml:space="preserve"> získa</w:t>
      </w:r>
      <w:r w:rsidR="00C55B32" w:rsidRPr="00E43525">
        <w:rPr>
          <w:szCs w:val="24"/>
        </w:rPr>
        <w:t>t</w:t>
      </w:r>
      <w:r w:rsidR="00935872" w:rsidRPr="00E43525">
        <w:rPr>
          <w:szCs w:val="24"/>
        </w:rPr>
        <w:t xml:space="preserve"> </w:t>
      </w:r>
      <w:r w:rsidR="002030E4" w:rsidRPr="00E43525">
        <w:rPr>
          <w:szCs w:val="24"/>
        </w:rPr>
        <w:t>konkurenční výhodu</w:t>
      </w:r>
      <w:r w:rsidR="00935872" w:rsidRPr="00E43525">
        <w:rPr>
          <w:szCs w:val="24"/>
        </w:rPr>
        <w:t xml:space="preserve"> na trhu práce.</w:t>
      </w:r>
      <w:r w:rsidRPr="00E43525">
        <w:rPr>
          <w:szCs w:val="24"/>
        </w:rPr>
        <w:t xml:space="preserve"> </w:t>
      </w:r>
      <w:r w:rsidR="00EA4FEC">
        <w:rPr>
          <w:szCs w:val="24"/>
        </w:rPr>
        <w:t>Jedná se však o</w:t>
      </w:r>
      <w:r w:rsidR="00CE0A6A" w:rsidRPr="00E43525">
        <w:rPr>
          <w:szCs w:val="24"/>
        </w:rPr>
        <w:t xml:space="preserve"> velmi</w:t>
      </w:r>
      <w:r w:rsidR="002B0A61" w:rsidRPr="00E43525">
        <w:rPr>
          <w:szCs w:val="24"/>
        </w:rPr>
        <w:t xml:space="preserve"> široké téma</w:t>
      </w:r>
      <w:r w:rsidR="00611B9E" w:rsidRPr="009D3106">
        <w:rPr>
          <w:szCs w:val="24"/>
        </w:rPr>
        <w:t xml:space="preserve">, které </w:t>
      </w:r>
      <w:r w:rsidR="00611B9E">
        <w:rPr>
          <w:szCs w:val="24"/>
        </w:rPr>
        <w:t>se mimo jiné orientuje n</w:t>
      </w:r>
      <w:r w:rsidR="009D3106">
        <w:rPr>
          <w:szCs w:val="24"/>
        </w:rPr>
        <w:t xml:space="preserve">a </w:t>
      </w:r>
      <w:r w:rsidR="009D3106" w:rsidRPr="00026B13">
        <w:rPr>
          <w:szCs w:val="24"/>
        </w:rPr>
        <w:t>adaptac</w:t>
      </w:r>
      <w:r w:rsidR="009D3106">
        <w:rPr>
          <w:szCs w:val="24"/>
        </w:rPr>
        <w:t xml:space="preserve">i </w:t>
      </w:r>
      <w:r w:rsidR="009B38E0">
        <w:rPr>
          <w:szCs w:val="24"/>
        </w:rPr>
        <w:t xml:space="preserve">a </w:t>
      </w:r>
      <w:r w:rsidR="009B38E0" w:rsidRPr="00026B13">
        <w:rPr>
          <w:szCs w:val="24"/>
        </w:rPr>
        <w:t>hodnocení</w:t>
      </w:r>
      <w:r w:rsidR="009D3106">
        <w:rPr>
          <w:szCs w:val="24"/>
        </w:rPr>
        <w:t xml:space="preserve">, </w:t>
      </w:r>
      <w:r w:rsidR="009D3106" w:rsidRPr="00026B13">
        <w:rPr>
          <w:szCs w:val="24"/>
        </w:rPr>
        <w:t>které může přispívat k lepší výkonnosti a pracovního chování zaměstnance</w:t>
      </w:r>
      <w:r w:rsidR="009D3106">
        <w:rPr>
          <w:szCs w:val="24"/>
        </w:rPr>
        <w:t xml:space="preserve">, dále </w:t>
      </w:r>
      <w:r w:rsidR="009D3106" w:rsidRPr="00026B13">
        <w:rPr>
          <w:szCs w:val="24"/>
        </w:rPr>
        <w:t>odměňování zaměstnanců, vzdělávání zaměstnanců a péče o zaměstnance</w:t>
      </w:r>
      <w:r w:rsidR="009D3106">
        <w:rPr>
          <w:szCs w:val="24"/>
        </w:rPr>
        <w:t xml:space="preserve">, </w:t>
      </w:r>
      <w:r w:rsidR="00611B9E">
        <w:rPr>
          <w:szCs w:val="24"/>
        </w:rPr>
        <w:t>z toho důvodu se</w:t>
      </w:r>
      <w:r w:rsidRPr="00E43525">
        <w:rPr>
          <w:szCs w:val="24"/>
        </w:rPr>
        <w:t xml:space="preserve"> v této pr</w:t>
      </w:r>
      <w:r w:rsidRPr="00026B13">
        <w:rPr>
          <w:szCs w:val="24"/>
        </w:rPr>
        <w:t>áci budu blíže zabývat využitím personálního marketingu</w:t>
      </w:r>
      <w:r w:rsidR="002B0A61">
        <w:rPr>
          <w:szCs w:val="24"/>
        </w:rPr>
        <w:t xml:space="preserve"> </w:t>
      </w:r>
      <w:r w:rsidR="00935872" w:rsidRPr="00026B13">
        <w:rPr>
          <w:szCs w:val="24"/>
        </w:rPr>
        <w:t>ve vztahu k</w:t>
      </w:r>
      <w:r w:rsidRPr="00026B13">
        <w:rPr>
          <w:szCs w:val="24"/>
        </w:rPr>
        <w:t xml:space="preserve"> získávání zaměstnanců</w:t>
      </w:r>
      <w:r w:rsidR="00C7508B" w:rsidRPr="00026B13">
        <w:rPr>
          <w:szCs w:val="24"/>
        </w:rPr>
        <w:t>.</w:t>
      </w:r>
      <w:r w:rsidR="0043171F">
        <w:rPr>
          <w:szCs w:val="24"/>
        </w:rPr>
        <w:t xml:space="preserve"> Z toho důvodu bude první </w:t>
      </w:r>
      <w:r w:rsidR="001E2D5E">
        <w:rPr>
          <w:szCs w:val="24"/>
        </w:rPr>
        <w:t xml:space="preserve">část </w:t>
      </w:r>
      <w:r w:rsidR="0043171F">
        <w:rPr>
          <w:szCs w:val="24"/>
        </w:rPr>
        <w:t>kapito</w:t>
      </w:r>
      <w:r w:rsidR="001E2D5E">
        <w:rPr>
          <w:szCs w:val="24"/>
        </w:rPr>
        <w:t>ly</w:t>
      </w:r>
      <w:r w:rsidR="0043171F">
        <w:rPr>
          <w:szCs w:val="24"/>
        </w:rPr>
        <w:t xml:space="preserve"> věnovaná samotnému personálnímu marketingu, tzn. jeho vzniku a vymezení</w:t>
      </w:r>
      <w:r w:rsidR="001E2D5E">
        <w:rPr>
          <w:szCs w:val="24"/>
        </w:rPr>
        <w:t>, které je důležité k pochopení dalších kapitol a podkapitol této práce</w:t>
      </w:r>
      <w:r w:rsidR="0043171F">
        <w:rPr>
          <w:szCs w:val="24"/>
        </w:rPr>
        <w:t xml:space="preserve">. Dále budou představeny nástroje personálního marketingu, které se využívají </w:t>
      </w:r>
      <w:r w:rsidR="00526BAC">
        <w:rPr>
          <w:szCs w:val="24"/>
        </w:rPr>
        <w:t>k získá</w:t>
      </w:r>
      <w:r w:rsidR="00EA4FEC">
        <w:rPr>
          <w:szCs w:val="24"/>
        </w:rPr>
        <w:t>vá</w:t>
      </w:r>
      <w:r w:rsidR="00526BAC">
        <w:rPr>
          <w:szCs w:val="24"/>
        </w:rPr>
        <w:t>ní zaměstnanců a poslední část je zaměřena na</w:t>
      </w:r>
      <w:r w:rsidR="000F6FA6">
        <w:rPr>
          <w:szCs w:val="24"/>
        </w:rPr>
        <w:t xml:space="preserve"> základní</w:t>
      </w:r>
      <w:r w:rsidR="00526BAC">
        <w:rPr>
          <w:szCs w:val="24"/>
        </w:rPr>
        <w:t xml:space="preserve"> rozdělení činností personálního marketingu.</w:t>
      </w:r>
    </w:p>
    <w:p w14:paraId="6CB5E1C6" w14:textId="02D59560" w:rsidR="0093130C" w:rsidRDefault="0093130C" w:rsidP="00F16C47">
      <w:pPr>
        <w:pStyle w:val="NADPIS20"/>
        <w:numPr>
          <w:ilvl w:val="1"/>
          <w:numId w:val="3"/>
        </w:numPr>
        <w:spacing w:line="360" w:lineRule="auto"/>
      </w:pPr>
      <w:bookmarkStart w:id="4" w:name="_Toc131012846"/>
      <w:r>
        <w:t>Vznik personálního marketingu</w:t>
      </w:r>
      <w:bookmarkEnd w:id="4"/>
    </w:p>
    <w:p w14:paraId="1CC6210E" w14:textId="2053DE79" w:rsidR="008D7D45" w:rsidRPr="00026B13" w:rsidRDefault="007765EF" w:rsidP="000123E7">
      <w:pPr>
        <w:spacing w:after="0" w:line="360" w:lineRule="auto"/>
        <w:ind w:firstLine="357"/>
        <w:rPr>
          <w:szCs w:val="24"/>
        </w:rPr>
      </w:pPr>
      <w:r w:rsidRPr="00026B13">
        <w:rPr>
          <w:szCs w:val="24"/>
        </w:rPr>
        <w:t>P</w:t>
      </w:r>
      <w:r w:rsidR="00303D40" w:rsidRPr="00026B13">
        <w:rPr>
          <w:szCs w:val="24"/>
        </w:rPr>
        <w:t>ojem p</w:t>
      </w:r>
      <w:r w:rsidRPr="00026B13">
        <w:rPr>
          <w:szCs w:val="24"/>
        </w:rPr>
        <w:t xml:space="preserve">ersonální marketing </w:t>
      </w:r>
      <w:r w:rsidR="00303D40" w:rsidRPr="00026B13">
        <w:rPr>
          <w:szCs w:val="24"/>
        </w:rPr>
        <w:t>s</w:t>
      </w:r>
      <w:r w:rsidR="00E97FC8" w:rsidRPr="00026B13">
        <w:rPr>
          <w:szCs w:val="24"/>
        </w:rPr>
        <w:t>e</w:t>
      </w:r>
      <w:r w:rsidR="00303D40" w:rsidRPr="00026B13">
        <w:rPr>
          <w:szCs w:val="24"/>
        </w:rPr>
        <w:t xml:space="preserve"> začal objevovat</w:t>
      </w:r>
      <w:r w:rsidR="00DD4B4D" w:rsidRPr="00026B13">
        <w:rPr>
          <w:szCs w:val="24"/>
        </w:rPr>
        <w:t xml:space="preserve"> </w:t>
      </w:r>
      <w:r w:rsidR="00154F0A" w:rsidRPr="00026B13">
        <w:rPr>
          <w:szCs w:val="24"/>
        </w:rPr>
        <w:t>v</w:t>
      </w:r>
      <w:r w:rsidR="00CE0A6A" w:rsidRPr="00026B13">
        <w:rPr>
          <w:szCs w:val="24"/>
        </w:rPr>
        <w:t xml:space="preserve"> německé </w:t>
      </w:r>
      <w:r w:rsidR="00154F0A" w:rsidRPr="00026B13">
        <w:rPr>
          <w:szCs w:val="24"/>
        </w:rPr>
        <w:t xml:space="preserve">literatuře </w:t>
      </w:r>
      <w:r w:rsidR="00005F97" w:rsidRPr="00026B13">
        <w:rPr>
          <w:szCs w:val="24"/>
        </w:rPr>
        <w:t xml:space="preserve">od </w:t>
      </w:r>
      <w:r w:rsidRPr="00026B13">
        <w:rPr>
          <w:szCs w:val="24"/>
        </w:rPr>
        <w:t>60. let 20. století</w:t>
      </w:r>
      <w:r w:rsidR="00EA4FEC">
        <w:rPr>
          <w:szCs w:val="24"/>
        </w:rPr>
        <w:t xml:space="preserve"> a </w:t>
      </w:r>
      <w:r w:rsidR="00DD4B4D" w:rsidRPr="00026B13">
        <w:rPr>
          <w:szCs w:val="24"/>
        </w:rPr>
        <w:t>u</w:t>
      </w:r>
      <w:r w:rsidR="009C1761" w:rsidRPr="00026B13">
        <w:rPr>
          <w:szCs w:val="24"/>
        </w:rPr>
        <w:t>žíval se v důsledku nedostatku</w:t>
      </w:r>
      <w:r w:rsidR="00A303BF" w:rsidRPr="00026B13">
        <w:rPr>
          <w:szCs w:val="24"/>
        </w:rPr>
        <w:t xml:space="preserve"> kvalifikované</w:t>
      </w:r>
      <w:r w:rsidR="009C1761" w:rsidRPr="00026B13">
        <w:rPr>
          <w:szCs w:val="24"/>
        </w:rPr>
        <w:t xml:space="preserve"> pracovní síl</w:t>
      </w:r>
      <w:r w:rsidR="002030E4" w:rsidRPr="00026B13">
        <w:rPr>
          <w:szCs w:val="24"/>
        </w:rPr>
        <w:t>y. F</w:t>
      </w:r>
      <w:r w:rsidR="009C1761" w:rsidRPr="00026B13">
        <w:rPr>
          <w:szCs w:val="24"/>
        </w:rPr>
        <w:t xml:space="preserve">irmy </w:t>
      </w:r>
      <w:r w:rsidR="002030E4" w:rsidRPr="00026B13">
        <w:rPr>
          <w:szCs w:val="24"/>
        </w:rPr>
        <w:t xml:space="preserve">si začali </w:t>
      </w:r>
      <w:r w:rsidR="009C1761" w:rsidRPr="00026B13">
        <w:rPr>
          <w:szCs w:val="24"/>
        </w:rPr>
        <w:t xml:space="preserve">uvědomovat </w:t>
      </w:r>
      <w:r w:rsidR="002A4048" w:rsidRPr="00026B13">
        <w:rPr>
          <w:szCs w:val="24"/>
        </w:rPr>
        <w:t>důležitost kvalifikovaných zaměstnanců a konkurenční výhodu, kterou</w:t>
      </w:r>
      <w:r w:rsidR="00857D4B" w:rsidRPr="00026B13">
        <w:rPr>
          <w:szCs w:val="24"/>
        </w:rPr>
        <w:t xml:space="preserve"> bylo možné získat na</w:t>
      </w:r>
      <w:r w:rsidR="002A4048" w:rsidRPr="00026B13">
        <w:rPr>
          <w:szCs w:val="24"/>
        </w:rPr>
        <w:t xml:space="preserve"> trhu práce</w:t>
      </w:r>
      <w:r w:rsidR="00A6722C" w:rsidRPr="00026B13">
        <w:rPr>
          <w:szCs w:val="24"/>
        </w:rPr>
        <w:t>, v důsledku toho zaměstnavatelé museli změnit způsob náboru zaměstnanců</w:t>
      </w:r>
      <w:r w:rsidR="00935154" w:rsidRPr="00026B13">
        <w:rPr>
          <w:szCs w:val="24"/>
        </w:rPr>
        <w:t xml:space="preserve"> (</w:t>
      </w:r>
      <w:r w:rsidR="007E2511" w:rsidRPr="00026B13">
        <w:rPr>
          <w:szCs w:val="24"/>
        </w:rPr>
        <w:t>Meier, 1991</w:t>
      </w:r>
      <w:r w:rsidR="005765C3" w:rsidRPr="00026B13">
        <w:rPr>
          <w:szCs w:val="24"/>
        </w:rPr>
        <w:t>)</w:t>
      </w:r>
      <w:r w:rsidR="002A4048" w:rsidRPr="00026B13">
        <w:rPr>
          <w:szCs w:val="24"/>
        </w:rPr>
        <w:t>.</w:t>
      </w:r>
      <w:r w:rsidR="009C734C" w:rsidRPr="00026B13">
        <w:rPr>
          <w:szCs w:val="24"/>
        </w:rPr>
        <w:t xml:space="preserve"> </w:t>
      </w:r>
      <w:r w:rsidRPr="00026B13">
        <w:rPr>
          <w:szCs w:val="24"/>
        </w:rPr>
        <w:t>Na zaměstnance bylo spíše nahlíženo jako na výrobní faktor, to se ale postupem času změnilo a v</w:t>
      </w:r>
      <w:r w:rsidR="00ED495B" w:rsidRPr="00026B13">
        <w:rPr>
          <w:szCs w:val="24"/>
        </w:rPr>
        <w:t xml:space="preserve"> </w:t>
      </w:r>
      <w:r w:rsidRPr="00026B13">
        <w:rPr>
          <w:szCs w:val="24"/>
        </w:rPr>
        <w:t>70. letech bylo nahlíženo</w:t>
      </w:r>
      <w:r w:rsidR="00A21CBA" w:rsidRPr="00026B13">
        <w:rPr>
          <w:szCs w:val="24"/>
        </w:rPr>
        <w:t xml:space="preserve"> na zaměstnance</w:t>
      </w:r>
      <w:r w:rsidR="002A4048" w:rsidRPr="00026B13">
        <w:rPr>
          <w:szCs w:val="24"/>
        </w:rPr>
        <w:t xml:space="preserve"> </w:t>
      </w:r>
      <w:r w:rsidRPr="00026B13">
        <w:rPr>
          <w:szCs w:val="24"/>
        </w:rPr>
        <w:t>jako na</w:t>
      </w:r>
      <w:r w:rsidR="004B068E" w:rsidRPr="00026B13">
        <w:rPr>
          <w:szCs w:val="24"/>
        </w:rPr>
        <w:t xml:space="preserve"> partnera společnosti organizace</w:t>
      </w:r>
      <w:r w:rsidR="00857D4B" w:rsidRPr="00026B13">
        <w:rPr>
          <w:szCs w:val="24"/>
        </w:rPr>
        <w:t xml:space="preserve"> </w:t>
      </w:r>
      <w:r w:rsidR="00303D40" w:rsidRPr="00026B13">
        <w:rPr>
          <w:szCs w:val="24"/>
        </w:rPr>
        <w:t>(Myslivcová</w:t>
      </w:r>
      <w:r w:rsidR="006B2A94">
        <w:rPr>
          <w:szCs w:val="24"/>
        </w:rPr>
        <w:t>,</w:t>
      </w:r>
      <w:r w:rsidR="006B2A94">
        <w:rPr>
          <w:rFonts w:eastAsia="Times New Roman" w:cs="Times New Roman"/>
          <w:szCs w:val="24"/>
        </w:rPr>
        <w:t xml:space="preserve"> </w:t>
      </w:r>
      <w:r w:rsidR="003C67CD" w:rsidRPr="00026B13">
        <w:rPr>
          <w:rFonts w:eastAsia="Times New Roman" w:cs="Times New Roman"/>
          <w:szCs w:val="24"/>
        </w:rPr>
        <w:t>Maršíková, Švermová</w:t>
      </w:r>
      <w:r w:rsidR="00B243B9" w:rsidRPr="00026B13">
        <w:rPr>
          <w:rFonts w:eastAsia="Times New Roman" w:cs="Times New Roman"/>
          <w:szCs w:val="24"/>
        </w:rPr>
        <w:t>,</w:t>
      </w:r>
      <w:r w:rsidR="003C67CD" w:rsidRPr="00026B13">
        <w:rPr>
          <w:rFonts w:eastAsia="Times New Roman" w:cs="Times New Roman"/>
          <w:szCs w:val="24"/>
        </w:rPr>
        <w:t xml:space="preserve"> </w:t>
      </w:r>
      <w:r w:rsidR="003C67CD" w:rsidRPr="00026B13">
        <w:rPr>
          <w:szCs w:val="24"/>
        </w:rPr>
        <w:t>&amp;</w:t>
      </w:r>
      <w:r w:rsidR="003C67CD" w:rsidRPr="00026B13">
        <w:rPr>
          <w:rFonts w:eastAsia="Times New Roman" w:cs="Times New Roman"/>
          <w:szCs w:val="24"/>
        </w:rPr>
        <w:t xml:space="preserve"> Macháčková</w:t>
      </w:r>
      <w:r w:rsidR="003C67CD" w:rsidRPr="00026B13">
        <w:rPr>
          <w:szCs w:val="24"/>
        </w:rPr>
        <w:t xml:space="preserve">, </w:t>
      </w:r>
      <w:r w:rsidR="00303D40" w:rsidRPr="00026B13">
        <w:rPr>
          <w:szCs w:val="24"/>
        </w:rPr>
        <w:t xml:space="preserve">2017). </w:t>
      </w:r>
    </w:p>
    <w:p w14:paraId="20977564" w14:textId="0E7E9388" w:rsidR="008D7D45" w:rsidRPr="00026B13" w:rsidRDefault="007765EF" w:rsidP="00026B13">
      <w:pPr>
        <w:spacing w:after="0" w:line="360" w:lineRule="auto"/>
        <w:ind w:firstLine="357"/>
        <w:rPr>
          <w:rFonts w:eastAsia="Times New Roman" w:cs="Times New Roman"/>
          <w:szCs w:val="24"/>
        </w:rPr>
      </w:pPr>
      <w:r w:rsidRPr="00026B13">
        <w:rPr>
          <w:szCs w:val="24"/>
        </w:rPr>
        <w:t>Od 80. a 90. let se personální marketing začal rozdělovat na interní a externí</w:t>
      </w:r>
      <w:r w:rsidR="00C55B32">
        <w:rPr>
          <w:szCs w:val="24"/>
        </w:rPr>
        <w:t>. T</w:t>
      </w:r>
      <w:r w:rsidRPr="00026B13">
        <w:rPr>
          <w:szCs w:val="24"/>
        </w:rPr>
        <w:t xml:space="preserve">oto </w:t>
      </w:r>
      <w:r w:rsidR="009A3277" w:rsidRPr="00026B13">
        <w:rPr>
          <w:rFonts w:eastAsia="Times New Roman" w:cs="Times New Roman"/>
          <w:szCs w:val="24"/>
        </w:rPr>
        <w:t>rozdělení je mezi autory ustálené a ve svých</w:t>
      </w:r>
      <w:r w:rsidR="00A21CBA" w:rsidRPr="00026B13">
        <w:rPr>
          <w:rFonts w:eastAsia="Times New Roman" w:cs="Times New Roman"/>
          <w:szCs w:val="24"/>
        </w:rPr>
        <w:t xml:space="preserve"> publikacích</w:t>
      </w:r>
      <w:r w:rsidR="009A3277" w:rsidRPr="00026B13">
        <w:rPr>
          <w:rFonts w:eastAsia="Times New Roman" w:cs="Times New Roman"/>
          <w:szCs w:val="24"/>
        </w:rPr>
        <w:t xml:space="preserve"> toto rozdělení </w:t>
      </w:r>
      <w:r w:rsidR="00A21CBA" w:rsidRPr="00026B13">
        <w:rPr>
          <w:rFonts w:eastAsia="Times New Roman" w:cs="Times New Roman"/>
          <w:szCs w:val="24"/>
        </w:rPr>
        <w:t>uží</w:t>
      </w:r>
      <w:r w:rsidR="009A3277" w:rsidRPr="00026B13">
        <w:rPr>
          <w:rFonts w:eastAsia="Times New Roman" w:cs="Times New Roman"/>
          <w:szCs w:val="24"/>
        </w:rPr>
        <w:t xml:space="preserve">vá například </w:t>
      </w:r>
      <w:r w:rsidR="00A21CBA" w:rsidRPr="00026B13">
        <w:rPr>
          <w:rFonts w:eastAsia="Times New Roman" w:cs="Times New Roman"/>
          <w:szCs w:val="24"/>
        </w:rPr>
        <w:t xml:space="preserve">Felser (2009), </w:t>
      </w:r>
      <w:r w:rsidR="009A3277" w:rsidRPr="00026B13">
        <w:rPr>
          <w:rFonts w:eastAsia="Times New Roman" w:cs="Times New Roman"/>
          <w:szCs w:val="24"/>
        </w:rPr>
        <w:t>Myslivcová</w:t>
      </w:r>
      <w:r w:rsidR="003C67CD" w:rsidRPr="00026B13">
        <w:rPr>
          <w:rFonts w:eastAsia="Times New Roman" w:cs="Times New Roman"/>
          <w:szCs w:val="24"/>
        </w:rPr>
        <w:t xml:space="preserve"> </w:t>
      </w:r>
      <w:r w:rsidR="003C67CD" w:rsidRPr="00026B13">
        <w:rPr>
          <w:szCs w:val="24"/>
        </w:rPr>
        <w:t xml:space="preserve">a kol. </w:t>
      </w:r>
      <w:r w:rsidR="00A715A4" w:rsidRPr="00026B13">
        <w:rPr>
          <w:rFonts w:eastAsia="Times New Roman" w:cs="Times New Roman"/>
          <w:szCs w:val="24"/>
        </w:rPr>
        <w:t>(</w:t>
      </w:r>
      <w:r w:rsidR="009A3277" w:rsidRPr="00026B13">
        <w:rPr>
          <w:rFonts w:eastAsia="Times New Roman" w:cs="Times New Roman"/>
          <w:szCs w:val="24"/>
        </w:rPr>
        <w:t>2017), Vnoučková</w:t>
      </w:r>
      <w:r w:rsidR="002E3B54" w:rsidRPr="00026B13">
        <w:rPr>
          <w:rFonts w:eastAsia="Times New Roman" w:cs="Times New Roman"/>
          <w:szCs w:val="24"/>
        </w:rPr>
        <w:t xml:space="preserve">, </w:t>
      </w:r>
      <w:r w:rsidR="002E3B54" w:rsidRPr="00026B13">
        <w:rPr>
          <w:szCs w:val="24"/>
        </w:rPr>
        <w:t>Urbancová</w:t>
      </w:r>
      <w:r w:rsidR="00B243B9" w:rsidRPr="00026B13">
        <w:rPr>
          <w:szCs w:val="24"/>
        </w:rPr>
        <w:t>,</w:t>
      </w:r>
      <w:r w:rsidR="002E3B54" w:rsidRPr="00026B13">
        <w:rPr>
          <w:szCs w:val="24"/>
        </w:rPr>
        <w:t xml:space="preserve"> &amp; Smolová</w:t>
      </w:r>
      <w:r w:rsidR="009A3277" w:rsidRPr="00026B13">
        <w:rPr>
          <w:rFonts w:eastAsia="Times New Roman" w:cs="Times New Roman"/>
          <w:szCs w:val="24"/>
        </w:rPr>
        <w:t xml:space="preserve"> (2016), Koubek (2015) a další. Na přelomu tisíciletí už </w:t>
      </w:r>
      <w:r w:rsidR="009A3277" w:rsidRPr="00026B13">
        <w:rPr>
          <w:rFonts w:eastAsia="Times New Roman" w:cs="Times New Roman"/>
          <w:szCs w:val="24"/>
        </w:rPr>
        <w:lastRenderedPageBreak/>
        <w:t>není zaměstnanec vnímán jako partner společnosti</w:t>
      </w:r>
      <w:r w:rsidR="004B068E" w:rsidRPr="00026B13">
        <w:rPr>
          <w:rFonts w:eastAsia="Times New Roman" w:cs="Times New Roman"/>
          <w:szCs w:val="24"/>
        </w:rPr>
        <w:t xml:space="preserve"> organizace</w:t>
      </w:r>
      <w:r w:rsidR="009A3277" w:rsidRPr="00026B13">
        <w:rPr>
          <w:rFonts w:eastAsia="Times New Roman" w:cs="Times New Roman"/>
          <w:szCs w:val="24"/>
        </w:rPr>
        <w:t>, ale jako zákazník firmy</w:t>
      </w:r>
      <w:r w:rsidR="002A4048" w:rsidRPr="00026B13">
        <w:rPr>
          <w:rFonts w:eastAsia="Times New Roman" w:cs="Times New Roman"/>
          <w:szCs w:val="24"/>
        </w:rPr>
        <w:t xml:space="preserve"> </w:t>
      </w:r>
      <w:r w:rsidR="00143F9D" w:rsidRPr="00026B13">
        <w:rPr>
          <w:rFonts w:eastAsia="Times New Roman" w:cs="Times New Roman"/>
          <w:szCs w:val="24"/>
        </w:rPr>
        <w:t>(Myslivcová</w:t>
      </w:r>
      <w:r w:rsidR="003C67CD" w:rsidRPr="00026B13">
        <w:rPr>
          <w:rFonts w:eastAsia="Times New Roman" w:cs="Times New Roman"/>
          <w:szCs w:val="24"/>
        </w:rPr>
        <w:t xml:space="preserve"> </w:t>
      </w:r>
      <w:r w:rsidR="003C67CD" w:rsidRPr="00026B13">
        <w:rPr>
          <w:szCs w:val="24"/>
        </w:rPr>
        <w:t>a kol.</w:t>
      </w:r>
      <w:r w:rsidR="00143F9D" w:rsidRPr="00026B13">
        <w:rPr>
          <w:rFonts w:eastAsia="Times New Roman" w:cs="Times New Roman"/>
          <w:szCs w:val="24"/>
        </w:rPr>
        <w:t>, 2017)</w:t>
      </w:r>
      <w:r w:rsidR="002A4048" w:rsidRPr="00026B13">
        <w:rPr>
          <w:rFonts w:eastAsia="Times New Roman" w:cs="Times New Roman"/>
          <w:szCs w:val="24"/>
        </w:rPr>
        <w:t>.</w:t>
      </w:r>
    </w:p>
    <w:p w14:paraId="2316B6BA" w14:textId="3E3F162A" w:rsidR="00A6058D" w:rsidRPr="00026B13" w:rsidRDefault="009A3277" w:rsidP="00026B13">
      <w:pPr>
        <w:spacing w:after="0" w:line="360" w:lineRule="auto"/>
        <w:ind w:firstLine="357"/>
        <w:rPr>
          <w:szCs w:val="24"/>
        </w:rPr>
      </w:pPr>
      <w:r w:rsidRPr="00026B13">
        <w:rPr>
          <w:rFonts w:eastAsia="Times New Roman" w:cs="Times New Roman"/>
          <w:szCs w:val="24"/>
        </w:rPr>
        <w:t>V současné době je kladen důraz především na uplatňování marketingových</w:t>
      </w:r>
      <w:r w:rsidR="00CB79E1" w:rsidRPr="00026B13">
        <w:rPr>
          <w:rFonts w:eastAsia="Times New Roman" w:cs="Times New Roman"/>
          <w:szCs w:val="24"/>
        </w:rPr>
        <w:t xml:space="preserve"> p</w:t>
      </w:r>
      <w:r w:rsidR="00705F7C" w:rsidRPr="00026B13">
        <w:rPr>
          <w:rFonts w:eastAsia="Times New Roman" w:cs="Times New Roman"/>
          <w:szCs w:val="24"/>
        </w:rPr>
        <w:t>řístupů</w:t>
      </w:r>
      <w:r w:rsidR="00CB79E1" w:rsidRPr="00026B13">
        <w:rPr>
          <w:rFonts w:eastAsia="Times New Roman" w:cs="Times New Roman"/>
          <w:szCs w:val="24"/>
        </w:rPr>
        <w:t xml:space="preserve"> </w:t>
      </w:r>
      <w:r w:rsidRPr="00026B13">
        <w:rPr>
          <w:rFonts w:eastAsia="Times New Roman" w:cs="Times New Roman"/>
          <w:szCs w:val="24"/>
        </w:rPr>
        <w:t>v</w:t>
      </w:r>
      <w:r w:rsidR="00CB79E1" w:rsidRPr="00026B13">
        <w:rPr>
          <w:rFonts w:eastAsia="Times New Roman" w:cs="Times New Roman"/>
          <w:szCs w:val="24"/>
        </w:rPr>
        <w:t> činnostech personálního marketing</w:t>
      </w:r>
      <w:r w:rsidR="00574095" w:rsidRPr="00026B13">
        <w:rPr>
          <w:rFonts w:eastAsia="Times New Roman" w:cs="Times New Roman"/>
          <w:szCs w:val="24"/>
        </w:rPr>
        <w:t>u</w:t>
      </w:r>
      <w:r w:rsidR="00CB79E1" w:rsidRPr="00026B13">
        <w:rPr>
          <w:rFonts w:eastAsia="Times New Roman" w:cs="Times New Roman"/>
          <w:szCs w:val="24"/>
        </w:rPr>
        <w:t xml:space="preserve"> </w:t>
      </w:r>
      <w:r w:rsidRPr="00026B13">
        <w:rPr>
          <w:rFonts w:eastAsia="Times New Roman" w:cs="Times New Roman"/>
          <w:szCs w:val="24"/>
        </w:rPr>
        <w:t>(Myslivcová</w:t>
      </w:r>
      <w:r w:rsidR="003C67CD" w:rsidRPr="00026B13">
        <w:rPr>
          <w:rFonts w:eastAsia="Times New Roman" w:cs="Times New Roman"/>
          <w:szCs w:val="24"/>
        </w:rPr>
        <w:t xml:space="preserve"> </w:t>
      </w:r>
      <w:r w:rsidR="003C67CD" w:rsidRPr="00026B13">
        <w:rPr>
          <w:szCs w:val="24"/>
        </w:rPr>
        <w:t>a kol.,</w:t>
      </w:r>
      <w:r w:rsidRPr="00026B13">
        <w:rPr>
          <w:rFonts w:eastAsia="Times New Roman" w:cs="Times New Roman"/>
          <w:szCs w:val="24"/>
        </w:rPr>
        <w:t xml:space="preserve"> 2017</w:t>
      </w:r>
      <w:r w:rsidR="00577EC1" w:rsidRPr="00026B13">
        <w:rPr>
          <w:rFonts w:eastAsia="Times New Roman" w:cs="Times New Roman"/>
          <w:szCs w:val="24"/>
        </w:rPr>
        <w:t>;</w:t>
      </w:r>
      <w:r w:rsidRPr="00026B13">
        <w:rPr>
          <w:rFonts w:eastAsia="Times New Roman" w:cs="Times New Roman"/>
          <w:szCs w:val="24"/>
        </w:rPr>
        <w:t xml:space="preserve"> Bednář</w:t>
      </w:r>
      <w:r w:rsidR="00402FCC" w:rsidRPr="00026B13">
        <w:rPr>
          <w:rFonts w:eastAsia="Times New Roman" w:cs="Times New Roman"/>
          <w:szCs w:val="24"/>
        </w:rPr>
        <w:t xml:space="preserve"> a kol.,</w:t>
      </w:r>
      <w:r w:rsidRPr="00026B13">
        <w:rPr>
          <w:rFonts w:eastAsia="Times New Roman" w:cs="Times New Roman"/>
          <w:szCs w:val="24"/>
        </w:rPr>
        <w:t xml:space="preserve"> 2013</w:t>
      </w:r>
      <w:r w:rsidR="00577EC1" w:rsidRPr="00026B13">
        <w:rPr>
          <w:rFonts w:eastAsia="Times New Roman" w:cs="Times New Roman"/>
          <w:szCs w:val="24"/>
        </w:rPr>
        <w:t xml:space="preserve">; </w:t>
      </w:r>
      <w:r w:rsidR="006F09CB" w:rsidRPr="00026B13">
        <w:rPr>
          <w:rFonts w:eastAsia="Times New Roman" w:cs="Times New Roman"/>
          <w:szCs w:val="24"/>
        </w:rPr>
        <w:t>Antošová, 2005</w:t>
      </w:r>
      <w:r w:rsidRPr="00026B13">
        <w:rPr>
          <w:rFonts w:eastAsia="Times New Roman" w:cs="Times New Roman"/>
          <w:szCs w:val="24"/>
        </w:rPr>
        <w:t>)</w:t>
      </w:r>
      <w:r w:rsidRPr="00026B13">
        <w:rPr>
          <w:szCs w:val="24"/>
        </w:rPr>
        <w:t>.</w:t>
      </w:r>
    </w:p>
    <w:p w14:paraId="118B3B27" w14:textId="6E49E6E9" w:rsidR="00FF6F41" w:rsidRDefault="00FF6F41" w:rsidP="00F16C47">
      <w:pPr>
        <w:pStyle w:val="NADPIS20"/>
        <w:numPr>
          <w:ilvl w:val="1"/>
          <w:numId w:val="3"/>
        </w:numPr>
        <w:spacing w:line="360" w:lineRule="auto"/>
      </w:pPr>
      <w:bookmarkStart w:id="5" w:name="_Toc119697469"/>
      <w:bookmarkStart w:id="6" w:name="_Toc131012847"/>
      <w:r>
        <w:t>Vymezení personálního marketingu</w:t>
      </w:r>
      <w:bookmarkEnd w:id="5"/>
      <w:bookmarkEnd w:id="6"/>
    </w:p>
    <w:p w14:paraId="00C86A5D" w14:textId="262A739B" w:rsidR="00ED1608" w:rsidRPr="00026B13" w:rsidRDefault="008D60FE" w:rsidP="000123E7">
      <w:pPr>
        <w:spacing w:after="0" w:line="360" w:lineRule="auto"/>
        <w:ind w:firstLine="357"/>
        <w:rPr>
          <w:szCs w:val="24"/>
        </w:rPr>
      </w:pPr>
      <w:r w:rsidRPr="00026B13">
        <w:rPr>
          <w:szCs w:val="24"/>
        </w:rPr>
        <w:t>Personální marketing vychází z klasického marketingu, ale vztahuje se k oblasti řízení lidských zdroj</w:t>
      </w:r>
      <w:r w:rsidR="00401584" w:rsidRPr="00026B13">
        <w:rPr>
          <w:szCs w:val="24"/>
        </w:rPr>
        <w:t>ů</w:t>
      </w:r>
      <w:r w:rsidR="005E6ADD" w:rsidRPr="00026B13">
        <w:rPr>
          <w:szCs w:val="24"/>
        </w:rPr>
        <w:t>. Následující definice</w:t>
      </w:r>
      <w:r w:rsidR="00600634" w:rsidRPr="00026B13">
        <w:rPr>
          <w:szCs w:val="24"/>
        </w:rPr>
        <w:t xml:space="preserve"> </w:t>
      </w:r>
      <w:r w:rsidR="005E6ADD" w:rsidRPr="00026B13">
        <w:rPr>
          <w:szCs w:val="24"/>
        </w:rPr>
        <w:t>má</w:t>
      </w:r>
      <w:r w:rsidR="00600634" w:rsidRPr="00026B13">
        <w:rPr>
          <w:szCs w:val="24"/>
        </w:rPr>
        <w:t xml:space="preserve"> přiblížit</w:t>
      </w:r>
      <w:r w:rsidR="005E6ADD" w:rsidRPr="00026B13">
        <w:rPr>
          <w:szCs w:val="24"/>
        </w:rPr>
        <w:t xml:space="preserve"> marketing klasický a snáze tak pochopit z</w:t>
      </w:r>
      <w:r w:rsidR="00E075A3" w:rsidRPr="00026B13">
        <w:rPr>
          <w:szCs w:val="24"/>
        </w:rPr>
        <w:t>á</w:t>
      </w:r>
      <w:r w:rsidR="005E6ADD" w:rsidRPr="00026B13">
        <w:rPr>
          <w:szCs w:val="24"/>
        </w:rPr>
        <w:t>měr marketingu personálního.</w:t>
      </w:r>
    </w:p>
    <w:p w14:paraId="3D0CD0A9" w14:textId="4C8A83C0" w:rsidR="00BC43BB" w:rsidRPr="00026B13" w:rsidRDefault="00401584">
      <w:pPr>
        <w:spacing w:after="0" w:line="360" w:lineRule="auto"/>
        <w:ind w:firstLine="357"/>
        <w:rPr>
          <w:rFonts w:eastAsia="Times New Roman" w:cs="Times New Roman"/>
          <w:szCs w:val="24"/>
        </w:rPr>
      </w:pPr>
      <w:r w:rsidRPr="00026B13">
        <w:rPr>
          <w:szCs w:val="24"/>
        </w:rPr>
        <w:t>Definice marketingu</w:t>
      </w:r>
      <w:r w:rsidR="00BD528C" w:rsidRPr="00026B13">
        <w:rPr>
          <w:szCs w:val="24"/>
        </w:rPr>
        <w:t xml:space="preserve"> dle Kotlera a Kellera</w:t>
      </w:r>
      <w:r w:rsidR="004F1531" w:rsidRPr="00026B13">
        <w:rPr>
          <w:szCs w:val="24"/>
        </w:rPr>
        <w:t xml:space="preserve"> </w:t>
      </w:r>
      <w:r w:rsidR="00BD528C" w:rsidRPr="00026B13">
        <w:rPr>
          <w:szCs w:val="24"/>
        </w:rPr>
        <w:t>(2007, s.</w:t>
      </w:r>
      <w:r w:rsidR="00C55B32">
        <w:rPr>
          <w:szCs w:val="24"/>
        </w:rPr>
        <w:t xml:space="preserve"> </w:t>
      </w:r>
      <w:r w:rsidR="00BD528C" w:rsidRPr="00026B13">
        <w:rPr>
          <w:szCs w:val="24"/>
        </w:rPr>
        <w:t xml:space="preserve">43) </w:t>
      </w:r>
      <w:r w:rsidRPr="00026B13">
        <w:rPr>
          <w:szCs w:val="24"/>
        </w:rPr>
        <w:t xml:space="preserve">zní následovně </w:t>
      </w:r>
      <w:r w:rsidR="00667D75" w:rsidRPr="00026B13">
        <w:rPr>
          <w:szCs w:val="24"/>
        </w:rPr>
        <w:t>„</w:t>
      </w:r>
      <w:r w:rsidR="00BD528C" w:rsidRPr="00356187">
        <w:rPr>
          <w:i/>
          <w:szCs w:val="24"/>
        </w:rPr>
        <w:t>zabývá</w:t>
      </w:r>
      <w:r w:rsidRPr="00356187">
        <w:rPr>
          <w:i/>
          <w:szCs w:val="24"/>
        </w:rPr>
        <w:t xml:space="preserve"> se</w:t>
      </w:r>
      <w:r w:rsidR="00BD528C" w:rsidRPr="00356187">
        <w:rPr>
          <w:i/>
          <w:szCs w:val="24"/>
        </w:rPr>
        <w:t xml:space="preserve"> zjišťováním a naplňováním lidských a společenských potřeb</w:t>
      </w:r>
      <w:r w:rsidR="00667D75" w:rsidRPr="00026B13">
        <w:rPr>
          <w:szCs w:val="24"/>
        </w:rPr>
        <w:t>“</w:t>
      </w:r>
      <w:r w:rsidR="00C55B32">
        <w:rPr>
          <w:szCs w:val="24"/>
        </w:rPr>
        <w:t xml:space="preserve">. Personální marketing autoři chápu </w:t>
      </w:r>
      <w:r w:rsidR="009A641C" w:rsidRPr="00026B13">
        <w:rPr>
          <w:szCs w:val="24"/>
        </w:rPr>
        <w:t>také jako „</w:t>
      </w:r>
      <w:r w:rsidR="00667D75" w:rsidRPr="00356187">
        <w:rPr>
          <w:i/>
          <w:szCs w:val="24"/>
        </w:rPr>
        <w:t>umění a vědu výběru cílový</w:t>
      </w:r>
      <w:r w:rsidR="009A641C" w:rsidRPr="00356187">
        <w:rPr>
          <w:i/>
          <w:szCs w:val="24"/>
        </w:rPr>
        <w:t>c</w:t>
      </w:r>
      <w:r w:rsidR="00667D75" w:rsidRPr="00356187">
        <w:rPr>
          <w:i/>
          <w:szCs w:val="24"/>
        </w:rPr>
        <w:t>h trhů a získávání, udržování si a rozšiřování počtu zákazníků vytvářením, poskytováním a sdělováním lepší hodnoty pro zákazníka</w:t>
      </w:r>
      <w:r w:rsidR="00667D75" w:rsidRPr="00026B13">
        <w:rPr>
          <w:szCs w:val="24"/>
        </w:rPr>
        <w:t>“</w:t>
      </w:r>
      <w:r w:rsidR="00BF22F4" w:rsidRPr="00026B13">
        <w:rPr>
          <w:szCs w:val="24"/>
        </w:rPr>
        <w:t xml:space="preserve">. </w:t>
      </w:r>
      <w:r w:rsidR="00534F41" w:rsidRPr="00026B13">
        <w:rPr>
          <w:rFonts w:eastAsia="Times New Roman" w:cs="Times New Roman"/>
          <w:szCs w:val="24"/>
        </w:rPr>
        <w:t>Malý (2022, s.</w:t>
      </w:r>
      <w:r w:rsidR="00E43525">
        <w:rPr>
          <w:rFonts w:eastAsia="Times New Roman" w:cs="Times New Roman"/>
          <w:szCs w:val="24"/>
        </w:rPr>
        <w:t xml:space="preserve"> </w:t>
      </w:r>
      <w:r w:rsidR="00534F41" w:rsidRPr="00026B13">
        <w:rPr>
          <w:rFonts w:eastAsia="Times New Roman" w:cs="Times New Roman"/>
          <w:szCs w:val="24"/>
        </w:rPr>
        <w:t xml:space="preserve">25) </w:t>
      </w:r>
      <w:r w:rsidR="00C55B32">
        <w:rPr>
          <w:rFonts w:eastAsia="Times New Roman" w:cs="Times New Roman"/>
          <w:szCs w:val="24"/>
        </w:rPr>
        <w:t>definuje</w:t>
      </w:r>
      <w:r w:rsidR="00C55B32" w:rsidRPr="00026B13">
        <w:rPr>
          <w:rFonts w:eastAsia="Times New Roman" w:cs="Times New Roman"/>
          <w:szCs w:val="24"/>
        </w:rPr>
        <w:t xml:space="preserve"> </w:t>
      </w:r>
      <w:r w:rsidR="00534F41" w:rsidRPr="00026B13">
        <w:rPr>
          <w:rFonts w:eastAsia="Times New Roman" w:cs="Times New Roman"/>
          <w:szCs w:val="24"/>
        </w:rPr>
        <w:t>personální marketing jako spojení HR a marketingu, který osloví</w:t>
      </w:r>
      <w:r w:rsidR="00C55B32">
        <w:rPr>
          <w:rFonts w:eastAsia="Times New Roman" w:cs="Times New Roman"/>
          <w:szCs w:val="24"/>
        </w:rPr>
        <w:t xml:space="preserve"> a</w:t>
      </w:r>
      <w:r w:rsidR="00E43525">
        <w:rPr>
          <w:rFonts w:eastAsia="Times New Roman" w:cs="Times New Roman"/>
          <w:szCs w:val="24"/>
        </w:rPr>
        <w:t xml:space="preserve"> </w:t>
      </w:r>
      <w:r w:rsidR="00534F41" w:rsidRPr="00026B13">
        <w:rPr>
          <w:rFonts w:eastAsia="Times New Roman" w:cs="Times New Roman"/>
          <w:szCs w:val="24"/>
        </w:rPr>
        <w:t xml:space="preserve">přivede nové kandidáty a také buduje značku zaměstnavatele, s tím rozdílem, že koncový není spotřebitel, ale zaměstnanec, a produktem není služba nebo zboží, ale pracovní </w:t>
      </w:r>
      <w:r w:rsidR="00CA0F74">
        <w:rPr>
          <w:rFonts w:eastAsia="Times New Roman" w:cs="Times New Roman"/>
          <w:szCs w:val="24"/>
        </w:rPr>
        <w:t>pozice</w:t>
      </w:r>
      <w:r w:rsidR="00534F41" w:rsidRPr="00026B13">
        <w:rPr>
          <w:rFonts w:eastAsia="Times New Roman" w:cs="Times New Roman"/>
          <w:szCs w:val="24"/>
        </w:rPr>
        <w:t xml:space="preserve"> ve firmě. </w:t>
      </w:r>
      <w:r w:rsidR="00C55B32">
        <w:rPr>
          <w:rFonts w:eastAsia="Times New Roman" w:cs="Times New Roman"/>
          <w:szCs w:val="24"/>
        </w:rPr>
        <w:t xml:space="preserve"> </w:t>
      </w:r>
      <w:r w:rsidR="007A406F" w:rsidRPr="00026B13">
        <w:rPr>
          <w:rFonts w:eastAsia="Times New Roman" w:cs="Times New Roman"/>
          <w:szCs w:val="24"/>
        </w:rPr>
        <w:t xml:space="preserve">Šlapák a Štefko (2015, s. 20) </w:t>
      </w:r>
      <w:r w:rsidR="00C55B32">
        <w:rPr>
          <w:rFonts w:eastAsia="Times New Roman" w:cs="Times New Roman"/>
          <w:szCs w:val="24"/>
        </w:rPr>
        <w:t xml:space="preserve">dodávají, že personální marketing je </w:t>
      </w:r>
      <w:r w:rsidR="00BC43BB" w:rsidRPr="00026B13">
        <w:rPr>
          <w:rFonts w:eastAsia="Times New Roman" w:cs="Times New Roman"/>
          <w:szCs w:val="24"/>
        </w:rPr>
        <w:t xml:space="preserve">řídící proces, </w:t>
      </w:r>
      <w:r w:rsidR="007A406F" w:rsidRPr="00026B13">
        <w:rPr>
          <w:rFonts w:eastAsia="Times New Roman" w:cs="Times New Roman"/>
          <w:szCs w:val="24"/>
        </w:rPr>
        <w:t>který zabezpečuje získávání, udržení a rozvoj správných vnitřních zákazníků – zaměstnanců zaměstnavatele. Zabezpečuje tak vazbu jak na vlastní organizaci, tak i na její organizační strukturu</w:t>
      </w:r>
      <w:r w:rsidR="00E05878" w:rsidRPr="00026B13">
        <w:rPr>
          <w:rFonts w:eastAsia="Times New Roman" w:cs="Times New Roman"/>
          <w:szCs w:val="24"/>
        </w:rPr>
        <w:t>.</w:t>
      </w:r>
      <w:r w:rsidR="00BC43BB" w:rsidRPr="00026B13">
        <w:rPr>
          <w:rFonts w:eastAsia="Times New Roman" w:cs="Times New Roman"/>
          <w:szCs w:val="24"/>
        </w:rPr>
        <w:t xml:space="preserve"> </w:t>
      </w:r>
      <w:r w:rsidR="00F31E0D" w:rsidRPr="00026B13">
        <w:rPr>
          <w:rFonts w:eastAsia="Times New Roman" w:cs="Times New Roman"/>
          <w:szCs w:val="24"/>
        </w:rPr>
        <w:t>Šlapák a Štefko (2015) pro pojmenování zaměstnance využívají pojem zákazník, který ukazuje jejich marketingový pohled. Zatímco</w:t>
      </w:r>
      <w:r w:rsidR="00BC43BB" w:rsidRPr="00026B13">
        <w:rPr>
          <w:rFonts w:eastAsia="Times New Roman" w:cs="Times New Roman"/>
          <w:szCs w:val="24"/>
        </w:rPr>
        <w:t xml:space="preserve"> Felser (2009</w:t>
      </w:r>
      <w:r w:rsidR="00F31E0D" w:rsidRPr="00026B13">
        <w:rPr>
          <w:rFonts w:eastAsia="Times New Roman" w:cs="Times New Roman"/>
          <w:szCs w:val="24"/>
        </w:rPr>
        <w:t>)</w:t>
      </w:r>
      <w:r w:rsidR="00BC43BB" w:rsidRPr="00026B13">
        <w:rPr>
          <w:rFonts w:eastAsia="Times New Roman" w:cs="Times New Roman"/>
          <w:szCs w:val="24"/>
        </w:rPr>
        <w:t xml:space="preserve"> tvrdí, že personální marketing se v zásadě promítá do všech oblastí řízení lidských zdrojů</w:t>
      </w:r>
      <w:r w:rsidR="004B068E" w:rsidRPr="00026B13">
        <w:rPr>
          <w:rFonts w:eastAsia="Times New Roman" w:cs="Times New Roman"/>
          <w:szCs w:val="24"/>
        </w:rPr>
        <w:t xml:space="preserve">, zaměřuje se jak </w:t>
      </w:r>
      <w:r w:rsidR="00BC43BB" w:rsidRPr="00026B13">
        <w:rPr>
          <w:rFonts w:eastAsia="Times New Roman" w:cs="Times New Roman"/>
          <w:szCs w:val="24"/>
        </w:rPr>
        <w:t>na činnosti</w:t>
      </w:r>
      <w:r w:rsidR="00F77DAD" w:rsidRPr="00026B13">
        <w:rPr>
          <w:rFonts w:eastAsia="Times New Roman" w:cs="Times New Roman"/>
          <w:szCs w:val="24"/>
        </w:rPr>
        <w:t>, které se týkají potencionálních</w:t>
      </w:r>
      <w:r w:rsidR="004B068E" w:rsidRPr="00026B13">
        <w:rPr>
          <w:rFonts w:eastAsia="Times New Roman" w:cs="Times New Roman"/>
          <w:szCs w:val="24"/>
        </w:rPr>
        <w:t xml:space="preserve">, ale i </w:t>
      </w:r>
      <w:r w:rsidR="00F77DAD" w:rsidRPr="00026B13">
        <w:rPr>
          <w:rFonts w:eastAsia="Times New Roman" w:cs="Times New Roman"/>
          <w:szCs w:val="24"/>
        </w:rPr>
        <w:t>stávajících zaměstnanců</w:t>
      </w:r>
      <w:r w:rsidR="003C0E6B" w:rsidRPr="00026B13">
        <w:rPr>
          <w:rFonts w:eastAsia="Times New Roman" w:cs="Times New Roman"/>
          <w:szCs w:val="24"/>
        </w:rPr>
        <w:t>.</w:t>
      </w:r>
      <w:r w:rsidR="00F77DAD" w:rsidRPr="00026B13">
        <w:rPr>
          <w:rFonts w:eastAsia="Times New Roman" w:cs="Times New Roman"/>
          <w:szCs w:val="24"/>
        </w:rPr>
        <w:t xml:space="preserve"> Antošová (2005, s.</w:t>
      </w:r>
      <w:r w:rsidR="00E43525">
        <w:rPr>
          <w:rFonts w:eastAsia="Times New Roman" w:cs="Times New Roman"/>
          <w:szCs w:val="24"/>
        </w:rPr>
        <w:t xml:space="preserve"> </w:t>
      </w:r>
      <w:r w:rsidR="00F77DAD" w:rsidRPr="00026B13">
        <w:rPr>
          <w:rFonts w:eastAsia="Times New Roman" w:cs="Times New Roman"/>
          <w:szCs w:val="24"/>
        </w:rPr>
        <w:t xml:space="preserve">42) </w:t>
      </w:r>
      <w:r w:rsidR="00C55B32">
        <w:rPr>
          <w:rFonts w:eastAsia="Times New Roman" w:cs="Times New Roman"/>
          <w:szCs w:val="24"/>
        </w:rPr>
        <w:t>dodává</w:t>
      </w:r>
      <w:r w:rsidR="00F77DAD" w:rsidRPr="00026B13">
        <w:rPr>
          <w:rFonts w:eastAsia="Times New Roman" w:cs="Times New Roman"/>
          <w:szCs w:val="24"/>
        </w:rPr>
        <w:t>, že v personálním marketingu jde především o aplikování marketingových přístupů v oblasti řízení lidských zdrojů</w:t>
      </w:r>
      <w:r w:rsidR="003C0E6B" w:rsidRPr="00026B13">
        <w:rPr>
          <w:rFonts w:eastAsia="Times New Roman" w:cs="Times New Roman"/>
          <w:szCs w:val="24"/>
        </w:rPr>
        <w:t xml:space="preserve"> a </w:t>
      </w:r>
      <w:r w:rsidR="00BC43BB" w:rsidRPr="00026B13">
        <w:rPr>
          <w:rFonts w:eastAsia="Times New Roman" w:cs="Times New Roman"/>
          <w:szCs w:val="24"/>
        </w:rPr>
        <w:lastRenderedPageBreak/>
        <w:t xml:space="preserve">doplňuje, že </w:t>
      </w:r>
      <w:r w:rsidR="00C55B32">
        <w:rPr>
          <w:rFonts w:eastAsia="Times New Roman" w:cs="Times New Roman"/>
          <w:szCs w:val="24"/>
        </w:rPr>
        <w:t xml:space="preserve">by </w:t>
      </w:r>
      <w:r w:rsidR="00BC43BB" w:rsidRPr="00026B13">
        <w:rPr>
          <w:rFonts w:eastAsia="Times New Roman" w:cs="Times New Roman"/>
          <w:szCs w:val="24"/>
        </w:rPr>
        <w:t xml:space="preserve">měl být kladen důraz na vhodné, kvalitní a pro firmu potřebné </w:t>
      </w:r>
      <w:r w:rsidR="00F77DAD" w:rsidRPr="00026B13">
        <w:rPr>
          <w:rFonts w:eastAsia="Times New Roman" w:cs="Times New Roman"/>
          <w:szCs w:val="24"/>
        </w:rPr>
        <w:t>a</w:t>
      </w:r>
      <w:r w:rsidR="00BC43BB" w:rsidRPr="00026B13">
        <w:rPr>
          <w:rFonts w:eastAsia="Times New Roman" w:cs="Times New Roman"/>
          <w:szCs w:val="24"/>
        </w:rPr>
        <w:t xml:space="preserve"> potencionální uchazeče</w:t>
      </w:r>
      <w:r w:rsidR="00F77DAD" w:rsidRPr="00026B13">
        <w:rPr>
          <w:rFonts w:eastAsia="Times New Roman" w:cs="Times New Roman"/>
          <w:szCs w:val="24"/>
        </w:rPr>
        <w:t>, jež</w:t>
      </w:r>
      <w:r w:rsidR="00BC43BB" w:rsidRPr="00026B13">
        <w:rPr>
          <w:rFonts w:eastAsia="Times New Roman" w:cs="Times New Roman"/>
          <w:szCs w:val="24"/>
        </w:rPr>
        <w:t xml:space="preserve"> se </w:t>
      </w:r>
      <w:r w:rsidR="00F77DAD" w:rsidRPr="00026B13">
        <w:rPr>
          <w:rFonts w:eastAsia="Times New Roman" w:cs="Times New Roman"/>
          <w:szCs w:val="24"/>
        </w:rPr>
        <w:t>snaží získat, formovat a udržet</w:t>
      </w:r>
      <w:r w:rsidR="004B068E" w:rsidRPr="00026B13">
        <w:rPr>
          <w:rFonts w:eastAsia="Times New Roman" w:cs="Times New Roman"/>
          <w:szCs w:val="24"/>
        </w:rPr>
        <w:t>.</w:t>
      </w:r>
      <w:r w:rsidR="009C6ABD" w:rsidRPr="00026B13">
        <w:rPr>
          <w:rFonts w:eastAsia="Times New Roman" w:cs="Times New Roman"/>
          <w:szCs w:val="24"/>
        </w:rPr>
        <w:t xml:space="preserve"> </w:t>
      </w:r>
    </w:p>
    <w:p w14:paraId="7D6A5B8A" w14:textId="08B74E0B" w:rsidR="00D957EE" w:rsidRPr="00026B13" w:rsidRDefault="00BC43BB" w:rsidP="00026B13">
      <w:pPr>
        <w:spacing w:after="0" w:line="360" w:lineRule="auto"/>
        <w:ind w:firstLine="357"/>
        <w:rPr>
          <w:rFonts w:eastAsia="Times New Roman" w:cs="Times New Roman"/>
          <w:szCs w:val="24"/>
        </w:rPr>
      </w:pPr>
      <w:r w:rsidRPr="00026B13">
        <w:rPr>
          <w:rFonts w:eastAsia="Times New Roman" w:cs="Times New Roman"/>
          <w:szCs w:val="24"/>
        </w:rPr>
        <w:t>Felser (2009)</w:t>
      </w:r>
      <w:r w:rsidR="00C55B32">
        <w:rPr>
          <w:rFonts w:eastAsia="Times New Roman" w:cs="Times New Roman"/>
          <w:szCs w:val="24"/>
        </w:rPr>
        <w:t>,</w:t>
      </w:r>
      <w:r w:rsidRPr="00026B13">
        <w:rPr>
          <w:rFonts w:eastAsia="Times New Roman" w:cs="Times New Roman"/>
          <w:szCs w:val="24"/>
        </w:rPr>
        <w:t xml:space="preserve"> stejně jako Strutz (1993)</w:t>
      </w:r>
      <w:r w:rsidR="00C55B32">
        <w:rPr>
          <w:rFonts w:eastAsia="Times New Roman" w:cs="Times New Roman"/>
          <w:szCs w:val="24"/>
        </w:rPr>
        <w:t>,</w:t>
      </w:r>
      <w:r w:rsidRPr="00026B13">
        <w:rPr>
          <w:rFonts w:eastAsia="Times New Roman" w:cs="Times New Roman"/>
          <w:szCs w:val="24"/>
        </w:rPr>
        <w:t xml:space="preserve"> definují tři oblasti působení personálního marketingu, respektive tři oblasti činností. Do těchto oblastí spadá personální výzkum, interní a externí trh práce. </w:t>
      </w:r>
      <w:r w:rsidR="00594253" w:rsidRPr="00026B13">
        <w:rPr>
          <w:szCs w:val="24"/>
        </w:rPr>
        <w:t>Minaříková</w:t>
      </w:r>
      <w:r w:rsidR="0079229A" w:rsidRPr="00026B13">
        <w:rPr>
          <w:szCs w:val="24"/>
        </w:rPr>
        <w:t xml:space="preserve"> (2009)</w:t>
      </w:r>
      <w:r w:rsidR="00594253" w:rsidRPr="00026B13">
        <w:rPr>
          <w:szCs w:val="24"/>
        </w:rPr>
        <w:t xml:space="preserve"> doplňuje</w:t>
      </w:r>
      <w:r w:rsidR="00C7508B" w:rsidRPr="00026B13">
        <w:rPr>
          <w:szCs w:val="24"/>
        </w:rPr>
        <w:t>,</w:t>
      </w:r>
      <w:r w:rsidR="00594253" w:rsidRPr="00026B13">
        <w:rPr>
          <w:szCs w:val="24"/>
        </w:rPr>
        <w:t xml:space="preserve"> že úkolem </w:t>
      </w:r>
      <w:r w:rsidR="00C7508B" w:rsidRPr="00026B13">
        <w:rPr>
          <w:szCs w:val="24"/>
        </w:rPr>
        <w:t xml:space="preserve">činností </w:t>
      </w:r>
      <w:r w:rsidR="00594253" w:rsidRPr="00026B13">
        <w:rPr>
          <w:szCs w:val="24"/>
        </w:rPr>
        <w:t>personálního marketingu je</w:t>
      </w:r>
      <w:r w:rsidRPr="00026B13">
        <w:rPr>
          <w:szCs w:val="24"/>
        </w:rPr>
        <w:t>,</w:t>
      </w:r>
      <w:r w:rsidR="00594253" w:rsidRPr="00026B13">
        <w:rPr>
          <w:szCs w:val="24"/>
        </w:rPr>
        <w:t xml:space="preserve"> aby</w:t>
      </w:r>
      <w:r w:rsidR="00687428" w:rsidRPr="00026B13">
        <w:rPr>
          <w:szCs w:val="24"/>
        </w:rPr>
        <w:t xml:space="preserve"> značka </w:t>
      </w:r>
      <w:r w:rsidR="00594253" w:rsidRPr="00026B13">
        <w:rPr>
          <w:szCs w:val="24"/>
        </w:rPr>
        <w:t xml:space="preserve">zaměstnavatele </w:t>
      </w:r>
      <w:r w:rsidR="00687428" w:rsidRPr="00026B13">
        <w:rPr>
          <w:szCs w:val="24"/>
        </w:rPr>
        <w:t>byla v podvědomí potencionálních uc</w:t>
      </w:r>
      <w:r w:rsidR="00F068E4" w:rsidRPr="00026B13">
        <w:rPr>
          <w:szCs w:val="24"/>
        </w:rPr>
        <w:t>h</w:t>
      </w:r>
      <w:r w:rsidR="00687428" w:rsidRPr="00026B13">
        <w:rPr>
          <w:szCs w:val="24"/>
        </w:rPr>
        <w:t xml:space="preserve">azečů v dobrém slova smyslu. </w:t>
      </w:r>
      <w:r w:rsidR="00A34486" w:rsidRPr="00026B13">
        <w:rPr>
          <w:szCs w:val="24"/>
        </w:rPr>
        <w:t>Z</w:t>
      </w:r>
      <w:r w:rsidR="00687428" w:rsidRPr="00026B13">
        <w:rPr>
          <w:szCs w:val="24"/>
        </w:rPr>
        <w:t xml:space="preserve">aměstnavatel </w:t>
      </w:r>
      <w:r w:rsidR="00594253" w:rsidRPr="00026B13">
        <w:rPr>
          <w:szCs w:val="24"/>
        </w:rPr>
        <w:t xml:space="preserve">by </w:t>
      </w:r>
      <w:r w:rsidR="00687428" w:rsidRPr="00026B13">
        <w:rPr>
          <w:szCs w:val="24"/>
        </w:rPr>
        <w:t>měl dbát na</w:t>
      </w:r>
      <w:r w:rsidR="007F19A7" w:rsidRPr="00026B13">
        <w:rPr>
          <w:szCs w:val="24"/>
        </w:rPr>
        <w:t xml:space="preserve"> rozvoj, vzdělávání, profesní růst, dále také na komunikaci</w:t>
      </w:r>
      <w:r w:rsidR="00154F0A" w:rsidRPr="00026B13">
        <w:rPr>
          <w:szCs w:val="24"/>
        </w:rPr>
        <w:t xml:space="preserve"> se stávajícími zaměstnanci. </w:t>
      </w:r>
    </w:p>
    <w:p w14:paraId="73D14425" w14:textId="10F03D9D" w:rsidR="00E66337" w:rsidRDefault="00D957EE" w:rsidP="00026B13">
      <w:pPr>
        <w:spacing w:after="0" w:line="360" w:lineRule="auto"/>
        <w:ind w:firstLine="357"/>
        <w:rPr>
          <w:szCs w:val="24"/>
        </w:rPr>
      </w:pPr>
      <w:r w:rsidRPr="00026B13">
        <w:rPr>
          <w:szCs w:val="24"/>
        </w:rPr>
        <w:t>Dle výše zmíněných</w:t>
      </w:r>
      <w:r w:rsidR="00F31E0D" w:rsidRPr="00026B13">
        <w:rPr>
          <w:szCs w:val="24"/>
        </w:rPr>
        <w:t xml:space="preserve"> pojetí chápu personální marketing jako </w:t>
      </w:r>
      <w:r w:rsidR="00045CFD" w:rsidRPr="00026B13">
        <w:rPr>
          <w:szCs w:val="24"/>
        </w:rPr>
        <w:t>nástroj,</w:t>
      </w:r>
      <w:r w:rsidR="00F31E0D" w:rsidRPr="00026B13">
        <w:rPr>
          <w:szCs w:val="24"/>
        </w:rPr>
        <w:t xml:space="preserve"> kter</w:t>
      </w:r>
      <w:r w:rsidR="00045CFD" w:rsidRPr="00026B13">
        <w:rPr>
          <w:szCs w:val="24"/>
        </w:rPr>
        <w:t>ý lze využít</w:t>
      </w:r>
      <w:r w:rsidR="00F31E0D" w:rsidRPr="00026B13">
        <w:rPr>
          <w:szCs w:val="24"/>
        </w:rPr>
        <w:t xml:space="preserve"> ve všech oblastech řízení lidských zdrojů</w:t>
      </w:r>
      <w:r w:rsidR="00045CFD" w:rsidRPr="00026B13">
        <w:rPr>
          <w:szCs w:val="24"/>
        </w:rPr>
        <w:t>, zejména k získání, udržení zaměstnanců a budování dobré značky zaměstnavatele</w:t>
      </w:r>
      <w:bookmarkStart w:id="7" w:name="_Toc119697470"/>
      <w:r w:rsidR="00045CFD" w:rsidRPr="00026B13">
        <w:rPr>
          <w:szCs w:val="24"/>
        </w:rPr>
        <w:t xml:space="preserve">. </w:t>
      </w:r>
      <w:r w:rsidR="00816706" w:rsidRPr="00026B13">
        <w:rPr>
          <w:szCs w:val="24"/>
        </w:rPr>
        <w:t>Nezaměřuje se tedy jen na potencionální zaměstnance, ale i na zaměstnance, kteří v organizaci pracují</w:t>
      </w:r>
      <w:r w:rsidR="00C7508B" w:rsidRPr="00026B13">
        <w:rPr>
          <w:szCs w:val="24"/>
        </w:rPr>
        <w:t>. Na z</w:t>
      </w:r>
      <w:r w:rsidR="00816706" w:rsidRPr="00026B13">
        <w:rPr>
          <w:szCs w:val="24"/>
        </w:rPr>
        <w:t>aměstnance je nahlíženo z marketingového hlediska jako na zákazníka, kterého chce organizace získat a udržet.</w:t>
      </w:r>
      <w:bookmarkEnd w:id="7"/>
    </w:p>
    <w:p w14:paraId="47BF93A6" w14:textId="069DDB26" w:rsidR="00447195" w:rsidRPr="00F16C47" w:rsidRDefault="00113B0D" w:rsidP="00F16C47">
      <w:pPr>
        <w:pStyle w:val="NADPIS30"/>
        <w:numPr>
          <w:ilvl w:val="2"/>
          <w:numId w:val="3"/>
        </w:numPr>
        <w:spacing w:line="360" w:lineRule="auto"/>
        <w:rPr>
          <w:b/>
        </w:rPr>
      </w:pPr>
      <w:bookmarkStart w:id="8" w:name="_Toc131012848"/>
      <w:r w:rsidRPr="00F16C47">
        <w:rPr>
          <w:b/>
        </w:rPr>
        <w:t>Employer branding</w:t>
      </w:r>
      <w:r w:rsidR="000123E7">
        <w:rPr>
          <w:b/>
        </w:rPr>
        <w:t xml:space="preserve"> (značka zaměstnavatele)</w:t>
      </w:r>
      <w:bookmarkEnd w:id="8"/>
    </w:p>
    <w:p w14:paraId="55D2B4CA" w14:textId="3B2683EC" w:rsidR="00B04FCA" w:rsidRDefault="00A17D3E" w:rsidP="000123E7">
      <w:pPr>
        <w:shd w:val="clear" w:color="auto" w:fill="FFFFFF"/>
        <w:spacing w:after="0" w:line="360" w:lineRule="auto"/>
        <w:ind w:firstLine="357"/>
      </w:pPr>
      <w:r>
        <w:t xml:space="preserve">Employer </w:t>
      </w:r>
      <w:r w:rsidR="001B05E5">
        <w:t>branding</w:t>
      </w:r>
      <w:r w:rsidR="000123E7">
        <w:t xml:space="preserve"> neboli značku zaměstnavatele,</w:t>
      </w:r>
      <w:r>
        <w:t xml:space="preserve"> </w:t>
      </w:r>
      <w:r w:rsidR="00EA4FEC">
        <w:t>definuje</w:t>
      </w:r>
      <w:r w:rsidR="00487227">
        <w:t xml:space="preserve"> </w:t>
      </w:r>
      <w:proofErr w:type="spellStart"/>
      <w:r w:rsidR="00487227">
        <w:t>Forsey</w:t>
      </w:r>
      <w:proofErr w:type="spellEnd"/>
      <w:r w:rsidR="00487227">
        <w:t xml:space="preserve"> (2023, vlastní překlad</w:t>
      </w:r>
      <w:r w:rsidR="00487227" w:rsidRPr="00487227">
        <w:t xml:space="preserve">) </w:t>
      </w:r>
      <w:r w:rsidR="00EA4FEC">
        <w:t xml:space="preserve">jako </w:t>
      </w:r>
      <w:r w:rsidR="00487227" w:rsidRPr="00487227">
        <w:t>„</w:t>
      </w:r>
      <w:r w:rsidR="00487227" w:rsidRPr="00F16C47">
        <w:rPr>
          <w:i/>
        </w:rPr>
        <w:t>pověst, kterou má</w:t>
      </w:r>
      <w:r w:rsidR="00476645" w:rsidRPr="00F16C47">
        <w:rPr>
          <w:i/>
        </w:rPr>
        <w:t xml:space="preserve"> </w:t>
      </w:r>
      <w:r w:rsidR="00487227" w:rsidRPr="00F16C47">
        <w:rPr>
          <w:i/>
        </w:rPr>
        <w:t>zaměstnavatel mezi svými zaměstnanci a pracovní silou. Je to také způsob, jakým</w:t>
      </w:r>
      <w:r w:rsidR="00643D8F" w:rsidRPr="00F16C47">
        <w:rPr>
          <w:i/>
        </w:rPr>
        <w:t xml:space="preserve"> se společnost</w:t>
      </w:r>
      <w:r w:rsidR="00487227" w:rsidRPr="00F16C47">
        <w:rPr>
          <w:i/>
        </w:rPr>
        <w:t xml:space="preserve"> propaguje</w:t>
      </w:r>
      <w:r w:rsidR="00643D8F" w:rsidRPr="00F16C47">
        <w:rPr>
          <w:i/>
        </w:rPr>
        <w:t xml:space="preserve"> </w:t>
      </w:r>
      <w:r w:rsidR="00487227" w:rsidRPr="00F16C47">
        <w:rPr>
          <w:i/>
        </w:rPr>
        <w:t>uchazečům o zaměstnání a interním zaměstnancům</w:t>
      </w:r>
      <w:r w:rsidR="00487227" w:rsidRPr="00487227">
        <w:t>“</w:t>
      </w:r>
      <w:r w:rsidR="00487227">
        <w:t xml:space="preserve">. </w:t>
      </w:r>
      <w:r w:rsidR="007B056F">
        <w:t xml:space="preserve">Dle Menšíka (2015) je </w:t>
      </w:r>
      <w:r w:rsidR="000B78D4">
        <w:t xml:space="preserve">hlavní </w:t>
      </w:r>
      <w:r w:rsidR="007B056F">
        <w:t>rozdíl mezi personálním marketingem</w:t>
      </w:r>
      <w:r w:rsidR="000B78D4">
        <w:t xml:space="preserve"> a em</w:t>
      </w:r>
      <w:r w:rsidR="00EA4FEC">
        <w:t>pl</w:t>
      </w:r>
      <w:r w:rsidR="000B78D4">
        <w:t>oyer brandingem v tom</w:t>
      </w:r>
      <w:r w:rsidR="007B056F">
        <w:t>, že se em</w:t>
      </w:r>
      <w:r w:rsidR="00EA4FEC">
        <w:t>p</w:t>
      </w:r>
      <w:r w:rsidR="007B056F">
        <w:t>loyer branding snaží o vzájemné porozumění svým kandidátům a zaměstnanců</w:t>
      </w:r>
      <w:r w:rsidR="0076046E">
        <w:t xml:space="preserve">m, </w:t>
      </w:r>
      <w:r w:rsidR="0076046E" w:rsidRPr="009F598E">
        <w:t xml:space="preserve">zatímco personální marketing se snaží </w:t>
      </w:r>
      <w:r w:rsidR="001318DF" w:rsidRPr="00BF575F">
        <w:t xml:space="preserve">o </w:t>
      </w:r>
      <w:r w:rsidR="009F598E" w:rsidRPr="00BF575F">
        <w:t>"</w:t>
      </w:r>
      <w:r w:rsidR="001318DF" w:rsidRPr="00BF575F">
        <w:rPr>
          <w:i/>
          <w:iCs/>
        </w:rPr>
        <w:t>prodání</w:t>
      </w:r>
      <w:r w:rsidR="009F598E" w:rsidRPr="00BF575F">
        <w:t>“</w:t>
      </w:r>
      <w:r w:rsidR="001318DF" w:rsidRPr="00BF575F">
        <w:t xml:space="preserve"> firmy jako zaměstnavatele</w:t>
      </w:r>
      <w:r w:rsidR="009F598E" w:rsidRPr="00BF575F">
        <w:t xml:space="preserve"> a šíří tak dobré jméno na trhu práce</w:t>
      </w:r>
      <w:r w:rsidR="00BF575F">
        <w:t>.</w:t>
      </w:r>
      <w:r w:rsidR="001318DF" w:rsidRPr="00BF575F">
        <w:t xml:space="preserve"> </w:t>
      </w:r>
      <w:r w:rsidR="007B056F">
        <w:t>Cílem</w:t>
      </w:r>
      <w:r w:rsidR="00C60CA7">
        <w:t xml:space="preserve"> značky zaměstnavatele</w:t>
      </w:r>
      <w:r w:rsidR="007B056F">
        <w:t xml:space="preserve"> je předávat hodnoty, vize, poslání, zkrátka vše, co prezentuje jedinečnost organizace. </w:t>
      </w:r>
      <w:r w:rsidR="00A84B90">
        <w:t>Kmošek (2020</w:t>
      </w:r>
      <w:r w:rsidR="00942AC5">
        <w:t>a</w:t>
      </w:r>
      <w:r w:rsidR="00A84B90">
        <w:t>) dodává, že</w:t>
      </w:r>
      <w:r w:rsidR="00AF082C">
        <w:t xml:space="preserve"> em</w:t>
      </w:r>
      <w:r w:rsidR="000123E7">
        <w:t>p</w:t>
      </w:r>
      <w:r w:rsidR="00AF082C">
        <w:t xml:space="preserve">loyer branding vyjadřuje atraktivitu práce a samotného zaměstnance, pokud je firma vnímána atraktivně, pomáhá to k udržení a získání zaměstnanců. </w:t>
      </w:r>
    </w:p>
    <w:p w14:paraId="2836E59A" w14:textId="00F47A4C" w:rsidR="007B056F" w:rsidRPr="00447195" w:rsidRDefault="008E1415" w:rsidP="00FE425C">
      <w:pPr>
        <w:shd w:val="clear" w:color="auto" w:fill="FFFFFF"/>
        <w:spacing w:after="0" w:line="360" w:lineRule="auto"/>
        <w:ind w:firstLine="357"/>
        <w:rPr>
          <w:rFonts w:ascii="Open Sans" w:eastAsia="Times New Roman" w:hAnsi="Open Sans" w:cs="Open Sans"/>
          <w:color w:val="222222"/>
          <w:sz w:val="27"/>
          <w:szCs w:val="27"/>
          <w:lang w:eastAsia="cs-CZ"/>
        </w:rPr>
      </w:pPr>
      <w:r>
        <w:lastRenderedPageBreak/>
        <w:t>I přes to, že e</w:t>
      </w:r>
      <w:r w:rsidR="00725E00">
        <w:t>mployer branding a personální marketing</w:t>
      </w:r>
      <w:r w:rsidR="000B78D4">
        <w:t xml:space="preserve"> jsou vzájemně pro</w:t>
      </w:r>
      <w:r w:rsidR="00725E00">
        <w:t>poje</w:t>
      </w:r>
      <w:r w:rsidR="000B78D4">
        <w:t>né a fungují jako</w:t>
      </w:r>
      <w:r w:rsidR="007B056F">
        <w:t xml:space="preserve"> nástroje</w:t>
      </w:r>
      <w:r w:rsidR="000B78D4">
        <w:t xml:space="preserve"> k získání a udržení zaměstnanců</w:t>
      </w:r>
      <w:r w:rsidR="000123E7">
        <w:t>,</w:t>
      </w:r>
      <w:r>
        <w:t xml:space="preserve"> nejsou to pojmy stejného významu, tudíž je ani v této práci nebudu zaměňovat. Pe</w:t>
      </w:r>
      <w:r w:rsidR="007B056F">
        <w:t xml:space="preserve">rsonální marketing </w:t>
      </w:r>
      <w:r w:rsidR="000B78D4">
        <w:t>chápu jako</w:t>
      </w:r>
      <w:r w:rsidR="007B056F">
        <w:t xml:space="preserve"> součást em</w:t>
      </w:r>
      <w:r w:rsidR="000123E7">
        <w:t>p</w:t>
      </w:r>
      <w:r w:rsidR="007B056F">
        <w:t>loyer brandingu</w:t>
      </w:r>
      <w:r>
        <w:t>, který je komplexnější.</w:t>
      </w:r>
    </w:p>
    <w:p w14:paraId="645DD426" w14:textId="310B4926" w:rsidR="00816706" w:rsidRPr="003E7013" w:rsidRDefault="00816706" w:rsidP="00F16C47">
      <w:pPr>
        <w:pStyle w:val="NADPIS20"/>
        <w:numPr>
          <w:ilvl w:val="1"/>
          <w:numId w:val="3"/>
        </w:numPr>
        <w:spacing w:line="360" w:lineRule="auto"/>
      </w:pPr>
      <w:bookmarkStart w:id="9" w:name="_Toc131012849"/>
      <w:r>
        <w:t>Nástroje personálního marketingu</w:t>
      </w:r>
      <w:bookmarkEnd w:id="9"/>
    </w:p>
    <w:p w14:paraId="3FE7A317" w14:textId="7592B9FE" w:rsidR="00C55B32" w:rsidRDefault="008F43AD" w:rsidP="000123E7">
      <w:pPr>
        <w:spacing w:after="0" w:line="360" w:lineRule="auto"/>
        <w:ind w:firstLine="357"/>
        <w:rPr>
          <w:szCs w:val="24"/>
        </w:rPr>
      </w:pPr>
      <w:r w:rsidRPr="00026B13">
        <w:rPr>
          <w:szCs w:val="24"/>
        </w:rPr>
        <w:t>V nadcházejících kapitolách představím jednotlivé nástroje personálního marketingu</w:t>
      </w:r>
      <w:r w:rsidR="00C55B32">
        <w:rPr>
          <w:szCs w:val="24"/>
        </w:rPr>
        <w:t xml:space="preserve"> včetně jejich využití</w:t>
      </w:r>
      <w:r w:rsidR="009468B6" w:rsidRPr="00026B13">
        <w:rPr>
          <w:szCs w:val="24"/>
        </w:rPr>
        <w:t xml:space="preserve"> </w:t>
      </w:r>
      <w:r w:rsidRPr="00026B13">
        <w:rPr>
          <w:szCs w:val="24"/>
        </w:rPr>
        <w:t>při získávání</w:t>
      </w:r>
      <w:r w:rsidR="00C7666C" w:rsidRPr="00026B13">
        <w:rPr>
          <w:szCs w:val="24"/>
        </w:rPr>
        <w:t xml:space="preserve"> zaměstnanců. </w:t>
      </w:r>
      <w:r w:rsidR="00912368" w:rsidRPr="00026B13">
        <w:rPr>
          <w:szCs w:val="24"/>
        </w:rPr>
        <w:t>Nástroje personálního marketingu</w:t>
      </w:r>
      <w:r w:rsidR="00CE1E25">
        <w:rPr>
          <w:szCs w:val="24"/>
        </w:rPr>
        <w:t xml:space="preserve"> (pracovní místo, motivace a odměna za práci, místo výkonu práce a prezentace pracovní nabídky)</w:t>
      </w:r>
      <w:r w:rsidR="00912368" w:rsidRPr="00026B13">
        <w:rPr>
          <w:szCs w:val="24"/>
        </w:rPr>
        <w:t xml:space="preserve"> vychází z klasických nástrojů</w:t>
      </w:r>
      <w:r w:rsidR="00AA5824" w:rsidRPr="00026B13">
        <w:rPr>
          <w:szCs w:val="24"/>
        </w:rPr>
        <w:t xml:space="preserve"> </w:t>
      </w:r>
      <w:r w:rsidR="00912368" w:rsidRPr="00026B13">
        <w:rPr>
          <w:szCs w:val="24"/>
        </w:rPr>
        <w:t>marketingu</w:t>
      </w:r>
      <w:r w:rsidR="00CE1E25">
        <w:rPr>
          <w:szCs w:val="24"/>
        </w:rPr>
        <w:t xml:space="preserve"> (produkt, cena, místo a prezentace)</w:t>
      </w:r>
      <w:r w:rsidR="00912368" w:rsidRPr="00026B13">
        <w:rPr>
          <w:szCs w:val="24"/>
        </w:rPr>
        <w:t>, kter</w:t>
      </w:r>
      <w:r w:rsidR="00AA5824" w:rsidRPr="00026B13">
        <w:rPr>
          <w:szCs w:val="24"/>
        </w:rPr>
        <w:t>é</w:t>
      </w:r>
      <w:r w:rsidR="00912368" w:rsidRPr="00026B13">
        <w:rPr>
          <w:szCs w:val="24"/>
        </w:rPr>
        <w:t xml:space="preserve"> popsal</w:t>
      </w:r>
      <w:r w:rsidR="00AA5824" w:rsidRPr="00026B13">
        <w:rPr>
          <w:szCs w:val="24"/>
        </w:rPr>
        <w:t>i</w:t>
      </w:r>
      <w:r w:rsidR="00912368" w:rsidRPr="00026B13">
        <w:rPr>
          <w:szCs w:val="24"/>
        </w:rPr>
        <w:t xml:space="preserve"> ve své knize</w:t>
      </w:r>
      <w:r w:rsidR="00AA5824" w:rsidRPr="00026B13">
        <w:rPr>
          <w:szCs w:val="24"/>
        </w:rPr>
        <w:t xml:space="preserve"> autoři</w:t>
      </w:r>
      <w:r w:rsidR="00912368" w:rsidRPr="00026B13">
        <w:rPr>
          <w:szCs w:val="24"/>
        </w:rPr>
        <w:t xml:space="preserve"> </w:t>
      </w:r>
      <w:r w:rsidR="00AA5824" w:rsidRPr="00026B13">
        <w:rPr>
          <w:szCs w:val="24"/>
        </w:rPr>
        <w:t>Kotler</w:t>
      </w:r>
      <w:r w:rsidR="00912368" w:rsidRPr="00026B13">
        <w:rPr>
          <w:szCs w:val="24"/>
        </w:rPr>
        <w:t xml:space="preserve"> a Keller</w:t>
      </w:r>
      <w:r w:rsidR="00AA5824" w:rsidRPr="00026B13">
        <w:rPr>
          <w:szCs w:val="24"/>
        </w:rPr>
        <w:t xml:space="preserve"> </w:t>
      </w:r>
      <w:r w:rsidR="00BD528C" w:rsidRPr="00026B13">
        <w:rPr>
          <w:szCs w:val="24"/>
        </w:rPr>
        <w:t>(2007)</w:t>
      </w:r>
      <w:r w:rsidR="00AA5824" w:rsidRPr="00026B13">
        <w:rPr>
          <w:szCs w:val="24"/>
        </w:rPr>
        <w:t xml:space="preserve">. </w:t>
      </w:r>
    </w:p>
    <w:p w14:paraId="0F5444E6" w14:textId="4A24E8C0" w:rsidR="008D7D45" w:rsidRPr="00026B13" w:rsidRDefault="003607D9" w:rsidP="00026B13">
      <w:pPr>
        <w:spacing w:after="0" w:line="360" w:lineRule="auto"/>
        <w:ind w:firstLine="357"/>
        <w:rPr>
          <w:szCs w:val="24"/>
        </w:rPr>
      </w:pPr>
      <w:r w:rsidRPr="00026B13">
        <w:rPr>
          <w:szCs w:val="24"/>
        </w:rPr>
        <w:t>Antošová</w:t>
      </w:r>
      <w:r w:rsidR="003475EC" w:rsidRPr="00026B13">
        <w:rPr>
          <w:szCs w:val="24"/>
        </w:rPr>
        <w:t xml:space="preserve"> (2005, s.</w:t>
      </w:r>
      <w:r w:rsidR="00C55B32">
        <w:rPr>
          <w:szCs w:val="24"/>
        </w:rPr>
        <w:t xml:space="preserve"> </w:t>
      </w:r>
      <w:r w:rsidR="003475EC" w:rsidRPr="00026B13">
        <w:rPr>
          <w:szCs w:val="24"/>
        </w:rPr>
        <w:t>42) uvádí, že</w:t>
      </w:r>
      <w:r w:rsidR="00C7666C" w:rsidRPr="00026B13">
        <w:rPr>
          <w:szCs w:val="24"/>
        </w:rPr>
        <w:t xml:space="preserve"> organizace chtějí prostřednictvím personálního marketingu získat konkurenční výhodu na trhu práce, </w:t>
      </w:r>
      <w:r w:rsidR="00E842FD" w:rsidRPr="00026B13">
        <w:rPr>
          <w:szCs w:val="24"/>
        </w:rPr>
        <w:t>proto by měl p</w:t>
      </w:r>
      <w:r w:rsidR="0077159E" w:rsidRPr="00026B13">
        <w:rPr>
          <w:szCs w:val="24"/>
        </w:rPr>
        <w:t>ersonální marketing</w:t>
      </w:r>
      <w:r w:rsidR="00E842FD" w:rsidRPr="00026B13">
        <w:rPr>
          <w:szCs w:val="24"/>
        </w:rPr>
        <w:t xml:space="preserve"> </w:t>
      </w:r>
      <w:r w:rsidR="003475EC" w:rsidRPr="00026B13">
        <w:rPr>
          <w:szCs w:val="24"/>
        </w:rPr>
        <w:t>využívat marketingové nástroje</w:t>
      </w:r>
      <w:r w:rsidR="00AA5824" w:rsidRPr="00026B13">
        <w:rPr>
          <w:szCs w:val="24"/>
        </w:rPr>
        <w:t>, které jsou</w:t>
      </w:r>
      <w:r w:rsidR="00C37343" w:rsidRPr="00026B13">
        <w:rPr>
          <w:szCs w:val="24"/>
        </w:rPr>
        <w:t xml:space="preserve"> v klasickém </w:t>
      </w:r>
      <w:r w:rsidR="00E648A1" w:rsidRPr="00026B13">
        <w:rPr>
          <w:szCs w:val="24"/>
        </w:rPr>
        <w:t>marketingu</w:t>
      </w:r>
      <w:r w:rsidR="00AA5824" w:rsidRPr="00026B13">
        <w:rPr>
          <w:szCs w:val="24"/>
        </w:rPr>
        <w:t xml:space="preserve"> dle Kotlera a Kellera (2007)</w:t>
      </w:r>
      <w:r w:rsidR="003475EC" w:rsidRPr="00026B13">
        <w:rPr>
          <w:szCs w:val="24"/>
        </w:rPr>
        <w:t xml:space="preserve"> definovány 4</w:t>
      </w:r>
      <w:r w:rsidR="003475EC" w:rsidRPr="00026B13">
        <w:rPr>
          <w:i/>
          <w:iCs/>
          <w:szCs w:val="24"/>
        </w:rPr>
        <w:t>P</w:t>
      </w:r>
      <w:r w:rsidR="00E842FD" w:rsidRPr="00026B13">
        <w:rPr>
          <w:i/>
          <w:iCs/>
          <w:szCs w:val="24"/>
        </w:rPr>
        <w:t xml:space="preserve"> </w:t>
      </w:r>
      <w:r w:rsidR="009F2E03" w:rsidRPr="00026B13">
        <w:rPr>
          <w:szCs w:val="24"/>
        </w:rPr>
        <w:t>p</w:t>
      </w:r>
      <w:r w:rsidR="00C7666C" w:rsidRPr="00026B13">
        <w:rPr>
          <w:szCs w:val="24"/>
        </w:rPr>
        <w:t>rodukt (</w:t>
      </w:r>
      <w:r w:rsidR="00C7666C" w:rsidRPr="00026B13">
        <w:rPr>
          <w:i/>
          <w:iCs/>
          <w:szCs w:val="24"/>
        </w:rPr>
        <w:t>Product</w:t>
      </w:r>
      <w:r w:rsidR="00C7666C" w:rsidRPr="00026B13">
        <w:rPr>
          <w:szCs w:val="24"/>
        </w:rPr>
        <w:t xml:space="preserve">), </w:t>
      </w:r>
      <w:r w:rsidR="009F2E03" w:rsidRPr="00026B13">
        <w:rPr>
          <w:szCs w:val="24"/>
        </w:rPr>
        <w:t>m</w:t>
      </w:r>
      <w:r w:rsidR="00C7666C" w:rsidRPr="00026B13">
        <w:rPr>
          <w:szCs w:val="24"/>
        </w:rPr>
        <w:t>ísto (</w:t>
      </w:r>
      <w:r w:rsidR="00C7666C" w:rsidRPr="00026B13">
        <w:rPr>
          <w:i/>
          <w:iCs/>
          <w:szCs w:val="24"/>
        </w:rPr>
        <w:t>Place</w:t>
      </w:r>
      <w:r w:rsidR="00C7666C" w:rsidRPr="00026B13">
        <w:rPr>
          <w:szCs w:val="24"/>
        </w:rPr>
        <w:t xml:space="preserve">), </w:t>
      </w:r>
      <w:r w:rsidR="009F2E03" w:rsidRPr="00026B13">
        <w:rPr>
          <w:szCs w:val="24"/>
        </w:rPr>
        <w:t>c</w:t>
      </w:r>
      <w:r w:rsidR="00C7666C" w:rsidRPr="00026B13">
        <w:rPr>
          <w:szCs w:val="24"/>
        </w:rPr>
        <w:t>ena (</w:t>
      </w:r>
      <w:r w:rsidR="00C7666C" w:rsidRPr="00026B13">
        <w:rPr>
          <w:i/>
          <w:iCs/>
          <w:szCs w:val="24"/>
        </w:rPr>
        <w:t>Price</w:t>
      </w:r>
      <w:r w:rsidR="00C7666C" w:rsidRPr="00026B13">
        <w:rPr>
          <w:szCs w:val="24"/>
        </w:rPr>
        <w:t xml:space="preserve">), </w:t>
      </w:r>
      <w:r w:rsidR="009F2E03" w:rsidRPr="00026B13">
        <w:rPr>
          <w:szCs w:val="24"/>
        </w:rPr>
        <w:t>p</w:t>
      </w:r>
      <w:r w:rsidR="00C7666C" w:rsidRPr="00026B13">
        <w:rPr>
          <w:szCs w:val="24"/>
        </w:rPr>
        <w:t>rezentace (</w:t>
      </w:r>
      <w:r w:rsidR="00C7666C" w:rsidRPr="00026B13">
        <w:rPr>
          <w:i/>
          <w:iCs/>
          <w:szCs w:val="24"/>
        </w:rPr>
        <w:t>Promotion</w:t>
      </w:r>
      <w:r w:rsidR="00C37343" w:rsidRPr="00026B13">
        <w:rPr>
          <w:szCs w:val="24"/>
        </w:rPr>
        <w:t>)</w:t>
      </w:r>
      <w:r w:rsidR="00C55B32">
        <w:rPr>
          <w:szCs w:val="24"/>
        </w:rPr>
        <w:t xml:space="preserve">. Vztáhnou-li se tedy tyto nástroje na </w:t>
      </w:r>
      <w:r w:rsidR="00FD5DC5" w:rsidRPr="00026B13">
        <w:rPr>
          <w:szCs w:val="24"/>
        </w:rPr>
        <w:t>využití</w:t>
      </w:r>
      <w:r w:rsidR="00C37343" w:rsidRPr="00026B13">
        <w:rPr>
          <w:szCs w:val="24"/>
        </w:rPr>
        <w:t xml:space="preserve"> v </w:t>
      </w:r>
      <w:r w:rsidR="00FD5DC5" w:rsidRPr="00026B13">
        <w:rPr>
          <w:szCs w:val="24"/>
        </w:rPr>
        <w:t>oblasti</w:t>
      </w:r>
      <w:r w:rsidR="00C37343" w:rsidRPr="00026B13">
        <w:rPr>
          <w:szCs w:val="24"/>
        </w:rPr>
        <w:t xml:space="preserve"> řízení lidských zdrojů</w:t>
      </w:r>
      <w:r w:rsidR="00C55B32">
        <w:rPr>
          <w:szCs w:val="24"/>
        </w:rPr>
        <w:t xml:space="preserve">, pak je lze definovat jako </w:t>
      </w:r>
      <w:r w:rsidR="00C37343" w:rsidRPr="00026B13">
        <w:rPr>
          <w:szCs w:val="24"/>
        </w:rPr>
        <w:t>p</w:t>
      </w:r>
      <w:r w:rsidR="00E46430" w:rsidRPr="00026B13">
        <w:rPr>
          <w:szCs w:val="24"/>
        </w:rPr>
        <w:t>racovní místo (</w:t>
      </w:r>
      <w:r w:rsidR="00E46430" w:rsidRPr="00026B13">
        <w:rPr>
          <w:i/>
          <w:iCs/>
          <w:szCs w:val="24"/>
        </w:rPr>
        <w:t>Produc</w:t>
      </w:r>
      <w:r w:rsidR="00E46430" w:rsidRPr="00026B13">
        <w:rPr>
          <w:szCs w:val="24"/>
        </w:rPr>
        <w:t xml:space="preserve">t), </w:t>
      </w:r>
      <w:r w:rsidR="009F2E03" w:rsidRPr="00026B13">
        <w:rPr>
          <w:szCs w:val="24"/>
        </w:rPr>
        <w:t>m</w:t>
      </w:r>
      <w:r w:rsidR="00E46430" w:rsidRPr="00026B13">
        <w:rPr>
          <w:szCs w:val="24"/>
        </w:rPr>
        <w:t>otivac</w:t>
      </w:r>
      <w:r w:rsidR="008E36E1" w:rsidRPr="00026B13">
        <w:rPr>
          <w:szCs w:val="24"/>
        </w:rPr>
        <w:t>e</w:t>
      </w:r>
      <w:r w:rsidR="00E46430" w:rsidRPr="00026B13">
        <w:rPr>
          <w:szCs w:val="24"/>
        </w:rPr>
        <w:t xml:space="preserve"> a odměna za práci (</w:t>
      </w:r>
      <w:r w:rsidR="00E46430" w:rsidRPr="00026B13">
        <w:rPr>
          <w:i/>
          <w:iCs/>
          <w:szCs w:val="24"/>
        </w:rPr>
        <w:t>Price</w:t>
      </w:r>
      <w:r w:rsidR="00E46430" w:rsidRPr="00026B13">
        <w:rPr>
          <w:szCs w:val="24"/>
        </w:rPr>
        <w:t xml:space="preserve">), </w:t>
      </w:r>
      <w:r w:rsidR="009F2E03" w:rsidRPr="00026B13">
        <w:rPr>
          <w:szCs w:val="24"/>
        </w:rPr>
        <w:t>m</w:t>
      </w:r>
      <w:r w:rsidR="00E46430" w:rsidRPr="00026B13">
        <w:rPr>
          <w:szCs w:val="24"/>
        </w:rPr>
        <w:t>ísto výkonu práce (</w:t>
      </w:r>
      <w:r w:rsidR="00E46430" w:rsidRPr="00026B13">
        <w:rPr>
          <w:i/>
          <w:iCs/>
          <w:szCs w:val="24"/>
        </w:rPr>
        <w:t>Place</w:t>
      </w:r>
      <w:r w:rsidR="00E46430" w:rsidRPr="00026B13">
        <w:rPr>
          <w:szCs w:val="24"/>
        </w:rPr>
        <w:t>)</w:t>
      </w:r>
      <w:r w:rsidR="000A72E1">
        <w:rPr>
          <w:szCs w:val="24"/>
        </w:rPr>
        <w:t xml:space="preserve"> a </w:t>
      </w:r>
      <w:r w:rsidR="00E842FD" w:rsidRPr="00026B13">
        <w:rPr>
          <w:szCs w:val="24"/>
        </w:rPr>
        <w:t>pr</w:t>
      </w:r>
      <w:r w:rsidR="00E46430" w:rsidRPr="00026B13">
        <w:rPr>
          <w:szCs w:val="24"/>
        </w:rPr>
        <w:t>ezentace pracovní nabídky (</w:t>
      </w:r>
      <w:r w:rsidR="00E46430" w:rsidRPr="00026B13">
        <w:rPr>
          <w:i/>
          <w:iCs/>
          <w:szCs w:val="24"/>
        </w:rPr>
        <w:t>Promotion</w:t>
      </w:r>
      <w:r w:rsidR="00E46430" w:rsidRPr="00026B13">
        <w:rPr>
          <w:szCs w:val="24"/>
        </w:rPr>
        <w:t>)</w:t>
      </w:r>
      <w:r w:rsidR="00022D4B" w:rsidRPr="00026B13">
        <w:rPr>
          <w:szCs w:val="24"/>
        </w:rPr>
        <w:t xml:space="preserve"> </w:t>
      </w:r>
      <w:r w:rsidR="00155F04" w:rsidRPr="00026B13">
        <w:rPr>
          <w:szCs w:val="24"/>
        </w:rPr>
        <w:t>(Myslivcová</w:t>
      </w:r>
      <w:r w:rsidR="003C67CD" w:rsidRPr="00026B13">
        <w:rPr>
          <w:szCs w:val="24"/>
        </w:rPr>
        <w:t xml:space="preserve"> a kol.,</w:t>
      </w:r>
      <w:r w:rsidR="00155F04" w:rsidRPr="00026B13">
        <w:rPr>
          <w:szCs w:val="24"/>
        </w:rPr>
        <w:t xml:space="preserve"> 2017</w:t>
      </w:r>
      <w:r w:rsidR="00577EC1" w:rsidRPr="00026B13">
        <w:rPr>
          <w:szCs w:val="24"/>
        </w:rPr>
        <w:t xml:space="preserve">; </w:t>
      </w:r>
      <w:r w:rsidR="00155F04" w:rsidRPr="00026B13">
        <w:rPr>
          <w:szCs w:val="24"/>
        </w:rPr>
        <w:t>Antošová</w:t>
      </w:r>
      <w:r w:rsidR="00577EC1" w:rsidRPr="00026B13">
        <w:rPr>
          <w:szCs w:val="24"/>
        </w:rPr>
        <w:t>,</w:t>
      </w:r>
      <w:r w:rsidR="00155F04" w:rsidRPr="00026B13">
        <w:rPr>
          <w:szCs w:val="24"/>
        </w:rPr>
        <w:t xml:space="preserve"> 2005</w:t>
      </w:r>
      <w:r w:rsidR="00577EC1" w:rsidRPr="00026B13">
        <w:rPr>
          <w:szCs w:val="24"/>
        </w:rPr>
        <w:t xml:space="preserve">; </w:t>
      </w:r>
      <w:r w:rsidR="00155F04" w:rsidRPr="00026B13">
        <w:rPr>
          <w:szCs w:val="24"/>
        </w:rPr>
        <w:t>Bednář</w:t>
      </w:r>
      <w:r w:rsidR="00402FCC" w:rsidRPr="00026B13">
        <w:rPr>
          <w:szCs w:val="24"/>
        </w:rPr>
        <w:t xml:space="preserve"> </w:t>
      </w:r>
      <w:r w:rsidR="00402FCC" w:rsidRPr="00026B13">
        <w:rPr>
          <w:rFonts w:eastAsia="Times New Roman" w:cs="Times New Roman"/>
          <w:szCs w:val="24"/>
        </w:rPr>
        <w:t>a kol.,</w:t>
      </w:r>
      <w:r w:rsidR="00155F04" w:rsidRPr="00026B13">
        <w:rPr>
          <w:szCs w:val="24"/>
        </w:rPr>
        <w:t xml:space="preserve"> 2013)</w:t>
      </w:r>
      <w:r w:rsidR="00022D4B" w:rsidRPr="00026B13">
        <w:rPr>
          <w:szCs w:val="24"/>
        </w:rPr>
        <w:t>. Bednář</w:t>
      </w:r>
      <w:r w:rsidR="00402FCC" w:rsidRPr="00026B13">
        <w:rPr>
          <w:szCs w:val="24"/>
        </w:rPr>
        <w:t xml:space="preserve"> </w:t>
      </w:r>
      <w:r w:rsidR="00402FCC" w:rsidRPr="00026B13">
        <w:rPr>
          <w:rFonts w:eastAsia="Times New Roman" w:cs="Times New Roman"/>
          <w:szCs w:val="24"/>
        </w:rPr>
        <w:t>a kol.</w:t>
      </w:r>
      <w:r w:rsidR="00022D4B" w:rsidRPr="00026B13">
        <w:rPr>
          <w:szCs w:val="24"/>
        </w:rPr>
        <w:t xml:space="preserve"> (2013)</w:t>
      </w:r>
      <w:r w:rsidR="00E928AF" w:rsidRPr="00026B13">
        <w:rPr>
          <w:szCs w:val="24"/>
        </w:rPr>
        <w:t xml:space="preserve"> </w:t>
      </w:r>
      <w:r w:rsidR="004D682F" w:rsidRPr="00026B13">
        <w:rPr>
          <w:szCs w:val="24"/>
        </w:rPr>
        <w:t xml:space="preserve">doplňuje </w:t>
      </w:r>
      <w:r w:rsidR="000A72E1" w:rsidRPr="00E43525">
        <w:rPr>
          <w:iCs/>
          <w:szCs w:val="24"/>
        </w:rPr>
        <w:t>v rámci personálního marketingu také</w:t>
      </w:r>
      <w:r w:rsidR="000A72E1">
        <w:rPr>
          <w:i/>
          <w:iCs/>
          <w:szCs w:val="24"/>
        </w:rPr>
        <w:t xml:space="preserve"> </w:t>
      </w:r>
      <w:r w:rsidR="000A72E1" w:rsidRPr="00E43525">
        <w:rPr>
          <w:iCs/>
          <w:szCs w:val="24"/>
        </w:rPr>
        <w:t>5P</w:t>
      </w:r>
      <w:r w:rsidR="00E928AF" w:rsidRPr="00026B13">
        <w:rPr>
          <w:szCs w:val="24"/>
        </w:rPr>
        <w:t xml:space="preserve">, </w:t>
      </w:r>
      <w:r w:rsidR="009468B6" w:rsidRPr="00026B13">
        <w:rPr>
          <w:szCs w:val="24"/>
        </w:rPr>
        <w:t>kter</w:t>
      </w:r>
      <w:r w:rsidR="00155F04" w:rsidRPr="00026B13">
        <w:rPr>
          <w:szCs w:val="24"/>
        </w:rPr>
        <w:t xml:space="preserve">ým je </w:t>
      </w:r>
      <w:r w:rsidR="009F2E03" w:rsidRPr="00026B13">
        <w:rPr>
          <w:szCs w:val="24"/>
        </w:rPr>
        <w:t>o</w:t>
      </w:r>
      <w:r w:rsidR="00804679" w:rsidRPr="00026B13">
        <w:rPr>
          <w:szCs w:val="24"/>
        </w:rPr>
        <w:t>sobnost (</w:t>
      </w:r>
      <w:r w:rsidR="00804679" w:rsidRPr="00026B13">
        <w:rPr>
          <w:i/>
          <w:iCs/>
          <w:szCs w:val="24"/>
        </w:rPr>
        <w:t>Personalit</w:t>
      </w:r>
      <w:r w:rsidR="00C7508B" w:rsidRPr="00026B13">
        <w:rPr>
          <w:i/>
          <w:iCs/>
          <w:szCs w:val="24"/>
        </w:rPr>
        <w:t>y)</w:t>
      </w:r>
      <w:r w:rsidR="004E116D" w:rsidRPr="00026B13">
        <w:rPr>
          <w:i/>
          <w:iCs/>
          <w:szCs w:val="24"/>
        </w:rPr>
        <w:t>.</w:t>
      </w:r>
    </w:p>
    <w:p w14:paraId="4F46D53A" w14:textId="6E2BE6ED" w:rsidR="003911C7" w:rsidRPr="00026B13" w:rsidRDefault="00BC188B" w:rsidP="00A46531">
      <w:pPr>
        <w:spacing w:after="0" w:line="360" w:lineRule="auto"/>
        <w:ind w:firstLine="357"/>
        <w:rPr>
          <w:szCs w:val="24"/>
          <w:highlight w:val="cyan"/>
        </w:rPr>
      </w:pPr>
      <w:r w:rsidRPr="00026B13">
        <w:rPr>
          <w:szCs w:val="24"/>
        </w:rPr>
        <w:t xml:space="preserve">Produkt, </w:t>
      </w:r>
      <w:r w:rsidR="005C3656" w:rsidRPr="00026B13">
        <w:rPr>
          <w:szCs w:val="24"/>
        </w:rPr>
        <w:t xml:space="preserve">je v </w:t>
      </w:r>
      <w:r w:rsidR="00170402" w:rsidRPr="00026B13">
        <w:rPr>
          <w:szCs w:val="24"/>
        </w:rPr>
        <w:t>p</w:t>
      </w:r>
      <w:r w:rsidR="00912368" w:rsidRPr="00026B13">
        <w:rPr>
          <w:szCs w:val="24"/>
        </w:rPr>
        <w:t>ersonálním marketingu</w:t>
      </w:r>
      <w:r w:rsidR="005C3656" w:rsidRPr="00026B13">
        <w:rPr>
          <w:szCs w:val="24"/>
        </w:rPr>
        <w:t xml:space="preserve"> </w:t>
      </w:r>
      <w:r w:rsidR="00912368" w:rsidRPr="00026B13">
        <w:rPr>
          <w:szCs w:val="24"/>
        </w:rPr>
        <w:t>myšlen</w:t>
      </w:r>
      <w:r w:rsidR="00C048C4" w:rsidRPr="00026B13">
        <w:rPr>
          <w:szCs w:val="24"/>
        </w:rPr>
        <w:t xml:space="preserve"> jako</w:t>
      </w:r>
      <w:r w:rsidR="00912368" w:rsidRPr="00026B13">
        <w:rPr>
          <w:szCs w:val="24"/>
        </w:rPr>
        <w:t xml:space="preserve"> pracovní</w:t>
      </w:r>
      <w:r w:rsidR="009632D3">
        <w:rPr>
          <w:szCs w:val="24"/>
        </w:rPr>
        <w:t xml:space="preserve"> </w:t>
      </w:r>
      <w:r w:rsidR="00A65BCF">
        <w:rPr>
          <w:szCs w:val="24"/>
        </w:rPr>
        <w:t>místo</w:t>
      </w:r>
      <w:r w:rsidR="00E928AF" w:rsidRPr="00026B13">
        <w:rPr>
          <w:szCs w:val="24"/>
        </w:rPr>
        <w:t>,</w:t>
      </w:r>
      <w:r w:rsidR="00D607F3" w:rsidRPr="00026B13">
        <w:rPr>
          <w:szCs w:val="24"/>
        </w:rPr>
        <w:t xml:space="preserve"> kter</w:t>
      </w:r>
      <w:r w:rsidR="00A65BCF">
        <w:rPr>
          <w:szCs w:val="24"/>
        </w:rPr>
        <w:t xml:space="preserve">é </w:t>
      </w:r>
      <w:r w:rsidR="00D607F3" w:rsidRPr="00026B13">
        <w:rPr>
          <w:szCs w:val="24"/>
        </w:rPr>
        <w:t>zaměstnavatel nabízí</w:t>
      </w:r>
      <w:r w:rsidR="00E928AF" w:rsidRPr="00026B13">
        <w:rPr>
          <w:szCs w:val="24"/>
        </w:rPr>
        <w:t xml:space="preserve"> (Bednář</w:t>
      </w:r>
      <w:r w:rsidR="00402FCC" w:rsidRPr="00026B13">
        <w:rPr>
          <w:szCs w:val="24"/>
        </w:rPr>
        <w:t xml:space="preserve"> </w:t>
      </w:r>
      <w:r w:rsidR="00402FCC" w:rsidRPr="00026B13">
        <w:rPr>
          <w:rFonts w:eastAsia="Times New Roman" w:cs="Times New Roman"/>
          <w:szCs w:val="24"/>
        </w:rPr>
        <w:t>a kol.</w:t>
      </w:r>
      <w:r w:rsidR="009D7399" w:rsidRPr="00026B13">
        <w:rPr>
          <w:szCs w:val="24"/>
        </w:rPr>
        <w:t xml:space="preserve">, </w:t>
      </w:r>
      <w:r w:rsidR="00E928AF" w:rsidRPr="00026B13">
        <w:rPr>
          <w:szCs w:val="24"/>
        </w:rPr>
        <w:t>2013</w:t>
      </w:r>
      <w:r w:rsidR="00577EC1" w:rsidRPr="00026B13">
        <w:rPr>
          <w:szCs w:val="24"/>
        </w:rPr>
        <w:t>;</w:t>
      </w:r>
      <w:r w:rsidR="00D0303D" w:rsidRPr="00026B13">
        <w:rPr>
          <w:szCs w:val="24"/>
        </w:rPr>
        <w:t xml:space="preserve"> Tvrdá, 2020</w:t>
      </w:r>
      <w:r w:rsidR="00E928AF" w:rsidRPr="00026B13">
        <w:rPr>
          <w:szCs w:val="24"/>
        </w:rPr>
        <w:t>)</w:t>
      </w:r>
      <w:r w:rsidR="00D607F3" w:rsidRPr="00026B13">
        <w:rPr>
          <w:szCs w:val="24"/>
        </w:rPr>
        <w:t>.</w:t>
      </w:r>
      <w:r w:rsidR="00A46531">
        <w:rPr>
          <w:szCs w:val="24"/>
        </w:rPr>
        <w:t xml:space="preserve"> </w:t>
      </w:r>
      <w:r w:rsidR="00A46531" w:rsidRPr="00026B13">
        <w:rPr>
          <w:szCs w:val="24"/>
        </w:rPr>
        <w:t xml:space="preserve">Zaměstnavatel může nabízet stálé nebo nově vytvořené pracovní místo (Myslivcová a kol., 2017; Antošová, 2005). Oproti tomu uchazeč, může nabídnout své pracovní dovednosti, kterými disponuje (Spielmann, 2015). K shromáždění a </w:t>
      </w:r>
      <w:r w:rsidR="00A46531" w:rsidRPr="00026B13">
        <w:rPr>
          <w:szCs w:val="24"/>
        </w:rPr>
        <w:lastRenderedPageBreak/>
        <w:t>uspořádání aspektů konkrétní práce je využívána analýza pracovního místa, jehož výstup by měl obsahovat samotný popis a specifikaci pracovního místa, který obsahuje náplň, charakter práce</w:t>
      </w:r>
      <w:r w:rsidR="00CA0F74">
        <w:rPr>
          <w:szCs w:val="24"/>
        </w:rPr>
        <w:t xml:space="preserve"> a </w:t>
      </w:r>
      <w:r w:rsidR="00A46531" w:rsidRPr="00026B13">
        <w:rPr>
          <w:szCs w:val="24"/>
        </w:rPr>
        <w:t>požadavky, které budou kladeny na zaměstnance jako je kvalifikace, dovednosti a osobnostní rysy (Antošová, 2005, s.</w:t>
      </w:r>
      <w:r w:rsidR="000A72E1">
        <w:rPr>
          <w:szCs w:val="24"/>
        </w:rPr>
        <w:t xml:space="preserve"> </w:t>
      </w:r>
      <w:r w:rsidR="00A46531" w:rsidRPr="00026B13">
        <w:rPr>
          <w:szCs w:val="24"/>
        </w:rPr>
        <w:t>42).</w:t>
      </w:r>
      <w:r w:rsidR="001F60CB" w:rsidRPr="00026B13">
        <w:rPr>
          <w:szCs w:val="24"/>
        </w:rPr>
        <w:t xml:space="preserve"> </w:t>
      </w:r>
      <w:r w:rsidR="00B342C2" w:rsidRPr="00026B13">
        <w:rPr>
          <w:szCs w:val="24"/>
        </w:rPr>
        <w:t>Malý (2022) tvrdí, že už samotný název pracovní pozice může ovlivnit, zda si uchazeč nabídku práce přečte nebo si ji zobrazí, protože pracovní pozice je to, co organizac</w:t>
      </w:r>
      <w:r w:rsidR="00A46531">
        <w:rPr>
          <w:szCs w:val="24"/>
        </w:rPr>
        <w:t xml:space="preserve">e </w:t>
      </w:r>
      <w:r w:rsidR="00B342C2" w:rsidRPr="00026B13">
        <w:rPr>
          <w:szCs w:val="24"/>
        </w:rPr>
        <w:t xml:space="preserve">prodává. </w:t>
      </w:r>
      <w:r w:rsidR="00346725" w:rsidRPr="00026B13">
        <w:rPr>
          <w:szCs w:val="24"/>
        </w:rPr>
        <w:t>Tegze (2020, s.</w:t>
      </w:r>
      <w:r w:rsidR="000A72E1">
        <w:rPr>
          <w:szCs w:val="24"/>
        </w:rPr>
        <w:t xml:space="preserve"> </w:t>
      </w:r>
      <w:r w:rsidR="00346725" w:rsidRPr="00026B13">
        <w:rPr>
          <w:szCs w:val="24"/>
        </w:rPr>
        <w:t>417) tvrdí, že název má být jasný a odpovídat realitě. Využíváním nezvyklých názvů může být pro uchazeče nesrozumitelné a</w:t>
      </w:r>
      <w:r w:rsidR="000A72E1">
        <w:rPr>
          <w:szCs w:val="24"/>
        </w:rPr>
        <w:t xml:space="preserve"> v tom důsledku se pro něj pracovní nabídka může stát nedohledatelnou.</w:t>
      </w:r>
      <w:r w:rsidR="00346725" w:rsidRPr="00026B13">
        <w:rPr>
          <w:szCs w:val="24"/>
        </w:rPr>
        <w:t xml:space="preserve"> </w:t>
      </w:r>
    </w:p>
    <w:p w14:paraId="2D6A1C0C" w14:textId="63E42346" w:rsidR="0089310F" w:rsidRPr="00026B13" w:rsidRDefault="00BC188B" w:rsidP="00026B13">
      <w:pPr>
        <w:spacing w:after="0" w:line="360" w:lineRule="auto"/>
        <w:ind w:firstLine="357"/>
        <w:rPr>
          <w:szCs w:val="24"/>
        </w:rPr>
      </w:pPr>
      <w:r w:rsidRPr="00026B13">
        <w:rPr>
          <w:szCs w:val="24"/>
        </w:rPr>
        <w:t xml:space="preserve">Cena v </w:t>
      </w:r>
      <w:r w:rsidR="00F87B32" w:rsidRPr="00026B13">
        <w:rPr>
          <w:szCs w:val="24"/>
        </w:rPr>
        <w:t>personálním marketingovém mixu</w:t>
      </w:r>
      <w:r w:rsidR="009451ED" w:rsidRPr="00026B13">
        <w:rPr>
          <w:szCs w:val="24"/>
        </w:rPr>
        <w:t xml:space="preserve"> představuje</w:t>
      </w:r>
      <w:r w:rsidR="00D8416B" w:rsidRPr="00026B13">
        <w:rPr>
          <w:szCs w:val="24"/>
        </w:rPr>
        <w:t xml:space="preserve"> pracovní</w:t>
      </w:r>
      <w:r w:rsidR="009451ED" w:rsidRPr="00026B13">
        <w:rPr>
          <w:szCs w:val="24"/>
        </w:rPr>
        <w:t xml:space="preserve"> motivaci a odměnu za práci (Antošová, 2005, s.</w:t>
      </w:r>
      <w:r w:rsidR="000A72E1">
        <w:rPr>
          <w:szCs w:val="24"/>
        </w:rPr>
        <w:t xml:space="preserve"> </w:t>
      </w:r>
      <w:r w:rsidR="009451ED" w:rsidRPr="00026B13">
        <w:rPr>
          <w:szCs w:val="24"/>
        </w:rPr>
        <w:t>43)</w:t>
      </w:r>
      <w:r w:rsidR="00D8416B" w:rsidRPr="00026B13">
        <w:rPr>
          <w:szCs w:val="24"/>
        </w:rPr>
        <w:t xml:space="preserve">. </w:t>
      </w:r>
      <w:r w:rsidR="000A72E1">
        <w:rPr>
          <w:szCs w:val="24"/>
        </w:rPr>
        <w:t xml:space="preserve">Jak uvádí </w:t>
      </w:r>
      <w:r w:rsidR="00D8416B" w:rsidRPr="00026B13">
        <w:rPr>
          <w:szCs w:val="24"/>
        </w:rPr>
        <w:t>Myslivcová</w:t>
      </w:r>
      <w:r w:rsidR="003C67CD" w:rsidRPr="00026B13">
        <w:rPr>
          <w:szCs w:val="24"/>
        </w:rPr>
        <w:t xml:space="preserve"> a kol.</w:t>
      </w:r>
      <w:r w:rsidR="00D8416B" w:rsidRPr="00026B13">
        <w:rPr>
          <w:szCs w:val="24"/>
        </w:rPr>
        <w:t xml:space="preserve"> (2017)</w:t>
      </w:r>
      <w:r w:rsidR="000A72E1">
        <w:rPr>
          <w:szCs w:val="24"/>
        </w:rPr>
        <w:t>,</w:t>
      </w:r>
      <w:r w:rsidR="00D8416B" w:rsidRPr="00026B13">
        <w:rPr>
          <w:szCs w:val="24"/>
        </w:rPr>
        <w:t xml:space="preserve"> pro</w:t>
      </w:r>
      <w:r w:rsidR="00595087" w:rsidRPr="00026B13">
        <w:rPr>
          <w:szCs w:val="24"/>
        </w:rPr>
        <w:t xml:space="preserve"> zaměstnavatele </w:t>
      </w:r>
      <w:r w:rsidR="00D8416B" w:rsidRPr="00026B13">
        <w:rPr>
          <w:szCs w:val="24"/>
        </w:rPr>
        <w:t xml:space="preserve">cena </w:t>
      </w:r>
      <w:r w:rsidR="00595087" w:rsidRPr="00026B13">
        <w:rPr>
          <w:szCs w:val="24"/>
        </w:rPr>
        <w:t>představuje</w:t>
      </w:r>
      <w:r w:rsidR="00173D12" w:rsidRPr="00026B13">
        <w:rPr>
          <w:szCs w:val="24"/>
        </w:rPr>
        <w:t xml:space="preserve"> </w:t>
      </w:r>
      <w:r w:rsidR="00595087" w:rsidRPr="00026B13">
        <w:rPr>
          <w:szCs w:val="24"/>
        </w:rPr>
        <w:t xml:space="preserve">veškeré </w:t>
      </w:r>
      <w:r w:rsidR="006865AB" w:rsidRPr="00026B13">
        <w:rPr>
          <w:szCs w:val="24"/>
        </w:rPr>
        <w:t>vynaložené náklady</w:t>
      </w:r>
      <w:r w:rsidR="009447B0" w:rsidRPr="00026B13">
        <w:rPr>
          <w:szCs w:val="24"/>
        </w:rPr>
        <w:t xml:space="preserve"> za</w:t>
      </w:r>
      <w:r w:rsidR="006865AB" w:rsidRPr="00026B13">
        <w:rPr>
          <w:szCs w:val="24"/>
        </w:rPr>
        <w:t xml:space="preserve"> zaměstnan</w:t>
      </w:r>
      <w:r w:rsidR="009447B0" w:rsidRPr="00026B13">
        <w:rPr>
          <w:szCs w:val="24"/>
        </w:rPr>
        <w:t>ce v celém jeho působení v</w:t>
      </w:r>
      <w:r w:rsidR="00D0303D" w:rsidRPr="00026B13">
        <w:rPr>
          <w:szCs w:val="24"/>
        </w:rPr>
        <w:t> </w:t>
      </w:r>
      <w:r w:rsidR="009447B0" w:rsidRPr="00026B13">
        <w:rPr>
          <w:szCs w:val="24"/>
        </w:rPr>
        <w:t>organizac</w:t>
      </w:r>
      <w:r w:rsidR="00D0303D" w:rsidRPr="00026B13">
        <w:rPr>
          <w:szCs w:val="24"/>
        </w:rPr>
        <w:t>i.</w:t>
      </w:r>
      <w:r w:rsidR="000253AD" w:rsidRPr="00026B13">
        <w:rPr>
          <w:szCs w:val="24"/>
        </w:rPr>
        <w:t xml:space="preserve"> Zaměstnavatel nabízí hodnotu pracovní pozice a z</w:t>
      </w:r>
      <w:r w:rsidR="006865AB" w:rsidRPr="00026B13">
        <w:rPr>
          <w:szCs w:val="24"/>
        </w:rPr>
        <w:t>aměstnanec nabízí zaměstnavateli čas</w:t>
      </w:r>
      <w:r w:rsidR="00EB0F6D" w:rsidRPr="00026B13">
        <w:rPr>
          <w:szCs w:val="24"/>
        </w:rPr>
        <w:t>, energii</w:t>
      </w:r>
      <w:r w:rsidR="006865AB" w:rsidRPr="00026B13">
        <w:rPr>
          <w:szCs w:val="24"/>
        </w:rPr>
        <w:t xml:space="preserve"> a fyzickou námahu, kterou</w:t>
      </w:r>
      <w:r w:rsidR="00B26E02" w:rsidRPr="00026B13">
        <w:rPr>
          <w:szCs w:val="24"/>
        </w:rPr>
        <w:t xml:space="preserve"> </w:t>
      </w:r>
      <w:r w:rsidR="006865AB" w:rsidRPr="00026B13">
        <w:rPr>
          <w:szCs w:val="24"/>
        </w:rPr>
        <w:t>v</w:t>
      </w:r>
      <w:r w:rsidR="00B26E02" w:rsidRPr="00026B13">
        <w:rPr>
          <w:szCs w:val="24"/>
        </w:rPr>
        <w:t xml:space="preserve">ynakládá </w:t>
      </w:r>
      <w:r w:rsidR="006865AB" w:rsidRPr="00026B13">
        <w:rPr>
          <w:szCs w:val="24"/>
        </w:rPr>
        <w:t>k</w:t>
      </w:r>
      <w:r w:rsidR="008B6841" w:rsidRPr="00026B13">
        <w:rPr>
          <w:szCs w:val="24"/>
        </w:rPr>
        <w:t> </w:t>
      </w:r>
      <w:r w:rsidR="006865AB" w:rsidRPr="00026B13">
        <w:rPr>
          <w:szCs w:val="24"/>
        </w:rPr>
        <w:t>výkonu</w:t>
      </w:r>
      <w:r w:rsidR="008B6841" w:rsidRPr="00026B13">
        <w:rPr>
          <w:szCs w:val="24"/>
        </w:rPr>
        <w:t xml:space="preserve"> požadované</w:t>
      </w:r>
      <w:r w:rsidR="006865AB" w:rsidRPr="00026B13">
        <w:rPr>
          <w:szCs w:val="24"/>
        </w:rPr>
        <w:t xml:space="preserve"> práce,</w:t>
      </w:r>
      <w:r w:rsidR="0072431A" w:rsidRPr="00026B13">
        <w:rPr>
          <w:szCs w:val="24"/>
        </w:rPr>
        <w:t xml:space="preserve"> akceptování pracovních podmínek a pravidel, kter</w:t>
      </w:r>
      <w:r w:rsidR="009468B6" w:rsidRPr="00026B13">
        <w:rPr>
          <w:szCs w:val="24"/>
        </w:rPr>
        <w:t xml:space="preserve">é souvisí s </w:t>
      </w:r>
      <w:r w:rsidR="006865AB" w:rsidRPr="00026B13">
        <w:rPr>
          <w:szCs w:val="24"/>
        </w:rPr>
        <w:t>organizac</w:t>
      </w:r>
      <w:r w:rsidR="009468B6" w:rsidRPr="00026B13">
        <w:rPr>
          <w:szCs w:val="24"/>
        </w:rPr>
        <w:t>í</w:t>
      </w:r>
      <w:r w:rsidR="006865AB" w:rsidRPr="00026B13">
        <w:rPr>
          <w:szCs w:val="24"/>
        </w:rPr>
        <w:t xml:space="preserve"> práce</w:t>
      </w:r>
      <w:r w:rsidR="0072431A" w:rsidRPr="00026B13">
        <w:rPr>
          <w:szCs w:val="24"/>
        </w:rPr>
        <w:t xml:space="preserve"> </w:t>
      </w:r>
      <w:r w:rsidR="006865AB" w:rsidRPr="00026B13">
        <w:rPr>
          <w:szCs w:val="24"/>
        </w:rPr>
        <w:t>(Myslivcová</w:t>
      </w:r>
      <w:r w:rsidR="003C67CD" w:rsidRPr="00026B13">
        <w:rPr>
          <w:szCs w:val="24"/>
        </w:rPr>
        <w:t xml:space="preserve"> a kol.,</w:t>
      </w:r>
      <w:r w:rsidR="006865AB" w:rsidRPr="00026B13">
        <w:rPr>
          <w:szCs w:val="24"/>
        </w:rPr>
        <w:t xml:space="preserve"> 2017).</w:t>
      </w:r>
      <w:r w:rsidR="0072431A" w:rsidRPr="00026B13">
        <w:rPr>
          <w:szCs w:val="24"/>
        </w:rPr>
        <w:t xml:space="preserve"> Zaměstnavatel by měl zaměstnance dostatečně motivovat </w:t>
      </w:r>
      <w:r w:rsidR="00D0303D" w:rsidRPr="00026B13">
        <w:rPr>
          <w:szCs w:val="24"/>
        </w:rPr>
        <w:t xml:space="preserve">například nabídnutím </w:t>
      </w:r>
      <w:r w:rsidR="0072431A" w:rsidRPr="00026B13">
        <w:rPr>
          <w:szCs w:val="24"/>
        </w:rPr>
        <w:t>jist</w:t>
      </w:r>
      <w:r w:rsidR="00D0303D" w:rsidRPr="00026B13">
        <w:rPr>
          <w:szCs w:val="24"/>
        </w:rPr>
        <w:t>é</w:t>
      </w:r>
      <w:r w:rsidR="0072431A" w:rsidRPr="00026B13">
        <w:rPr>
          <w:szCs w:val="24"/>
        </w:rPr>
        <w:t xml:space="preserve"> form</w:t>
      </w:r>
      <w:r w:rsidR="00D0303D" w:rsidRPr="00026B13">
        <w:rPr>
          <w:szCs w:val="24"/>
        </w:rPr>
        <w:t>y</w:t>
      </w:r>
      <w:r w:rsidR="0072431A" w:rsidRPr="00026B13">
        <w:rPr>
          <w:szCs w:val="24"/>
        </w:rPr>
        <w:t xml:space="preserve"> odměny hmotného nebo nehmotného charakteru (Bednář</w:t>
      </w:r>
      <w:r w:rsidR="00402FCC" w:rsidRPr="00026B13">
        <w:rPr>
          <w:szCs w:val="24"/>
        </w:rPr>
        <w:t xml:space="preserve"> </w:t>
      </w:r>
      <w:r w:rsidR="00402FCC" w:rsidRPr="00026B13">
        <w:rPr>
          <w:rFonts w:eastAsia="Times New Roman" w:cs="Times New Roman"/>
          <w:szCs w:val="24"/>
        </w:rPr>
        <w:t>a kol.</w:t>
      </w:r>
      <w:r w:rsidR="0072431A" w:rsidRPr="00026B13">
        <w:rPr>
          <w:szCs w:val="24"/>
        </w:rPr>
        <w:t>, 2013)</w:t>
      </w:r>
      <w:r w:rsidR="009468B6" w:rsidRPr="00026B13">
        <w:rPr>
          <w:szCs w:val="24"/>
        </w:rPr>
        <w:t xml:space="preserve">. </w:t>
      </w:r>
      <w:r w:rsidR="0072431A" w:rsidRPr="00026B13">
        <w:rPr>
          <w:szCs w:val="24"/>
        </w:rPr>
        <w:t>Antošov</w:t>
      </w:r>
      <w:r w:rsidR="00AE0A3B" w:rsidRPr="00026B13">
        <w:rPr>
          <w:szCs w:val="24"/>
        </w:rPr>
        <w:t>á</w:t>
      </w:r>
      <w:r w:rsidR="0072431A" w:rsidRPr="00026B13">
        <w:rPr>
          <w:szCs w:val="24"/>
        </w:rPr>
        <w:t xml:space="preserve"> (2005</w:t>
      </w:r>
      <w:r w:rsidR="00D8416B" w:rsidRPr="00026B13">
        <w:rPr>
          <w:szCs w:val="24"/>
        </w:rPr>
        <w:t>, s.</w:t>
      </w:r>
      <w:r w:rsidR="000A72E1">
        <w:rPr>
          <w:szCs w:val="24"/>
        </w:rPr>
        <w:t xml:space="preserve"> </w:t>
      </w:r>
      <w:r w:rsidR="00D8416B" w:rsidRPr="00026B13">
        <w:rPr>
          <w:szCs w:val="24"/>
        </w:rPr>
        <w:t>43</w:t>
      </w:r>
      <w:r w:rsidR="0072431A" w:rsidRPr="00026B13">
        <w:rPr>
          <w:szCs w:val="24"/>
        </w:rPr>
        <w:t>)</w:t>
      </w:r>
      <w:r w:rsidR="009468B6" w:rsidRPr="00026B13">
        <w:rPr>
          <w:szCs w:val="24"/>
        </w:rPr>
        <w:t xml:space="preserve"> doplňuje, </w:t>
      </w:r>
      <w:r w:rsidR="0072431A" w:rsidRPr="00026B13">
        <w:rPr>
          <w:szCs w:val="24"/>
        </w:rPr>
        <w:t>že k</w:t>
      </w:r>
      <w:r w:rsidR="001E5C97" w:rsidRPr="00026B13">
        <w:rPr>
          <w:szCs w:val="24"/>
        </w:rPr>
        <w:t>aždá</w:t>
      </w:r>
      <w:r w:rsidR="00DB670A" w:rsidRPr="00026B13">
        <w:rPr>
          <w:szCs w:val="24"/>
        </w:rPr>
        <w:t xml:space="preserve"> organizace</w:t>
      </w:r>
      <w:r w:rsidR="001E5C97" w:rsidRPr="00026B13">
        <w:rPr>
          <w:szCs w:val="24"/>
        </w:rPr>
        <w:t xml:space="preserve"> má odlišný systém odměňování,</w:t>
      </w:r>
      <w:r w:rsidR="00D8416B" w:rsidRPr="00026B13">
        <w:rPr>
          <w:szCs w:val="24"/>
        </w:rPr>
        <w:t xml:space="preserve"> a to zejména z ekonomické stránky,</w:t>
      </w:r>
      <w:r w:rsidR="00AE0A3B" w:rsidRPr="00026B13">
        <w:rPr>
          <w:szCs w:val="24"/>
        </w:rPr>
        <w:t xml:space="preserve"> z</w:t>
      </w:r>
      <w:r w:rsidR="00D8416B" w:rsidRPr="00026B13">
        <w:rPr>
          <w:szCs w:val="24"/>
        </w:rPr>
        <w:t xml:space="preserve"> pozic</w:t>
      </w:r>
      <w:r w:rsidR="00AE0A3B" w:rsidRPr="00026B13">
        <w:rPr>
          <w:szCs w:val="24"/>
        </w:rPr>
        <w:t>e</w:t>
      </w:r>
      <w:r w:rsidR="00D8416B" w:rsidRPr="00026B13">
        <w:rPr>
          <w:szCs w:val="24"/>
        </w:rPr>
        <w:t xml:space="preserve"> na trhu práce a konkurencí na trhu práce</w:t>
      </w:r>
      <w:r w:rsidR="009468B6" w:rsidRPr="00026B13">
        <w:rPr>
          <w:szCs w:val="24"/>
        </w:rPr>
        <w:t>, ale p</w:t>
      </w:r>
      <w:r w:rsidR="00D8416B" w:rsidRPr="00026B13">
        <w:rPr>
          <w:szCs w:val="24"/>
        </w:rPr>
        <w:t>řesto by</w:t>
      </w:r>
      <w:r w:rsidR="001E5C97" w:rsidRPr="00026B13">
        <w:rPr>
          <w:szCs w:val="24"/>
        </w:rPr>
        <w:t xml:space="preserve"> </w:t>
      </w:r>
      <w:r w:rsidR="00D8416B" w:rsidRPr="00026B13">
        <w:rPr>
          <w:szCs w:val="24"/>
        </w:rPr>
        <w:t>organizace měl</w:t>
      </w:r>
      <w:r w:rsidR="000A72E1">
        <w:rPr>
          <w:szCs w:val="24"/>
        </w:rPr>
        <w:t>y</w:t>
      </w:r>
      <w:r w:rsidR="00D8416B" w:rsidRPr="00026B13">
        <w:rPr>
          <w:szCs w:val="24"/>
        </w:rPr>
        <w:t xml:space="preserve"> mít</w:t>
      </w:r>
      <w:r w:rsidR="001E5C97" w:rsidRPr="00026B13">
        <w:rPr>
          <w:szCs w:val="24"/>
        </w:rPr>
        <w:t xml:space="preserve"> </w:t>
      </w:r>
      <w:r w:rsidR="00B24CF9" w:rsidRPr="00026B13">
        <w:rPr>
          <w:szCs w:val="24"/>
        </w:rPr>
        <w:t xml:space="preserve">odměňovací </w:t>
      </w:r>
      <w:r w:rsidR="001E5C97" w:rsidRPr="00026B13">
        <w:rPr>
          <w:szCs w:val="24"/>
        </w:rPr>
        <w:t>systém nastaven</w:t>
      </w:r>
      <w:r w:rsidR="00B24CF9" w:rsidRPr="00026B13">
        <w:rPr>
          <w:szCs w:val="24"/>
        </w:rPr>
        <w:t>ý</w:t>
      </w:r>
      <w:r w:rsidR="001E5C97" w:rsidRPr="00026B13">
        <w:rPr>
          <w:szCs w:val="24"/>
        </w:rPr>
        <w:t xml:space="preserve"> tak, </w:t>
      </w:r>
      <w:r w:rsidR="00B860B1" w:rsidRPr="00026B13">
        <w:rPr>
          <w:szCs w:val="24"/>
        </w:rPr>
        <w:t>aby byl</w:t>
      </w:r>
      <w:r w:rsidR="009447B0" w:rsidRPr="00026B13">
        <w:rPr>
          <w:szCs w:val="24"/>
        </w:rPr>
        <w:t xml:space="preserve"> spravedlivý, motivující a </w:t>
      </w:r>
      <w:r w:rsidR="00D8416B" w:rsidRPr="00026B13">
        <w:rPr>
          <w:szCs w:val="24"/>
        </w:rPr>
        <w:t>přiměřený</w:t>
      </w:r>
      <w:r w:rsidR="00B860B1" w:rsidRPr="00026B13">
        <w:rPr>
          <w:szCs w:val="24"/>
        </w:rPr>
        <w:t>.</w:t>
      </w:r>
      <w:r w:rsidR="000D6134" w:rsidRPr="00026B13">
        <w:rPr>
          <w:szCs w:val="24"/>
        </w:rPr>
        <w:t xml:space="preserve"> Malý (20</w:t>
      </w:r>
      <w:r w:rsidR="00D53911" w:rsidRPr="00026B13">
        <w:rPr>
          <w:szCs w:val="24"/>
        </w:rPr>
        <w:t xml:space="preserve">22) </w:t>
      </w:r>
      <w:r w:rsidR="00A1259A" w:rsidRPr="00026B13">
        <w:rPr>
          <w:szCs w:val="24"/>
        </w:rPr>
        <w:t>t</w:t>
      </w:r>
      <w:r w:rsidR="00D53911" w:rsidRPr="00026B13">
        <w:rPr>
          <w:szCs w:val="24"/>
        </w:rPr>
        <w:t>vrdí, že</w:t>
      </w:r>
      <w:r w:rsidR="00A1259A" w:rsidRPr="00026B13">
        <w:rPr>
          <w:szCs w:val="24"/>
        </w:rPr>
        <w:t xml:space="preserve"> mzda</w:t>
      </w:r>
      <w:r w:rsidR="000D6134" w:rsidRPr="00026B13">
        <w:rPr>
          <w:szCs w:val="24"/>
        </w:rPr>
        <w:t xml:space="preserve"> by měla být součástí nabídky práce,</w:t>
      </w:r>
      <w:r w:rsidR="00A1259A" w:rsidRPr="00026B13">
        <w:rPr>
          <w:szCs w:val="24"/>
        </w:rPr>
        <w:t xml:space="preserve"> tedy alespoň její rozmezí, </w:t>
      </w:r>
      <w:r w:rsidR="00D53911" w:rsidRPr="00026B13">
        <w:rPr>
          <w:szCs w:val="24"/>
        </w:rPr>
        <w:t xml:space="preserve">protože </w:t>
      </w:r>
      <w:r w:rsidR="000D6134" w:rsidRPr="00026B13">
        <w:rPr>
          <w:szCs w:val="24"/>
        </w:rPr>
        <w:t>tato informace vzbuzuje u uchazeče čestné jednání</w:t>
      </w:r>
      <w:r w:rsidR="00D53911" w:rsidRPr="00026B13">
        <w:rPr>
          <w:szCs w:val="24"/>
        </w:rPr>
        <w:t xml:space="preserve"> ze strany zaměstnavatele.</w:t>
      </w:r>
      <w:r w:rsidR="00A1259A" w:rsidRPr="00026B13">
        <w:rPr>
          <w:szCs w:val="24"/>
        </w:rPr>
        <w:t xml:space="preserve"> </w:t>
      </w:r>
    </w:p>
    <w:p w14:paraId="46768888" w14:textId="6FB8D75E" w:rsidR="00FC1BD6" w:rsidRPr="00026B13" w:rsidRDefault="0072431A" w:rsidP="006613B1">
      <w:pPr>
        <w:spacing w:after="0" w:line="360" w:lineRule="auto"/>
        <w:ind w:firstLine="357"/>
        <w:rPr>
          <w:szCs w:val="24"/>
        </w:rPr>
      </w:pPr>
      <w:r w:rsidRPr="00026B13">
        <w:rPr>
          <w:szCs w:val="24"/>
        </w:rPr>
        <w:t>Místo</w:t>
      </w:r>
      <w:r w:rsidR="000A72E1">
        <w:rPr>
          <w:szCs w:val="24"/>
        </w:rPr>
        <w:t xml:space="preserve"> </w:t>
      </w:r>
      <w:r w:rsidRPr="00026B13">
        <w:rPr>
          <w:szCs w:val="24"/>
        </w:rPr>
        <w:t>je z pohledu personálního marketingového mixu</w:t>
      </w:r>
      <w:r w:rsidR="009B0DC1" w:rsidRPr="00026B13">
        <w:rPr>
          <w:szCs w:val="24"/>
        </w:rPr>
        <w:t xml:space="preserve"> chápáno</w:t>
      </w:r>
      <w:r w:rsidRPr="00026B13">
        <w:rPr>
          <w:szCs w:val="24"/>
        </w:rPr>
        <w:t xml:space="preserve"> jako místo výkonu práce (Myslivcová</w:t>
      </w:r>
      <w:r w:rsidR="003C67CD" w:rsidRPr="00026B13">
        <w:rPr>
          <w:szCs w:val="24"/>
        </w:rPr>
        <w:t xml:space="preserve"> a kol.,</w:t>
      </w:r>
      <w:r w:rsidRPr="00026B13">
        <w:rPr>
          <w:szCs w:val="24"/>
        </w:rPr>
        <w:t xml:space="preserve"> 2017</w:t>
      </w:r>
      <w:r w:rsidR="00577EC1" w:rsidRPr="00026B13">
        <w:rPr>
          <w:szCs w:val="24"/>
        </w:rPr>
        <w:t xml:space="preserve">; </w:t>
      </w:r>
      <w:r w:rsidRPr="00026B13">
        <w:rPr>
          <w:szCs w:val="24"/>
        </w:rPr>
        <w:t>Bednář</w:t>
      </w:r>
      <w:r w:rsidR="00402FCC" w:rsidRPr="00026B13">
        <w:rPr>
          <w:szCs w:val="24"/>
        </w:rPr>
        <w:t xml:space="preserve"> </w:t>
      </w:r>
      <w:r w:rsidR="00402FCC" w:rsidRPr="00026B13">
        <w:rPr>
          <w:rFonts w:eastAsia="Times New Roman" w:cs="Times New Roman"/>
          <w:szCs w:val="24"/>
        </w:rPr>
        <w:t>a kol.</w:t>
      </w:r>
      <w:r w:rsidRPr="00026B13">
        <w:rPr>
          <w:szCs w:val="24"/>
        </w:rPr>
        <w:t>, 2013)</w:t>
      </w:r>
      <w:r w:rsidR="00332DF6" w:rsidRPr="00026B13">
        <w:rPr>
          <w:szCs w:val="24"/>
        </w:rPr>
        <w:t xml:space="preserve">. </w:t>
      </w:r>
      <w:r w:rsidR="00AD5EFF" w:rsidRPr="00026B13">
        <w:rPr>
          <w:szCs w:val="24"/>
        </w:rPr>
        <w:t>Malý (2022) chápe místo jako umístění firmy</w:t>
      </w:r>
      <w:r w:rsidR="00B6094F" w:rsidRPr="00026B13">
        <w:rPr>
          <w:szCs w:val="24"/>
        </w:rPr>
        <w:t xml:space="preserve"> a </w:t>
      </w:r>
      <w:r w:rsidR="00525BFF" w:rsidRPr="00026B13">
        <w:rPr>
          <w:szCs w:val="24"/>
        </w:rPr>
        <w:t>místo výkonu práce</w:t>
      </w:r>
      <w:r w:rsidR="00B6094F" w:rsidRPr="00026B13">
        <w:rPr>
          <w:szCs w:val="24"/>
        </w:rPr>
        <w:t>, které</w:t>
      </w:r>
      <w:r w:rsidR="00525BFF" w:rsidRPr="00026B13">
        <w:rPr>
          <w:szCs w:val="24"/>
        </w:rPr>
        <w:t xml:space="preserve"> by mělo být</w:t>
      </w:r>
      <w:r w:rsidR="00B6094F" w:rsidRPr="00026B13">
        <w:rPr>
          <w:szCs w:val="24"/>
        </w:rPr>
        <w:t xml:space="preserve"> </w:t>
      </w:r>
      <w:r w:rsidR="00525BFF" w:rsidRPr="00026B13">
        <w:rPr>
          <w:szCs w:val="24"/>
        </w:rPr>
        <w:t xml:space="preserve">uvedeno </w:t>
      </w:r>
      <w:r w:rsidR="00525BFF" w:rsidRPr="00026B13">
        <w:rPr>
          <w:szCs w:val="24"/>
        </w:rPr>
        <w:lastRenderedPageBreak/>
        <w:t>v nabídce prác</w:t>
      </w:r>
      <w:r w:rsidR="00B6094F" w:rsidRPr="00026B13">
        <w:rPr>
          <w:szCs w:val="24"/>
        </w:rPr>
        <w:t xml:space="preserve">e. Vzdálenost práce může </w:t>
      </w:r>
      <w:r w:rsidR="00AD5EFF" w:rsidRPr="00026B13">
        <w:rPr>
          <w:szCs w:val="24"/>
        </w:rPr>
        <w:t>mít vliv na</w:t>
      </w:r>
      <w:r w:rsidR="00525BFF" w:rsidRPr="00026B13">
        <w:rPr>
          <w:szCs w:val="24"/>
        </w:rPr>
        <w:t xml:space="preserve"> uchazeče</w:t>
      </w:r>
      <w:r w:rsidR="00B6094F" w:rsidRPr="00026B13">
        <w:rPr>
          <w:szCs w:val="24"/>
        </w:rPr>
        <w:t xml:space="preserve"> k hlediska </w:t>
      </w:r>
      <w:r w:rsidR="00AD5EFF" w:rsidRPr="00026B13">
        <w:rPr>
          <w:szCs w:val="24"/>
        </w:rPr>
        <w:t>dojíždění</w:t>
      </w:r>
      <w:r w:rsidR="00525BFF" w:rsidRPr="00026B13">
        <w:rPr>
          <w:szCs w:val="24"/>
        </w:rPr>
        <w:t xml:space="preserve"> do práce nebo stěhování</w:t>
      </w:r>
      <w:r w:rsidR="00B6094F" w:rsidRPr="00026B13">
        <w:rPr>
          <w:szCs w:val="24"/>
        </w:rPr>
        <w:t xml:space="preserve"> za prací. Malý (2022) u</w:t>
      </w:r>
      <w:r w:rsidR="00AD5EFF" w:rsidRPr="00026B13">
        <w:rPr>
          <w:szCs w:val="24"/>
        </w:rPr>
        <w:t>vádí, že lidé se velmi zřídka v České republice stěhují za prací,</w:t>
      </w:r>
      <w:r w:rsidR="005464EA">
        <w:rPr>
          <w:szCs w:val="24"/>
        </w:rPr>
        <w:t xml:space="preserve"> </w:t>
      </w:r>
      <w:r w:rsidR="00AD7316">
        <w:rPr>
          <w:szCs w:val="24"/>
        </w:rPr>
        <w:t>to</w:t>
      </w:r>
      <w:r w:rsidR="00E83C37">
        <w:rPr>
          <w:szCs w:val="24"/>
        </w:rPr>
        <w:t>to tvrzení potvrzuje</w:t>
      </w:r>
      <w:r w:rsidR="00AD7316">
        <w:rPr>
          <w:szCs w:val="24"/>
        </w:rPr>
        <w:t xml:space="preserve"> </w:t>
      </w:r>
      <w:r w:rsidR="005464EA">
        <w:rPr>
          <w:szCs w:val="24"/>
        </w:rPr>
        <w:t>průzkum z roku 2014 firmou STEM MARK</w:t>
      </w:r>
      <w:r w:rsidR="00E83C37">
        <w:rPr>
          <w:szCs w:val="24"/>
        </w:rPr>
        <w:t xml:space="preserve">, který zjistil, že </w:t>
      </w:r>
      <w:r w:rsidR="005464EA">
        <w:rPr>
          <w:szCs w:val="24"/>
        </w:rPr>
        <w:t>55% respondentů se nechce stěhovat za lepší pracovní nabídkou</w:t>
      </w:r>
      <w:r w:rsidR="00E83C37">
        <w:rPr>
          <w:szCs w:val="24"/>
        </w:rPr>
        <w:t>. Malý (2022) tvrdí, že</w:t>
      </w:r>
      <w:r w:rsidR="00AD5EFF" w:rsidRPr="00026B13">
        <w:rPr>
          <w:szCs w:val="24"/>
        </w:rPr>
        <w:t xml:space="preserve"> by firmy měl</w:t>
      </w:r>
      <w:r w:rsidR="00B6094F" w:rsidRPr="00026B13">
        <w:rPr>
          <w:szCs w:val="24"/>
        </w:rPr>
        <w:t>y</w:t>
      </w:r>
      <w:r w:rsidR="00AD5EFF" w:rsidRPr="00026B13">
        <w:rPr>
          <w:szCs w:val="24"/>
        </w:rPr>
        <w:t xml:space="preserve"> </w:t>
      </w:r>
      <w:r w:rsidR="00B6094F" w:rsidRPr="00026B13">
        <w:rPr>
          <w:szCs w:val="24"/>
        </w:rPr>
        <w:t xml:space="preserve">využívat další možnosti </w:t>
      </w:r>
      <w:r w:rsidR="000A72E1">
        <w:rPr>
          <w:szCs w:val="24"/>
        </w:rPr>
        <w:t>vykonávání práce</w:t>
      </w:r>
      <w:r w:rsidR="00B6094F" w:rsidRPr="00026B13">
        <w:rPr>
          <w:szCs w:val="24"/>
        </w:rPr>
        <w:t>, pokud je to možné</w:t>
      </w:r>
      <w:r w:rsidR="00A65BCF">
        <w:rPr>
          <w:szCs w:val="24"/>
        </w:rPr>
        <w:t xml:space="preserve"> (</w:t>
      </w:r>
      <w:r w:rsidR="000A72E1">
        <w:rPr>
          <w:szCs w:val="24"/>
        </w:rPr>
        <w:t xml:space="preserve">např. </w:t>
      </w:r>
      <w:proofErr w:type="spellStart"/>
      <w:r w:rsidR="00A65BCF">
        <w:rPr>
          <w:szCs w:val="24"/>
        </w:rPr>
        <w:t>home</w:t>
      </w:r>
      <w:proofErr w:type="spellEnd"/>
      <w:r w:rsidR="000A72E1">
        <w:rPr>
          <w:szCs w:val="24"/>
        </w:rPr>
        <w:t xml:space="preserve"> </w:t>
      </w:r>
      <w:r w:rsidR="00A65BCF">
        <w:rPr>
          <w:szCs w:val="24"/>
        </w:rPr>
        <w:t>of</w:t>
      </w:r>
      <w:r w:rsidR="000A72E1">
        <w:rPr>
          <w:szCs w:val="24"/>
        </w:rPr>
        <w:t>f</w:t>
      </w:r>
      <w:r w:rsidR="00A65BCF">
        <w:rPr>
          <w:szCs w:val="24"/>
        </w:rPr>
        <w:t>ice, práce na cestách</w:t>
      </w:r>
      <w:r w:rsidR="000A72E1">
        <w:rPr>
          <w:szCs w:val="24"/>
        </w:rPr>
        <w:t>, aj.</w:t>
      </w:r>
      <w:r w:rsidR="00A65BCF">
        <w:rPr>
          <w:szCs w:val="24"/>
        </w:rPr>
        <w:t>)</w:t>
      </w:r>
      <w:r w:rsidR="000A72E1">
        <w:rPr>
          <w:szCs w:val="24"/>
        </w:rPr>
        <w:t>.</w:t>
      </w:r>
    </w:p>
    <w:p w14:paraId="78EA8130" w14:textId="6D9F97DC" w:rsidR="008853E8" w:rsidRPr="00026B13" w:rsidRDefault="00AD5EFF" w:rsidP="00026B13">
      <w:pPr>
        <w:spacing w:after="0" w:line="360" w:lineRule="auto"/>
        <w:ind w:firstLine="357"/>
        <w:rPr>
          <w:szCs w:val="24"/>
        </w:rPr>
      </w:pPr>
      <w:r w:rsidRPr="00026B13">
        <w:rPr>
          <w:szCs w:val="24"/>
        </w:rPr>
        <w:t xml:space="preserve"> Jiný pohled na místo má </w:t>
      </w:r>
      <w:r w:rsidR="00047D54" w:rsidRPr="00026B13">
        <w:rPr>
          <w:szCs w:val="24"/>
        </w:rPr>
        <w:t>Myslivcová</w:t>
      </w:r>
      <w:r w:rsidR="003C67CD" w:rsidRPr="00026B13">
        <w:rPr>
          <w:szCs w:val="24"/>
        </w:rPr>
        <w:t xml:space="preserve"> a kol.</w:t>
      </w:r>
      <w:r w:rsidR="00577EC1" w:rsidRPr="00026B13">
        <w:rPr>
          <w:szCs w:val="24"/>
        </w:rPr>
        <w:t xml:space="preserve"> (</w:t>
      </w:r>
      <w:r w:rsidR="00B91A2C" w:rsidRPr="00026B13">
        <w:rPr>
          <w:szCs w:val="24"/>
        </w:rPr>
        <w:t>2017</w:t>
      </w:r>
      <w:r w:rsidR="00577EC1" w:rsidRPr="00026B13">
        <w:rPr>
          <w:szCs w:val="24"/>
        </w:rPr>
        <w:t xml:space="preserve">) a </w:t>
      </w:r>
      <w:r w:rsidR="00B91A2C" w:rsidRPr="00026B13">
        <w:rPr>
          <w:szCs w:val="24"/>
        </w:rPr>
        <w:t>Antošová</w:t>
      </w:r>
      <w:r w:rsidR="00577EC1" w:rsidRPr="00026B13">
        <w:rPr>
          <w:szCs w:val="24"/>
        </w:rPr>
        <w:t xml:space="preserve"> (</w:t>
      </w:r>
      <w:r w:rsidR="00B91A2C" w:rsidRPr="00026B13">
        <w:rPr>
          <w:szCs w:val="24"/>
        </w:rPr>
        <w:t>2005</w:t>
      </w:r>
      <w:r w:rsidR="00AA7EBF" w:rsidRPr="00026B13">
        <w:rPr>
          <w:szCs w:val="24"/>
        </w:rPr>
        <w:t>)</w:t>
      </w:r>
      <w:r w:rsidRPr="00026B13">
        <w:rPr>
          <w:szCs w:val="24"/>
        </w:rPr>
        <w:t xml:space="preserve">, které </w:t>
      </w:r>
      <w:r w:rsidR="00AA7EBF" w:rsidRPr="00026B13">
        <w:rPr>
          <w:szCs w:val="24"/>
        </w:rPr>
        <w:t>chápou místo výkonu práce</w:t>
      </w:r>
      <w:r w:rsidR="00F846FB" w:rsidRPr="00026B13">
        <w:rPr>
          <w:szCs w:val="24"/>
        </w:rPr>
        <w:t xml:space="preserve"> ve</w:t>
      </w:r>
      <w:r w:rsidR="00AE0A3B" w:rsidRPr="00026B13">
        <w:rPr>
          <w:szCs w:val="24"/>
        </w:rPr>
        <w:t xml:space="preserve"> smyslu </w:t>
      </w:r>
      <w:r w:rsidR="00F846FB" w:rsidRPr="00026B13">
        <w:rPr>
          <w:szCs w:val="24"/>
        </w:rPr>
        <w:t>podnikové kultury</w:t>
      </w:r>
      <w:r w:rsidR="00AE0A3B" w:rsidRPr="00026B13">
        <w:rPr>
          <w:szCs w:val="24"/>
        </w:rPr>
        <w:t xml:space="preserve">, která panuje v organizaci. </w:t>
      </w:r>
      <w:r w:rsidR="00F846FB" w:rsidRPr="00026B13">
        <w:rPr>
          <w:szCs w:val="24"/>
        </w:rPr>
        <w:t>Jde zejména o volbu uchazeče</w:t>
      </w:r>
      <w:r w:rsidR="001944B8" w:rsidRPr="00026B13">
        <w:rPr>
          <w:szCs w:val="24"/>
        </w:rPr>
        <w:t xml:space="preserve"> </w:t>
      </w:r>
      <w:r w:rsidR="00F846FB" w:rsidRPr="00026B13">
        <w:rPr>
          <w:szCs w:val="24"/>
        </w:rPr>
        <w:t xml:space="preserve">o </w:t>
      </w:r>
      <w:r w:rsidR="001944B8" w:rsidRPr="00026B13">
        <w:rPr>
          <w:szCs w:val="24"/>
        </w:rPr>
        <w:t>přijmutí nebo odmítnutí pracovní pozic</w:t>
      </w:r>
      <w:r w:rsidR="0065401E" w:rsidRPr="00026B13">
        <w:rPr>
          <w:szCs w:val="24"/>
        </w:rPr>
        <w:t>e,</w:t>
      </w:r>
      <w:r w:rsidR="00F846FB" w:rsidRPr="00026B13">
        <w:rPr>
          <w:szCs w:val="24"/>
        </w:rPr>
        <w:t xml:space="preserve"> kde je</w:t>
      </w:r>
      <w:r w:rsidR="001944B8" w:rsidRPr="00026B13">
        <w:rPr>
          <w:szCs w:val="24"/>
        </w:rPr>
        <w:t xml:space="preserve"> podniková kultura a image firmy </w:t>
      </w:r>
      <w:r w:rsidR="00F846FB" w:rsidRPr="00026B13">
        <w:rPr>
          <w:szCs w:val="24"/>
        </w:rPr>
        <w:t xml:space="preserve">jedním z faktorů, které ovlivňují rozhodnutí uchazeče </w:t>
      </w:r>
      <w:r w:rsidR="007C21BA" w:rsidRPr="00026B13">
        <w:rPr>
          <w:szCs w:val="24"/>
        </w:rPr>
        <w:t>(Myslivcová</w:t>
      </w:r>
      <w:r w:rsidR="003C67CD" w:rsidRPr="00026B13">
        <w:rPr>
          <w:szCs w:val="24"/>
        </w:rPr>
        <w:t xml:space="preserve"> a kol.,</w:t>
      </w:r>
      <w:r w:rsidR="007C21BA" w:rsidRPr="00026B13">
        <w:rPr>
          <w:szCs w:val="24"/>
        </w:rPr>
        <w:t xml:space="preserve"> 2017</w:t>
      </w:r>
      <w:r w:rsidR="00261699" w:rsidRPr="00026B13">
        <w:rPr>
          <w:szCs w:val="24"/>
        </w:rPr>
        <w:t xml:space="preserve">; </w:t>
      </w:r>
      <w:r w:rsidR="007C21BA" w:rsidRPr="00026B13">
        <w:rPr>
          <w:szCs w:val="24"/>
        </w:rPr>
        <w:t>Antošová</w:t>
      </w:r>
      <w:r w:rsidR="00261699" w:rsidRPr="00026B13">
        <w:rPr>
          <w:szCs w:val="24"/>
        </w:rPr>
        <w:t>,</w:t>
      </w:r>
      <w:r w:rsidR="007C21BA" w:rsidRPr="00026B13">
        <w:rPr>
          <w:szCs w:val="24"/>
        </w:rPr>
        <w:t xml:space="preserve"> 2005)</w:t>
      </w:r>
      <w:r w:rsidR="00F846FB" w:rsidRPr="00026B13">
        <w:rPr>
          <w:szCs w:val="24"/>
        </w:rPr>
        <w:t>. Podniková kultura zahrnuje</w:t>
      </w:r>
      <w:r w:rsidR="001944B8" w:rsidRPr="00026B13">
        <w:rPr>
          <w:szCs w:val="24"/>
        </w:rPr>
        <w:t xml:space="preserve"> komunikac</w:t>
      </w:r>
      <w:r w:rsidR="00F846FB" w:rsidRPr="00026B13">
        <w:rPr>
          <w:szCs w:val="24"/>
        </w:rPr>
        <w:t>i,</w:t>
      </w:r>
      <w:r w:rsidR="001944B8" w:rsidRPr="00026B13">
        <w:rPr>
          <w:szCs w:val="24"/>
        </w:rPr>
        <w:t xml:space="preserve"> vztahy, chování</w:t>
      </w:r>
      <w:r w:rsidR="00FC0832" w:rsidRPr="00026B13">
        <w:rPr>
          <w:szCs w:val="24"/>
        </w:rPr>
        <w:t xml:space="preserve"> mezi zaměstnanci, ale také mezi zaměstnanci a zaměstnavatelem,</w:t>
      </w:r>
      <w:r w:rsidR="001944B8" w:rsidRPr="00026B13">
        <w:rPr>
          <w:szCs w:val="24"/>
        </w:rPr>
        <w:t xml:space="preserve"> řešení problémů a uznávání hodnot</w:t>
      </w:r>
      <w:r w:rsidR="00F846FB" w:rsidRPr="00026B13">
        <w:rPr>
          <w:szCs w:val="24"/>
        </w:rPr>
        <w:t xml:space="preserve"> a dodržování norem</w:t>
      </w:r>
      <w:r w:rsidR="001944B8" w:rsidRPr="00026B13">
        <w:rPr>
          <w:szCs w:val="24"/>
        </w:rPr>
        <w:t xml:space="preserve"> </w:t>
      </w:r>
      <w:r w:rsidR="0065401E" w:rsidRPr="00026B13">
        <w:rPr>
          <w:szCs w:val="24"/>
        </w:rPr>
        <w:t>mezi zaměstnanci v</w:t>
      </w:r>
      <w:r w:rsidR="001944B8" w:rsidRPr="00026B13">
        <w:rPr>
          <w:szCs w:val="24"/>
        </w:rPr>
        <w:t> rámci celé organizace (Myslivcová</w:t>
      </w:r>
      <w:r w:rsidR="003C67CD" w:rsidRPr="00026B13">
        <w:rPr>
          <w:szCs w:val="24"/>
        </w:rPr>
        <w:t xml:space="preserve"> a kol.,</w:t>
      </w:r>
      <w:r w:rsidR="001944B8" w:rsidRPr="00026B13">
        <w:rPr>
          <w:szCs w:val="24"/>
        </w:rPr>
        <w:t xml:space="preserve"> 2017).</w:t>
      </w:r>
      <w:r w:rsidR="00270E07" w:rsidRPr="00026B13">
        <w:rPr>
          <w:szCs w:val="24"/>
        </w:rPr>
        <w:t xml:space="preserve"> </w:t>
      </w:r>
      <w:r w:rsidR="008A1598" w:rsidRPr="00026B13">
        <w:rPr>
          <w:szCs w:val="24"/>
        </w:rPr>
        <w:t>Mezi zaměstnancem a zaměstnavatelem probíhá směna, ve které se vyjednává o podmínkách, na kterých se musí obě strany dohodnout. Jedná se především o pracovní náplň, pracovní dobu a mzdu, které nabízí zaměstnavatel, oproti kompetencím, časové flexibilitě a dalším</w:t>
      </w:r>
      <w:r w:rsidR="008E36E1" w:rsidRPr="00026B13">
        <w:rPr>
          <w:szCs w:val="24"/>
        </w:rPr>
        <w:t>, které nabízí zaměstnanec</w:t>
      </w:r>
      <w:r w:rsidR="008A1598" w:rsidRPr="00026B13">
        <w:rPr>
          <w:szCs w:val="24"/>
        </w:rPr>
        <w:t>. Pokud se strany nedohodou na podmínkách, tak se směna nekoná, ve smyslu odmítnutí podmínek dané strany (Bednář</w:t>
      </w:r>
      <w:r w:rsidR="00402FCC" w:rsidRPr="00026B13">
        <w:rPr>
          <w:szCs w:val="24"/>
        </w:rPr>
        <w:t xml:space="preserve"> </w:t>
      </w:r>
      <w:r w:rsidR="00402FCC" w:rsidRPr="00026B13">
        <w:rPr>
          <w:rFonts w:eastAsia="Times New Roman" w:cs="Times New Roman"/>
          <w:szCs w:val="24"/>
        </w:rPr>
        <w:t>a kol.,</w:t>
      </w:r>
      <w:r w:rsidR="008A1598" w:rsidRPr="00026B13">
        <w:rPr>
          <w:szCs w:val="24"/>
        </w:rPr>
        <w:t xml:space="preserve"> 2013). </w:t>
      </w:r>
    </w:p>
    <w:p w14:paraId="3D0D436C" w14:textId="1C90AB39" w:rsidR="0089310F" w:rsidRPr="00026B13" w:rsidRDefault="000A72E1" w:rsidP="00026B13">
      <w:pPr>
        <w:spacing w:after="0" w:line="360" w:lineRule="auto"/>
        <w:ind w:firstLine="357"/>
        <w:rPr>
          <w:szCs w:val="24"/>
        </w:rPr>
      </w:pPr>
      <w:r>
        <w:rPr>
          <w:szCs w:val="24"/>
        </w:rPr>
        <w:t>Další částí je p</w:t>
      </w:r>
      <w:r w:rsidR="000D512A" w:rsidRPr="00026B13">
        <w:rPr>
          <w:szCs w:val="24"/>
        </w:rPr>
        <w:t>rezentace</w:t>
      </w:r>
      <w:r w:rsidR="00BC188B" w:rsidRPr="00026B13">
        <w:rPr>
          <w:szCs w:val="24"/>
        </w:rPr>
        <w:t>,</w:t>
      </w:r>
      <w:r w:rsidR="000D512A" w:rsidRPr="00026B13">
        <w:rPr>
          <w:szCs w:val="24"/>
        </w:rPr>
        <w:t xml:space="preserve"> </w:t>
      </w:r>
      <w:r>
        <w:rPr>
          <w:szCs w:val="24"/>
        </w:rPr>
        <w:t xml:space="preserve">která </w:t>
      </w:r>
      <w:r w:rsidR="000D512A" w:rsidRPr="00026B13">
        <w:rPr>
          <w:szCs w:val="24"/>
        </w:rPr>
        <w:t>v</w:t>
      </w:r>
      <w:r w:rsidR="00315F4E" w:rsidRPr="00026B13">
        <w:rPr>
          <w:szCs w:val="24"/>
        </w:rPr>
        <w:t xml:space="preserve"> personálním marketingovém </w:t>
      </w:r>
      <w:r w:rsidR="000D512A" w:rsidRPr="00026B13">
        <w:rPr>
          <w:szCs w:val="24"/>
        </w:rPr>
        <w:t>mixu představuje dle Antošové (2005) prezentac</w:t>
      </w:r>
      <w:r w:rsidR="000557DE" w:rsidRPr="00026B13">
        <w:rPr>
          <w:szCs w:val="24"/>
        </w:rPr>
        <w:t>i</w:t>
      </w:r>
      <w:r w:rsidR="000D512A" w:rsidRPr="00026B13">
        <w:rPr>
          <w:szCs w:val="24"/>
        </w:rPr>
        <w:t xml:space="preserve"> pracovního místa a prezentac</w:t>
      </w:r>
      <w:r w:rsidR="000557DE" w:rsidRPr="00026B13">
        <w:rPr>
          <w:szCs w:val="24"/>
        </w:rPr>
        <w:t>i</w:t>
      </w:r>
      <w:r w:rsidR="000D512A" w:rsidRPr="00026B13">
        <w:rPr>
          <w:szCs w:val="24"/>
        </w:rPr>
        <w:t xml:space="preserve"> samotné firmy na trhu práce, </w:t>
      </w:r>
      <w:r>
        <w:rPr>
          <w:szCs w:val="24"/>
        </w:rPr>
        <w:t>přičemž nejdůležitější</w:t>
      </w:r>
      <w:r w:rsidR="000D512A" w:rsidRPr="00026B13">
        <w:rPr>
          <w:szCs w:val="24"/>
        </w:rPr>
        <w:t xml:space="preserve"> je uvést jasnou, lákavou a </w:t>
      </w:r>
      <w:r w:rsidR="00930704" w:rsidRPr="00026B13">
        <w:rPr>
          <w:szCs w:val="24"/>
        </w:rPr>
        <w:t xml:space="preserve">motivující nabídku práce, která přiláká dostatek uchazečů na pracovní místo. </w:t>
      </w:r>
      <w:r w:rsidR="00E121DF" w:rsidRPr="00026B13">
        <w:rPr>
          <w:szCs w:val="24"/>
        </w:rPr>
        <w:t>Je</w:t>
      </w:r>
      <w:r w:rsidR="00930704" w:rsidRPr="00026B13">
        <w:rPr>
          <w:szCs w:val="24"/>
        </w:rPr>
        <w:t xml:space="preserve"> stěžejní cíleně prezentovat pracovní </w:t>
      </w:r>
      <w:r w:rsidR="00E121DF" w:rsidRPr="00026B13">
        <w:rPr>
          <w:szCs w:val="24"/>
        </w:rPr>
        <w:t>nabídku na trhu práce, ale</w:t>
      </w:r>
      <w:r w:rsidR="006A66B2" w:rsidRPr="00026B13">
        <w:rPr>
          <w:szCs w:val="24"/>
        </w:rPr>
        <w:t xml:space="preserve"> důležitá je i prezentace </w:t>
      </w:r>
      <w:r w:rsidR="00930704" w:rsidRPr="00026B13">
        <w:rPr>
          <w:szCs w:val="24"/>
        </w:rPr>
        <w:t>firm</w:t>
      </w:r>
      <w:r w:rsidR="006A66B2" w:rsidRPr="00026B13">
        <w:rPr>
          <w:szCs w:val="24"/>
        </w:rPr>
        <w:t>y na venek organizace,</w:t>
      </w:r>
      <w:r w:rsidR="00930704" w:rsidRPr="00026B13">
        <w:rPr>
          <w:szCs w:val="24"/>
        </w:rPr>
        <w:t xml:space="preserve"> aby přilákala kvalitní, vhodné uchazeče, o které má</w:t>
      </w:r>
      <w:r w:rsidR="006A66B2" w:rsidRPr="00026B13">
        <w:rPr>
          <w:szCs w:val="24"/>
        </w:rPr>
        <w:t xml:space="preserve"> zaměstnavatel zájem </w:t>
      </w:r>
      <w:r w:rsidR="00C165CE" w:rsidRPr="00026B13">
        <w:rPr>
          <w:szCs w:val="24"/>
        </w:rPr>
        <w:t>(Antošová</w:t>
      </w:r>
      <w:r w:rsidR="000557DE" w:rsidRPr="00026B13">
        <w:rPr>
          <w:szCs w:val="24"/>
        </w:rPr>
        <w:t>, 2005</w:t>
      </w:r>
      <w:r w:rsidR="00C165CE" w:rsidRPr="00026B13">
        <w:rPr>
          <w:szCs w:val="24"/>
        </w:rPr>
        <w:t>).  J</w:t>
      </w:r>
      <w:r w:rsidR="00930704" w:rsidRPr="00026B13">
        <w:rPr>
          <w:szCs w:val="24"/>
        </w:rPr>
        <w:t xml:space="preserve">ak uvedla </w:t>
      </w:r>
      <w:r w:rsidR="00930704" w:rsidRPr="00026B13">
        <w:rPr>
          <w:szCs w:val="24"/>
        </w:rPr>
        <w:lastRenderedPageBreak/>
        <w:t>Antošová (2005) důležité je, aby při prezentaci pracovního místa uchazeč získal dostatek informací o pracovním místě</w:t>
      </w:r>
      <w:r w:rsidR="006A66B2" w:rsidRPr="00026B13">
        <w:rPr>
          <w:szCs w:val="24"/>
        </w:rPr>
        <w:t xml:space="preserve"> jeho </w:t>
      </w:r>
      <w:r w:rsidR="00930704" w:rsidRPr="00026B13">
        <w:rPr>
          <w:szCs w:val="24"/>
        </w:rPr>
        <w:t>nápl</w:t>
      </w:r>
      <w:r w:rsidR="00C165CE" w:rsidRPr="00026B13">
        <w:rPr>
          <w:szCs w:val="24"/>
        </w:rPr>
        <w:t>n</w:t>
      </w:r>
      <w:r w:rsidR="006A66B2" w:rsidRPr="00026B13">
        <w:rPr>
          <w:szCs w:val="24"/>
        </w:rPr>
        <w:t>i, a o požadavcích,</w:t>
      </w:r>
      <w:r w:rsidR="00930704" w:rsidRPr="00026B13">
        <w:rPr>
          <w:szCs w:val="24"/>
        </w:rPr>
        <w:t xml:space="preserve"> které</w:t>
      </w:r>
      <w:r w:rsidR="00C165CE" w:rsidRPr="00026B13">
        <w:rPr>
          <w:szCs w:val="24"/>
        </w:rPr>
        <w:t xml:space="preserve"> na něj </w:t>
      </w:r>
      <w:r w:rsidR="00930704" w:rsidRPr="00026B13">
        <w:rPr>
          <w:szCs w:val="24"/>
        </w:rPr>
        <w:t>budou kladeny. Zaměstnavatel by měl upoutat pozornost uchazeče</w:t>
      </w:r>
      <w:r w:rsidR="00B446AC" w:rsidRPr="00026B13">
        <w:rPr>
          <w:szCs w:val="24"/>
        </w:rPr>
        <w:t xml:space="preserve">, </w:t>
      </w:r>
      <w:r w:rsidR="00930704" w:rsidRPr="00026B13">
        <w:rPr>
          <w:szCs w:val="24"/>
        </w:rPr>
        <w:t xml:space="preserve">proto </w:t>
      </w:r>
      <w:r w:rsidR="00B446AC" w:rsidRPr="00026B13">
        <w:rPr>
          <w:szCs w:val="24"/>
        </w:rPr>
        <w:t>by při prezentaci neměly chybět informace například o dalším vzdělávání a rozvoji, karierním růstu a kvalitě pra</w:t>
      </w:r>
      <w:r w:rsidR="00F71E01" w:rsidRPr="00026B13">
        <w:rPr>
          <w:szCs w:val="24"/>
        </w:rPr>
        <w:t>c</w:t>
      </w:r>
      <w:r w:rsidR="00B446AC" w:rsidRPr="00026B13">
        <w:rPr>
          <w:szCs w:val="24"/>
        </w:rPr>
        <w:t>ovního života</w:t>
      </w:r>
      <w:r w:rsidR="00F71E01" w:rsidRPr="00026B13">
        <w:rPr>
          <w:szCs w:val="24"/>
        </w:rPr>
        <w:t xml:space="preserve"> </w:t>
      </w:r>
      <w:r w:rsidR="00E121DF" w:rsidRPr="00026B13">
        <w:rPr>
          <w:szCs w:val="24"/>
        </w:rPr>
        <w:t>(</w:t>
      </w:r>
      <w:r w:rsidR="00F71E01" w:rsidRPr="00026B13">
        <w:rPr>
          <w:szCs w:val="24"/>
        </w:rPr>
        <w:t>Antošová, 2005)</w:t>
      </w:r>
      <w:r w:rsidR="00E121DF" w:rsidRPr="00026B13">
        <w:rPr>
          <w:szCs w:val="24"/>
        </w:rPr>
        <w:t xml:space="preserve">. </w:t>
      </w:r>
      <w:r w:rsidR="000557DE" w:rsidRPr="00026B13">
        <w:rPr>
          <w:szCs w:val="24"/>
        </w:rPr>
        <w:t>Myslivcová</w:t>
      </w:r>
      <w:r w:rsidR="003C67CD" w:rsidRPr="00026B13">
        <w:rPr>
          <w:szCs w:val="24"/>
        </w:rPr>
        <w:t xml:space="preserve"> a kol.</w:t>
      </w:r>
      <w:r w:rsidR="000557DE" w:rsidRPr="00026B13">
        <w:rPr>
          <w:szCs w:val="24"/>
        </w:rPr>
        <w:t xml:space="preserve"> (2017)</w:t>
      </w:r>
      <w:r w:rsidR="009A27CA" w:rsidRPr="00026B13">
        <w:rPr>
          <w:szCs w:val="24"/>
        </w:rPr>
        <w:t xml:space="preserve"> </w:t>
      </w:r>
      <w:r w:rsidR="006F6FDF" w:rsidRPr="00026B13">
        <w:rPr>
          <w:szCs w:val="24"/>
        </w:rPr>
        <w:t xml:space="preserve">a Malý (2022) </w:t>
      </w:r>
      <w:r w:rsidR="006A66B2" w:rsidRPr="00026B13">
        <w:rPr>
          <w:szCs w:val="24"/>
        </w:rPr>
        <w:t>prezentaci cháp</w:t>
      </w:r>
      <w:r w:rsidR="00B6094F" w:rsidRPr="00026B13">
        <w:rPr>
          <w:szCs w:val="24"/>
        </w:rPr>
        <w:t>ou</w:t>
      </w:r>
      <w:r w:rsidR="006A66B2" w:rsidRPr="00026B13">
        <w:rPr>
          <w:szCs w:val="24"/>
        </w:rPr>
        <w:t xml:space="preserve"> ve smyslu komunikac</w:t>
      </w:r>
      <w:r w:rsidR="006F6FDF" w:rsidRPr="00026B13">
        <w:rPr>
          <w:szCs w:val="24"/>
        </w:rPr>
        <w:t>e a propagace,</w:t>
      </w:r>
      <w:r w:rsidR="000557DE" w:rsidRPr="00026B13">
        <w:rPr>
          <w:szCs w:val="24"/>
        </w:rPr>
        <w:t xml:space="preserve"> jak potencionálním zaměstnancům sdělit nabídku o pracovním místě různý</w:t>
      </w:r>
      <w:r w:rsidR="009A27CA" w:rsidRPr="00026B13">
        <w:rPr>
          <w:szCs w:val="24"/>
        </w:rPr>
        <w:t xml:space="preserve">mi </w:t>
      </w:r>
      <w:r w:rsidR="000557DE" w:rsidRPr="00026B13">
        <w:rPr>
          <w:szCs w:val="24"/>
        </w:rPr>
        <w:t>komunikačními</w:t>
      </w:r>
      <w:r w:rsidR="00A85D6F" w:rsidRPr="00026B13">
        <w:rPr>
          <w:szCs w:val="24"/>
        </w:rPr>
        <w:t xml:space="preserve"> a reklamními</w:t>
      </w:r>
      <w:r w:rsidR="000557DE" w:rsidRPr="00026B13">
        <w:rPr>
          <w:szCs w:val="24"/>
        </w:rPr>
        <w:t xml:space="preserve"> kanály</w:t>
      </w:r>
      <w:r w:rsidR="00A85D6F" w:rsidRPr="00026B13">
        <w:rPr>
          <w:szCs w:val="24"/>
        </w:rPr>
        <w:t xml:space="preserve">, </w:t>
      </w:r>
      <w:r w:rsidR="006F6FDF" w:rsidRPr="00026B13">
        <w:rPr>
          <w:szCs w:val="24"/>
        </w:rPr>
        <w:t xml:space="preserve">ty jsou dle Malého (2022) jednou z nejviditelnějších nástrojů personálního marketingu, ale zdůrazňuje, že by se tento nástroj neměl přeceňovat a využívat i zbylé další nástroje. </w:t>
      </w:r>
      <w:r w:rsidR="00A46531">
        <w:rPr>
          <w:szCs w:val="24"/>
        </w:rPr>
        <w:t>Myslivcová a kol., (2017</w:t>
      </w:r>
      <w:r w:rsidR="003C4C1F">
        <w:rPr>
          <w:szCs w:val="24"/>
        </w:rPr>
        <w:t xml:space="preserve">) </w:t>
      </w:r>
      <w:r w:rsidR="00A46531">
        <w:rPr>
          <w:szCs w:val="24"/>
        </w:rPr>
        <w:t>mezi komunikační kanály řadí média, reklam</w:t>
      </w:r>
      <w:r w:rsidR="003C4C1F">
        <w:rPr>
          <w:szCs w:val="24"/>
        </w:rPr>
        <w:t>y, dny otevřených dveří, veletrhy</w:t>
      </w:r>
      <w:r w:rsidR="00A46531">
        <w:rPr>
          <w:szCs w:val="24"/>
        </w:rPr>
        <w:t xml:space="preserve"> a další, kterými pomocí nich komunikuje s potencionálními uchazeč</w:t>
      </w:r>
      <w:r w:rsidR="003C4C1F">
        <w:rPr>
          <w:szCs w:val="24"/>
        </w:rPr>
        <w:t>i.</w:t>
      </w:r>
    </w:p>
    <w:p w14:paraId="6AD6200F" w14:textId="4FF524EC" w:rsidR="00D833B2" w:rsidRPr="00026B13" w:rsidRDefault="00BC188B" w:rsidP="00026B13">
      <w:pPr>
        <w:spacing w:after="0" w:line="360" w:lineRule="auto"/>
        <w:ind w:firstLine="357"/>
        <w:rPr>
          <w:szCs w:val="24"/>
        </w:rPr>
      </w:pPr>
      <w:r w:rsidRPr="00026B13">
        <w:rPr>
          <w:szCs w:val="24"/>
        </w:rPr>
        <w:t>Osobnost, v</w:t>
      </w:r>
      <w:r w:rsidR="00F00A3B" w:rsidRPr="00026B13">
        <w:rPr>
          <w:szCs w:val="24"/>
        </w:rPr>
        <w:t> </w:t>
      </w:r>
      <w:r w:rsidR="00050A79" w:rsidRPr="00026B13">
        <w:rPr>
          <w:szCs w:val="24"/>
        </w:rPr>
        <w:t>pe</w:t>
      </w:r>
      <w:r w:rsidR="00F00A3B" w:rsidRPr="00026B13">
        <w:rPr>
          <w:szCs w:val="24"/>
        </w:rPr>
        <w:t>rsonálním marketingovém mixu, je</w:t>
      </w:r>
      <w:r w:rsidRPr="00026B13">
        <w:rPr>
          <w:szCs w:val="24"/>
        </w:rPr>
        <w:t xml:space="preserve"> chápána jako</w:t>
      </w:r>
      <w:r w:rsidR="001B7EDA" w:rsidRPr="00026B13">
        <w:rPr>
          <w:szCs w:val="24"/>
        </w:rPr>
        <w:t xml:space="preserve"> „</w:t>
      </w:r>
      <w:r w:rsidR="001B7EDA" w:rsidRPr="00E43525">
        <w:rPr>
          <w:i/>
          <w:szCs w:val="24"/>
        </w:rPr>
        <w:t>míra oboustranného souladu v pojetí hodnot mezi potencionálním zaměstnancem a zaměstnavatelem</w:t>
      </w:r>
      <w:r w:rsidR="00F81499" w:rsidRPr="00026B13">
        <w:rPr>
          <w:szCs w:val="24"/>
        </w:rPr>
        <w:t>“</w:t>
      </w:r>
      <w:r w:rsidRPr="00026B13">
        <w:rPr>
          <w:szCs w:val="24"/>
        </w:rPr>
        <w:t xml:space="preserve"> (Myslivcová</w:t>
      </w:r>
      <w:r w:rsidR="003C67CD" w:rsidRPr="00026B13">
        <w:rPr>
          <w:szCs w:val="24"/>
        </w:rPr>
        <w:t xml:space="preserve"> a kol.,</w:t>
      </w:r>
      <w:r w:rsidRPr="00026B13">
        <w:rPr>
          <w:szCs w:val="24"/>
        </w:rPr>
        <w:t xml:space="preserve"> 2017, s.</w:t>
      </w:r>
      <w:r w:rsidR="000A72E1">
        <w:rPr>
          <w:szCs w:val="24"/>
        </w:rPr>
        <w:t xml:space="preserve"> </w:t>
      </w:r>
      <w:r w:rsidRPr="00026B13">
        <w:rPr>
          <w:szCs w:val="24"/>
        </w:rPr>
        <w:t>36)</w:t>
      </w:r>
      <w:r w:rsidR="006A66B2" w:rsidRPr="00026B13">
        <w:rPr>
          <w:szCs w:val="24"/>
        </w:rPr>
        <w:t>. P</w:t>
      </w:r>
      <w:r w:rsidR="001B7EDA" w:rsidRPr="00026B13">
        <w:rPr>
          <w:szCs w:val="24"/>
        </w:rPr>
        <w:t>ři výběru zaměstnavatel</w:t>
      </w:r>
      <w:r w:rsidR="006A66B2" w:rsidRPr="00026B13">
        <w:rPr>
          <w:szCs w:val="24"/>
        </w:rPr>
        <w:t xml:space="preserve"> </w:t>
      </w:r>
      <w:r w:rsidR="001B7EDA" w:rsidRPr="00026B13">
        <w:rPr>
          <w:szCs w:val="24"/>
        </w:rPr>
        <w:t>posuzuj</w:t>
      </w:r>
      <w:r w:rsidR="00E121DF" w:rsidRPr="00026B13">
        <w:rPr>
          <w:szCs w:val="24"/>
        </w:rPr>
        <w:t>e</w:t>
      </w:r>
      <w:r w:rsidR="001B7EDA" w:rsidRPr="00026B13">
        <w:rPr>
          <w:szCs w:val="24"/>
        </w:rPr>
        <w:t xml:space="preserve"> hodnotovou orientaci, postoje, názory</w:t>
      </w:r>
      <w:r w:rsidR="006A66B2" w:rsidRPr="00026B13">
        <w:rPr>
          <w:szCs w:val="24"/>
        </w:rPr>
        <w:t xml:space="preserve"> a osobnost budoucího zaměstnance</w:t>
      </w:r>
      <w:r w:rsidR="00E121DF" w:rsidRPr="00026B13">
        <w:rPr>
          <w:szCs w:val="24"/>
        </w:rPr>
        <w:t xml:space="preserve">. Zaměstnavatel si klade za cíl, aby se zaměstnanec </w:t>
      </w:r>
      <w:r w:rsidR="005629FA" w:rsidRPr="00026B13">
        <w:rPr>
          <w:szCs w:val="24"/>
        </w:rPr>
        <w:t>plně ztotožni</w:t>
      </w:r>
      <w:r w:rsidR="00E121DF" w:rsidRPr="00026B13">
        <w:rPr>
          <w:szCs w:val="24"/>
        </w:rPr>
        <w:t>l</w:t>
      </w:r>
      <w:r w:rsidR="005629FA" w:rsidRPr="00026B13">
        <w:rPr>
          <w:szCs w:val="24"/>
        </w:rPr>
        <w:t xml:space="preserve"> s organizací, jejími cíli</w:t>
      </w:r>
      <w:r w:rsidR="00292C8A" w:rsidRPr="00026B13">
        <w:rPr>
          <w:szCs w:val="24"/>
        </w:rPr>
        <w:t xml:space="preserve">, sdílel hodnoty </w:t>
      </w:r>
      <w:r w:rsidR="005629FA" w:rsidRPr="00026B13">
        <w:rPr>
          <w:szCs w:val="24"/>
        </w:rPr>
        <w:t xml:space="preserve">a také aby se </w:t>
      </w:r>
      <w:r w:rsidR="00292C8A" w:rsidRPr="00026B13">
        <w:rPr>
          <w:szCs w:val="24"/>
        </w:rPr>
        <w:t xml:space="preserve">osobnostně </w:t>
      </w:r>
      <w:r w:rsidR="005629FA" w:rsidRPr="00026B13">
        <w:rPr>
          <w:szCs w:val="24"/>
        </w:rPr>
        <w:t xml:space="preserve">začlenil </w:t>
      </w:r>
      <w:r w:rsidR="00292C8A" w:rsidRPr="00026B13">
        <w:rPr>
          <w:szCs w:val="24"/>
        </w:rPr>
        <w:t xml:space="preserve">se </w:t>
      </w:r>
      <w:r w:rsidR="005629FA" w:rsidRPr="00026B13">
        <w:rPr>
          <w:szCs w:val="24"/>
        </w:rPr>
        <w:t>do kolektivu</w:t>
      </w:r>
      <w:r w:rsidR="00292C8A" w:rsidRPr="00026B13">
        <w:rPr>
          <w:szCs w:val="24"/>
        </w:rPr>
        <w:t xml:space="preserve"> stávajících</w:t>
      </w:r>
      <w:r w:rsidR="005629FA" w:rsidRPr="00026B13">
        <w:rPr>
          <w:szCs w:val="24"/>
        </w:rPr>
        <w:t xml:space="preserve"> zaměstnanců. </w:t>
      </w:r>
      <w:r w:rsidR="00E121DF" w:rsidRPr="00026B13">
        <w:rPr>
          <w:szCs w:val="24"/>
        </w:rPr>
        <w:t xml:space="preserve">Může to být jeden z aspektů, </w:t>
      </w:r>
      <w:r w:rsidR="006A66B2" w:rsidRPr="00026B13">
        <w:rPr>
          <w:szCs w:val="24"/>
        </w:rPr>
        <w:t xml:space="preserve">který </w:t>
      </w:r>
      <w:r w:rsidR="007443F6" w:rsidRPr="00026B13">
        <w:rPr>
          <w:szCs w:val="24"/>
        </w:rPr>
        <w:t xml:space="preserve">se bere v úvahu při výběru </w:t>
      </w:r>
      <w:r w:rsidR="00E121DF" w:rsidRPr="00026B13">
        <w:rPr>
          <w:szCs w:val="24"/>
        </w:rPr>
        <w:t>budoucího zaměstnanc</w:t>
      </w:r>
      <w:r w:rsidR="007443F6" w:rsidRPr="00026B13">
        <w:rPr>
          <w:szCs w:val="24"/>
        </w:rPr>
        <w:t>e</w:t>
      </w:r>
      <w:r w:rsidR="007635CC" w:rsidRPr="00026B13">
        <w:rPr>
          <w:szCs w:val="24"/>
        </w:rPr>
        <w:t xml:space="preserve"> </w:t>
      </w:r>
      <w:r w:rsidR="002E26A6" w:rsidRPr="00026B13">
        <w:rPr>
          <w:szCs w:val="24"/>
        </w:rPr>
        <w:t>(</w:t>
      </w:r>
      <w:r w:rsidR="00E121DF" w:rsidRPr="00026B13">
        <w:rPr>
          <w:szCs w:val="24"/>
        </w:rPr>
        <w:t>Koubek, 2007</w:t>
      </w:r>
      <w:r w:rsidR="00292C8A" w:rsidRPr="00026B13">
        <w:rPr>
          <w:szCs w:val="24"/>
        </w:rPr>
        <w:t>)</w:t>
      </w:r>
      <w:r w:rsidR="007443F6" w:rsidRPr="00026B13">
        <w:rPr>
          <w:szCs w:val="24"/>
        </w:rPr>
        <w:t xml:space="preserve">. </w:t>
      </w:r>
      <w:r w:rsidR="00486C01" w:rsidRPr="00026B13">
        <w:rPr>
          <w:szCs w:val="24"/>
        </w:rPr>
        <w:t>V</w:t>
      </w:r>
      <w:r w:rsidR="005629FA" w:rsidRPr="00026B13">
        <w:rPr>
          <w:szCs w:val="24"/>
        </w:rPr>
        <w:t xml:space="preserve">ýběr není pouze ze strany zaměstnavatele, ale i uchazeč zvažuje zejména </w:t>
      </w:r>
      <w:r w:rsidR="00486C01" w:rsidRPr="00026B13">
        <w:rPr>
          <w:szCs w:val="24"/>
        </w:rPr>
        <w:t>image</w:t>
      </w:r>
      <w:r w:rsidR="005629FA" w:rsidRPr="00026B13">
        <w:rPr>
          <w:szCs w:val="24"/>
        </w:rPr>
        <w:t xml:space="preserve"> podni</w:t>
      </w:r>
      <w:r w:rsidR="00486C01" w:rsidRPr="00026B13">
        <w:rPr>
          <w:szCs w:val="24"/>
        </w:rPr>
        <w:t xml:space="preserve">ku </w:t>
      </w:r>
      <w:r w:rsidR="005629FA" w:rsidRPr="00026B13">
        <w:rPr>
          <w:szCs w:val="24"/>
        </w:rPr>
        <w:t>a podnikovou kulturu</w:t>
      </w:r>
      <w:r w:rsidR="007635CC" w:rsidRPr="00026B13">
        <w:rPr>
          <w:szCs w:val="24"/>
        </w:rPr>
        <w:t xml:space="preserve"> a kolektiv</w:t>
      </w:r>
      <w:r w:rsidR="00731E63" w:rsidRPr="00026B13">
        <w:rPr>
          <w:szCs w:val="24"/>
        </w:rPr>
        <w:t xml:space="preserve"> (Bednář</w:t>
      </w:r>
      <w:r w:rsidR="00402FCC" w:rsidRPr="00026B13">
        <w:rPr>
          <w:szCs w:val="24"/>
        </w:rPr>
        <w:t xml:space="preserve"> </w:t>
      </w:r>
      <w:r w:rsidR="00402FCC" w:rsidRPr="00026B13">
        <w:rPr>
          <w:rFonts w:eastAsia="Times New Roman" w:cs="Times New Roman"/>
          <w:szCs w:val="24"/>
        </w:rPr>
        <w:t xml:space="preserve">a kol., </w:t>
      </w:r>
      <w:r w:rsidR="00731E63" w:rsidRPr="00026B13">
        <w:rPr>
          <w:szCs w:val="24"/>
        </w:rPr>
        <w:t>2013</w:t>
      </w:r>
      <w:r w:rsidR="00261699" w:rsidRPr="00026B13">
        <w:rPr>
          <w:szCs w:val="24"/>
        </w:rPr>
        <w:t xml:space="preserve">; </w:t>
      </w:r>
      <w:r w:rsidR="00731E63" w:rsidRPr="00026B13">
        <w:rPr>
          <w:szCs w:val="24"/>
        </w:rPr>
        <w:t>Myslivcová</w:t>
      </w:r>
      <w:r w:rsidR="003C67CD" w:rsidRPr="00026B13">
        <w:rPr>
          <w:szCs w:val="24"/>
        </w:rPr>
        <w:t xml:space="preserve"> a kol.,</w:t>
      </w:r>
      <w:r w:rsidR="00731E63" w:rsidRPr="00026B13">
        <w:rPr>
          <w:szCs w:val="24"/>
        </w:rPr>
        <w:t xml:space="preserve"> 2017</w:t>
      </w:r>
      <w:r w:rsidR="00A3621A" w:rsidRPr="00026B13">
        <w:rPr>
          <w:szCs w:val="24"/>
        </w:rPr>
        <w:t>)</w:t>
      </w:r>
      <w:r w:rsidR="00292C8A" w:rsidRPr="00026B13">
        <w:rPr>
          <w:szCs w:val="24"/>
        </w:rPr>
        <w:t>.</w:t>
      </w:r>
      <w:r w:rsidR="00773D02" w:rsidRPr="00026B13">
        <w:rPr>
          <w:szCs w:val="24"/>
        </w:rPr>
        <w:t xml:space="preserve"> Malý (2022) tvrdí, že fungující kolektiv zaměstnanců</w:t>
      </w:r>
      <w:r w:rsidR="007635CC" w:rsidRPr="00026B13">
        <w:rPr>
          <w:szCs w:val="24"/>
        </w:rPr>
        <w:t xml:space="preserve"> je pro mnohé uchazeče lákavější než vysoká mzda.</w:t>
      </w:r>
      <w:r w:rsidR="00773D02" w:rsidRPr="00026B13">
        <w:rPr>
          <w:szCs w:val="24"/>
        </w:rPr>
        <w:t xml:space="preserve"> Z dlouhodobého hlediska je kolektiv důležitý pro spokojenost zaměstnanců</w:t>
      </w:r>
      <w:r w:rsidR="007635CC" w:rsidRPr="00026B13">
        <w:rPr>
          <w:szCs w:val="24"/>
        </w:rPr>
        <w:t>, a dá se skvěle využít i v </w:t>
      </w:r>
      <w:r w:rsidR="0053620D" w:rsidRPr="00026B13">
        <w:rPr>
          <w:szCs w:val="24"/>
        </w:rPr>
        <w:t>reklamních</w:t>
      </w:r>
      <w:r w:rsidR="007635CC" w:rsidRPr="00026B13">
        <w:rPr>
          <w:szCs w:val="24"/>
        </w:rPr>
        <w:t xml:space="preserve"> kampaních k získání stejně motivovaných lidí. </w:t>
      </w:r>
    </w:p>
    <w:p w14:paraId="1AB9DC2E" w14:textId="5C97F566" w:rsidR="00D833B2" w:rsidRPr="00026B13" w:rsidRDefault="00525BFF" w:rsidP="00330EE3">
      <w:pPr>
        <w:spacing w:after="0" w:line="360" w:lineRule="auto"/>
        <w:ind w:firstLine="357"/>
        <w:rPr>
          <w:szCs w:val="24"/>
        </w:rPr>
      </w:pPr>
      <w:r w:rsidRPr="00026B13">
        <w:rPr>
          <w:szCs w:val="24"/>
        </w:rPr>
        <w:t>N</w:t>
      </w:r>
      <w:r w:rsidR="00DE57F8" w:rsidRPr="00026B13">
        <w:rPr>
          <w:szCs w:val="24"/>
        </w:rPr>
        <w:t>ástroje</w:t>
      </w:r>
      <w:r w:rsidR="00B35D13" w:rsidRPr="00026B13">
        <w:rPr>
          <w:szCs w:val="24"/>
        </w:rPr>
        <w:t xml:space="preserve"> </w:t>
      </w:r>
      <w:r w:rsidR="00DE57F8" w:rsidRPr="00026B13">
        <w:rPr>
          <w:szCs w:val="24"/>
        </w:rPr>
        <w:t>umož</w:t>
      </w:r>
      <w:r w:rsidR="00B35D13" w:rsidRPr="00026B13">
        <w:rPr>
          <w:szCs w:val="24"/>
        </w:rPr>
        <w:t>ňují</w:t>
      </w:r>
      <w:r w:rsidR="00DE57F8" w:rsidRPr="00026B13">
        <w:rPr>
          <w:szCs w:val="24"/>
        </w:rPr>
        <w:t xml:space="preserve"> </w:t>
      </w:r>
      <w:r w:rsidR="00526BC6" w:rsidRPr="00026B13">
        <w:rPr>
          <w:szCs w:val="24"/>
        </w:rPr>
        <w:t>přetvářet klasické</w:t>
      </w:r>
      <w:r w:rsidR="00DE57F8" w:rsidRPr="00026B13">
        <w:rPr>
          <w:szCs w:val="24"/>
        </w:rPr>
        <w:t xml:space="preserve"> personáln</w:t>
      </w:r>
      <w:r w:rsidR="00526BC6" w:rsidRPr="00026B13">
        <w:rPr>
          <w:szCs w:val="24"/>
        </w:rPr>
        <w:t xml:space="preserve">í </w:t>
      </w:r>
      <w:r w:rsidR="00DE57F8" w:rsidRPr="00026B13">
        <w:rPr>
          <w:szCs w:val="24"/>
        </w:rPr>
        <w:t>činnost</w:t>
      </w:r>
      <w:r w:rsidR="00526BC6" w:rsidRPr="00026B13">
        <w:rPr>
          <w:szCs w:val="24"/>
        </w:rPr>
        <w:t>i</w:t>
      </w:r>
      <w:r w:rsidR="00DE57F8" w:rsidRPr="00026B13">
        <w:rPr>
          <w:szCs w:val="24"/>
        </w:rPr>
        <w:t xml:space="preserve"> marketingov</w:t>
      </w:r>
      <w:r w:rsidR="00C77924" w:rsidRPr="00026B13">
        <w:rPr>
          <w:szCs w:val="24"/>
        </w:rPr>
        <w:t>ým způsobem</w:t>
      </w:r>
      <w:r w:rsidR="00DE57F8" w:rsidRPr="00026B13">
        <w:rPr>
          <w:szCs w:val="24"/>
        </w:rPr>
        <w:t>, a to přináší velkou výhodu</w:t>
      </w:r>
      <w:r w:rsidR="00201346" w:rsidRPr="00026B13">
        <w:rPr>
          <w:szCs w:val="24"/>
        </w:rPr>
        <w:t xml:space="preserve"> na trhu práce</w:t>
      </w:r>
      <w:r w:rsidR="00DE57F8" w:rsidRPr="00026B13">
        <w:rPr>
          <w:szCs w:val="24"/>
        </w:rPr>
        <w:t xml:space="preserve">, která umožní </w:t>
      </w:r>
      <w:r w:rsidR="00DE57F8" w:rsidRPr="00026B13">
        <w:rPr>
          <w:szCs w:val="24"/>
        </w:rPr>
        <w:lastRenderedPageBreak/>
        <w:t>zaměstnavateli</w:t>
      </w:r>
      <w:r w:rsidR="00201346" w:rsidRPr="00026B13">
        <w:rPr>
          <w:szCs w:val="24"/>
        </w:rPr>
        <w:t xml:space="preserve"> získat vhodné zaměstnance a odlišit se od konkurence.</w:t>
      </w:r>
      <w:r w:rsidR="00AF7311" w:rsidRPr="00AF7311">
        <w:rPr>
          <w:szCs w:val="24"/>
        </w:rPr>
        <w:t xml:space="preserve"> </w:t>
      </w:r>
      <w:r w:rsidR="00AF7311">
        <w:rPr>
          <w:szCs w:val="24"/>
        </w:rPr>
        <w:t>Personální marketingový mix je využíván</w:t>
      </w:r>
      <w:r w:rsidR="00210444">
        <w:rPr>
          <w:szCs w:val="24"/>
        </w:rPr>
        <w:t xml:space="preserve"> zejména</w:t>
      </w:r>
      <w:r w:rsidR="00B05FE4">
        <w:rPr>
          <w:szCs w:val="24"/>
        </w:rPr>
        <w:t xml:space="preserve"> </w:t>
      </w:r>
      <w:r w:rsidR="00AF7311">
        <w:rPr>
          <w:szCs w:val="24"/>
        </w:rPr>
        <w:t xml:space="preserve">k tomu, aby organizace </w:t>
      </w:r>
      <w:r w:rsidR="00DE1D54">
        <w:rPr>
          <w:szCs w:val="24"/>
        </w:rPr>
        <w:t>„</w:t>
      </w:r>
      <w:r w:rsidR="00AF7311" w:rsidRPr="00E43525">
        <w:rPr>
          <w:i/>
          <w:szCs w:val="24"/>
        </w:rPr>
        <w:t>prodala</w:t>
      </w:r>
      <w:r w:rsidR="00DE1D54">
        <w:rPr>
          <w:szCs w:val="24"/>
        </w:rPr>
        <w:t>“</w:t>
      </w:r>
      <w:r w:rsidR="00AF7311">
        <w:rPr>
          <w:szCs w:val="24"/>
        </w:rPr>
        <w:t xml:space="preserve"> nabídku práce</w:t>
      </w:r>
      <w:r w:rsidR="00CA0F74">
        <w:rPr>
          <w:szCs w:val="24"/>
        </w:rPr>
        <w:t xml:space="preserve">, kterou osloví </w:t>
      </w:r>
      <w:r w:rsidR="00CA0F74" w:rsidRPr="00026B13">
        <w:rPr>
          <w:szCs w:val="24"/>
        </w:rPr>
        <w:t xml:space="preserve">potencionální </w:t>
      </w:r>
      <w:r w:rsidR="00CA0F74">
        <w:rPr>
          <w:szCs w:val="24"/>
        </w:rPr>
        <w:t>uchazeče</w:t>
      </w:r>
      <w:r w:rsidR="00911502">
        <w:rPr>
          <w:szCs w:val="24"/>
        </w:rPr>
        <w:t xml:space="preserve"> a zaměstnance </w:t>
      </w:r>
      <w:r w:rsidR="00AB6332">
        <w:rPr>
          <w:szCs w:val="24"/>
        </w:rPr>
        <w:t>p</w:t>
      </w:r>
      <w:r w:rsidR="00805BF5">
        <w:rPr>
          <w:szCs w:val="24"/>
        </w:rPr>
        <w:t>rostřednictvím prezentace, firemní kultury</w:t>
      </w:r>
      <w:r w:rsidR="00330EE3">
        <w:rPr>
          <w:szCs w:val="24"/>
        </w:rPr>
        <w:t>, motivace a komunikace</w:t>
      </w:r>
      <w:r w:rsidR="00A65BCF">
        <w:rPr>
          <w:szCs w:val="24"/>
        </w:rPr>
        <w:t>, ale také k udržení stávajících zaměstnanců v organizaci.</w:t>
      </w:r>
    </w:p>
    <w:p w14:paraId="093C81BA" w14:textId="0B0C1B29" w:rsidR="008C5FC9" w:rsidRDefault="00166704" w:rsidP="00F16C47">
      <w:pPr>
        <w:pStyle w:val="NADPIS20"/>
        <w:numPr>
          <w:ilvl w:val="1"/>
          <w:numId w:val="3"/>
        </w:numPr>
        <w:spacing w:line="360" w:lineRule="auto"/>
      </w:pPr>
      <w:bookmarkStart w:id="10" w:name="_Toc131012850"/>
      <w:r>
        <w:t>Personální činnosti ve vztahu k personálnímu marketingu</w:t>
      </w:r>
      <w:bookmarkEnd w:id="10"/>
    </w:p>
    <w:p w14:paraId="7D8BE308" w14:textId="422A1F47" w:rsidR="006568AD" w:rsidRPr="00026B13" w:rsidRDefault="004A2711" w:rsidP="000123E7">
      <w:pPr>
        <w:spacing w:after="0" w:line="360" w:lineRule="auto"/>
        <w:ind w:firstLine="360"/>
        <w:rPr>
          <w:szCs w:val="24"/>
        </w:rPr>
      </w:pPr>
      <w:r w:rsidRPr="00026B13">
        <w:rPr>
          <w:szCs w:val="24"/>
        </w:rPr>
        <w:t xml:space="preserve">Personální marketing </w:t>
      </w:r>
      <w:r w:rsidR="000123E7">
        <w:rPr>
          <w:szCs w:val="24"/>
        </w:rPr>
        <w:t>je rozdělen</w:t>
      </w:r>
      <w:r w:rsidR="00166704" w:rsidRPr="00026B13">
        <w:rPr>
          <w:szCs w:val="24"/>
        </w:rPr>
        <w:t xml:space="preserve"> </w:t>
      </w:r>
      <w:r w:rsidRPr="00026B13">
        <w:rPr>
          <w:szCs w:val="24"/>
        </w:rPr>
        <w:t>do dvou oblastí, kterými jsou interní a externí personální marketing. Toto členění je rozděleno podle toho</w:t>
      </w:r>
      <w:r w:rsidR="00B81F0E">
        <w:rPr>
          <w:szCs w:val="24"/>
        </w:rPr>
        <w:t xml:space="preserve"> </w:t>
      </w:r>
      <w:r w:rsidRPr="00026B13">
        <w:rPr>
          <w:szCs w:val="24"/>
        </w:rPr>
        <w:t>kam činnosti personálního marketingu směřují. Oblasti personálního marketingu jsou vzájemně propojeny a vzájemně na sebe působí</w:t>
      </w:r>
      <w:r w:rsidR="00760F86" w:rsidRPr="00026B13">
        <w:rPr>
          <w:szCs w:val="24"/>
        </w:rPr>
        <w:t xml:space="preserve"> (Myslivcová</w:t>
      </w:r>
      <w:r w:rsidR="003C67CD" w:rsidRPr="00026B13">
        <w:rPr>
          <w:szCs w:val="24"/>
        </w:rPr>
        <w:t xml:space="preserve"> a kol.,</w:t>
      </w:r>
      <w:r w:rsidR="00760F86" w:rsidRPr="00026B13">
        <w:rPr>
          <w:szCs w:val="24"/>
        </w:rPr>
        <w:t xml:space="preserve"> 2</w:t>
      </w:r>
      <w:r w:rsidR="00F90B73" w:rsidRPr="00026B13">
        <w:rPr>
          <w:szCs w:val="24"/>
        </w:rPr>
        <w:t>017)</w:t>
      </w:r>
      <w:r w:rsidR="00203BBC" w:rsidRPr="00026B13">
        <w:rPr>
          <w:szCs w:val="24"/>
        </w:rPr>
        <w:t>.</w:t>
      </w:r>
    </w:p>
    <w:p w14:paraId="5447141B" w14:textId="76AF0C2D" w:rsidR="00E66337" w:rsidRDefault="006568AD" w:rsidP="008D1EDA">
      <w:pPr>
        <w:spacing w:after="0" w:line="360" w:lineRule="auto"/>
      </w:pPr>
      <w:r w:rsidRPr="00026B13">
        <w:rPr>
          <w:szCs w:val="24"/>
        </w:rPr>
        <w:t xml:space="preserve">Interní a externí personální marketing doplňuje </w:t>
      </w:r>
      <w:r w:rsidR="00387767" w:rsidRPr="00026B13">
        <w:rPr>
          <w:szCs w:val="24"/>
        </w:rPr>
        <w:t>Myslivcová</w:t>
      </w:r>
      <w:r w:rsidR="008E7C7D" w:rsidRPr="00026B13">
        <w:rPr>
          <w:szCs w:val="24"/>
        </w:rPr>
        <w:t xml:space="preserve"> (</w:t>
      </w:r>
      <w:r w:rsidR="00387767" w:rsidRPr="00026B13">
        <w:rPr>
          <w:szCs w:val="24"/>
        </w:rPr>
        <w:t>2019</w:t>
      </w:r>
      <w:r w:rsidR="008E7C7D" w:rsidRPr="00026B13">
        <w:rPr>
          <w:szCs w:val="24"/>
        </w:rPr>
        <w:t>) a Kmošek</w:t>
      </w:r>
      <w:r w:rsidR="00CF42D6" w:rsidRPr="00026B13">
        <w:rPr>
          <w:szCs w:val="24"/>
        </w:rPr>
        <w:t xml:space="preserve"> (2020</w:t>
      </w:r>
      <w:r w:rsidR="00942AC5">
        <w:rPr>
          <w:szCs w:val="24"/>
        </w:rPr>
        <w:t>b</w:t>
      </w:r>
      <w:r w:rsidR="00044CBD" w:rsidRPr="00026B13">
        <w:rPr>
          <w:szCs w:val="24"/>
        </w:rPr>
        <w:t>)</w:t>
      </w:r>
      <w:r w:rsidRPr="00026B13">
        <w:rPr>
          <w:szCs w:val="24"/>
        </w:rPr>
        <w:t xml:space="preserve"> </w:t>
      </w:r>
      <w:r w:rsidR="00D15F26" w:rsidRPr="00026B13">
        <w:rPr>
          <w:szCs w:val="24"/>
        </w:rPr>
        <w:t>o</w:t>
      </w:r>
      <w:r w:rsidR="008C4D34" w:rsidRPr="00026B13">
        <w:rPr>
          <w:szCs w:val="24"/>
        </w:rPr>
        <w:t xml:space="preserve"> interaktivní personální marketing</w:t>
      </w:r>
      <w:r w:rsidR="00D15F26" w:rsidRPr="00026B13">
        <w:rPr>
          <w:szCs w:val="24"/>
        </w:rPr>
        <w:t>.</w:t>
      </w:r>
      <w:r w:rsidR="008E7C7D" w:rsidRPr="00026B13">
        <w:rPr>
          <w:szCs w:val="24"/>
        </w:rPr>
        <w:t xml:space="preserve"> Dle Felser</w:t>
      </w:r>
      <w:r w:rsidR="005D6DC2" w:rsidRPr="00026B13">
        <w:rPr>
          <w:szCs w:val="24"/>
        </w:rPr>
        <w:t>a</w:t>
      </w:r>
      <w:r w:rsidR="008E7C7D" w:rsidRPr="00026B13">
        <w:rPr>
          <w:szCs w:val="24"/>
        </w:rPr>
        <w:t xml:space="preserve"> (2009) do interního a externího personálního marketing</w:t>
      </w:r>
      <w:r w:rsidR="00332DF6" w:rsidRPr="00026B13">
        <w:rPr>
          <w:szCs w:val="24"/>
        </w:rPr>
        <w:t>u</w:t>
      </w:r>
      <w:r w:rsidR="008E7C7D" w:rsidRPr="00026B13">
        <w:rPr>
          <w:szCs w:val="24"/>
        </w:rPr>
        <w:t xml:space="preserve"> spadá také personální výzkum. T</w:t>
      </w:r>
      <w:r w:rsidR="0066449C" w:rsidRPr="00026B13">
        <w:rPr>
          <w:szCs w:val="24"/>
        </w:rPr>
        <w:t>ímto rozšiřujícím rozdělení</w:t>
      </w:r>
      <w:r w:rsidR="008C4D34" w:rsidRPr="00026B13">
        <w:rPr>
          <w:szCs w:val="24"/>
        </w:rPr>
        <w:t>m,</w:t>
      </w:r>
      <w:r w:rsidR="00725360" w:rsidRPr="00026B13">
        <w:rPr>
          <w:szCs w:val="24"/>
        </w:rPr>
        <w:t xml:space="preserve"> </w:t>
      </w:r>
      <w:r w:rsidR="006D0EC6" w:rsidRPr="00026B13">
        <w:rPr>
          <w:szCs w:val="24"/>
        </w:rPr>
        <w:t>se</w:t>
      </w:r>
      <w:r w:rsidR="00E121DF" w:rsidRPr="00026B13">
        <w:rPr>
          <w:szCs w:val="24"/>
        </w:rPr>
        <w:t xml:space="preserve"> v této práci</w:t>
      </w:r>
      <w:r w:rsidR="006D0EC6" w:rsidRPr="00026B13">
        <w:rPr>
          <w:szCs w:val="24"/>
        </w:rPr>
        <w:t xml:space="preserve"> nebudu dále zabývat</w:t>
      </w:r>
      <w:r w:rsidR="006774C0" w:rsidRPr="00026B13">
        <w:rPr>
          <w:szCs w:val="24"/>
        </w:rPr>
        <w:t>.</w:t>
      </w:r>
      <w:r w:rsidR="00F90B73" w:rsidRPr="00026B13">
        <w:rPr>
          <w:szCs w:val="24"/>
        </w:rPr>
        <w:t xml:space="preserve"> </w:t>
      </w:r>
    </w:p>
    <w:p w14:paraId="54D1BEB0" w14:textId="3B44F5B0" w:rsidR="00387767" w:rsidRDefault="00D95C22" w:rsidP="00D0432C">
      <w:pPr>
        <w:pStyle w:val="Odstavecseseznamem"/>
        <w:spacing w:line="360" w:lineRule="auto"/>
        <w:ind w:left="360"/>
      </w:pPr>
      <w:r>
        <w:rPr>
          <w:noProof/>
        </w:rPr>
        <mc:AlternateContent>
          <mc:Choice Requires="wps">
            <w:drawing>
              <wp:anchor distT="0" distB="0" distL="114300" distR="114300" simplePos="0" relativeHeight="251659264" behindDoc="0" locked="0" layoutInCell="1" allowOverlap="1" wp14:anchorId="1DB84A5C" wp14:editId="3589655E">
                <wp:simplePos x="0" y="0"/>
                <wp:positionH relativeFrom="column">
                  <wp:posOffset>1235075</wp:posOffset>
                </wp:positionH>
                <wp:positionV relativeFrom="paragraph">
                  <wp:posOffset>1042671</wp:posOffset>
                </wp:positionV>
                <wp:extent cx="727869" cy="229924"/>
                <wp:effectExtent l="191770" t="17780" r="187960" b="16510"/>
                <wp:wrapNone/>
                <wp:docPr id="2" name="Textové pole 2"/>
                <wp:cNvGraphicFramePr/>
                <a:graphic xmlns:a="http://schemas.openxmlformats.org/drawingml/2006/main">
                  <a:graphicData uri="http://schemas.microsoft.com/office/word/2010/wordprocessingShape">
                    <wps:wsp>
                      <wps:cNvSpPr txBox="1"/>
                      <wps:spPr>
                        <a:xfrm rot="18071971">
                          <a:off x="0" y="0"/>
                          <a:ext cx="727869" cy="229924"/>
                        </a:xfrm>
                        <a:prstGeom prst="rect">
                          <a:avLst/>
                        </a:prstGeom>
                        <a:solidFill>
                          <a:schemeClr val="lt1"/>
                        </a:solidFill>
                        <a:ln w="6350">
                          <a:solidFill>
                            <a:prstClr val="black"/>
                          </a:solidFill>
                        </a:ln>
                      </wps:spPr>
                      <wps:txbx>
                        <w:txbxContent>
                          <w:p w14:paraId="3613EA89" w14:textId="4B70156D" w:rsidR="00920F38" w:rsidRPr="003B7AF5" w:rsidRDefault="00920F38" w:rsidP="00251374">
                            <w:pPr>
                              <w:jc w:val="center"/>
                              <w:rPr>
                                <w:sz w:val="16"/>
                                <w:szCs w:val="16"/>
                              </w:rPr>
                            </w:pPr>
                            <w:r w:rsidRPr="003B7AF5">
                              <w:rPr>
                                <w:sz w:val="16"/>
                                <w:szCs w:val="16"/>
                              </w:rPr>
                              <w:t>Interaktivní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84A5C" id="_x0000_t202" coordsize="21600,21600" o:spt="202" path="m,l,21600r21600,l21600,xe">
                <v:stroke joinstyle="miter"/>
                <v:path gradientshapeok="t" o:connecttype="rect"/>
              </v:shapetype>
              <v:shape id="Textové pole 2" o:spid="_x0000_s1026" type="#_x0000_t202" style="position:absolute;left:0;text-align:left;margin-left:97.25pt;margin-top:82.1pt;width:57.3pt;height:18.1pt;rotation:-385354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" fillcolor="white [3201]" strokeweight=".5pt">
                <v:textbox>
                  <w:txbxContent>
                    <w:p w14:paraId="3613EA89" w14:textId="4B70156D" w:rsidR="00920F38" w:rsidRPr="003B7AF5" w:rsidRDefault="00920F38" w:rsidP="00251374">
                      <w:pPr>
                        <w:jc w:val="center"/>
                        <w:rPr>
                          <w:sz w:val="16"/>
                          <w:szCs w:val="16"/>
                        </w:rPr>
                      </w:pPr>
                      <w:r w:rsidRPr="003B7AF5">
                        <w:rPr>
                          <w:sz w:val="16"/>
                          <w:szCs w:val="16"/>
                        </w:rPr>
                        <w:t>Interaktivní</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5FB6AEA" wp14:editId="1894989B">
                <wp:simplePos x="0" y="0"/>
                <wp:positionH relativeFrom="margin">
                  <wp:posOffset>2120265</wp:posOffset>
                </wp:positionH>
                <wp:positionV relativeFrom="paragraph">
                  <wp:posOffset>2301875</wp:posOffset>
                </wp:positionV>
                <wp:extent cx="500932" cy="236483"/>
                <wp:effectExtent l="0" t="0" r="13970" b="11430"/>
                <wp:wrapNone/>
                <wp:docPr id="6" name="Textové pole 6"/>
                <wp:cNvGraphicFramePr/>
                <a:graphic xmlns:a="http://schemas.openxmlformats.org/drawingml/2006/main">
                  <a:graphicData uri="http://schemas.microsoft.com/office/word/2010/wordprocessingShape">
                    <wps:wsp>
                      <wps:cNvSpPr txBox="1"/>
                      <wps:spPr>
                        <a:xfrm>
                          <a:off x="0" y="0"/>
                          <a:ext cx="500932" cy="236483"/>
                        </a:xfrm>
                        <a:prstGeom prst="rect">
                          <a:avLst/>
                        </a:prstGeom>
                        <a:solidFill>
                          <a:schemeClr val="lt1"/>
                        </a:solidFill>
                        <a:ln w="6350">
                          <a:solidFill>
                            <a:prstClr val="black"/>
                          </a:solidFill>
                        </a:ln>
                      </wps:spPr>
                      <wps:txbx>
                        <w:txbxContent>
                          <w:p w14:paraId="5C40BA9F" w14:textId="41E91E6D" w:rsidR="00920F38" w:rsidRPr="008B765C" w:rsidRDefault="00920F38" w:rsidP="00251374">
                            <w:pPr>
                              <w:jc w:val="center"/>
                              <w:rPr>
                                <w:sz w:val="16"/>
                                <w:szCs w:val="16"/>
                              </w:rPr>
                            </w:pPr>
                            <w:r w:rsidRPr="008B765C">
                              <w:rPr>
                                <w:sz w:val="16"/>
                                <w:szCs w:val="16"/>
                              </w:rPr>
                              <w:t>interní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B6AEA" id="Textové pole 6" o:spid="_x0000_s1027" type="#_x0000_t202" style="position:absolute;left:0;text-align:left;margin-left:166.95pt;margin-top:181.25pt;width:39.45pt;height:1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S3OQIAAII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" fillcolor="white [3201]" strokeweight=".5pt">
                <v:textbox>
                  <w:txbxContent>
                    <w:p w14:paraId="5C40BA9F" w14:textId="41E91E6D" w:rsidR="00920F38" w:rsidRPr="008B765C" w:rsidRDefault="00920F38" w:rsidP="00251374">
                      <w:pPr>
                        <w:jc w:val="center"/>
                        <w:rPr>
                          <w:sz w:val="16"/>
                          <w:szCs w:val="16"/>
                        </w:rPr>
                      </w:pPr>
                      <w:r w:rsidRPr="008B765C">
                        <w:rPr>
                          <w:sz w:val="16"/>
                          <w:szCs w:val="16"/>
                        </w:rPr>
                        <w:t>interní</w:t>
                      </w:r>
                    </w:p>
                  </w:txbxContent>
                </v:textbox>
                <w10:wrap anchorx="margin"/>
              </v:shape>
            </w:pict>
          </mc:Fallback>
        </mc:AlternateContent>
      </w:r>
      <w:r w:rsidR="006018D6">
        <w:rPr>
          <w:noProof/>
        </w:rPr>
        <mc:AlternateContent>
          <mc:Choice Requires="wps">
            <w:drawing>
              <wp:anchor distT="0" distB="0" distL="114300" distR="114300" simplePos="0" relativeHeight="251660288" behindDoc="0" locked="0" layoutInCell="1" allowOverlap="1" wp14:anchorId="7CDC7218" wp14:editId="21E09424">
                <wp:simplePos x="0" y="0"/>
                <wp:positionH relativeFrom="column">
                  <wp:posOffset>2848292</wp:posOffset>
                </wp:positionH>
                <wp:positionV relativeFrom="paragraph">
                  <wp:posOffset>1029653</wp:posOffset>
                </wp:positionV>
                <wp:extent cx="508884" cy="214686"/>
                <wp:effectExtent l="108903" t="43497" r="133667" b="38418"/>
                <wp:wrapNone/>
                <wp:docPr id="5" name="Textové pole 5"/>
                <wp:cNvGraphicFramePr/>
                <a:graphic xmlns:a="http://schemas.openxmlformats.org/drawingml/2006/main">
                  <a:graphicData uri="http://schemas.microsoft.com/office/word/2010/wordprocessingShape">
                    <wps:wsp>
                      <wps:cNvSpPr txBox="1"/>
                      <wps:spPr>
                        <a:xfrm rot="3652828">
                          <a:off x="0" y="0"/>
                          <a:ext cx="508884" cy="214686"/>
                        </a:xfrm>
                        <a:prstGeom prst="rect">
                          <a:avLst/>
                        </a:prstGeom>
                        <a:solidFill>
                          <a:schemeClr val="lt1"/>
                        </a:solidFill>
                        <a:ln w="6350">
                          <a:solidFill>
                            <a:prstClr val="black"/>
                          </a:solidFill>
                        </a:ln>
                      </wps:spPr>
                      <wps:txbx>
                        <w:txbxContent>
                          <w:p w14:paraId="57E84338" w14:textId="6005571E" w:rsidR="00920F38" w:rsidRPr="003B7AF5" w:rsidRDefault="00920F38" w:rsidP="00251374">
                            <w:pPr>
                              <w:jc w:val="center"/>
                              <w:rPr>
                                <w:sz w:val="16"/>
                                <w:szCs w:val="16"/>
                              </w:rPr>
                            </w:pPr>
                            <w:r w:rsidRPr="003B7AF5">
                              <w:rPr>
                                <w:sz w:val="16"/>
                                <w:szCs w:val="16"/>
                              </w:rPr>
                              <w:t>externí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7218" id="Textové pole 5" o:spid="_x0000_s1028" type="#_x0000_t202" style="position:absolute;left:0;text-align:left;margin-left:224.25pt;margin-top:81.1pt;width:40.05pt;height:16.9pt;rotation:39898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" fillcolor="white [3201]" strokeweight=".5pt">
                <v:textbox>
                  <w:txbxContent>
                    <w:p w14:paraId="57E84338" w14:textId="6005571E" w:rsidR="00920F38" w:rsidRPr="003B7AF5" w:rsidRDefault="00920F38" w:rsidP="00251374">
                      <w:pPr>
                        <w:jc w:val="center"/>
                        <w:rPr>
                          <w:sz w:val="16"/>
                          <w:szCs w:val="16"/>
                        </w:rPr>
                      </w:pPr>
                      <w:r w:rsidRPr="003B7AF5">
                        <w:rPr>
                          <w:sz w:val="16"/>
                          <w:szCs w:val="16"/>
                        </w:rPr>
                        <w:t>externí</w:t>
                      </w:r>
                    </w:p>
                  </w:txbxContent>
                </v:textbox>
              </v:shape>
            </w:pict>
          </mc:Fallback>
        </mc:AlternateContent>
      </w:r>
      <w:r w:rsidR="00E66337">
        <w:rPr>
          <w:noProof/>
        </w:rPr>
        <w:drawing>
          <wp:inline distT="0" distB="0" distL="0" distR="0" wp14:anchorId="433A1601" wp14:editId="662A4466">
            <wp:extent cx="4099034" cy="244365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B3FDFB7" w14:textId="0D01CE23" w:rsidR="006E20C2" w:rsidRDefault="006E20C2" w:rsidP="00D0432C">
      <w:pPr>
        <w:spacing w:line="360" w:lineRule="auto"/>
      </w:pPr>
    </w:p>
    <w:p w14:paraId="59792057" w14:textId="073BB2D3" w:rsidR="00E66337" w:rsidRPr="00026B13" w:rsidRDefault="00FC0726" w:rsidP="00D0432C">
      <w:pPr>
        <w:spacing w:line="360" w:lineRule="auto"/>
        <w:rPr>
          <w:sz w:val="20"/>
          <w:szCs w:val="20"/>
        </w:rPr>
      </w:pPr>
      <w:r w:rsidRPr="00026B13">
        <w:rPr>
          <w:sz w:val="20"/>
          <w:szCs w:val="20"/>
        </w:rPr>
        <w:t>Obrázek č.</w:t>
      </w:r>
      <w:r w:rsidR="000A72E1">
        <w:rPr>
          <w:sz w:val="20"/>
          <w:szCs w:val="20"/>
        </w:rPr>
        <w:t xml:space="preserve"> </w:t>
      </w:r>
      <w:r w:rsidR="000A72E1" w:rsidRPr="00BF575F">
        <w:rPr>
          <w:sz w:val="20"/>
          <w:szCs w:val="20"/>
        </w:rPr>
        <w:t xml:space="preserve">1: </w:t>
      </w:r>
      <w:r w:rsidR="00BF575F" w:rsidRPr="00BF575F">
        <w:rPr>
          <w:sz w:val="20"/>
          <w:szCs w:val="20"/>
        </w:rPr>
        <w:t>Personální marketing</w:t>
      </w:r>
      <w:r w:rsidRPr="00BF575F">
        <w:rPr>
          <w:sz w:val="20"/>
          <w:szCs w:val="20"/>
        </w:rPr>
        <w:t xml:space="preserve"> </w:t>
      </w:r>
      <w:r w:rsidR="00387767" w:rsidRPr="00BF575F">
        <w:rPr>
          <w:sz w:val="20"/>
          <w:szCs w:val="20"/>
        </w:rPr>
        <w:t>(Kmošek</w:t>
      </w:r>
      <w:r w:rsidR="00CF42D6" w:rsidRPr="00026B13">
        <w:rPr>
          <w:sz w:val="20"/>
          <w:szCs w:val="20"/>
        </w:rPr>
        <w:t>,</w:t>
      </w:r>
      <w:r w:rsidR="00942AC5">
        <w:rPr>
          <w:sz w:val="20"/>
          <w:szCs w:val="20"/>
        </w:rPr>
        <w:t xml:space="preserve"> </w:t>
      </w:r>
      <w:r w:rsidR="00CF42D6" w:rsidRPr="00026B13">
        <w:rPr>
          <w:sz w:val="20"/>
          <w:szCs w:val="20"/>
        </w:rPr>
        <w:t>2020</w:t>
      </w:r>
      <w:r w:rsidR="00942AC5">
        <w:rPr>
          <w:sz w:val="20"/>
          <w:szCs w:val="20"/>
        </w:rPr>
        <w:t>b</w:t>
      </w:r>
      <w:r w:rsidR="002517B7" w:rsidRPr="00026B13">
        <w:rPr>
          <w:sz w:val="20"/>
          <w:szCs w:val="20"/>
        </w:rPr>
        <w:t>, vlastní zpracování</w:t>
      </w:r>
      <w:r w:rsidR="00387767" w:rsidRPr="00026B13">
        <w:rPr>
          <w:sz w:val="20"/>
          <w:szCs w:val="20"/>
        </w:rPr>
        <w:t>)</w:t>
      </w:r>
    </w:p>
    <w:p w14:paraId="4D6D2054" w14:textId="4360C410" w:rsidR="00A3621A" w:rsidRPr="00026B13" w:rsidRDefault="00856CC4" w:rsidP="003F3E22">
      <w:pPr>
        <w:spacing w:after="0" w:line="360" w:lineRule="auto"/>
        <w:ind w:firstLine="357"/>
        <w:rPr>
          <w:szCs w:val="24"/>
        </w:rPr>
      </w:pPr>
      <w:r w:rsidRPr="00026B13">
        <w:rPr>
          <w:szCs w:val="24"/>
        </w:rPr>
        <w:t xml:space="preserve">Jak ukazuje </w:t>
      </w:r>
      <w:r w:rsidR="00FC0726" w:rsidRPr="00026B13">
        <w:rPr>
          <w:szCs w:val="24"/>
        </w:rPr>
        <w:t>o</w:t>
      </w:r>
      <w:r w:rsidRPr="00026B13">
        <w:rPr>
          <w:szCs w:val="24"/>
        </w:rPr>
        <w:t xml:space="preserve">brázek </w:t>
      </w:r>
      <w:r w:rsidR="00FC0726" w:rsidRPr="00026B13">
        <w:rPr>
          <w:szCs w:val="24"/>
        </w:rPr>
        <w:t>č.</w:t>
      </w:r>
      <w:r w:rsidR="008C0A1B">
        <w:rPr>
          <w:szCs w:val="24"/>
        </w:rPr>
        <w:t xml:space="preserve"> </w:t>
      </w:r>
      <w:r w:rsidRPr="00026B13">
        <w:rPr>
          <w:szCs w:val="24"/>
        </w:rPr>
        <w:t xml:space="preserve">1, </w:t>
      </w:r>
      <w:r w:rsidR="00CD0D5F" w:rsidRPr="00026B13">
        <w:rPr>
          <w:szCs w:val="24"/>
        </w:rPr>
        <w:t>oblasti personálního marketingu na sebe vzájemně působí</w:t>
      </w:r>
      <w:r w:rsidR="006C7B08" w:rsidRPr="00026B13">
        <w:rPr>
          <w:szCs w:val="24"/>
        </w:rPr>
        <w:t xml:space="preserve">, a ovlivňují se. </w:t>
      </w:r>
      <w:r w:rsidR="00CD0D5F" w:rsidRPr="00026B13">
        <w:rPr>
          <w:szCs w:val="24"/>
        </w:rPr>
        <w:t>Mezi tři hlavní činitele patří</w:t>
      </w:r>
      <w:r w:rsidR="0020413C" w:rsidRPr="00026B13">
        <w:rPr>
          <w:szCs w:val="24"/>
        </w:rPr>
        <w:t xml:space="preserve"> st</w:t>
      </w:r>
      <w:r w:rsidR="00310DCC" w:rsidRPr="00026B13">
        <w:rPr>
          <w:szCs w:val="24"/>
        </w:rPr>
        <w:t>ávající</w:t>
      </w:r>
      <w:r w:rsidR="00CD0D5F" w:rsidRPr="00026B13">
        <w:rPr>
          <w:szCs w:val="24"/>
        </w:rPr>
        <w:t xml:space="preserve"> </w:t>
      </w:r>
      <w:r w:rsidR="00CD0D5F" w:rsidRPr="00026B13">
        <w:rPr>
          <w:szCs w:val="24"/>
        </w:rPr>
        <w:lastRenderedPageBreak/>
        <w:t xml:space="preserve">zaměstnanci, </w:t>
      </w:r>
      <w:r w:rsidR="00DB670A" w:rsidRPr="00026B13">
        <w:rPr>
          <w:szCs w:val="24"/>
        </w:rPr>
        <w:t xml:space="preserve">organizace </w:t>
      </w:r>
      <w:r w:rsidR="00CD0D5F" w:rsidRPr="00026B13">
        <w:rPr>
          <w:szCs w:val="24"/>
        </w:rPr>
        <w:t>a trh práce, tím jsou myšleni potencionální zaměstnanci</w:t>
      </w:r>
      <w:r w:rsidR="0079118E" w:rsidRPr="00026B13">
        <w:rPr>
          <w:szCs w:val="24"/>
        </w:rPr>
        <w:t xml:space="preserve"> </w:t>
      </w:r>
      <w:r w:rsidR="007E2511" w:rsidRPr="00026B13">
        <w:rPr>
          <w:szCs w:val="24"/>
        </w:rPr>
        <w:t>(Myslivcová</w:t>
      </w:r>
      <w:r w:rsidR="003C67CD" w:rsidRPr="00026B13">
        <w:rPr>
          <w:szCs w:val="24"/>
        </w:rPr>
        <w:t xml:space="preserve"> a kol.,</w:t>
      </w:r>
      <w:r w:rsidR="007E2511" w:rsidRPr="00026B13">
        <w:rPr>
          <w:szCs w:val="24"/>
        </w:rPr>
        <w:t xml:space="preserve"> 2017</w:t>
      </w:r>
      <w:r w:rsidR="00181AD3" w:rsidRPr="00026B13">
        <w:rPr>
          <w:szCs w:val="24"/>
        </w:rPr>
        <w:t>;</w:t>
      </w:r>
      <w:r w:rsidR="007E2511" w:rsidRPr="00026B13">
        <w:rPr>
          <w:szCs w:val="24"/>
        </w:rPr>
        <w:t xml:space="preserve"> Kmošek</w:t>
      </w:r>
      <w:r w:rsidR="00CF42D6" w:rsidRPr="00026B13">
        <w:rPr>
          <w:szCs w:val="24"/>
        </w:rPr>
        <w:t>,</w:t>
      </w:r>
      <w:r w:rsidR="00942AC5">
        <w:rPr>
          <w:szCs w:val="24"/>
        </w:rPr>
        <w:t xml:space="preserve"> </w:t>
      </w:r>
      <w:r w:rsidR="00CF42D6" w:rsidRPr="00026B13">
        <w:rPr>
          <w:szCs w:val="24"/>
        </w:rPr>
        <w:t>2020</w:t>
      </w:r>
      <w:r w:rsidR="00942AC5">
        <w:rPr>
          <w:szCs w:val="24"/>
        </w:rPr>
        <w:t>b</w:t>
      </w:r>
      <w:r w:rsidR="007E2511" w:rsidRPr="00026B13">
        <w:rPr>
          <w:szCs w:val="24"/>
        </w:rPr>
        <w:t>)</w:t>
      </w:r>
      <w:r w:rsidR="0079118E" w:rsidRPr="00026B13">
        <w:rPr>
          <w:szCs w:val="24"/>
        </w:rPr>
        <w:t>.</w:t>
      </w:r>
    </w:p>
    <w:p w14:paraId="276CEB7C" w14:textId="04713644" w:rsidR="00CD0D5F" w:rsidRPr="00026B13" w:rsidRDefault="00CD0D5F" w:rsidP="003F3E22">
      <w:pPr>
        <w:spacing w:after="0" w:line="360" w:lineRule="auto"/>
        <w:ind w:firstLine="357"/>
        <w:rPr>
          <w:szCs w:val="24"/>
        </w:rPr>
      </w:pPr>
      <w:r w:rsidRPr="00026B13">
        <w:rPr>
          <w:szCs w:val="24"/>
        </w:rPr>
        <w:t>Mezi</w:t>
      </w:r>
      <w:r w:rsidR="0020413C" w:rsidRPr="00026B13">
        <w:rPr>
          <w:szCs w:val="24"/>
        </w:rPr>
        <w:t xml:space="preserve"> st</w:t>
      </w:r>
      <w:r w:rsidR="00310DCC" w:rsidRPr="00026B13">
        <w:rPr>
          <w:szCs w:val="24"/>
        </w:rPr>
        <w:t xml:space="preserve">ávajícími </w:t>
      </w:r>
      <w:r w:rsidRPr="00026B13">
        <w:rPr>
          <w:szCs w:val="24"/>
        </w:rPr>
        <w:t>zaměstnanci a firmou působí interní personální marketing, který se snaží o spokojenost, loajalitu a udržení zaměstnanců</w:t>
      </w:r>
      <w:r w:rsidR="00683D5E" w:rsidRPr="00026B13">
        <w:rPr>
          <w:szCs w:val="24"/>
        </w:rPr>
        <w:t xml:space="preserve"> </w:t>
      </w:r>
      <w:r w:rsidR="00655DC3" w:rsidRPr="00026B13">
        <w:rPr>
          <w:szCs w:val="24"/>
        </w:rPr>
        <w:t xml:space="preserve">(Myslivcová, 2019). </w:t>
      </w:r>
      <w:r w:rsidRPr="00026B13">
        <w:rPr>
          <w:szCs w:val="24"/>
        </w:rPr>
        <w:t>Mezi firmou a externím trhem práce působí externí personální marketing, jehož činnosti směřují k vnějšímu okolí</w:t>
      </w:r>
      <w:r w:rsidR="00F90B73" w:rsidRPr="00026B13">
        <w:rPr>
          <w:szCs w:val="24"/>
        </w:rPr>
        <w:t xml:space="preserve"> </w:t>
      </w:r>
      <w:r w:rsidR="00CC76D9" w:rsidRPr="00026B13">
        <w:rPr>
          <w:szCs w:val="24"/>
        </w:rPr>
        <w:t>(Šlapák, Štefko, 2015)</w:t>
      </w:r>
      <w:r w:rsidR="0079118E" w:rsidRPr="00026B13">
        <w:rPr>
          <w:szCs w:val="24"/>
        </w:rPr>
        <w:t xml:space="preserve">. </w:t>
      </w:r>
      <w:r w:rsidR="00CC76D9" w:rsidRPr="00026B13">
        <w:rPr>
          <w:szCs w:val="24"/>
        </w:rPr>
        <w:t>I</w:t>
      </w:r>
      <w:r w:rsidRPr="00026B13">
        <w:rPr>
          <w:szCs w:val="24"/>
        </w:rPr>
        <w:t>nteraktivní personální marketing, který se objevuje mezi zaměstnanci a externím trhem prác</w:t>
      </w:r>
      <w:r w:rsidR="00683D5E" w:rsidRPr="00026B13">
        <w:rPr>
          <w:szCs w:val="24"/>
        </w:rPr>
        <w:t>e</w:t>
      </w:r>
      <w:r w:rsidR="00CC76D9" w:rsidRPr="00026B13">
        <w:rPr>
          <w:szCs w:val="24"/>
        </w:rPr>
        <w:t xml:space="preserve"> je nejméně ovlivnitelný a</w:t>
      </w:r>
      <w:r w:rsidR="00332DF6" w:rsidRPr="00026B13">
        <w:rPr>
          <w:szCs w:val="24"/>
        </w:rPr>
        <w:t xml:space="preserve"> </w:t>
      </w:r>
      <w:r w:rsidR="00CC76D9" w:rsidRPr="00026B13">
        <w:rPr>
          <w:szCs w:val="24"/>
        </w:rPr>
        <w:t>kontrolovatelný</w:t>
      </w:r>
      <w:r w:rsidR="00233A63" w:rsidRPr="00026B13">
        <w:rPr>
          <w:szCs w:val="24"/>
        </w:rPr>
        <w:t xml:space="preserve">, </w:t>
      </w:r>
      <w:r w:rsidR="00683D5E" w:rsidRPr="00026B13">
        <w:rPr>
          <w:szCs w:val="24"/>
        </w:rPr>
        <w:t xml:space="preserve">a to </w:t>
      </w:r>
      <w:r w:rsidR="00233A63" w:rsidRPr="00026B13">
        <w:rPr>
          <w:szCs w:val="24"/>
        </w:rPr>
        <w:t>z důvodu, že zaměstnanci zprostředkovávají</w:t>
      </w:r>
      <w:r w:rsidR="00325C19" w:rsidRPr="00026B13">
        <w:rPr>
          <w:szCs w:val="24"/>
        </w:rPr>
        <w:t xml:space="preserve"> v</w:t>
      </w:r>
      <w:r w:rsidR="00233A63" w:rsidRPr="00026B13">
        <w:rPr>
          <w:szCs w:val="24"/>
        </w:rPr>
        <w:t>ědomě, či nevědomě</w:t>
      </w:r>
      <w:r w:rsidR="00325C19" w:rsidRPr="00026B13">
        <w:rPr>
          <w:szCs w:val="24"/>
        </w:rPr>
        <w:t xml:space="preserve"> </w:t>
      </w:r>
      <w:r w:rsidR="00233A63" w:rsidRPr="00026B13">
        <w:rPr>
          <w:szCs w:val="24"/>
        </w:rPr>
        <w:t xml:space="preserve">pomocí komunikace kulturu a hodnoty organizace </w:t>
      </w:r>
      <w:r w:rsidRPr="00026B13">
        <w:rPr>
          <w:szCs w:val="24"/>
        </w:rPr>
        <w:t>(Myslivcová, 2019</w:t>
      </w:r>
      <w:r w:rsidR="00233A63" w:rsidRPr="00026B13">
        <w:rPr>
          <w:szCs w:val="24"/>
        </w:rPr>
        <w:t>, s.</w:t>
      </w:r>
      <w:r w:rsidR="000A72E1">
        <w:rPr>
          <w:szCs w:val="24"/>
        </w:rPr>
        <w:t xml:space="preserve"> </w:t>
      </w:r>
      <w:r w:rsidR="00233A63" w:rsidRPr="00026B13">
        <w:rPr>
          <w:szCs w:val="24"/>
        </w:rPr>
        <w:t>55)</w:t>
      </w:r>
      <w:r w:rsidR="0079118E" w:rsidRPr="00026B13">
        <w:rPr>
          <w:szCs w:val="24"/>
        </w:rPr>
        <w:t>.</w:t>
      </w:r>
      <w:r w:rsidR="000A72E1">
        <w:rPr>
          <w:szCs w:val="24"/>
        </w:rPr>
        <w:t xml:space="preserve"> Slovy Myslivcové a kol. (2017, s. 38): </w:t>
      </w:r>
      <w:r w:rsidR="00C66738" w:rsidRPr="00C86C17">
        <w:rPr>
          <w:szCs w:val="24"/>
        </w:rPr>
        <w:t>“</w:t>
      </w:r>
      <w:r w:rsidR="00C66738" w:rsidRPr="00E43525">
        <w:rPr>
          <w:i/>
          <w:szCs w:val="24"/>
        </w:rPr>
        <w:t>Externí i interní personální marketing přispívají k hlavnímu úkolu personálního marketingu, kterým je zabezpečení dostatku výkonných, motivovaných pracovníků a jejich následné udržení v organizaci</w:t>
      </w:r>
      <w:r w:rsidR="00C66738" w:rsidRPr="00C86C17">
        <w:rPr>
          <w:szCs w:val="24"/>
        </w:rPr>
        <w:t>“</w:t>
      </w:r>
      <w:r w:rsidR="000A72E1">
        <w:rPr>
          <w:szCs w:val="24"/>
        </w:rPr>
        <w:t>.</w:t>
      </w:r>
    </w:p>
    <w:p w14:paraId="23DE5907" w14:textId="79DC25C5" w:rsidR="00F51CCB" w:rsidRPr="00F16C47" w:rsidRDefault="00F51CCB" w:rsidP="00F16C47">
      <w:pPr>
        <w:pStyle w:val="NADPIS30"/>
        <w:numPr>
          <w:ilvl w:val="2"/>
          <w:numId w:val="3"/>
        </w:numPr>
        <w:spacing w:line="360" w:lineRule="auto"/>
        <w:rPr>
          <w:b/>
        </w:rPr>
      </w:pPr>
      <w:bookmarkStart w:id="11" w:name="_Toc119697477"/>
      <w:bookmarkStart w:id="12" w:name="_Toc131012851"/>
      <w:r w:rsidRPr="00F16C47">
        <w:rPr>
          <w:b/>
        </w:rPr>
        <w:t>Interní personální marketing</w:t>
      </w:r>
      <w:bookmarkEnd w:id="11"/>
      <w:bookmarkEnd w:id="12"/>
    </w:p>
    <w:p w14:paraId="65A41987" w14:textId="77596D3C" w:rsidR="008D7D45" w:rsidRPr="00026B13" w:rsidRDefault="00D61256" w:rsidP="000123E7">
      <w:pPr>
        <w:spacing w:after="0" w:line="360" w:lineRule="auto"/>
        <w:ind w:firstLine="357"/>
        <w:rPr>
          <w:szCs w:val="24"/>
        </w:rPr>
      </w:pPr>
      <w:r w:rsidRPr="00026B13">
        <w:rPr>
          <w:szCs w:val="24"/>
        </w:rPr>
        <w:t xml:space="preserve">Interní personální marketing se zaměřuje na </w:t>
      </w:r>
      <w:r w:rsidR="00D714D4" w:rsidRPr="00026B13">
        <w:rPr>
          <w:szCs w:val="24"/>
        </w:rPr>
        <w:t>činnost</w:t>
      </w:r>
      <w:r w:rsidR="00363CCA" w:rsidRPr="00026B13">
        <w:rPr>
          <w:szCs w:val="24"/>
        </w:rPr>
        <w:t>i</w:t>
      </w:r>
      <w:r w:rsidR="00D714D4" w:rsidRPr="00026B13">
        <w:rPr>
          <w:szCs w:val="24"/>
        </w:rPr>
        <w:t xml:space="preserve">, které organizace </w:t>
      </w:r>
      <w:r w:rsidR="00E84D23" w:rsidRPr="00026B13">
        <w:rPr>
          <w:szCs w:val="24"/>
        </w:rPr>
        <w:t>uskutečňují</w:t>
      </w:r>
      <w:r w:rsidR="00D714D4" w:rsidRPr="00026B13">
        <w:rPr>
          <w:szCs w:val="24"/>
        </w:rPr>
        <w:t xml:space="preserve"> směrem </w:t>
      </w:r>
      <w:r w:rsidR="0014013C" w:rsidRPr="00026B13">
        <w:rPr>
          <w:szCs w:val="24"/>
        </w:rPr>
        <w:t>do vnitra organizac</w:t>
      </w:r>
      <w:r w:rsidR="005D5A5E" w:rsidRPr="00026B13">
        <w:rPr>
          <w:szCs w:val="24"/>
        </w:rPr>
        <w:t>e</w:t>
      </w:r>
      <w:r w:rsidR="00DC2D20" w:rsidRPr="00026B13">
        <w:rPr>
          <w:szCs w:val="24"/>
        </w:rPr>
        <w:t>.</w:t>
      </w:r>
      <w:r w:rsidR="00D84BAE" w:rsidRPr="00026B13">
        <w:rPr>
          <w:szCs w:val="24"/>
        </w:rPr>
        <w:t xml:space="preserve"> </w:t>
      </w:r>
      <w:r w:rsidR="00163A4F" w:rsidRPr="00026B13">
        <w:rPr>
          <w:szCs w:val="24"/>
        </w:rPr>
        <w:t>Zaměstnavatel se snaží udržet zaměstnance</w:t>
      </w:r>
      <w:r w:rsidR="00F905EB" w:rsidRPr="00026B13">
        <w:rPr>
          <w:szCs w:val="24"/>
        </w:rPr>
        <w:t>, kteří jsou pro organizaci přínosem,</w:t>
      </w:r>
      <w:r w:rsidR="00163A4F" w:rsidRPr="00026B13">
        <w:rPr>
          <w:szCs w:val="24"/>
        </w:rPr>
        <w:t xml:space="preserve"> a</w:t>
      </w:r>
      <w:r w:rsidR="00F905EB" w:rsidRPr="00026B13">
        <w:rPr>
          <w:szCs w:val="24"/>
        </w:rPr>
        <w:t xml:space="preserve"> pokud možno</w:t>
      </w:r>
      <w:r w:rsidR="00163A4F" w:rsidRPr="00026B13">
        <w:rPr>
          <w:szCs w:val="24"/>
        </w:rPr>
        <w:t xml:space="preserve"> zamezit odchod</w:t>
      </w:r>
      <w:r w:rsidR="00682B49" w:rsidRPr="00026B13">
        <w:rPr>
          <w:szCs w:val="24"/>
        </w:rPr>
        <w:t xml:space="preserve">u </w:t>
      </w:r>
      <w:r w:rsidR="00F905EB" w:rsidRPr="00026B13">
        <w:rPr>
          <w:szCs w:val="24"/>
        </w:rPr>
        <w:t>těchto zaměstnanců</w:t>
      </w:r>
      <w:r w:rsidR="00163A4F" w:rsidRPr="00026B13">
        <w:rPr>
          <w:szCs w:val="24"/>
        </w:rPr>
        <w:t xml:space="preserve"> z organizace (Vnoučková</w:t>
      </w:r>
      <w:r w:rsidR="005A4AA9" w:rsidRPr="00026B13">
        <w:rPr>
          <w:szCs w:val="24"/>
        </w:rPr>
        <w:t xml:space="preserve"> a kol., </w:t>
      </w:r>
      <w:r w:rsidR="00163A4F" w:rsidRPr="00026B13">
        <w:rPr>
          <w:szCs w:val="24"/>
        </w:rPr>
        <w:t>2016).</w:t>
      </w:r>
      <w:r w:rsidR="00F905EB" w:rsidRPr="00026B13">
        <w:rPr>
          <w:szCs w:val="24"/>
        </w:rPr>
        <w:t xml:space="preserve"> </w:t>
      </w:r>
      <w:r w:rsidR="00682B49" w:rsidRPr="00026B13">
        <w:rPr>
          <w:szCs w:val="24"/>
        </w:rPr>
        <w:t xml:space="preserve">Myslivcová </w:t>
      </w:r>
      <w:r w:rsidR="003C67CD" w:rsidRPr="00026B13">
        <w:rPr>
          <w:szCs w:val="24"/>
        </w:rPr>
        <w:t xml:space="preserve">a kol. </w:t>
      </w:r>
      <w:r w:rsidR="00682B49" w:rsidRPr="00026B13">
        <w:rPr>
          <w:szCs w:val="24"/>
        </w:rPr>
        <w:t>(2017) tvrdí, že z</w:t>
      </w:r>
      <w:r w:rsidR="00F905EB" w:rsidRPr="00026B13">
        <w:rPr>
          <w:szCs w:val="24"/>
        </w:rPr>
        <w:t xml:space="preserve">e strany zaměstnavatele je finančně výhodnější </w:t>
      </w:r>
      <w:r w:rsidR="0012223C" w:rsidRPr="00026B13">
        <w:rPr>
          <w:szCs w:val="24"/>
        </w:rPr>
        <w:t>udržet</w:t>
      </w:r>
      <w:r w:rsidR="00F905EB" w:rsidRPr="00026B13">
        <w:rPr>
          <w:szCs w:val="24"/>
        </w:rPr>
        <w:t xml:space="preserve"> stávající </w:t>
      </w:r>
      <w:r w:rsidR="005228ED" w:rsidRPr="00026B13">
        <w:rPr>
          <w:szCs w:val="24"/>
        </w:rPr>
        <w:t>zaměstnance</w:t>
      </w:r>
      <w:r w:rsidR="00682B49" w:rsidRPr="00026B13">
        <w:rPr>
          <w:szCs w:val="24"/>
        </w:rPr>
        <w:t xml:space="preserve"> </w:t>
      </w:r>
      <w:r w:rsidR="00F905EB" w:rsidRPr="00026B13">
        <w:rPr>
          <w:szCs w:val="24"/>
        </w:rPr>
        <w:t xml:space="preserve">než </w:t>
      </w:r>
      <w:r w:rsidR="00681707" w:rsidRPr="00026B13">
        <w:rPr>
          <w:szCs w:val="24"/>
        </w:rPr>
        <w:t xml:space="preserve">vynaložit náklady spojené se </w:t>
      </w:r>
      <w:r w:rsidR="00F905EB" w:rsidRPr="00026B13">
        <w:rPr>
          <w:szCs w:val="24"/>
        </w:rPr>
        <w:t>získávání</w:t>
      </w:r>
      <w:r w:rsidR="00681707" w:rsidRPr="00026B13">
        <w:rPr>
          <w:szCs w:val="24"/>
        </w:rPr>
        <w:t>m</w:t>
      </w:r>
      <w:r w:rsidR="00F905EB" w:rsidRPr="00026B13">
        <w:rPr>
          <w:szCs w:val="24"/>
        </w:rPr>
        <w:t xml:space="preserve"> nové</w:t>
      </w:r>
      <w:r w:rsidR="00B11B56">
        <w:rPr>
          <w:szCs w:val="24"/>
        </w:rPr>
        <w:t xml:space="preserve"> </w:t>
      </w:r>
      <w:r w:rsidR="00F905EB" w:rsidRPr="00026B13">
        <w:rPr>
          <w:szCs w:val="24"/>
        </w:rPr>
        <w:t>ho zaměstnance</w:t>
      </w:r>
      <w:r w:rsidR="00682B49" w:rsidRPr="00026B13">
        <w:rPr>
          <w:szCs w:val="24"/>
        </w:rPr>
        <w:t xml:space="preserve">. </w:t>
      </w:r>
      <w:r w:rsidR="00163A4F" w:rsidRPr="00026B13">
        <w:rPr>
          <w:szCs w:val="24"/>
        </w:rPr>
        <w:t>Kmoš</w:t>
      </w:r>
      <w:r w:rsidR="00F905EB" w:rsidRPr="00026B13">
        <w:rPr>
          <w:szCs w:val="24"/>
        </w:rPr>
        <w:t xml:space="preserve">ek </w:t>
      </w:r>
      <w:r w:rsidR="00163A4F" w:rsidRPr="00026B13">
        <w:rPr>
          <w:szCs w:val="24"/>
        </w:rPr>
        <w:t xml:space="preserve">(2016) </w:t>
      </w:r>
      <w:r w:rsidR="00FE0A99">
        <w:rPr>
          <w:szCs w:val="24"/>
        </w:rPr>
        <w:t>dodává</w:t>
      </w:r>
      <w:r w:rsidR="00F905EB" w:rsidRPr="00026B13">
        <w:rPr>
          <w:szCs w:val="24"/>
        </w:rPr>
        <w:t xml:space="preserve">, že </w:t>
      </w:r>
      <w:r w:rsidR="00163A4F" w:rsidRPr="00026B13">
        <w:rPr>
          <w:szCs w:val="24"/>
        </w:rPr>
        <w:t>zaměstnance může ovlivnit řada faktorů, kvůli kterým opustí stávající zaměstnaní, těm</w:t>
      </w:r>
      <w:r w:rsidR="00F905EB" w:rsidRPr="00026B13">
        <w:rPr>
          <w:szCs w:val="24"/>
        </w:rPr>
        <w:t>i mohou být f</w:t>
      </w:r>
      <w:r w:rsidR="00163A4F" w:rsidRPr="00026B13">
        <w:rPr>
          <w:szCs w:val="24"/>
        </w:rPr>
        <w:t>inanční ohodnocení, rodinné důvody, firemní problémy, složitější vztahy na pracovišti, ztráta motivace, nemožnost karierního růstu a nemožnost se dále vzdělávat</w:t>
      </w:r>
      <w:r w:rsidR="005228ED" w:rsidRPr="00026B13">
        <w:rPr>
          <w:szCs w:val="24"/>
        </w:rPr>
        <w:t>.</w:t>
      </w:r>
    </w:p>
    <w:p w14:paraId="69E605AA" w14:textId="25D4353F" w:rsidR="008972CA" w:rsidRDefault="00F905EB" w:rsidP="003F3E22">
      <w:pPr>
        <w:spacing w:after="0" w:line="360" w:lineRule="auto"/>
        <w:ind w:firstLine="357"/>
        <w:rPr>
          <w:szCs w:val="24"/>
        </w:rPr>
      </w:pPr>
      <w:r w:rsidRPr="00026B13">
        <w:rPr>
          <w:szCs w:val="24"/>
        </w:rPr>
        <w:t xml:space="preserve">Mezi </w:t>
      </w:r>
      <w:r w:rsidR="00E35A43" w:rsidRPr="00026B13">
        <w:rPr>
          <w:szCs w:val="24"/>
        </w:rPr>
        <w:t xml:space="preserve">personální </w:t>
      </w:r>
      <w:r w:rsidRPr="00026B13">
        <w:rPr>
          <w:szCs w:val="24"/>
        </w:rPr>
        <w:t>činnosti</w:t>
      </w:r>
      <w:r w:rsidR="00E35A43" w:rsidRPr="00026B13">
        <w:rPr>
          <w:szCs w:val="24"/>
        </w:rPr>
        <w:t xml:space="preserve">, které </w:t>
      </w:r>
      <w:r w:rsidR="00E84D23" w:rsidRPr="00026B13">
        <w:rPr>
          <w:szCs w:val="24"/>
        </w:rPr>
        <w:t xml:space="preserve">patří do </w:t>
      </w:r>
      <w:r w:rsidR="00E35A43" w:rsidRPr="00026B13">
        <w:rPr>
          <w:szCs w:val="24"/>
        </w:rPr>
        <w:t>interního personálního marketingu</w:t>
      </w:r>
      <w:r w:rsidR="00FE0A99">
        <w:rPr>
          <w:szCs w:val="24"/>
        </w:rPr>
        <w:t>,</w:t>
      </w:r>
      <w:r w:rsidR="000A72E1">
        <w:rPr>
          <w:szCs w:val="24"/>
        </w:rPr>
        <w:t xml:space="preserve"> </w:t>
      </w:r>
      <w:r w:rsidRPr="00026B13">
        <w:rPr>
          <w:szCs w:val="24"/>
        </w:rPr>
        <w:t xml:space="preserve">patří </w:t>
      </w:r>
      <w:r w:rsidR="00FB2D1D">
        <w:rPr>
          <w:szCs w:val="24"/>
        </w:rPr>
        <w:t xml:space="preserve">získávání a výběr vnitřních zaměstnanců, </w:t>
      </w:r>
      <w:r w:rsidRPr="00026B13">
        <w:rPr>
          <w:szCs w:val="24"/>
        </w:rPr>
        <w:t>adaptace zaměstnanců</w:t>
      </w:r>
      <w:r w:rsidR="00A557A4" w:rsidRPr="00026B13">
        <w:rPr>
          <w:szCs w:val="24"/>
        </w:rPr>
        <w:t xml:space="preserve">, </w:t>
      </w:r>
      <w:r w:rsidRPr="00026B13">
        <w:rPr>
          <w:szCs w:val="24"/>
        </w:rPr>
        <w:t>hodnocení zaměstnanců</w:t>
      </w:r>
      <w:r w:rsidR="00E35A43" w:rsidRPr="00026B13">
        <w:rPr>
          <w:szCs w:val="24"/>
        </w:rPr>
        <w:t>,</w:t>
      </w:r>
      <w:r w:rsidR="00A557A4" w:rsidRPr="00026B13">
        <w:rPr>
          <w:szCs w:val="24"/>
        </w:rPr>
        <w:t xml:space="preserve"> které může přispívat </w:t>
      </w:r>
      <w:r w:rsidR="00E4493B" w:rsidRPr="00026B13">
        <w:rPr>
          <w:szCs w:val="24"/>
        </w:rPr>
        <w:t xml:space="preserve">k lepší </w:t>
      </w:r>
      <w:r w:rsidR="00A557A4" w:rsidRPr="00026B13">
        <w:rPr>
          <w:szCs w:val="24"/>
        </w:rPr>
        <w:lastRenderedPageBreak/>
        <w:t>výkonnosti a pracovního chování zaměstnance</w:t>
      </w:r>
      <w:r w:rsidR="00A65BCF">
        <w:rPr>
          <w:szCs w:val="24"/>
        </w:rPr>
        <w:t xml:space="preserve">, dále </w:t>
      </w:r>
      <w:r w:rsidR="00E35A43" w:rsidRPr="00026B13">
        <w:rPr>
          <w:szCs w:val="24"/>
        </w:rPr>
        <w:t>odměňování zaměstnanců, vzdělávání</w:t>
      </w:r>
      <w:r w:rsidR="00A557A4" w:rsidRPr="00026B13">
        <w:rPr>
          <w:szCs w:val="24"/>
        </w:rPr>
        <w:t xml:space="preserve"> zaměstnanců </w:t>
      </w:r>
      <w:r w:rsidR="00E35A43" w:rsidRPr="00026B13">
        <w:rPr>
          <w:szCs w:val="24"/>
        </w:rPr>
        <w:t>a péče o zaměstnance</w:t>
      </w:r>
      <w:r w:rsidR="00A65BCF">
        <w:rPr>
          <w:szCs w:val="24"/>
        </w:rPr>
        <w:t xml:space="preserve"> </w:t>
      </w:r>
      <w:r w:rsidR="00A65BCF" w:rsidRPr="00026B13">
        <w:rPr>
          <w:szCs w:val="24"/>
        </w:rPr>
        <w:t xml:space="preserve">(Kociánová, 2010). </w:t>
      </w:r>
      <w:r w:rsidR="007F4274" w:rsidRPr="00026B13">
        <w:rPr>
          <w:szCs w:val="24"/>
        </w:rPr>
        <w:t xml:space="preserve"> </w:t>
      </w:r>
      <w:r w:rsidR="008972CA" w:rsidRPr="00026B13">
        <w:rPr>
          <w:szCs w:val="24"/>
        </w:rPr>
        <w:t xml:space="preserve">Myslivcová </w:t>
      </w:r>
      <w:r w:rsidR="003C67CD" w:rsidRPr="00026B13">
        <w:rPr>
          <w:szCs w:val="24"/>
        </w:rPr>
        <w:t xml:space="preserve">a kol. </w:t>
      </w:r>
      <w:r w:rsidR="008972CA" w:rsidRPr="00026B13">
        <w:rPr>
          <w:szCs w:val="24"/>
        </w:rPr>
        <w:t>(2017) a Vnoučková</w:t>
      </w:r>
      <w:r w:rsidR="005A4AA9" w:rsidRPr="00026B13">
        <w:rPr>
          <w:szCs w:val="24"/>
        </w:rPr>
        <w:t xml:space="preserve"> a kol.</w:t>
      </w:r>
      <w:r w:rsidR="008972CA" w:rsidRPr="00026B13">
        <w:rPr>
          <w:szCs w:val="24"/>
        </w:rPr>
        <w:t xml:space="preserve"> (2016)</w:t>
      </w:r>
      <w:r w:rsidR="000F0F45" w:rsidRPr="00026B13">
        <w:rPr>
          <w:szCs w:val="24"/>
        </w:rPr>
        <w:t xml:space="preserve"> potvrzují důležitost personálních činností směřující ke stávajícím zaměstnancům </w:t>
      </w:r>
      <w:r w:rsidR="00E84D23" w:rsidRPr="00026B13">
        <w:rPr>
          <w:szCs w:val="24"/>
        </w:rPr>
        <w:t xml:space="preserve">a </w:t>
      </w:r>
      <w:r w:rsidR="008972CA" w:rsidRPr="00026B13">
        <w:rPr>
          <w:szCs w:val="24"/>
        </w:rPr>
        <w:t xml:space="preserve">na jejich měnící se potřeby tzn. nabízet jim výhody, benefity, ocenění, </w:t>
      </w:r>
      <w:r w:rsidR="00E4493B" w:rsidRPr="00026B13">
        <w:rPr>
          <w:szCs w:val="24"/>
        </w:rPr>
        <w:t>karierní</w:t>
      </w:r>
      <w:r w:rsidR="008972CA" w:rsidRPr="00026B13">
        <w:rPr>
          <w:szCs w:val="24"/>
        </w:rPr>
        <w:t xml:space="preserve"> růst, aby se mohli v</w:t>
      </w:r>
      <w:r w:rsidR="00E84D23" w:rsidRPr="00026B13">
        <w:rPr>
          <w:szCs w:val="24"/>
        </w:rPr>
        <w:t> organizaci rozvíjet</w:t>
      </w:r>
      <w:r w:rsidR="008972CA" w:rsidRPr="00026B13">
        <w:rPr>
          <w:szCs w:val="24"/>
        </w:rPr>
        <w:t>.</w:t>
      </w:r>
      <w:r w:rsidR="00DC2D20" w:rsidRPr="00026B13">
        <w:rPr>
          <w:szCs w:val="24"/>
        </w:rPr>
        <w:t xml:space="preserve"> </w:t>
      </w:r>
      <w:r w:rsidR="00E84D23" w:rsidRPr="00026B13">
        <w:rPr>
          <w:szCs w:val="24"/>
        </w:rPr>
        <w:t>Z toho vyplývá, že o</w:t>
      </w:r>
      <w:r w:rsidR="00DC2D20" w:rsidRPr="00026B13">
        <w:rPr>
          <w:szCs w:val="24"/>
        </w:rPr>
        <w:t xml:space="preserve">rganizace by měla pečovat o své stávající zaměstnance, neboť právě zaměstnanec dělá svému zaměstnavateli největší reklamu a referuje okolí především to, jak se organizace chová k zaměstnancům, což ovlivňuje širokou veřejnost (Stejskalová, 2009). </w:t>
      </w:r>
    </w:p>
    <w:p w14:paraId="2E3945B0" w14:textId="415DFC06" w:rsidR="00FE0A99" w:rsidRDefault="00A65BCF" w:rsidP="008836E6">
      <w:pPr>
        <w:spacing w:after="0" w:line="360" w:lineRule="auto"/>
        <w:ind w:firstLine="357"/>
        <w:rPr>
          <w:szCs w:val="24"/>
        </w:rPr>
      </w:pPr>
      <w:r>
        <w:rPr>
          <w:szCs w:val="24"/>
        </w:rPr>
        <w:t>Velký v</w:t>
      </w:r>
      <w:r w:rsidR="008836E6" w:rsidRPr="00026B13">
        <w:rPr>
          <w:szCs w:val="24"/>
        </w:rPr>
        <w:t>liv na úspěšnost organizace má</w:t>
      </w:r>
      <w:r w:rsidR="008836E6">
        <w:rPr>
          <w:szCs w:val="24"/>
        </w:rPr>
        <w:t xml:space="preserve"> vzdělávání</w:t>
      </w:r>
      <w:r w:rsidR="008836E6" w:rsidRPr="00026B13">
        <w:rPr>
          <w:szCs w:val="24"/>
        </w:rPr>
        <w:t xml:space="preserve"> zaměstnanců, proto jsou v organizacích zřízeny oddělení, které májí dohlížet a doplňovat vzdělávání zaměstnanců (Kociánová, 2010;</w:t>
      </w:r>
      <w:r w:rsidR="008836E6" w:rsidRPr="00026B13">
        <w:rPr>
          <w:rStyle w:val="Nadpis1Char"/>
          <w:rFonts w:ascii="Palatino Linotype" w:hAnsi="Palatino Linotype" w:cs="Open Sans"/>
          <w:color w:val="E7581F"/>
          <w:spacing w:val="4"/>
          <w:sz w:val="24"/>
          <w:szCs w:val="24"/>
          <w:bdr w:val="none" w:sz="0" w:space="0" w:color="auto" w:frame="1"/>
          <w:shd w:val="clear" w:color="auto" w:fill="FFFFFF"/>
        </w:rPr>
        <w:t xml:space="preserve"> </w:t>
      </w:r>
      <w:r w:rsidR="008836E6" w:rsidRPr="00026B13">
        <w:rPr>
          <w:szCs w:val="24"/>
        </w:rPr>
        <w:t>[</w:t>
      </w:r>
      <w:r w:rsidR="008836E6">
        <w:rPr>
          <w:szCs w:val="24"/>
        </w:rPr>
        <w:t>PODCASTY VŠEM, 2021</w:t>
      </w:r>
      <w:r w:rsidR="008836E6" w:rsidRPr="00026B13">
        <w:rPr>
          <w:szCs w:val="24"/>
        </w:rPr>
        <w:t>]). Kociánová (2010) uvádí, že vzdělávání</w:t>
      </w:r>
      <w:r>
        <w:rPr>
          <w:szCs w:val="24"/>
        </w:rPr>
        <w:t xml:space="preserve"> </w:t>
      </w:r>
      <w:r w:rsidR="008836E6" w:rsidRPr="00026B13">
        <w:rPr>
          <w:szCs w:val="24"/>
        </w:rPr>
        <w:t>zaměstnanců by měl</w:t>
      </w:r>
      <w:r>
        <w:rPr>
          <w:szCs w:val="24"/>
        </w:rPr>
        <w:t>o</w:t>
      </w:r>
      <w:r w:rsidR="008836E6" w:rsidRPr="00026B13">
        <w:rPr>
          <w:szCs w:val="24"/>
        </w:rPr>
        <w:t xml:space="preserve"> vycházet z potřeb jednotlivých zaměstnanců a podmínek organizace, přičemž investice do vzdělávání je pro firmu návratná, vede ke zvyšování výkonu organizace, zvyšuje atraktivitu na trhu práce, podporuje motivaci zaměstnanců a napomáhá ke kariernímu růstu (Kociánová, 2010, s.</w:t>
      </w:r>
      <w:r w:rsidR="00FE0A99">
        <w:rPr>
          <w:szCs w:val="24"/>
        </w:rPr>
        <w:t xml:space="preserve"> </w:t>
      </w:r>
      <w:r w:rsidR="008836E6" w:rsidRPr="00026B13">
        <w:rPr>
          <w:szCs w:val="24"/>
        </w:rPr>
        <w:t>172)</w:t>
      </w:r>
      <w:r w:rsidR="00FE0A99">
        <w:rPr>
          <w:szCs w:val="24"/>
        </w:rPr>
        <w:t xml:space="preserve">. </w:t>
      </w:r>
    </w:p>
    <w:p w14:paraId="182DBF71" w14:textId="776B034A" w:rsidR="008836E6" w:rsidRPr="00026B13" w:rsidRDefault="00FE0A99" w:rsidP="008836E6">
      <w:pPr>
        <w:spacing w:after="0" w:line="360" w:lineRule="auto"/>
        <w:ind w:firstLine="357"/>
        <w:rPr>
          <w:szCs w:val="24"/>
        </w:rPr>
      </w:pPr>
      <w:r>
        <w:rPr>
          <w:szCs w:val="24"/>
        </w:rPr>
        <w:t>A</w:t>
      </w:r>
      <w:r w:rsidR="008836E6" w:rsidRPr="00026B13">
        <w:rPr>
          <w:szCs w:val="24"/>
        </w:rPr>
        <w:t xml:space="preserve">ndragogika </w:t>
      </w:r>
      <w:r>
        <w:rPr>
          <w:szCs w:val="24"/>
        </w:rPr>
        <w:t>je tudíž</w:t>
      </w:r>
      <w:r w:rsidRPr="00026B13">
        <w:rPr>
          <w:szCs w:val="24"/>
        </w:rPr>
        <w:t xml:space="preserve"> </w:t>
      </w:r>
      <w:r w:rsidR="008836E6" w:rsidRPr="00026B13">
        <w:rPr>
          <w:szCs w:val="24"/>
        </w:rPr>
        <w:t xml:space="preserve">nedílnou součástí personálního marketingu, </w:t>
      </w:r>
      <w:r>
        <w:rPr>
          <w:szCs w:val="24"/>
        </w:rPr>
        <w:t>neboť právě na</w:t>
      </w:r>
      <w:r w:rsidR="008836E6" w:rsidRPr="00026B13">
        <w:rPr>
          <w:szCs w:val="24"/>
        </w:rPr>
        <w:t xml:space="preserve"> vzdělávání a rozvoj </w:t>
      </w:r>
      <w:r>
        <w:rPr>
          <w:szCs w:val="24"/>
        </w:rPr>
        <w:t xml:space="preserve">jsou </w:t>
      </w:r>
      <w:r w:rsidR="008836E6" w:rsidRPr="00026B13">
        <w:rPr>
          <w:szCs w:val="24"/>
        </w:rPr>
        <w:t>zaměřené činnosti interního personálního marketingu. Organizace by měla vzdělávat své zaměstnance, zajistí tak konkurenceschopnost a dobrou pověst organizace.</w:t>
      </w:r>
    </w:p>
    <w:p w14:paraId="6011693E" w14:textId="29E2ABDB" w:rsidR="00F549F7" w:rsidRPr="00F16C47" w:rsidRDefault="00F549F7" w:rsidP="00F16C47">
      <w:pPr>
        <w:pStyle w:val="NADPIS30"/>
        <w:numPr>
          <w:ilvl w:val="2"/>
          <w:numId w:val="3"/>
        </w:numPr>
        <w:spacing w:line="360" w:lineRule="auto"/>
        <w:rPr>
          <w:b/>
        </w:rPr>
      </w:pPr>
      <w:bookmarkStart w:id="13" w:name="_Toc119697478"/>
      <w:bookmarkStart w:id="14" w:name="_Toc131012852"/>
      <w:r w:rsidRPr="00F16C47">
        <w:rPr>
          <w:b/>
        </w:rPr>
        <w:t>Externí personální marketing</w:t>
      </w:r>
      <w:bookmarkEnd w:id="13"/>
      <w:bookmarkEnd w:id="14"/>
    </w:p>
    <w:p w14:paraId="63ABCB7E" w14:textId="1F05C786" w:rsidR="00C66738" w:rsidRPr="00026B13" w:rsidRDefault="006D0EC6" w:rsidP="000123E7">
      <w:pPr>
        <w:spacing w:after="0" w:line="360" w:lineRule="auto"/>
        <w:ind w:firstLine="357"/>
        <w:rPr>
          <w:szCs w:val="24"/>
        </w:rPr>
      </w:pPr>
      <w:r w:rsidRPr="00026B13">
        <w:rPr>
          <w:szCs w:val="24"/>
        </w:rPr>
        <w:t xml:space="preserve">Externí personální marketing </w:t>
      </w:r>
      <w:r w:rsidR="008972CA" w:rsidRPr="00026B13">
        <w:rPr>
          <w:szCs w:val="24"/>
        </w:rPr>
        <w:t xml:space="preserve">se </w:t>
      </w:r>
      <w:r w:rsidR="00E84D23" w:rsidRPr="00026B13">
        <w:rPr>
          <w:szCs w:val="24"/>
        </w:rPr>
        <w:t>zaměřuje na činnosti, které se uskutečňují směrem ven z</w:t>
      </w:r>
      <w:r w:rsidR="00FE0A99">
        <w:rPr>
          <w:szCs w:val="24"/>
        </w:rPr>
        <w:t> </w:t>
      </w:r>
      <w:r w:rsidR="00E84D23" w:rsidRPr="00026B13">
        <w:rPr>
          <w:szCs w:val="24"/>
        </w:rPr>
        <w:t>organizace</w:t>
      </w:r>
      <w:r w:rsidR="00FE0A99">
        <w:rPr>
          <w:szCs w:val="24"/>
        </w:rPr>
        <w:t>,</w:t>
      </w:r>
      <w:r w:rsidR="00CD7447" w:rsidRPr="00026B13">
        <w:rPr>
          <w:szCs w:val="24"/>
        </w:rPr>
        <w:t xml:space="preserve"> přesněji </w:t>
      </w:r>
      <w:r w:rsidR="00C66738" w:rsidRPr="00026B13">
        <w:rPr>
          <w:szCs w:val="24"/>
        </w:rPr>
        <w:t xml:space="preserve">na </w:t>
      </w:r>
      <w:r w:rsidR="003B46F6" w:rsidRPr="00026B13">
        <w:rPr>
          <w:szCs w:val="24"/>
        </w:rPr>
        <w:t>budování pověst</w:t>
      </w:r>
      <w:r w:rsidR="00C66738" w:rsidRPr="00026B13">
        <w:rPr>
          <w:szCs w:val="24"/>
        </w:rPr>
        <w:t>i</w:t>
      </w:r>
      <w:r w:rsidR="003B46F6" w:rsidRPr="00026B13">
        <w:rPr>
          <w:szCs w:val="24"/>
        </w:rPr>
        <w:t xml:space="preserve"> dobrého zaměstnavatele</w:t>
      </w:r>
      <w:r w:rsidR="00CD7447" w:rsidRPr="00026B13">
        <w:rPr>
          <w:szCs w:val="24"/>
        </w:rPr>
        <w:t>, budováním dobré značky podniku</w:t>
      </w:r>
      <w:r w:rsidR="003B46F6" w:rsidRPr="00026B13">
        <w:rPr>
          <w:szCs w:val="24"/>
        </w:rPr>
        <w:t xml:space="preserve"> a</w:t>
      </w:r>
      <w:r w:rsidR="00C369F2" w:rsidRPr="00026B13">
        <w:rPr>
          <w:szCs w:val="24"/>
        </w:rPr>
        <w:t xml:space="preserve"> získá</w:t>
      </w:r>
      <w:r w:rsidR="00CD7447" w:rsidRPr="00026B13">
        <w:rPr>
          <w:szCs w:val="24"/>
        </w:rPr>
        <w:t>ní vhodných</w:t>
      </w:r>
      <w:r w:rsidR="00DB4EF0">
        <w:rPr>
          <w:szCs w:val="24"/>
        </w:rPr>
        <w:t xml:space="preserve"> vnějších</w:t>
      </w:r>
      <w:r w:rsidR="00CD7447" w:rsidRPr="00026B13">
        <w:rPr>
          <w:szCs w:val="24"/>
        </w:rPr>
        <w:t xml:space="preserve"> </w:t>
      </w:r>
      <w:r w:rsidR="00C369F2" w:rsidRPr="00026B13">
        <w:rPr>
          <w:szCs w:val="24"/>
        </w:rPr>
        <w:t>zaměstnanců (Minářová, 2009</w:t>
      </w:r>
      <w:r w:rsidR="00FE0A99">
        <w:rPr>
          <w:szCs w:val="24"/>
        </w:rPr>
        <w:t xml:space="preserve">; </w:t>
      </w:r>
      <w:r w:rsidR="00506B7F" w:rsidRPr="00026B13">
        <w:rPr>
          <w:szCs w:val="24"/>
        </w:rPr>
        <w:t>Myslivcová</w:t>
      </w:r>
      <w:r w:rsidR="003C67CD" w:rsidRPr="00026B13">
        <w:rPr>
          <w:szCs w:val="24"/>
        </w:rPr>
        <w:t xml:space="preserve"> a kol.,</w:t>
      </w:r>
      <w:r w:rsidR="00506B7F" w:rsidRPr="00026B13">
        <w:rPr>
          <w:szCs w:val="24"/>
        </w:rPr>
        <w:t xml:space="preserve"> 2017)</w:t>
      </w:r>
      <w:r w:rsidR="00CD7447" w:rsidRPr="00026B13">
        <w:rPr>
          <w:szCs w:val="24"/>
        </w:rPr>
        <w:t>. E</w:t>
      </w:r>
      <w:r w:rsidR="00B83377" w:rsidRPr="00026B13">
        <w:rPr>
          <w:szCs w:val="24"/>
        </w:rPr>
        <w:t>xterní personální</w:t>
      </w:r>
      <w:r w:rsidR="00CD7447" w:rsidRPr="00026B13">
        <w:rPr>
          <w:szCs w:val="24"/>
        </w:rPr>
        <w:t xml:space="preserve"> </w:t>
      </w:r>
      <w:r w:rsidR="00B83377" w:rsidRPr="00026B13">
        <w:rPr>
          <w:szCs w:val="24"/>
        </w:rPr>
        <w:t>marketing</w:t>
      </w:r>
      <w:r w:rsidR="00CD7447" w:rsidRPr="00026B13">
        <w:rPr>
          <w:szCs w:val="24"/>
        </w:rPr>
        <w:t xml:space="preserve"> je zaměřen</w:t>
      </w:r>
      <w:r w:rsidR="00B83377" w:rsidRPr="00026B13">
        <w:rPr>
          <w:szCs w:val="24"/>
        </w:rPr>
        <w:t xml:space="preserve"> </w:t>
      </w:r>
      <w:r w:rsidR="00CD7447" w:rsidRPr="00026B13">
        <w:rPr>
          <w:szCs w:val="24"/>
        </w:rPr>
        <w:t xml:space="preserve">na </w:t>
      </w:r>
      <w:r w:rsidR="000B563B" w:rsidRPr="00026B13">
        <w:rPr>
          <w:szCs w:val="24"/>
        </w:rPr>
        <w:t>prezent</w:t>
      </w:r>
      <w:r w:rsidR="003B46F6" w:rsidRPr="00026B13">
        <w:rPr>
          <w:szCs w:val="24"/>
        </w:rPr>
        <w:t>ac</w:t>
      </w:r>
      <w:r w:rsidR="00CD7447" w:rsidRPr="00026B13">
        <w:rPr>
          <w:szCs w:val="24"/>
        </w:rPr>
        <w:t xml:space="preserve">i </w:t>
      </w:r>
      <w:r w:rsidR="000B563B" w:rsidRPr="00026B13">
        <w:rPr>
          <w:szCs w:val="24"/>
        </w:rPr>
        <w:t xml:space="preserve">nabídky na trhu práce, </w:t>
      </w:r>
      <w:r w:rsidR="00FE0A99">
        <w:rPr>
          <w:szCs w:val="24"/>
        </w:rPr>
        <w:lastRenderedPageBreak/>
        <w:t xml:space="preserve">nalákání </w:t>
      </w:r>
      <w:r w:rsidR="009E52CE" w:rsidRPr="00026B13">
        <w:rPr>
          <w:szCs w:val="24"/>
        </w:rPr>
        <w:t>kandidátů</w:t>
      </w:r>
      <w:r w:rsidR="000B563B" w:rsidRPr="00026B13">
        <w:rPr>
          <w:szCs w:val="24"/>
        </w:rPr>
        <w:t>,</w:t>
      </w:r>
      <w:r w:rsidR="00C369F2" w:rsidRPr="00026B13">
        <w:rPr>
          <w:szCs w:val="24"/>
        </w:rPr>
        <w:t xml:space="preserve"> navázání</w:t>
      </w:r>
      <w:r w:rsidR="000B563B" w:rsidRPr="00026B13">
        <w:rPr>
          <w:szCs w:val="24"/>
        </w:rPr>
        <w:t xml:space="preserve"> k</w:t>
      </w:r>
      <w:r w:rsidR="008972CA" w:rsidRPr="00026B13">
        <w:rPr>
          <w:szCs w:val="24"/>
        </w:rPr>
        <w:t>omunikac</w:t>
      </w:r>
      <w:r w:rsidR="00FE0A99">
        <w:rPr>
          <w:szCs w:val="24"/>
        </w:rPr>
        <w:t xml:space="preserve">e </w:t>
      </w:r>
      <w:r w:rsidR="008972CA" w:rsidRPr="00026B13">
        <w:rPr>
          <w:szCs w:val="24"/>
        </w:rPr>
        <w:t>s potencionálními zaměstnanci organizace</w:t>
      </w:r>
      <w:r w:rsidR="00325196" w:rsidRPr="00026B13">
        <w:rPr>
          <w:szCs w:val="24"/>
        </w:rPr>
        <w:t xml:space="preserve"> </w:t>
      </w:r>
      <w:r w:rsidR="00CD7447" w:rsidRPr="00026B13">
        <w:rPr>
          <w:szCs w:val="24"/>
        </w:rPr>
        <w:t xml:space="preserve">a zlepšováním pověsti zaměstnavatele </w:t>
      </w:r>
      <w:r w:rsidR="008972CA" w:rsidRPr="00026B13">
        <w:rPr>
          <w:szCs w:val="24"/>
        </w:rPr>
        <w:t>(Minářová, 2009</w:t>
      </w:r>
      <w:r w:rsidR="00181AD3" w:rsidRPr="00026B13">
        <w:rPr>
          <w:szCs w:val="24"/>
        </w:rPr>
        <w:t xml:space="preserve">; </w:t>
      </w:r>
      <w:r w:rsidR="00B83377" w:rsidRPr="00026B13">
        <w:rPr>
          <w:szCs w:val="24"/>
        </w:rPr>
        <w:t>Myslivcová, 2019</w:t>
      </w:r>
      <w:r w:rsidR="00181AD3" w:rsidRPr="00026B13">
        <w:rPr>
          <w:szCs w:val="24"/>
        </w:rPr>
        <w:t xml:space="preserve">; </w:t>
      </w:r>
      <w:r w:rsidR="000B563B" w:rsidRPr="00026B13">
        <w:rPr>
          <w:szCs w:val="24"/>
        </w:rPr>
        <w:t>Myslivcová</w:t>
      </w:r>
      <w:r w:rsidR="003C67CD" w:rsidRPr="00026B13">
        <w:rPr>
          <w:szCs w:val="24"/>
        </w:rPr>
        <w:t xml:space="preserve"> a kol.,</w:t>
      </w:r>
      <w:r w:rsidR="000B563B" w:rsidRPr="00026B13">
        <w:rPr>
          <w:szCs w:val="24"/>
        </w:rPr>
        <w:t xml:space="preserve"> 2017)</w:t>
      </w:r>
      <w:r w:rsidR="00325196" w:rsidRPr="00026B13">
        <w:rPr>
          <w:szCs w:val="24"/>
        </w:rPr>
        <w:t>.</w:t>
      </w:r>
    </w:p>
    <w:p w14:paraId="6FF7A513" w14:textId="6824D092" w:rsidR="006F222B" w:rsidRDefault="00C167E7" w:rsidP="006F222B">
      <w:pPr>
        <w:spacing w:after="0" w:line="360" w:lineRule="auto"/>
        <w:ind w:firstLine="357"/>
        <w:rPr>
          <w:szCs w:val="24"/>
        </w:rPr>
      </w:pPr>
      <w:r w:rsidRPr="00026B13">
        <w:rPr>
          <w:szCs w:val="24"/>
        </w:rPr>
        <w:t>Zaměstnavatel by se měl soustředit na všechny činnosti interního personálního marketingu, a zároveň reagovat na měnící se potřeby zaměstnanců, které se mohou v průběhu jejich pracovního působení v organizaci měnit.</w:t>
      </w:r>
      <w:r w:rsidR="007B2336" w:rsidRPr="00026B13">
        <w:rPr>
          <w:szCs w:val="24"/>
        </w:rPr>
        <w:t xml:space="preserve"> Tím docílí </w:t>
      </w:r>
      <w:r w:rsidRPr="00026B13">
        <w:rPr>
          <w:szCs w:val="24"/>
        </w:rPr>
        <w:t>spokojených zaměstnanc</w:t>
      </w:r>
      <w:r w:rsidR="00397763" w:rsidRPr="00026B13">
        <w:rPr>
          <w:szCs w:val="24"/>
        </w:rPr>
        <w:t xml:space="preserve">ů, a </w:t>
      </w:r>
      <w:r w:rsidRPr="00026B13">
        <w:rPr>
          <w:szCs w:val="24"/>
        </w:rPr>
        <w:t>navíc tak získá výhodu, protože spokojení zaměstnanci vytváří dobré jméno organiza</w:t>
      </w:r>
      <w:r w:rsidR="006B1C08">
        <w:rPr>
          <w:szCs w:val="24"/>
        </w:rPr>
        <w:t xml:space="preserve">ce, což </w:t>
      </w:r>
      <w:r w:rsidR="00C53FD0" w:rsidRPr="00026B13">
        <w:rPr>
          <w:szCs w:val="24"/>
        </w:rPr>
        <w:t>napomáhá při získávání zaměstnanců, na které se soustředí</w:t>
      </w:r>
      <w:r w:rsidR="00C90B64">
        <w:rPr>
          <w:szCs w:val="24"/>
        </w:rPr>
        <w:t xml:space="preserve"> </w:t>
      </w:r>
      <w:r w:rsidR="00A557A4" w:rsidRPr="00026B13">
        <w:rPr>
          <w:szCs w:val="24"/>
        </w:rPr>
        <w:t>externí</w:t>
      </w:r>
      <w:r w:rsidR="00563A64">
        <w:rPr>
          <w:szCs w:val="24"/>
        </w:rPr>
        <w:t>, ale i intern</w:t>
      </w:r>
      <w:r w:rsidR="00C90B64">
        <w:rPr>
          <w:szCs w:val="24"/>
        </w:rPr>
        <w:t>í</w:t>
      </w:r>
      <w:r w:rsidR="00563A64">
        <w:rPr>
          <w:szCs w:val="24"/>
        </w:rPr>
        <w:t xml:space="preserve"> </w:t>
      </w:r>
      <w:r w:rsidR="001D0B01" w:rsidRPr="00026B13">
        <w:rPr>
          <w:szCs w:val="24"/>
        </w:rPr>
        <w:t>personální</w:t>
      </w:r>
      <w:r w:rsidR="00C90B64">
        <w:rPr>
          <w:szCs w:val="24"/>
        </w:rPr>
        <w:t xml:space="preserve"> </w:t>
      </w:r>
      <w:r w:rsidR="001D0B01" w:rsidRPr="00026B13">
        <w:rPr>
          <w:szCs w:val="24"/>
        </w:rPr>
        <w:t>marketing</w:t>
      </w:r>
      <w:r w:rsidR="00C53FD0" w:rsidRPr="00026B13">
        <w:rPr>
          <w:szCs w:val="24"/>
        </w:rPr>
        <w:t>.</w:t>
      </w:r>
      <w:r w:rsidR="00C90B64">
        <w:rPr>
          <w:szCs w:val="24"/>
        </w:rPr>
        <w:t xml:space="preserve"> K</w:t>
      </w:r>
      <w:r w:rsidR="00AB0B40">
        <w:rPr>
          <w:szCs w:val="24"/>
        </w:rPr>
        <w:t> </w:t>
      </w:r>
      <w:r w:rsidR="00C90B64">
        <w:rPr>
          <w:szCs w:val="24"/>
        </w:rPr>
        <w:t>získávání</w:t>
      </w:r>
      <w:r w:rsidR="00AB0B40">
        <w:rPr>
          <w:szCs w:val="24"/>
        </w:rPr>
        <w:t xml:space="preserve"> </w:t>
      </w:r>
      <w:r w:rsidR="00C90B64">
        <w:rPr>
          <w:szCs w:val="24"/>
        </w:rPr>
        <w:t>zaměstnanců jsou využívány n</w:t>
      </w:r>
      <w:r w:rsidR="00473E92" w:rsidRPr="00026B13">
        <w:rPr>
          <w:szCs w:val="24"/>
        </w:rPr>
        <w:t>ástroj</w:t>
      </w:r>
      <w:r w:rsidR="00C90B64">
        <w:rPr>
          <w:szCs w:val="24"/>
        </w:rPr>
        <w:t>e</w:t>
      </w:r>
      <w:r w:rsidR="00473E92" w:rsidRPr="00026B13">
        <w:rPr>
          <w:szCs w:val="24"/>
        </w:rPr>
        <w:t xml:space="preserve"> personálního marketingového mixu,</w:t>
      </w:r>
      <w:r w:rsidR="00E4493B" w:rsidRPr="00026B13">
        <w:rPr>
          <w:szCs w:val="24"/>
        </w:rPr>
        <w:t xml:space="preserve"> které chtějí zaujmout a získat</w:t>
      </w:r>
      <w:r w:rsidR="00AB0B40">
        <w:rPr>
          <w:szCs w:val="24"/>
        </w:rPr>
        <w:t xml:space="preserve"> </w:t>
      </w:r>
      <w:r w:rsidR="00E4493B" w:rsidRPr="00026B13">
        <w:rPr>
          <w:szCs w:val="24"/>
        </w:rPr>
        <w:t xml:space="preserve">zaměstnance prezentací </w:t>
      </w:r>
      <w:r w:rsidR="00473E92" w:rsidRPr="00026B13">
        <w:rPr>
          <w:szCs w:val="24"/>
        </w:rPr>
        <w:t>nabídky práce,</w:t>
      </w:r>
      <w:r w:rsidR="00E4493B" w:rsidRPr="00026B13">
        <w:rPr>
          <w:szCs w:val="24"/>
        </w:rPr>
        <w:t xml:space="preserve"> </w:t>
      </w:r>
      <w:r w:rsidR="00473E92" w:rsidRPr="00026B13">
        <w:rPr>
          <w:szCs w:val="24"/>
        </w:rPr>
        <w:t>nabídnutí</w:t>
      </w:r>
      <w:r w:rsidR="00E4493B" w:rsidRPr="00026B13">
        <w:rPr>
          <w:szCs w:val="24"/>
        </w:rPr>
        <w:t>m</w:t>
      </w:r>
      <w:r w:rsidR="00473E92" w:rsidRPr="00026B13">
        <w:rPr>
          <w:szCs w:val="24"/>
        </w:rPr>
        <w:t xml:space="preserve"> benefitů a odměn, podnikovou kultur</w:t>
      </w:r>
      <w:r w:rsidR="00E4493B" w:rsidRPr="00026B13">
        <w:rPr>
          <w:szCs w:val="24"/>
        </w:rPr>
        <w:t>o</w:t>
      </w:r>
      <w:r w:rsidR="00404948">
        <w:rPr>
          <w:szCs w:val="24"/>
        </w:rPr>
        <w:t>u</w:t>
      </w:r>
      <w:r w:rsidR="00563A64">
        <w:rPr>
          <w:szCs w:val="24"/>
        </w:rPr>
        <w:t xml:space="preserve"> za pomocí vhodné metody získání zaměstnanců.</w:t>
      </w:r>
      <w:r w:rsidR="00E4493B" w:rsidRPr="00026B13">
        <w:rPr>
          <w:szCs w:val="24"/>
        </w:rPr>
        <w:t xml:space="preserve"> Interní</w:t>
      </w:r>
      <w:r w:rsidR="00C53FD0" w:rsidRPr="00026B13">
        <w:rPr>
          <w:szCs w:val="24"/>
        </w:rPr>
        <w:t xml:space="preserve"> a externích činnosti jsou úzce provázány, proto je nutné činnostem</w:t>
      </w:r>
      <w:r w:rsidR="0082399C" w:rsidRPr="00026B13">
        <w:rPr>
          <w:szCs w:val="24"/>
        </w:rPr>
        <w:t xml:space="preserve"> věnovat stejně velkou pozornost</w:t>
      </w:r>
      <w:r w:rsidR="00B770E5" w:rsidRPr="00026B13">
        <w:rPr>
          <w:szCs w:val="24"/>
        </w:rPr>
        <w:t xml:space="preserve">. </w:t>
      </w:r>
    </w:p>
    <w:p w14:paraId="3F097045" w14:textId="28F5DDAA" w:rsidR="00426858" w:rsidRPr="00026B13" w:rsidRDefault="006F222B" w:rsidP="006F222B">
      <w:pPr>
        <w:jc w:val="left"/>
        <w:rPr>
          <w:szCs w:val="24"/>
        </w:rPr>
      </w:pPr>
      <w:r>
        <w:rPr>
          <w:szCs w:val="24"/>
        </w:rPr>
        <w:br w:type="page"/>
      </w:r>
    </w:p>
    <w:p w14:paraId="1B152E01" w14:textId="24FD7556" w:rsidR="006D0EC6" w:rsidRDefault="00343770" w:rsidP="000C15A2">
      <w:pPr>
        <w:pStyle w:val="NADPIS10"/>
        <w:numPr>
          <w:ilvl w:val="0"/>
          <w:numId w:val="3"/>
        </w:numPr>
        <w:spacing w:line="360" w:lineRule="auto"/>
      </w:pPr>
      <w:bookmarkStart w:id="15" w:name="_Toc119697479"/>
      <w:bookmarkStart w:id="16" w:name="_Toc131012853"/>
      <w:r>
        <w:lastRenderedPageBreak/>
        <w:t>Získávání zaměstnanců</w:t>
      </w:r>
      <w:bookmarkEnd w:id="15"/>
      <w:bookmarkEnd w:id="16"/>
    </w:p>
    <w:p w14:paraId="07AF5014" w14:textId="389B6BF2" w:rsidR="00EE50E5" w:rsidRPr="00026B13" w:rsidRDefault="00724014" w:rsidP="000D5947">
      <w:pPr>
        <w:spacing w:after="0" w:line="360" w:lineRule="auto"/>
        <w:ind w:firstLine="357"/>
        <w:rPr>
          <w:szCs w:val="24"/>
        </w:rPr>
      </w:pPr>
      <w:r>
        <w:rPr>
          <w:szCs w:val="24"/>
        </w:rPr>
        <w:t>V této kapitole</w:t>
      </w:r>
      <w:r w:rsidR="00B7793B">
        <w:rPr>
          <w:szCs w:val="24"/>
        </w:rPr>
        <w:t xml:space="preserve"> bude čtenář seznámen se </w:t>
      </w:r>
      <w:r>
        <w:rPr>
          <w:szCs w:val="24"/>
        </w:rPr>
        <w:t>získávání</w:t>
      </w:r>
      <w:r w:rsidR="008934AC">
        <w:rPr>
          <w:szCs w:val="24"/>
        </w:rPr>
        <w:t>m</w:t>
      </w:r>
      <w:r>
        <w:rPr>
          <w:szCs w:val="24"/>
        </w:rPr>
        <w:t xml:space="preserve"> zaměstnanců</w:t>
      </w:r>
      <w:r w:rsidR="008934AC">
        <w:rPr>
          <w:szCs w:val="24"/>
        </w:rPr>
        <w:t xml:space="preserve">, </w:t>
      </w:r>
      <w:r w:rsidR="000123E7">
        <w:rPr>
          <w:szCs w:val="24"/>
        </w:rPr>
        <w:t xml:space="preserve">což lze považovat za </w:t>
      </w:r>
      <w:r w:rsidR="008934AC">
        <w:rPr>
          <w:szCs w:val="24"/>
        </w:rPr>
        <w:t>činnost, která je společná jak externímu, tak internímu personálnímu marketingu. Získávání zaměstnanců by mělo reflektovat</w:t>
      </w:r>
      <w:r w:rsidR="007C15C3" w:rsidRPr="00026B13">
        <w:rPr>
          <w:szCs w:val="24"/>
        </w:rPr>
        <w:t xml:space="preserve"> faktory, které </w:t>
      </w:r>
      <w:r w:rsidR="00A916A3" w:rsidRPr="00026B13">
        <w:rPr>
          <w:szCs w:val="24"/>
        </w:rPr>
        <w:t xml:space="preserve">ovlivňují </w:t>
      </w:r>
      <w:r w:rsidR="00261324" w:rsidRPr="00026B13">
        <w:rPr>
          <w:szCs w:val="24"/>
        </w:rPr>
        <w:t xml:space="preserve">zájem uchazečů o pracovní nabídku a </w:t>
      </w:r>
      <w:r w:rsidR="00A916A3" w:rsidRPr="00026B13">
        <w:rPr>
          <w:szCs w:val="24"/>
        </w:rPr>
        <w:t>volb</w:t>
      </w:r>
      <w:r w:rsidR="00261324" w:rsidRPr="00026B13">
        <w:rPr>
          <w:szCs w:val="24"/>
        </w:rPr>
        <w:t>u vhodné</w:t>
      </w:r>
      <w:r w:rsidR="00A916A3" w:rsidRPr="00026B13">
        <w:rPr>
          <w:szCs w:val="24"/>
        </w:rPr>
        <w:t xml:space="preserve"> metod</w:t>
      </w:r>
      <w:r w:rsidR="006E60DA" w:rsidRPr="00026B13">
        <w:rPr>
          <w:szCs w:val="24"/>
        </w:rPr>
        <w:t>y</w:t>
      </w:r>
      <w:r w:rsidR="00FE0A99">
        <w:rPr>
          <w:szCs w:val="24"/>
        </w:rPr>
        <w:t>.</w:t>
      </w:r>
      <w:r w:rsidR="00B7793B">
        <w:rPr>
          <w:szCs w:val="24"/>
        </w:rPr>
        <w:t xml:space="preserve"> Dále budou představeny </w:t>
      </w:r>
      <w:r w:rsidR="00A916A3" w:rsidRPr="00026B13">
        <w:rPr>
          <w:szCs w:val="24"/>
        </w:rPr>
        <w:t>jednotli</w:t>
      </w:r>
      <w:r w:rsidR="00B7793B">
        <w:rPr>
          <w:szCs w:val="24"/>
        </w:rPr>
        <w:t>vé</w:t>
      </w:r>
      <w:r w:rsidR="00A916A3" w:rsidRPr="00026B13">
        <w:rPr>
          <w:szCs w:val="24"/>
        </w:rPr>
        <w:t xml:space="preserve"> metod</w:t>
      </w:r>
      <w:r w:rsidR="00B7793B">
        <w:rPr>
          <w:szCs w:val="24"/>
        </w:rPr>
        <w:t>y</w:t>
      </w:r>
      <w:r w:rsidR="00A916A3" w:rsidRPr="00026B13">
        <w:rPr>
          <w:szCs w:val="24"/>
        </w:rPr>
        <w:t xml:space="preserve"> </w:t>
      </w:r>
      <w:r w:rsidR="006E60DA" w:rsidRPr="00026B13">
        <w:rPr>
          <w:szCs w:val="24"/>
        </w:rPr>
        <w:t>získávání</w:t>
      </w:r>
      <w:r w:rsidR="00A916A3" w:rsidRPr="00026B13">
        <w:rPr>
          <w:szCs w:val="24"/>
        </w:rPr>
        <w:t xml:space="preserve"> zaměstnanců</w:t>
      </w:r>
      <w:r w:rsidR="00563A64">
        <w:rPr>
          <w:szCs w:val="24"/>
        </w:rPr>
        <w:t xml:space="preserve">. </w:t>
      </w:r>
      <w:r w:rsidR="00A41ACB">
        <w:rPr>
          <w:szCs w:val="24"/>
        </w:rPr>
        <w:t xml:space="preserve">Tomuto tématu se věnuji </w:t>
      </w:r>
      <w:r w:rsidR="00EE50E5" w:rsidRPr="00EE50E5">
        <w:rPr>
          <w:szCs w:val="24"/>
        </w:rPr>
        <w:t>z toho důvodu, že mým cílem práce je propojení personálního marketingu se získáváním pracovník</w:t>
      </w:r>
      <w:r w:rsidR="007D0CD5">
        <w:rPr>
          <w:szCs w:val="24"/>
        </w:rPr>
        <w:t>ů.</w:t>
      </w:r>
    </w:p>
    <w:p w14:paraId="651F5750" w14:textId="3D88F6AF" w:rsidR="007C15C3" w:rsidRPr="00026B13" w:rsidRDefault="00197CDB" w:rsidP="007C15C3">
      <w:pPr>
        <w:spacing w:after="0" w:line="360" w:lineRule="auto"/>
        <w:ind w:firstLine="357"/>
        <w:rPr>
          <w:szCs w:val="24"/>
        </w:rPr>
      </w:pPr>
      <w:r w:rsidRPr="00026B13">
        <w:rPr>
          <w:szCs w:val="24"/>
        </w:rPr>
        <w:t xml:space="preserve">V </w:t>
      </w:r>
      <w:r w:rsidR="009A058F" w:rsidRPr="00026B13">
        <w:rPr>
          <w:szCs w:val="24"/>
        </w:rPr>
        <w:t xml:space="preserve">moderním pojetí personalistky se rozlišuje mezi pojmy získávání a nábor zaměstnanců. Nábor zaměstnanců </w:t>
      </w:r>
      <w:r w:rsidR="00D919C7" w:rsidRPr="00026B13">
        <w:rPr>
          <w:szCs w:val="24"/>
        </w:rPr>
        <w:t>je cíl</w:t>
      </w:r>
      <w:r w:rsidR="00D75E21" w:rsidRPr="00026B13">
        <w:rPr>
          <w:szCs w:val="24"/>
        </w:rPr>
        <w:t xml:space="preserve">en </w:t>
      </w:r>
      <w:r w:rsidR="00D919C7" w:rsidRPr="00026B13">
        <w:rPr>
          <w:szCs w:val="24"/>
        </w:rPr>
        <w:t xml:space="preserve">na </w:t>
      </w:r>
      <w:r w:rsidR="00D75E21" w:rsidRPr="00026B13">
        <w:rPr>
          <w:szCs w:val="24"/>
        </w:rPr>
        <w:t xml:space="preserve">potencionální </w:t>
      </w:r>
      <w:r w:rsidR="00D919C7" w:rsidRPr="00026B13">
        <w:rPr>
          <w:szCs w:val="24"/>
        </w:rPr>
        <w:t>uchazeče, kteří ve firmě nepracují</w:t>
      </w:r>
      <w:r w:rsidRPr="00026B13">
        <w:rPr>
          <w:szCs w:val="24"/>
        </w:rPr>
        <w:t>,</w:t>
      </w:r>
      <w:r w:rsidR="00D919C7" w:rsidRPr="00026B13">
        <w:rPr>
          <w:szCs w:val="24"/>
        </w:rPr>
        <w:t xml:space="preserve"> </w:t>
      </w:r>
      <w:r w:rsidR="000123E7" w:rsidRPr="00026B13">
        <w:rPr>
          <w:szCs w:val="24"/>
        </w:rPr>
        <w:t>tzn</w:t>
      </w:r>
      <w:r w:rsidR="000123E7">
        <w:rPr>
          <w:szCs w:val="24"/>
        </w:rPr>
        <w:t>.</w:t>
      </w:r>
      <w:r w:rsidR="000123E7" w:rsidRPr="00026B13">
        <w:rPr>
          <w:szCs w:val="24"/>
        </w:rPr>
        <w:t>, nemají</w:t>
      </w:r>
      <w:r w:rsidR="00D919C7" w:rsidRPr="00026B13">
        <w:rPr>
          <w:szCs w:val="24"/>
        </w:rPr>
        <w:t xml:space="preserve"> uzavřenou pracovní smlouvu</w:t>
      </w:r>
      <w:r w:rsidR="00314A28" w:rsidRPr="00026B13">
        <w:rPr>
          <w:szCs w:val="24"/>
        </w:rPr>
        <w:t xml:space="preserve"> v dané organizaci</w:t>
      </w:r>
      <w:r w:rsidR="0029615D" w:rsidRPr="00026B13">
        <w:rPr>
          <w:szCs w:val="24"/>
        </w:rPr>
        <w:t xml:space="preserve">. </w:t>
      </w:r>
      <w:r w:rsidR="00D919C7" w:rsidRPr="00026B13">
        <w:rPr>
          <w:szCs w:val="24"/>
        </w:rPr>
        <w:t>Op</w:t>
      </w:r>
      <w:r w:rsidRPr="00026B13">
        <w:rPr>
          <w:szCs w:val="24"/>
        </w:rPr>
        <w:t xml:space="preserve">roti tomu získávání se zaměřuje jak na </w:t>
      </w:r>
      <w:r w:rsidR="00D919C7" w:rsidRPr="00026B13">
        <w:rPr>
          <w:szCs w:val="24"/>
        </w:rPr>
        <w:t>stávající zaměstnance</w:t>
      </w:r>
      <w:r w:rsidR="00314A28" w:rsidRPr="00026B13">
        <w:rPr>
          <w:szCs w:val="24"/>
        </w:rPr>
        <w:t>,</w:t>
      </w:r>
      <w:r w:rsidR="00D919C7" w:rsidRPr="00026B13">
        <w:rPr>
          <w:szCs w:val="24"/>
        </w:rPr>
        <w:t xml:space="preserve"> </w:t>
      </w:r>
      <w:r w:rsidR="00314A28" w:rsidRPr="00026B13">
        <w:rPr>
          <w:szCs w:val="24"/>
        </w:rPr>
        <w:t>tak</w:t>
      </w:r>
      <w:r w:rsidR="00D919C7" w:rsidRPr="00026B13">
        <w:rPr>
          <w:szCs w:val="24"/>
        </w:rPr>
        <w:t xml:space="preserve"> na </w:t>
      </w:r>
      <w:r w:rsidR="00D75E21" w:rsidRPr="00026B13">
        <w:rPr>
          <w:szCs w:val="24"/>
        </w:rPr>
        <w:t>potencionální uchazeče</w:t>
      </w:r>
      <w:r w:rsidR="00D919C7" w:rsidRPr="00026B13">
        <w:rPr>
          <w:szCs w:val="24"/>
        </w:rPr>
        <w:t>. Získávání</w:t>
      </w:r>
      <w:r w:rsidR="00D75E21" w:rsidRPr="00026B13">
        <w:rPr>
          <w:szCs w:val="24"/>
        </w:rPr>
        <w:t>m je tedy zaměřeno na</w:t>
      </w:r>
      <w:r w:rsidR="00D919C7" w:rsidRPr="00026B13">
        <w:rPr>
          <w:szCs w:val="24"/>
        </w:rPr>
        <w:t xml:space="preserve"> větší množství </w:t>
      </w:r>
      <w:r w:rsidR="00314A28" w:rsidRPr="00026B13">
        <w:rPr>
          <w:szCs w:val="24"/>
        </w:rPr>
        <w:t xml:space="preserve">potencionálních </w:t>
      </w:r>
      <w:r w:rsidR="00D919C7" w:rsidRPr="00026B13">
        <w:rPr>
          <w:szCs w:val="24"/>
        </w:rPr>
        <w:t>uchazečů</w:t>
      </w:r>
      <w:r w:rsidR="00314A28" w:rsidRPr="00026B13">
        <w:rPr>
          <w:szCs w:val="24"/>
        </w:rPr>
        <w:t xml:space="preserve"> </w:t>
      </w:r>
      <w:r w:rsidR="00295485" w:rsidRPr="00026B13">
        <w:rPr>
          <w:szCs w:val="24"/>
        </w:rPr>
        <w:t>(</w:t>
      </w:r>
      <w:r w:rsidRPr="00026B13">
        <w:rPr>
          <w:szCs w:val="24"/>
        </w:rPr>
        <w:t>Koubek, 2007)</w:t>
      </w:r>
      <w:r w:rsidR="000C15A2" w:rsidRPr="00026B13">
        <w:rPr>
          <w:szCs w:val="24"/>
        </w:rPr>
        <w:t>.</w:t>
      </w:r>
      <w:r w:rsidRPr="00026B13">
        <w:rPr>
          <w:szCs w:val="24"/>
        </w:rPr>
        <w:t xml:space="preserve"> Rozlišení v této práci budu brát v úvahu a budu využívat</w:t>
      </w:r>
      <w:r w:rsidR="007616E4" w:rsidRPr="00026B13">
        <w:rPr>
          <w:szCs w:val="24"/>
        </w:rPr>
        <w:t xml:space="preserve"> </w:t>
      </w:r>
      <w:r w:rsidRPr="00026B13">
        <w:rPr>
          <w:szCs w:val="24"/>
        </w:rPr>
        <w:t>termín</w:t>
      </w:r>
      <w:r w:rsidR="007616E4" w:rsidRPr="00026B13">
        <w:rPr>
          <w:szCs w:val="24"/>
        </w:rPr>
        <w:t xml:space="preserve"> získávání</w:t>
      </w:r>
      <w:r w:rsidR="00765050" w:rsidRPr="00026B13">
        <w:rPr>
          <w:szCs w:val="24"/>
        </w:rPr>
        <w:t>.</w:t>
      </w:r>
    </w:p>
    <w:p w14:paraId="1EFE7A45" w14:textId="79448452" w:rsidR="007C15C3" w:rsidRPr="00026B13" w:rsidRDefault="007C15C3" w:rsidP="007C15C3">
      <w:pPr>
        <w:spacing w:after="0" w:line="360" w:lineRule="auto"/>
        <w:ind w:firstLine="357"/>
        <w:rPr>
          <w:szCs w:val="24"/>
        </w:rPr>
      </w:pPr>
      <w:r w:rsidRPr="00026B13">
        <w:rPr>
          <w:szCs w:val="24"/>
        </w:rPr>
        <w:t xml:space="preserve"> Jelikož se nacházíme v situaci, kdy nezaměstnanost klesá, jak ukazují </w:t>
      </w:r>
      <w:r w:rsidR="00A74737" w:rsidRPr="00026B13">
        <w:rPr>
          <w:szCs w:val="24"/>
        </w:rPr>
        <w:t>hodnoty z českého statistického úřadu</w:t>
      </w:r>
      <w:r w:rsidR="00FE0A99">
        <w:rPr>
          <w:szCs w:val="24"/>
        </w:rPr>
        <w:t>, které uvádí, že</w:t>
      </w:r>
      <w:r w:rsidR="00042725" w:rsidRPr="00026B13">
        <w:rPr>
          <w:szCs w:val="24"/>
        </w:rPr>
        <w:t xml:space="preserve"> za měsíc listopad 2022</w:t>
      </w:r>
      <w:r w:rsidR="00765050" w:rsidRPr="00026B13">
        <w:rPr>
          <w:szCs w:val="24"/>
        </w:rPr>
        <w:t xml:space="preserve"> </w:t>
      </w:r>
      <w:r w:rsidR="00FE0A99">
        <w:rPr>
          <w:szCs w:val="24"/>
        </w:rPr>
        <w:t xml:space="preserve">byla </w:t>
      </w:r>
      <w:r w:rsidR="00161E2E" w:rsidRPr="00026B13">
        <w:rPr>
          <w:szCs w:val="24"/>
        </w:rPr>
        <w:t>míra nezaměstnanosti 2,</w:t>
      </w:r>
      <w:r w:rsidR="00042725" w:rsidRPr="00026B13">
        <w:rPr>
          <w:szCs w:val="24"/>
        </w:rPr>
        <w:t>7</w:t>
      </w:r>
      <w:r w:rsidR="00FE0A99">
        <w:rPr>
          <w:szCs w:val="24"/>
        </w:rPr>
        <w:t xml:space="preserve"> </w:t>
      </w:r>
      <w:r w:rsidR="00161E2E" w:rsidRPr="00026B13">
        <w:rPr>
          <w:szCs w:val="24"/>
        </w:rPr>
        <w:t>%</w:t>
      </w:r>
      <w:r w:rsidR="00FE0A99">
        <w:rPr>
          <w:szCs w:val="24"/>
        </w:rPr>
        <w:t xml:space="preserve"> (</w:t>
      </w:r>
      <w:r w:rsidR="006F61C1" w:rsidRPr="00026B13">
        <w:rPr>
          <w:szCs w:val="24"/>
        </w:rPr>
        <w:t>což je oproti předešlým rokům nízké procento nezaměstnaných</w:t>
      </w:r>
      <w:r w:rsidR="00FE0A99">
        <w:rPr>
          <w:szCs w:val="24"/>
        </w:rPr>
        <w:t>)</w:t>
      </w:r>
      <w:r w:rsidR="006F61C1" w:rsidRPr="00026B13">
        <w:rPr>
          <w:szCs w:val="24"/>
        </w:rPr>
        <w:t xml:space="preserve"> </w:t>
      </w:r>
      <w:r w:rsidR="00A74737" w:rsidRPr="00026B13">
        <w:rPr>
          <w:szCs w:val="24"/>
        </w:rPr>
        <w:t>(Český statistický úřad, 2022),</w:t>
      </w:r>
      <w:r w:rsidRPr="00026B13">
        <w:rPr>
          <w:szCs w:val="24"/>
        </w:rPr>
        <w:t xml:space="preserve"> </w:t>
      </w:r>
      <w:r w:rsidR="009E52CE" w:rsidRPr="00026B13">
        <w:rPr>
          <w:szCs w:val="24"/>
        </w:rPr>
        <w:t xml:space="preserve">zaměstnavatel </w:t>
      </w:r>
      <w:r w:rsidRPr="00026B13">
        <w:rPr>
          <w:szCs w:val="24"/>
        </w:rPr>
        <w:t>by se při získávání zaměstnanců měl</w:t>
      </w:r>
      <w:r w:rsidR="009E52CE" w:rsidRPr="00026B13">
        <w:rPr>
          <w:szCs w:val="24"/>
        </w:rPr>
        <w:t xml:space="preserve"> </w:t>
      </w:r>
      <w:r w:rsidRPr="00026B13">
        <w:rPr>
          <w:szCs w:val="24"/>
        </w:rPr>
        <w:t>zaměřit jak na aktivní uchazeče, tak na uchazeče pasivní (Randstad, 2022). Aktivní uchazeči hledají práci, tím že pravidelně navštěvují pracovní portály, sami reagují na zveřejněné inzeráty (Randstad, 2022).  Pasivní uchazeč je ten, kdo aktivně nevyhledává práci, nenavštěvuje pracovní portály, ale je ochotný změnit svou práci nebo pracovní pozici. Pasivní uchazeče musí organizace sama vyhledat a přilákat svoji podnikovou kulturou, image firmy, a dalšími způsoby, které uchazeče přesvědčí, že pro tuto organizaci chtějí pracovat (Sullivan, 2015). Malý (2022) uvádí, že je stěžejní oslovovat pasivní uchazeče, kteří jsou se svojí práci</w:t>
      </w:r>
      <w:r w:rsidR="00F43FAE" w:rsidRPr="00026B13">
        <w:rPr>
          <w:szCs w:val="24"/>
        </w:rPr>
        <w:t xml:space="preserve"> </w:t>
      </w:r>
      <w:r w:rsidRPr="00026B13">
        <w:rPr>
          <w:szCs w:val="24"/>
        </w:rPr>
        <w:lastRenderedPageBreak/>
        <w:t>nespokojení, nebo zvažují odchod z jakéhokoli důvodu. Zdůrazňuje, že by firma měla oslovit uchazeče ještě dříve, než začnou práci aktivně hledat</w:t>
      </w:r>
      <w:r w:rsidR="00F43FAE" w:rsidRPr="00026B13">
        <w:rPr>
          <w:szCs w:val="24"/>
        </w:rPr>
        <w:t xml:space="preserve">. </w:t>
      </w:r>
      <w:r w:rsidR="00A71D20" w:rsidRPr="00026B13">
        <w:rPr>
          <w:szCs w:val="24"/>
        </w:rPr>
        <w:t xml:space="preserve">Pokud </w:t>
      </w:r>
      <w:r w:rsidR="004C50E6" w:rsidRPr="00026B13">
        <w:rPr>
          <w:szCs w:val="24"/>
        </w:rPr>
        <w:t>uchazeč</w:t>
      </w:r>
      <w:r w:rsidR="00A71D20" w:rsidRPr="00026B13">
        <w:rPr>
          <w:szCs w:val="24"/>
        </w:rPr>
        <w:t xml:space="preserve"> práci aktivně nehledá</w:t>
      </w:r>
      <w:r w:rsidR="00FE0A99">
        <w:rPr>
          <w:szCs w:val="24"/>
        </w:rPr>
        <w:t>,</w:t>
      </w:r>
      <w:r w:rsidR="00A71D20" w:rsidRPr="00026B13">
        <w:rPr>
          <w:szCs w:val="24"/>
        </w:rPr>
        <w:t xml:space="preserve"> má </w:t>
      </w:r>
      <w:r w:rsidR="004C50E6" w:rsidRPr="00026B13">
        <w:rPr>
          <w:szCs w:val="24"/>
        </w:rPr>
        <w:t>zaměstnavatel</w:t>
      </w:r>
      <w:r w:rsidR="00A71D20" w:rsidRPr="00026B13">
        <w:rPr>
          <w:szCs w:val="24"/>
        </w:rPr>
        <w:t xml:space="preserve"> větší šanci, že uchazeče osloví, protože v tu dobu nemá žádnou konkurenci, oproti </w:t>
      </w:r>
      <w:r w:rsidR="00F43FAE" w:rsidRPr="00026B13">
        <w:rPr>
          <w:szCs w:val="24"/>
        </w:rPr>
        <w:t>aktivní</w:t>
      </w:r>
      <w:r w:rsidR="00A71D20" w:rsidRPr="00026B13">
        <w:rPr>
          <w:szCs w:val="24"/>
        </w:rPr>
        <w:t>mu</w:t>
      </w:r>
      <w:r w:rsidR="00F43FAE" w:rsidRPr="00026B13">
        <w:rPr>
          <w:szCs w:val="24"/>
        </w:rPr>
        <w:t xml:space="preserve"> uchazeč</w:t>
      </w:r>
      <w:r w:rsidR="00A71D20" w:rsidRPr="00026B13">
        <w:rPr>
          <w:szCs w:val="24"/>
        </w:rPr>
        <w:t xml:space="preserve">i, který je zahlcen množstvím inzerátů například na pracovních portálech. </w:t>
      </w:r>
    </w:p>
    <w:p w14:paraId="2A669D4A" w14:textId="46DCEF11" w:rsidR="008106F8" w:rsidRPr="00026B13" w:rsidRDefault="00C54CF7" w:rsidP="00C817DD">
      <w:pPr>
        <w:spacing w:after="0" w:line="360" w:lineRule="auto"/>
        <w:ind w:firstLine="357"/>
        <w:rPr>
          <w:szCs w:val="24"/>
        </w:rPr>
      </w:pPr>
      <w:r w:rsidRPr="00026B13">
        <w:rPr>
          <w:szCs w:val="24"/>
        </w:rPr>
        <w:t>Zaměstnavatel</w:t>
      </w:r>
      <w:r w:rsidR="007972CB" w:rsidRPr="00026B13">
        <w:rPr>
          <w:szCs w:val="24"/>
        </w:rPr>
        <w:t xml:space="preserve"> před obsazením volného pracovního místa musí analyzovat pracovní místo</w:t>
      </w:r>
      <w:r w:rsidRPr="00026B13">
        <w:rPr>
          <w:szCs w:val="24"/>
        </w:rPr>
        <w:t xml:space="preserve"> </w:t>
      </w:r>
      <w:r w:rsidR="007972CB" w:rsidRPr="00026B13">
        <w:rPr>
          <w:szCs w:val="24"/>
        </w:rPr>
        <w:t>a vytvořit popis a specifikaci</w:t>
      </w:r>
      <w:r w:rsidR="004C50E6" w:rsidRPr="00026B13">
        <w:rPr>
          <w:szCs w:val="24"/>
        </w:rPr>
        <w:t xml:space="preserve"> pracovního místa</w:t>
      </w:r>
      <w:r w:rsidR="007972CB" w:rsidRPr="00026B13">
        <w:rPr>
          <w:szCs w:val="24"/>
        </w:rPr>
        <w:t xml:space="preserve">, </w:t>
      </w:r>
      <w:r w:rsidRPr="00026B13">
        <w:rPr>
          <w:szCs w:val="24"/>
        </w:rPr>
        <w:t xml:space="preserve">následně sepsat náplň práce a </w:t>
      </w:r>
      <w:r w:rsidR="007972CB" w:rsidRPr="00026B13">
        <w:rPr>
          <w:szCs w:val="24"/>
        </w:rPr>
        <w:t xml:space="preserve">požadavky, které organizace požaduje po zaměstnanci (Šikýř, 2012). Dalším zásadním krokem, který </w:t>
      </w:r>
      <w:r w:rsidR="009E52CE" w:rsidRPr="00026B13">
        <w:rPr>
          <w:szCs w:val="24"/>
        </w:rPr>
        <w:t xml:space="preserve">zaměstnavatel </w:t>
      </w:r>
      <w:r w:rsidR="007972CB" w:rsidRPr="00026B13">
        <w:rPr>
          <w:szCs w:val="24"/>
        </w:rPr>
        <w:t>zvažuje je obsazení volného pracovního místa z vnitřních nebo z vnějších zdrojů (Koubek</w:t>
      </w:r>
      <w:r w:rsidR="007D0CD5">
        <w:rPr>
          <w:szCs w:val="24"/>
        </w:rPr>
        <w:t>,</w:t>
      </w:r>
      <w:r w:rsidR="007972CB" w:rsidRPr="00026B13">
        <w:rPr>
          <w:szCs w:val="24"/>
        </w:rPr>
        <w:t xml:space="preserve"> 2007</w:t>
      </w:r>
      <w:r w:rsidR="00026B13" w:rsidRPr="00026B13">
        <w:rPr>
          <w:szCs w:val="24"/>
        </w:rPr>
        <w:t xml:space="preserve">; </w:t>
      </w:r>
      <w:r w:rsidR="007972CB" w:rsidRPr="00026B13">
        <w:rPr>
          <w:szCs w:val="24"/>
        </w:rPr>
        <w:t>Kociánová</w:t>
      </w:r>
      <w:r w:rsidR="007D0CD5">
        <w:rPr>
          <w:szCs w:val="24"/>
        </w:rPr>
        <w:t>,</w:t>
      </w:r>
      <w:r w:rsidR="007972CB" w:rsidRPr="00026B13">
        <w:rPr>
          <w:szCs w:val="24"/>
        </w:rPr>
        <w:t xml:space="preserve"> 2010</w:t>
      </w:r>
      <w:r w:rsidR="00026B13" w:rsidRPr="00026B13">
        <w:rPr>
          <w:szCs w:val="24"/>
        </w:rPr>
        <w:t xml:space="preserve">; </w:t>
      </w:r>
      <w:r w:rsidR="007972CB" w:rsidRPr="00026B13">
        <w:rPr>
          <w:szCs w:val="24"/>
        </w:rPr>
        <w:t>Duda</w:t>
      </w:r>
      <w:r w:rsidR="007D0CD5">
        <w:rPr>
          <w:szCs w:val="24"/>
        </w:rPr>
        <w:t>,</w:t>
      </w:r>
      <w:r w:rsidR="007972CB" w:rsidRPr="00026B13">
        <w:rPr>
          <w:szCs w:val="24"/>
        </w:rPr>
        <w:t xml:space="preserve"> 2007). Armstrong</w:t>
      </w:r>
      <w:r w:rsidR="00402FCC" w:rsidRPr="00026B13">
        <w:rPr>
          <w:szCs w:val="24"/>
        </w:rPr>
        <w:t xml:space="preserve"> </w:t>
      </w:r>
      <w:r w:rsidR="00402FCC" w:rsidRPr="00026B13">
        <w:rPr>
          <w:rFonts w:cs="Times New Roman"/>
          <w:szCs w:val="24"/>
        </w:rPr>
        <w:t>&amp; Taylor</w:t>
      </w:r>
      <w:r w:rsidR="007972CB" w:rsidRPr="00026B13">
        <w:rPr>
          <w:szCs w:val="24"/>
        </w:rPr>
        <w:t xml:space="preserve"> (2015) dodáv</w:t>
      </w:r>
      <w:r w:rsidR="00402FCC" w:rsidRPr="00026B13">
        <w:rPr>
          <w:szCs w:val="24"/>
        </w:rPr>
        <w:t>ají</w:t>
      </w:r>
      <w:r w:rsidR="007972CB" w:rsidRPr="00026B13">
        <w:rPr>
          <w:szCs w:val="24"/>
        </w:rPr>
        <w:t>, že</w:t>
      </w:r>
      <w:r w:rsidR="00775233" w:rsidRPr="00026B13">
        <w:rPr>
          <w:szCs w:val="24"/>
        </w:rPr>
        <w:t xml:space="preserve"> zaměstnavatel</w:t>
      </w:r>
      <w:r w:rsidR="007972CB" w:rsidRPr="00026B13">
        <w:rPr>
          <w:szCs w:val="24"/>
        </w:rPr>
        <w:t xml:space="preserve"> by měl nejprve využívat interní zaměstnance k obsazení pozice a poté informovat externí </w:t>
      </w:r>
      <w:r w:rsidR="00060113">
        <w:rPr>
          <w:szCs w:val="24"/>
        </w:rPr>
        <w:t xml:space="preserve">kandidáty </w:t>
      </w:r>
      <w:r w:rsidR="007972CB" w:rsidRPr="00026B13">
        <w:rPr>
          <w:szCs w:val="24"/>
        </w:rPr>
        <w:t>o zaměstnání</w:t>
      </w:r>
      <w:r w:rsidR="00C817DD" w:rsidRPr="00026B13">
        <w:rPr>
          <w:szCs w:val="24"/>
        </w:rPr>
        <w:t>.</w:t>
      </w:r>
    </w:p>
    <w:p w14:paraId="2E908FEB" w14:textId="4A6C7443" w:rsidR="008106F8" w:rsidRPr="00026B13" w:rsidRDefault="00FE0A99" w:rsidP="000D5947">
      <w:pPr>
        <w:spacing w:after="0" w:line="360" w:lineRule="auto"/>
        <w:ind w:firstLine="357"/>
        <w:rPr>
          <w:szCs w:val="24"/>
        </w:rPr>
      </w:pPr>
      <w:r>
        <w:rPr>
          <w:szCs w:val="24"/>
        </w:rPr>
        <w:t xml:space="preserve">Podívám-li se nyní na vnitřní zdroje organizace, </w:t>
      </w:r>
      <w:r w:rsidR="008106F8" w:rsidRPr="00026B13">
        <w:rPr>
          <w:szCs w:val="24"/>
        </w:rPr>
        <w:t>Duda (2008, s.</w:t>
      </w:r>
      <w:r>
        <w:rPr>
          <w:szCs w:val="24"/>
        </w:rPr>
        <w:t xml:space="preserve"> </w:t>
      </w:r>
      <w:r w:rsidR="008106F8" w:rsidRPr="00026B13">
        <w:rPr>
          <w:szCs w:val="24"/>
        </w:rPr>
        <w:t xml:space="preserve">62) řadí mezi vnitřní </w:t>
      </w:r>
      <w:r>
        <w:rPr>
          <w:szCs w:val="24"/>
        </w:rPr>
        <w:t xml:space="preserve">zdroje současné </w:t>
      </w:r>
      <w:r w:rsidR="008106F8" w:rsidRPr="00026B13">
        <w:rPr>
          <w:szCs w:val="24"/>
        </w:rPr>
        <w:t>zaměstnance firmy, respektive t</w:t>
      </w:r>
      <w:r w:rsidR="00775233" w:rsidRPr="00026B13">
        <w:rPr>
          <w:szCs w:val="24"/>
        </w:rPr>
        <w:t>y</w:t>
      </w:r>
      <w:r w:rsidR="008106F8" w:rsidRPr="00026B13">
        <w:rPr>
          <w:szCs w:val="24"/>
        </w:rPr>
        <w:t>, co mají se zaměstnavatelem uzavřenou pracovní smlouvu. Zaměstnance tak lze přemisťovat v rámci organizace, buď na stejně kvalifikovanou pozici, nižší pozici nebo na pozici vyšší (Duda, 2008).</w:t>
      </w:r>
      <w:r>
        <w:rPr>
          <w:szCs w:val="24"/>
        </w:rPr>
        <w:t xml:space="preserve"> </w:t>
      </w:r>
      <w:r w:rsidR="008106F8" w:rsidRPr="00026B13">
        <w:rPr>
          <w:szCs w:val="24"/>
        </w:rPr>
        <w:t xml:space="preserve">Zaměstnanec se </w:t>
      </w:r>
      <w:r>
        <w:rPr>
          <w:szCs w:val="24"/>
        </w:rPr>
        <w:t xml:space="preserve">tak </w:t>
      </w:r>
      <w:r w:rsidR="008106F8" w:rsidRPr="00026B13">
        <w:rPr>
          <w:szCs w:val="24"/>
        </w:rPr>
        <w:t>může v organizaci rozvíjet</w:t>
      </w:r>
      <w:r>
        <w:rPr>
          <w:szCs w:val="24"/>
        </w:rPr>
        <w:t xml:space="preserve"> a</w:t>
      </w:r>
      <w:r w:rsidR="008106F8" w:rsidRPr="00026B13">
        <w:rPr>
          <w:szCs w:val="24"/>
        </w:rPr>
        <w:t xml:space="preserve"> budovat vztahy</w:t>
      </w:r>
      <w:r>
        <w:rPr>
          <w:szCs w:val="24"/>
        </w:rPr>
        <w:t>, resp. sociální kapitál</w:t>
      </w:r>
      <w:r w:rsidR="008106F8" w:rsidRPr="00026B13">
        <w:rPr>
          <w:szCs w:val="24"/>
        </w:rPr>
        <w:t xml:space="preserve">. Dalším důležitým bodem </w:t>
      </w:r>
      <w:r>
        <w:rPr>
          <w:szCs w:val="24"/>
        </w:rPr>
        <w:t>j</w:t>
      </w:r>
      <w:r w:rsidR="008106F8" w:rsidRPr="00026B13">
        <w:rPr>
          <w:szCs w:val="24"/>
        </w:rPr>
        <w:t>e samotné vzdělávání zaměstnance. Mezi nevýhody patří i omezené možnosti výběru a může zde platit</w:t>
      </w:r>
      <w:r w:rsidR="00775233" w:rsidRPr="00026B13">
        <w:rPr>
          <w:szCs w:val="24"/>
        </w:rPr>
        <w:t xml:space="preserve"> i</w:t>
      </w:r>
      <w:r w:rsidR="008106F8" w:rsidRPr="00026B13">
        <w:rPr>
          <w:szCs w:val="24"/>
        </w:rPr>
        <w:t xml:space="preserve"> to, že „</w:t>
      </w:r>
      <w:r w:rsidR="008106F8" w:rsidRPr="00360202">
        <w:rPr>
          <w:i/>
          <w:szCs w:val="24"/>
        </w:rPr>
        <w:t>povyšujeme pracovníka až do úrovně jeho neschopnosti</w:t>
      </w:r>
      <w:r w:rsidR="008106F8" w:rsidRPr="00026B13">
        <w:rPr>
          <w:szCs w:val="24"/>
        </w:rPr>
        <w:t>“ (Duda, 2008, s.</w:t>
      </w:r>
      <w:r>
        <w:rPr>
          <w:szCs w:val="24"/>
        </w:rPr>
        <w:t xml:space="preserve"> </w:t>
      </w:r>
      <w:r w:rsidR="008106F8" w:rsidRPr="00026B13">
        <w:rPr>
          <w:szCs w:val="24"/>
        </w:rPr>
        <w:t>62). Další nevýhodou je bezesporu to, že zaměstnanci mohou začít soupeřit, předhánět se mezi sebou, to může negativně ovlivňovat morálku a mezilidské vztahy v</w:t>
      </w:r>
      <w:r>
        <w:rPr>
          <w:szCs w:val="24"/>
        </w:rPr>
        <w:t> </w:t>
      </w:r>
      <w:r w:rsidR="008106F8" w:rsidRPr="00026B13">
        <w:rPr>
          <w:szCs w:val="24"/>
        </w:rPr>
        <w:t>organizaci</w:t>
      </w:r>
      <w:r>
        <w:rPr>
          <w:szCs w:val="24"/>
        </w:rPr>
        <w:t>.</w:t>
      </w:r>
    </w:p>
    <w:p w14:paraId="78F2A013" w14:textId="43A4BDBB" w:rsidR="00A67150" w:rsidRPr="00026B13" w:rsidRDefault="00FE0A99" w:rsidP="00834479">
      <w:pPr>
        <w:spacing w:after="0" w:line="360" w:lineRule="auto"/>
        <w:ind w:firstLine="357"/>
        <w:rPr>
          <w:szCs w:val="24"/>
        </w:rPr>
      </w:pPr>
      <w:r>
        <w:rPr>
          <w:szCs w:val="24"/>
        </w:rPr>
        <w:t xml:space="preserve">Co se týče vnějších zdrojů, </w:t>
      </w:r>
      <w:r w:rsidR="008106F8" w:rsidRPr="00026B13">
        <w:rPr>
          <w:szCs w:val="24"/>
        </w:rPr>
        <w:t xml:space="preserve">Vnoučková </w:t>
      </w:r>
      <w:r w:rsidR="005A4AA9" w:rsidRPr="00026B13">
        <w:rPr>
          <w:szCs w:val="24"/>
        </w:rPr>
        <w:t xml:space="preserve">a kol. </w:t>
      </w:r>
      <w:r w:rsidR="008106F8" w:rsidRPr="00026B13">
        <w:rPr>
          <w:szCs w:val="24"/>
        </w:rPr>
        <w:t>(2016, s.</w:t>
      </w:r>
      <w:r>
        <w:rPr>
          <w:szCs w:val="24"/>
        </w:rPr>
        <w:t xml:space="preserve"> </w:t>
      </w:r>
      <w:r w:rsidR="008106F8" w:rsidRPr="00026B13">
        <w:rPr>
          <w:szCs w:val="24"/>
        </w:rPr>
        <w:t xml:space="preserve">59) řadí mezi vnější zdroje absolventy škol, studenty, pracovníky jiných organizací, ženy v domácnosti, seniory a důchodce, ale i zahraniční pracovníky. Duda (2008) </w:t>
      </w:r>
      <w:r w:rsidR="008106F8" w:rsidRPr="00026B13">
        <w:rPr>
          <w:szCs w:val="24"/>
        </w:rPr>
        <w:lastRenderedPageBreak/>
        <w:t>také přidává osoby samostatně výdělečně činné, kteří již nechtějí podnikat. Vnější zaměstnanci přináší do organizace nové myšlenky, nápady a nový pohled na problémy (Duda, 2008</w:t>
      </w:r>
      <w:r w:rsidR="00026B13" w:rsidRPr="00026B13">
        <w:rPr>
          <w:szCs w:val="24"/>
        </w:rPr>
        <w:t xml:space="preserve">; </w:t>
      </w:r>
      <w:r w:rsidR="008106F8" w:rsidRPr="00026B13">
        <w:rPr>
          <w:szCs w:val="24"/>
        </w:rPr>
        <w:t>Kociánová, 2010). Pokud se organizace rozhodne obsadit místo z vnějších zaměstnanců, má tak širší nabídku pracovníků a nemusí se omezovat pouze na stávající zaměstnance. Mezi nevýhody získávání vnějších zaměstnanců je snižování motivace stávajících zaměstnanců, zvýšené náklady spojené s náborem a v neposlední řadě také čas strávený administrativou při náboru (Duda, 2008</w:t>
      </w:r>
      <w:r w:rsidR="00026B13" w:rsidRPr="00026B13">
        <w:rPr>
          <w:szCs w:val="24"/>
        </w:rPr>
        <w:t xml:space="preserve">; </w:t>
      </w:r>
      <w:r w:rsidR="008106F8" w:rsidRPr="00026B13">
        <w:rPr>
          <w:szCs w:val="24"/>
        </w:rPr>
        <w:t>Kociánová, 2010).</w:t>
      </w:r>
    </w:p>
    <w:p w14:paraId="16782A0B" w14:textId="150425AA" w:rsidR="00C54CF7" w:rsidRPr="00026B13" w:rsidRDefault="00C54CF7" w:rsidP="00A67150">
      <w:pPr>
        <w:spacing w:after="0" w:line="360" w:lineRule="auto"/>
        <w:ind w:firstLine="357"/>
        <w:rPr>
          <w:szCs w:val="24"/>
        </w:rPr>
      </w:pPr>
      <w:r w:rsidRPr="00026B13">
        <w:rPr>
          <w:szCs w:val="24"/>
        </w:rPr>
        <w:t>Zaměstnavatel by měl mít jasnou představu</w:t>
      </w:r>
      <w:r w:rsidR="00AF7011">
        <w:rPr>
          <w:szCs w:val="24"/>
        </w:rPr>
        <w:t>,</w:t>
      </w:r>
      <w:r w:rsidRPr="00026B13">
        <w:rPr>
          <w:szCs w:val="24"/>
        </w:rPr>
        <w:t xml:space="preserve"> koho chce na pracovní místo obsadit a tomu přizpůsobit další kroky, které vedou k získání vhodného zaměstnance. Je důležité oslovovat nejprve vnitřní zaměstnance, aby organizace vzbudila jejich zájem, </w:t>
      </w:r>
      <w:r w:rsidR="00775233" w:rsidRPr="00026B13">
        <w:rPr>
          <w:szCs w:val="24"/>
        </w:rPr>
        <w:t xml:space="preserve">podpořila </w:t>
      </w:r>
      <w:r w:rsidRPr="00026B13">
        <w:rPr>
          <w:szCs w:val="24"/>
        </w:rPr>
        <w:t>možnost kariérního růstu a zvýšila motivaci zlepšovat se. Jak bylo zmíněno</w:t>
      </w:r>
      <w:r w:rsidR="00AF7011">
        <w:rPr>
          <w:szCs w:val="24"/>
        </w:rPr>
        <w:t>,</w:t>
      </w:r>
      <w:r w:rsidRPr="00026B13">
        <w:rPr>
          <w:szCs w:val="24"/>
        </w:rPr>
        <w:t xml:space="preserve"> je v</w:t>
      </w:r>
      <w:r w:rsidR="00834479" w:rsidRPr="00026B13">
        <w:rPr>
          <w:szCs w:val="24"/>
        </w:rPr>
        <w:t>ho</w:t>
      </w:r>
      <w:r w:rsidRPr="00026B13">
        <w:rPr>
          <w:szCs w:val="24"/>
        </w:rPr>
        <w:t xml:space="preserve">dné oslovovat spíše pasivní </w:t>
      </w:r>
      <w:r w:rsidR="00834479" w:rsidRPr="00026B13">
        <w:rPr>
          <w:szCs w:val="24"/>
        </w:rPr>
        <w:t>potencionální uchazeče</w:t>
      </w:r>
      <w:r w:rsidRPr="00026B13">
        <w:rPr>
          <w:szCs w:val="24"/>
        </w:rPr>
        <w:t xml:space="preserve">, kteří ale mohou být i uvnitř </w:t>
      </w:r>
      <w:r w:rsidR="00834479" w:rsidRPr="00026B13">
        <w:rPr>
          <w:szCs w:val="24"/>
        </w:rPr>
        <w:t xml:space="preserve">stávající </w:t>
      </w:r>
      <w:r w:rsidRPr="00026B13">
        <w:rPr>
          <w:szCs w:val="24"/>
        </w:rPr>
        <w:t>organizace</w:t>
      </w:r>
      <w:r w:rsidR="00834479" w:rsidRPr="00026B13">
        <w:rPr>
          <w:szCs w:val="24"/>
        </w:rPr>
        <w:t>, a ne nutně v jiné organizaci.</w:t>
      </w:r>
      <w:r w:rsidR="005037C9" w:rsidRPr="00026B13">
        <w:rPr>
          <w:szCs w:val="24"/>
        </w:rPr>
        <w:t xml:space="preserve"> Metody, kterými lze získat zaměstnance budou blíže představeny v kapitole </w:t>
      </w:r>
      <w:r w:rsidR="00C55955">
        <w:rPr>
          <w:szCs w:val="24"/>
        </w:rPr>
        <w:t>2</w:t>
      </w:r>
      <w:r w:rsidR="005037C9" w:rsidRPr="00026B13">
        <w:rPr>
          <w:szCs w:val="24"/>
        </w:rPr>
        <w:t>.2.</w:t>
      </w:r>
    </w:p>
    <w:p w14:paraId="14EBD27C" w14:textId="12B4094F" w:rsidR="002C4BEF" w:rsidRDefault="008C4912" w:rsidP="00F16C47">
      <w:pPr>
        <w:pStyle w:val="NADPIS20"/>
        <w:numPr>
          <w:ilvl w:val="1"/>
          <w:numId w:val="3"/>
        </w:numPr>
        <w:spacing w:line="360" w:lineRule="auto"/>
      </w:pPr>
      <w:bookmarkStart w:id="17" w:name="_Toc131012854"/>
      <w:r>
        <w:t>Faktory ovlivňující získávání zaměst</w:t>
      </w:r>
      <w:r w:rsidR="00A5257D">
        <w:t>na</w:t>
      </w:r>
      <w:r>
        <w:t>nců</w:t>
      </w:r>
      <w:bookmarkEnd w:id="17"/>
    </w:p>
    <w:p w14:paraId="6D8EA93D" w14:textId="578DD37A" w:rsidR="00586634" w:rsidRPr="00026B13" w:rsidRDefault="00586634">
      <w:pPr>
        <w:spacing w:after="0" w:line="360" w:lineRule="auto"/>
        <w:ind w:firstLine="357"/>
        <w:rPr>
          <w:szCs w:val="24"/>
        </w:rPr>
      </w:pPr>
      <w:r w:rsidRPr="00026B13">
        <w:rPr>
          <w:szCs w:val="24"/>
        </w:rPr>
        <w:t>V této kapitole budou představeny faktory, které vstupují do získávání zaměstnanc</w:t>
      </w:r>
      <w:r w:rsidR="00A61AA3" w:rsidRPr="00026B13">
        <w:rPr>
          <w:szCs w:val="24"/>
        </w:rPr>
        <w:t xml:space="preserve">ů. </w:t>
      </w:r>
      <w:r w:rsidR="00AF7011">
        <w:rPr>
          <w:szCs w:val="24"/>
        </w:rPr>
        <w:t>Tyto faktory mohou ovlivňovat</w:t>
      </w:r>
      <w:r w:rsidR="00657F43" w:rsidRPr="00026B13">
        <w:rPr>
          <w:szCs w:val="24"/>
        </w:rPr>
        <w:t xml:space="preserve"> </w:t>
      </w:r>
      <w:r w:rsidR="00A61AA3" w:rsidRPr="00026B13">
        <w:rPr>
          <w:szCs w:val="24"/>
        </w:rPr>
        <w:t>volbu metod</w:t>
      </w:r>
      <w:r w:rsidR="00657F43" w:rsidRPr="00026B13">
        <w:rPr>
          <w:szCs w:val="24"/>
        </w:rPr>
        <w:t xml:space="preserve">y, která bude využita k získání zaměstnanců. </w:t>
      </w:r>
      <w:r w:rsidR="00AF7011">
        <w:rPr>
          <w:szCs w:val="24"/>
        </w:rPr>
        <w:t xml:space="preserve">Oproti tomu </w:t>
      </w:r>
      <w:r w:rsidR="00657F43" w:rsidRPr="00026B13">
        <w:rPr>
          <w:szCs w:val="24"/>
        </w:rPr>
        <w:t xml:space="preserve">v druhé části budou představeny faktory, které mohou </w:t>
      </w:r>
      <w:r w:rsidR="00A61AA3" w:rsidRPr="00026B13">
        <w:rPr>
          <w:szCs w:val="24"/>
        </w:rPr>
        <w:t xml:space="preserve">ovlivňovat samotný zájem uchazečů. </w:t>
      </w:r>
      <w:r w:rsidR="00657F43" w:rsidRPr="00026B13">
        <w:rPr>
          <w:szCs w:val="24"/>
        </w:rPr>
        <w:t xml:space="preserve">Představené faktory </w:t>
      </w:r>
      <w:r w:rsidR="00E865A2" w:rsidRPr="00026B13">
        <w:rPr>
          <w:szCs w:val="24"/>
        </w:rPr>
        <w:t xml:space="preserve">mohou </w:t>
      </w:r>
      <w:r w:rsidR="00657F43" w:rsidRPr="00026B13">
        <w:rPr>
          <w:szCs w:val="24"/>
        </w:rPr>
        <w:t>být hrozbou</w:t>
      </w:r>
      <w:r w:rsidR="00E865A2" w:rsidRPr="00026B13">
        <w:rPr>
          <w:szCs w:val="24"/>
        </w:rPr>
        <w:t>,</w:t>
      </w:r>
      <w:r w:rsidR="00657F43" w:rsidRPr="00026B13">
        <w:rPr>
          <w:szCs w:val="24"/>
        </w:rPr>
        <w:t xml:space="preserve"> pokud s nimi organizace nepočítá a </w:t>
      </w:r>
      <w:r w:rsidR="002D1CBD" w:rsidRPr="00026B13">
        <w:rPr>
          <w:szCs w:val="24"/>
        </w:rPr>
        <w:t xml:space="preserve">mohou </w:t>
      </w:r>
      <w:r w:rsidR="00775233" w:rsidRPr="00026B13">
        <w:rPr>
          <w:szCs w:val="24"/>
        </w:rPr>
        <w:t xml:space="preserve">tedy </w:t>
      </w:r>
      <w:r w:rsidR="002D1CBD" w:rsidRPr="00026B13">
        <w:rPr>
          <w:szCs w:val="24"/>
        </w:rPr>
        <w:t xml:space="preserve">výrazně ovlivnit získávání zaměstnanců. </w:t>
      </w:r>
    </w:p>
    <w:p w14:paraId="670A2D3A" w14:textId="6047670E" w:rsidR="00657F43" w:rsidRPr="00026B13" w:rsidRDefault="00657F43" w:rsidP="00026B13">
      <w:pPr>
        <w:spacing w:after="0" w:line="360" w:lineRule="auto"/>
        <w:ind w:firstLine="357"/>
        <w:rPr>
          <w:szCs w:val="24"/>
        </w:rPr>
      </w:pPr>
      <w:r w:rsidRPr="00026B13">
        <w:rPr>
          <w:szCs w:val="24"/>
        </w:rPr>
        <w:t xml:space="preserve">Myslivcová </w:t>
      </w:r>
      <w:r w:rsidR="003C67CD" w:rsidRPr="00026B13">
        <w:rPr>
          <w:szCs w:val="24"/>
        </w:rPr>
        <w:t xml:space="preserve">a kol. </w:t>
      </w:r>
      <w:r w:rsidRPr="00026B13">
        <w:rPr>
          <w:szCs w:val="24"/>
        </w:rPr>
        <w:t>(2017), Šikýř (2014) a Kociánová (2010) představují faktory, které mají vliv na volbu metody získání zaměstnanců. Mezi hlavní faktory řadí náklady, čas a dostupnost kvalitních uchazečů. Šikýř (2014) doplňuje, že volba metody se odvíjí i od využití zdrojů zaměstnanců, tzn</w:t>
      </w:r>
      <w:r w:rsidR="000123E7">
        <w:rPr>
          <w:szCs w:val="24"/>
        </w:rPr>
        <w:t>.,</w:t>
      </w:r>
      <w:r w:rsidRPr="00026B13">
        <w:rPr>
          <w:szCs w:val="24"/>
        </w:rPr>
        <w:t xml:space="preserve"> zda se organizace zaměřuje na vnější nebo vnitřní zdroje. Malý (2022) tvrdí, že </w:t>
      </w:r>
      <w:r w:rsidRPr="00026B13">
        <w:rPr>
          <w:szCs w:val="24"/>
        </w:rPr>
        <w:lastRenderedPageBreak/>
        <w:t>hlavním úkolem je zvolit vhodnou metodu tak, aby oslovila cílovou skupinu lidí, které chceme získat a zaujmula je natolik, aby se stali jejími uchazeči.</w:t>
      </w:r>
    </w:p>
    <w:p w14:paraId="4AF206C7" w14:textId="3DC45B09" w:rsidR="006D7832" w:rsidRPr="00026B13" w:rsidRDefault="00A5257D" w:rsidP="00026B13">
      <w:pPr>
        <w:spacing w:after="0" w:line="360" w:lineRule="auto"/>
        <w:ind w:firstLine="357"/>
        <w:rPr>
          <w:szCs w:val="24"/>
        </w:rPr>
      </w:pPr>
      <w:r w:rsidRPr="00026B13">
        <w:rPr>
          <w:szCs w:val="24"/>
        </w:rPr>
        <w:t>Kociánová (2010) a Koubek (2007) představují faktory</w:t>
      </w:r>
      <w:r w:rsidR="00AF7011">
        <w:rPr>
          <w:szCs w:val="24"/>
        </w:rPr>
        <w:t>, které</w:t>
      </w:r>
      <w:r w:rsidRPr="00026B13">
        <w:rPr>
          <w:szCs w:val="24"/>
        </w:rPr>
        <w:t xml:space="preserve"> mohou ovlivňovat zájem uchazečů a rozdělují je na </w:t>
      </w:r>
      <w:r w:rsidR="006D7832" w:rsidRPr="00026B13">
        <w:rPr>
          <w:szCs w:val="24"/>
        </w:rPr>
        <w:t xml:space="preserve">vnitřní a vnější, </w:t>
      </w:r>
      <w:r w:rsidR="00AF7011">
        <w:rPr>
          <w:szCs w:val="24"/>
        </w:rPr>
        <w:t>přičemž</w:t>
      </w:r>
      <w:r w:rsidR="00AF7011" w:rsidRPr="00026B13">
        <w:rPr>
          <w:szCs w:val="24"/>
        </w:rPr>
        <w:t xml:space="preserve"> </w:t>
      </w:r>
      <w:r w:rsidR="006D7832" w:rsidRPr="00026B13">
        <w:rPr>
          <w:szCs w:val="24"/>
        </w:rPr>
        <w:t>mohou mít pozitivní nebo naopak negativní vliv na</w:t>
      </w:r>
      <w:r w:rsidRPr="00026B13">
        <w:rPr>
          <w:szCs w:val="24"/>
        </w:rPr>
        <w:t xml:space="preserve"> zájem </w:t>
      </w:r>
      <w:r w:rsidR="006D7832" w:rsidRPr="00026B13">
        <w:rPr>
          <w:szCs w:val="24"/>
        </w:rPr>
        <w:t>uchazeče o pracovní pozici. Faktory, které ovlivňují zaměstnance</w:t>
      </w:r>
      <w:r w:rsidR="00AF7011">
        <w:rPr>
          <w:szCs w:val="24"/>
        </w:rPr>
        <w:t>,</w:t>
      </w:r>
      <w:r w:rsidR="006D7832" w:rsidRPr="00026B13">
        <w:rPr>
          <w:szCs w:val="24"/>
        </w:rPr>
        <w:t xml:space="preserve"> mohou souviset jak s pracovním místem, tak s danou organizací (Koubek, 2007</w:t>
      </w:r>
      <w:r w:rsidR="00026B13" w:rsidRPr="00026B13">
        <w:rPr>
          <w:szCs w:val="24"/>
        </w:rPr>
        <w:t xml:space="preserve">; </w:t>
      </w:r>
      <w:r w:rsidR="006D7832" w:rsidRPr="00026B13">
        <w:rPr>
          <w:szCs w:val="24"/>
        </w:rPr>
        <w:t>Kociánová 2010). Faktory, které se vážou na pracovní místo</w:t>
      </w:r>
      <w:r w:rsidR="00AF7011">
        <w:rPr>
          <w:szCs w:val="24"/>
        </w:rPr>
        <w:t>,</w:t>
      </w:r>
      <w:r w:rsidR="006D7832" w:rsidRPr="00026B13">
        <w:rPr>
          <w:szCs w:val="24"/>
        </w:rPr>
        <w:t xml:space="preserve"> jsou dle Koubka (2007) a Kociánové (2010) povaha práce, postavení v hierarchii funkcí organizace, požadavky na pracovníka, jako je například vzdělání, kvalifikace, schopnosti</w:t>
      </w:r>
      <w:r w:rsidR="003B5764" w:rsidRPr="00026B13">
        <w:rPr>
          <w:szCs w:val="24"/>
        </w:rPr>
        <w:t xml:space="preserve"> a</w:t>
      </w:r>
      <w:r w:rsidR="006D7832" w:rsidRPr="00026B13">
        <w:rPr>
          <w:szCs w:val="24"/>
        </w:rPr>
        <w:t xml:space="preserve"> dovednosti</w:t>
      </w:r>
      <w:r w:rsidR="003B5764" w:rsidRPr="00026B13">
        <w:rPr>
          <w:szCs w:val="24"/>
        </w:rPr>
        <w:t>.</w:t>
      </w:r>
      <w:r w:rsidR="006D7832" w:rsidRPr="00026B13">
        <w:rPr>
          <w:szCs w:val="24"/>
        </w:rPr>
        <w:t xml:space="preserve"> Důležitý je rozsah pravomocí, povinností a odpovědnost</w:t>
      </w:r>
      <w:r w:rsidR="003B5764" w:rsidRPr="00026B13">
        <w:rPr>
          <w:szCs w:val="24"/>
        </w:rPr>
        <w:t>i</w:t>
      </w:r>
      <w:r w:rsidR="006D7832" w:rsidRPr="00026B13">
        <w:rPr>
          <w:szCs w:val="24"/>
        </w:rPr>
        <w:t>, které se vážou s danou prací</w:t>
      </w:r>
      <w:r w:rsidR="003B5764" w:rsidRPr="00026B13">
        <w:rPr>
          <w:szCs w:val="24"/>
        </w:rPr>
        <w:t xml:space="preserve">, ale také </w:t>
      </w:r>
      <w:r w:rsidR="006D7832" w:rsidRPr="00026B13">
        <w:rPr>
          <w:szCs w:val="24"/>
        </w:rPr>
        <w:t>organizace práce a pracovní doby, místo vykonávané práce a pracovní podmínky, kam spadají odměny za práci zaměstnanecké výhody.</w:t>
      </w:r>
      <w:r w:rsidRPr="00026B13">
        <w:rPr>
          <w:szCs w:val="24"/>
        </w:rPr>
        <w:t xml:space="preserve"> </w:t>
      </w:r>
      <w:r w:rsidR="006D7832" w:rsidRPr="00026B13">
        <w:rPr>
          <w:szCs w:val="24"/>
        </w:rPr>
        <w:t>Faktory, které souvisí s</w:t>
      </w:r>
      <w:r w:rsidR="00AF7011">
        <w:rPr>
          <w:szCs w:val="24"/>
        </w:rPr>
        <w:t> </w:t>
      </w:r>
      <w:r w:rsidR="006D7832" w:rsidRPr="00026B13">
        <w:rPr>
          <w:szCs w:val="24"/>
        </w:rPr>
        <w:t>organizací</w:t>
      </w:r>
      <w:r w:rsidR="00AF7011">
        <w:rPr>
          <w:szCs w:val="24"/>
        </w:rPr>
        <w:t>,</w:t>
      </w:r>
      <w:r w:rsidR="006D7832" w:rsidRPr="00026B13">
        <w:rPr>
          <w:szCs w:val="24"/>
        </w:rPr>
        <w:t xml:space="preserve"> jsou například značka zaměstnavatele s tím spojená prestiž a pověst organizace, možnosti vzdělávání a personálního rozvoje, mezilidské vztahy</w:t>
      </w:r>
      <w:r w:rsidR="008C4912" w:rsidRPr="00026B13">
        <w:rPr>
          <w:szCs w:val="24"/>
        </w:rPr>
        <w:t xml:space="preserve"> a </w:t>
      </w:r>
      <w:r w:rsidR="006D7832" w:rsidRPr="00026B13">
        <w:rPr>
          <w:szCs w:val="24"/>
        </w:rPr>
        <w:t xml:space="preserve">klima v organizaci (Kociánová, 2010). Vnitřní faktory spojené s organizací jsou alespoň z části ovlivnitelné, ale například vnější faktory ovlivnitelní nejsou (Koubek, 2007). Vnější faktory můžeme chápat jako </w:t>
      </w:r>
      <w:r w:rsidR="00775233" w:rsidRPr="00026B13">
        <w:rPr>
          <w:szCs w:val="24"/>
        </w:rPr>
        <w:t xml:space="preserve">ekonomické, sociální, technologické a politicko-legislativní podmínky, </w:t>
      </w:r>
      <w:r w:rsidR="006D7832" w:rsidRPr="00026B13">
        <w:rPr>
          <w:szCs w:val="24"/>
        </w:rPr>
        <w:t xml:space="preserve">demografické podmínky, kam spadá </w:t>
      </w:r>
      <w:r w:rsidR="003B5764" w:rsidRPr="00026B13">
        <w:rPr>
          <w:szCs w:val="24"/>
        </w:rPr>
        <w:t xml:space="preserve">například </w:t>
      </w:r>
      <w:r w:rsidR="006D7832" w:rsidRPr="00026B13">
        <w:rPr>
          <w:szCs w:val="24"/>
        </w:rPr>
        <w:t>proměnlivost obyvatelstva</w:t>
      </w:r>
      <w:r w:rsidR="00775233" w:rsidRPr="00026B13">
        <w:rPr>
          <w:szCs w:val="24"/>
        </w:rPr>
        <w:t xml:space="preserve"> </w:t>
      </w:r>
      <w:r w:rsidR="006D7832" w:rsidRPr="00026B13">
        <w:rPr>
          <w:szCs w:val="24"/>
        </w:rPr>
        <w:t>(Koubek, 2007, s.</w:t>
      </w:r>
      <w:r w:rsidR="00AF7011">
        <w:rPr>
          <w:szCs w:val="24"/>
        </w:rPr>
        <w:t xml:space="preserve"> </w:t>
      </w:r>
      <w:r w:rsidR="006D7832" w:rsidRPr="00026B13">
        <w:rPr>
          <w:szCs w:val="24"/>
        </w:rPr>
        <w:t>129).</w:t>
      </w:r>
    </w:p>
    <w:p w14:paraId="01B4D9CF" w14:textId="1B6AD213" w:rsidR="007B5D34" w:rsidRDefault="0021003B" w:rsidP="00F16C47">
      <w:pPr>
        <w:pStyle w:val="NADPIS20"/>
        <w:numPr>
          <w:ilvl w:val="1"/>
          <w:numId w:val="3"/>
        </w:numPr>
        <w:spacing w:line="360" w:lineRule="auto"/>
      </w:pPr>
      <w:bookmarkStart w:id="18" w:name="_Toc131012855"/>
      <w:r w:rsidRPr="001B3C87">
        <w:t>Metody získávání zaměstnanců</w:t>
      </w:r>
      <w:bookmarkEnd w:id="18"/>
    </w:p>
    <w:p w14:paraId="6C09EBCE" w14:textId="71503C47" w:rsidR="006207CB" w:rsidRPr="00026B13" w:rsidRDefault="006207CB">
      <w:pPr>
        <w:spacing w:after="0" w:line="360" w:lineRule="auto"/>
        <w:ind w:firstLine="357"/>
        <w:rPr>
          <w:szCs w:val="24"/>
        </w:rPr>
      </w:pPr>
      <w:r w:rsidRPr="00026B13">
        <w:rPr>
          <w:szCs w:val="24"/>
        </w:rPr>
        <w:t>Tato kapitola představuje souhrn využívaných metod k získání vhodného uchazeče.</w:t>
      </w:r>
      <w:r w:rsidR="00645DA8" w:rsidRPr="00026B13">
        <w:rPr>
          <w:szCs w:val="24"/>
        </w:rPr>
        <w:t xml:space="preserve"> Některé metody mohou být využity k získání vnějších, jiné zase k vnitřních zaměstnanců</w:t>
      </w:r>
      <w:r w:rsidR="0098035E" w:rsidRPr="00026B13">
        <w:rPr>
          <w:szCs w:val="24"/>
        </w:rPr>
        <w:t xml:space="preserve">, zároveň tak </w:t>
      </w:r>
      <w:r w:rsidR="00645DA8" w:rsidRPr="00026B13">
        <w:rPr>
          <w:szCs w:val="24"/>
        </w:rPr>
        <w:t>metodou mohou být osloveni pasivní nebo aktivní potencionální uchazeči</w:t>
      </w:r>
      <w:r w:rsidR="0098035E" w:rsidRPr="00026B13">
        <w:rPr>
          <w:szCs w:val="24"/>
        </w:rPr>
        <w:t xml:space="preserve">, </w:t>
      </w:r>
      <w:r w:rsidR="00645DA8" w:rsidRPr="00026B13">
        <w:rPr>
          <w:szCs w:val="24"/>
        </w:rPr>
        <w:t xml:space="preserve">proto metody nebudou </w:t>
      </w:r>
      <w:r w:rsidR="0098035E" w:rsidRPr="00026B13">
        <w:rPr>
          <w:szCs w:val="24"/>
        </w:rPr>
        <w:t>členěné</w:t>
      </w:r>
      <w:r w:rsidR="00775233" w:rsidRPr="00026B13">
        <w:rPr>
          <w:szCs w:val="24"/>
        </w:rPr>
        <w:t>.</w:t>
      </w:r>
    </w:p>
    <w:p w14:paraId="5491A740" w14:textId="3C3E6A63" w:rsidR="00EC14BE" w:rsidRPr="00026B13" w:rsidRDefault="00EC14BE" w:rsidP="00026B13">
      <w:pPr>
        <w:spacing w:after="0" w:line="360" w:lineRule="auto"/>
        <w:ind w:firstLine="357"/>
        <w:rPr>
          <w:szCs w:val="24"/>
        </w:rPr>
      </w:pPr>
      <w:r w:rsidRPr="00026B13">
        <w:rPr>
          <w:szCs w:val="24"/>
        </w:rPr>
        <w:t>Kariérní stránky</w:t>
      </w:r>
      <w:r w:rsidR="0098035E" w:rsidRPr="00026B13">
        <w:rPr>
          <w:szCs w:val="24"/>
        </w:rPr>
        <w:t xml:space="preserve">, </w:t>
      </w:r>
      <w:r w:rsidR="00863777" w:rsidRPr="00026B13">
        <w:rPr>
          <w:szCs w:val="24"/>
        </w:rPr>
        <w:t>informují uchazeče o volných pracovních pozicích v dané organizaci, ale jsou i místem kde se uchazeči dočtou o příběhu, hodnotách</w:t>
      </w:r>
      <w:r w:rsidR="009C42CF" w:rsidRPr="00026B13">
        <w:rPr>
          <w:szCs w:val="24"/>
        </w:rPr>
        <w:t xml:space="preserve"> a </w:t>
      </w:r>
      <w:r w:rsidR="00863777" w:rsidRPr="00026B13">
        <w:rPr>
          <w:szCs w:val="24"/>
        </w:rPr>
        <w:lastRenderedPageBreak/>
        <w:t>cílech organizace</w:t>
      </w:r>
      <w:r w:rsidR="005A4AA9" w:rsidRPr="00026B13">
        <w:rPr>
          <w:szCs w:val="24"/>
        </w:rPr>
        <w:t>.</w:t>
      </w:r>
      <w:r w:rsidR="009C42CF" w:rsidRPr="00026B13">
        <w:rPr>
          <w:szCs w:val="24"/>
        </w:rPr>
        <w:t xml:space="preserve"> </w:t>
      </w:r>
      <w:r w:rsidR="00863777" w:rsidRPr="00026B13">
        <w:rPr>
          <w:szCs w:val="24"/>
        </w:rPr>
        <w:t xml:space="preserve">Karierní stránky </w:t>
      </w:r>
      <w:r w:rsidR="0098035E" w:rsidRPr="00026B13">
        <w:rPr>
          <w:szCs w:val="24"/>
        </w:rPr>
        <w:t xml:space="preserve">jsou považovány za jednu z nejdůležitějších metod, </w:t>
      </w:r>
      <w:r w:rsidR="006C533B" w:rsidRPr="00026B13">
        <w:rPr>
          <w:szCs w:val="24"/>
        </w:rPr>
        <w:t>neboť</w:t>
      </w:r>
      <w:r w:rsidR="007302AA" w:rsidRPr="00026B13">
        <w:rPr>
          <w:szCs w:val="24"/>
        </w:rPr>
        <w:t xml:space="preserve"> pomáhají budovat jméno společnosti (Pacher,</w:t>
      </w:r>
      <w:r w:rsidR="00AF7011">
        <w:rPr>
          <w:szCs w:val="24"/>
        </w:rPr>
        <w:t xml:space="preserve"> </w:t>
      </w:r>
      <w:r w:rsidR="007302AA" w:rsidRPr="00026B13">
        <w:rPr>
          <w:szCs w:val="24"/>
        </w:rPr>
        <w:t>2016).</w:t>
      </w:r>
      <w:r w:rsidR="00863777" w:rsidRPr="00026B13">
        <w:rPr>
          <w:szCs w:val="24"/>
        </w:rPr>
        <w:t xml:space="preserve"> </w:t>
      </w:r>
      <w:r w:rsidRPr="00026B13">
        <w:rPr>
          <w:szCs w:val="24"/>
        </w:rPr>
        <w:t>Malý (2022, s.</w:t>
      </w:r>
      <w:r w:rsidR="00AF7011">
        <w:rPr>
          <w:szCs w:val="24"/>
        </w:rPr>
        <w:t xml:space="preserve"> </w:t>
      </w:r>
      <w:r w:rsidRPr="00026B13">
        <w:rPr>
          <w:szCs w:val="24"/>
        </w:rPr>
        <w:t xml:space="preserve">155) </w:t>
      </w:r>
      <w:r w:rsidR="00863777" w:rsidRPr="00026B13">
        <w:rPr>
          <w:szCs w:val="24"/>
        </w:rPr>
        <w:t>dodává</w:t>
      </w:r>
      <w:r w:rsidRPr="00026B13">
        <w:rPr>
          <w:szCs w:val="24"/>
        </w:rPr>
        <w:t>, že pro personální marketing jsou kariérní stránk</w:t>
      </w:r>
      <w:r w:rsidR="004553C3" w:rsidRPr="00026B13">
        <w:rPr>
          <w:szCs w:val="24"/>
        </w:rPr>
        <w:t>y</w:t>
      </w:r>
      <w:r w:rsidRPr="00026B13">
        <w:rPr>
          <w:szCs w:val="24"/>
        </w:rPr>
        <w:t xml:space="preserve"> velmi důležité</w:t>
      </w:r>
      <w:r w:rsidR="004553C3" w:rsidRPr="00026B13">
        <w:rPr>
          <w:szCs w:val="24"/>
        </w:rPr>
        <w:t xml:space="preserve"> z toho důvodu, že </w:t>
      </w:r>
      <w:r w:rsidR="00863777" w:rsidRPr="00026B13">
        <w:rPr>
          <w:szCs w:val="24"/>
        </w:rPr>
        <w:t xml:space="preserve">organizace </w:t>
      </w:r>
      <w:r w:rsidRPr="00026B13">
        <w:rPr>
          <w:szCs w:val="24"/>
        </w:rPr>
        <w:t>má své stránky zcela pod kontrolou a mohou</w:t>
      </w:r>
      <w:r w:rsidR="004553C3" w:rsidRPr="00026B13">
        <w:rPr>
          <w:szCs w:val="24"/>
        </w:rPr>
        <w:t xml:space="preserve"> </w:t>
      </w:r>
      <w:r w:rsidRPr="00026B13">
        <w:rPr>
          <w:szCs w:val="24"/>
        </w:rPr>
        <w:t>měřit návštěvnost</w:t>
      </w:r>
      <w:r w:rsidR="004553C3" w:rsidRPr="00026B13">
        <w:rPr>
          <w:szCs w:val="24"/>
        </w:rPr>
        <w:t xml:space="preserve"> uchazečů, </w:t>
      </w:r>
      <w:r w:rsidR="00734C05" w:rsidRPr="00026B13">
        <w:rPr>
          <w:szCs w:val="24"/>
        </w:rPr>
        <w:t>stejně jako pracovní portály</w:t>
      </w:r>
      <w:r w:rsidR="00B60C62" w:rsidRPr="00026B13">
        <w:rPr>
          <w:szCs w:val="24"/>
        </w:rPr>
        <w:t xml:space="preserve"> (Malý, 2022)</w:t>
      </w:r>
      <w:r w:rsidR="00734C05" w:rsidRPr="00026B13">
        <w:rPr>
          <w:szCs w:val="24"/>
        </w:rPr>
        <w:t>, které jsou oproti karierním stránkám provozovány specializovanými společnostmi</w:t>
      </w:r>
      <w:r w:rsidR="004553C3" w:rsidRPr="00026B13">
        <w:rPr>
          <w:szCs w:val="24"/>
        </w:rPr>
        <w:t xml:space="preserve"> </w:t>
      </w:r>
      <w:r w:rsidR="00734C05" w:rsidRPr="00026B13">
        <w:rPr>
          <w:szCs w:val="24"/>
        </w:rPr>
        <w:t>(Kociánová, 2010, s.</w:t>
      </w:r>
      <w:r w:rsidR="000123E7">
        <w:rPr>
          <w:szCs w:val="24"/>
        </w:rPr>
        <w:t xml:space="preserve"> </w:t>
      </w:r>
      <w:r w:rsidR="00734C05" w:rsidRPr="00026B13">
        <w:rPr>
          <w:szCs w:val="24"/>
        </w:rPr>
        <w:t>86)</w:t>
      </w:r>
      <w:r w:rsidR="00B60C62" w:rsidRPr="00026B13">
        <w:rPr>
          <w:szCs w:val="24"/>
        </w:rPr>
        <w:t xml:space="preserve">, </w:t>
      </w:r>
      <w:r w:rsidR="004553C3" w:rsidRPr="00026B13">
        <w:rPr>
          <w:szCs w:val="24"/>
        </w:rPr>
        <w:t xml:space="preserve">a </w:t>
      </w:r>
      <w:r w:rsidR="00B60C62" w:rsidRPr="00026B13">
        <w:rPr>
          <w:szCs w:val="24"/>
        </w:rPr>
        <w:t xml:space="preserve">obsahují velké </w:t>
      </w:r>
      <w:r w:rsidR="00734C05" w:rsidRPr="00026B13">
        <w:rPr>
          <w:szCs w:val="24"/>
        </w:rPr>
        <w:t>databáze volných pracovních míst</w:t>
      </w:r>
      <w:r w:rsidR="004553C3" w:rsidRPr="00026B13">
        <w:rPr>
          <w:szCs w:val="24"/>
        </w:rPr>
        <w:t xml:space="preserve"> z různých organizací na jednom místě</w:t>
      </w:r>
      <w:r w:rsidR="00734C05" w:rsidRPr="00026B13">
        <w:rPr>
          <w:szCs w:val="24"/>
        </w:rPr>
        <w:t>, za umístě</w:t>
      </w:r>
      <w:r w:rsidR="004553C3" w:rsidRPr="00026B13">
        <w:rPr>
          <w:szCs w:val="24"/>
        </w:rPr>
        <w:t>ní pracovní nabídky</w:t>
      </w:r>
      <w:r w:rsidR="00734C05" w:rsidRPr="00026B13">
        <w:rPr>
          <w:szCs w:val="24"/>
        </w:rPr>
        <w:t xml:space="preserve"> organizace plat</w:t>
      </w:r>
      <w:r w:rsidR="00031C7D" w:rsidRPr="00026B13">
        <w:rPr>
          <w:szCs w:val="24"/>
        </w:rPr>
        <w:t xml:space="preserve">í </w:t>
      </w:r>
      <w:r w:rsidR="00734C05" w:rsidRPr="00026B13">
        <w:rPr>
          <w:szCs w:val="24"/>
        </w:rPr>
        <w:t xml:space="preserve">(Armstrong </w:t>
      </w:r>
      <w:r w:rsidR="00402FCC" w:rsidRPr="00026B13">
        <w:rPr>
          <w:rFonts w:cs="Times New Roman"/>
          <w:szCs w:val="24"/>
        </w:rPr>
        <w:t>&amp; Taylor</w:t>
      </w:r>
      <w:r w:rsidR="00402FCC" w:rsidRPr="00026B13">
        <w:rPr>
          <w:szCs w:val="24"/>
        </w:rPr>
        <w:t xml:space="preserve">, </w:t>
      </w:r>
      <w:r w:rsidR="00734C05" w:rsidRPr="00026B13">
        <w:rPr>
          <w:szCs w:val="24"/>
        </w:rPr>
        <w:t>2015)</w:t>
      </w:r>
      <w:r w:rsidR="00031C7D" w:rsidRPr="00026B13">
        <w:rPr>
          <w:szCs w:val="24"/>
        </w:rPr>
        <w:t xml:space="preserve">. </w:t>
      </w:r>
    </w:p>
    <w:p w14:paraId="72D6D134" w14:textId="52BD210E" w:rsidR="0021003B" w:rsidRPr="00026B13" w:rsidRDefault="00F85837" w:rsidP="00026B13">
      <w:pPr>
        <w:spacing w:after="0" w:line="360" w:lineRule="auto"/>
        <w:ind w:firstLine="357"/>
        <w:rPr>
          <w:szCs w:val="24"/>
        </w:rPr>
      </w:pPr>
      <w:r w:rsidRPr="00026B13">
        <w:rPr>
          <w:szCs w:val="24"/>
        </w:rPr>
        <w:t>K</w:t>
      </w:r>
      <w:r w:rsidR="0021003B" w:rsidRPr="00026B13">
        <w:rPr>
          <w:szCs w:val="24"/>
        </w:rPr>
        <w:t xml:space="preserve"> získávání </w:t>
      </w:r>
      <w:r w:rsidRPr="00026B13">
        <w:rPr>
          <w:szCs w:val="24"/>
        </w:rPr>
        <w:t xml:space="preserve">potencionálních </w:t>
      </w:r>
      <w:r w:rsidR="0021003B" w:rsidRPr="00026B13">
        <w:rPr>
          <w:szCs w:val="24"/>
        </w:rPr>
        <w:t>uchazečů</w:t>
      </w:r>
      <w:r w:rsidRPr="00026B13">
        <w:rPr>
          <w:szCs w:val="24"/>
        </w:rPr>
        <w:t xml:space="preserve"> mohou být využity také sociální sítě, mezi využívané </w:t>
      </w:r>
      <w:r w:rsidR="00C82793" w:rsidRPr="00026B13">
        <w:rPr>
          <w:szCs w:val="24"/>
        </w:rPr>
        <w:t xml:space="preserve">patří </w:t>
      </w:r>
      <w:r w:rsidR="0021003B" w:rsidRPr="00026B13">
        <w:rPr>
          <w:szCs w:val="24"/>
        </w:rPr>
        <w:t>LinkedIn, Facebook, Twitter a další (Armstrong</w:t>
      </w:r>
      <w:r w:rsidR="00402FCC" w:rsidRPr="00026B13">
        <w:rPr>
          <w:szCs w:val="24"/>
        </w:rPr>
        <w:t xml:space="preserve"> </w:t>
      </w:r>
      <w:r w:rsidR="00402FCC" w:rsidRPr="00026B13">
        <w:rPr>
          <w:rFonts w:cs="Times New Roman"/>
          <w:szCs w:val="24"/>
        </w:rPr>
        <w:t>&amp; Taylor,</w:t>
      </w:r>
      <w:r w:rsidR="0021003B" w:rsidRPr="00026B13">
        <w:rPr>
          <w:szCs w:val="24"/>
        </w:rPr>
        <w:t xml:space="preserve"> 2015).</w:t>
      </w:r>
      <w:r w:rsidRPr="00026B13">
        <w:rPr>
          <w:szCs w:val="24"/>
        </w:rPr>
        <w:t xml:space="preserve"> Malý (2022) a Langerová (2018) se shodují, že sociální sítě dokážou oslovit mnoho lidí, pokud ale organizace chce svoji nabídku nebo reklamu zacílit přesně na určitou skupinu lidí, je třeba myslet na to, že každá sociální sít se využívá k oslovení jiné skupiny potencionálních uchazečů. V návaznosti na sociální sítě zmíním metodu sourcing, je vhodná k vyhledávání pasivních uchazečů a relevantních informací o těchto uchazečích. Cílem je vzbudit zájem potencionálních uchazečů a přesvědčit je k pohovoru (Tegze,2018). </w:t>
      </w:r>
      <w:r w:rsidR="00E25348" w:rsidRPr="00026B13">
        <w:rPr>
          <w:szCs w:val="24"/>
        </w:rPr>
        <w:t>Soucer p</w:t>
      </w:r>
      <w:r w:rsidRPr="00026B13">
        <w:rPr>
          <w:szCs w:val="24"/>
        </w:rPr>
        <w:t>otencionální uchazeče</w:t>
      </w:r>
      <w:r w:rsidR="00E25348" w:rsidRPr="00026B13">
        <w:rPr>
          <w:szCs w:val="24"/>
        </w:rPr>
        <w:t xml:space="preserve"> </w:t>
      </w:r>
      <w:r w:rsidRPr="00026B13">
        <w:rPr>
          <w:szCs w:val="24"/>
        </w:rPr>
        <w:t>vyhledává</w:t>
      </w:r>
      <w:r w:rsidR="00E25348" w:rsidRPr="00026B13">
        <w:rPr>
          <w:szCs w:val="24"/>
        </w:rPr>
        <w:t xml:space="preserve"> za</w:t>
      </w:r>
      <w:r w:rsidRPr="00026B13">
        <w:rPr>
          <w:szCs w:val="24"/>
        </w:rPr>
        <w:t xml:space="preserve"> použití různých technik, metod a triků jako je například Booleovské vyhledávání</w:t>
      </w:r>
      <w:r w:rsidR="00E25348" w:rsidRPr="00026B13">
        <w:rPr>
          <w:szCs w:val="24"/>
        </w:rPr>
        <w:t xml:space="preserve"> a další</w:t>
      </w:r>
      <w:r w:rsidRPr="00026B13">
        <w:rPr>
          <w:szCs w:val="24"/>
        </w:rPr>
        <w:t xml:space="preserve"> (Tegze, 2020). K</w:t>
      </w:r>
      <w:r w:rsidR="00A32E2F" w:rsidRPr="00026B13">
        <w:rPr>
          <w:szCs w:val="24"/>
        </w:rPr>
        <w:t> </w:t>
      </w:r>
      <w:r w:rsidRPr="00026B13">
        <w:rPr>
          <w:szCs w:val="24"/>
        </w:rPr>
        <w:t>vyhledávání</w:t>
      </w:r>
      <w:r w:rsidR="00A32E2F" w:rsidRPr="00026B13">
        <w:rPr>
          <w:szCs w:val="24"/>
        </w:rPr>
        <w:t xml:space="preserve"> potencionálních uchazečů</w:t>
      </w:r>
      <w:r w:rsidRPr="00026B13">
        <w:rPr>
          <w:szCs w:val="24"/>
        </w:rPr>
        <w:t xml:space="preserve"> je využívaná například sociální síť </w:t>
      </w:r>
      <w:r w:rsidR="0021003B" w:rsidRPr="00026B13">
        <w:rPr>
          <w:szCs w:val="24"/>
        </w:rPr>
        <w:t>LinkedIn</w:t>
      </w:r>
      <w:r w:rsidR="00A32E2F" w:rsidRPr="00026B13">
        <w:rPr>
          <w:szCs w:val="24"/>
        </w:rPr>
        <w:t>. Personalisté</w:t>
      </w:r>
      <w:r w:rsidRPr="00026B13">
        <w:rPr>
          <w:szCs w:val="24"/>
        </w:rPr>
        <w:t xml:space="preserve"> využív</w:t>
      </w:r>
      <w:r w:rsidR="00A32E2F" w:rsidRPr="00026B13">
        <w:rPr>
          <w:szCs w:val="24"/>
        </w:rPr>
        <w:t>ají</w:t>
      </w:r>
      <w:r w:rsidRPr="00026B13">
        <w:rPr>
          <w:szCs w:val="24"/>
        </w:rPr>
        <w:t xml:space="preserve"> speciální placenou verz</w:t>
      </w:r>
      <w:r w:rsidR="00A32E2F" w:rsidRPr="00026B13">
        <w:rPr>
          <w:szCs w:val="24"/>
        </w:rPr>
        <w:t>i,</w:t>
      </w:r>
      <w:r w:rsidRPr="00026B13">
        <w:rPr>
          <w:szCs w:val="24"/>
        </w:rPr>
        <w:t xml:space="preserve"> se kterou se dostanou nad rámec toho, co</w:t>
      </w:r>
      <w:r w:rsidR="00A32E2F" w:rsidRPr="00026B13">
        <w:rPr>
          <w:szCs w:val="24"/>
        </w:rPr>
        <w:t xml:space="preserve"> má k dispozici</w:t>
      </w:r>
      <w:r w:rsidRPr="00026B13">
        <w:rPr>
          <w:szCs w:val="24"/>
        </w:rPr>
        <w:t xml:space="preserve"> běžný uživatel</w:t>
      </w:r>
      <w:r w:rsidR="00A32E2F" w:rsidRPr="00026B13">
        <w:rPr>
          <w:szCs w:val="24"/>
        </w:rPr>
        <w:t>, proto je pro personalisty h</w:t>
      </w:r>
      <w:r w:rsidRPr="00026B13">
        <w:rPr>
          <w:szCs w:val="24"/>
        </w:rPr>
        <w:t>ledání</w:t>
      </w:r>
      <w:r w:rsidR="00A32E2F" w:rsidRPr="00026B13">
        <w:rPr>
          <w:szCs w:val="24"/>
        </w:rPr>
        <w:t xml:space="preserve"> potencionálních uchazečů </w:t>
      </w:r>
      <w:r w:rsidRPr="00026B13">
        <w:rPr>
          <w:szCs w:val="24"/>
        </w:rPr>
        <w:t>o mnoho rychlejší (Tegze, 2018</w:t>
      </w:r>
      <w:r w:rsidR="00A32E2F" w:rsidRPr="00026B13">
        <w:rPr>
          <w:szCs w:val="24"/>
        </w:rPr>
        <w:t xml:space="preserve">). Potencionální uchazeči </w:t>
      </w:r>
      <w:r w:rsidR="0021003B" w:rsidRPr="00026B13">
        <w:rPr>
          <w:szCs w:val="24"/>
        </w:rPr>
        <w:t xml:space="preserve">se snaží svůj </w:t>
      </w:r>
      <w:r w:rsidR="00E25348" w:rsidRPr="00026B13">
        <w:rPr>
          <w:szCs w:val="24"/>
        </w:rPr>
        <w:t xml:space="preserve">osobní </w:t>
      </w:r>
      <w:r w:rsidR="0021003B" w:rsidRPr="00026B13">
        <w:rPr>
          <w:szCs w:val="24"/>
        </w:rPr>
        <w:t>pracovní profil vytvořit lákavý, plný informací o svých zkušenostech, stážích, které každý personalista</w:t>
      </w:r>
      <w:r w:rsidR="00A32E2F" w:rsidRPr="00026B13">
        <w:rPr>
          <w:szCs w:val="24"/>
        </w:rPr>
        <w:t xml:space="preserve"> při hledání a oslovování</w:t>
      </w:r>
      <w:r w:rsidR="0021003B" w:rsidRPr="00026B13">
        <w:rPr>
          <w:szCs w:val="24"/>
        </w:rPr>
        <w:t xml:space="preserve"> uvítá. Takto vyplněný profil při hledání </w:t>
      </w:r>
      <w:r w:rsidR="00E25348" w:rsidRPr="00026B13">
        <w:rPr>
          <w:szCs w:val="24"/>
        </w:rPr>
        <w:t xml:space="preserve">uchazečů se personalistům objeví </w:t>
      </w:r>
      <w:r w:rsidR="0021003B" w:rsidRPr="00026B13">
        <w:rPr>
          <w:szCs w:val="24"/>
        </w:rPr>
        <w:t>rychleji než profil nevyplněný (Tegze, 2020</w:t>
      </w:r>
      <w:r w:rsidR="00A32E2F" w:rsidRPr="00026B13">
        <w:rPr>
          <w:szCs w:val="24"/>
        </w:rPr>
        <w:t>)</w:t>
      </w:r>
      <w:r w:rsidR="005A39B9" w:rsidRPr="00026B13">
        <w:rPr>
          <w:szCs w:val="24"/>
        </w:rPr>
        <w:t>.</w:t>
      </w:r>
    </w:p>
    <w:p w14:paraId="21FA96DD" w14:textId="204D6162" w:rsidR="00DE1F0A" w:rsidRPr="00026B13" w:rsidRDefault="00A4537D" w:rsidP="00026B13">
      <w:pPr>
        <w:spacing w:after="0" w:line="360" w:lineRule="auto"/>
        <w:ind w:firstLine="357"/>
        <w:rPr>
          <w:szCs w:val="24"/>
        </w:rPr>
      </w:pPr>
      <w:r w:rsidRPr="00026B13">
        <w:rPr>
          <w:szCs w:val="24"/>
        </w:rPr>
        <w:lastRenderedPageBreak/>
        <w:t xml:space="preserve"> Rozšířenou metodou je</w:t>
      </w:r>
      <w:r w:rsidR="003F304E" w:rsidRPr="00026B13">
        <w:rPr>
          <w:szCs w:val="24"/>
        </w:rPr>
        <w:t xml:space="preserve"> tištěná</w:t>
      </w:r>
      <w:r w:rsidRPr="00026B13">
        <w:rPr>
          <w:szCs w:val="24"/>
        </w:rPr>
        <w:t xml:space="preserve"> inzerce, která je využívaná</w:t>
      </w:r>
      <w:r w:rsidR="003F304E" w:rsidRPr="00026B13">
        <w:rPr>
          <w:szCs w:val="24"/>
        </w:rPr>
        <w:t xml:space="preserve"> jak v organizaci, tak mimo ni. Uvnitř</w:t>
      </w:r>
      <w:r w:rsidRPr="00026B13">
        <w:rPr>
          <w:szCs w:val="24"/>
        </w:rPr>
        <w:t> organizac</w:t>
      </w:r>
      <w:r w:rsidR="003F304E" w:rsidRPr="00026B13">
        <w:rPr>
          <w:szCs w:val="24"/>
        </w:rPr>
        <w:t>e</w:t>
      </w:r>
      <w:r w:rsidRPr="00026B13">
        <w:rPr>
          <w:szCs w:val="24"/>
        </w:rPr>
        <w:t xml:space="preserve"> </w:t>
      </w:r>
      <w:r w:rsidR="003F304E" w:rsidRPr="00026B13">
        <w:rPr>
          <w:szCs w:val="24"/>
        </w:rPr>
        <w:t>se tištěná inzerce nachází</w:t>
      </w:r>
      <w:r w:rsidR="0010088C" w:rsidRPr="00026B13">
        <w:rPr>
          <w:szCs w:val="24"/>
        </w:rPr>
        <w:t xml:space="preserve"> na nástěn</w:t>
      </w:r>
      <w:r w:rsidR="003F304E" w:rsidRPr="00026B13">
        <w:rPr>
          <w:szCs w:val="24"/>
        </w:rPr>
        <w:t>kách a vývěskách. Organizace tuto metodu využívají</w:t>
      </w:r>
      <w:r w:rsidR="0010088C" w:rsidRPr="00026B13">
        <w:rPr>
          <w:szCs w:val="24"/>
        </w:rPr>
        <w:t xml:space="preserve"> zejména pro menší finanční náročnost a</w:t>
      </w:r>
      <w:r w:rsidR="003F304E" w:rsidRPr="00026B13">
        <w:rPr>
          <w:szCs w:val="24"/>
        </w:rPr>
        <w:t xml:space="preserve"> k oslovení stálých zaměstnanců organizace </w:t>
      </w:r>
      <w:r w:rsidRPr="00026B13">
        <w:rPr>
          <w:szCs w:val="24"/>
        </w:rPr>
        <w:t>(Šikýř 2012, s.</w:t>
      </w:r>
      <w:r w:rsidR="00AF7011">
        <w:rPr>
          <w:szCs w:val="24"/>
        </w:rPr>
        <w:t xml:space="preserve"> </w:t>
      </w:r>
      <w:r w:rsidRPr="00026B13">
        <w:rPr>
          <w:szCs w:val="24"/>
        </w:rPr>
        <w:t>76</w:t>
      </w:r>
      <w:r w:rsidR="00026B13" w:rsidRPr="00026B13">
        <w:rPr>
          <w:szCs w:val="24"/>
        </w:rPr>
        <w:t xml:space="preserve">; </w:t>
      </w:r>
      <w:r w:rsidRPr="00026B13">
        <w:rPr>
          <w:szCs w:val="24"/>
        </w:rPr>
        <w:t>Kociánová 2010, s.</w:t>
      </w:r>
      <w:r w:rsidR="00AF7011">
        <w:rPr>
          <w:szCs w:val="24"/>
        </w:rPr>
        <w:t xml:space="preserve"> </w:t>
      </w:r>
      <w:r w:rsidRPr="00026B13">
        <w:rPr>
          <w:szCs w:val="24"/>
        </w:rPr>
        <w:t>86)</w:t>
      </w:r>
      <w:r w:rsidR="002373F9" w:rsidRPr="00026B13">
        <w:rPr>
          <w:szCs w:val="24"/>
        </w:rPr>
        <w:t xml:space="preserve">. </w:t>
      </w:r>
      <w:r w:rsidR="003F304E" w:rsidRPr="00026B13">
        <w:rPr>
          <w:szCs w:val="24"/>
        </w:rPr>
        <w:t xml:space="preserve">Tištěná inzerce se dá využít i k oslovení potencionálních uchazečů v okolí organizace za pomoci </w:t>
      </w:r>
      <w:r w:rsidRPr="00026B13">
        <w:rPr>
          <w:szCs w:val="24"/>
        </w:rPr>
        <w:t>plakátů, letáků nebo</w:t>
      </w:r>
      <w:r w:rsidR="00DE1F0A" w:rsidRPr="00026B13">
        <w:rPr>
          <w:szCs w:val="24"/>
        </w:rPr>
        <w:t> místních novin</w:t>
      </w:r>
      <w:r w:rsidR="003F304E" w:rsidRPr="00026B13">
        <w:rPr>
          <w:szCs w:val="24"/>
        </w:rPr>
        <w:t>. Dle</w:t>
      </w:r>
      <w:r w:rsidR="005A4AA9" w:rsidRPr="00026B13">
        <w:rPr>
          <w:szCs w:val="24"/>
        </w:rPr>
        <w:t xml:space="preserve"> Kmoška</w:t>
      </w:r>
      <w:r w:rsidR="003F304E" w:rsidRPr="00026B13">
        <w:rPr>
          <w:szCs w:val="24"/>
        </w:rPr>
        <w:t xml:space="preserve"> (20</w:t>
      </w:r>
      <w:r w:rsidR="005A4AA9" w:rsidRPr="00026B13">
        <w:rPr>
          <w:szCs w:val="24"/>
        </w:rPr>
        <w:t>15</w:t>
      </w:r>
      <w:r w:rsidR="003F304E" w:rsidRPr="00026B13">
        <w:rPr>
          <w:szCs w:val="24"/>
        </w:rPr>
        <w:t>) a je inzerce v místních novinách</w:t>
      </w:r>
      <w:r w:rsidR="00DE1F0A" w:rsidRPr="00026B13">
        <w:rPr>
          <w:szCs w:val="24"/>
        </w:rPr>
        <w:t xml:space="preserve"> pro potencionální uchazeče silným a důvěryhodným zdrojem.</w:t>
      </w:r>
      <w:r w:rsidRPr="00026B13">
        <w:rPr>
          <w:szCs w:val="24"/>
        </w:rPr>
        <w:t xml:space="preserve"> Lukášová (2009) a Malý (2022) </w:t>
      </w:r>
      <w:r w:rsidR="005A39B9" w:rsidRPr="00026B13">
        <w:rPr>
          <w:szCs w:val="24"/>
        </w:rPr>
        <w:t xml:space="preserve">dále řadí mezi </w:t>
      </w:r>
      <w:r w:rsidRPr="00026B13">
        <w:rPr>
          <w:szCs w:val="24"/>
        </w:rPr>
        <w:t>outdoorov</w:t>
      </w:r>
      <w:r w:rsidR="005A39B9" w:rsidRPr="00026B13">
        <w:rPr>
          <w:szCs w:val="24"/>
        </w:rPr>
        <w:t xml:space="preserve">é inzeráty </w:t>
      </w:r>
      <w:r w:rsidRPr="00026B13">
        <w:rPr>
          <w:szCs w:val="24"/>
        </w:rPr>
        <w:t>billboardy, citylight, plakáty umístěné na zastávkách, dopravních prostředcích nebo na budovách</w:t>
      </w:r>
      <w:r w:rsidR="008A4435" w:rsidRPr="00026B13">
        <w:rPr>
          <w:szCs w:val="24"/>
        </w:rPr>
        <w:t xml:space="preserve">. </w:t>
      </w:r>
      <w:r w:rsidR="005A39B9" w:rsidRPr="00026B13">
        <w:rPr>
          <w:szCs w:val="24"/>
        </w:rPr>
        <w:t>Tvrdí, že inzerát by měl být umístěn tam</w:t>
      </w:r>
      <w:r w:rsidR="00AF7011">
        <w:rPr>
          <w:szCs w:val="24"/>
        </w:rPr>
        <w:t>,</w:t>
      </w:r>
      <w:r w:rsidR="005A39B9" w:rsidRPr="00026B13">
        <w:rPr>
          <w:szCs w:val="24"/>
        </w:rPr>
        <w:t xml:space="preserve"> kde se potencionální uchazeči pohybují a inzeráty by se měli lišit dle toho na koho je cílen </w:t>
      </w:r>
      <w:r w:rsidR="008A4435" w:rsidRPr="00026B13">
        <w:rPr>
          <w:szCs w:val="24"/>
        </w:rPr>
        <w:t>(ČSOB, 2022</w:t>
      </w:r>
      <w:r w:rsidR="00026B13" w:rsidRPr="00026B13">
        <w:rPr>
          <w:szCs w:val="24"/>
        </w:rPr>
        <w:t xml:space="preserve">; </w:t>
      </w:r>
      <w:r w:rsidR="008A4435" w:rsidRPr="00026B13">
        <w:rPr>
          <w:szCs w:val="24"/>
        </w:rPr>
        <w:t>Malý</w:t>
      </w:r>
      <w:r w:rsidR="00E25348" w:rsidRPr="00026B13">
        <w:rPr>
          <w:szCs w:val="24"/>
        </w:rPr>
        <w:t xml:space="preserve">, </w:t>
      </w:r>
      <w:r w:rsidR="008A4435" w:rsidRPr="00026B13">
        <w:rPr>
          <w:szCs w:val="24"/>
        </w:rPr>
        <w:t>2022).</w:t>
      </w:r>
    </w:p>
    <w:p w14:paraId="6145082E" w14:textId="3479FE2F" w:rsidR="00264D29" w:rsidRPr="00026B13" w:rsidRDefault="0010088C" w:rsidP="00026B13">
      <w:pPr>
        <w:spacing w:after="0" w:line="360" w:lineRule="auto"/>
        <w:ind w:firstLine="357"/>
        <w:rPr>
          <w:szCs w:val="24"/>
        </w:rPr>
      </w:pPr>
      <w:r w:rsidRPr="00026B13">
        <w:rPr>
          <w:szCs w:val="24"/>
        </w:rPr>
        <w:t xml:space="preserve">Metoda, která je velmi </w:t>
      </w:r>
      <w:r w:rsidR="00E25348" w:rsidRPr="00026B13">
        <w:rPr>
          <w:szCs w:val="24"/>
        </w:rPr>
        <w:t>bezprostřední</w:t>
      </w:r>
      <w:r w:rsidRPr="00026B13">
        <w:rPr>
          <w:szCs w:val="24"/>
        </w:rPr>
        <w:t xml:space="preserve"> je </w:t>
      </w:r>
      <w:r w:rsidR="00264D29" w:rsidRPr="00026B13">
        <w:rPr>
          <w:szCs w:val="24"/>
        </w:rPr>
        <w:t>přímé oslovení potencionálních uchazečů</w:t>
      </w:r>
      <w:r w:rsidRPr="00026B13">
        <w:rPr>
          <w:szCs w:val="24"/>
        </w:rPr>
        <w:t xml:space="preserve">, které je cíleno na konkrétní osoby, dá se využít </w:t>
      </w:r>
      <w:r w:rsidR="00264D29" w:rsidRPr="00026B13">
        <w:rPr>
          <w:szCs w:val="24"/>
        </w:rPr>
        <w:t>jak v</w:t>
      </w:r>
      <w:r w:rsidRPr="00026B13">
        <w:rPr>
          <w:szCs w:val="24"/>
        </w:rPr>
        <w:t> </w:t>
      </w:r>
      <w:r w:rsidR="00264D29" w:rsidRPr="00026B13">
        <w:rPr>
          <w:szCs w:val="24"/>
        </w:rPr>
        <w:t>podniku</w:t>
      </w:r>
      <w:r w:rsidRPr="00026B13">
        <w:rPr>
          <w:szCs w:val="24"/>
        </w:rPr>
        <w:t xml:space="preserve"> k oslovení vnitřních zaměstnanců</w:t>
      </w:r>
      <w:r w:rsidR="00264D29" w:rsidRPr="00026B13">
        <w:rPr>
          <w:szCs w:val="24"/>
        </w:rPr>
        <w:t xml:space="preserve">, tak mimo </w:t>
      </w:r>
      <w:r w:rsidRPr="00026B13">
        <w:rPr>
          <w:szCs w:val="24"/>
        </w:rPr>
        <w:t xml:space="preserve">podnik zaměřený na potencionální uchazeče </w:t>
      </w:r>
      <w:r w:rsidR="00264D29" w:rsidRPr="00026B13">
        <w:rPr>
          <w:szCs w:val="24"/>
        </w:rPr>
        <w:t>(Šikýř, 2014)</w:t>
      </w:r>
      <w:r w:rsidRPr="00026B13">
        <w:rPr>
          <w:szCs w:val="24"/>
        </w:rPr>
        <w:t>.</w:t>
      </w:r>
    </w:p>
    <w:p w14:paraId="6ECAB8DC" w14:textId="6F3BA72A" w:rsidR="002C4BEF" w:rsidRDefault="002C4BEF" w:rsidP="00026B13">
      <w:pPr>
        <w:spacing w:after="0" w:line="360" w:lineRule="auto"/>
        <w:ind w:firstLine="357"/>
        <w:rPr>
          <w:szCs w:val="24"/>
        </w:rPr>
      </w:pPr>
      <w:r w:rsidRPr="00026B13">
        <w:rPr>
          <w:szCs w:val="24"/>
        </w:rPr>
        <w:t xml:space="preserve">Doporučení je </w:t>
      </w:r>
      <w:r w:rsidR="00C21D8B" w:rsidRPr="00026B13">
        <w:rPr>
          <w:szCs w:val="24"/>
        </w:rPr>
        <w:t xml:space="preserve">jednou z nejčastěji využívaných metod k získávání zaměstnanců, </w:t>
      </w:r>
      <w:r w:rsidR="00AF7011">
        <w:rPr>
          <w:szCs w:val="24"/>
        </w:rPr>
        <w:t xml:space="preserve">a je </w:t>
      </w:r>
      <w:r w:rsidR="00C21D8B" w:rsidRPr="00026B13">
        <w:rPr>
          <w:szCs w:val="24"/>
        </w:rPr>
        <w:t>výhodn</w:t>
      </w:r>
      <w:r w:rsidR="00AF7011">
        <w:rPr>
          <w:szCs w:val="24"/>
        </w:rPr>
        <w:t>é</w:t>
      </w:r>
      <w:r w:rsidR="00C21D8B" w:rsidRPr="00026B13">
        <w:rPr>
          <w:szCs w:val="24"/>
        </w:rPr>
        <w:t xml:space="preserve"> zejména z důvodu úspory peněz</w:t>
      </w:r>
      <w:r w:rsidR="00AF7011">
        <w:rPr>
          <w:szCs w:val="24"/>
        </w:rPr>
        <w:t xml:space="preserve"> a</w:t>
      </w:r>
      <w:r w:rsidR="00C21D8B" w:rsidRPr="00026B13">
        <w:rPr>
          <w:szCs w:val="24"/>
        </w:rPr>
        <w:t xml:space="preserve"> času (Pacher, 2016</w:t>
      </w:r>
      <w:r w:rsidR="00026B13" w:rsidRPr="00026B13">
        <w:rPr>
          <w:szCs w:val="24"/>
        </w:rPr>
        <w:t xml:space="preserve">; </w:t>
      </w:r>
      <w:r w:rsidR="00C21D8B" w:rsidRPr="00026B13">
        <w:rPr>
          <w:szCs w:val="24"/>
        </w:rPr>
        <w:t>Tegze, 2018)</w:t>
      </w:r>
      <w:r w:rsidR="001B72E0" w:rsidRPr="00026B13">
        <w:rPr>
          <w:szCs w:val="24"/>
        </w:rPr>
        <w:t xml:space="preserve">. </w:t>
      </w:r>
      <w:r w:rsidR="00C21D8B" w:rsidRPr="00026B13">
        <w:rPr>
          <w:szCs w:val="24"/>
        </w:rPr>
        <w:t>Pro zaměstnavatele je doporučení</w:t>
      </w:r>
      <w:r w:rsidR="00311E50" w:rsidRPr="00026B13">
        <w:rPr>
          <w:szCs w:val="24"/>
        </w:rPr>
        <w:t xml:space="preserve"> projevem toho</w:t>
      </w:r>
      <w:r w:rsidR="00C21D8B" w:rsidRPr="00026B13">
        <w:rPr>
          <w:szCs w:val="24"/>
        </w:rPr>
        <w:t>, že j</w:t>
      </w:r>
      <w:r w:rsidR="0079460F" w:rsidRPr="00026B13">
        <w:rPr>
          <w:szCs w:val="24"/>
        </w:rPr>
        <w:t xml:space="preserve">e </w:t>
      </w:r>
      <w:r w:rsidR="00C21D8B" w:rsidRPr="00026B13">
        <w:rPr>
          <w:szCs w:val="24"/>
        </w:rPr>
        <w:t>v</w:t>
      </w:r>
      <w:r w:rsidR="00311E50" w:rsidRPr="00026B13">
        <w:rPr>
          <w:szCs w:val="24"/>
        </w:rPr>
        <w:t> </w:t>
      </w:r>
      <w:r w:rsidR="00C21D8B" w:rsidRPr="00026B13">
        <w:rPr>
          <w:szCs w:val="24"/>
        </w:rPr>
        <w:t>organizaci</w:t>
      </w:r>
      <w:r w:rsidR="00311E50" w:rsidRPr="00026B13">
        <w:rPr>
          <w:szCs w:val="24"/>
        </w:rPr>
        <w:t xml:space="preserve"> stávající zaměstnan</w:t>
      </w:r>
      <w:r w:rsidR="0079460F" w:rsidRPr="00026B13">
        <w:rPr>
          <w:szCs w:val="24"/>
        </w:rPr>
        <w:t>ec s</w:t>
      </w:r>
      <w:r w:rsidR="00C21D8B" w:rsidRPr="00026B13">
        <w:rPr>
          <w:szCs w:val="24"/>
        </w:rPr>
        <w:t>pokojen</w:t>
      </w:r>
      <w:r w:rsidR="0079460F" w:rsidRPr="00026B13">
        <w:rPr>
          <w:szCs w:val="24"/>
        </w:rPr>
        <w:t>ý</w:t>
      </w:r>
      <w:r w:rsidR="00311E50" w:rsidRPr="00026B13">
        <w:rPr>
          <w:szCs w:val="24"/>
        </w:rPr>
        <w:t>. N</w:t>
      </w:r>
      <w:r w:rsidR="00C21D8B" w:rsidRPr="00026B13">
        <w:rPr>
          <w:szCs w:val="24"/>
        </w:rPr>
        <w:t>espokojen</w:t>
      </w:r>
      <w:r w:rsidR="0079460F" w:rsidRPr="00026B13">
        <w:rPr>
          <w:szCs w:val="24"/>
        </w:rPr>
        <w:t xml:space="preserve">ý </w:t>
      </w:r>
      <w:r w:rsidR="00311E50" w:rsidRPr="00026B13">
        <w:rPr>
          <w:szCs w:val="24"/>
        </w:rPr>
        <w:t>zaměstnan</w:t>
      </w:r>
      <w:r w:rsidR="0079460F" w:rsidRPr="00026B13">
        <w:rPr>
          <w:szCs w:val="24"/>
        </w:rPr>
        <w:t>ec</w:t>
      </w:r>
      <w:r w:rsidR="00C21D8B" w:rsidRPr="00026B13">
        <w:rPr>
          <w:szCs w:val="24"/>
        </w:rPr>
        <w:t xml:space="preserve"> by jen stěží doporučil</w:t>
      </w:r>
      <w:r w:rsidR="0079460F" w:rsidRPr="00026B13">
        <w:rPr>
          <w:szCs w:val="24"/>
        </w:rPr>
        <w:t xml:space="preserve"> </w:t>
      </w:r>
      <w:r w:rsidR="00C21D8B" w:rsidRPr="00026B13">
        <w:rPr>
          <w:szCs w:val="24"/>
        </w:rPr>
        <w:t>práci v organizaci, ve které s</w:t>
      </w:r>
      <w:r w:rsidR="0079460F" w:rsidRPr="00026B13">
        <w:rPr>
          <w:szCs w:val="24"/>
        </w:rPr>
        <w:t>ám</w:t>
      </w:r>
      <w:r w:rsidR="00C21D8B" w:rsidRPr="00026B13">
        <w:rPr>
          <w:szCs w:val="24"/>
        </w:rPr>
        <w:t xml:space="preserve"> spokoje</w:t>
      </w:r>
      <w:r w:rsidR="0079460F" w:rsidRPr="00026B13">
        <w:rPr>
          <w:szCs w:val="24"/>
        </w:rPr>
        <w:t xml:space="preserve">ný </w:t>
      </w:r>
      <w:r w:rsidR="00311E50" w:rsidRPr="00026B13">
        <w:rPr>
          <w:szCs w:val="24"/>
        </w:rPr>
        <w:t>ne</w:t>
      </w:r>
      <w:r w:rsidR="0079460F" w:rsidRPr="00026B13">
        <w:rPr>
          <w:szCs w:val="24"/>
        </w:rPr>
        <w:t>ní</w:t>
      </w:r>
      <w:r w:rsidR="00311E50" w:rsidRPr="00026B13">
        <w:rPr>
          <w:szCs w:val="24"/>
        </w:rPr>
        <w:t xml:space="preserve"> </w:t>
      </w:r>
      <w:r w:rsidR="00C21D8B" w:rsidRPr="00026B13">
        <w:rPr>
          <w:szCs w:val="24"/>
        </w:rPr>
        <w:t>(</w:t>
      </w:r>
      <w:r w:rsidR="006A348C" w:rsidRPr="00026B13">
        <w:rPr>
          <w:szCs w:val="24"/>
        </w:rPr>
        <w:t>Bo</w:t>
      </w:r>
      <w:r w:rsidR="006B7886" w:rsidRPr="00026B13">
        <w:rPr>
          <w:szCs w:val="24"/>
        </w:rPr>
        <w:t>š</w:t>
      </w:r>
      <w:r w:rsidR="006A348C" w:rsidRPr="00026B13">
        <w:rPr>
          <w:szCs w:val="24"/>
        </w:rPr>
        <w:t>tíková</w:t>
      </w:r>
      <w:r w:rsidR="00C21D8B" w:rsidRPr="00026B13">
        <w:rPr>
          <w:szCs w:val="24"/>
        </w:rPr>
        <w:t>,</w:t>
      </w:r>
      <w:r w:rsidR="00BF693D">
        <w:rPr>
          <w:szCs w:val="24"/>
        </w:rPr>
        <w:t xml:space="preserve"> </w:t>
      </w:r>
      <w:r w:rsidR="006B7886" w:rsidRPr="00026B13">
        <w:rPr>
          <w:szCs w:val="24"/>
        </w:rPr>
        <w:t>2016)</w:t>
      </w:r>
      <w:r w:rsidR="00311E50" w:rsidRPr="00026B13">
        <w:rPr>
          <w:szCs w:val="24"/>
        </w:rPr>
        <w:t>, a na druhou stranu zaměstnanec by nedoporučil někoho nezodpovědného a nespolehlivého</w:t>
      </w:r>
      <w:r w:rsidR="0079460F" w:rsidRPr="00026B13">
        <w:rPr>
          <w:szCs w:val="24"/>
        </w:rPr>
        <w:t xml:space="preserve">, aby se a něj v budoucnu nemusel stydět </w:t>
      </w:r>
      <w:r w:rsidR="00311E50" w:rsidRPr="00026B13">
        <w:rPr>
          <w:szCs w:val="24"/>
        </w:rPr>
        <w:t>(</w:t>
      </w:r>
      <w:r w:rsidR="006B7886" w:rsidRPr="00026B13">
        <w:rPr>
          <w:szCs w:val="24"/>
        </w:rPr>
        <w:t>Bělohlávek</w:t>
      </w:r>
      <w:r w:rsidR="00311E50" w:rsidRPr="00026B13">
        <w:rPr>
          <w:szCs w:val="24"/>
        </w:rPr>
        <w:t>,</w:t>
      </w:r>
      <w:r w:rsidR="000123E7">
        <w:rPr>
          <w:szCs w:val="24"/>
        </w:rPr>
        <w:t xml:space="preserve"> </w:t>
      </w:r>
      <w:r w:rsidR="006B7886" w:rsidRPr="00026B13">
        <w:rPr>
          <w:szCs w:val="24"/>
        </w:rPr>
        <w:t>2016, s.</w:t>
      </w:r>
      <w:r w:rsidR="000123E7">
        <w:rPr>
          <w:szCs w:val="24"/>
        </w:rPr>
        <w:t xml:space="preserve"> </w:t>
      </w:r>
      <w:r w:rsidR="006B7886" w:rsidRPr="00026B13">
        <w:rPr>
          <w:szCs w:val="24"/>
        </w:rPr>
        <w:t>32)</w:t>
      </w:r>
      <w:r w:rsidR="00E25348" w:rsidRPr="00026B13">
        <w:rPr>
          <w:szCs w:val="24"/>
        </w:rPr>
        <w:t>.</w:t>
      </w:r>
    </w:p>
    <w:p w14:paraId="2CEFF465" w14:textId="549071F2" w:rsidR="00910466" w:rsidRPr="00026B13" w:rsidRDefault="00517F27" w:rsidP="00026B13">
      <w:pPr>
        <w:spacing w:after="0" w:line="360" w:lineRule="auto"/>
        <w:ind w:firstLine="357"/>
        <w:rPr>
          <w:szCs w:val="24"/>
        </w:rPr>
      </w:pPr>
      <w:r w:rsidRPr="00DA0094">
        <w:rPr>
          <w:szCs w:val="24"/>
        </w:rPr>
        <w:t>Další metod</w:t>
      </w:r>
      <w:r w:rsidR="00DA0094">
        <w:rPr>
          <w:szCs w:val="24"/>
        </w:rPr>
        <w:t xml:space="preserve">a, která může </w:t>
      </w:r>
      <w:r w:rsidRPr="00DA0094">
        <w:rPr>
          <w:szCs w:val="24"/>
        </w:rPr>
        <w:t>slouž</w:t>
      </w:r>
      <w:r w:rsidR="00DA0094">
        <w:rPr>
          <w:szCs w:val="24"/>
        </w:rPr>
        <w:t xml:space="preserve">it </w:t>
      </w:r>
      <w:r w:rsidRPr="00DA0094">
        <w:rPr>
          <w:szCs w:val="24"/>
        </w:rPr>
        <w:t xml:space="preserve">k oslovení </w:t>
      </w:r>
      <w:r w:rsidR="00A00DFA">
        <w:rPr>
          <w:szCs w:val="24"/>
        </w:rPr>
        <w:t xml:space="preserve">vnitřních </w:t>
      </w:r>
      <w:r w:rsidRPr="00DA0094">
        <w:rPr>
          <w:szCs w:val="24"/>
        </w:rPr>
        <w:t>zaměstnan</w:t>
      </w:r>
      <w:r w:rsidR="00345F26">
        <w:rPr>
          <w:szCs w:val="24"/>
        </w:rPr>
        <w:t>ců je interní počítačová síť, tzv. intranet. Je to nástroj</w:t>
      </w:r>
      <w:r w:rsidR="00DA0094">
        <w:rPr>
          <w:szCs w:val="24"/>
        </w:rPr>
        <w:t xml:space="preserve">, který je určen pro firemní komunikaci. </w:t>
      </w:r>
      <w:r w:rsidRPr="00DA0094">
        <w:rPr>
          <w:szCs w:val="24"/>
        </w:rPr>
        <w:t xml:space="preserve"> </w:t>
      </w:r>
      <w:r w:rsidR="00345F26">
        <w:rPr>
          <w:szCs w:val="24"/>
        </w:rPr>
        <w:t>Předností</w:t>
      </w:r>
      <w:r w:rsidR="00A00DFA">
        <w:rPr>
          <w:szCs w:val="24"/>
        </w:rPr>
        <w:t xml:space="preserve"> intranetu</w:t>
      </w:r>
      <w:r w:rsidR="00345F26">
        <w:rPr>
          <w:szCs w:val="24"/>
        </w:rPr>
        <w:t xml:space="preserve"> je rychlé předání informací velkému množství lidí</w:t>
      </w:r>
      <w:r w:rsidR="00361075">
        <w:rPr>
          <w:szCs w:val="24"/>
        </w:rPr>
        <w:t xml:space="preserve"> </w:t>
      </w:r>
      <w:r w:rsidR="00361075" w:rsidRPr="00026B13">
        <w:rPr>
          <w:szCs w:val="24"/>
        </w:rPr>
        <w:t xml:space="preserve">(Armstrong </w:t>
      </w:r>
      <w:r w:rsidR="00361075" w:rsidRPr="00026B13">
        <w:rPr>
          <w:rFonts w:cs="Times New Roman"/>
          <w:szCs w:val="24"/>
        </w:rPr>
        <w:t>&amp; Taylor</w:t>
      </w:r>
      <w:r w:rsidR="00361075" w:rsidRPr="00026B13">
        <w:rPr>
          <w:szCs w:val="24"/>
        </w:rPr>
        <w:t>, 2015).</w:t>
      </w:r>
    </w:p>
    <w:p w14:paraId="4666D968" w14:textId="0EA32E5E" w:rsidR="00FA66F4" w:rsidRPr="00026B13" w:rsidRDefault="00915069" w:rsidP="00026B13">
      <w:pPr>
        <w:spacing w:after="0" w:line="360" w:lineRule="auto"/>
        <w:ind w:firstLine="357"/>
        <w:rPr>
          <w:szCs w:val="24"/>
        </w:rPr>
      </w:pPr>
      <w:r w:rsidRPr="00026B13">
        <w:rPr>
          <w:szCs w:val="24"/>
        </w:rPr>
        <w:lastRenderedPageBreak/>
        <w:t>Metoda, která slouží k oslovení potencionálních uchazečů</w:t>
      </w:r>
      <w:r w:rsidR="00AF7011">
        <w:rPr>
          <w:szCs w:val="24"/>
        </w:rPr>
        <w:t>,</w:t>
      </w:r>
      <w:r w:rsidRPr="00026B13">
        <w:rPr>
          <w:szCs w:val="24"/>
        </w:rPr>
        <w:t xml:space="preserve"> patří také spolupráce se vzdělávacími institucemi</w:t>
      </w:r>
      <w:r w:rsidR="0079460F" w:rsidRPr="00026B13">
        <w:rPr>
          <w:szCs w:val="24"/>
        </w:rPr>
        <w:t>. Or</w:t>
      </w:r>
      <w:r w:rsidRPr="00026B13">
        <w:rPr>
          <w:szCs w:val="24"/>
        </w:rPr>
        <w:t>ganizace oslovuje absolventy škol</w:t>
      </w:r>
      <w:r w:rsidR="0079460F" w:rsidRPr="00026B13">
        <w:rPr>
          <w:szCs w:val="24"/>
        </w:rPr>
        <w:t xml:space="preserve"> zvláště proto, že</w:t>
      </w:r>
      <w:r w:rsidRPr="00026B13">
        <w:rPr>
          <w:szCs w:val="24"/>
        </w:rPr>
        <w:t xml:space="preserve"> mohou být jednou z variant obsaze</w:t>
      </w:r>
      <w:r w:rsidR="0079460F" w:rsidRPr="00026B13">
        <w:rPr>
          <w:szCs w:val="24"/>
        </w:rPr>
        <w:t>ní pracovních míst</w:t>
      </w:r>
      <w:r w:rsidRPr="00026B13">
        <w:rPr>
          <w:szCs w:val="24"/>
        </w:rPr>
        <w:t xml:space="preserve"> (Armstrong</w:t>
      </w:r>
      <w:r w:rsidR="00402FCC" w:rsidRPr="00026B13">
        <w:rPr>
          <w:szCs w:val="24"/>
        </w:rPr>
        <w:t xml:space="preserve"> </w:t>
      </w:r>
      <w:r w:rsidR="00402FCC" w:rsidRPr="00026B13">
        <w:rPr>
          <w:rFonts w:cs="Times New Roman"/>
          <w:szCs w:val="24"/>
        </w:rPr>
        <w:t>&amp; Taylor</w:t>
      </w:r>
      <w:r w:rsidR="00402FCC" w:rsidRPr="00026B13">
        <w:rPr>
          <w:szCs w:val="24"/>
        </w:rPr>
        <w:t xml:space="preserve">, </w:t>
      </w:r>
      <w:r w:rsidRPr="00026B13">
        <w:rPr>
          <w:szCs w:val="24"/>
        </w:rPr>
        <w:t>2015). Jak uvedla Kociánová (2010) mnohé organizace se přímo</w:t>
      </w:r>
      <w:r w:rsidR="0079460F" w:rsidRPr="00026B13">
        <w:rPr>
          <w:szCs w:val="24"/>
        </w:rPr>
        <w:t xml:space="preserve"> zaměřují </w:t>
      </w:r>
      <w:r w:rsidRPr="00026B13">
        <w:rPr>
          <w:szCs w:val="24"/>
        </w:rPr>
        <w:t xml:space="preserve">na absolventy, pořádají různé veletrhy, dny otevřených dveří a podobné aktivity, které se snaží přilákat absolventa. </w:t>
      </w:r>
      <w:r w:rsidR="006C7636" w:rsidRPr="00026B13">
        <w:rPr>
          <w:szCs w:val="24"/>
        </w:rPr>
        <w:t>Ve většině případů si s</w:t>
      </w:r>
      <w:r w:rsidRPr="00026B13">
        <w:rPr>
          <w:szCs w:val="24"/>
        </w:rPr>
        <w:t>tudent</w:t>
      </w:r>
      <w:r w:rsidR="00D03D80" w:rsidRPr="00026B13">
        <w:rPr>
          <w:szCs w:val="24"/>
        </w:rPr>
        <w:t>y</w:t>
      </w:r>
      <w:r w:rsidR="006C7636" w:rsidRPr="00026B13">
        <w:rPr>
          <w:szCs w:val="24"/>
        </w:rPr>
        <w:t xml:space="preserve"> </w:t>
      </w:r>
      <w:r w:rsidRPr="00026B13">
        <w:rPr>
          <w:szCs w:val="24"/>
        </w:rPr>
        <w:t>organizace vybere už během stud</w:t>
      </w:r>
      <w:r w:rsidR="006C7636" w:rsidRPr="00026B13">
        <w:rPr>
          <w:szCs w:val="24"/>
        </w:rPr>
        <w:t>ia</w:t>
      </w:r>
      <w:r w:rsidR="00E25348" w:rsidRPr="00026B13">
        <w:rPr>
          <w:szCs w:val="24"/>
        </w:rPr>
        <w:t xml:space="preserve"> </w:t>
      </w:r>
      <w:r w:rsidRPr="00026B13">
        <w:rPr>
          <w:szCs w:val="24"/>
        </w:rPr>
        <w:t>(Kociánová, 2010).</w:t>
      </w:r>
    </w:p>
    <w:p w14:paraId="35897656" w14:textId="19BACB37" w:rsidR="007041A6" w:rsidRPr="00026B13" w:rsidRDefault="007041A6" w:rsidP="00026B13">
      <w:pPr>
        <w:spacing w:after="0" w:line="360" w:lineRule="auto"/>
        <w:ind w:firstLine="357"/>
        <w:rPr>
          <w:szCs w:val="24"/>
        </w:rPr>
      </w:pPr>
      <w:r w:rsidRPr="00026B13">
        <w:rPr>
          <w:szCs w:val="24"/>
        </w:rPr>
        <w:t xml:space="preserve"> </w:t>
      </w:r>
      <w:r w:rsidR="00915069" w:rsidRPr="00026B13">
        <w:rPr>
          <w:szCs w:val="24"/>
        </w:rPr>
        <w:t>Pacher (2016) představuje metodu, který není finančně nákladn</w:t>
      </w:r>
      <w:r w:rsidR="00D36EC9" w:rsidRPr="00026B13">
        <w:rPr>
          <w:szCs w:val="24"/>
        </w:rPr>
        <w:t>á</w:t>
      </w:r>
      <w:r w:rsidR="00915069" w:rsidRPr="00026B13">
        <w:rPr>
          <w:szCs w:val="24"/>
        </w:rPr>
        <w:t xml:space="preserve"> pro organizaci, a tím je </w:t>
      </w:r>
      <w:r w:rsidR="00AF7011">
        <w:rPr>
          <w:szCs w:val="24"/>
        </w:rPr>
        <w:t>vložení</w:t>
      </w:r>
      <w:r w:rsidR="00AF7011" w:rsidRPr="00026B13">
        <w:rPr>
          <w:szCs w:val="24"/>
        </w:rPr>
        <w:t xml:space="preserve"> </w:t>
      </w:r>
      <w:r w:rsidR="00915069" w:rsidRPr="00026B13">
        <w:rPr>
          <w:szCs w:val="24"/>
        </w:rPr>
        <w:t>inzerát</w:t>
      </w:r>
      <w:r w:rsidR="00AF7011">
        <w:rPr>
          <w:szCs w:val="24"/>
        </w:rPr>
        <w:t>u</w:t>
      </w:r>
      <w:r w:rsidR="00915069" w:rsidRPr="00026B13">
        <w:rPr>
          <w:szCs w:val="24"/>
        </w:rPr>
        <w:t xml:space="preserve"> na Úřad práce, jejichž pobočky jsou rozmístěny po celé České republice. Mnoho firem však této nabídky nevyužívá, je to dáno především menším výběrem </w:t>
      </w:r>
      <w:r w:rsidR="00AD1D98" w:rsidRPr="00026B13">
        <w:rPr>
          <w:szCs w:val="24"/>
        </w:rPr>
        <w:t xml:space="preserve">z </w:t>
      </w:r>
      <w:r w:rsidR="00915069" w:rsidRPr="00026B13">
        <w:rPr>
          <w:szCs w:val="24"/>
        </w:rPr>
        <w:t>registrovaných na úřadu práce, a také kvalifikací</w:t>
      </w:r>
      <w:r w:rsidR="00AF7011">
        <w:rPr>
          <w:szCs w:val="24"/>
        </w:rPr>
        <w:t>,</w:t>
      </w:r>
      <w:r w:rsidR="00915069" w:rsidRPr="00026B13">
        <w:rPr>
          <w:szCs w:val="24"/>
        </w:rPr>
        <w:t xml:space="preserve"> která je tam u většiny uchazečů nízká, avšak ani to nemusí být problém (Duda, 2008)</w:t>
      </w:r>
      <w:r w:rsidR="00FA66F4" w:rsidRPr="00026B13">
        <w:rPr>
          <w:szCs w:val="24"/>
        </w:rPr>
        <w:t>.</w:t>
      </w:r>
      <w:r w:rsidR="00915069" w:rsidRPr="00026B13">
        <w:rPr>
          <w:szCs w:val="24"/>
        </w:rPr>
        <w:t xml:space="preserve"> Armstrong</w:t>
      </w:r>
      <w:r w:rsidR="00402FCC" w:rsidRPr="00026B13">
        <w:rPr>
          <w:szCs w:val="24"/>
        </w:rPr>
        <w:t xml:space="preserve"> </w:t>
      </w:r>
      <w:r w:rsidR="00402FCC" w:rsidRPr="00026B13">
        <w:rPr>
          <w:rFonts w:cs="Times New Roman"/>
          <w:szCs w:val="24"/>
        </w:rPr>
        <w:t>&amp; Taylor</w:t>
      </w:r>
      <w:r w:rsidR="00915069" w:rsidRPr="00026B13">
        <w:rPr>
          <w:szCs w:val="24"/>
        </w:rPr>
        <w:t xml:space="preserve"> (2015) dodá</w:t>
      </w:r>
      <w:r w:rsidR="00026B13" w:rsidRPr="00026B13">
        <w:rPr>
          <w:szCs w:val="24"/>
        </w:rPr>
        <w:t>va</w:t>
      </w:r>
      <w:r w:rsidR="00402FCC" w:rsidRPr="00026B13">
        <w:rPr>
          <w:szCs w:val="24"/>
        </w:rPr>
        <w:t>jí</w:t>
      </w:r>
      <w:r w:rsidR="00915069" w:rsidRPr="00026B13">
        <w:rPr>
          <w:szCs w:val="24"/>
        </w:rPr>
        <w:t>, že nabídky na Úřadu práce jsou spíše manuálního, administrativního charakteru.</w:t>
      </w:r>
      <w:r w:rsidR="00FA66F4" w:rsidRPr="00026B13">
        <w:rPr>
          <w:szCs w:val="24"/>
        </w:rPr>
        <w:t xml:space="preserve"> Zatímco</w:t>
      </w:r>
      <w:r w:rsidR="00915069" w:rsidRPr="00026B13">
        <w:rPr>
          <w:szCs w:val="24"/>
        </w:rPr>
        <w:t xml:space="preserve"> </w:t>
      </w:r>
      <w:r w:rsidR="00FA66F4" w:rsidRPr="00026B13">
        <w:rPr>
          <w:szCs w:val="24"/>
        </w:rPr>
        <w:t>pe</w:t>
      </w:r>
      <w:r w:rsidR="00915069" w:rsidRPr="00026B13">
        <w:rPr>
          <w:szCs w:val="24"/>
        </w:rPr>
        <w:t>rsonální agentury</w:t>
      </w:r>
      <w:r w:rsidR="00FA66F4" w:rsidRPr="00026B13">
        <w:rPr>
          <w:szCs w:val="24"/>
        </w:rPr>
        <w:t xml:space="preserve"> </w:t>
      </w:r>
      <w:r w:rsidR="00915069" w:rsidRPr="00026B13">
        <w:rPr>
          <w:szCs w:val="24"/>
        </w:rPr>
        <w:t>se zaměřují se na získávání zaměstnanců pro administrativní a kancelářské práce (Šikýř, 2012). Organizace s</w:t>
      </w:r>
      <w:r w:rsidR="00FA66F4" w:rsidRPr="00026B13">
        <w:rPr>
          <w:szCs w:val="24"/>
        </w:rPr>
        <w:t>i</w:t>
      </w:r>
      <w:r w:rsidR="00915069" w:rsidRPr="00026B13">
        <w:rPr>
          <w:szCs w:val="24"/>
        </w:rPr>
        <w:t xml:space="preserve"> </w:t>
      </w:r>
      <w:r w:rsidR="00FA66F4" w:rsidRPr="00026B13">
        <w:rPr>
          <w:szCs w:val="24"/>
        </w:rPr>
        <w:t>personální</w:t>
      </w:r>
      <w:r w:rsidR="00915069" w:rsidRPr="00026B13">
        <w:rPr>
          <w:szCs w:val="24"/>
        </w:rPr>
        <w:t xml:space="preserve"> agentury najímají, aby ušetřili čas a starosti se získá</w:t>
      </w:r>
      <w:r w:rsidR="00FA66F4" w:rsidRPr="00026B13">
        <w:rPr>
          <w:szCs w:val="24"/>
        </w:rPr>
        <w:t>váním zaměstnanců</w:t>
      </w:r>
      <w:r w:rsidR="00915069" w:rsidRPr="00026B13">
        <w:rPr>
          <w:szCs w:val="24"/>
        </w:rPr>
        <w:t xml:space="preserve">. </w:t>
      </w:r>
      <w:r w:rsidRPr="00026B13">
        <w:rPr>
          <w:szCs w:val="24"/>
        </w:rPr>
        <w:t>Spolupráce se vzdělávacími institucemi nebo úřady práce je vhodná zejména k delší spolupráci, která nabízí organizaci přísun nových uchazeč</w:t>
      </w:r>
      <w:r w:rsidR="00DE1F0A" w:rsidRPr="00026B13">
        <w:rPr>
          <w:szCs w:val="24"/>
        </w:rPr>
        <w:t>ů.</w:t>
      </w:r>
    </w:p>
    <w:p w14:paraId="3463FCF0" w14:textId="552FFCB0" w:rsidR="000123E7" w:rsidRDefault="00447B32" w:rsidP="005577EC">
      <w:pPr>
        <w:spacing w:after="0" w:line="360" w:lineRule="auto"/>
        <w:ind w:firstLine="357"/>
        <w:rPr>
          <w:szCs w:val="24"/>
        </w:rPr>
      </w:pPr>
      <w:r w:rsidRPr="00026B13">
        <w:rPr>
          <w:szCs w:val="24"/>
        </w:rPr>
        <w:t xml:space="preserve">K získání zaměstnance napomáhá vhodně zvolená metoda a dobrá značka zaměstnavatele. Už při </w:t>
      </w:r>
      <w:r w:rsidR="00D6144C" w:rsidRPr="00026B13">
        <w:rPr>
          <w:szCs w:val="24"/>
        </w:rPr>
        <w:t xml:space="preserve">samotném </w:t>
      </w:r>
      <w:r w:rsidR="00992E0D" w:rsidRPr="00026B13">
        <w:rPr>
          <w:szCs w:val="24"/>
        </w:rPr>
        <w:t>rozhodování,</w:t>
      </w:r>
      <w:r w:rsidR="00D6144C" w:rsidRPr="00026B13">
        <w:rPr>
          <w:szCs w:val="24"/>
        </w:rPr>
        <w:t xml:space="preserve"> jaká</w:t>
      </w:r>
      <w:r w:rsidRPr="00026B13">
        <w:rPr>
          <w:szCs w:val="24"/>
        </w:rPr>
        <w:t xml:space="preserve"> metod</w:t>
      </w:r>
      <w:r w:rsidR="00D6144C" w:rsidRPr="00026B13">
        <w:rPr>
          <w:szCs w:val="24"/>
        </w:rPr>
        <w:t>a bude využita, by organizace měla</w:t>
      </w:r>
      <w:r w:rsidR="005B75B0" w:rsidRPr="00026B13">
        <w:rPr>
          <w:szCs w:val="24"/>
        </w:rPr>
        <w:t xml:space="preserve"> vědět</w:t>
      </w:r>
      <w:r w:rsidR="00992E0D" w:rsidRPr="00026B13">
        <w:rPr>
          <w:szCs w:val="24"/>
        </w:rPr>
        <w:t xml:space="preserve"> koho a na jakou pozici chce zaměstnance získat</w:t>
      </w:r>
      <w:r w:rsidR="00747CF9" w:rsidRPr="00026B13">
        <w:rPr>
          <w:szCs w:val="24"/>
        </w:rPr>
        <w:t xml:space="preserve">, dle toho uzpůsobit prezentaci pracovní nabídky a komunikaci, kterou potencionální uchazeče získá. </w:t>
      </w:r>
      <w:r w:rsidR="005B75B0" w:rsidRPr="00026B13">
        <w:rPr>
          <w:szCs w:val="24"/>
        </w:rPr>
        <w:t>Přestože o</w:t>
      </w:r>
      <w:r w:rsidR="00992E0D" w:rsidRPr="00026B13">
        <w:rPr>
          <w:szCs w:val="24"/>
        </w:rPr>
        <w:t>rganizace</w:t>
      </w:r>
      <w:r w:rsidR="005B75B0" w:rsidRPr="00026B13">
        <w:rPr>
          <w:szCs w:val="24"/>
        </w:rPr>
        <w:t xml:space="preserve"> </w:t>
      </w:r>
      <w:r w:rsidR="00992E0D" w:rsidRPr="00026B13">
        <w:rPr>
          <w:szCs w:val="24"/>
        </w:rPr>
        <w:t>využ</w:t>
      </w:r>
      <w:r w:rsidR="005B75B0" w:rsidRPr="00026B13">
        <w:rPr>
          <w:szCs w:val="24"/>
        </w:rPr>
        <w:t>ije sebelepší</w:t>
      </w:r>
      <w:r w:rsidR="00992E0D" w:rsidRPr="00026B13">
        <w:rPr>
          <w:szCs w:val="24"/>
        </w:rPr>
        <w:t xml:space="preserve"> metodu,</w:t>
      </w:r>
      <w:r w:rsidR="005B75B0" w:rsidRPr="00026B13">
        <w:rPr>
          <w:szCs w:val="24"/>
        </w:rPr>
        <w:t xml:space="preserve"> ale </w:t>
      </w:r>
      <w:r w:rsidR="00992E0D" w:rsidRPr="00026B13">
        <w:rPr>
          <w:szCs w:val="24"/>
        </w:rPr>
        <w:t xml:space="preserve">nebude </w:t>
      </w:r>
      <w:r w:rsidR="00747CF9" w:rsidRPr="00026B13">
        <w:rPr>
          <w:szCs w:val="24"/>
        </w:rPr>
        <w:t xml:space="preserve">cíleně </w:t>
      </w:r>
      <w:r w:rsidR="00992E0D" w:rsidRPr="00026B13">
        <w:rPr>
          <w:szCs w:val="24"/>
        </w:rPr>
        <w:t xml:space="preserve">oslovovat potencionální uchazeče, tak </w:t>
      </w:r>
      <w:r w:rsidR="005B75B0" w:rsidRPr="00026B13">
        <w:rPr>
          <w:szCs w:val="24"/>
        </w:rPr>
        <w:t>získání zaměstnance bude o to složitější a náročnější.</w:t>
      </w:r>
    </w:p>
    <w:p w14:paraId="63710F0C" w14:textId="0DCC2286" w:rsidR="000A55E2" w:rsidRPr="00C31E7A" w:rsidRDefault="000A55E2" w:rsidP="00F16C47">
      <w:pPr>
        <w:pStyle w:val="NADPIS10"/>
        <w:spacing w:line="360" w:lineRule="auto"/>
      </w:pPr>
      <w:bookmarkStart w:id="19" w:name="_Toc131012856"/>
      <w:r w:rsidRPr="00C31E7A">
        <w:lastRenderedPageBreak/>
        <w:t>Shrnutí</w:t>
      </w:r>
      <w:bookmarkEnd w:id="19"/>
    </w:p>
    <w:p w14:paraId="5DA5AFF2" w14:textId="379F6786" w:rsidR="00422C72" w:rsidRDefault="00D97170">
      <w:pPr>
        <w:spacing w:after="0" w:line="360" w:lineRule="auto"/>
        <w:ind w:firstLine="357"/>
        <w:rPr>
          <w:szCs w:val="24"/>
        </w:rPr>
      </w:pPr>
      <w:r w:rsidRPr="00C31E7A">
        <w:rPr>
          <w:szCs w:val="24"/>
        </w:rPr>
        <w:t>Personální market</w:t>
      </w:r>
      <w:r w:rsidR="00B917DA" w:rsidRPr="00C31E7A">
        <w:rPr>
          <w:szCs w:val="24"/>
        </w:rPr>
        <w:t xml:space="preserve">ing je </w:t>
      </w:r>
      <w:r w:rsidR="00C31E7A" w:rsidRPr="00C31E7A">
        <w:rPr>
          <w:szCs w:val="24"/>
        </w:rPr>
        <w:t>nástroj,</w:t>
      </w:r>
      <w:r w:rsidR="00FF11C1" w:rsidRPr="00C31E7A">
        <w:rPr>
          <w:szCs w:val="24"/>
        </w:rPr>
        <w:t xml:space="preserve"> pomocí něhož se přetváří </w:t>
      </w:r>
      <w:r w:rsidR="00C31E7A" w:rsidRPr="00C31E7A">
        <w:rPr>
          <w:szCs w:val="24"/>
        </w:rPr>
        <w:t>činnosti lidských zdrojů</w:t>
      </w:r>
      <w:r w:rsidR="00C31E7A">
        <w:rPr>
          <w:szCs w:val="24"/>
        </w:rPr>
        <w:t xml:space="preserve">. </w:t>
      </w:r>
      <w:r w:rsidR="000A55E2" w:rsidRPr="00C31E7A">
        <w:rPr>
          <w:szCs w:val="24"/>
        </w:rPr>
        <w:t xml:space="preserve">Personální marketing se </w:t>
      </w:r>
      <w:r w:rsidR="008C0A1B" w:rsidRPr="00C31E7A">
        <w:rPr>
          <w:szCs w:val="24"/>
        </w:rPr>
        <w:t>uplatňuje především</w:t>
      </w:r>
      <w:r w:rsidR="000A55E2" w:rsidRPr="00C31E7A">
        <w:rPr>
          <w:szCs w:val="24"/>
        </w:rPr>
        <w:t xml:space="preserve"> v</w:t>
      </w:r>
      <w:r w:rsidR="008C0A1B" w:rsidRPr="00C31E7A">
        <w:rPr>
          <w:szCs w:val="24"/>
        </w:rPr>
        <w:t> </w:t>
      </w:r>
      <w:r w:rsidR="000A55E2" w:rsidRPr="00C31E7A">
        <w:rPr>
          <w:szCs w:val="24"/>
        </w:rPr>
        <w:t>činnostech</w:t>
      </w:r>
      <w:r w:rsidR="008C0A1B" w:rsidRPr="00C31E7A">
        <w:rPr>
          <w:szCs w:val="24"/>
        </w:rPr>
        <w:t>, které slouží</w:t>
      </w:r>
      <w:r w:rsidR="000A55E2" w:rsidRPr="00C31E7A">
        <w:rPr>
          <w:szCs w:val="24"/>
        </w:rPr>
        <w:t xml:space="preserve"> </w:t>
      </w:r>
      <w:r w:rsidR="008C0A1B" w:rsidRPr="00C31E7A">
        <w:rPr>
          <w:szCs w:val="24"/>
        </w:rPr>
        <w:t>k získání, udržení zaměstnanců a budování dobré značky zaměstnavatele</w:t>
      </w:r>
      <w:r w:rsidR="00C31E7A">
        <w:rPr>
          <w:szCs w:val="24"/>
        </w:rPr>
        <w:t xml:space="preserve">. Činnosti personálního marketingu se zaměřují jak na stávající zaměstnance, na jejich péči a udržení v organizaci, ale také na potencionální uchazeče, které se snaží přilákat a získat. </w:t>
      </w:r>
    </w:p>
    <w:p w14:paraId="795351F3" w14:textId="62FF414B" w:rsidR="00C31E7A" w:rsidRPr="00C31E7A" w:rsidRDefault="00C31E7A" w:rsidP="00C31E7A">
      <w:pPr>
        <w:spacing w:after="0" w:line="360" w:lineRule="auto"/>
        <w:ind w:firstLine="357"/>
        <w:rPr>
          <w:szCs w:val="24"/>
        </w:rPr>
      </w:pPr>
      <w:r w:rsidRPr="00422C72">
        <w:rPr>
          <w:szCs w:val="24"/>
        </w:rPr>
        <w:t>Personální marketing se dělí na dvě vzájemně provázané oblasti podle toho, kam jeho činnosti působí. Činnosti, které působí do vnitra organizace</w:t>
      </w:r>
      <w:r w:rsidR="000123E7">
        <w:rPr>
          <w:szCs w:val="24"/>
        </w:rPr>
        <w:t>,</w:t>
      </w:r>
      <w:r w:rsidRPr="00422C72">
        <w:rPr>
          <w:szCs w:val="24"/>
        </w:rPr>
        <w:t xml:space="preserve"> označujeme jako interní, do kterých patří vzdělávání zaměstnanců, získávání vnitřních zaměstnanců, hodnocení, odměňování a celková péče o zaměstnance. Činnosti personálního marketingu, které působí na venek organizace</w:t>
      </w:r>
      <w:r w:rsidR="000123E7">
        <w:rPr>
          <w:szCs w:val="24"/>
        </w:rPr>
        <w:t>,</w:t>
      </w:r>
      <w:r w:rsidRPr="00422C72">
        <w:rPr>
          <w:szCs w:val="24"/>
        </w:rPr>
        <w:t xml:space="preserve"> se označují jako externí, do těchto činností patří získávání vnějších uchazečů a </w:t>
      </w:r>
      <w:r w:rsidR="00C94113" w:rsidRPr="00026B13">
        <w:rPr>
          <w:szCs w:val="24"/>
        </w:rPr>
        <w:t>budováním dobré značky</w:t>
      </w:r>
      <w:r w:rsidRPr="00422C72">
        <w:rPr>
          <w:szCs w:val="24"/>
        </w:rPr>
        <w:t xml:space="preserve">. Organizace by měla využívat souměrně činnosti interního i externího personálního marketingu, aby získala výhodu v konkurence schopnosti a budovala si tak dobré jméno zaměstnavatele, pokud se firma bude zaměřovat jen na činnosti jedním směrem, tak nepřispívá k hlavnímu úkolu personálního marketingu, kterým je </w:t>
      </w:r>
      <w:r w:rsidRPr="00422C72">
        <w:rPr>
          <w:iCs/>
          <w:szCs w:val="24"/>
        </w:rPr>
        <w:t>zabezpečit dostatek výkonných, motivovaných pracovníků a jejich následné udržení v organizaci.</w:t>
      </w:r>
      <w:r w:rsidRPr="00422C72">
        <w:rPr>
          <w:szCs w:val="24"/>
        </w:rPr>
        <w:t xml:space="preserve"> </w:t>
      </w:r>
    </w:p>
    <w:p w14:paraId="1E557EE5" w14:textId="633E92F2" w:rsidR="00251739" w:rsidRPr="00FF11C1" w:rsidRDefault="00422C72" w:rsidP="00375CD0">
      <w:pPr>
        <w:spacing w:after="0" w:line="360" w:lineRule="auto"/>
        <w:ind w:firstLine="357"/>
        <w:rPr>
          <w:szCs w:val="24"/>
        </w:rPr>
      </w:pPr>
      <w:r w:rsidRPr="00FF11C1">
        <w:rPr>
          <w:szCs w:val="24"/>
        </w:rPr>
        <w:t xml:space="preserve">Nástroje </w:t>
      </w:r>
      <w:r w:rsidR="00251739" w:rsidRPr="00FF11C1">
        <w:rPr>
          <w:szCs w:val="24"/>
        </w:rPr>
        <w:t xml:space="preserve">personálního marketingu vychází z klasických nástrojů marketingu jako je cena, produkt, místo a prezentace. Jako </w:t>
      </w:r>
      <w:r w:rsidR="00375CD0">
        <w:rPr>
          <w:szCs w:val="24"/>
        </w:rPr>
        <w:t>produkt</w:t>
      </w:r>
      <w:r w:rsidR="00251739" w:rsidRPr="00FF11C1">
        <w:rPr>
          <w:szCs w:val="24"/>
        </w:rPr>
        <w:t xml:space="preserve"> se chápe pojem pracovní</w:t>
      </w:r>
      <w:r w:rsidR="00375CD0">
        <w:rPr>
          <w:szCs w:val="24"/>
        </w:rPr>
        <w:t xml:space="preserve"> pozice</w:t>
      </w:r>
      <w:r w:rsidR="00251739" w:rsidRPr="00FF11C1">
        <w:rPr>
          <w:szCs w:val="24"/>
        </w:rPr>
        <w:t>, které je uchazečům nabízeno</w:t>
      </w:r>
      <w:r w:rsidR="00375CD0">
        <w:rPr>
          <w:szCs w:val="24"/>
        </w:rPr>
        <w:t xml:space="preserve"> a „</w:t>
      </w:r>
      <w:r w:rsidR="00375CD0" w:rsidRPr="00375CD0">
        <w:rPr>
          <w:i/>
          <w:iCs/>
          <w:szCs w:val="24"/>
        </w:rPr>
        <w:t>prodáváno</w:t>
      </w:r>
      <w:r w:rsidR="00375CD0">
        <w:rPr>
          <w:szCs w:val="24"/>
        </w:rPr>
        <w:t xml:space="preserve">“. </w:t>
      </w:r>
      <w:r w:rsidR="00251739" w:rsidRPr="00FF11C1">
        <w:rPr>
          <w:szCs w:val="24"/>
        </w:rPr>
        <w:t>Dalším nástroje je cena, která je v personálním marketingu jako motivace a odměna za práci, v nabídce práce to znamená nabídnutí benefitů, spojených s</w:t>
      </w:r>
      <w:r w:rsidR="00375CD0">
        <w:rPr>
          <w:szCs w:val="24"/>
        </w:rPr>
        <w:t> výkonem dané práce.</w:t>
      </w:r>
      <w:r w:rsidR="00251739" w:rsidRPr="00FF11C1">
        <w:rPr>
          <w:szCs w:val="24"/>
        </w:rPr>
        <w:t> Místo je chápáno jako místo výkonu práce a podniková kultura, která by se měla také promítat do nabídky pracovního míst</w:t>
      </w:r>
      <w:r w:rsidR="00375CD0">
        <w:rPr>
          <w:szCs w:val="24"/>
        </w:rPr>
        <w:t>a</w:t>
      </w:r>
      <w:r w:rsidR="00251739" w:rsidRPr="00FF11C1">
        <w:rPr>
          <w:szCs w:val="24"/>
        </w:rPr>
        <w:t xml:space="preserve">. Prezentace pracovní pozice by měla být odpovídající cílové skupině </w:t>
      </w:r>
      <w:r w:rsidR="00FF11C1" w:rsidRPr="00FF11C1">
        <w:rPr>
          <w:szCs w:val="24"/>
        </w:rPr>
        <w:t>uchazečů</w:t>
      </w:r>
      <w:r w:rsidR="00251739" w:rsidRPr="00FF11C1">
        <w:rPr>
          <w:szCs w:val="24"/>
        </w:rPr>
        <w:t xml:space="preserve">, na které chce organizace cílit. Dle toho by měla přizpůsobit následnou </w:t>
      </w:r>
      <w:r w:rsidR="00251739" w:rsidRPr="00FF11C1">
        <w:rPr>
          <w:szCs w:val="24"/>
        </w:rPr>
        <w:lastRenderedPageBreak/>
        <w:t>prezentaci pracovní pozice v návaznosti na metodu</w:t>
      </w:r>
      <w:r w:rsidR="00375CD0">
        <w:rPr>
          <w:szCs w:val="24"/>
        </w:rPr>
        <w:t xml:space="preserve">, kterou volí k získání vhodných zaměstnanců. Personální marketing by měl využívat všech těchto nástrojů, aby prodal pracovní pozici a získal tak zájem uchazečů, kteří chtějí v organizaci pracovat. </w:t>
      </w:r>
    </w:p>
    <w:p w14:paraId="40ECD3B8" w14:textId="0DB44718" w:rsidR="006B4717" w:rsidRPr="00422C72" w:rsidRDefault="00C31E7A" w:rsidP="00C31E7A">
      <w:pPr>
        <w:spacing w:after="0" w:line="360" w:lineRule="auto"/>
        <w:ind w:firstLine="357"/>
        <w:rPr>
          <w:szCs w:val="24"/>
        </w:rPr>
      </w:pPr>
      <w:r>
        <w:rPr>
          <w:szCs w:val="24"/>
        </w:rPr>
        <w:t xml:space="preserve"> </w:t>
      </w:r>
      <w:r w:rsidR="00DC47CE" w:rsidRPr="00422C72">
        <w:rPr>
          <w:szCs w:val="24"/>
        </w:rPr>
        <w:t>Pokud chce organizace získat potencionální zaměstnance/zaměstnance musí využí</w:t>
      </w:r>
      <w:r w:rsidR="0004749E" w:rsidRPr="00422C72">
        <w:rPr>
          <w:szCs w:val="24"/>
        </w:rPr>
        <w:t>t</w:t>
      </w:r>
      <w:r w:rsidR="00EE6A95" w:rsidRPr="00422C72">
        <w:rPr>
          <w:szCs w:val="24"/>
        </w:rPr>
        <w:t xml:space="preserve"> </w:t>
      </w:r>
      <w:r w:rsidR="00285AAF" w:rsidRPr="00422C72">
        <w:rPr>
          <w:szCs w:val="24"/>
        </w:rPr>
        <w:t xml:space="preserve">vhodné </w:t>
      </w:r>
      <w:r w:rsidR="00EE6A95" w:rsidRPr="00422C72">
        <w:rPr>
          <w:szCs w:val="24"/>
        </w:rPr>
        <w:t>metod</w:t>
      </w:r>
      <w:r w:rsidR="0004749E" w:rsidRPr="00422C72">
        <w:rPr>
          <w:szCs w:val="24"/>
        </w:rPr>
        <w:t>y</w:t>
      </w:r>
      <w:r w:rsidR="00D90E95" w:rsidRPr="00422C72">
        <w:rPr>
          <w:szCs w:val="24"/>
        </w:rPr>
        <w:t xml:space="preserve"> </w:t>
      </w:r>
      <w:r w:rsidR="0017754E">
        <w:rPr>
          <w:szCs w:val="24"/>
        </w:rPr>
        <w:t>interního</w:t>
      </w:r>
      <w:r w:rsidR="00920F38">
        <w:rPr>
          <w:szCs w:val="24"/>
        </w:rPr>
        <w:t>,</w:t>
      </w:r>
      <w:r w:rsidR="0017754E">
        <w:rPr>
          <w:szCs w:val="24"/>
        </w:rPr>
        <w:t xml:space="preserve"> anebo externího personálního marketingu</w:t>
      </w:r>
      <w:r w:rsidR="00EE6A95" w:rsidRPr="00422C72">
        <w:rPr>
          <w:szCs w:val="24"/>
        </w:rPr>
        <w:t xml:space="preserve"> a marketingov</w:t>
      </w:r>
      <w:r w:rsidR="00D90E95" w:rsidRPr="00422C72">
        <w:rPr>
          <w:szCs w:val="24"/>
        </w:rPr>
        <w:t>é nástroje</w:t>
      </w:r>
      <w:r w:rsidR="005D645A" w:rsidRPr="00422C72">
        <w:rPr>
          <w:szCs w:val="24"/>
        </w:rPr>
        <w:t xml:space="preserve">, </w:t>
      </w:r>
      <w:r w:rsidR="0004749E" w:rsidRPr="00422C72">
        <w:rPr>
          <w:szCs w:val="24"/>
        </w:rPr>
        <w:t>kterým</w:t>
      </w:r>
      <w:r w:rsidR="005D645A" w:rsidRPr="00422C72">
        <w:rPr>
          <w:szCs w:val="24"/>
        </w:rPr>
        <w:t xml:space="preserve">i </w:t>
      </w:r>
      <w:r w:rsidR="00EE6A95" w:rsidRPr="00422C72">
        <w:rPr>
          <w:szCs w:val="24"/>
        </w:rPr>
        <w:t>organizace „</w:t>
      </w:r>
      <w:r w:rsidR="00EE6A95" w:rsidRPr="00F16C47">
        <w:rPr>
          <w:i/>
          <w:szCs w:val="24"/>
        </w:rPr>
        <w:t>prodá</w:t>
      </w:r>
      <w:r w:rsidR="00EE6A95" w:rsidRPr="00422C72">
        <w:rPr>
          <w:szCs w:val="24"/>
        </w:rPr>
        <w:t>“ pracovní nabídk</w:t>
      </w:r>
      <w:r w:rsidR="00FF1771" w:rsidRPr="00422C72">
        <w:rPr>
          <w:szCs w:val="24"/>
        </w:rPr>
        <w:t>u.</w:t>
      </w:r>
      <w:r w:rsidR="00422C72" w:rsidRPr="00422C72">
        <w:rPr>
          <w:szCs w:val="24"/>
        </w:rPr>
        <w:t xml:space="preserve"> </w:t>
      </w:r>
      <w:r w:rsidR="00FD3F58" w:rsidRPr="00422C72">
        <w:rPr>
          <w:szCs w:val="24"/>
        </w:rPr>
        <w:t>Nelze však tvrdit, že všechny metody získávání zaměstnanců jsou zároveň metodami personálního marketingu</w:t>
      </w:r>
      <w:r w:rsidR="00FD3F58">
        <w:rPr>
          <w:szCs w:val="24"/>
        </w:rPr>
        <w:t>. N</w:t>
      </w:r>
      <w:r w:rsidR="00FD3F58" w:rsidRPr="00422C72">
        <w:rPr>
          <w:szCs w:val="24"/>
        </w:rPr>
        <w:t xml:space="preserve">abízí se tedy otázka, které metody jsou zároveň metodami získávání a personálního marketingu. </w:t>
      </w:r>
      <w:r w:rsidR="00FD3F58">
        <w:rPr>
          <w:szCs w:val="24"/>
        </w:rPr>
        <w:t>S</w:t>
      </w:r>
      <w:r w:rsidR="00FD3F58" w:rsidRPr="00422C72">
        <w:rPr>
          <w:szCs w:val="24"/>
        </w:rPr>
        <w:t xml:space="preserve">těžejní je, aby organizace mohla skrze metodu prezentovat svoji značku a </w:t>
      </w:r>
      <w:r w:rsidR="00FD3F58">
        <w:rPr>
          <w:szCs w:val="24"/>
        </w:rPr>
        <w:t>s</w:t>
      </w:r>
      <w:r w:rsidR="00690655" w:rsidRPr="00422C72">
        <w:rPr>
          <w:szCs w:val="24"/>
        </w:rPr>
        <w:t xml:space="preserve">amotná nabídka práce by měla využívat </w:t>
      </w:r>
      <w:r w:rsidR="009632E5" w:rsidRPr="00422C72">
        <w:rPr>
          <w:szCs w:val="24"/>
        </w:rPr>
        <w:t>personální marketingové nástroje</w:t>
      </w:r>
      <w:r w:rsidR="00C73A22" w:rsidRPr="00422C72">
        <w:rPr>
          <w:szCs w:val="24"/>
        </w:rPr>
        <w:t xml:space="preserve">, </w:t>
      </w:r>
      <w:r w:rsidR="009632E5" w:rsidRPr="00422C72">
        <w:rPr>
          <w:szCs w:val="24"/>
        </w:rPr>
        <w:t>které se na pracovní nabídku dívají marketingovým pohledem</w:t>
      </w:r>
      <w:r w:rsidR="00532DC4" w:rsidRPr="00422C72">
        <w:rPr>
          <w:szCs w:val="24"/>
        </w:rPr>
        <w:t>, protože jen tak organizace „</w:t>
      </w:r>
      <w:r w:rsidR="00532DC4" w:rsidRPr="00F16C47">
        <w:rPr>
          <w:i/>
          <w:szCs w:val="24"/>
        </w:rPr>
        <w:t>prodá</w:t>
      </w:r>
      <w:r w:rsidR="00532DC4" w:rsidRPr="00422C72">
        <w:rPr>
          <w:szCs w:val="24"/>
        </w:rPr>
        <w:t>“ svoji nabídku práce cílenému „</w:t>
      </w:r>
      <w:r w:rsidR="00532DC4" w:rsidRPr="00F16C47">
        <w:rPr>
          <w:i/>
          <w:szCs w:val="24"/>
        </w:rPr>
        <w:t>zákazníkovi</w:t>
      </w:r>
      <w:r w:rsidR="003A6058" w:rsidRPr="00422C72">
        <w:rPr>
          <w:szCs w:val="24"/>
        </w:rPr>
        <w:t>“</w:t>
      </w:r>
      <w:r w:rsidR="001E0D6A" w:rsidRPr="00422C72">
        <w:rPr>
          <w:szCs w:val="24"/>
        </w:rPr>
        <w:t>.</w:t>
      </w:r>
      <w:r w:rsidR="00532DC4" w:rsidRPr="00422C72">
        <w:rPr>
          <w:szCs w:val="24"/>
        </w:rPr>
        <w:t xml:space="preserve"> </w:t>
      </w:r>
      <w:r w:rsidR="00016FB2" w:rsidRPr="00422C72">
        <w:rPr>
          <w:szCs w:val="24"/>
        </w:rPr>
        <w:t>Zvolená metoda</w:t>
      </w:r>
      <w:r w:rsidR="00C73A22" w:rsidRPr="00422C72">
        <w:rPr>
          <w:szCs w:val="24"/>
        </w:rPr>
        <w:t xml:space="preserve">, jako je inzerce na intranetu, tištěné inzeráty na nástěnce, přímé oslovení stálých zaměstnanců a další, </w:t>
      </w:r>
      <w:r w:rsidR="003A6058" w:rsidRPr="00422C72">
        <w:rPr>
          <w:szCs w:val="24"/>
        </w:rPr>
        <w:t>podporují</w:t>
      </w:r>
      <w:r w:rsidR="009D586F" w:rsidRPr="00422C72">
        <w:rPr>
          <w:szCs w:val="24"/>
        </w:rPr>
        <w:t xml:space="preserve"> interní personální marketing a </w:t>
      </w:r>
      <w:r w:rsidR="003A6058" w:rsidRPr="00422C72">
        <w:rPr>
          <w:szCs w:val="24"/>
        </w:rPr>
        <w:t>tím poskytuj</w:t>
      </w:r>
      <w:r w:rsidR="000972B9" w:rsidRPr="00422C72">
        <w:rPr>
          <w:szCs w:val="24"/>
        </w:rPr>
        <w:t xml:space="preserve">í </w:t>
      </w:r>
      <w:r w:rsidR="003A6058" w:rsidRPr="00422C72">
        <w:rPr>
          <w:szCs w:val="24"/>
        </w:rPr>
        <w:t>zaměstnancům možnost</w:t>
      </w:r>
      <w:r w:rsidR="009D586F" w:rsidRPr="00422C72">
        <w:rPr>
          <w:szCs w:val="24"/>
        </w:rPr>
        <w:t xml:space="preserve"> karierní</w:t>
      </w:r>
      <w:r w:rsidR="006B4717" w:rsidRPr="00422C72">
        <w:rPr>
          <w:szCs w:val="24"/>
        </w:rPr>
        <w:t>ho</w:t>
      </w:r>
      <w:r w:rsidR="00F665CE" w:rsidRPr="00422C72">
        <w:rPr>
          <w:szCs w:val="24"/>
        </w:rPr>
        <w:t xml:space="preserve"> </w:t>
      </w:r>
      <w:r w:rsidR="002409F9" w:rsidRPr="00422C72">
        <w:rPr>
          <w:szCs w:val="24"/>
        </w:rPr>
        <w:t>růst</w:t>
      </w:r>
      <w:r w:rsidR="006B4717" w:rsidRPr="00422C72">
        <w:rPr>
          <w:szCs w:val="24"/>
        </w:rPr>
        <w:t>u</w:t>
      </w:r>
      <w:r w:rsidR="002409F9" w:rsidRPr="00422C72">
        <w:rPr>
          <w:szCs w:val="24"/>
        </w:rPr>
        <w:t>, motivaci</w:t>
      </w:r>
      <w:r w:rsidR="006B4717" w:rsidRPr="00422C72">
        <w:rPr>
          <w:szCs w:val="24"/>
        </w:rPr>
        <w:t xml:space="preserve"> a celkový rozvoj. </w:t>
      </w:r>
      <w:r w:rsidR="00532DC4" w:rsidRPr="00422C72">
        <w:rPr>
          <w:szCs w:val="24"/>
        </w:rPr>
        <w:t>M</w:t>
      </w:r>
      <w:r w:rsidR="002409F9" w:rsidRPr="00422C72">
        <w:rPr>
          <w:szCs w:val="24"/>
        </w:rPr>
        <w:t>etody</w:t>
      </w:r>
      <w:r w:rsidR="00532DC4" w:rsidRPr="00422C72">
        <w:rPr>
          <w:szCs w:val="24"/>
        </w:rPr>
        <w:t xml:space="preserve"> mohou </w:t>
      </w:r>
      <w:r w:rsidR="002409F9" w:rsidRPr="00422C72">
        <w:rPr>
          <w:szCs w:val="24"/>
        </w:rPr>
        <w:t>podpor</w:t>
      </w:r>
      <w:r w:rsidR="00532DC4" w:rsidRPr="00422C72">
        <w:rPr>
          <w:szCs w:val="24"/>
        </w:rPr>
        <w:t>ovat také</w:t>
      </w:r>
      <w:r w:rsidR="002409F9" w:rsidRPr="00422C72">
        <w:rPr>
          <w:szCs w:val="24"/>
        </w:rPr>
        <w:t xml:space="preserve"> externí</w:t>
      </w:r>
      <w:r w:rsidR="00F665CE" w:rsidRPr="00422C72">
        <w:rPr>
          <w:szCs w:val="24"/>
        </w:rPr>
        <w:t xml:space="preserve"> </w:t>
      </w:r>
      <w:r w:rsidR="002409F9" w:rsidRPr="00422C72">
        <w:rPr>
          <w:szCs w:val="24"/>
        </w:rPr>
        <w:t>personální marketing, to znamená, že se orientují na budování dobré značky a získávání vnějších potencionálních uchazečů</w:t>
      </w:r>
      <w:r w:rsidR="00532DC4" w:rsidRPr="00422C72">
        <w:rPr>
          <w:szCs w:val="24"/>
        </w:rPr>
        <w:t>,</w:t>
      </w:r>
      <w:r w:rsidR="002409F9" w:rsidRPr="00422C72">
        <w:rPr>
          <w:szCs w:val="24"/>
        </w:rPr>
        <w:t xml:space="preserve"> </w:t>
      </w:r>
      <w:r w:rsidR="00532DC4" w:rsidRPr="00422C72">
        <w:rPr>
          <w:szCs w:val="24"/>
        </w:rPr>
        <w:t xml:space="preserve">za </w:t>
      </w:r>
      <w:r w:rsidR="002409F9" w:rsidRPr="00422C72">
        <w:rPr>
          <w:szCs w:val="24"/>
        </w:rPr>
        <w:t>pomocí pracovních portálů, karierních stránek a sociálních sítí</w:t>
      </w:r>
      <w:r w:rsidR="00EC0C29" w:rsidRPr="00422C72">
        <w:rPr>
          <w:szCs w:val="24"/>
        </w:rPr>
        <w:t>,</w:t>
      </w:r>
      <w:r w:rsidR="00B07653" w:rsidRPr="00422C72">
        <w:rPr>
          <w:szCs w:val="24"/>
        </w:rPr>
        <w:t xml:space="preserve"> </w:t>
      </w:r>
      <w:r w:rsidR="00EC0C29" w:rsidRPr="00422C72">
        <w:rPr>
          <w:szCs w:val="24"/>
        </w:rPr>
        <w:t>kterými se snaží potencionální uchazeče oslovit a získat.</w:t>
      </w:r>
      <w:r w:rsidR="00B07653" w:rsidRPr="00422C72">
        <w:rPr>
          <w:szCs w:val="24"/>
        </w:rPr>
        <w:t xml:space="preserve"> </w:t>
      </w:r>
    </w:p>
    <w:p w14:paraId="4570B6BC" w14:textId="12792D68" w:rsidR="005D48F2" w:rsidRDefault="008E7989" w:rsidP="005577EC">
      <w:pPr>
        <w:spacing w:after="0" w:line="360" w:lineRule="auto"/>
        <w:ind w:firstLine="357"/>
        <w:rPr>
          <w:szCs w:val="24"/>
        </w:rPr>
      </w:pPr>
      <w:r w:rsidRPr="00F741CE">
        <w:rPr>
          <w:szCs w:val="24"/>
        </w:rPr>
        <w:t>Z výše uvedeného shrnutí pramení indikátory, podle kterých určím, zda organizace využívá</w:t>
      </w:r>
      <w:r w:rsidR="000123E7">
        <w:rPr>
          <w:szCs w:val="24"/>
        </w:rPr>
        <w:t>,</w:t>
      </w:r>
      <w:r w:rsidRPr="00F741CE">
        <w:rPr>
          <w:szCs w:val="24"/>
        </w:rPr>
        <w:t xml:space="preserve"> a </w:t>
      </w:r>
      <w:r w:rsidR="000123E7">
        <w:rPr>
          <w:szCs w:val="24"/>
        </w:rPr>
        <w:t xml:space="preserve">případně </w:t>
      </w:r>
      <w:r w:rsidRPr="00F741CE">
        <w:rPr>
          <w:szCs w:val="24"/>
        </w:rPr>
        <w:t xml:space="preserve">jakým způsobem </w:t>
      </w:r>
      <w:r w:rsidR="000123E7">
        <w:rPr>
          <w:szCs w:val="24"/>
        </w:rPr>
        <w:t xml:space="preserve">využívá </w:t>
      </w:r>
      <w:r w:rsidRPr="00F741CE">
        <w:rPr>
          <w:szCs w:val="24"/>
        </w:rPr>
        <w:t xml:space="preserve">personální marketing v oblasti získávání zaměstnanců. Prvním indikátorem je existence personálního marketingu, </w:t>
      </w:r>
      <w:r w:rsidR="000F4834">
        <w:rPr>
          <w:szCs w:val="24"/>
        </w:rPr>
        <w:t xml:space="preserve">tedy </w:t>
      </w:r>
      <w:r w:rsidRPr="00F741CE">
        <w:rPr>
          <w:szCs w:val="24"/>
        </w:rPr>
        <w:t>jak je vnímán a jaký je jeho význam ve zvolené organizaci</w:t>
      </w:r>
      <w:r w:rsidR="00375CD0">
        <w:rPr>
          <w:szCs w:val="24"/>
        </w:rPr>
        <w:t>.</w:t>
      </w:r>
      <w:r w:rsidRPr="00F741CE">
        <w:rPr>
          <w:szCs w:val="24"/>
        </w:rPr>
        <w:t xml:space="preserve"> Druhým indikátorem je existence personálního marketingového mi</w:t>
      </w:r>
      <w:r w:rsidR="009713D0">
        <w:rPr>
          <w:szCs w:val="24"/>
        </w:rPr>
        <w:t>xu v rámci získávání zaměstnanců.</w:t>
      </w:r>
      <w:r w:rsidRPr="00F741CE">
        <w:rPr>
          <w:szCs w:val="24"/>
        </w:rPr>
        <w:t xml:space="preserve"> Třetím indikátorem </w:t>
      </w:r>
      <w:r w:rsidR="00AF02AC">
        <w:rPr>
          <w:szCs w:val="24"/>
        </w:rPr>
        <w:t xml:space="preserve">je </w:t>
      </w:r>
      <w:r w:rsidRPr="00F741CE">
        <w:rPr>
          <w:szCs w:val="24"/>
        </w:rPr>
        <w:t xml:space="preserve">existence interního a externího personálního marketingu, a to vše ve vazbě na metody </w:t>
      </w:r>
      <w:r w:rsidRPr="00F741CE">
        <w:rPr>
          <w:szCs w:val="24"/>
        </w:rPr>
        <w:lastRenderedPageBreak/>
        <w:t>získávání za</w:t>
      </w:r>
      <w:r>
        <w:rPr>
          <w:szCs w:val="24"/>
        </w:rPr>
        <w:t>městnanců</w:t>
      </w:r>
      <w:r w:rsidRPr="00F741CE">
        <w:rPr>
          <w:szCs w:val="24"/>
        </w:rPr>
        <w:t xml:space="preserve">. </w:t>
      </w:r>
      <w:r w:rsidR="000F4834">
        <w:rPr>
          <w:szCs w:val="24"/>
        </w:rPr>
        <w:t>Metody získávání zaměstnanců jsou zároveň čtvrtým, a posledním, indikátorem</w:t>
      </w:r>
    </w:p>
    <w:p w14:paraId="22A0EB8C" w14:textId="642DDDD6" w:rsidR="000F4834" w:rsidRPr="00585F60" w:rsidRDefault="005D48F2" w:rsidP="005D48F2">
      <w:pPr>
        <w:jc w:val="left"/>
        <w:rPr>
          <w:szCs w:val="24"/>
        </w:rPr>
      </w:pPr>
      <w:r>
        <w:rPr>
          <w:szCs w:val="24"/>
        </w:rPr>
        <w:br w:type="page"/>
      </w:r>
    </w:p>
    <w:p w14:paraId="0EE35F42" w14:textId="66A8677A" w:rsidR="00240E55" w:rsidRDefault="00585F60" w:rsidP="00A61F53">
      <w:pPr>
        <w:pStyle w:val="NADPIS10"/>
        <w:numPr>
          <w:ilvl w:val="0"/>
          <w:numId w:val="3"/>
        </w:numPr>
        <w:spacing w:line="360" w:lineRule="auto"/>
      </w:pPr>
      <w:bookmarkStart w:id="20" w:name="_Toc131012857"/>
      <w:r>
        <w:lastRenderedPageBreak/>
        <w:t>Případová studie</w:t>
      </w:r>
      <w:bookmarkEnd w:id="20"/>
    </w:p>
    <w:p w14:paraId="659693AD" w14:textId="397AD1B1" w:rsidR="00136682" w:rsidRDefault="008D44C2">
      <w:pPr>
        <w:spacing w:after="0" w:line="360" w:lineRule="auto"/>
        <w:ind w:firstLine="357"/>
      </w:pPr>
      <w:r>
        <w:t>P</w:t>
      </w:r>
      <w:r w:rsidR="00136682">
        <w:t>rvní část</w:t>
      </w:r>
      <w:r>
        <w:t xml:space="preserve"> </w:t>
      </w:r>
      <w:r w:rsidR="00136682">
        <w:t>bakalářské práce byla zaměřena na teoretick</w:t>
      </w:r>
      <w:r w:rsidR="000F4834">
        <w:t>á</w:t>
      </w:r>
      <w:r w:rsidR="00136682">
        <w:t xml:space="preserve"> východiska, kter</w:t>
      </w:r>
      <w:r w:rsidR="000F4834">
        <w:t>á</w:t>
      </w:r>
      <w:r w:rsidR="00136682">
        <w:t xml:space="preserve"> b</w:t>
      </w:r>
      <w:r>
        <w:t>yl</w:t>
      </w:r>
      <w:r w:rsidR="000F4834">
        <w:t>a</w:t>
      </w:r>
      <w:r w:rsidR="00136682">
        <w:t xml:space="preserve"> využit</w:t>
      </w:r>
      <w:r w:rsidR="000F4834">
        <w:t>a</w:t>
      </w:r>
      <w:r w:rsidR="00136682">
        <w:t xml:space="preserve"> </w:t>
      </w:r>
      <w:r w:rsidR="000F4834">
        <w:t xml:space="preserve">pro realizaci </w:t>
      </w:r>
      <w:r w:rsidR="00136682">
        <w:t xml:space="preserve">empirické části, </w:t>
      </w:r>
      <w:r w:rsidR="000F4834">
        <w:t>jíž se</w:t>
      </w:r>
      <w:r w:rsidR="00136682">
        <w:t xml:space="preserve"> věnuje tato kapitola. První podkapitola </w:t>
      </w:r>
      <w:r w:rsidR="00EE1F8D">
        <w:t>je zaměřena na cíl a výzkumnou otázku</w:t>
      </w:r>
      <w:r w:rsidR="000F4834">
        <w:t>,</w:t>
      </w:r>
      <w:r w:rsidR="00EE1F8D">
        <w:t xml:space="preserve"> na kterou </w:t>
      </w:r>
      <w:r w:rsidR="000F4834">
        <w:t xml:space="preserve">se </w:t>
      </w:r>
      <w:r w:rsidR="00EE1F8D">
        <w:t xml:space="preserve">v rámci této bakalářské práce </w:t>
      </w:r>
      <w:r w:rsidR="000F4834">
        <w:t>zaměřuji, a která vede směr výzkumu</w:t>
      </w:r>
      <w:r w:rsidR="00EE1F8D">
        <w:t>. Druhá podkapitola je zaměřena na metodologii výzkumu, eti</w:t>
      </w:r>
      <w:r w:rsidR="000F4834">
        <w:t>ku</w:t>
      </w:r>
      <w:r w:rsidR="00EE1F8D">
        <w:t xml:space="preserve"> výzkumu, techni</w:t>
      </w:r>
      <w:r w:rsidR="000F4834">
        <w:t>ku</w:t>
      </w:r>
      <w:r w:rsidR="00EE1F8D">
        <w:t xml:space="preserve"> sběru dat, výzkumn</w:t>
      </w:r>
      <w:r w:rsidR="000F4834">
        <w:t>ý</w:t>
      </w:r>
      <w:r w:rsidR="00EE1F8D">
        <w:t xml:space="preserve"> vzor</w:t>
      </w:r>
      <w:r w:rsidR="000F4834">
        <w:t>ek</w:t>
      </w:r>
      <w:r w:rsidR="00EE1F8D">
        <w:t xml:space="preserve"> a sběr dat.</w:t>
      </w:r>
      <w:r w:rsidR="000F5860">
        <w:t xml:space="preserve"> V třetí </w:t>
      </w:r>
      <w:r w:rsidR="000F4834">
        <w:t xml:space="preserve">podkapitole </w:t>
      </w:r>
      <w:r w:rsidR="000F5860">
        <w:t xml:space="preserve">kapitole je představena vybraná organizace. Poslední podkapitola </w:t>
      </w:r>
      <w:r w:rsidR="000F5860" w:rsidRPr="009713D0">
        <w:t>je věnována</w:t>
      </w:r>
      <w:r>
        <w:t xml:space="preserve"> popisu činností personálního marketingu ve zvolené organizaci. </w:t>
      </w:r>
      <w:r w:rsidR="000F4834">
        <w:t>Touto podkapitolou zároveň naplňuji cíl práce.</w:t>
      </w:r>
    </w:p>
    <w:p w14:paraId="0FF8A391" w14:textId="6A2B24E0" w:rsidR="00240E55" w:rsidRDefault="00C67148" w:rsidP="00A61F53">
      <w:pPr>
        <w:pStyle w:val="NADPIS20"/>
        <w:numPr>
          <w:ilvl w:val="1"/>
          <w:numId w:val="3"/>
        </w:numPr>
        <w:spacing w:line="360" w:lineRule="auto"/>
      </w:pPr>
      <w:bookmarkStart w:id="21" w:name="_Toc131012858"/>
      <w:r>
        <w:t>Cíl výzkumu a výzkumná otázka</w:t>
      </w:r>
      <w:bookmarkEnd w:id="21"/>
    </w:p>
    <w:p w14:paraId="74DA42CC" w14:textId="64BD5F2D" w:rsidR="000F5860" w:rsidRPr="00026B13" w:rsidRDefault="00C67148">
      <w:pPr>
        <w:spacing w:after="0" w:line="360" w:lineRule="auto"/>
        <w:ind w:firstLine="357"/>
        <w:rPr>
          <w:szCs w:val="24"/>
        </w:rPr>
      </w:pPr>
      <w:r w:rsidRPr="00026B13">
        <w:rPr>
          <w:szCs w:val="24"/>
        </w:rPr>
        <w:t>Cílem výzkumu</w:t>
      </w:r>
      <w:r>
        <w:rPr>
          <w:szCs w:val="24"/>
        </w:rPr>
        <w:t xml:space="preserve"> je analýza a popis činností personálního marketingu ve vztahu </w:t>
      </w:r>
      <w:r w:rsidR="00D2497F">
        <w:rPr>
          <w:szCs w:val="24"/>
        </w:rPr>
        <w:t xml:space="preserve">k </w:t>
      </w:r>
      <w:r>
        <w:rPr>
          <w:szCs w:val="24"/>
        </w:rPr>
        <w:t xml:space="preserve">získávání zaměstnanců. </w:t>
      </w:r>
      <w:r w:rsidR="00D2497F">
        <w:rPr>
          <w:szCs w:val="24"/>
        </w:rPr>
        <w:t xml:space="preserve">Pro naplnění cíle mé práce jsem si </w:t>
      </w:r>
      <w:r w:rsidR="001B05E5">
        <w:rPr>
          <w:szCs w:val="24"/>
        </w:rPr>
        <w:t>položila výzkumnou</w:t>
      </w:r>
      <w:r w:rsidRPr="00026B13">
        <w:rPr>
          <w:szCs w:val="24"/>
        </w:rPr>
        <w:t xml:space="preserve"> otázku</w:t>
      </w:r>
      <w:r w:rsidR="00D2497F">
        <w:rPr>
          <w:szCs w:val="24"/>
        </w:rPr>
        <w:t xml:space="preserve">: </w:t>
      </w:r>
      <w:r w:rsidRPr="00D43CB1">
        <w:rPr>
          <w:i/>
          <w:iCs/>
          <w:szCs w:val="24"/>
        </w:rPr>
        <w:t>„Jakým způsobem organizace XY využívá personální marketing v oblasti získávání zaměstnanců“?</w:t>
      </w:r>
      <w:r w:rsidRPr="00026B13">
        <w:rPr>
          <w:szCs w:val="24"/>
        </w:rPr>
        <w:t xml:space="preserve"> </w:t>
      </w:r>
      <w:r>
        <w:rPr>
          <w:szCs w:val="24"/>
        </w:rPr>
        <w:t xml:space="preserve">Hlavní výzkumná otázka je rozdělena na dílčí výzkumné otázky (DVO), které korespondují s hlavní výzkumnou otázkou. </w:t>
      </w:r>
      <w:r w:rsidR="000F5860">
        <w:rPr>
          <w:szCs w:val="24"/>
        </w:rPr>
        <w:t xml:space="preserve"> První dílčí výzkumná otázka zní následovně </w:t>
      </w:r>
      <w:r w:rsidR="000F5860" w:rsidRPr="000F5860">
        <w:rPr>
          <w:i/>
          <w:iCs/>
          <w:szCs w:val="24"/>
        </w:rPr>
        <w:t>„Jaké metody realizuje firma v rámci personálního marketingu v procesu získávání zaměstnanců“?</w:t>
      </w:r>
      <w:r w:rsidR="000F5860">
        <w:rPr>
          <w:i/>
          <w:iCs/>
          <w:szCs w:val="24"/>
        </w:rPr>
        <w:t xml:space="preserve"> </w:t>
      </w:r>
      <w:r w:rsidR="000F5860">
        <w:rPr>
          <w:szCs w:val="24"/>
        </w:rPr>
        <w:t xml:space="preserve">Druhá výzkumná otázka je položena takto </w:t>
      </w:r>
      <w:r w:rsidR="000F5860" w:rsidRPr="000F5860">
        <w:rPr>
          <w:i/>
          <w:iCs/>
          <w:szCs w:val="24"/>
        </w:rPr>
        <w:t>„Jakým způsobem jsou využívány personální marketingové nástroje v procesu získávání zaměstnanců“?</w:t>
      </w:r>
    </w:p>
    <w:p w14:paraId="0467CD10" w14:textId="35B2BD5F" w:rsidR="00C67148" w:rsidRDefault="006B4BA4" w:rsidP="00F16C47">
      <w:pPr>
        <w:pStyle w:val="NADPIS20"/>
        <w:numPr>
          <w:ilvl w:val="1"/>
          <w:numId w:val="3"/>
        </w:numPr>
        <w:spacing w:line="360" w:lineRule="auto"/>
      </w:pPr>
      <w:bookmarkStart w:id="22" w:name="_Toc131012859"/>
      <w:r>
        <w:t>Metodologie</w:t>
      </w:r>
      <w:bookmarkEnd w:id="22"/>
    </w:p>
    <w:p w14:paraId="50A7AA65" w14:textId="0CE17942" w:rsidR="00240E55" w:rsidRPr="007C3C0E" w:rsidRDefault="00CA1B17" w:rsidP="007B7BE7">
      <w:pPr>
        <w:spacing w:after="0" w:line="360" w:lineRule="auto"/>
        <w:ind w:firstLine="357"/>
      </w:pPr>
      <w:r>
        <w:rPr>
          <w:szCs w:val="24"/>
        </w:rPr>
        <w:t xml:space="preserve"> </w:t>
      </w:r>
      <w:r w:rsidR="00240E55" w:rsidRPr="00026B13">
        <w:rPr>
          <w:szCs w:val="24"/>
        </w:rPr>
        <w:t xml:space="preserve">Pro tento výzkum </w:t>
      </w:r>
      <w:r w:rsidR="00087078">
        <w:rPr>
          <w:szCs w:val="24"/>
        </w:rPr>
        <w:t xml:space="preserve">byla zvolena </w:t>
      </w:r>
      <w:proofErr w:type="spellStart"/>
      <w:r w:rsidR="00AE40B9">
        <w:rPr>
          <w:szCs w:val="24"/>
        </w:rPr>
        <w:t>exploratorní</w:t>
      </w:r>
      <w:proofErr w:type="spellEnd"/>
      <w:r w:rsidR="00AE40B9">
        <w:rPr>
          <w:szCs w:val="24"/>
        </w:rPr>
        <w:t xml:space="preserve"> případová studie</w:t>
      </w:r>
      <w:r w:rsidR="006609AB">
        <w:rPr>
          <w:szCs w:val="24"/>
        </w:rPr>
        <w:t xml:space="preserve">. Chrastina (2019) uvádí, že </w:t>
      </w:r>
      <w:proofErr w:type="spellStart"/>
      <w:r w:rsidR="006609AB">
        <w:rPr>
          <w:szCs w:val="24"/>
        </w:rPr>
        <w:t>exploratorní</w:t>
      </w:r>
      <w:proofErr w:type="spellEnd"/>
      <w:r w:rsidR="006609AB">
        <w:rPr>
          <w:szCs w:val="24"/>
        </w:rPr>
        <w:t xml:space="preserve"> případová studie se zabývá objevováním </w:t>
      </w:r>
      <w:r w:rsidR="007B7BE7">
        <w:rPr>
          <w:szCs w:val="24"/>
        </w:rPr>
        <w:t>případ</w:t>
      </w:r>
      <w:r w:rsidR="006F79ED">
        <w:rPr>
          <w:szCs w:val="24"/>
        </w:rPr>
        <w:t>u, a případem je v této práci</w:t>
      </w:r>
      <w:r w:rsidR="007B7BE7">
        <w:rPr>
          <w:szCs w:val="24"/>
        </w:rPr>
        <w:t xml:space="preserve"> jev personální marketing, proto se jedná o</w:t>
      </w:r>
      <w:r w:rsidR="00320D3F">
        <w:rPr>
          <w:szCs w:val="24"/>
        </w:rPr>
        <w:t xml:space="preserve"> jedno</w:t>
      </w:r>
      <w:r w:rsidR="00AE40B9">
        <w:rPr>
          <w:szCs w:val="24"/>
        </w:rPr>
        <w:t xml:space="preserve"> </w:t>
      </w:r>
      <w:r w:rsidR="00320D3F">
        <w:rPr>
          <w:szCs w:val="24"/>
        </w:rPr>
        <w:t>případovou</w:t>
      </w:r>
      <w:r w:rsidR="00320D3F">
        <w:t xml:space="preserve"> s</w:t>
      </w:r>
      <w:r w:rsidR="00253066">
        <w:rPr>
          <w:szCs w:val="24"/>
        </w:rPr>
        <w:t>tudii</w:t>
      </w:r>
      <w:r w:rsidR="00087078">
        <w:rPr>
          <w:szCs w:val="24"/>
        </w:rPr>
        <w:t>.</w:t>
      </w:r>
      <w:r w:rsidR="00253066">
        <w:rPr>
          <w:szCs w:val="24"/>
        </w:rPr>
        <w:t xml:space="preserve"> Jak tvrdí Chrastina (2019</w:t>
      </w:r>
      <w:r w:rsidR="00973C7A">
        <w:rPr>
          <w:szCs w:val="24"/>
        </w:rPr>
        <w:t>, s.</w:t>
      </w:r>
      <w:r w:rsidR="00AE40B9">
        <w:rPr>
          <w:szCs w:val="24"/>
        </w:rPr>
        <w:t xml:space="preserve"> </w:t>
      </w:r>
      <w:r w:rsidR="00973C7A">
        <w:rPr>
          <w:szCs w:val="24"/>
        </w:rPr>
        <w:t>100</w:t>
      </w:r>
      <w:r w:rsidR="00253066">
        <w:rPr>
          <w:szCs w:val="24"/>
        </w:rPr>
        <w:t>) „</w:t>
      </w:r>
      <w:r w:rsidR="00253066" w:rsidRPr="00253066">
        <w:rPr>
          <w:i/>
          <w:iCs/>
        </w:rPr>
        <w:t>cíl takto pojatých případových studií je spatřován v požadavku prokázat, že zkoumaný problém, tj. studovaný fenomén, je nezbytně nutné dále zkouma</w:t>
      </w:r>
      <w:r w:rsidR="00253066" w:rsidRPr="00253066">
        <w:rPr>
          <w:i/>
          <w:iCs/>
          <w:szCs w:val="24"/>
        </w:rPr>
        <w:t>t</w:t>
      </w:r>
      <w:r w:rsidR="00253066">
        <w:rPr>
          <w:szCs w:val="24"/>
        </w:rPr>
        <w:t xml:space="preserve">“. Dále </w:t>
      </w:r>
      <w:r w:rsidR="007B7BE7" w:rsidRPr="007B7BE7">
        <w:t>Chrastina (2019</w:t>
      </w:r>
      <w:r w:rsidR="00973C7A">
        <w:t>, s.</w:t>
      </w:r>
      <w:r w:rsidR="00AE40B9">
        <w:t xml:space="preserve"> </w:t>
      </w:r>
      <w:r w:rsidR="00973C7A">
        <w:t>101</w:t>
      </w:r>
      <w:r w:rsidR="007B7BE7" w:rsidRPr="007B7BE7">
        <w:t xml:space="preserve">) </w:t>
      </w:r>
      <w:r w:rsidR="007B7BE7" w:rsidRPr="007B7BE7">
        <w:lastRenderedPageBreak/>
        <w:t xml:space="preserve">uvádí </w:t>
      </w:r>
      <w:r w:rsidR="005272FA">
        <w:t>tvrzení</w:t>
      </w:r>
      <w:r w:rsidR="007B7BE7" w:rsidRPr="007B7BE7">
        <w:t xml:space="preserve"> </w:t>
      </w:r>
      <w:proofErr w:type="spellStart"/>
      <w:r w:rsidR="007B7BE7" w:rsidRPr="007B7BE7">
        <w:t>Yin</w:t>
      </w:r>
      <w:r w:rsidR="00320D3F">
        <w:t>a</w:t>
      </w:r>
      <w:proofErr w:type="spellEnd"/>
      <w:r w:rsidR="007B7BE7" w:rsidRPr="007B7BE7">
        <w:t xml:space="preserve"> (2003), kter</w:t>
      </w:r>
      <w:r w:rsidR="00253066">
        <w:t>ý</w:t>
      </w:r>
      <w:r w:rsidR="007B7BE7" w:rsidRPr="007B7BE7">
        <w:t xml:space="preserve"> </w:t>
      </w:r>
      <w:r w:rsidRPr="007B7BE7">
        <w:t>„</w:t>
      </w:r>
      <w:r w:rsidRPr="00AA7F55">
        <w:rPr>
          <w:i/>
          <w:iCs/>
        </w:rPr>
        <w:t>nahlíží na </w:t>
      </w:r>
      <w:proofErr w:type="spellStart"/>
      <w:r w:rsidRPr="00AA7F55">
        <w:rPr>
          <w:i/>
          <w:iCs/>
        </w:rPr>
        <w:t>exploratorní</w:t>
      </w:r>
      <w:proofErr w:type="spellEnd"/>
      <w:r w:rsidRPr="00AA7F55">
        <w:rPr>
          <w:i/>
          <w:iCs/>
        </w:rPr>
        <w:t xml:space="preserve"> případovou studii jako na snahu o hlubší pochopení určitého fenoménu, což se jeví jako obzvlášť užitečné, pokud neexistuje alespoň iniciální pilotní studie pro určení naší výzkumné práce</w:t>
      </w:r>
      <w:r w:rsidR="00DE66F1">
        <w:t>“.</w:t>
      </w:r>
      <w:r>
        <w:t xml:space="preserve"> </w:t>
      </w:r>
      <w:r w:rsidR="00430A2D">
        <w:rPr>
          <w:szCs w:val="24"/>
        </w:rPr>
        <w:t xml:space="preserve">Pro tento výzkum byla zvolena </w:t>
      </w:r>
      <w:r w:rsidR="00AE40B9">
        <w:rPr>
          <w:szCs w:val="24"/>
        </w:rPr>
        <w:t>kvalitativní výzkumná strategie, právě z toho důvodu</w:t>
      </w:r>
      <w:r w:rsidR="006725C9">
        <w:rPr>
          <w:szCs w:val="24"/>
        </w:rPr>
        <w:t>, že</w:t>
      </w:r>
      <w:r w:rsidR="00240E55" w:rsidRPr="00026B13">
        <w:rPr>
          <w:szCs w:val="24"/>
        </w:rPr>
        <w:t xml:space="preserve"> </w:t>
      </w:r>
      <w:r w:rsidR="006725C9">
        <w:rPr>
          <w:szCs w:val="24"/>
        </w:rPr>
        <w:t xml:space="preserve">mi </w:t>
      </w:r>
      <w:r w:rsidR="00240E55" w:rsidRPr="00026B13">
        <w:rPr>
          <w:szCs w:val="24"/>
        </w:rPr>
        <w:t>umožn</w:t>
      </w:r>
      <w:r w:rsidR="006725C9">
        <w:rPr>
          <w:szCs w:val="24"/>
        </w:rPr>
        <w:t>ila</w:t>
      </w:r>
      <w:r w:rsidR="00240E55" w:rsidRPr="00026B13">
        <w:rPr>
          <w:szCs w:val="24"/>
        </w:rPr>
        <w:t xml:space="preserve"> získat podrobný</w:t>
      </w:r>
      <w:r w:rsidR="006725C9">
        <w:rPr>
          <w:szCs w:val="24"/>
        </w:rPr>
        <w:t xml:space="preserve"> v</w:t>
      </w:r>
      <w:r w:rsidR="00240E55" w:rsidRPr="00026B13">
        <w:rPr>
          <w:szCs w:val="24"/>
        </w:rPr>
        <w:t>hled do personálního marketingu, zaměřený na činnosti, které doprovází získávání zaměstnanců (Hendl, 2016).</w:t>
      </w:r>
      <w:r w:rsidR="002E2B0F" w:rsidRPr="002E2B0F">
        <w:t xml:space="preserve"> </w:t>
      </w:r>
      <w:r w:rsidR="007C3C0E" w:rsidRPr="008D1EDA">
        <w:t xml:space="preserve">Dále také </w:t>
      </w:r>
      <w:r w:rsidR="007C3C0E" w:rsidRPr="007C3C0E">
        <w:t>Hendl</w:t>
      </w:r>
      <w:r w:rsidR="007C3C0E">
        <w:t xml:space="preserve"> (</w:t>
      </w:r>
      <w:r w:rsidR="00920F38">
        <w:t xml:space="preserve">2016, </w:t>
      </w:r>
      <w:r w:rsidR="007C3C0E">
        <w:t>s.</w:t>
      </w:r>
      <w:r w:rsidR="00920F38">
        <w:t xml:space="preserve"> </w:t>
      </w:r>
      <w:r w:rsidR="007C3C0E">
        <w:t>53) tvrdí, že „</w:t>
      </w:r>
      <w:r w:rsidR="00920F38">
        <w:rPr>
          <w:i/>
          <w:iCs/>
        </w:rPr>
        <w:t>v</w:t>
      </w:r>
      <w:r w:rsidR="007C3C0E" w:rsidRPr="008D1EDA">
        <w:rPr>
          <w:i/>
          <w:iCs/>
        </w:rPr>
        <w:t>ýhodou kvalitativního přístupu je získání hloubkového popisu případů</w:t>
      </w:r>
      <w:r w:rsidR="007C3C0E">
        <w:t>“ a také že „</w:t>
      </w:r>
      <w:r w:rsidR="00920F38">
        <w:rPr>
          <w:i/>
          <w:iCs/>
        </w:rPr>
        <w:t>n</w:t>
      </w:r>
      <w:r w:rsidR="007C3C0E" w:rsidRPr="008D1EDA">
        <w:rPr>
          <w:i/>
          <w:iCs/>
        </w:rPr>
        <w:t>ezůstáváme na jejich povrchu, provádíme podrobnou komparaci případů, sledujeme jejich vývoj a zkoumáme příslušné procesy</w:t>
      </w:r>
      <w:r w:rsidR="007C3C0E">
        <w:t xml:space="preserve">“. </w:t>
      </w:r>
    </w:p>
    <w:p w14:paraId="4B40D1C9" w14:textId="77A7B5A6" w:rsidR="00240E55" w:rsidRPr="00026B13" w:rsidRDefault="00240E55">
      <w:pPr>
        <w:spacing w:after="0" w:line="360" w:lineRule="auto"/>
        <w:ind w:firstLine="357"/>
        <w:rPr>
          <w:szCs w:val="24"/>
        </w:rPr>
      </w:pPr>
      <w:r w:rsidRPr="00321C28">
        <w:rPr>
          <w:szCs w:val="24"/>
        </w:rPr>
        <w:t>Reliabilita výzkumu bude ošetřena doslovným přepisem pasáží rozhovoru.</w:t>
      </w:r>
      <w:r w:rsidR="00D2497F">
        <w:rPr>
          <w:szCs w:val="24"/>
        </w:rPr>
        <w:t xml:space="preserve"> </w:t>
      </w:r>
      <w:r w:rsidR="00D2497F" w:rsidRPr="00321C28">
        <w:rPr>
          <w:szCs w:val="24"/>
        </w:rPr>
        <w:t>Celý rozhovor bude nahráván na audio zařízení, který bude využit k doložení rozhovoru a následném</w:t>
      </w:r>
      <w:r w:rsidR="00D2497F">
        <w:rPr>
          <w:szCs w:val="24"/>
        </w:rPr>
        <w:t>u</w:t>
      </w:r>
      <w:r w:rsidR="00D2497F" w:rsidRPr="00321C28">
        <w:rPr>
          <w:szCs w:val="24"/>
        </w:rPr>
        <w:t xml:space="preserve"> přepisu.</w:t>
      </w:r>
      <w:r w:rsidR="00D2497F">
        <w:rPr>
          <w:szCs w:val="24"/>
        </w:rPr>
        <w:t xml:space="preserve"> </w:t>
      </w:r>
      <w:r>
        <w:rPr>
          <w:szCs w:val="24"/>
        </w:rPr>
        <w:t>K podpoření validity výzkumu je využívaná triangulace metod, která se využívá dle Brymana (2012, s.</w:t>
      </w:r>
      <w:r w:rsidR="00D2497F">
        <w:rPr>
          <w:szCs w:val="24"/>
        </w:rPr>
        <w:t xml:space="preserve"> </w:t>
      </w:r>
      <w:r>
        <w:rPr>
          <w:szCs w:val="24"/>
        </w:rPr>
        <w:t>392) také v kvalitativní výzkumné strategii. V rámci triangulace budou využity dvě metod</w:t>
      </w:r>
      <w:r w:rsidR="00222667">
        <w:rPr>
          <w:szCs w:val="24"/>
        </w:rPr>
        <w:t xml:space="preserve">y, kterými jsou </w:t>
      </w:r>
      <w:r>
        <w:rPr>
          <w:szCs w:val="24"/>
        </w:rPr>
        <w:t>analýza dokumentů a doplňujíc</w:t>
      </w:r>
      <w:r w:rsidR="00222667">
        <w:rPr>
          <w:szCs w:val="24"/>
        </w:rPr>
        <w:t>í</w:t>
      </w:r>
      <w:r>
        <w:rPr>
          <w:szCs w:val="24"/>
        </w:rPr>
        <w:t xml:space="preserve"> polostrukturovan</w:t>
      </w:r>
      <w:r w:rsidR="00D2497F">
        <w:rPr>
          <w:szCs w:val="24"/>
        </w:rPr>
        <w:t>é</w:t>
      </w:r>
      <w:r>
        <w:rPr>
          <w:szCs w:val="24"/>
        </w:rPr>
        <w:t xml:space="preserve"> rozhovor</w:t>
      </w:r>
      <w:r w:rsidR="00D2497F">
        <w:rPr>
          <w:szCs w:val="24"/>
        </w:rPr>
        <w:t>y.</w:t>
      </w:r>
    </w:p>
    <w:p w14:paraId="0B50189B" w14:textId="12F8C8C5" w:rsidR="00585F60" w:rsidRPr="00A61F53" w:rsidRDefault="00585F60" w:rsidP="00A61F53">
      <w:pPr>
        <w:pStyle w:val="NADPIS30"/>
        <w:numPr>
          <w:ilvl w:val="2"/>
          <w:numId w:val="3"/>
        </w:numPr>
        <w:spacing w:line="360" w:lineRule="auto"/>
        <w:rPr>
          <w:b/>
        </w:rPr>
      </w:pPr>
      <w:bookmarkStart w:id="23" w:name="_Toc131012860"/>
      <w:r w:rsidRPr="00A61F53">
        <w:rPr>
          <w:b/>
        </w:rPr>
        <w:t>Etika výzkumu</w:t>
      </w:r>
      <w:bookmarkEnd w:id="23"/>
    </w:p>
    <w:p w14:paraId="6D3AF56C" w14:textId="34879F54" w:rsidR="000F5860" w:rsidRDefault="005E39AD" w:rsidP="00D2497F">
      <w:pPr>
        <w:spacing w:after="0" w:line="360" w:lineRule="auto"/>
        <w:ind w:firstLine="357"/>
      </w:pPr>
      <w:r w:rsidRPr="005E39AD">
        <w:t>Jak Hendl (2005) tvrdí, výzkumník by měl ve svém výzkumu věnovat pozornost etick</w:t>
      </w:r>
      <w:r w:rsidR="00D2497F">
        <w:t>ému</w:t>
      </w:r>
      <w:r w:rsidRPr="005E39AD">
        <w:t xml:space="preserve"> jednání. Při tomto výzkumu je etika výzkumu nedílnou součástí. </w:t>
      </w:r>
      <w:r w:rsidR="00DF605E">
        <w:t xml:space="preserve">Jelikož </w:t>
      </w:r>
      <w:r w:rsidR="002C64B1">
        <w:t>brigádně pracuji v dané organizaci, kde je stěžejní tykání mezi zaměstnanci,</w:t>
      </w:r>
      <w:r w:rsidR="00BA58EB">
        <w:t xml:space="preserve"> </w:t>
      </w:r>
      <w:r w:rsidR="00F4715F">
        <w:t xml:space="preserve">z toho důvodu </w:t>
      </w:r>
      <w:r w:rsidR="00BA58EB">
        <w:t xml:space="preserve">jsou </w:t>
      </w:r>
      <w:r w:rsidR="002C64B1">
        <w:t xml:space="preserve">vedené rozhovory v 2. osobě jednotného čísla. S účastníky jsem se </w:t>
      </w:r>
      <w:r w:rsidR="00BA58EB">
        <w:t xml:space="preserve">vzhledem k tykání </w:t>
      </w:r>
      <w:r w:rsidR="002C64B1">
        <w:t>předem neznala, proto bylo na místě se nejprve představit. Dále byl účastníkům sdělen záměr výzkumu</w:t>
      </w:r>
      <w:r w:rsidR="008A2457">
        <w:t xml:space="preserve"> a k jakému účelu budou </w:t>
      </w:r>
      <w:r w:rsidR="0059473F">
        <w:t>data z rozhovoru využit</w:t>
      </w:r>
      <w:r w:rsidR="00D2497F">
        <w:t xml:space="preserve">a. Stejně tak jsem účastníky výzkumu seznámila s pravidlem </w:t>
      </w:r>
      <w:r w:rsidR="0059473F">
        <w:t>citlivé</w:t>
      </w:r>
      <w:r w:rsidR="00D2497F">
        <w:t>ho</w:t>
      </w:r>
      <w:r w:rsidR="0059473F">
        <w:t xml:space="preserve"> zacházení a </w:t>
      </w:r>
      <w:r w:rsidR="00D2497F">
        <w:t xml:space="preserve">pravidlem </w:t>
      </w:r>
      <w:r w:rsidR="0059473F">
        <w:t>anonymizac</w:t>
      </w:r>
      <w:r w:rsidR="00D2497F">
        <w:t>e</w:t>
      </w:r>
      <w:r w:rsidR="0059473F">
        <w:t xml:space="preserve"> samotných účastníků</w:t>
      </w:r>
      <w:r w:rsidR="00D2497F">
        <w:t xml:space="preserve"> při psaní bakalářské práce</w:t>
      </w:r>
      <w:r w:rsidR="0059473F">
        <w:t xml:space="preserve">. </w:t>
      </w:r>
      <w:r w:rsidR="00BA58EB">
        <w:t>Účastníci byli obeznámeni s právem kdykoli odstoupit z výzkumu, a to bez udání důvodu.</w:t>
      </w:r>
      <w:r w:rsidR="0059473F">
        <w:t xml:space="preserve"> </w:t>
      </w:r>
      <w:r w:rsidR="0059473F">
        <w:lastRenderedPageBreak/>
        <w:t>Před samotným rozhovorem jsem se ujistila o souhlasu rozhovoru a o nahrávání jejich odpovědí</w:t>
      </w:r>
      <w:r w:rsidR="00EB6D49">
        <w:t xml:space="preserve">. </w:t>
      </w:r>
    </w:p>
    <w:p w14:paraId="0AAC7237" w14:textId="07B7F0DC" w:rsidR="00585F60" w:rsidRPr="00A61F53" w:rsidRDefault="00585F60" w:rsidP="00A61F53">
      <w:pPr>
        <w:pStyle w:val="NADPIS30"/>
        <w:numPr>
          <w:ilvl w:val="2"/>
          <w:numId w:val="3"/>
        </w:numPr>
        <w:spacing w:line="360" w:lineRule="auto"/>
        <w:rPr>
          <w:b/>
        </w:rPr>
      </w:pPr>
      <w:bookmarkStart w:id="24" w:name="_Toc131012861"/>
      <w:r w:rsidRPr="00A61F53">
        <w:rPr>
          <w:b/>
        </w:rPr>
        <w:t>Technika sběru dat</w:t>
      </w:r>
      <w:bookmarkEnd w:id="24"/>
    </w:p>
    <w:p w14:paraId="33463813" w14:textId="13E243CA" w:rsidR="00D2497F" w:rsidRDefault="00D2497F">
      <w:pPr>
        <w:spacing w:after="0" w:line="360" w:lineRule="auto"/>
        <w:ind w:firstLine="357"/>
        <w:rPr>
          <w:szCs w:val="24"/>
        </w:rPr>
      </w:pPr>
      <w:r>
        <w:rPr>
          <w:szCs w:val="24"/>
        </w:rPr>
        <w:t xml:space="preserve">Při realizaci výzkumu jsem použila dvě techniky sběru dat. První z nich je </w:t>
      </w:r>
      <w:r w:rsidR="00540A2E" w:rsidRPr="00026B13">
        <w:rPr>
          <w:szCs w:val="24"/>
        </w:rPr>
        <w:t>analýza dokumentů zvolené organizace</w:t>
      </w:r>
      <w:r w:rsidR="00A37812">
        <w:rPr>
          <w:szCs w:val="24"/>
        </w:rPr>
        <w:t>, jako například karierní stránky, webové portály, pracovní portály, které jsou ve virtuální podobě a jsou veřejně dostupné na internetu.</w:t>
      </w:r>
      <w:r w:rsidR="00540A2E" w:rsidRPr="00026B13">
        <w:rPr>
          <w:szCs w:val="24"/>
        </w:rPr>
        <w:t xml:space="preserve"> </w:t>
      </w:r>
      <w:r>
        <w:rPr>
          <w:szCs w:val="24"/>
        </w:rPr>
        <w:t>Analýza dokumentů byla hlavní technikou sběru dat.</w:t>
      </w:r>
    </w:p>
    <w:p w14:paraId="7144E352" w14:textId="36754E0E" w:rsidR="00D2497F" w:rsidRPr="009150BF" w:rsidRDefault="00540A2E">
      <w:pPr>
        <w:spacing w:after="0" w:line="360" w:lineRule="auto"/>
        <w:ind w:firstLine="357"/>
        <w:rPr>
          <w:szCs w:val="24"/>
        </w:rPr>
      </w:pPr>
      <w:r w:rsidRPr="009150BF">
        <w:rPr>
          <w:szCs w:val="24"/>
        </w:rPr>
        <w:t>Druhým</w:t>
      </w:r>
      <w:r w:rsidR="00D2497F" w:rsidRPr="009150BF">
        <w:rPr>
          <w:szCs w:val="24"/>
        </w:rPr>
        <w:t>, doplňujícím,</w:t>
      </w:r>
      <w:r w:rsidRPr="009150BF">
        <w:rPr>
          <w:szCs w:val="24"/>
        </w:rPr>
        <w:t xml:space="preserve"> zdrojem </w:t>
      </w:r>
      <w:r w:rsidR="00D2497F" w:rsidRPr="009150BF">
        <w:rPr>
          <w:szCs w:val="24"/>
        </w:rPr>
        <w:t xml:space="preserve">dat byly </w:t>
      </w:r>
      <w:r w:rsidRPr="009150BF">
        <w:rPr>
          <w:szCs w:val="24"/>
        </w:rPr>
        <w:t>polostrukturovan</w:t>
      </w:r>
      <w:r w:rsidR="00D2497F" w:rsidRPr="009150BF">
        <w:rPr>
          <w:szCs w:val="24"/>
        </w:rPr>
        <w:t>é</w:t>
      </w:r>
      <w:r w:rsidRPr="009150BF">
        <w:rPr>
          <w:szCs w:val="24"/>
        </w:rPr>
        <w:t xml:space="preserve"> rozhovor</w:t>
      </w:r>
      <w:r w:rsidR="00D2497F" w:rsidRPr="009150BF">
        <w:rPr>
          <w:szCs w:val="24"/>
        </w:rPr>
        <w:t>y</w:t>
      </w:r>
      <w:r w:rsidR="00446D5E" w:rsidRPr="009150BF">
        <w:rPr>
          <w:szCs w:val="24"/>
        </w:rPr>
        <w:t>, kter</w:t>
      </w:r>
      <w:r w:rsidR="00D2497F" w:rsidRPr="009150BF">
        <w:rPr>
          <w:szCs w:val="24"/>
        </w:rPr>
        <w:t>é</w:t>
      </w:r>
      <w:r w:rsidR="00446D5E" w:rsidRPr="009150BF">
        <w:rPr>
          <w:szCs w:val="24"/>
        </w:rPr>
        <w:t xml:space="preserve"> mi umožn</w:t>
      </w:r>
      <w:r w:rsidR="00D2497F" w:rsidRPr="009150BF">
        <w:rPr>
          <w:szCs w:val="24"/>
        </w:rPr>
        <w:t>ily</w:t>
      </w:r>
      <w:r w:rsidR="00446D5E" w:rsidRPr="009150BF">
        <w:rPr>
          <w:szCs w:val="24"/>
        </w:rPr>
        <w:t xml:space="preserve"> lépe porozumět danému tématu a jeho využití v organizaci. </w:t>
      </w:r>
      <w:r w:rsidR="009150BF" w:rsidRPr="009A610D">
        <w:rPr>
          <w:szCs w:val="24"/>
        </w:rPr>
        <w:t>Rozhovory byly doplňující z</w:t>
      </w:r>
      <w:r w:rsidR="009150BF" w:rsidRPr="009150BF">
        <w:rPr>
          <w:szCs w:val="24"/>
        </w:rPr>
        <w:t xml:space="preserve"> toho důvodu, protože </w:t>
      </w:r>
      <w:r w:rsidR="003123F3">
        <w:rPr>
          <w:szCs w:val="24"/>
        </w:rPr>
        <w:t xml:space="preserve">jsem chtěla </w:t>
      </w:r>
      <w:r w:rsidR="009150BF" w:rsidRPr="009150BF">
        <w:rPr>
          <w:szCs w:val="24"/>
        </w:rPr>
        <w:t>zjistit, jakým způsobem jsou HR zaměstnanci zodpovědní za tuto oblast</w:t>
      </w:r>
      <w:r w:rsidR="003123F3">
        <w:rPr>
          <w:szCs w:val="24"/>
        </w:rPr>
        <w:t xml:space="preserve"> a </w:t>
      </w:r>
      <w:r w:rsidR="009150BF" w:rsidRPr="009150BF">
        <w:rPr>
          <w:szCs w:val="24"/>
        </w:rPr>
        <w:t xml:space="preserve">jak o personálním marketingu uvažují. Získané informace od HR zaměstnanců se neliší </w:t>
      </w:r>
      <w:r w:rsidR="003123F3">
        <w:rPr>
          <w:szCs w:val="24"/>
        </w:rPr>
        <w:t xml:space="preserve">od informací získaných </w:t>
      </w:r>
      <w:r w:rsidR="009150BF" w:rsidRPr="009150BF">
        <w:rPr>
          <w:szCs w:val="24"/>
        </w:rPr>
        <w:t>analyzovan</w:t>
      </w:r>
      <w:r w:rsidR="003123F3">
        <w:rPr>
          <w:szCs w:val="24"/>
        </w:rPr>
        <w:t>ými</w:t>
      </w:r>
      <w:r w:rsidR="009150BF" w:rsidRPr="009150BF">
        <w:rPr>
          <w:szCs w:val="24"/>
        </w:rPr>
        <w:t xml:space="preserve"> dokument</w:t>
      </w:r>
      <w:r w:rsidR="003123F3">
        <w:rPr>
          <w:szCs w:val="24"/>
        </w:rPr>
        <w:t>y</w:t>
      </w:r>
      <w:r w:rsidR="009150BF" w:rsidRPr="009150BF">
        <w:rPr>
          <w:szCs w:val="24"/>
        </w:rPr>
        <w:t xml:space="preserve">. </w:t>
      </w:r>
      <w:r w:rsidR="00D2497F" w:rsidRPr="009150BF">
        <w:rPr>
          <w:szCs w:val="24"/>
        </w:rPr>
        <w:t xml:space="preserve">Proces polostrukturovaného rozhovoru je flexibilní, protože umožňuje během rozhovoru měnit pořadí otázek v reakci na vývoj a odpovědi dotazovaného (Bryman, 2012, s. 471). </w:t>
      </w:r>
    </w:p>
    <w:p w14:paraId="3A872035" w14:textId="13A8155A" w:rsidR="00D2497F" w:rsidRDefault="00540A2E" w:rsidP="00E463D3">
      <w:pPr>
        <w:spacing w:after="0" w:line="360" w:lineRule="auto"/>
        <w:ind w:firstLine="357"/>
        <w:rPr>
          <w:szCs w:val="24"/>
        </w:rPr>
      </w:pPr>
      <w:r w:rsidRPr="009150BF">
        <w:rPr>
          <w:szCs w:val="24"/>
        </w:rPr>
        <w:t xml:space="preserve">Příprava před rozhovorem </w:t>
      </w:r>
      <w:r w:rsidR="00446D5E" w:rsidRPr="009150BF">
        <w:rPr>
          <w:szCs w:val="24"/>
        </w:rPr>
        <w:t xml:space="preserve">se </w:t>
      </w:r>
      <w:r w:rsidRPr="009150BF">
        <w:rPr>
          <w:szCs w:val="24"/>
        </w:rPr>
        <w:t>sklád</w:t>
      </w:r>
      <w:r w:rsidR="00446D5E" w:rsidRPr="009150BF">
        <w:rPr>
          <w:szCs w:val="24"/>
        </w:rPr>
        <w:t xml:space="preserve">ala </w:t>
      </w:r>
      <w:r w:rsidRPr="009150BF">
        <w:rPr>
          <w:szCs w:val="24"/>
        </w:rPr>
        <w:t xml:space="preserve">z připravení otázek, na které by mělo být v průběhu </w:t>
      </w:r>
      <w:r w:rsidR="00920F38">
        <w:rPr>
          <w:szCs w:val="24"/>
        </w:rPr>
        <w:t xml:space="preserve">rozhovoru </w:t>
      </w:r>
      <w:r w:rsidRPr="009150BF">
        <w:rPr>
          <w:szCs w:val="24"/>
        </w:rPr>
        <w:t>zodpovězeno</w:t>
      </w:r>
      <w:r w:rsidR="00D2497F" w:rsidRPr="009150BF">
        <w:rPr>
          <w:szCs w:val="24"/>
        </w:rPr>
        <w:t>. Tyto otázky jsem připravovala na základě výše uvedených indikátorů, které vyplývají z teoretické části práce. Prvním indikátorem je existence personálního marketingu, tedy jak je vnímán a jaký je jeho význam ve zvolené organizaci. Druhým</w:t>
      </w:r>
      <w:r w:rsidR="00D2497F" w:rsidRPr="00D2497F">
        <w:rPr>
          <w:szCs w:val="24"/>
        </w:rPr>
        <w:t xml:space="preserve"> indikátorem je existence personálního marketingového mixu v rámci získávání zaměstnanců. Třetím indikátorem bude existence interního a externího personálního marketingu, a to vše ve vazbě na metody získávání zaměstnanců. Metody získávání zaměstnanců jsou zároveň čtvrtým, a posledním, indikátorem.</w:t>
      </w:r>
    </w:p>
    <w:p w14:paraId="1A0CEAC8" w14:textId="5332DA87" w:rsidR="00540A2E" w:rsidRPr="00A61F53" w:rsidRDefault="00D2497F" w:rsidP="00E463D3">
      <w:pPr>
        <w:spacing w:after="0" w:line="360" w:lineRule="auto"/>
        <w:ind w:firstLine="357"/>
        <w:rPr>
          <w:color w:val="FF0000"/>
        </w:rPr>
      </w:pPr>
      <w:r>
        <w:t>Při hledání informací o organizaci jsem narazila na virtuální veřejně přístupné dokumenty, které slouží k získávání zaměstnanců. Před rozhovorem jsem tedy prostudovala využívané veřejně dostupné metody,</w:t>
      </w:r>
      <w:r w:rsidR="00D131CF">
        <w:t xml:space="preserve"> jako například kariérní stránky organizace, pracovní portály, sociální sítě </w:t>
      </w:r>
      <w:r w:rsidR="00D131CF">
        <w:lastRenderedPageBreak/>
        <w:t>(Facebook, Instagram a LinkedIn)</w:t>
      </w:r>
      <w:r>
        <w:t xml:space="preserve"> které organizace využívá k získání zaměstnanců.</w:t>
      </w:r>
      <w:r w:rsidR="00920F38">
        <w:t xml:space="preserve"> </w:t>
      </w:r>
      <w:r>
        <w:t xml:space="preserve">V návaznosti na to byly provedeny dva rozhovory s personalisty, </w:t>
      </w:r>
      <w:r w:rsidR="00920F38">
        <w:t xml:space="preserve">během nichž </w:t>
      </w:r>
      <w:r>
        <w:t>jse</w:t>
      </w:r>
      <w:r w:rsidR="00920F38">
        <w:t>m</w:t>
      </w:r>
      <w:r>
        <w:t xml:space="preserve"> se dozvěděla, jaké další dokumenty má organizace k dispozici. V rozhovoru nejsou uvedeny informace o respondentech, a respondenti byli s anonymizací seznámeni. Rozhovory, které jsem prováděla s</w:t>
      </w:r>
      <w:r w:rsidR="00431B11">
        <w:t> </w:t>
      </w:r>
      <w:r>
        <w:t>personalisty</w:t>
      </w:r>
      <w:r w:rsidR="00431B11">
        <w:t>,</w:t>
      </w:r>
      <w:r>
        <w:t xml:space="preserve"> byly nahrávány. O jejich nahrávání byli personalisté obeznámeni a ústně souhlasili. Na základě těchto nahrávek byla provedena doslovná transkripce do elektronické podoby</w:t>
      </w:r>
      <w:r w:rsidR="00431B11">
        <w:t xml:space="preserve">. </w:t>
      </w:r>
      <w:r>
        <w:t>Rozhovory jsem následně analyzovala pomocí metody</w:t>
      </w:r>
      <w:r w:rsidR="00431B11">
        <w:t xml:space="preserve"> otevřeného kódování</w:t>
      </w:r>
      <w:r>
        <w:t xml:space="preserve">. </w:t>
      </w:r>
      <w:r w:rsidRPr="00EE0481">
        <w:t xml:space="preserve">Hendl (2005) uvádí tři metody kódování, v tomto výzkumu byla využita metoda otevřeného kódování, pomocí něhož jsem byla schopna vytvářet abstraktní </w:t>
      </w:r>
      <w:r w:rsidRPr="009A55B0">
        <w:t>kategorie pro věty a odstavce rozhovoru, které mi dopomohly k další analýze dat.</w:t>
      </w:r>
    </w:p>
    <w:p w14:paraId="3A09F352" w14:textId="4F566453" w:rsidR="00903B89" w:rsidRPr="00A61F53" w:rsidRDefault="00585F60" w:rsidP="00F16C47">
      <w:pPr>
        <w:pStyle w:val="NADPIS30"/>
        <w:numPr>
          <w:ilvl w:val="2"/>
          <w:numId w:val="3"/>
        </w:numPr>
        <w:spacing w:line="360" w:lineRule="auto"/>
        <w:rPr>
          <w:b/>
        </w:rPr>
      </w:pPr>
      <w:bookmarkStart w:id="25" w:name="_Toc131012862"/>
      <w:r w:rsidRPr="00A61F53">
        <w:rPr>
          <w:b/>
        </w:rPr>
        <w:t>Výzkumný vzorek</w:t>
      </w:r>
      <w:bookmarkEnd w:id="25"/>
    </w:p>
    <w:p w14:paraId="0882E1D5" w14:textId="0353A690" w:rsidR="008D2EA9" w:rsidRDefault="000F1795" w:rsidP="00E463D3">
      <w:pPr>
        <w:spacing w:after="0" w:line="360" w:lineRule="auto"/>
        <w:ind w:firstLine="357"/>
      </w:pPr>
      <w:r>
        <w:t>Hendl (s. 152, 2005) uvádí několik typů vzorkování v kvalitativním výzkumu. Pro tento výzkum byli respondenti vybráni na základě účelového vzorkování, který, umožnil výběr informačně bohatých případů, respektive r</w:t>
      </w:r>
      <w:r w:rsidR="00B056D0">
        <w:t xml:space="preserve">espondenti k rozhovoru byli vybráni na základě jejich specializace a zkušenosti v daném oboru. Celkem byly provedeny </w:t>
      </w:r>
      <w:r w:rsidR="00351388">
        <w:t>dva</w:t>
      </w:r>
      <w:r w:rsidR="008D2EA9">
        <w:t xml:space="preserve"> polostrukturované rozhovory</w:t>
      </w:r>
      <w:r w:rsidR="00B056D0">
        <w:t xml:space="preserve"> s</w:t>
      </w:r>
      <w:r>
        <w:t xml:space="preserve">e </w:t>
      </w:r>
      <w:r w:rsidR="00D2497F">
        <w:t>zaměstnanci organizace</w:t>
      </w:r>
      <w:r w:rsidR="00351388">
        <w:t xml:space="preserve">, kteří se specializují na HR </w:t>
      </w:r>
      <w:r w:rsidR="00D2497F">
        <w:t xml:space="preserve">a oblast personálního marketingu </w:t>
      </w:r>
      <w:r w:rsidR="00B056D0">
        <w:t>ve zvolené organizaci.</w:t>
      </w:r>
    </w:p>
    <w:p w14:paraId="4EAECA20" w14:textId="72844031" w:rsidR="00585F60" w:rsidRPr="008412F7" w:rsidRDefault="00585F60" w:rsidP="00F16C47">
      <w:pPr>
        <w:pStyle w:val="NADPIS20"/>
        <w:numPr>
          <w:ilvl w:val="1"/>
          <w:numId w:val="3"/>
        </w:numPr>
        <w:spacing w:line="360" w:lineRule="auto"/>
      </w:pPr>
      <w:bookmarkStart w:id="26" w:name="_Toc131012863"/>
      <w:r w:rsidRPr="008412F7">
        <w:t>Představení organizace</w:t>
      </w:r>
      <w:bookmarkEnd w:id="26"/>
    </w:p>
    <w:p w14:paraId="228CFCAD" w14:textId="43598D94" w:rsidR="00585F60" w:rsidRDefault="00585F60" w:rsidP="00E463D3">
      <w:pPr>
        <w:spacing w:after="0" w:line="360" w:lineRule="auto"/>
        <w:ind w:firstLine="357"/>
        <w:rPr>
          <w:szCs w:val="24"/>
        </w:rPr>
      </w:pPr>
      <w:r w:rsidRPr="00026B13">
        <w:rPr>
          <w:szCs w:val="24"/>
        </w:rPr>
        <w:t>Organizace J</w:t>
      </w:r>
      <w:r>
        <w:rPr>
          <w:szCs w:val="24"/>
        </w:rPr>
        <w:t>YSK</w:t>
      </w:r>
      <w:r w:rsidRPr="00026B13">
        <w:rPr>
          <w:szCs w:val="24"/>
        </w:rPr>
        <w:t xml:space="preserve"> se prezentuje jako maloobchodní řetězec obchodů a </w:t>
      </w:r>
      <w:r w:rsidRPr="00B158BE">
        <w:rPr>
          <w:szCs w:val="24"/>
        </w:rPr>
        <w:t xml:space="preserve">internetový obchod, který má dlouholetou tradici a prezentuje se svoji </w:t>
      </w:r>
      <w:r w:rsidRPr="005E63D7">
        <w:rPr>
          <w:szCs w:val="24"/>
        </w:rPr>
        <w:t>skandinávskou nabídkou produktů. Produkty, které JYSK</w:t>
      </w:r>
      <w:r w:rsidR="00431B11">
        <w:rPr>
          <w:szCs w:val="24"/>
        </w:rPr>
        <w:t xml:space="preserve"> nabízí,</w:t>
      </w:r>
      <w:r w:rsidRPr="005E63D7">
        <w:rPr>
          <w:szCs w:val="24"/>
        </w:rPr>
        <w:t xml:space="preserve"> jsou </w:t>
      </w:r>
      <w:r w:rsidRPr="005E63D7">
        <w:rPr>
          <w:rFonts w:cs="Open Sans"/>
          <w:szCs w:val="24"/>
          <w:shd w:val="clear" w:color="auto" w:fill="FFFFFF"/>
        </w:rPr>
        <w:t>vyráběny s ohledem na lidi, zvířata a životní prostředí.</w:t>
      </w:r>
      <w:r w:rsidRPr="005E63D7">
        <w:rPr>
          <w:szCs w:val="24"/>
        </w:rPr>
        <w:t xml:space="preserve"> Jysk je součástí rodinné skupiny Lars Larsen Group, která je pojmenovaná po zakladateli. Jysk se odlišuje svými skandinávskými </w:t>
      </w:r>
      <w:r w:rsidRPr="00026B13">
        <w:rPr>
          <w:szCs w:val="24"/>
        </w:rPr>
        <w:t xml:space="preserve">kořeny, které se promítají do firemní kultury </w:t>
      </w:r>
      <w:r w:rsidRPr="00026B13">
        <w:rPr>
          <w:szCs w:val="24"/>
        </w:rPr>
        <w:lastRenderedPageBreak/>
        <w:t>a způsobu podnikání (Jysk 2022</w:t>
      </w:r>
      <w:r w:rsidR="00942AC5">
        <w:rPr>
          <w:szCs w:val="24"/>
        </w:rPr>
        <w:t>b</w:t>
      </w:r>
      <w:r w:rsidRPr="00026B13">
        <w:rPr>
          <w:szCs w:val="24"/>
        </w:rPr>
        <w:t>). Jysk má jasné vize do budoucna, chtějí být první volbou pro zaměstnance, zákazníky a stát se celosvětově nejrozšířenějším a nejziskovějším řetězcem obchodů, proto je jejich mise jasná, chtějí poskytnout skvělou nabídku pro každého v oblasti spaní a bydlení (Jysk, 2022</w:t>
      </w:r>
      <w:r w:rsidR="00942AC5">
        <w:rPr>
          <w:szCs w:val="24"/>
        </w:rPr>
        <w:t>a</w:t>
      </w:r>
      <w:r w:rsidRPr="00026B13">
        <w:rPr>
          <w:szCs w:val="24"/>
        </w:rPr>
        <w:t>).</w:t>
      </w:r>
    </w:p>
    <w:p w14:paraId="4582F959" w14:textId="2374A74F" w:rsidR="00695332" w:rsidRDefault="00585F60" w:rsidP="00E463D3">
      <w:pPr>
        <w:spacing w:after="0" w:line="360" w:lineRule="auto"/>
        <w:ind w:firstLine="357"/>
        <w:rPr>
          <w:szCs w:val="24"/>
        </w:rPr>
      </w:pPr>
      <w:r w:rsidRPr="00026B13">
        <w:rPr>
          <w:szCs w:val="24"/>
        </w:rPr>
        <w:t>Společnost</w:t>
      </w:r>
      <w:r>
        <w:rPr>
          <w:szCs w:val="24"/>
        </w:rPr>
        <w:t xml:space="preserve"> JYSK</w:t>
      </w:r>
      <w:r w:rsidRPr="00026B13">
        <w:rPr>
          <w:szCs w:val="24"/>
        </w:rPr>
        <w:t xml:space="preserve"> si zakládá na rozvoji svých zaměstnanců, nabízí jim kariérní postup</w:t>
      </w:r>
      <w:r w:rsidR="00431B11">
        <w:rPr>
          <w:szCs w:val="24"/>
        </w:rPr>
        <w:t>. S tím souvisí jeho</w:t>
      </w:r>
      <w:r w:rsidRPr="00026B13">
        <w:rPr>
          <w:szCs w:val="24"/>
        </w:rPr>
        <w:t xml:space="preserve"> celosvětový cíl</w:t>
      </w:r>
      <w:r w:rsidR="00431B11">
        <w:rPr>
          <w:szCs w:val="24"/>
        </w:rPr>
        <w:t>,</w:t>
      </w:r>
      <w:r w:rsidRPr="00026B13">
        <w:rPr>
          <w:szCs w:val="24"/>
        </w:rPr>
        <w:t xml:space="preserve"> a to obsadit </w:t>
      </w:r>
      <w:r w:rsidR="003B2B00">
        <w:rPr>
          <w:szCs w:val="24"/>
        </w:rPr>
        <w:t>8</w:t>
      </w:r>
      <w:r w:rsidRPr="00026B13">
        <w:rPr>
          <w:szCs w:val="24"/>
        </w:rPr>
        <w:t>0% manažerských pozic z interních zaměstnanců. Razí heslo „</w:t>
      </w:r>
      <w:r w:rsidRPr="00F16C47">
        <w:rPr>
          <w:i/>
          <w:szCs w:val="24"/>
        </w:rPr>
        <w:t>Prokaž odhodlání. Získej příležitost</w:t>
      </w:r>
      <w:r w:rsidRPr="00026B13">
        <w:rPr>
          <w:szCs w:val="24"/>
        </w:rPr>
        <w:t>“ (Jysk, 2022</w:t>
      </w:r>
      <w:r w:rsidR="00942AC5">
        <w:rPr>
          <w:szCs w:val="24"/>
        </w:rPr>
        <w:t>d, Jysk 2022c</w:t>
      </w:r>
      <w:r w:rsidRPr="00026B13">
        <w:rPr>
          <w:szCs w:val="24"/>
        </w:rPr>
        <w:t>)</w:t>
      </w:r>
      <w:r w:rsidR="00431B11">
        <w:rPr>
          <w:szCs w:val="24"/>
        </w:rPr>
        <w:t>.</w:t>
      </w:r>
    </w:p>
    <w:p w14:paraId="7D1327A1" w14:textId="60F66141" w:rsidR="00F45FA6" w:rsidRDefault="00F45FA6" w:rsidP="00E463D3">
      <w:pPr>
        <w:spacing w:after="0" w:line="360" w:lineRule="auto"/>
        <w:ind w:firstLine="357"/>
        <w:rPr>
          <w:rFonts w:cs="Open Sans"/>
          <w:szCs w:val="24"/>
          <w:shd w:val="clear" w:color="auto" w:fill="FFFFFF"/>
        </w:rPr>
      </w:pPr>
      <w:r>
        <w:rPr>
          <w:szCs w:val="24"/>
        </w:rPr>
        <w:t xml:space="preserve"> Jysk má své prodejny v</w:t>
      </w:r>
      <w:r w:rsidR="00695332">
        <w:rPr>
          <w:szCs w:val="24"/>
        </w:rPr>
        <w:t xml:space="preserve"> 48</w:t>
      </w:r>
      <w:r>
        <w:rPr>
          <w:szCs w:val="24"/>
        </w:rPr>
        <w:t xml:space="preserve"> zemích,</w:t>
      </w:r>
      <w:r w:rsidR="00180D75">
        <w:rPr>
          <w:szCs w:val="24"/>
        </w:rPr>
        <w:t xml:space="preserve"> ve kterých je </w:t>
      </w:r>
      <w:r>
        <w:rPr>
          <w:szCs w:val="24"/>
        </w:rPr>
        <w:t xml:space="preserve">otevřeno přes 3200 </w:t>
      </w:r>
      <w:r w:rsidRPr="00695332">
        <w:rPr>
          <w:szCs w:val="24"/>
        </w:rPr>
        <w:t>prodejen,</w:t>
      </w:r>
      <w:r w:rsidR="00180D75">
        <w:rPr>
          <w:szCs w:val="24"/>
        </w:rPr>
        <w:t xml:space="preserve"> a </w:t>
      </w:r>
      <w:r w:rsidR="00617A96">
        <w:rPr>
          <w:szCs w:val="24"/>
        </w:rPr>
        <w:t xml:space="preserve">stal se </w:t>
      </w:r>
      <w:r w:rsidR="00A95385">
        <w:rPr>
          <w:szCs w:val="24"/>
        </w:rPr>
        <w:t>zaměstnavatelem</w:t>
      </w:r>
      <w:r w:rsidR="00617A96">
        <w:rPr>
          <w:szCs w:val="24"/>
        </w:rPr>
        <w:t xml:space="preserve"> pro více než </w:t>
      </w:r>
      <w:r w:rsidRPr="00695332">
        <w:rPr>
          <w:szCs w:val="24"/>
        </w:rPr>
        <w:t xml:space="preserve">26500 zaměstnanců. JYSK má své prodejny </w:t>
      </w:r>
      <w:r w:rsidR="00695332" w:rsidRPr="00695332">
        <w:rPr>
          <w:szCs w:val="24"/>
        </w:rPr>
        <w:t xml:space="preserve">rozmístěné po celé České republice, především ve velkých městech jako je Praha, Pardubice, České Budějovice, Ostrava, Olomouc, Brno a další. Údaje z roku 2017/18 tvrdí, že JYSK má v České republice otevřeno </w:t>
      </w:r>
      <w:r w:rsidR="00695332" w:rsidRPr="00695332">
        <w:rPr>
          <w:rFonts w:cs="Open Sans"/>
          <w:szCs w:val="24"/>
          <w:shd w:val="clear" w:color="auto" w:fill="FFFFFF"/>
        </w:rPr>
        <w:t>84 prodejen</w:t>
      </w:r>
      <w:r w:rsidR="00920F38">
        <w:rPr>
          <w:rFonts w:cs="Open Sans"/>
          <w:szCs w:val="24"/>
          <w:shd w:val="clear" w:color="auto" w:fill="FFFFFF"/>
        </w:rPr>
        <w:t>,</w:t>
      </w:r>
      <w:r w:rsidR="00695332" w:rsidRPr="00695332">
        <w:rPr>
          <w:rFonts w:cs="Open Sans"/>
          <w:szCs w:val="24"/>
          <w:shd w:val="clear" w:color="auto" w:fill="FFFFFF"/>
        </w:rPr>
        <w:t xml:space="preserve"> v nichž pracuje 626 zaměstnanců</w:t>
      </w:r>
      <w:r w:rsidR="00942AC5">
        <w:rPr>
          <w:rFonts w:cs="Open Sans"/>
          <w:szCs w:val="24"/>
          <w:shd w:val="clear" w:color="auto" w:fill="FFFFFF"/>
        </w:rPr>
        <w:t xml:space="preserve"> (Jysk, 2023)</w:t>
      </w:r>
      <w:r w:rsidR="00F4715F">
        <w:rPr>
          <w:rFonts w:cs="Open Sans"/>
          <w:szCs w:val="24"/>
          <w:shd w:val="clear" w:color="auto" w:fill="FFFFFF"/>
        </w:rPr>
        <w:t>.</w:t>
      </w:r>
    </w:p>
    <w:p w14:paraId="23459E79" w14:textId="0419F1AD" w:rsidR="00442697" w:rsidRDefault="00442697" w:rsidP="00E463D3">
      <w:pPr>
        <w:spacing w:after="0" w:line="360" w:lineRule="auto"/>
        <w:ind w:firstLine="357"/>
        <w:rPr>
          <w:rFonts w:cs="Open Sans"/>
          <w:szCs w:val="24"/>
          <w:shd w:val="clear" w:color="auto" w:fill="FFFFFF"/>
        </w:rPr>
      </w:pPr>
      <w:r>
        <w:rPr>
          <w:rFonts w:cs="Open Sans"/>
          <w:szCs w:val="24"/>
          <w:shd w:val="clear" w:color="auto" w:fill="FFFFFF"/>
        </w:rPr>
        <w:t>Jysk má danou organizační strukturu</w:t>
      </w:r>
      <w:r w:rsidR="008B0792">
        <w:rPr>
          <w:rFonts w:cs="Open Sans"/>
          <w:szCs w:val="24"/>
          <w:shd w:val="clear" w:color="auto" w:fill="FFFFFF"/>
        </w:rPr>
        <w:t>,</w:t>
      </w:r>
      <w:r>
        <w:rPr>
          <w:rFonts w:cs="Open Sans"/>
          <w:szCs w:val="24"/>
          <w:shd w:val="clear" w:color="auto" w:fill="FFFFFF"/>
        </w:rPr>
        <w:t xml:space="preserve"> která se vzestupně skládá z prodejního asistenta, ten může být zároveň specialista sortimentu a vedoucí skladu. Další</w:t>
      </w:r>
      <w:r w:rsidR="00920F38">
        <w:rPr>
          <w:rFonts w:cs="Open Sans"/>
          <w:szCs w:val="24"/>
          <w:shd w:val="clear" w:color="auto" w:fill="FFFFFF"/>
        </w:rPr>
        <w:t xml:space="preserve"> pozicí</w:t>
      </w:r>
      <w:r>
        <w:rPr>
          <w:rFonts w:cs="Open Sans"/>
          <w:szCs w:val="24"/>
          <w:shd w:val="clear" w:color="auto" w:fill="FFFFFF"/>
        </w:rPr>
        <w:t xml:space="preserve"> je zástupce manažera, manažer prodejny v zácviku a manažer prodejny spolu s manažerem zákaznického servisu. Nad manažerem prodejny se nachází </w:t>
      </w:r>
      <w:r w:rsidR="00920F38">
        <w:rPr>
          <w:rFonts w:cs="Open Sans"/>
          <w:szCs w:val="24"/>
          <w:shd w:val="clear" w:color="auto" w:fill="FFFFFF"/>
        </w:rPr>
        <w:t xml:space="preserve">pozice </w:t>
      </w:r>
      <w:r>
        <w:rPr>
          <w:rFonts w:cs="Open Sans"/>
          <w:szCs w:val="24"/>
          <w:shd w:val="clear" w:color="auto" w:fill="FFFFFF"/>
        </w:rPr>
        <w:t>oblastní</w:t>
      </w:r>
      <w:r w:rsidR="00920F38">
        <w:rPr>
          <w:rFonts w:cs="Open Sans"/>
          <w:szCs w:val="24"/>
          <w:shd w:val="clear" w:color="auto" w:fill="FFFFFF"/>
        </w:rPr>
        <w:t>ho</w:t>
      </w:r>
      <w:r>
        <w:rPr>
          <w:rFonts w:cs="Open Sans"/>
          <w:szCs w:val="24"/>
          <w:shd w:val="clear" w:color="auto" w:fill="FFFFFF"/>
        </w:rPr>
        <w:t xml:space="preserve"> manažer v zácviku spolu s retail </w:t>
      </w:r>
      <w:proofErr w:type="spellStart"/>
      <w:r>
        <w:rPr>
          <w:rFonts w:cs="Open Sans"/>
          <w:szCs w:val="24"/>
          <w:shd w:val="clear" w:color="auto" w:fill="FFFFFF"/>
        </w:rPr>
        <w:t>store</w:t>
      </w:r>
      <w:proofErr w:type="spellEnd"/>
      <w:r>
        <w:rPr>
          <w:rFonts w:cs="Open Sans"/>
          <w:szCs w:val="24"/>
          <w:shd w:val="clear" w:color="auto" w:fill="FFFFFF"/>
        </w:rPr>
        <w:t xml:space="preserve"> manager </w:t>
      </w:r>
      <w:proofErr w:type="spellStart"/>
      <w:r>
        <w:rPr>
          <w:rFonts w:cs="Open Sans"/>
          <w:szCs w:val="24"/>
          <w:shd w:val="clear" w:color="auto" w:fill="FFFFFF"/>
        </w:rPr>
        <w:t>supporter</w:t>
      </w:r>
      <w:proofErr w:type="spellEnd"/>
      <w:r>
        <w:rPr>
          <w:rFonts w:cs="Open Sans"/>
          <w:szCs w:val="24"/>
          <w:shd w:val="clear" w:color="auto" w:fill="FFFFFF"/>
        </w:rPr>
        <w:t>. Další pozicí je oblastní manažer</w:t>
      </w:r>
      <w:r w:rsidR="008B0792">
        <w:rPr>
          <w:rFonts w:cs="Open Sans"/>
          <w:szCs w:val="24"/>
          <w:shd w:val="clear" w:color="auto" w:fill="FFFFFF"/>
        </w:rPr>
        <w:t>,</w:t>
      </w:r>
      <w:r>
        <w:rPr>
          <w:rFonts w:cs="Open Sans"/>
          <w:szCs w:val="24"/>
          <w:shd w:val="clear" w:color="auto" w:fill="FFFFFF"/>
        </w:rPr>
        <w:t xml:space="preserve"> a na stejné úrovni se nachází HR Business Partner a manažer pro koncept prodejny. Nad nimi se nachází </w:t>
      </w:r>
      <w:r w:rsidR="00920F38">
        <w:rPr>
          <w:rFonts w:cs="Open Sans"/>
          <w:szCs w:val="24"/>
          <w:shd w:val="clear" w:color="auto" w:fill="FFFFFF"/>
        </w:rPr>
        <w:t>pozice o</w:t>
      </w:r>
      <w:r>
        <w:rPr>
          <w:rFonts w:cs="Open Sans"/>
          <w:szCs w:val="24"/>
          <w:shd w:val="clear" w:color="auto" w:fill="FFFFFF"/>
        </w:rPr>
        <w:t>bchodní</w:t>
      </w:r>
      <w:r w:rsidR="00920F38">
        <w:rPr>
          <w:rFonts w:cs="Open Sans"/>
          <w:szCs w:val="24"/>
          <w:shd w:val="clear" w:color="auto" w:fill="FFFFFF"/>
        </w:rPr>
        <w:t>ho</w:t>
      </w:r>
      <w:r>
        <w:rPr>
          <w:rFonts w:cs="Open Sans"/>
          <w:szCs w:val="24"/>
          <w:shd w:val="clear" w:color="auto" w:fill="FFFFFF"/>
        </w:rPr>
        <w:t xml:space="preserve"> ředitel</w:t>
      </w:r>
      <w:r w:rsidR="00920F38">
        <w:rPr>
          <w:rFonts w:cs="Open Sans"/>
          <w:szCs w:val="24"/>
          <w:shd w:val="clear" w:color="auto" w:fill="FFFFFF"/>
        </w:rPr>
        <w:t>e v zácviku</w:t>
      </w:r>
      <w:r>
        <w:rPr>
          <w:rFonts w:cs="Open Sans"/>
          <w:szCs w:val="24"/>
          <w:shd w:val="clear" w:color="auto" w:fill="FFFFFF"/>
        </w:rPr>
        <w:t>. Mezi tři vý</w:t>
      </w:r>
      <w:r w:rsidR="008B0792">
        <w:rPr>
          <w:rFonts w:cs="Open Sans"/>
          <w:szCs w:val="24"/>
          <w:shd w:val="clear" w:color="auto" w:fill="FFFFFF"/>
        </w:rPr>
        <w:t>še</w:t>
      </w:r>
      <w:r>
        <w:rPr>
          <w:rFonts w:cs="Open Sans"/>
          <w:szCs w:val="24"/>
          <w:shd w:val="clear" w:color="auto" w:fill="FFFFFF"/>
        </w:rPr>
        <w:t xml:space="preserve"> postavené pozice patří </w:t>
      </w:r>
      <w:r w:rsidR="00920F38">
        <w:rPr>
          <w:rFonts w:cs="Open Sans"/>
          <w:szCs w:val="24"/>
          <w:shd w:val="clear" w:color="auto" w:fill="FFFFFF"/>
        </w:rPr>
        <w:t>p</w:t>
      </w:r>
      <w:r>
        <w:rPr>
          <w:rFonts w:cs="Open Sans"/>
          <w:szCs w:val="24"/>
          <w:shd w:val="clear" w:color="auto" w:fill="FFFFFF"/>
        </w:rPr>
        <w:t xml:space="preserve">ersonální manažer, </w:t>
      </w:r>
      <w:r w:rsidR="00920F38">
        <w:rPr>
          <w:rFonts w:cs="Open Sans"/>
          <w:szCs w:val="24"/>
          <w:shd w:val="clear" w:color="auto" w:fill="FFFFFF"/>
        </w:rPr>
        <w:t>o</w:t>
      </w:r>
      <w:r>
        <w:rPr>
          <w:rFonts w:cs="Open Sans"/>
          <w:szCs w:val="24"/>
          <w:shd w:val="clear" w:color="auto" w:fill="FFFFFF"/>
        </w:rPr>
        <w:t xml:space="preserve">blastní manažer a </w:t>
      </w:r>
      <w:r w:rsidR="00920F38">
        <w:rPr>
          <w:rFonts w:cs="Open Sans"/>
          <w:szCs w:val="24"/>
          <w:shd w:val="clear" w:color="auto" w:fill="FFFFFF"/>
        </w:rPr>
        <w:t>f</w:t>
      </w:r>
      <w:r>
        <w:rPr>
          <w:rFonts w:cs="Open Sans"/>
          <w:szCs w:val="24"/>
          <w:shd w:val="clear" w:color="auto" w:fill="FFFFFF"/>
        </w:rPr>
        <w:t>inanční manažer, na vrcholu celé organiza</w:t>
      </w:r>
      <w:r w:rsidR="008B0792">
        <w:rPr>
          <w:rFonts w:cs="Open Sans"/>
          <w:szCs w:val="24"/>
          <w:shd w:val="clear" w:color="auto" w:fill="FFFFFF"/>
        </w:rPr>
        <w:t>ční struktury</w:t>
      </w:r>
      <w:r>
        <w:rPr>
          <w:rFonts w:cs="Open Sans"/>
          <w:szCs w:val="24"/>
          <w:shd w:val="clear" w:color="auto" w:fill="FFFFFF"/>
        </w:rPr>
        <w:t xml:space="preserve"> se nachází generální ředitel</w:t>
      </w:r>
      <w:r w:rsidR="00C613ED">
        <w:rPr>
          <w:rFonts w:cs="Open Sans"/>
          <w:szCs w:val="24"/>
          <w:shd w:val="clear" w:color="auto" w:fill="FFFFFF"/>
        </w:rPr>
        <w:t xml:space="preserve"> (příloha č.1.).</w:t>
      </w:r>
    </w:p>
    <w:p w14:paraId="28BBA3E5" w14:textId="262A9D91" w:rsidR="00F45FA6" w:rsidRDefault="00442697" w:rsidP="00E463D3">
      <w:pPr>
        <w:spacing w:after="0" w:line="360" w:lineRule="auto"/>
        <w:ind w:firstLine="357"/>
        <w:rPr>
          <w:szCs w:val="24"/>
        </w:rPr>
      </w:pPr>
      <w:r w:rsidRPr="008D1EDA">
        <w:rPr>
          <w:rFonts w:cs="Open Sans"/>
          <w:szCs w:val="24"/>
          <w:shd w:val="clear" w:color="auto" w:fill="FFFFFF"/>
        </w:rPr>
        <w:t xml:space="preserve">Jysk </w:t>
      </w:r>
      <w:r w:rsidR="00920F38">
        <w:rPr>
          <w:rFonts w:cs="Open Sans"/>
          <w:szCs w:val="24"/>
          <w:shd w:val="clear" w:color="auto" w:fill="FFFFFF"/>
        </w:rPr>
        <w:t xml:space="preserve">je </w:t>
      </w:r>
      <w:r w:rsidRPr="008D1EDA">
        <w:rPr>
          <w:rFonts w:cs="Open Sans"/>
          <w:szCs w:val="24"/>
          <w:shd w:val="clear" w:color="auto" w:fill="FFFFFF"/>
        </w:rPr>
        <w:t xml:space="preserve">v České republice </w:t>
      </w:r>
      <w:r w:rsidR="00496EE3" w:rsidRPr="008D1EDA">
        <w:rPr>
          <w:rFonts w:cs="Open Sans"/>
          <w:szCs w:val="24"/>
          <w:shd w:val="clear" w:color="auto" w:fill="FFFFFF"/>
        </w:rPr>
        <w:t>a Slovenské republice rozdělen na tři regiony, z toho dva jsou v České republice</w:t>
      </w:r>
      <w:r w:rsidR="008B0792">
        <w:rPr>
          <w:rFonts w:cs="Open Sans"/>
          <w:szCs w:val="24"/>
          <w:shd w:val="clear" w:color="auto" w:fill="FFFFFF"/>
        </w:rPr>
        <w:t xml:space="preserve">, třetí a zároveň </w:t>
      </w:r>
      <w:r w:rsidR="00496EE3" w:rsidRPr="008D1EDA">
        <w:rPr>
          <w:rFonts w:cs="Open Sans"/>
          <w:szCs w:val="24"/>
          <w:shd w:val="clear" w:color="auto" w:fill="FFFFFF"/>
        </w:rPr>
        <w:t xml:space="preserve">poslední je Slovensko. V rámci České a Slovenské republiky působí HR manažer a ten vede další tři HR business partnery, kteří pracují pro daný region. </w:t>
      </w:r>
    </w:p>
    <w:p w14:paraId="7A66CBEC" w14:textId="071D12EE" w:rsidR="002766BB" w:rsidRDefault="002766BB" w:rsidP="002766BB">
      <w:pPr>
        <w:pStyle w:val="NADPIS20"/>
        <w:numPr>
          <w:ilvl w:val="1"/>
          <w:numId w:val="3"/>
        </w:numPr>
      </w:pPr>
      <w:bookmarkStart w:id="27" w:name="_Toc131012864"/>
      <w:r>
        <w:lastRenderedPageBreak/>
        <w:t>Popis</w:t>
      </w:r>
      <w:r w:rsidR="00101DF0">
        <w:t xml:space="preserve"> činností</w:t>
      </w:r>
      <w:r>
        <w:t xml:space="preserve"> personálního marketingu </w:t>
      </w:r>
      <w:r w:rsidR="00D75E1B">
        <w:t xml:space="preserve">ve vztahu získávání zaměstnanců </w:t>
      </w:r>
      <w:r>
        <w:t>v organizaci XY</w:t>
      </w:r>
      <w:bookmarkEnd w:id="27"/>
    </w:p>
    <w:p w14:paraId="27C97A9F" w14:textId="3E2CFEB1" w:rsidR="0002655A" w:rsidRPr="00A61F53" w:rsidRDefault="0002655A" w:rsidP="00A61F53">
      <w:pPr>
        <w:pStyle w:val="NADPIS30"/>
        <w:numPr>
          <w:ilvl w:val="2"/>
          <w:numId w:val="3"/>
        </w:numPr>
        <w:spacing w:line="360" w:lineRule="auto"/>
        <w:rPr>
          <w:b/>
        </w:rPr>
      </w:pPr>
      <w:bookmarkStart w:id="28" w:name="_Toc131012865"/>
      <w:r w:rsidRPr="00A61F53">
        <w:rPr>
          <w:b/>
        </w:rPr>
        <w:t>Personální marketing</w:t>
      </w:r>
      <w:r w:rsidR="00232C24" w:rsidRPr="00A61F53">
        <w:rPr>
          <w:b/>
        </w:rPr>
        <w:t xml:space="preserve"> v organizaci</w:t>
      </w:r>
      <w:bookmarkEnd w:id="28"/>
      <w:r w:rsidR="00232C24" w:rsidRPr="00A61F53">
        <w:rPr>
          <w:b/>
        </w:rPr>
        <w:t xml:space="preserve"> </w:t>
      </w:r>
    </w:p>
    <w:p w14:paraId="58B7F42C" w14:textId="633B7F33" w:rsidR="001A3BE6" w:rsidRDefault="00695332" w:rsidP="00584078">
      <w:pPr>
        <w:spacing w:after="0" w:line="360" w:lineRule="auto"/>
        <w:ind w:firstLine="357"/>
      </w:pPr>
      <w:r>
        <w:t>Na základě analýzy dokumentů</w:t>
      </w:r>
      <w:r w:rsidR="005200A2">
        <w:t xml:space="preserve">, mezi které patří </w:t>
      </w:r>
      <w:r>
        <w:t xml:space="preserve">kariérní stránky, </w:t>
      </w:r>
      <w:r w:rsidR="00F4715F">
        <w:t xml:space="preserve">webové portály, </w:t>
      </w:r>
      <w:r>
        <w:t>pracovní portály, sociální sítě a další</w:t>
      </w:r>
      <w:r w:rsidR="005200A2">
        <w:t>ch</w:t>
      </w:r>
      <w:r>
        <w:t xml:space="preserve"> jsem zjistila, že organizace využívá</w:t>
      </w:r>
      <w:r w:rsidR="00E83E5D">
        <w:t xml:space="preserve"> nástroje personálního</w:t>
      </w:r>
      <w:r>
        <w:t xml:space="preserve"> </w:t>
      </w:r>
      <w:r w:rsidR="008D1EDA">
        <w:t>marketingu,</w:t>
      </w:r>
      <w:r w:rsidR="00E83E5D">
        <w:t xml:space="preserve"> a</w:t>
      </w:r>
      <w:r w:rsidR="001A3BE6">
        <w:t xml:space="preserve"> tedy </w:t>
      </w:r>
      <w:r w:rsidR="005200A2">
        <w:t xml:space="preserve">personální marketing </w:t>
      </w:r>
      <w:r w:rsidR="00E83E5D">
        <w:t>slouží</w:t>
      </w:r>
      <w:r>
        <w:t xml:space="preserve"> jako nástroj k</w:t>
      </w:r>
      <w:r w:rsidR="00677FF3">
        <w:t xml:space="preserve"> </w:t>
      </w:r>
      <w:r>
        <w:t xml:space="preserve">získávání zaměstnanců, </w:t>
      </w:r>
      <w:r w:rsidR="00677FF3" w:rsidRPr="00026B13">
        <w:rPr>
          <w:szCs w:val="24"/>
        </w:rPr>
        <w:t>udržení zaměstnanců a budování dobré značky zaměstnavatele</w:t>
      </w:r>
      <w:r w:rsidR="001A3BE6">
        <w:rPr>
          <w:szCs w:val="24"/>
        </w:rPr>
        <w:t>.</w:t>
      </w:r>
      <w:r>
        <w:t xml:space="preserve"> </w:t>
      </w:r>
      <w:r w:rsidR="001A3BE6">
        <w:t>N</w:t>
      </w:r>
      <w:r>
        <w:t>avzdory tomu</w:t>
      </w:r>
      <w:r w:rsidR="00DE4659">
        <w:t xml:space="preserve"> </w:t>
      </w:r>
      <w:r>
        <w:t xml:space="preserve">HR </w:t>
      </w:r>
      <w:r w:rsidR="001A3BE6">
        <w:t>zaměstnanec</w:t>
      </w:r>
      <w:r>
        <w:t xml:space="preserve"> v rozhovoru uvedl, že </w:t>
      </w:r>
      <w:r w:rsidR="00DE4659">
        <w:t xml:space="preserve">pojem </w:t>
      </w:r>
      <w:r>
        <w:t>personální marketing nepoužívají</w:t>
      </w:r>
      <w:r w:rsidR="005200A2">
        <w:t xml:space="preserve">, ale </w:t>
      </w:r>
      <w:r w:rsidR="001A3BE6">
        <w:t xml:space="preserve">nahrazují personální marketing </w:t>
      </w:r>
      <w:r w:rsidR="00DE4659">
        <w:t>termínem</w:t>
      </w:r>
      <w:r w:rsidR="001A3BE6">
        <w:t xml:space="preserve"> employer branding, který je pro jejich práci výstižnějš</w:t>
      </w:r>
      <w:r w:rsidR="00124AD9">
        <w:t xml:space="preserve">í. Oproti tomu druhý </w:t>
      </w:r>
      <w:r w:rsidR="00DE4659">
        <w:t>HR</w:t>
      </w:r>
      <w:r w:rsidR="00124AD9">
        <w:t xml:space="preserve"> zaměstnanec si je vědom, že personální marketing využívají a v</w:t>
      </w:r>
      <w:r w:rsidR="001A3BE6">
        <w:t> některých případech ho chápou jako jeden a ten stejný pojem.</w:t>
      </w:r>
      <w:r w:rsidR="00DE4659">
        <w:t xml:space="preserve"> </w:t>
      </w:r>
      <w:r w:rsidR="001A3BE6">
        <w:t>Jak jsem uvedla v teoretické části em</w:t>
      </w:r>
      <w:r w:rsidR="00DE4659">
        <w:t>p</w:t>
      </w:r>
      <w:r w:rsidR="001A3BE6">
        <w:t xml:space="preserve">loyer branding je komplexnější než personální marketing, proto může dojít k prolnutí nebo zaměnění těchto pojmů, stejně tak jako tomu bylo u HR zaměstnance. </w:t>
      </w:r>
      <w:r w:rsidR="00DE4659">
        <w:rPr>
          <w:szCs w:val="24"/>
        </w:rPr>
        <w:t>P</w:t>
      </w:r>
      <w:r w:rsidR="001A3BE6">
        <w:rPr>
          <w:szCs w:val="24"/>
        </w:rPr>
        <w:t xml:space="preserve">ersonalisté mají </w:t>
      </w:r>
      <w:r w:rsidR="00DE4659">
        <w:rPr>
          <w:szCs w:val="24"/>
        </w:rPr>
        <w:t xml:space="preserve">však </w:t>
      </w:r>
      <w:r w:rsidR="001A3BE6">
        <w:rPr>
          <w:szCs w:val="24"/>
        </w:rPr>
        <w:t>odlišný pohled na to,</w:t>
      </w:r>
      <w:r w:rsidR="007F6F55">
        <w:rPr>
          <w:szCs w:val="24"/>
        </w:rPr>
        <w:t xml:space="preserve"> zda personální marketing využívají a co</w:t>
      </w:r>
      <w:r w:rsidR="001A3BE6">
        <w:rPr>
          <w:szCs w:val="24"/>
        </w:rPr>
        <w:t xml:space="preserve"> znamená.</w:t>
      </w:r>
    </w:p>
    <w:p w14:paraId="598A68BE" w14:textId="7F62D1EE" w:rsidR="001D4E69" w:rsidRPr="001D4E69" w:rsidRDefault="001D4E69" w:rsidP="00E463D3">
      <w:pPr>
        <w:spacing w:after="0" w:line="360" w:lineRule="auto"/>
      </w:pPr>
      <w:r w:rsidRPr="001D4E69">
        <w:t>R1: „</w:t>
      </w:r>
      <w:r w:rsidRPr="001D4E69">
        <w:rPr>
          <w:i/>
          <w:iCs/>
        </w:rPr>
        <w:t>My používáme v J</w:t>
      </w:r>
      <w:r w:rsidR="0098354E">
        <w:rPr>
          <w:i/>
          <w:iCs/>
        </w:rPr>
        <w:t>YSK</w:t>
      </w:r>
      <w:r w:rsidRPr="001D4E69">
        <w:rPr>
          <w:i/>
          <w:iCs/>
        </w:rPr>
        <w:t xml:space="preserve">u jiné slovo, ne personální marketing, ale employer branding. Personální marketing chápu jako něco podobného, ale employer branding je výstižnější tomu, co děláme. Propagujeme Jysk jako zaměstnavatele, a budujeme značku zaměstnavatele, spíš abychom individuálně oslovovali, cílili, naše kampaně na jednotlivce“ </w:t>
      </w:r>
    </w:p>
    <w:p w14:paraId="2DE12BDF" w14:textId="14400F33" w:rsidR="001D4E69" w:rsidRPr="001D4E69" w:rsidRDefault="001D4E69" w:rsidP="00E463D3">
      <w:pPr>
        <w:spacing w:after="0" w:line="360" w:lineRule="auto"/>
      </w:pPr>
      <w:r w:rsidRPr="001D4E69">
        <w:t>R2: „</w:t>
      </w:r>
      <w:r w:rsidRPr="001D4E69">
        <w:rPr>
          <w:i/>
          <w:iCs/>
        </w:rPr>
        <w:t>Vlastně chápu personální marketing stejně jako emloyer branding, jako stejný pojem“.</w:t>
      </w:r>
    </w:p>
    <w:p w14:paraId="7EBD2DA4" w14:textId="28C2D630" w:rsidR="00201A38" w:rsidRPr="001D4E69" w:rsidRDefault="001D4E69" w:rsidP="00201A38">
      <w:pPr>
        <w:spacing w:after="0" w:line="360" w:lineRule="auto"/>
        <w:ind w:firstLine="357"/>
      </w:pPr>
      <w:r w:rsidRPr="001D4E69">
        <w:t>Organizace v rámci em</w:t>
      </w:r>
      <w:r w:rsidR="00431B11">
        <w:t>p</w:t>
      </w:r>
      <w:r w:rsidRPr="001D4E69">
        <w:t>loyer brandingu rozlišuje dva směry činností, které rozlišuje dle toho, kam činnosti spadají. V teoretické části bylo toto rozlišení popsáno v rámci personálního marketingu</w:t>
      </w:r>
      <w:r w:rsidR="00201A38">
        <w:t xml:space="preserve"> </w:t>
      </w:r>
      <w:r w:rsidR="00DE4659">
        <w:t>jako rozdělení</w:t>
      </w:r>
      <w:r w:rsidR="00201A38">
        <w:t xml:space="preserve"> na interní a externí</w:t>
      </w:r>
      <w:r w:rsidR="00DE4659">
        <w:t xml:space="preserve"> personální marketing</w:t>
      </w:r>
      <w:r w:rsidR="00201A38">
        <w:t>. Činnosti</w:t>
      </w:r>
      <w:r w:rsidR="00D111ED">
        <w:t xml:space="preserve"> personálního marke</w:t>
      </w:r>
      <w:r w:rsidR="00431B11">
        <w:t>t</w:t>
      </w:r>
      <w:r w:rsidR="00D111ED">
        <w:t>ingu</w:t>
      </w:r>
      <w:r w:rsidR="00201A38">
        <w:t xml:space="preserve"> a jejich </w:t>
      </w:r>
      <w:r w:rsidR="00201A38">
        <w:lastRenderedPageBreak/>
        <w:t>rozdělení se shoduj</w:t>
      </w:r>
      <w:r w:rsidR="00D111ED">
        <w:t>í</w:t>
      </w:r>
      <w:r w:rsidR="00201A38">
        <w:t xml:space="preserve"> s rozdělením činností em</w:t>
      </w:r>
      <w:r w:rsidR="00431B11">
        <w:t>p</w:t>
      </w:r>
      <w:r w:rsidR="00201A38">
        <w:t>loyer brandingu, které byly popsány personalisty.</w:t>
      </w:r>
    </w:p>
    <w:p w14:paraId="4C9818A4" w14:textId="559FC06F" w:rsidR="00201A38" w:rsidRPr="00201A38" w:rsidRDefault="001D4E69" w:rsidP="00201A38">
      <w:pPr>
        <w:spacing w:after="0" w:line="360" w:lineRule="auto"/>
        <w:rPr>
          <w:i/>
          <w:iCs/>
        </w:rPr>
      </w:pPr>
      <w:r w:rsidRPr="001D4E69">
        <w:t>R1:</w:t>
      </w:r>
      <w:r w:rsidRPr="001D4E69">
        <w:rPr>
          <w:i/>
          <w:iCs/>
        </w:rPr>
        <w:t xml:space="preserve"> „Prezentace je rozdílná. Employer branding je rozdělený na dvě zaměření. První zaměření je na interní zaměstnance, což znamená, že chceme budovat loajalitu zaměstnanců ve vztahu k firmě. </w:t>
      </w:r>
      <w:r w:rsidR="00DE4659">
        <w:rPr>
          <w:i/>
          <w:iCs/>
        </w:rPr>
        <w:t>T</w:t>
      </w:r>
      <w:r w:rsidRPr="001D4E69">
        <w:rPr>
          <w:i/>
          <w:iCs/>
        </w:rPr>
        <w:t xml:space="preserve">a druhá je vnější prezentace </w:t>
      </w:r>
      <w:r w:rsidR="005464B4">
        <w:rPr>
          <w:i/>
          <w:iCs/>
        </w:rPr>
        <w:t>JYSK</w:t>
      </w:r>
      <w:r w:rsidRPr="001D4E69">
        <w:rPr>
          <w:i/>
          <w:iCs/>
        </w:rPr>
        <w:t>u“.</w:t>
      </w:r>
    </w:p>
    <w:p w14:paraId="385F735D" w14:textId="293E3569" w:rsidR="001D4E69" w:rsidRPr="001D4E69" w:rsidRDefault="001D4E69" w:rsidP="00383C0A">
      <w:pPr>
        <w:spacing w:after="0" w:line="360" w:lineRule="auto"/>
        <w:ind w:firstLine="357"/>
      </w:pPr>
      <w:r w:rsidRPr="001D4E69">
        <w:t>Na centrále</w:t>
      </w:r>
      <w:r w:rsidR="003275E7">
        <w:t xml:space="preserve"> zvolené</w:t>
      </w:r>
      <w:r w:rsidRPr="001D4E69">
        <w:t xml:space="preserve"> organizace je zřízeno oddělení, které se věnuje </w:t>
      </w:r>
      <w:r w:rsidR="003275E7">
        <w:t xml:space="preserve">využívání </w:t>
      </w:r>
      <w:r w:rsidRPr="001D4E69">
        <w:t>personáln</w:t>
      </w:r>
      <w:r w:rsidR="003275E7">
        <w:t>ího</w:t>
      </w:r>
      <w:r w:rsidR="008D1EDA">
        <w:t xml:space="preserve"> ma</w:t>
      </w:r>
      <w:r w:rsidRPr="001D4E69">
        <w:t>rketingu</w:t>
      </w:r>
      <w:r w:rsidR="003275E7">
        <w:t>, a řídí tak</w:t>
      </w:r>
      <w:r w:rsidRPr="001D4E69">
        <w:t xml:space="preserve"> všechny aktivity</w:t>
      </w:r>
      <w:r w:rsidR="003275E7">
        <w:t xml:space="preserve">, které organizace prezentuje. </w:t>
      </w:r>
      <w:r w:rsidRPr="001D4E69">
        <w:t>Jysk má stránky</w:t>
      </w:r>
      <w:r w:rsidR="003275E7">
        <w:t xml:space="preserve"> </w:t>
      </w:r>
      <w:r w:rsidR="00F355FC">
        <w:t>B</w:t>
      </w:r>
      <w:r w:rsidR="003275E7">
        <w:t xml:space="preserve">lue </w:t>
      </w:r>
      <w:r w:rsidR="00F355FC">
        <w:t>Li</w:t>
      </w:r>
      <w:r w:rsidR="003275E7">
        <w:t>ne</w:t>
      </w:r>
      <w:r w:rsidRPr="001D4E69">
        <w:t>,</w:t>
      </w:r>
      <w:r w:rsidR="003275E7">
        <w:t xml:space="preserve"> na kterých jsou dostupné </w:t>
      </w:r>
      <w:r w:rsidR="003275E7" w:rsidRPr="003275E7">
        <w:rPr>
          <w:szCs w:val="24"/>
        </w:rPr>
        <w:t>směrnice, plakáty</w:t>
      </w:r>
      <w:r w:rsidR="003275E7">
        <w:rPr>
          <w:szCs w:val="24"/>
        </w:rPr>
        <w:t xml:space="preserve">, fotografie </w:t>
      </w:r>
      <w:r w:rsidR="003275E7" w:rsidRPr="003275E7">
        <w:rPr>
          <w:szCs w:val="24"/>
        </w:rPr>
        <w:t>a pokyny</w:t>
      </w:r>
      <w:r w:rsidR="00F355FC">
        <w:rPr>
          <w:szCs w:val="24"/>
        </w:rPr>
        <w:t xml:space="preserve"> a další, které slouží k dodržení </w:t>
      </w:r>
      <w:r w:rsidR="003275E7" w:rsidRPr="003275E7">
        <w:rPr>
          <w:szCs w:val="24"/>
        </w:rPr>
        <w:t>jednot</w:t>
      </w:r>
      <w:r w:rsidR="00F355FC">
        <w:rPr>
          <w:szCs w:val="24"/>
        </w:rPr>
        <w:t>ného</w:t>
      </w:r>
      <w:r w:rsidR="003275E7" w:rsidRPr="003275E7">
        <w:rPr>
          <w:szCs w:val="24"/>
        </w:rPr>
        <w:t xml:space="preserve"> koncept</w:t>
      </w:r>
      <w:r w:rsidR="00F355FC">
        <w:rPr>
          <w:szCs w:val="24"/>
        </w:rPr>
        <w:t>u</w:t>
      </w:r>
      <w:r w:rsidR="003275E7" w:rsidRPr="003275E7">
        <w:rPr>
          <w:szCs w:val="24"/>
        </w:rPr>
        <w:t>, který j</w:t>
      </w:r>
      <w:r w:rsidR="00F355FC">
        <w:rPr>
          <w:szCs w:val="24"/>
        </w:rPr>
        <w:t>e</w:t>
      </w:r>
      <w:r w:rsidR="003275E7" w:rsidRPr="003275E7">
        <w:rPr>
          <w:szCs w:val="24"/>
        </w:rPr>
        <w:t xml:space="preserve"> </w:t>
      </w:r>
      <w:r w:rsidR="003275E7" w:rsidRPr="003275E7">
        <w:rPr>
          <w:rFonts w:cs="Open Sans"/>
          <w:szCs w:val="24"/>
          <w:shd w:val="clear" w:color="auto" w:fill="FFFFFF"/>
        </w:rPr>
        <w:t>odlišuje od konkurence, zvyšuje povědomí zákazníků a posiluje jejich identitu</w:t>
      </w:r>
      <w:r w:rsidR="00AE0554">
        <w:t xml:space="preserve"> (zdroj č. 8)</w:t>
      </w:r>
      <w:r w:rsidR="00DE4659">
        <w:t>.</w:t>
      </w:r>
    </w:p>
    <w:p w14:paraId="39695F54" w14:textId="5F8ADE91" w:rsidR="008A4484" w:rsidRPr="00F355FC" w:rsidRDefault="001D4E69" w:rsidP="003275E7">
      <w:pPr>
        <w:spacing w:after="0" w:line="360" w:lineRule="auto"/>
        <w:rPr>
          <w:i/>
          <w:iCs/>
        </w:rPr>
      </w:pPr>
      <w:r w:rsidRPr="001D4E69">
        <w:t xml:space="preserve">R2: </w:t>
      </w:r>
      <w:r w:rsidRPr="001D4E69">
        <w:rPr>
          <w:i/>
          <w:iCs/>
        </w:rPr>
        <w:t xml:space="preserve">„Personální marketing jako firma děláme, ale hlavně ho děláme z té korporátní úrovně, z centrály pro </w:t>
      </w:r>
      <w:proofErr w:type="spellStart"/>
      <w:r w:rsidR="008A4484" w:rsidRPr="001D4E69">
        <w:rPr>
          <w:i/>
          <w:iCs/>
        </w:rPr>
        <w:t>brand</w:t>
      </w:r>
      <w:proofErr w:type="spellEnd"/>
      <w:r w:rsidR="008A4484" w:rsidRPr="001D4E69">
        <w:rPr>
          <w:i/>
          <w:iCs/>
        </w:rPr>
        <w:t>,</w:t>
      </w:r>
      <w:r w:rsidRPr="001D4E69">
        <w:rPr>
          <w:i/>
          <w:iCs/>
        </w:rPr>
        <w:t xml:space="preserve"> kde je oddělení, které se speciálně zaměřuje na personální marketing. Nejsou to tedy lokální aktivity, většina kampaní, které se dějí ve vztahu k uchazečům třeba, tak je centrálně řízená i jakoby graficky podpořená“.</w:t>
      </w:r>
    </w:p>
    <w:p w14:paraId="080785F8" w14:textId="20379196" w:rsidR="0002655A" w:rsidRPr="00F16C47" w:rsidRDefault="0002655A" w:rsidP="00F16C47">
      <w:pPr>
        <w:pStyle w:val="NADPIS30"/>
        <w:numPr>
          <w:ilvl w:val="2"/>
          <w:numId w:val="3"/>
        </w:numPr>
        <w:spacing w:line="360" w:lineRule="auto"/>
        <w:rPr>
          <w:b/>
        </w:rPr>
      </w:pPr>
      <w:bookmarkStart w:id="29" w:name="_Toc131012866"/>
      <w:r w:rsidRPr="00F16C47">
        <w:rPr>
          <w:b/>
        </w:rPr>
        <w:t>Interní a externí personální marketing</w:t>
      </w:r>
      <w:bookmarkEnd w:id="29"/>
    </w:p>
    <w:p w14:paraId="0ED8E683" w14:textId="4926E484" w:rsidR="00A37E01" w:rsidRDefault="00F355FC">
      <w:pPr>
        <w:spacing w:after="0" w:line="360" w:lineRule="auto"/>
        <w:ind w:firstLine="357"/>
      </w:pPr>
      <w:r>
        <w:t>Jak bylo zmíněno výše organizace JYSK s</w:t>
      </w:r>
      <w:r w:rsidR="009D2D0E">
        <w:t xml:space="preserve">e zaměřuje </w:t>
      </w:r>
      <w:r w:rsidR="006B62A6">
        <w:t xml:space="preserve">na </w:t>
      </w:r>
      <w:r w:rsidR="009D2D0E">
        <w:t>činnost</w:t>
      </w:r>
      <w:r w:rsidR="006B62A6">
        <w:t xml:space="preserve">i, </w:t>
      </w:r>
      <w:r w:rsidR="009D2D0E">
        <w:t>které směřuj</w:t>
      </w:r>
      <w:r w:rsidR="006B62A6">
        <w:t>í</w:t>
      </w:r>
      <w:r w:rsidR="009D2D0E">
        <w:t xml:space="preserve"> buď dovnitř organizace</w:t>
      </w:r>
      <w:r w:rsidR="00DE4659">
        <w:t>,</w:t>
      </w:r>
      <w:r w:rsidR="009D2D0E">
        <w:t xml:space="preserve"> nebo navenek. Z analýzy dokumentů js</w:t>
      </w:r>
      <w:r w:rsidR="006B62A6">
        <w:t>em</w:t>
      </w:r>
      <w:r w:rsidR="009D2D0E">
        <w:t xml:space="preserve"> zjistila, že činnosti, které organizace dělá pro své stávající zaměstnance, následně</w:t>
      </w:r>
      <w:r w:rsidR="006B62A6">
        <w:t xml:space="preserve"> prezentuje, </w:t>
      </w:r>
      <w:r w:rsidR="009D2D0E">
        <w:t xml:space="preserve">aby přilákala nové uchazeče. </w:t>
      </w:r>
    </w:p>
    <w:p w14:paraId="5000CFD3" w14:textId="26586295" w:rsidR="00F355FC" w:rsidRDefault="00F355FC" w:rsidP="00F355FC">
      <w:pPr>
        <w:spacing w:after="0" w:line="360" w:lineRule="auto"/>
        <w:ind w:firstLine="357"/>
      </w:pPr>
      <w:r>
        <w:t xml:space="preserve">Organizace se zaměřuje na činnosti, kterými podporuje své </w:t>
      </w:r>
      <w:r w:rsidRPr="00F355FC">
        <w:t>zaměstnance</w:t>
      </w:r>
      <w:r w:rsidR="006615F9">
        <w:t xml:space="preserve"> a také se snaží o</w:t>
      </w:r>
      <w:r w:rsidR="00075F06">
        <w:t xml:space="preserve"> </w:t>
      </w:r>
      <w:r w:rsidR="008D75E9">
        <w:t xml:space="preserve">jejich </w:t>
      </w:r>
      <w:r w:rsidR="00075F06">
        <w:t>celkovou</w:t>
      </w:r>
      <w:r w:rsidR="006615F9">
        <w:t xml:space="preserve"> spokojeno</w:t>
      </w:r>
      <w:r w:rsidR="008D75E9">
        <w:t xml:space="preserve">st, kterou sleduje </w:t>
      </w:r>
      <w:r>
        <w:t xml:space="preserve">pomocí </w:t>
      </w:r>
      <w:r w:rsidR="00D95AC2">
        <w:t>dotazníků,</w:t>
      </w:r>
      <w:r>
        <w:t xml:space="preserve"> a to několikrát ročně.</w:t>
      </w:r>
    </w:p>
    <w:p w14:paraId="67C0EDC0" w14:textId="691795BF" w:rsidR="00F355FC" w:rsidRDefault="00F355FC" w:rsidP="00F355FC">
      <w:pPr>
        <w:spacing w:after="0" w:line="360" w:lineRule="auto"/>
        <w:rPr>
          <w:i/>
          <w:iCs/>
        </w:rPr>
      </w:pPr>
      <w:r>
        <w:t>R1: „…</w:t>
      </w:r>
      <w:r w:rsidRPr="00F355FC">
        <w:rPr>
          <w:i/>
          <w:iCs/>
        </w:rPr>
        <w:t>spokojenosti zaměstnanců, které pravidelně revidujeme (2x v roce v průzkumu spokojenosti zaměstnanců, a ještě každý druhý rok, což nám dělá externí firma)</w:t>
      </w:r>
      <w:r>
        <w:rPr>
          <w:i/>
          <w:iCs/>
        </w:rPr>
        <w:t>“.</w:t>
      </w:r>
    </w:p>
    <w:p w14:paraId="39475F2B" w14:textId="571E53D5" w:rsidR="00F355FC" w:rsidRDefault="00A00C87" w:rsidP="00F752A3">
      <w:pPr>
        <w:spacing w:after="0" w:line="360" w:lineRule="auto"/>
        <w:ind w:firstLine="357"/>
      </w:pPr>
      <w:r>
        <w:t xml:space="preserve">Z analýzy dokumentů jsem zjistila, že organizace chce </w:t>
      </w:r>
      <w:r w:rsidR="009D2D0E">
        <w:t>v rámci</w:t>
      </w:r>
      <w:r w:rsidR="00F752A3">
        <w:t xml:space="preserve"> získávání zaměstnanců dosáhnout velkého procenta obsazení pozic interními zaměstnanci, hlavně co se tý</w:t>
      </w:r>
      <w:r w:rsidR="00A45D98">
        <w:t xml:space="preserve">ká obsazování na pozici manažera. </w:t>
      </w:r>
      <w:r w:rsidR="00BD5600">
        <w:t xml:space="preserve">To </w:t>
      </w:r>
      <w:r w:rsidR="00BD5600">
        <w:lastRenderedPageBreak/>
        <w:t>v </w:t>
      </w:r>
      <w:r w:rsidR="00A45D98">
        <w:t>rozhovoru</w:t>
      </w:r>
      <w:r w:rsidR="00BD5600">
        <w:t xml:space="preserve"> </w:t>
      </w:r>
      <w:r w:rsidR="00A45D98">
        <w:t xml:space="preserve">potvrdili </w:t>
      </w:r>
      <w:r w:rsidR="00D07F37">
        <w:t>i HR</w:t>
      </w:r>
      <w:r w:rsidR="00A45D98">
        <w:t xml:space="preserve"> zaměstnanci</w:t>
      </w:r>
      <w:r w:rsidR="00BD5600">
        <w:t>, kteří dále dopl</w:t>
      </w:r>
      <w:r w:rsidR="00A45D98">
        <w:t>ňují</w:t>
      </w:r>
      <w:r w:rsidR="00BD5600">
        <w:t xml:space="preserve"> to, </w:t>
      </w:r>
      <w:r w:rsidR="009D2D0E">
        <w:t>že organizace</w:t>
      </w:r>
      <w:r w:rsidR="009C0CF4">
        <w:t xml:space="preserve"> klade důraz na budování dlouhodobého vztahu se zaměstnanci</w:t>
      </w:r>
      <w:r w:rsidR="00064601">
        <w:t>.</w:t>
      </w:r>
    </w:p>
    <w:p w14:paraId="346BC013" w14:textId="2B65C395" w:rsidR="00DE4659" w:rsidRPr="00584078" w:rsidRDefault="00A00C87" w:rsidP="00584078">
      <w:pPr>
        <w:shd w:val="clear" w:color="auto" w:fill="FFFFFF"/>
        <w:spacing w:after="0" w:line="360" w:lineRule="auto"/>
        <w:rPr>
          <w:i/>
          <w:iCs/>
        </w:rPr>
      </w:pPr>
      <w:r>
        <w:t>Zdroj č. 3.</w:t>
      </w:r>
      <w:r w:rsidR="007F6F55">
        <w:t>:</w:t>
      </w:r>
      <w:r>
        <w:rPr>
          <w:rFonts w:eastAsia="Times New Roman" w:cs="Open Sans"/>
          <w:sz w:val="23"/>
          <w:szCs w:val="23"/>
          <w:lang w:eastAsia="cs-CZ"/>
        </w:rPr>
        <w:t xml:space="preserve"> </w:t>
      </w:r>
      <w:r>
        <w:rPr>
          <w:i/>
          <w:iCs/>
          <w:szCs w:val="24"/>
        </w:rPr>
        <w:t>„</w:t>
      </w:r>
      <w:r w:rsidRPr="00584078">
        <w:rPr>
          <w:i/>
          <w:iCs/>
        </w:rPr>
        <w:t>příležitost pro vlastní rozvoj a odpovědnost – naším cílem je interně vychovat 80 % našich budoucích manažerů“.</w:t>
      </w:r>
    </w:p>
    <w:p w14:paraId="5EB64184" w14:textId="42673186" w:rsidR="00DE4659" w:rsidRDefault="00921935" w:rsidP="00584078">
      <w:pPr>
        <w:shd w:val="clear" w:color="auto" w:fill="FFFFFF"/>
        <w:spacing w:after="0" w:line="360" w:lineRule="auto"/>
        <w:rPr>
          <w:i/>
          <w:iCs/>
        </w:rPr>
      </w:pPr>
      <w:r>
        <w:rPr>
          <w:i/>
          <w:iCs/>
        </w:rPr>
        <w:t xml:space="preserve">R1: </w:t>
      </w:r>
      <w:r w:rsidRPr="00C31190">
        <w:rPr>
          <w:i/>
          <w:iCs/>
        </w:rPr>
        <w:t>„V celém J</w:t>
      </w:r>
      <w:r>
        <w:rPr>
          <w:i/>
          <w:iCs/>
        </w:rPr>
        <w:t>YSK</w:t>
      </w:r>
      <w:r w:rsidRPr="00C31190">
        <w:rPr>
          <w:i/>
          <w:iCs/>
        </w:rPr>
        <w:t>u nabízíme a snažíme se, aby co nejvíce manažerských pozic obsadit interně, to znamená, že si vychováme zaměstnance</w:t>
      </w:r>
      <w:r>
        <w:rPr>
          <w:i/>
          <w:iCs/>
        </w:rPr>
        <w:t>“</w:t>
      </w:r>
      <w:r w:rsidR="009C0CF4">
        <w:rPr>
          <w:i/>
          <w:iCs/>
        </w:rPr>
        <w:t>.</w:t>
      </w:r>
    </w:p>
    <w:p w14:paraId="2C4E6D25" w14:textId="26AD50BE" w:rsidR="009C0CF4" w:rsidRDefault="009C0CF4" w:rsidP="00584078">
      <w:pPr>
        <w:shd w:val="clear" w:color="auto" w:fill="FFFFFF"/>
        <w:spacing w:after="0" w:line="360" w:lineRule="auto"/>
        <w:rPr>
          <w:i/>
          <w:iCs/>
        </w:rPr>
      </w:pPr>
      <w:r>
        <w:rPr>
          <w:i/>
          <w:iCs/>
        </w:rPr>
        <w:t>R1: „…</w:t>
      </w:r>
      <w:r w:rsidRPr="00C31190">
        <w:rPr>
          <w:i/>
          <w:iCs/>
        </w:rPr>
        <w:t>zaměstnanec si utvoří vztah k zaměstnavateli až po delší době, takže našim cílem je budovat dlouhodobé spolupráce</w:t>
      </w:r>
      <w:r>
        <w:rPr>
          <w:i/>
          <w:iCs/>
        </w:rPr>
        <w:t>“.</w:t>
      </w:r>
    </w:p>
    <w:p w14:paraId="1BABFF0A" w14:textId="05642B04" w:rsidR="009C0CF4" w:rsidRDefault="009C0CF4" w:rsidP="00584078">
      <w:pPr>
        <w:spacing w:after="0" w:line="360" w:lineRule="auto"/>
        <w:rPr>
          <w:i/>
          <w:iCs/>
        </w:rPr>
      </w:pPr>
      <w:r>
        <w:rPr>
          <w:i/>
          <w:iCs/>
        </w:rPr>
        <w:t xml:space="preserve">R1: </w:t>
      </w:r>
      <w:r w:rsidRPr="00C31190">
        <w:rPr>
          <w:i/>
          <w:iCs/>
        </w:rPr>
        <w:t>my nechceme být jen přestupnou stanicí, ale chceme ze zaměstnanců mít dlouhodobé partnery celý ten systém je tak nastavený“.</w:t>
      </w:r>
    </w:p>
    <w:p w14:paraId="2D4D1427" w14:textId="799A6C2D" w:rsidR="009C0CF4" w:rsidRDefault="009C0CF4" w:rsidP="009C0CF4">
      <w:pPr>
        <w:spacing w:after="0" w:line="360" w:lineRule="auto"/>
        <w:ind w:firstLine="708"/>
      </w:pPr>
      <w:r>
        <w:t xml:space="preserve">Organizace </w:t>
      </w:r>
      <w:r w:rsidR="00064601">
        <w:t xml:space="preserve">poskytuje </w:t>
      </w:r>
      <w:r>
        <w:t>rozvoj</w:t>
      </w:r>
      <w:r w:rsidR="00BF5672">
        <w:t xml:space="preserve"> za </w:t>
      </w:r>
      <w:r>
        <w:t xml:space="preserve">pomocí rozvojových programů, </w:t>
      </w:r>
      <w:r w:rsidR="00064601">
        <w:t xml:space="preserve">rychlý </w:t>
      </w:r>
      <w:r>
        <w:t>kariérní růst a vzdělávání v rámci školení a speciálních vzdělávacích program</w:t>
      </w:r>
      <w:r w:rsidR="00064601">
        <w:t xml:space="preserve">ů, které poskytuje svým </w:t>
      </w:r>
      <w:r w:rsidR="002370F2">
        <w:t>stávajícím zaměstnanců</w:t>
      </w:r>
      <w:r w:rsidR="00616028">
        <w:t>m. Z analýzy dokumentů vyplynulo, že organizace prezentuje v nabídce práce zmíněný rozvoj, rychlý kariérní růst a vzdělávání, a na těmito interními činnostmi se snaží upoutat zájem uchazečů.</w:t>
      </w:r>
    </w:p>
    <w:p w14:paraId="51ECCBA5" w14:textId="47492986" w:rsidR="00E83E5D" w:rsidRPr="001B6579" w:rsidRDefault="00E83E5D" w:rsidP="001B6579">
      <w:pPr>
        <w:shd w:val="clear" w:color="auto" w:fill="FFFFFF"/>
        <w:spacing w:after="240" w:line="405" w:lineRule="atLeast"/>
        <w:jc w:val="left"/>
        <w:rPr>
          <w:rFonts w:eastAsia="Times New Roman" w:cs="Open Sans"/>
          <w:sz w:val="23"/>
          <w:szCs w:val="23"/>
          <w:lang w:eastAsia="cs-CZ"/>
        </w:rPr>
      </w:pPr>
      <w:r>
        <w:t xml:space="preserve">Zdroj č. </w:t>
      </w:r>
      <w:r w:rsidR="001705D1">
        <w:t>3</w:t>
      </w:r>
      <w:r w:rsidR="005C215E">
        <w:t>.:</w:t>
      </w:r>
      <w:r w:rsidR="001705D1">
        <w:t xml:space="preserve"> „</w:t>
      </w:r>
      <w:r w:rsidR="001705D1" w:rsidRPr="001B6579">
        <w:rPr>
          <w:rFonts w:eastAsia="Times New Roman" w:cs="Open Sans"/>
          <w:i/>
          <w:iCs/>
          <w:sz w:val="23"/>
          <w:szCs w:val="23"/>
          <w:lang w:eastAsia="cs-CZ"/>
        </w:rPr>
        <w:t>Společně budeme pracovat na stanovení vzájemných očekávání týkajících se vaší kariéry v JYSKu“.</w:t>
      </w:r>
      <w:r w:rsidR="001705D1">
        <w:rPr>
          <w:rFonts w:eastAsia="Times New Roman" w:cs="Open Sans"/>
          <w:sz w:val="23"/>
          <w:szCs w:val="23"/>
          <w:lang w:eastAsia="cs-CZ"/>
        </w:rPr>
        <w:t xml:space="preserve"> </w:t>
      </w:r>
    </w:p>
    <w:p w14:paraId="010AD6D7" w14:textId="77777777" w:rsidR="009C0CF4" w:rsidRDefault="009C0CF4" w:rsidP="009C0CF4">
      <w:pPr>
        <w:spacing w:after="0" w:line="360" w:lineRule="auto"/>
      </w:pPr>
      <w:r>
        <w:t>R1: „</w:t>
      </w:r>
      <w:r w:rsidRPr="00C31190">
        <w:rPr>
          <w:i/>
          <w:iCs/>
        </w:rPr>
        <w:t>Máme talent akademii, která je určena pro budoucí zástupce manažerů prodejny. Další program je určen pro budoucí manažery prodejny a dalš</w:t>
      </w:r>
      <w:r>
        <w:rPr>
          <w:i/>
          <w:iCs/>
        </w:rPr>
        <w:t>í“.</w:t>
      </w:r>
    </w:p>
    <w:p w14:paraId="61FF56A6" w14:textId="1DD21077" w:rsidR="009C0CF4" w:rsidRPr="00BF5672" w:rsidRDefault="009C0CF4" w:rsidP="006F6BA3">
      <w:pPr>
        <w:spacing w:after="0" w:line="360" w:lineRule="auto"/>
      </w:pPr>
      <w:r>
        <w:t>R1: „</w:t>
      </w:r>
      <w:r w:rsidRPr="00C31190">
        <w:rPr>
          <w:i/>
          <w:iCs/>
        </w:rPr>
        <w:t>Dále máme vzdělávání, co se týče specifických schopností. Patří tam sezonní školení, školení, které učí prodejní schopnosti. Další je vzdělávací systém interních trenérů, kteří školí zaměstnance v různých produktových oblastech, jako jsou matrace, peřiny a polštáře, nábytek, toto absolvuje každý zaměstnanec v rámci zaškolení</w:t>
      </w:r>
      <w:r>
        <w:rPr>
          <w:i/>
          <w:iCs/>
        </w:rPr>
        <w:t>“.</w:t>
      </w:r>
    </w:p>
    <w:p w14:paraId="544EE563" w14:textId="4AAA99E7" w:rsidR="0002655A" w:rsidRPr="00F16C47" w:rsidRDefault="00232C24" w:rsidP="00F16C47">
      <w:pPr>
        <w:pStyle w:val="NADPIS30"/>
        <w:numPr>
          <w:ilvl w:val="2"/>
          <w:numId w:val="3"/>
        </w:numPr>
        <w:spacing w:line="360" w:lineRule="auto"/>
        <w:rPr>
          <w:b/>
        </w:rPr>
      </w:pPr>
      <w:bookmarkStart w:id="30" w:name="_Toc131012867"/>
      <w:r w:rsidRPr="00F16C47">
        <w:rPr>
          <w:b/>
        </w:rPr>
        <w:t>Využití n</w:t>
      </w:r>
      <w:r w:rsidR="0002655A" w:rsidRPr="00F16C47">
        <w:rPr>
          <w:b/>
        </w:rPr>
        <w:t>ástroj</w:t>
      </w:r>
      <w:r w:rsidRPr="00F16C47">
        <w:rPr>
          <w:b/>
        </w:rPr>
        <w:t>ů</w:t>
      </w:r>
      <w:r w:rsidR="0002655A" w:rsidRPr="00F16C47">
        <w:rPr>
          <w:b/>
        </w:rPr>
        <w:t xml:space="preserve"> personálního marketingu</w:t>
      </w:r>
      <w:bookmarkEnd w:id="30"/>
    </w:p>
    <w:p w14:paraId="081EA203" w14:textId="0BE3AA24" w:rsidR="00216BFB" w:rsidRPr="00216BFB" w:rsidRDefault="00EC6D37" w:rsidP="00584078">
      <w:pPr>
        <w:spacing w:after="0" w:line="360" w:lineRule="auto"/>
        <w:ind w:firstLine="357"/>
        <w:rPr>
          <w:szCs w:val="24"/>
        </w:rPr>
      </w:pPr>
      <w:r>
        <w:t>Na základě analýzy dokumentů o</w:t>
      </w:r>
      <w:r w:rsidR="002E1E15">
        <w:t>rganizace</w:t>
      </w:r>
      <w:r>
        <w:t>,</w:t>
      </w:r>
      <w:r w:rsidR="002E1E15">
        <w:t xml:space="preserve"> JYSK využívá nástroje personálního marketingu v nabídce pracovní pozice. Nabídka práce je </w:t>
      </w:r>
      <w:r>
        <w:t>představena</w:t>
      </w:r>
      <w:r w:rsidR="002E1E15">
        <w:t xml:space="preserve"> různými metodami, které </w:t>
      </w:r>
      <w:r>
        <w:t>jsou voleny</w:t>
      </w:r>
      <w:r w:rsidR="002E1E15">
        <w:t xml:space="preserve"> dle úspěšnosti</w:t>
      </w:r>
      <w:r w:rsidR="00DE4659">
        <w:t>.</w:t>
      </w:r>
      <w:r w:rsidR="00DE4659">
        <w:rPr>
          <w:szCs w:val="24"/>
        </w:rPr>
        <w:t xml:space="preserve"> </w:t>
      </w:r>
      <w:r w:rsidR="002E1E15" w:rsidRPr="00216BFB">
        <w:rPr>
          <w:szCs w:val="24"/>
        </w:rPr>
        <w:t xml:space="preserve">V inzerátu </w:t>
      </w:r>
      <w:r w:rsidR="002E1E15" w:rsidRPr="00216BFB">
        <w:rPr>
          <w:szCs w:val="24"/>
        </w:rPr>
        <w:lastRenderedPageBreak/>
        <w:t>se organizace snaží zaujmout uchazeče, prezentací</w:t>
      </w:r>
      <w:r>
        <w:rPr>
          <w:szCs w:val="24"/>
        </w:rPr>
        <w:t xml:space="preserve"> finančních či nefinančních odměn,</w:t>
      </w:r>
      <w:r w:rsidR="002E1E15" w:rsidRPr="00216BFB">
        <w:rPr>
          <w:szCs w:val="24"/>
        </w:rPr>
        <w:t xml:space="preserve"> které poskytují stávajícím zaměstnancům.</w:t>
      </w:r>
    </w:p>
    <w:p w14:paraId="677C6C3C" w14:textId="6D2F9AD4" w:rsidR="00216BFB" w:rsidRPr="001B6579" w:rsidRDefault="00216BFB" w:rsidP="001B6579">
      <w:pPr>
        <w:spacing w:after="0" w:line="360" w:lineRule="auto"/>
        <w:rPr>
          <w:szCs w:val="24"/>
        </w:rPr>
      </w:pPr>
      <w:r w:rsidRPr="00216BFB">
        <w:rPr>
          <w:szCs w:val="24"/>
        </w:rPr>
        <w:t>Zdroj č. 2.</w:t>
      </w:r>
      <w:r w:rsidR="005C215E">
        <w:rPr>
          <w:szCs w:val="24"/>
        </w:rPr>
        <w:t xml:space="preserve"> Kariérní stránky JYSK:</w:t>
      </w:r>
      <w:r w:rsidR="004003D0">
        <w:rPr>
          <w:szCs w:val="24"/>
        </w:rPr>
        <w:t xml:space="preserve"> </w:t>
      </w:r>
      <w:r>
        <w:rPr>
          <w:i/>
          <w:iCs/>
          <w:szCs w:val="24"/>
        </w:rPr>
        <w:t>„</w:t>
      </w:r>
      <w:r w:rsidRPr="001B6579">
        <w:rPr>
          <w:rFonts w:cs="Open Sans"/>
          <w:i/>
          <w:iCs/>
          <w:szCs w:val="24"/>
        </w:rPr>
        <w:t>základní mzdu 42 000 Kč brutto + bonusy;</w:t>
      </w:r>
      <w:r w:rsidR="004003D0">
        <w:rPr>
          <w:szCs w:val="24"/>
        </w:rPr>
        <w:t xml:space="preserve"> </w:t>
      </w:r>
      <w:r w:rsidRPr="001B6579">
        <w:rPr>
          <w:rFonts w:cs="Open Sans"/>
          <w:i/>
          <w:iCs/>
          <w:szCs w:val="24"/>
        </w:rPr>
        <w:t>příležitosti k rozvoji prostřednictvím vynikajícího školicího systému a mentoringu. Více o nás zjistíš </w:t>
      </w:r>
      <w:hyperlink r:id="rId13" w:history="1">
        <w:r w:rsidRPr="001B6579">
          <w:rPr>
            <w:rStyle w:val="Hypertextovodkaz"/>
            <w:rFonts w:cs="Open Sans"/>
            <w:i/>
            <w:iCs/>
            <w:color w:val="auto"/>
            <w:szCs w:val="24"/>
          </w:rPr>
          <w:t>zde;</w:t>
        </w:r>
      </w:hyperlink>
      <w:r w:rsidR="004003D0">
        <w:rPr>
          <w:szCs w:val="24"/>
        </w:rPr>
        <w:t xml:space="preserve"> </w:t>
      </w:r>
      <w:r w:rsidRPr="001B6579">
        <w:rPr>
          <w:rFonts w:cs="Open Sans"/>
          <w:i/>
          <w:iCs/>
          <w:szCs w:val="24"/>
        </w:rPr>
        <w:t>interní soutěže o atraktivní ceny mezi prodejnami;</w:t>
      </w:r>
      <w:r w:rsidR="004003D0">
        <w:rPr>
          <w:szCs w:val="24"/>
        </w:rPr>
        <w:t xml:space="preserve"> </w:t>
      </w:r>
      <w:r w:rsidRPr="001B6579">
        <w:rPr>
          <w:rFonts w:cs="Open Sans"/>
          <w:i/>
          <w:iCs/>
          <w:szCs w:val="24"/>
        </w:rPr>
        <w:t>motivující měsíční prodejní bonus;</w:t>
      </w:r>
      <w:r w:rsidR="004003D0">
        <w:rPr>
          <w:szCs w:val="24"/>
        </w:rPr>
        <w:t xml:space="preserve"> </w:t>
      </w:r>
      <w:r w:rsidRPr="001B6579">
        <w:rPr>
          <w:rFonts w:cs="Open Sans"/>
          <w:i/>
          <w:iCs/>
          <w:szCs w:val="24"/>
        </w:rPr>
        <w:t>pružnou pracovní dobu;</w:t>
      </w:r>
      <w:r w:rsidR="004003D0">
        <w:rPr>
          <w:szCs w:val="24"/>
        </w:rPr>
        <w:t xml:space="preserve"> </w:t>
      </w:r>
      <w:r w:rsidRPr="001B6579">
        <w:rPr>
          <w:rFonts w:cs="Open Sans"/>
          <w:i/>
          <w:iCs/>
          <w:szCs w:val="24"/>
        </w:rPr>
        <w:t>práci s našimi moderními systémy a nejnovějšími technologiemi;</w:t>
      </w:r>
      <w:r w:rsidR="004003D0">
        <w:rPr>
          <w:szCs w:val="24"/>
        </w:rPr>
        <w:t xml:space="preserve"> </w:t>
      </w:r>
      <w:r w:rsidRPr="001B6579">
        <w:rPr>
          <w:rFonts w:cs="Open Sans"/>
          <w:i/>
          <w:iCs/>
          <w:szCs w:val="24"/>
        </w:rPr>
        <w:t>20% slevu na nákup v JYSK;</w:t>
      </w:r>
      <w:r w:rsidR="004003D0">
        <w:rPr>
          <w:szCs w:val="24"/>
        </w:rPr>
        <w:t xml:space="preserve"> </w:t>
      </w:r>
      <w:r w:rsidRPr="001B6579">
        <w:rPr>
          <w:rFonts w:cs="Open Sans"/>
          <w:i/>
          <w:iCs/>
          <w:szCs w:val="24"/>
        </w:rPr>
        <w:t>příspěvek na penzijní připojištění;</w:t>
      </w:r>
      <w:r w:rsidR="004003D0">
        <w:rPr>
          <w:szCs w:val="24"/>
        </w:rPr>
        <w:t xml:space="preserve"> </w:t>
      </w:r>
      <w:r w:rsidRPr="001B6579">
        <w:rPr>
          <w:rFonts w:cs="Open Sans"/>
          <w:i/>
          <w:iCs/>
          <w:szCs w:val="24"/>
        </w:rPr>
        <w:t>po 2 letech 5 týdnů dovolené;</w:t>
      </w:r>
      <w:r w:rsidR="004003D0">
        <w:rPr>
          <w:szCs w:val="24"/>
        </w:rPr>
        <w:t xml:space="preserve"> </w:t>
      </w:r>
      <w:r w:rsidRPr="001B6579">
        <w:rPr>
          <w:rFonts w:cs="Open Sans"/>
          <w:i/>
          <w:iCs/>
          <w:szCs w:val="24"/>
        </w:rPr>
        <w:t>finanční příspěvek na stravování;</w:t>
      </w:r>
      <w:r w:rsidR="004003D0">
        <w:rPr>
          <w:szCs w:val="24"/>
        </w:rPr>
        <w:t xml:space="preserve"> </w:t>
      </w:r>
      <w:r w:rsidRPr="001B6579">
        <w:rPr>
          <w:rFonts w:cs="Open Sans"/>
          <w:i/>
          <w:iCs/>
          <w:szCs w:val="24"/>
        </w:rPr>
        <w:t>příspěvek na Multisport kart</w:t>
      </w:r>
      <w:r>
        <w:rPr>
          <w:rFonts w:cs="Open Sans"/>
          <w:i/>
          <w:iCs/>
          <w:szCs w:val="24"/>
        </w:rPr>
        <w:t>u“.</w:t>
      </w:r>
    </w:p>
    <w:p w14:paraId="20E73474" w14:textId="3CADD5EE" w:rsidR="00216BFB" w:rsidRPr="001B6579" w:rsidRDefault="00216BFB" w:rsidP="001B6579">
      <w:pPr>
        <w:spacing w:after="0" w:line="360" w:lineRule="auto"/>
        <w:rPr>
          <w:rFonts w:cs="Open Sans"/>
          <w:szCs w:val="24"/>
        </w:rPr>
      </w:pPr>
      <w:r w:rsidRPr="001B6579">
        <w:rPr>
          <w:rFonts w:cs="Open Sans"/>
          <w:szCs w:val="24"/>
        </w:rPr>
        <w:t>Zdroj č.</w:t>
      </w:r>
      <w:r w:rsidR="00DE4659">
        <w:rPr>
          <w:rFonts w:cs="Open Sans"/>
          <w:szCs w:val="24"/>
        </w:rPr>
        <w:t xml:space="preserve"> </w:t>
      </w:r>
      <w:r w:rsidRPr="001B6579">
        <w:rPr>
          <w:rFonts w:cs="Open Sans"/>
          <w:szCs w:val="24"/>
        </w:rPr>
        <w:t>1</w:t>
      </w:r>
      <w:r w:rsidR="00EB58CB">
        <w:rPr>
          <w:rFonts w:cs="Open Sans"/>
          <w:szCs w:val="24"/>
        </w:rPr>
        <w:t xml:space="preserve"> Kariérní stránky JYSK: </w:t>
      </w:r>
      <w:r>
        <w:rPr>
          <w:rFonts w:eastAsia="Times New Roman" w:cs="Open Sans"/>
          <w:i/>
          <w:iCs/>
          <w:szCs w:val="24"/>
          <w:lang w:eastAsia="cs-CZ"/>
        </w:rPr>
        <w:t>„</w:t>
      </w:r>
      <w:r w:rsidRPr="001B6579">
        <w:rPr>
          <w:rFonts w:eastAsia="Times New Roman" w:cs="Open Sans"/>
          <w:i/>
          <w:iCs/>
          <w:szCs w:val="24"/>
          <w:lang w:eastAsia="cs-CZ"/>
        </w:rPr>
        <w:t>zajímavý bonus jako odměnu za výsledky prodeje;</w:t>
      </w:r>
      <w:r w:rsidR="004003D0">
        <w:rPr>
          <w:rFonts w:cs="Open Sans"/>
          <w:szCs w:val="24"/>
        </w:rPr>
        <w:t xml:space="preserve"> </w:t>
      </w:r>
      <w:r w:rsidRPr="001B6579">
        <w:rPr>
          <w:rFonts w:eastAsia="Times New Roman" w:cs="Open Sans"/>
          <w:i/>
          <w:iCs/>
          <w:szCs w:val="24"/>
          <w:lang w:eastAsia="cs-CZ"/>
        </w:rPr>
        <w:t>možnost rozvíjet se a praktické školení šité na míru;</w:t>
      </w:r>
      <w:r w:rsidR="004003D0">
        <w:rPr>
          <w:rFonts w:cs="Open Sans"/>
          <w:szCs w:val="24"/>
        </w:rPr>
        <w:t xml:space="preserve"> </w:t>
      </w:r>
      <w:r w:rsidRPr="001B6579">
        <w:rPr>
          <w:rFonts w:eastAsia="Times New Roman" w:cs="Open Sans"/>
          <w:i/>
          <w:iCs/>
          <w:szCs w:val="24"/>
          <w:lang w:eastAsia="cs-CZ"/>
        </w:rPr>
        <w:t>možnost soutěžit, vyhrávat a oslavovat vynikající výkony;</w:t>
      </w:r>
      <w:r w:rsidR="004003D0">
        <w:rPr>
          <w:rFonts w:cs="Open Sans"/>
          <w:szCs w:val="24"/>
        </w:rPr>
        <w:t xml:space="preserve"> </w:t>
      </w:r>
      <w:r w:rsidRPr="001B6579">
        <w:rPr>
          <w:rFonts w:eastAsia="Times New Roman" w:cs="Open Sans"/>
          <w:i/>
          <w:iCs/>
          <w:szCs w:val="24"/>
          <w:lang w:eastAsia="cs-CZ"/>
        </w:rPr>
        <w:t>skvělou firemní kulturu;</w:t>
      </w:r>
      <w:r w:rsidR="004003D0">
        <w:rPr>
          <w:rFonts w:cs="Open Sans"/>
          <w:szCs w:val="24"/>
        </w:rPr>
        <w:t xml:space="preserve"> </w:t>
      </w:r>
      <w:r w:rsidRPr="001B6579">
        <w:rPr>
          <w:rFonts w:eastAsia="Times New Roman" w:cs="Open Sans"/>
          <w:i/>
          <w:iCs/>
          <w:szCs w:val="24"/>
          <w:lang w:eastAsia="cs-CZ"/>
        </w:rPr>
        <w:t>po dvou letech 5. týden dovolené bez ohledu na věk;</w:t>
      </w:r>
      <w:r w:rsidR="004003D0">
        <w:rPr>
          <w:rFonts w:cs="Open Sans"/>
          <w:szCs w:val="24"/>
        </w:rPr>
        <w:t xml:space="preserve"> </w:t>
      </w:r>
      <w:r w:rsidRPr="001B6579">
        <w:rPr>
          <w:rFonts w:eastAsia="Times New Roman" w:cs="Open Sans"/>
          <w:i/>
          <w:iCs/>
          <w:szCs w:val="24"/>
          <w:lang w:eastAsia="cs-CZ"/>
        </w:rPr>
        <w:t>zaměstnaneckou slevu na nákup zboží</w:t>
      </w:r>
      <w:r>
        <w:rPr>
          <w:rFonts w:eastAsia="Times New Roman" w:cs="Open Sans"/>
          <w:i/>
          <w:iCs/>
          <w:szCs w:val="24"/>
          <w:lang w:eastAsia="cs-CZ"/>
        </w:rPr>
        <w:t>“.</w:t>
      </w:r>
    </w:p>
    <w:p w14:paraId="1E2ABE3D" w14:textId="7860FEBA" w:rsidR="00216BFB" w:rsidRPr="001B6579" w:rsidRDefault="00216BFB" w:rsidP="001B6579">
      <w:pPr>
        <w:shd w:val="clear" w:color="auto" w:fill="FFFFFF"/>
        <w:spacing w:line="360" w:lineRule="auto"/>
        <w:rPr>
          <w:rFonts w:eastAsia="Times New Roman" w:cs="Open Sans"/>
          <w:i/>
          <w:iCs/>
          <w:szCs w:val="24"/>
        </w:rPr>
      </w:pPr>
      <w:r w:rsidRPr="001B6579">
        <w:rPr>
          <w:rFonts w:eastAsia="Times New Roman" w:cs="Open Sans"/>
          <w:b/>
          <w:bCs/>
          <w:i/>
          <w:iCs/>
          <w:szCs w:val="24"/>
        </w:rPr>
        <w:t>„Nástupní plat:</w:t>
      </w:r>
      <w:r w:rsidRPr="001B6579">
        <w:rPr>
          <w:rFonts w:eastAsia="Times New Roman" w:cs="Open Sans"/>
          <w:i/>
          <w:iCs/>
          <w:szCs w:val="24"/>
        </w:rPr>
        <w:t> 30 000 Kč hrubého + měsíční bonus“</w:t>
      </w:r>
    </w:p>
    <w:p w14:paraId="60F4D207" w14:textId="45A56F48" w:rsidR="007E7E06" w:rsidRDefault="00D07F37" w:rsidP="00216BFB">
      <w:pPr>
        <w:spacing w:after="0" w:line="360" w:lineRule="auto"/>
        <w:ind w:firstLine="357"/>
        <w:rPr>
          <w:szCs w:val="24"/>
        </w:rPr>
      </w:pPr>
      <w:r>
        <w:rPr>
          <w:szCs w:val="24"/>
        </w:rPr>
        <w:t>Z analýzy dokumentů vyplynulo, že u</w:t>
      </w:r>
      <w:r w:rsidR="002E1E15" w:rsidRPr="00216BFB">
        <w:rPr>
          <w:szCs w:val="24"/>
        </w:rPr>
        <w:t>chazeč</w:t>
      </w:r>
      <w:r>
        <w:rPr>
          <w:szCs w:val="24"/>
        </w:rPr>
        <w:t>i</w:t>
      </w:r>
      <w:r w:rsidR="002E1E15" w:rsidRPr="00216BFB">
        <w:rPr>
          <w:szCs w:val="24"/>
        </w:rPr>
        <w:t>, který se hlásí na pozici prodejního asistenta</w:t>
      </w:r>
      <w:r>
        <w:rPr>
          <w:szCs w:val="24"/>
        </w:rPr>
        <w:t xml:space="preserve">, zástupce manažera a manažera obchodu, </w:t>
      </w:r>
      <w:r w:rsidR="002E1E15" w:rsidRPr="00216BFB">
        <w:rPr>
          <w:szCs w:val="24"/>
        </w:rPr>
        <w:t>je</w:t>
      </w:r>
      <w:r>
        <w:rPr>
          <w:szCs w:val="24"/>
        </w:rPr>
        <w:t xml:space="preserve"> vždy sděleno </w:t>
      </w:r>
      <w:r w:rsidR="002E1E15" w:rsidRPr="00216BFB">
        <w:rPr>
          <w:szCs w:val="24"/>
        </w:rPr>
        <w:t xml:space="preserve">místo výkonu </w:t>
      </w:r>
      <w:r w:rsidR="002E1E15" w:rsidRPr="007E7E06">
        <w:rPr>
          <w:szCs w:val="24"/>
        </w:rPr>
        <w:t xml:space="preserve">práce, </w:t>
      </w:r>
      <w:r w:rsidR="002E1E15" w:rsidRPr="001B6579">
        <w:rPr>
          <w:szCs w:val="24"/>
        </w:rPr>
        <w:t xml:space="preserve">u </w:t>
      </w:r>
      <w:r>
        <w:rPr>
          <w:szCs w:val="24"/>
        </w:rPr>
        <w:t>pozice jako je manažer v zácviku místo</w:t>
      </w:r>
      <w:r w:rsidR="003F204A">
        <w:rPr>
          <w:szCs w:val="24"/>
        </w:rPr>
        <w:t xml:space="preserve"> výkonu práce není vždy součástí.</w:t>
      </w:r>
    </w:p>
    <w:p w14:paraId="69E976D4" w14:textId="73F4CF0B" w:rsidR="00D07F37" w:rsidRPr="00385E0A" w:rsidRDefault="00DE4659" w:rsidP="00584078">
      <w:pPr>
        <w:spacing w:after="0" w:line="360" w:lineRule="auto"/>
        <w:jc w:val="left"/>
        <w:rPr>
          <w:rFonts w:eastAsia="Times New Roman" w:cs="Open Sans"/>
          <w:i/>
          <w:iCs/>
          <w:szCs w:val="24"/>
          <w:shd w:val="clear" w:color="auto" w:fill="FFFFFF"/>
          <w:lang w:eastAsia="cs-CZ"/>
        </w:rPr>
      </w:pPr>
      <w:r>
        <w:rPr>
          <w:szCs w:val="24"/>
        </w:rPr>
        <w:t>Z</w:t>
      </w:r>
      <w:r w:rsidR="00D07F37" w:rsidRPr="008D1EDA">
        <w:rPr>
          <w:szCs w:val="24"/>
        </w:rPr>
        <w:t>droj č. 1.</w:t>
      </w:r>
      <w:r w:rsidR="005C215E">
        <w:rPr>
          <w:szCs w:val="24"/>
        </w:rPr>
        <w:t xml:space="preserve"> Kariérní stránky JYSK</w:t>
      </w:r>
      <w:r w:rsidR="00EB58CB">
        <w:rPr>
          <w:szCs w:val="24"/>
        </w:rPr>
        <w:t>:</w:t>
      </w:r>
      <w:r w:rsidR="00D07F37" w:rsidRPr="001B6579">
        <w:rPr>
          <w:i/>
          <w:iCs/>
          <w:szCs w:val="24"/>
        </w:rPr>
        <w:t xml:space="preserve"> „</w:t>
      </w:r>
      <w:r w:rsidR="00D07F37" w:rsidRPr="001B6579">
        <w:rPr>
          <w:rFonts w:eastAsia="Times New Roman" w:cs="Open Sans"/>
          <w:i/>
          <w:iCs/>
          <w:szCs w:val="24"/>
          <w:shd w:val="clear" w:color="auto" w:fill="FFFFFF"/>
          <w:lang w:eastAsia="cs-CZ"/>
        </w:rPr>
        <w:t xml:space="preserve">Olomouc, Kafkova, Czech </w:t>
      </w:r>
      <w:proofErr w:type="spellStart"/>
      <w:r w:rsidR="00D07F37" w:rsidRPr="001B6579">
        <w:rPr>
          <w:rFonts w:eastAsia="Times New Roman" w:cs="Open Sans"/>
          <w:i/>
          <w:iCs/>
          <w:szCs w:val="24"/>
          <w:shd w:val="clear" w:color="auto" w:fill="FFFFFF"/>
          <w:lang w:eastAsia="cs-CZ"/>
        </w:rPr>
        <w:t>republic</w:t>
      </w:r>
      <w:proofErr w:type="spellEnd"/>
      <w:r w:rsidR="00D07F37" w:rsidRPr="001B6579">
        <w:rPr>
          <w:rFonts w:eastAsia="Times New Roman" w:cs="Open Sans"/>
          <w:i/>
          <w:iCs/>
          <w:szCs w:val="24"/>
          <w:shd w:val="clear" w:color="auto" w:fill="FFFFFF"/>
          <w:lang w:eastAsia="cs-CZ"/>
        </w:rPr>
        <w:t>“</w:t>
      </w:r>
    </w:p>
    <w:p w14:paraId="0D2098CC" w14:textId="531C8D13" w:rsidR="00D07F37" w:rsidRPr="008D1EDA" w:rsidRDefault="00DE4659" w:rsidP="00584078">
      <w:pPr>
        <w:spacing w:line="360" w:lineRule="auto"/>
        <w:rPr>
          <w:rFonts w:cs="Open Sans"/>
          <w:i/>
          <w:iCs/>
          <w:szCs w:val="24"/>
        </w:rPr>
      </w:pPr>
      <w:r>
        <w:rPr>
          <w:rFonts w:eastAsia="Times New Roman" w:cs="Open Sans"/>
          <w:szCs w:val="24"/>
          <w:shd w:val="clear" w:color="auto" w:fill="FFFFFF"/>
          <w:lang w:eastAsia="cs-CZ"/>
        </w:rPr>
        <w:t>Z</w:t>
      </w:r>
      <w:r w:rsidR="00D07F37" w:rsidRPr="008D1EDA">
        <w:rPr>
          <w:rFonts w:eastAsia="Times New Roman" w:cs="Open Sans"/>
          <w:szCs w:val="24"/>
          <w:shd w:val="clear" w:color="auto" w:fill="FFFFFF"/>
          <w:lang w:eastAsia="cs-CZ"/>
        </w:rPr>
        <w:t>droj č.2.</w:t>
      </w:r>
      <w:r w:rsidR="005C215E">
        <w:rPr>
          <w:rFonts w:eastAsia="Times New Roman" w:cs="Open Sans"/>
          <w:szCs w:val="24"/>
          <w:shd w:val="clear" w:color="auto" w:fill="FFFFFF"/>
          <w:lang w:eastAsia="cs-CZ"/>
        </w:rPr>
        <w:t xml:space="preserve"> Kariérní stránky JYSK</w:t>
      </w:r>
      <w:r w:rsidR="00D07F37" w:rsidRPr="008D1EDA">
        <w:rPr>
          <w:rFonts w:eastAsia="Times New Roman" w:cs="Open Sans"/>
          <w:szCs w:val="24"/>
          <w:shd w:val="clear" w:color="auto" w:fill="FFFFFF"/>
          <w:lang w:eastAsia="cs-CZ"/>
        </w:rPr>
        <w:t>:</w:t>
      </w:r>
      <w:r w:rsidR="00D07F37" w:rsidRPr="00385E0A">
        <w:rPr>
          <w:rFonts w:eastAsia="Times New Roman" w:cs="Open Sans"/>
          <w:i/>
          <w:iCs/>
          <w:szCs w:val="24"/>
          <w:shd w:val="clear" w:color="auto" w:fill="FFFFFF"/>
          <w:lang w:eastAsia="cs-CZ"/>
        </w:rPr>
        <w:t xml:space="preserve"> „</w:t>
      </w:r>
      <w:r w:rsidR="00D07F37" w:rsidRPr="001B6579">
        <w:rPr>
          <w:rFonts w:cs="Open Sans"/>
          <w:i/>
          <w:iCs/>
          <w:szCs w:val="24"/>
        </w:rPr>
        <w:t xml:space="preserve">537 01, Chrudim, Slovenského národního povstání, Czech </w:t>
      </w:r>
      <w:proofErr w:type="spellStart"/>
      <w:r w:rsidR="00D07F37" w:rsidRPr="001B6579">
        <w:rPr>
          <w:rFonts w:cs="Open Sans"/>
          <w:i/>
          <w:iCs/>
          <w:szCs w:val="24"/>
        </w:rPr>
        <w:t>republic</w:t>
      </w:r>
      <w:proofErr w:type="spellEnd"/>
      <w:r w:rsidR="00D07F37" w:rsidRPr="001B6579">
        <w:rPr>
          <w:rFonts w:cs="Open Sans"/>
          <w:i/>
          <w:iCs/>
          <w:szCs w:val="24"/>
        </w:rPr>
        <w:t>“</w:t>
      </w:r>
    </w:p>
    <w:p w14:paraId="7C785CD3" w14:textId="7B742B7B" w:rsidR="00D07F37" w:rsidRDefault="00D07F37" w:rsidP="008D1EDA">
      <w:pPr>
        <w:spacing w:after="0" w:line="360" w:lineRule="auto"/>
        <w:rPr>
          <w:b/>
          <w:bCs/>
          <w:szCs w:val="24"/>
        </w:rPr>
      </w:pPr>
      <w:r>
        <w:rPr>
          <w:szCs w:val="24"/>
        </w:rPr>
        <w:t>R1: „</w:t>
      </w:r>
      <w:r w:rsidRPr="00C31190">
        <w:rPr>
          <w:i/>
          <w:iCs/>
        </w:rPr>
        <w:t xml:space="preserve">Většinou propagujeme konkrétní </w:t>
      </w:r>
      <w:r w:rsidR="005D60C9" w:rsidRPr="00C31190">
        <w:rPr>
          <w:i/>
          <w:iCs/>
        </w:rPr>
        <w:t>místo</w:t>
      </w:r>
      <w:r w:rsidR="005D60C9">
        <w:rPr>
          <w:i/>
          <w:iCs/>
        </w:rPr>
        <w:t>, na</w:t>
      </w:r>
      <w:r w:rsidRPr="00C31190">
        <w:rPr>
          <w:i/>
          <w:iCs/>
        </w:rPr>
        <w:t xml:space="preserve"> manažera prodejny v zácviku, </w:t>
      </w:r>
      <w:r>
        <w:rPr>
          <w:i/>
          <w:iCs/>
        </w:rPr>
        <w:t xml:space="preserve">ale </w:t>
      </w:r>
      <w:r w:rsidRPr="00C31190">
        <w:rPr>
          <w:i/>
          <w:iCs/>
        </w:rPr>
        <w:t>pokud ho nabíráme externě, tak tam nemáme definovanou konkrétní prodejnu, ale máme nadefinované, že bude pro Bratislavu, pro Prahu (4,5,6), Kolín Poděbrady a Kutnou Hor</w:t>
      </w:r>
      <w:r>
        <w:rPr>
          <w:i/>
          <w:iCs/>
        </w:rPr>
        <w:t>u“</w:t>
      </w:r>
    </w:p>
    <w:p w14:paraId="3F7DDE3E" w14:textId="52ED7828" w:rsidR="00546AB1" w:rsidRPr="00EE1F8C" w:rsidRDefault="00872208" w:rsidP="00EE1F8C">
      <w:pPr>
        <w:spacing w:after="0" w:line="360" w:lineRule="auto"/>
        <w:ind w:firstLine="357"/>
      </w:pPr>
      <w:r>
        <w:rPr>
          <w:szCs w:val="24"/>
        </w:rPr>
        <w:t xml:space="preserve">Z analyzovaných dokumentů jsem zjistila, že </w:t>
      </w:r>
      <w:r>
        <w:t xml:space="preserve">organizace se </w:t>
      </w:r>
      <w:r w:rsidR="00487E72">
        <w:t>snaží pomocí inzerátu přenést na uchazeče</w:t>
      </w:r>
      <w:r w:rsidR="00EE1F8C">
        <w:t xml:space="preserve"> kulturu, která v organizaci panuje</w:t>
      </w:r>
      <w:r w:rsidR="00487E72">
        <w:t>,</w:t>
      </w:r>
      <w:r w:rsidR="00EE1F8C">
        <w:t xml:space="preserve"> </w:t>
      </w:r>
      <w:r w:rsidR="00487E72">
        <w:t>jaké firma uznává hodnoty a jaké slib</w:t>
      </w:r>
      <w:r>
        <w:t xml:space="preserve">y dodržuje ve vztahu </w:t>
      </w:r>
      <w:r w:rsidR="00EE1F8C">
        <w:t>k</w:t>
      </w:r>
      <w:r>
        <w:t>e svým zaměstnancům</w:t>
      </w:r>
      <w:r w:rsidR="00487E72">
        <w:t xml:space="preserve">. </w:t>
      </w:r>
      <w:r>
        <w:lastRenderedPageBreak/>
        <w:t>Zatímco z rozhovoru jsem zjistila, ž</w:t>
      </w:r>
      <w:r w:rsidR="00EE1F8C">
        <w:t>e jedna z první komunikace</w:t>
      </w:r>
      <w:r>
        <w:t>, kterou</w:t>
      </w:r>
      <w:r w:rsidR="00EE1F8C">
        <w:t xml:space="preserve"> organizace</w:t>
      </w:r>
      <w:r>
        <w:t xml:space="preserve"> navazuj</w:t>
      </w:r>
      <w:r w:rsidR="00EE1F8C">
        <w:t>e s </w:t>
      </w:r>
      <w:r>
        <w:t>kandidátem</w:t>
      </w:r>
      <w:r w:rsidR="00EE1F8C">
        <w:t>,</w:t>
      </w:r>
      <w:r>
        <w:t xml:space="preserve"> je záměrně v 2. osobě jednotného čísla, </w:t>
      </w:r>
      <w:r w:rsidR="00EE1F8C">
        <w:t xml:space="preserve">která </w:t>
      </w:r>
      <w:r>
        <w:t xml:space="preserve">přiblíží uchazeči </w:t>
      </w:r>
      <w:r w:rsidR="00487E72">
        <w:t>neformální kulturu</w:t>
      </w:r>
      <w:r w:rsidR="00EE1F8C">
        <w:t xml:space="preserve"> a přátelský přístup.</w:t>
      </w:r>
      <w:r w:rsidR="00487E72" w:rsidRPr="00F61701">
        <w:t xml:space="preserve"> </w:t>
      </w:r>
    </w:p>
    <w:p w14:paraId="44F863F4" w14:textId="11B7D30F" w:rsidR="00546AB1" w:rsidRPr="008D1EDA" w:rsidRDefault="00546AB1" w:rsidP="00584078">
      <w:pPr>
        <w:pStyle w:val="Normlnweb"/>
        <w:spacing w:before="0" w:beforeAutospacing="0" w:after="150" w:afterAutospacing="0" w:line="360" w:lineRule="auto"/>
        <w:rPr>
          <w:rFonts w:cs="Open Sans"/>
          <w:i/>
          <w:iCs/>
        </w:rPr>
      </w:pPr>
      <w:r w:rsidRPr="008D1EDA">
        <w:rPr>
          <w:rFonts w:ascii="Palatino Linotype" w:hAnsi="Palatino Linotype"/>
        </w:rPr>
        <w:t xml:space="preserve">Zdroj č. </w:t>
      </w:r>
      <w:r w:rsidR="0082384B" w:rsidRPr="008D1EDA">
        <w:rPr>
          <w:rFonts w:ascii="Palatino Linotype" w:hAnsi="Palatino Linotype"/>
        </w:rPr>
        <w:t>2</w:t>
      </w:r>
      <w:r w:rsidRPr="008D1EDA">
        <w:rPr>
          <w:rFonts w:ascii="Palatino Linotype" w:hAnsi="Palatino Linotype"/>
        </w:rPr>
        <w:t>.</w:t>
      </w:r>
      <w:r w:rsidR="00EB58CB">
        <w:rPr>
          <w:rFonts w:ascii="Palatino Linotype" w:hAnsi="Palatino Linotype"/>
        </w:rPr>
        <w:t xml:space="preserve"> Kariérní stránky JYSK: </w:t>
      </w:r>
      <w:r>
        <w:t>„</w:t>
      </w:r>
      <w:r w:rsidR="0082384B" w:rsidRPr="008D1EDA">
        <w:rPr>
          <w:rFonts w:ascii="Palatino Linotype" w:hAnsi="Palatino Linotype" w:cs="Open Sans"/>
          <w:i/>
          <w:iCs/>
        </w:rPr>
        <w:t>Naše tři základní hodnoty JYSK – Kupec, Kolega a Firemní kultura – vyjadřují chování a postoj, které můžeme jeden od druhého očekávat. Vzájemně si důvěřujeme a věříme v delegování a svobodu v</w:t>
      </w:r>
      <w:r w:rsidR="0082384B">
        <w:rPr>
          <w:rFonts w:ascii="Palatino Linotype" w:hAnsi="Palatino Linotype" w:cs="Open Sans"/>
          <w:i/>
          <w:iCs/>
        </w:rPr>
        <w:t> </w:t>
      </w:r>
      <w:r w:rsidR="0082384B" w:rsidRPr="008D1EDA">
        <w:rPr>
          <w:rFonts w:ascii="Palatino Linotype" w:hAnsi="Palatino Linotype" w:cs="Open Sans"/>
          <w:i/>
          <w:iCs/>
        </w:rPr>
        <w:t>zodpovědnost</w:t>
      </w:r>
      <w:r w:rsidR="0082384B">
        <w:rPr>
          <w:rFonts w:ascii="Palatino Linotype" w:hAnsi="Palatino Linotype" w:cs="Open Sans"/>
          <w:i/>
          <w:iCs/>
        </w:rPr>
        <w:t>i“.</w:t>
      </w:r>
    </w:p>
    <w:p w14:paraId="4123A26B" w14:textId="03D61BED" w:rsidR="00487E72" w:rsidRDefault="00EE1F8C" w:rsidP="000756E5">
      <w:pPr>
        <w:spacing w:after="0" w:line="360" w:lineRule="auto"/>
      </w:pPr>
      <w:r>
        <w:rPr>
          <w:szCs w:val="24"/>
        </w:rPr>
        <w:t>R2: „</w:t>
      </w:r>
      <w:r w:rsidRPr="00C31190">
        <w:rPr>
          <w:bCs/>
          <w:i/>
          <w:iCs/>
        </w:rPr>
        <w:t>nejúčinnější nástroj to, jak se na tom trhu práce odlišovat od toho zbytku a ukázat jaké pracovní prostředí tady budujeme, jaké vztahy vytváříme, jakou kulturu se snažíme implementovat do naší společnost</w:t>
      </w:r>
      <w:r>
        <w:rPr>
          <w:bCs/>
          <w:i/>
          <w:iCs/>
        </w:rPr>
        <w:t>i“.</w:t>
      </w:r>
      <w:r w:rsidR="002E1E15">
        <w:t xml:space="preserve"> </w:t>
      </w:r>
    </w:p>
    <w:p w14:paraId="228C7A16" w14:textId="136B81A4" w:rsidR="00A03775" w:rsidRPr="000E4992" w:rsidRDefault="00A03775" w:rsidP="000E4992">
      <w:pPr>
        <w:spacing w:after="0" w:line="360" w:lineRule="auto"/>
        <w:ind w:firstLine="357"/>
        <w:rPr>
          <w:szCs w:val="24"/>
        </w:rPr>
      </w:pPr>
      <w:r>
        <w:rPr>
          <w:szCs w:val="24"/>
        </w:rPr>
        <w:t>Na základě analýzy dokumentů jsem zjistila, že p</w:t>
      </w:r>
      <w:r w:rsidR="00487E72" w:rsidRPr="00216BFB">
        <w:rPr>
          <w:szCs w:val="24"/>
        </w:rPr>
        <w:t>rezentace pracovní nabídky je vizuálně</w:t>
      </w:r>
      <w:r>
        <w:rPr>
          <w:szCs w:val="24"/>
        </w:rPr>
        <w:t xml:space="preserve"> a graficky</w:t>
      </w:r>
      <w:r w:rsidR="00487E72" w:rsidRPr="00216BFB">
        <w:rPr>
          <w:szCs w:val="24"/>
        </w:rPr>
        <w:t xml:space="preserve"> </w:t>
      </w:r>
      <w:r>
        <w:rPr>
          <w:szCs w:val="24"/>
        </w:rPr>
        <w:t>jednotná,</w:t>
      </w:r>
      <w:r w:rsidR="00487E72" w:rsidRPr="00216BFB">
        <w:rPr>
          <w:szCs w:val="24"/>
        </w:rPr>
        <w:t xml:space="preserve"> a</w:t>
      </w:r>
      <w:r>
        <w:rPr>
          <w:szCs w:val="24"/>
        </w:rPr>
        <w:t xml:space="preserve"> slouží k tomu, aby uchazeče upoutala. Jak bylo výše zmíněno organizace má zřízeno oddělení, které určuje grafickou jednotu inzerátu, plakátů a dalších</w:t>
      </w:r>
      <w:r w:rsidR="009C7995">
        <w:rPr>
          <w:szCs w:val="24"/>
        </w:rPr>
        <w:t xml:space="preserve"> (příloha č.2.)</w:t>
      </w:r>
      <w:r w:rsidR="00C33449">
        <w:rPr>
          <w:szCs w:val="24"/>
        </w:rPr>
        <w:t>.</w:t>
      </w:r>
    </w:p>
    <w:p w14:paraId="0DDF0904" w14:textId="0732EBA6" w:rsidR="00A37E01" w:rsidRDefault="002E1E15" w:rsidP="00F61701">
      <w:pPr>
        <w:spacing w:after="0" w:line="360" w:lineRule="auto"/>
        <w:ind w:firstLine="357"/>
      </w:pPr>
      <w:r>
        <w:t xml:space="preserve">Samotná pracovní pozice je velmi detailně popsána a jsou představeny činnosti, které bude uchazeč na daném pracovním místě vykonávat. </w:t>
      </w:r>
    </w:p>
    <w:p w14:paraId="02A08507" w14:textId="53859B84" w:rsidR="00A047DA" w:rsidRPr="001B6579" w:rsidRDefault="00A047DA" w:rsidP="00E463D3">
      <w:pPr>
        <w:spacing w:after="0" w:line="360" w:lineRule="auto"/>
        <w:jc w:val="left"/>
        <w:rPr>
          <w:rFonts w:ascii="Open Sans" w:hAnsi="Open Sans" w:cs="Open Sans"/>
          <w:sz w:val="21"/>
          <w:szCs w:val="21"/>
        </w:rPr>
      </w:pPr>
      <w:r>
        <w:t>Zdroj č. 2.</w:t>
      </w:r>
      <w:r w:rsidR="00EB58CB">
        <w:t xml:space="preserve"> Kariérní stránky JYSK:</w:t>
      </w:r>
    </w:p>
    <w:p w14:paraId="177E51AB" w14:textId="04D1E08F" w:rsidR="00A047DA" w:rsidRPr="001B6579" w:rsidRDefault="00A047DA" w:rsidP="001B6579">
      <w:pPr>
        <w:numPr>
          <w:ilvl w:val="0"/>
          <w:numId w:val="37"/>
        </w:numPr>
        <w:spacing w:after="0" w:line="360" w:lineRule="auto"/>
        <w:jc w:val="left"/>
        <w:rPr>
          <w:rFonts w:cs="Open Sans"/>
          <w:i/>
          <w:iCs/>
          <w:szCs w:val="24"/>
        </w:rPr>
      </w:pPr>
      <w:r w:rsidRPr="001B6579">
        <w:rPr>
          <w:i/>
          <w:iCs/>
          <w:szCs w:val="24"/>
        </w:rPr>
        <w:t xml:space="preserve"> „</w:t>
      </w:r>
      <w:r w:rsidRPr="001B6579">
        <w:rPr>
          <w:rFonts w:cs="Open Sans"/>
          <w:i/>
          <w:iCs/>
          <w:szCs w:val="24"/>
        </w:rPr>
        <w:t>Společně se zástupcem zodpovídáš za svou prodejnu JYSK.V souladu s JYSK LEADERSHIP zodpovídáš za komunikaci, vedení a motivaci svého týmu na prodejně tak, aby byla prodejna 100% připravená k prodávání a na zákazníky.</w:t>
      </w:r>
    </w:p>
    <w:p w14:paraId="640FCA1C" w14:textId="77777777" w:rsidR="00A047DA" w:rsidRPr="001B6579" w:rsidRDefault="00A047DA" w:rsidP="001B6579">
      <w:pPr>
        <w:numPr>
          <w:ilvl w:val="0"/>
          <w:numId w:val="37"/>
        </w:numPr>
        <w:spacing w:after="0" w:line="360" w:lineRule="auto"/>
        <w:jc w:val="left"/>
        <w:rPr>
          <w:rFonts w:cs="Open Sans"/>
          <w:i/>
          <w:iCs/>
          <w:szCs w:val="24"/>
        </w:rPr>
      </w:pPr>
      <w:r w:rsidRPr="001B6579">
        <w:rPr>
          <w:rFonts w:cs="Open Sans"/>
          <w:i/>
          <w:iCs/>
          <w:szCs w:val="24"/>
        </w:rPr>
        <w:t>Plánuješ dle klíčových ukazatelů, rozhoduješ o aktivitách potřebných k naplnění cílů a k témuž motivuješ svůj tým.</w:t>
      </w:r>
    </w:p>
    <w:p w14:paraId="4CC98ED4" w14:textId="77777777" w:rsidR="00A047DA" w:rsidRPr="001B6579" w:rsidRDefault="00A047DA" w:rsidP="001B6579">
      <w:pPr>
        <w:numPr>
          <w:ilvl w:val="0"/>
          <w:numId w:val="37"/>
        </w:numPr>
        <w:spacing w:after="0" w:line="360" w:lineRule="auto"/>
        <w:jc w:val="left"/>
        <w:rPr>
          <w:rFonts w:cs="Open Sans"/>
          <w:i/>
          <w:iCs/>
          <w:szCs w:val="24"/>
        </w:rPr>
      </w:pPr>
      <w:r w:rsidRPr="001B6579">
        <w:rPr>
          <w:rFonts w:cs="Open Sans"/>
          <w:i/>
          <w:iCs/>
          <w:szCs w:val="24"/>
        </w:rPr>
        <w:t>Zodpovídáš za koncept prodejny a dohlížíš na běžné prodejní činnosti.</w:t>
      </w:r>
    </w:p>
    <w:p w14:paraId="6B79421D" w14:textId="77777777" w:rsidR="00A047DA" w:rsidRPr="001B6579" w:rsidRDefault="00A047DA" w:rsidP="001B6579">
      <w:pPr>
        <w:numPr>
          <w:ilvl w:val="0"/>
          <w:numId w:val="37"/>
        </w:numPr>
        <w:spacing w:after="0" w:line="360" w:lineRule="auto"/>
        <w:jc w:val="left"/>
        <w:rPr>
          <w:rFonts w:cs="Open Sans"/>
          <w:i/>
          <w:iCs/>
          <w:szCs w:val="24"/>
        </w:rPr>
      </w:pPr>
      <w:r w:rsidRPr="001B6579">
        <w:rPr>
          <w:rFonts w:cs="Open Sans"/>
          <w:i/>
          <w:iCs/>
          <w:szCs w:val="24"/>
        </w:rPr>
        <w:t>Nabíráš a zaškoluješ nové kolegy a rozvíjíš stávající členy týmu.</w:t>
      </w:r>
    </w:p>
    <w:p w14:paraId="35840E4A" w14:textId="2A274051" w:rsidR="00A047DA" w:rsidRPr="001B6579" w:rsidRDefault="00A047DA" w:rsidP="001B6579">
      <w:pPr>
        <w:numPr>
          <w:ilvl w:val="0"/>
          <w:numId w:val="37"/>
        </w:numPr>
        <w:spacing w:after="0" w:line="360" w:lineRule="auto"/>
        <w:jc w:val="left"/>
        <w:rPr>
          <w:i/>
          <w:iCs/>
          <w:szCs w:val="24"/>
        </w:rPr>
      </w:pPr>
      <w:r w:rsidRPr="001B6579">
        <w:rPr>
          <w:rFonts w:cs="Open Sans"/>
          <w:i/>
          <w:iCs/>
          <w:szCs w:val="24"/>
        </w:rPr>
        <w:t>Nelekneš se fyzické práce a jdeš příkladem v prodeji a v provádění běžných</w:t>
      </w:r>
      <w:r>
        <w:rPr>
          <w:rFonts w:cs="Open Sans"/>
          <w:i/>
          <w:iCs/>
          <w:szCs w:val="24"/>
        </w:rPr>
        <w:t xml:space="preserve"> </w:t>
      </w:r>
      <w:r w:rsidRPr="001B6579">
        <w:rPr>
          <w:rFonts w:cs="Open Sans"/>
          <w:i/>
          <w:iCs/>
          <w:szCs w:val="24"/>
        </w:rPr>
        <w:t>činností na prodejně“.</w:t>
      </w:r>
    </w:p>
    <w:p w14:paraId="1995784A" w14:textId="10DA77C1" w:rsidR="001C038A" w:rsidRDefault="00496EE3" w:rsidP="001C038A">
      <w:pPr>
        <w:spacing w:after="0" w:line="360" w:lineRule="auto"/>
        <w:ind w:firstLine="142"/>
      </w:pPr>
      <w:r w:rsidRPr="008D1EDA">
        <w:t xml:space="preserve">Dle analýzy dokumentů jsem </w:t>
      </w:r>
      <w:r w:rsidR="002A7B04" w:rsidRPr="008D1EDA">
        <w:t>zjistila</w:t>
      </w:r>
      <w:r w:rsidRPr="008D1EDA">
        <w:t>, že organizace</w:t>
      </w:r>
      <w:r w:rsidR="000756E5">
        <w:t xml:space="preserve"> se</w:t>
      </w:r>
      <w:r w:rsidR="002A7B04" w:rsidRPr="008D1EDA">
        <w:t xml:space="preserve"> </w:t>
      </w:r>
      <w:r w:rsidR="00D255F3">
        <w:t xml:space="preserve">již </w:t>
      </w:r>
      <w:r w:rsidR="000756E5">
        <w:t>v </w:t>
      </w:r>
      <w:r w:rsidR="00D2104F">
        <w:t>náborovém</w:t>
      </w:r>
      <w:r w:rsidR="000756E5">
        <w:t xml:space="preserve"> procesu zmiňuje testování osobnostních rysů</w:t>
      </w:r>
      <w:r w:rsidR="00D255F3">
        <w:t>, t</w:t>
      </w:r>
      <w:r w:rsidRPr="008D1EDA">
        <w:t xml:space="preserve">o dokládá i rozhovor s HR </w:t>
      </w:r>
      <w:r w:rsidRPr="008D1EDA">
        <w:lastRenderedPageBreak/>
        <w:t>zaměstnancem</w:t>
      </w:r>
      <w:r w:rsidR="002A7B04" w:rsidRPr="008D1EDA">
        <w:t>, který zmiňuje testování osobnostních rysů ve výběrovém procesu.</w:t>
      </w:r>
    </w:p>
    <w:p w14:paraId="788486CE" w14:textId="29F37C1A" w:rsidR="00F61701" w:rsidRPr="00F61701" w:rsidRDefault="00F61701" w:rsidP="00584078">
      <w:pPr>
        <w:spacing w:after="0" w:line="360" w:lineRule="auto"/>
      </w:pPr>
      <w:r>
        <w:rPr>
          <w:szCs w:val="24"/>
        </w:rPr>
        <w:t>Zdroj č.</w:t>
      </w:r>
      <w:r w:rsidR="00DE4659">
        <w:rPr>
          <w:szCs w:val="24"/>
        </w:rPr>
        <w:t xml:space="preserve"> </w:t>
      </w:r>
      <w:r w:rsidR="000756E5">
        <w:rPr>
          <w:szCs w:val="24"/>
        </w:rPr>
        <w:t xml:space="preserve">4:“ </w:t>
      </w:r>
      <w:r w:rsidR="000756E5" w:rsidRPr="000756E5">
        <w:rPr>
          <w:rFonts w:eastAsia="Times New Roman" w:cs="Arial"/>
          <w:i/>
          <w:iCs/>
          <w:szCs w:val="24"/>
          <w:lang w:eastAsia="cs-CZ"/>
        </w:rPr>
        <w:t>Zaslání osobnostního dotazníku</w:t>
      </w:r>
      <w:r w:rsidR="000756E5">
        <w:rPr>
          <w:rFonts w:eastAsia="Times New Roman" w:cs="Arial"/>
          <w:szCs w:val="24"/>
          <w:lang w:eastAsia="cs-CZ"/>
        </w:rPr>
        <w:t>“</w:t>
      </w:r>
    </w:p>
    <w:p w14:paraId="762DBBCF" w14:textId="6249B91B" w:rsidR="00F61701" w:rsidRDefault="00F61701" w:rsidP="008D1EDA">
      <w:pPr>
        <w:spacing w:after="0" w:line="360" w:lineRule="auto"/>
        <w:rPr>
          <w:i/>
          <w:iCs/>
          <w:szCs w:val="24"/>
        </w:rPr>
      </w:pPr>
      <w:r>
        <w:t>R1: „</w:t>
      </w:r>
      <w:r w:rsidRPr="00C31190">
        <w:rPr>
          <w:i/>
          <w:iCs/>
        </w:rPr>
        <w:t xml:space="preserve">Ano určitě. V našich inzerátech na karierních stránkách jsou psané v tom </w:t>
      </w:r>
      <w:r w:rsidRPr="00C31190">
        <w:rPr>
          <w:i/>
          <w:iCs/>
          <w:szCs w:val="24"/>
        </w:rPr>
        <w:t>t</w:t>
      </w:r>
      <w:r w:rsidRPr="00C31190">
        <w:rPr>
          <w:rFonts w:cs="Arial"/>
          <w:i/>
          <w:iCs/>
          <w:szCs w:val="24"/>
          <w:shd w:val="clear" w:color="auto" w:fill="FFFFFF"/>
        </w:rPr>
        <w:t>ó</w:t>
      </w:r>
      <w:r w:rsidRPr="00C31190">
        <w:rPr>
          <w:i/>
          <w:iCs/>
          <w:szCs w:val="24"/>
        </w:rPr>
        <w:t>nu,</w:t>
      </w:r>
      <w:r w:rsidRPr="00C31190">
        <w:rPr>
          <w:i/>
          <w:iCs/>
        </w:rPr>
        <w:t xml:space="preserve"> že hledáme </w:t>
      </w:r>
      <w:r w:rsidRPr="00C31190">
        <w:rPr>
          <w:i/>
          <w:iCs/>
          <w:szCs w:val="24"/>
        </w:rPr>
        <w:t>lidi, kteří jsou zaměření na cíl, rádi prodávají, mají energii, baví je týmová práce a hledají příležitost kariérně růst. Celkově hledáme dynamické lidi. Následně potom v náborovém procesu je testujeme, abychom zjistili, zda naplňují tyto kritéria</w:t>
      </w:r>
      <w:r>
        <w:rPr>
          <w:i/>
          <w:iCs/>
          <w:szCs w:val="24"/>
        </w:rPr>
        <w:t>“.</w:t>
      </w:r>
    </w:p>
    <w:p w14:paraId="062A04E7" w14:textId="193B19ED" w:rsidR="0002655A" w:rsidRPr="00F16C47" w:rsidRDefault="0002655A" w:rsidP="00F16C47">
      <w:pPr>
        <w:pStyle w:val="NADPIS30"/>
        <w:numPr>
          <w:ilvl w:val="2"/>
          <w:numId w:val="3"/>
        </w:numPr>
        <w:spacing w:line="360" w:lineRule="auto"/>
        <w:rPr>
          <w:b/>
        </w:rPr>
      </w:pPr>
      <w:bookmarkStart w:id="31" w:name="_Toc129765911"/>
      <w:bookmarkStart w:id="32" w:name="_Toc131012868"/>
      <w:bookmarkEnd w:id="31"/>
      <w:r w:rsidRPr="00F16C47">
        <w:rPr>
          <w:b/>
        </w:rPr>
        <w:t>Metody personálního marketingu</w:t>
      </w:r>
      <w:bookmarkEnd w:id="32"/>
    </w:p>
    <w:p w14:paraId="35668A29" w14:textId="399F98D7" w:rsidR="007112C4" w:rsidRDefault="00D2104F">
      <w:pPr>
        <w:spacing w:after="0" w:line="360" w:lineRule="auto"/>
        <w:ind w:firstLine="357"/>
      </w:pPr>
      <w:r>
        <w:t>Z analýzy dokumentů jsem zjistila, že o</w:t>
      </w:r>
      <w:r w:rsidR="00A37E01">
        <w:t>rganizace</w:t>
      </w:r>
      <w:r>
        <w:t xml:space="preserve"> </w:t>
      </w:r>
      <w:r w:rsidR="00A37E01">
        <w:t xml:space="preserve">k inzerci svých volných pracovních nabídek využívá </w:t>
      </w:r>
      <w:r w:rsidR="00262A24">
        <w:t>ví</w:t>
      </w:r>
      <w:r w:rsidR="007112C4">
        <w:t>c</w:t>
      </w:r>
      <w:r w:rsidR="00262A24">
        <w:t>e metod</w:t>
      </w:r>
      <w:r w:rsidR="00ED4FB7">
        <w:t>, kterými získá zaměstnance</w:t>
      </w:r>
      <w:r>
        <w:t xml:space="preserve"> (</w:t>
      </w:r>
      <w:r w:rsidR="00DE4659">
        <w:t>Z</w:t>
      </w:r>
      <w:r>
        <w:t>droj č.</w:t>
      </w:r>
      <w:r w:rsidR="00DE4659">
        <w:t xml:space="preserve"> </w:t>
      </w:r>
      <w:r>
        <w:t>1,</w:t>
      </w:r>
      <w:r w:rsidR="00DE4659">
        <w:t xml:space="preserve"> </w:t>
      </w:r>
      <w:r>
        <w:t>2,</w:t>
      </w:r>
      <w:r w:rsidR="00DE4659">
        <w:t xml:space="preserve"> </w:t>
      </w:r>
      <w:r>
        <w:t>3,</w:t>
      </w:r>
      <w:r w:rsidR="00DE4659">
        <w:t xml:space="preserve"> </w:t>
      </w:r>
      <w:r>
        <w:t>4,</w:t>
      </w:r>
      <w:r w:rsidR="00DE4659">
        <w:t xml:space="preserve"> </w:t>
      </w:r>
      <w:r>
        <w:t>5,</w:t>
      </w:r>
      <w:r w:rsidR="00DE4659">
        <w:t xml:space="preserve"> </w:t>
      </w:r>
      <w:r>
        <w:t>6,</w:t>
      </w:r>
      <w:r w:rsidR="00DE4659">
        <w:t xml:space="preserve"> </w:t>
      </w:r>
      <w:r>
        <w:t>7)</w:t>
      </w:r>
      <w:r w:rsidR="000269C4">
        <w:t xml:space="preserve"> </w:t>
      </w:r>
      <w:r>
        <w:t xml:space="preserve">Z rozhovoru jsem se dozvěděla, že </w:t>
      </w:r>
      <w:r w:rsidR="00B23B98">
        <w:t xml:space="preserve">organizace </w:t>
      </w:r>
      <w:r>
        <w:t xml:space="preserve">si je </w:t>
      </w:r>
      <w:r w:rsidR="00B23B98">
        <w:t xml:space="preserve">vědoma finanční náročnosti metod k získání uchazečů, </w:t>
      </w:r>
      <w:r>
        <w:t xml:space="preserve">proto </w:t>
      </w:r>
      <w:r w:rsidR="00B23B98">
        <w:t>využívá pouze metody, které přinesou dostatečn</w:t>
      </w:r>
      <w:r w:rsidR="009E7757">
        <w:t>ý</w:t>
      </w:r>
      <w:r w:rsidR="00B23B98">
        <w:t xml:space="preserve"> počet uchazečů. V minulosti například zjistili, že</w:t>
      </w:r>
      <w:r w:rsidR="00287932">
        <w:t xml:space="preserve"> veletrh práce jim nepřináše</w:t>
      </w:r>
      <w:r w:rsidR="00B23B98">
        <w:t>l nové uchazeče, a z</w:t>
      </w:r>
      <w:r w:rsidR="00287932">
        <w:t> tohoto důvodu přestali metodu využívat.</w:t>
      </w:r>
    </w:p>
    <w:p w14:paraId="040D9ED5" w14:textId="39317755" w:rsidR="007112C4" w:rsidRPr="00EC7A43" w:rsidRDefault="007112C4" w:rsidP="00EC7A43">
      <w:pPr>
        <w:spacing w:after="0" w:line="360" w:lineRule="auto"/>
        <w:rPr>
          <w:szCs w:val="24"/>
        </w:rPr>
      </w:pPr>
      <w:r w:rsidRPr="00262A24">
        <w:rPr>
          <w:szCs w:val="24"/>
        </w:rPr>
        <w:t>R1</w:t>
      </w:r>
      <w:r w:rsidRPr="00262A24">
        <w:rPr>
          <w:i/>
          <w:iCs/>
          <w:szCs w:val="24"/>
        </w:rPr>
        <w:t>: se snažili působit i na veletrzích práce, ty se nám neosvědčili, není to tam</w:t>
      </w:r>
      <w:r w:rsidR="00DE4659">
        <w:rPr>
          <w:i/>
          <w:iCs/>
          <w:szCs w:val="24"/>
        </w:rPr>
        <w:t>,</w:t>
      </w:r>
      <w:r w:rsidRPr="00262A24">
        <w:rPr>
          <w:i/>
          <w:iCs/>
          <w:szCs w:val="24"/>
        </w:rPr>
        <w:t xml:space="preserve"> kde bychom reálně získali kandidáty. Jsme si vědomi nákladů, tudíž vyzkoušíme různé metody, a když to nefunguje tak v tom nepokračujeme“.</w:t>
      </w:r>
    </w:p>
    <w:p w14:paraId="0B5E6228" w14:textId="3AB74467" w:rsidR="00A37E01" w:rsidRDefault="00A37E01" w:rsidP="00262A24">
      <w:pPr>
        <w:spacing w:after="0" w:line="360" w:lineRule="auto"/>
        <w:ind w:firstLine="357"/>
      </w:pPr>
      <w:r>
        <w:t xml:space="preserve"> Získávání zaměstnanců v organizaci zajišťuje manažer prodejny a týká </w:t>
      </w:r>
      <w:r w:rsidR="00EC7A43">
        <w:t xml:space="preserve">se to pozic </w:t>
      </w:r>
      <w:r w:rsidR="00287932">
        <w:t>v rámci prodejny, ve které je manažerem.</w:t>
      </w:r>
      <w:r>
        <w:t xml:space="preserve"> </w:t>
      </w:r>
      <w:r w:rsidR="001E6518">
        <w:t>Z analýzy dokumentů stejně tak jako z rozhovorů vyplynulo, že na</w:t>
      </w:r>
      <w:r>
        <w:t xml:space="preserve"> sociální</w:t>
      </w:r>
      <w:r w:rsidR="001E6518">
        <w:t xml:space="preserve">ch </w:t>
      </w:r>
      <w:r>
        <w:t>sítích</w:t>
      </w:r>
      <w:r w:rsidR="001E6518">
        <w:t xml:space="preserve"> manažer</w:t>
      </w:r>
      <w:r>
        <w:t xml:space="preserve"> využívá zásadně svůj soukromý profil a nabídku práce nejčastěji </w:t>
      </w:r>
      <w:r w:rsidR="00EC7A43">
        <w:t>nabíz</w:t>
      </w:r>
      <w:r w:rsidR="009E7757">
        <w:t>í</w:t>
      </w:r>
      <w:r>
        <w:t xml:space="preserve"> na sociálních sítích jako je Facebook, LinkedIn.</w:t>
      </w:r>
      <w:r w:rsidR="00EC7A43">
        <w:t xml:space="preserve"> Volnou pozici může inzerovat i personalistka dané oblasti, která taktéž volí svůj soukromý profil k oslovení uchazečů na sociálních sítích. Zveřejněný inzerát obsahuje odkaz na karierní stránky,</w:t>
      </w:r>
      <w:r w:rsidR="00400382">
        <w:t xml:space="preserve"> nebo na pracovní portál</w:t>
      </w:r>
      <w:r w:rsidR="00EC7A43">
        <w:t xml:space="preserve"> kde se uchazeč dozví více o nabízené pracovní pozici</w:t>
      </w:r>
      <w:r w:rsidR="00E57D84">
        <w:t xml:space="preserve"> (</w:t>
      </w:r>
      <w:r w:rsidR="00DE4659">
        <w:t>Z</w:t>
      </w:r>
      <w:r w:rsidR="00E57D84">
        <w:t>droj č.</w:t>
      </w:r>
      <w:r w:rsidR="00431B11">
        <w:t xml:space="preserve"> </w:t>
      </w:r>
      <w:r w:rsidR="00DA4699">
        <w:t>5,</w:t>
      </w:r>
      <w:r w:rsidR="005D3E2E">
        <w:t xml:space="preserve"> </w:t>
      </w:r>
      <w:r w:rsidR="00DA4699">
        <w:t>6,</w:t>
      </w:r>
      <w:r w:rsidR="00E57D84">
        <w:t xml:space="preserve"> 7)</w:t>
      </w:r>
    </w:p>
    <w:p w14:paraId="104F63F4" w14:textId="23C7E428" w:rsidR="00EC7A43" w:rsidRPr="00E43675" w:rsidRDefault="00EC7A43" w:rsidP="00584078">
      <w:pPr>
        <w:spacing w:after="0" w:line="360" w:lineRule="auto"/>
        <w:rPr>
          <w:bCs/>
          <w:i/>
        </w:rPr>
      </w:pPr>
      <w:r>
        <w:lastRenderedPageBreak/>
        <w:t xml:space="preserve">R2: </w:t>
      </w:r>
      <w:r w:rsidRPr="00E43675">
        <w:rPr>
          <w:bCs/>
          <w:i/>
        </w:rPr>
        <w:t>Všichni manažeři využívají soukromé profily na Linke</w:t>
      </w:r>
      <w:r>
        <w:rPr>
          <w:bCs/>
          <w:i/>
        </w:rPr>
        <w:t>dI</w:t>
      </w:r>
      <w:r w:rsidRPr="00E43675">
        <w:rPr>
          <w:bCs/>
          <w:i/>
        </w:rPr>
        <w:t>n, kde zveřejňují</w:t>
      </w:r>
      <w:r w:rsidR="00DE4659">
        <w:rPr>
          <w:bCs/>
          <w:i/>
        </w:rPr>
        <w:t xml:space="preserve"> </w:t>
      </w:r>
      <w:r w:rsidRPr="00E43675">
        <w:rPr>
          <w:bCs/>
          <w:i/>
        </w:rPr>
        <w:t>nabídku práce. Já běžně postuji jakoby inzeráty, když někoho hledám na LinkedIn, na svém osobním profil, s odkazem na naše kariérní stránky“.</w:t>
      </w:r>
    </w:p>
    <w:p w14:paraId="77AF1924" w14:textId="03ED8E53" w:rsidR="00674F09" w:rsidRDefault="007112C4" w:rsidP="007112C4">
      <w:pPr>
        <w:spacing w:after="0" w:line="360" w:lineRule="auto"/>
        <w:ind w:firstLine="709"/>
        <w:rPr>
          <w:szCs w:val="24"/>
        </w:rPr>
      </w:pPr>
      <w:r>
        <w:rPr>
          <w:szCs w:val="24"/>
        </w:rPr>
        <w:t>Organizace jako základní metodu</w:t>
      </w:r>
      <w:r w:rsidR="00EC7A43">
        <w:rPr>
          <w:szCs w:val="24"/>
        </w:rPr>
        <w:t>,</w:t>
      </w:r>
      <w:r>
        <w:rPr>
          <w:szCs w:val="24"/>
        </w:rPr>
        <w:t xml:space="preserve"> </w:t>
      </w:r>
      <w:r w:rsidR="00EC7A43">
        <w:rPr>
          <w:szCs w:val="24"/>
        </w:rPr>
        <w:t>kterou využívá</w:t>
      </w:r>
      <w:r w:rsidR="00674F09">
        <w:rPr>
          <w:szCs w:val="24"/>
        </w:rPr>
        <w:t>, p</w:t>
      </w:r>
      <w:r>
        <w:rPr>
          <w:szCs w:val="24"/>
        </w:rPr>
        <w:t>ovažuje kariérní stránky</w:t>
      </w:r>
      <w:r w:rsidR="00EC7A43">
        <w:rPr>
          <w:szCs w:val="24"/>
        </w:rPr>
        <w:t xml:space="preserve">, z tohoto důvodu jsou jejich kariérní stránky </w:t>
      </w:r>
      <w:r>
        <w:rPr>
          <w:szCs w:val="24"/>
        </w:rPr>
        <w:t>propracované a vizuálně atraktivní pro uchazeče</w:t>
      </w:r>
      <w:r w:rsidR="00B01A9D">
        <w:rPr>
          <w:szCs w:val="24"/>
        </w:rPr>
        <w:t xml:space="preserve"> (</w:t>
      </w:r>
      <w:r w:rsidR="00DE4659">
        <w:rPr>
          <w:szCs w:val="24"/>
        </w:rPr>
        <w:t>R</w:t>
      </w:r>
      <w:r w:rsidR="00B01A9D">
        <w:rPr>
          <w:szCs w:val="24"/>
        </w:rPr>
        <w:t>ozhovor č.</w:t>
      </w:r>
      <w:r w:rsidR="00431B11">
        <w:rPr>
          <w:szCs w:val="24"/>
        </w:rPr>
        <w:t xml:space="preserve"> </w:t>
      </w:r>
      <w:r w:rsidR="00B01A9D">
        <w:rPr>
          <w:szCs w:val="24"/>
        </w:rPr>
        <w:t>2)</w:t>
      </w:r>
      <w:r w:rsidR="00431B11">
        <w:rPr>
          <w:szCs w:val="24"/>
        </w:rPr>
        <w:t xml:space="preserve">. </w:t>
      </w:r>
      <w:r w:rsidR="00EC7A43">
        <w:rPr>
          <w:szCs w:val="24"/>
        </w:rPr>
        <w:t>Karierní stránka slouží k představení volných pracovních pozic, představení organizac</w:t>
      </w:r>
      <w:r w:rsidR="00C95347">
        <w:rPr>
          <w:szCs w:val="24"/>
        </w:rPr>
        <w:t>e</w:t>
      </w:r>
      <w:r w:rsidR="00674F09">
        <w:rPr>
          <w:szCs w:val="24"/>
        </w:rPr>
        <w:t xml:space="preserve"> jejich</w:t>
      </w:r>
      <w:r w:rsidR="00C95347">
        <w:rPr>
          <w:szCs w:val="24"/>
        </w:rPr>
        <w:t xml:space="preserve"> hodnot</w:t>
      </w:r>
      <w:r w:rsidR="00674F09">
        <w:rPr>
          <w:szCs w:val="24"/>
        </w:rPr>
        <w:t xml:space="preserve">, pracovního </w:t>
      </w:r>
      <w:r w:rsidR="00EC7A43">
        <w:rPr>
          <w:szCs w:val="24"/>
        </w:rPr>
        <w:t>prostředí</w:t>
      </w:r>
      <w:r w:rsidR="00DA4699">
        <w:rPr>
          <w:szCs w:val="24"/>
        </w:rPr>
        <w:t xml:space="preserve"> apod. </w:t>
      </w:r>
      <w:r w:rsidR="00EE488A">
        <w:rPr>
          <w:szCs w:val="24"/>
        </w:rPr>
        <w:t>Inzerát</w:t>
      </w:r>
      <w:r w:rsidR="00DA4699">
        <w:rPr>
          <w:szCs w:val="24"/>
        </w:rPr>
        <w:t xml:space="preserve">, který </w:t>
      </w:r>
      <w:r w:rsidR="00EE488A">
        <w:rPr>
          <w:szCs w:val="24"/>
        </w:rPr>
        <w:t xml:space="preserve">je </w:t>
      </w:r>
      <w:r w:rsidR="00DA4699">
        <w:rPr>
          <w:szCs w:val="24"/>
        </w:rPr>
        <w:t>prezentován na</w:t>
      </w:r>
      <w:r w:rsidR="00674F09">
        <w:rPr>
          <w:szCs w:val="24"/>
        </w:rPr>
        <w:t xml:space="preserve"> kariérních stránkách</w:t>
      </w:r>
      <w:r w:rsidR="00DE4659">
        <w:rPr>
          <w:szCs w:val="24"/>
        </w:rPr>
        <w:t>,</w:t>
      </w:r>
      <w:r w:rsidR="00EE488A">
        <w:rPr>
          <w:szCs w:val="24"/>
        </w:rPr>
        <w:t xml:space="preserve"> je doplněn o interní videa, pomocí nich</w:t>
      </w:r>
      <w:r w:rsidR="00DA4699">
        <w:rPr>
          <w:szCs w:val="24"/>
        </w:rPr>
        <w:t xml:space="preserve"> může uchazeč nahlédnout do pracovního prostředí nabízené pozice</w:t>
      </w:r>
      <w:r w:rsidR="00B01A9D">
        <w:rPr>
          <w:szCs w:val="24"/>
        </w:rPr>
        <w:t xml:space="preserve"> (</w:t>
      </w:r>
      <w:r w:rsidR="00DE4659">
        <w:rPr>
          <w:szCs w:val="24"/>
        </w:rPr>
        <w:t>Z</w:t>
      </w:r>
      <w:r w:rsidR="00B01A9D">
        <w:rPr>
          <w:szCs w:val="24"/>
        </w:rPr>
        <w:t>droj č. 2)</w:t>
      </w:r>
    </w:p>
    <w:p w14:paraId="6BA13C94" w14:textId="5AFC0FDD" w:rsidR="00585F60" w:rsidRDefault="00674F09" w:rsidP="00674F09">
      <w:pPr>
        <w:spacing w:after="0" w:line="360" w:lineRule="auto"/>
        <w:rPr>
          <w:szCs w:val="24"/>
        </w:rPr>
      </w:pPr>
      <w:r>
        <w:rPr>
          <w:szCs w:val="24"/>
        </w:rPr>
        <w:t xml:space="preserve">R1: </w:t>
      </w:r>
      <w:r>
        <w:rPr>
          <w:i/>
          <w:iCs/>
        </w:rPr>
        <w:t>„</w:t>
      </w:r>
      <w:r w:rsidRPr="00674F09">
        <w:rPr>
          <w:i/>
          <w:iCs/>
        </w:rPr>
        <w:t xml:space="preserve">K propagaci volných pracovních míst využíváme karierní stránku jako základ </w:t>
      </w:r>
      <w:r>
        <w:rPr>
          <w:szCs w:val="24"/>
        </w:rPr>
        <w:t>„</w:t>
      </w:r>
    </w:p>
    <w:p w14:paraId="12F96B94" w14:textId="4E0F8C02" w:rsidR="00D653A5" w:rsidRPr="00D653A5" w:rsidRDefault="00D653A5" w:rsidP="00674F09">
      <w:pPr>
        <w:spacing w:after="0" w:line="360" w:lineRule="auto"/>
        <w:rPr>
          <w:bCs/>
          <w:i/>
        </w:rPr>
      </w:pPr>
      <w:r>
        <w:rPr>
          <w:bCs/>
          <w:iCs/>
        </w:rPr>
        <w:t>R2: „</w:t>
      </w:r>
      <w:r>
        <w:rPr>
          <w:bCs/>
          <w:i/>
        </w:rPr>
        <w:t>Lidé mají možnost nahlédnou</w:t>
      </w:r>
      <w:r w:rsidR="00DE4659">
        <w:rPr>
          <w:bCs/>
          <w:i/>
        </w:rPr>
        <w:t>t</w:t>
      </w:r>
      <w:r>
        <w:rPr>
          <w:bCs/>
          <w:i/>
        </w:rPr>
        <w:t xml:space="preserve"> pod tu pokličku a zjistit co ten člověk ve skutečnosti dělá, je to strašně atraktivní“</w:t>
      </w:r>
    </w:p>
    <w:p w14:paraId="3EC118C9" w14:textId="457AFCDF" w:rsidR="007112C4" w:rsidRDefault="00DF2303" w:rsidP="007112C4">
      <w:pPr>
        <w:spacing w:after="0" w:line="360" w:lineRule="auto"/>
        <w:ind w:firstLine="709"/>
      </w:pPr>
      <w:r>
        <w:rPr>
          <w:szCs w:val="24"/>
        </w:rPr>
        <w:t>Z analýzy dokumentů</w:t>
      </w:r>
      <w:r w:rsidR="00F73766">
        <w:rPr>
          <w:szCs w:val="24"/>
        </w:rPr>
        <w:t xml:space="preserve">, jsem zjistila, že organizace </w:t>
      </w:r>
      <w:r w:rsidR="00734F5B">
        <w:rPr>
          <w:szCs w:val="24"/>
        </w:rPr>
        <w:t>využívá</w:t>
      </w:r>
      <w:r w:rsidR="00F73766">
        <w:rPr>
          <w:szCs w:val="24"/>
        </w:rPr>
        <w:t xml:space="preserve"> interní metody získávání k</w:t>
      </w:r>
      <w:r>
        <w:rPr>
          <w:szCs w:val="24"/>
        </w:rPr>
        <w:t> prezentaci nabídky práce</w:t>
      </w:r>
      <w:r w:rsidR="00B8233B">
        <w:rPr>
          <w:szCs w:val="24"/>
        </w:rPr>
        <w:t xml:space="preserve">. Mezi ty patří interní facebooková skupina </w:t>
      </w:r>
      <w:r w:rsidR="00B8233B">
        <w:t>BANDA JYSK CZ/SK, kam mají přístup jen zaměstnanci JYSKu v rámci České a Slovenské republiky, a intranet MYJYSK</w:t>
      </w:r>
      <w:r w:rsidR="00D57707">
        <w:t xml:space="preserve">, kde jsou zveřejňovány pozice na zástupce manažera nebo manažera prodejny. </w:t>
      </w:r>
      <w:r w:rsidR="00B8233B">
        <w:t xml:space="preserve">V rámci obou těchto interních kanálů </w:t>
      </w:r>
      <w:r w:rsidR="003B29F6">
        <w:t>je zaměstnancům představena prac</w:t>
      </w:r>
      <w:r w:rsidR="00713103">
        <w:t xml:space="preserve">ovní </w:t>
      </w:r>
      <w:r w:rsidR="003B29F6">
        <w:t xml:space="preserve">pozice </w:t>
      </w:r>
      <w:r w:rsidR="00B8233B">
        <w:t>s odkazem na kariérní stránky JYSKu</w:t>
      </w:r>
      <w:r w:rsidR="005D3E2E">
        <w:t>, nebo odkaz na pracovní portál (zdroj č.</w:t>
      </w:r>
      <w:r w:rsidR="00431B11">
        <w:t xml:space="preserve"> </w:t>
      </w:r>
      <w:r w:rsidR="005D3E2E">
        <w:t>4)</w:t>
      </w:r>
      <w:r>
        <w:t>. Z rozhovorů vyplynulo</w:t>
      </w:r>
      <w:r w:rsidR="00DE4659">
        <w:t>,</w:t>
      </w:r>
      <w:r>
        <w:t xml:space="preserve"> že </w:t>
      </w:r>
      <w:r>
        <w:rPr>
          <w:szCs w:val="24"/>
        </w:rPr>
        <w:t>pokud chce organizace svoji nabídku práce nabídnout svým interním zaměstnancům, zveřejní nabídku na interních kanálech.</w:t>
      </w:r>
    </w:p>
    <w:p w14:paraId="101C6337" w14:textId="08DE2A75" w:rsidR="0064034E" w:rsidRDefault="0064034E" w:rsidP="0064034E">
      <w:pPr>
        <w:spacing w:after="0" w:line="360" w:lineRule="auto"/>
        <w:rPr>
          <w:bCs/>
          <w:i/>
        </w:rPr>
      </w:pPr>
      <w:r>
        <w:t xml:space="preserve">R2: </w:t>
      </w:r>
      <w:r>
        <w:rPr>
          <w:bCs/>
          <w:i/>
        </w:rPr>
        <w:t>„</w:t>
      </w:r>
      <w:r w:rsidRPr="0064034E">
        <w:rPr>
          <w:bCs/>
          <w:i/>
        </w:rPr>
        <w:t xml:space="preserve">Inzeráty uvádíme na sociálních médiích, na Facebooku, na LinkedIn, </w:t>
      </w:r>
      <w:proofErr w:type="spellStart"/>
      <w:r w:rsidRPr="0064034E">
        <w:rPr>
          <w:bCs/>
          <w:i/>
        </w:rPr>
        <w:t>sharujeme</w:t>
      </w:r>
      <w:proofErr w:type="spellEnd"/>
      <w:r w:rsidRPr="0064034E">
        <w:rPr>
          <w:bCs/>
          <w:i/>
        </w:rPr>
        <w:t xml:space="preserve"> to na intranetových stránkách, protože interní mobilita je to, co preferujeme úplně nejvíc</w:t>
      </w:r>
      <w:r>
        <w:rPr>
          <w:bCs/>
          <w:i/>
        </w:rPr>
        <w:t>“.</w:t>
      </w:r>
    </w:p>
    <w:p w14:paraId="4E0F8446" w14:textId="09D3A566" w:rsidR="00D57707" w:rsidRDefault="00D57707" w:rsidP="0064034E">
      <w:pPr>
        <w:spacing w:after="0" w:line="360" w:lineRule="auto"/>
        <w:rPr>
          <w:bCs/>
          <w:i/>
        </w:rPr>
      </w:pPr>
      <w:r>
        <w:rPr>
          <w:bCs/>
          <w:i/>
        </w:rPr>
        <w:t>R2: „</w:t>
      </w:r>
      <w:r w:rsidRPr="00D57707">
        <w:rPr>
          <w:bCs/>
          <w:i/>
        </w:rPr>
        <w:t>Intranet využíváme k tomu, protože ne každý sleduje stále nabídku našich volných pozic, takže tam dáme jen hlášku: Podívejte se na naše kariérní stránky. Právě obsazujeme někoho</w:t>
      </w:r>
      <w:r>
        <w:rPr>
          <w:bCs/>
          <w:i/>
        </w:rPr>
        <w:t xml:space="preserve">“. </w:t>
      </w:r>
    </w:p>
    <w:p w14:paraId="177CFF84" w14:textId="4B79C9F6" w:rsidR="004903F5" w:rsidRDefault="004903F5" w:rsidP="001B6579">
      <w:pPr>
        <w:spacing w:after="0" w:line="360" w:lineRule="auto"/>
        <w:ind w:firstLine="708"/>
        <w:rPr>
          <w:bCs/>
          <w:iCs/>
        </w:rPr>
      </w:pPr>
      <w:r>
        <w:rPr>
          <w:bCs/>
          <w:iCs/>
        </w:rPr>
        <w:lastRenderedPageBreak/>
        <w:t>Organizace k nabídce svých pracovních pozic využívá i placen</w:t>
      </w:r>
      <w:r w:rsidR="0001722B">
        <w:rPr>
          <w:bCs/>
          <w:iCs/>
        </w:rPr>
        <w:t xml:space="preserve">é </w:t>
      </w:r>
      <w:r>
        <w:rPr>
          <w:bCs/>
          <w:iCs/>
        </w:rPr>
        <w:t>pracovní portály</w:t>
      </w:r>
      <w:r w:rsidR="00C70564">
        <w:rPr>
          <w:bCs/>
          <w:iCs/>
        </w:rPr>
        <w:t xml:space="preserve"> (</w:t>
      </w:r>
      <w:r w:rsidR="00DE4659">
        <w:rPr>
          <w:bCs/>
          <w:iCs/>
        </w:rPr>
        <w:t>Z</w:t>
      </w:r>
      <w:r w:rsidR="00C70564">
        <w:rPr>
          <w:bCs/>
          <w:iCs/>
        </w:rPr>
        <w:t>droj č. 3, 4)</w:t>
      </w:r>
      <w:r w:rsidR="0001722B">
        <w:rPr>
          <w:bCs/>
          <w:iCs/>
        </w:rPr>
        <w:t>. Z</w:t>
      </w:r>
      <w:r w:rsidR="00DF2303">
        <w:rPr>
          <w:bCs/>
          <w:iCs/>
        </w:rPr>
        <w:t> analýzy dokument</w:t>
      </w:r>
      <w:r w:rsidR="0001722B">
        <w:rPr>
          <w:bCs/>
          <w:iCs/>
        </w:rPr>
        <w:t>ů jsem zjistila</w:t>
      </w:r>
      <w:r w:rsidR="00DF2303">
        <w:rPr>
          <w:bCs/>
          <w:iCs/>
        </w:rPr>
        <w:t xml:space="preserve">, že </w:t>
      </w:r>
      <w:r w:rsidR="00674F09">
        <w:rPr>
          <w:bCs/>
          <w:iCs/>
        </w:rPr>
        <w:t xml:space="preserve">jsou vizuálně sjednocené a využívají podobnou strukturu jako kariérní stránky. </w:t>
      </w:r>
    </w:p>
    <w:p w14:paraId="778BE981" w14:textId="055B3F66" w:rsidR="00420D12" w:rsidRDefault="00420D12" w:rsidP="00D26106">
      <w:pPr>
        <w:spacing w:after="0" w:line="360" w:lineRule="auto"/>
        <w:ind w:firstLine="708"/>
        <w:rPr>
          <w:bCs/>
          <w:iCs/>
        </w:rPr>
      </w:pPr>
      <w:r>
        <w:rPr>
          <w:bCs/>
          <w:iCs/>
        </w:rPr>
        <w:t xml:space="preserve">Organizace k přilákání uchazečů využívá také venkovní bannery, plakáty na prodejnách, které sdělují, že prodejna hledá nového člena týmu. </w:t>
      </w:r>
      <w:r w:rsidR="00E46439">
        <w:rPr>
          <w:bCs/>
          <w:iCs/>
        </w:rPr>
        <w:t xml:space="preserve">V </w:t>
      </w:r>
      <w:r>
        <w:rPr>
          <w:bCs/>
          <w:iCs/>
        </w:rPr>
        <w:t xml:space="preserve">rámci jedné oblasti, kde je </w:t>
      </w:r>
      <w:r w:rsidR="00E46439">
        <w:rPr>
          <w:bCs/>
          <w:iCs/>
        </w:rPr>
        <w:t xml:space="preserve">velmi nízká </w:t>
      </w:r>
      <w:r>
        <w:rPr>
          <w:bCs/>
          <w:iCs/>
        </w:rPr>
        <w:t>nezaměstnanost</w:t>
      </w:r>
      <w:r w:rsidR="00E46439">
        <w:rPr>
          <w:bCs/>
          <w:iCs/>
        </w:rPr>
        <w:t xml:space="preserve"> se snaží získat zaměstnance pomocí</w:t>
      </w:r>
      <w:r>
        <w:rPr>
          <w:bCs/>
          <w:iCs/>
        </w:rPr>
        <w:t xml:space="preserve"> malých letáčků</w:t>
      </w:r>
      <w:r w:rsidR="00E46439">
        <w:rPr>
          <w:bCs/>
          <w:iCs/>
        </w:rPr>
        <w:t>, které jsou vloženy</w:t>
      </w:r>
      <w:r>
        <w:rPr>
          <w:bCs/>
          <w:iCs/>
        </w:rPr>
        <w:t xml:space="preserve"> do reklamních letáků,</w:t>
      </w:r>
      <w:r w:rsidR="00E46439">
        <w:rPr>
          <w:bCs/>
          <w:iCs/>
        </w:rPr>
        <w:t xml:space="preserve"> ty </w:t>
      </w:r>
      <w:r>
        <w:rPr>
          <w:bCs/>
          <w:iCs/>
        </w:rPr>
        <w:t xml:space="preserve">chodí až domu. Metoda je tedy volena s přehlednutím na danou situaci v dané oblasti. </w:t>
      </w:r>
    </w:p>
    <w:p w14:paraId="1BFEFF73" w14:textId="1A45CAF8" w:rsidR="00CC4474" w:rsidRPr="00420D12" w:rsidRDefault="00D26106" w:rsidP="00D26106">
      <w:pPr>
        <w:spacing w:after="0" w:line="360" w:lineRule="auto"/>
        <w:rPr>
          <w:bCs/>
          <w:iCs/>
        </w:rPr>
      </w:pPr>
      <w:r>
        <w:rPr>
          <w:bCs/>
          <w:iCs/>
        </w:rPr>
        <w:t>R2: „</w:t>
      </w:r>
      <w:r w:rsidRPr="00851404">
        <w:rPr>
          <w:bCs/>
          <w:i/>
        </w:rPr>
        <w:t>akční letáky čte poměrně dost lidí, takže by to mohlo najít své čtenáře. Možná se nám někdo na základě této kampaně přihlásí</w:t>
      </w:r>
      <w:r>
        <w:rPr>
          <w:bCs/>
          <w:i/>
        </w:rPr>
        <w:t>“.</w:t>
      </w:r>
    </w:p>
    <w:p w14:paraId="4074ABC7" w14:textId="085B7466" w:rsidR="00CF4FD9" w:rsidRDefault="00F16C47" w:rsidP="00D0432C">
      <w:pPr>
        <w:pStyle w:val="NADPIS10"/>
        <w:spacing w:line="360" w:lineRule="auto"/>
      </w:pPr>
      <w:bookmarkStart w:id="33" w:name="_Toc131012869"/>
      <w:r>
        <w:t>Shrnutí</w:t>
      </w:r>
      <w:bookmarkEnd w:id="33"/>
    </w:p>
    <w:p w14:paraId="00355850" w14:textId="4342EFF3" w:rsidR="00BC439D" w:rsidRPr="001B1B56" w:rsidRDefault="007A33F7" w:rsidP="001B1B56">
      <w:pPr>
        <w:spacing w:after="0" w:line="360" w:lineRule="auto"/>
        <w:ind w:firstLine="357"/>
      </w:pPr>
      <w:r w:rsidRPr="001B1B56">
        <w:t>V této kapitole jsem s</w:t>
      </w:r>
      <w:r w:rsidR="00BC439D" w:rsidRPr="001B1B56">
        <w:t>e zaměř</w:t>
      </w:r>
      <w:r w:rsidR="00DE4659" w:rsidRPr="001B1B56">
        <w:t>ila</w:t>
      </w:r>
      <w:r w:rsidR="00BC439D" w:rsidRPr="001B1B56">
        <w:t xml:space="preserve"> na zodpovězení výzkumných otázek, které </w:t>
      </w:r>
      <w:r w:rsidR="00DE4659" w:rsidRPr="001B1B56">
        <w:t>vedly k naplnění cíle této práce</w:t>
      </w:r>
      <w:r w:rsidR="00BC439D" w:rsidRPr="001B1B56">
        <w:t xml:space="preserve">. </w:t>
      </w:r>
      <w:r w:rsidRPr="001B1B56">
        <w:t xml:space="preserve"> </w:t>
      </w:r>
    </w:p>
    <w:p w14:paraId="206B4EDA" w14:textId="529D472D" w:rsidR="007A33F7" w:rsidRPr="001B1B56" w:rsidRDefault="00AF521A" w:rsidP="001B1B56">
      <w:pPr>
        <w:spacing w:after="0" w:line="360" w:lineRule="auto"/>
        <w:ind w:firstLine="357"/>
      </w:pPr>
      <w:r w:rsidRPr="001B1B56">
        <w:t xml:space="preserve">Z výsledků výzkumu vyplynulo, že organizace využívá </w:t>
      </w:r>
      <w:r w:rsidR="001B1B56" w:rsidRPr="001B1B56">
        <w:t xml:space="preserve">personální marketing i v </w:t>
      </w:r>
      <w:r w:rsidRPr="001B1B56">
        <w:t xml:space="preserve">oblasti získávání zaměstnanců, </w:t>
      </w:r>
      <w:r w:rsidR="001B1B56" w:rsidRPr="001B1B56">
        <w:t>a to</w:t>
      </w:r>
      <w:r w:rsidRPr="001B1B56">
        <w:t xml:space="preserve"> pomocí nástrojů personálního marketingu a vhodných metod, i přes zjištění, že</w:t>
      </w:r>
      <w:r w:rsidR="00635C95" w:rsidRPr="001B1B56">
        <w:t xml:space="preserve"> HR zaměstnanci</w:t>
      </w:r>
      <w:r w:rsidR="00942B92" w:rsidRPr="001B1B56">
        <w:t xml:space="preserve"> organizace</w:t>
      </w:r>
      <w:r w:rsidR="00635C95" w:rsidRPr="001B1B56">
        <w:t xml:space="preserve"> chápou </w:t>
      </w:r>
      <w:r w:rsidR="00F07971" w:rsidRPr="001B1B56">
        <w:t>personální</w:t>
      </w:r>
      <w:r w:rsidR="00635C95" w:rsidRPr="001B1B56">
        <w:t xml:space="preserve"> </w:t>
      </w:r>
      <w:r w:rsidR="00F07971" w:rsidRPr="001B1B56">
        <w:t>marketing</w:t>
      </w:r>
      <w:r w:rsidR="00635C95" w:rsidRPr="001B1B56">
        <w:t xml:space="preserve"> </w:t>
      </w:r>
      <w:r w:rsidR="00942B92" w:rsidRPr="001B1B56">
        <w:t>odlišně</w:t>
      </w:r>
      <w:r w:rsidRPr="001B1B56">
        <w:t>.</w:t>
      </w:r>
    </w:p>
    <w:p w14:paraId="7E5E14FB" w14:textId="6FD1CC78" w:rsidR="007A33F7" w:rsidRDefault="007A33F7" w:rsidP="001B1B56">
      <w:pPr>
        <w:spacing w:after="0" w:line="360" w:lineRule="auto"/>
        <w:ind w:firstLine="357"/>
      </w:pPr>
      <w:r w:rsidRPr="001B1B56">
        <w:tab/>
      </w:r>
      <w:r w:rsidR="00767808" w:rsidRPr="001B1B56">
        <w:t>Organizace</w:t>
      </w:r>
      <w:r w:rsidRPr="001B1B56">
        <w:t xml:space="preserve"> má zřízené oddělen</w:t>
      </w:r>
      <w:r w:rsidR="00AE4C62" w:rsidRPr="001B1B56">
        <w:t>í</w:t>
      </w:r>
      <w:r w:rsidRPr="001B1B56">
        <w:t xml:space="preserve">, které se zabývá přímo </w:t>
      </w:r>
      <w:r w:rsidR="00767808" w:rsidRPr="001B1B56">
        <w:t>personálním</w:t>
      </w:r>
      <w:r w:rsidRPr="001B1B56">
        <w:t xml:space="preserve"> marketingem, ale </w:t>
      </w:r>
      <w:r w:rsidR="00767808" w:rsidRPr="001B1B56">
        <w:t>jedná se</w:t>
      </w:r>
      <w:r w:rsidR="001B1B56">
        <w:t xml:space="preserve"> především</w:t>
      </w:r>
      <w:r w:rsidR="00767808" w:rsidRPr="001B1B56">
        <w:t xml:space="preserve"> o centrální nastavení grafické jednoty inzerátu, která má za úkol uchazeče zaujmout a pomáhá tak organizaci JYSK k budování dobré značky zaměstnavatele.</w:t>
      </w:r>
      <w:r w:rsidR="00AE4C62" w:rsidRPr="001B1B56">
        <w:t xml:space="preserve"> </w:t>
      </w:r>
      <w:r w:rsidR="00DC088D" w:rsidRPr="001B1B56">
        <w:t>V oblasti získávání zaměstnanců sehrávají důležitou roli právě</w:t>
      </w:r>
      <w:r w:rsidR="00AE4C62" w:rsidRPr="001B1B56">
        <w:t xml:space="preserve"> HR </w:t>
      </w:r>
      <w:r w:rsidR="00F07971" w:rsidRPr="001B1B56">
        <w:t>zaměstnanci</w:t>
      </w:r>
      <w:r w:rsidR="00DC088D" w:rsidRPr="001B1B56">
        <w:t xml:space="preserve"> organizace a manažeři, kteří se zaměřují na oblast získávání zaměstnanců</w:t>
      </w:r>
      <w:r w:rsidR="004E1C8C" w:rsidRPr="001B1B56">
        <w:t xml:space="preserve">, a jsou to právě oni, kteří komunikují s uchazečem. Dále se </w:t>
      </w:r>
      <w:r w:rsidR="00DC088D" w:rsidRPr="001B1B56">
        <w:t xml:space="preserve">HR pracovníci se podílejí na tvorbě </w:t>
      </w:r>
      <w:r w:rsidR="004E1C8C" w:rsidRPr="001B1B56">
        <w:t>kariérních stránek, vkládání inzerátů na pracovní portály a další kanály, které organizace využívá</w:t>
      </w:r>
      <w:r w:rsidR="00822C25" w:rsidRPr="001B1B56">
        <w:t xml:space="preserve"> jako například sociální sítě</w:t>
      </w:r>
      <w:r w:rsidR="000E40E6">
        <w:t xml:space="preserve"> a</w:t>
      </w:r>
      <w:r w:rsidR="00822C25" w:rsidRPr="001B1B56">
        <w:t xml:space="preserve"> tištěné inzeráty</w:t>
      </w:r>
      <w:r w:rsidR="00822C25">
        <w:t>.</w:t>
      </w:r>
    </w:p>
    <w:p w14:paraId="401D89FF" w14:textId="6E9F462B" w:rsidR="00822C25" w:rsidRDefault="00822C25" w:rsidP="00822C25">
      <w:pPr>
        <w:spacing w:after="0" w:line="360" w:lineRule="auto"/>
        <w:ind w:firstLine="357"/>
      </w:pPr>
      <w:r>
        <w:lastRenderedPageBreak/>
        <w:t>Organizace využívá pouze ty metody k získání zaměstnanců, které ji zajistí dostatečný počet uchazečů. Organizace využívá jako hlavní metod</w:t>
      </w:r>
      <w:r w:rsidR="00AD1E84">
        <w:t>y</w:t>
      </w:r>
      <w:r>
        <w:t xml:space="preserve"> </w:t>
      </w:r>
      <w:r w:rsidR="006C0DF9">
        <w:t xml:space="preserve">získávání a personálního marketingu </w:t>
      </w:r>
      <w:r>
        <w:t>kariérní stránky</w:t>
      </w:r>
      <w:r w:rsidR="00195DA3">
        <w:t xml:space="preserve"> a</w:t>
      </w:r>
      <w:r>
        <w:t xml:space="preserve"> pracovní portály, na které odkazuje i z dalších zdrojů jako jsou sociální sítě, intranet. Organizace využívá také tištěné inzeráty ale, naopak nevyužívá veletrh práce, který nebyl metodou, která by organizaci získala uchazeče. </w:t>
      </w:r>
    </w:p>
    <w:p w14:paraId="3523CB0C" w14:textId="3C092680" w:rsidR="00767808" w:rsidRDefault="00767808" w:rsidP="00AE4C62">
      <w:pPr>
        <w:spacing w:after="0" w:line="360" w:lineRule="auto"/>
        <w:ind w:firstLine="357"/>
      </w:pPr>
      <w:r>
        <w:t xml:space="preserve">Organizace </w:t>
      </w:r>
      <w:r w:rsidR="004E1C8C">
        <w:t>k tomu, aby kandidátům „</w:t>
      </w:r>
      <w:r w:rsidR="004E1C8C" w:rsidRPr="004E1C8C">
        <w:rPr>
          <w:i/>
          <w:iCs/>
        </w:rPr>
        <w:t>prodala</w:t>
      </w:r>
      <w:r w:rsidR="004E1C8C">
        <w:t xml:space="preserve">“ inzerát </w:t>
      </w:r>
      <w:r>
        <w:t>využívá všechny nástroje personálního marketingu, kterými jsou pracovní pozice, motivace a odměna za práci, prezentace, místo a osobnost. Všechny tyto nástroje jsou</w:t>
      </w:r>
      <w:r w:rsidR="00942B92">
        <w:t xml:space="preserve"> prezentovány </w:t>
      </w:r>
      <w:r w:rsidR="00DC088D">
        <w:t>pomocí inzerátu</w:t>
      </w:r>
      <w:r>
        <w:t>, který</w:t>
      </w:r>
      <w:r w:rsidR="00942B92">
        <w:t xml:space="preserve"> má</w:t>
      </w:r>
      <w:r>
        <w:t xml:space="preserve"> kandidáta zaujmout a </w:t>
      </w:r>
      <w:r w:rsidRPr="006F084E">
        <w:t>při</w:t>
      </w:r>
      <w:r w:rsidR="006F084E" w:rsidRPr="006F084E">
        <w:t>mě</w:t>
      </w:r>
      <w:r w:rsidR="00942B92">
        <w:t>t ho</w:t>
      </w:r>
      <w:r w:rsidR="0038114B">
        <w:t>,</w:t>
      </w:r>
      <w:r w:rsidR="004E1C8C">
        <w:t xml:space="preserve"> aby reagoval na nabídku práce a následně se stal zaměstnancem organizace. </w:t>
      </w:r>
    </w:p>
    <w:p w14:paraId="331A7F9A" w14:textId="2830EA8D" w:rsidR="00DE4659" w:rsidRDefault="005B57AD" w:rsidP="005D48F2">
      <w:pPr>
        <w:spacing w:after="0" w:line="360" w:lineRule="auto"/>
        <w:ind w:firstLine="357"/>
        <w:rPr>
          <w:szCs w:val="24"/>
        </w:rPr>
      </w:pPr>
      <w:r>
        <w:rPr>
          <w:szCs w:val="24"/>
        </w:rPr>
        <w:t xml:space="preserve">Organizace se dle analýzy dokumentů a rozhovorů zaměřuje jak na </w:t>
      </w:r>
      <w:r w:rsidR="0079643E">
        <w:rPr>
          <w:szCs w:val="24"/>
        </w:rPr>
        <w:t>interní,</w:t>
      </w:r>
      <w:r>
        <w:rPr>
          <w:szCs w:val="24"/>
        </w:rPr>
        <w:t xml:space="preserve"> tak na externí personální marketing, uvědomuje si totiž důležitost svých zaměstnanců, ale nezapomíná také na prezentaci organizace na venek a tím tak působí i na vnější potencionální uchazeče</w:t>
      </w:r>
      <w:r w:rsidR="000107D0">
        <w:rPr>
          <w:szCs w:val="24"/>
        </w:rPr>
        <w:t>.</w:t>
      </w:r>
      <w:r>
        <w:rPr>
          <w:szCs w:val="24"/>
        </w:rPr>
        <w:t xml:space="preserve"> </w:t>
      </w:r>
    </w:p>
    <w:p w14:paraId="1AD8DED4" w14:textId="27AD7BE8" w:rsidR="00942B92" w:rsidRPr="00584078" w:rsidRDefault="00942B92">
      <w:pPr>
        <w:jc w:val="left"/>
      </w:pPr>
      <w:r w:rsidRPr="00584078">
        <w:rPr>
          <w:i/>
          <w:iCs/>
          <w:szCs w:val="24"/>
          <w:highlight w:val="yellow"/>
        </w:rPr>
        <w:br w:type="page"/>
      </w:r>
    </w:p>
    <w:p w14:paraId="0C4213FD" w14:textId="0450A846" w:rsidR="00F16C47" w:rsidRDefault="00F16C47" w:rsidP="00D0432C">
      <w:pPr>
        <w:pStyle w:val="NADPIS10"/>
        <w:spacing w:line="360" w:lineRule="auto"/>
      </w:pPr>
      <w:bookmarkStart w:id="34" w:name="_Toc131012870"/>
      <w:r>
        <w:lastRenderedPageBreak/>
        <w:t>Diskuse</w:t>
      </w:r>
      <w:bookmarkEnd w:id="34"/>
    </w:p>
    <w:p w14:paraId="433AC65B" w14:textId="720A1CF5" w:rsidR="0038114B" w:rsidRDefault="0038114B" w:rsidP="0038114B">
      <w:pPr>
        <w:spacing w:after="0" w:line="360" w:lineRule="auto"/>
        <w:ind w:firstLine="357"/>
      </w:pPr>
      <w:r>
        <w:t>Ve srovnání s teoretickými poznatky se vyskytuje malý nesoulad, co se týče cílení inzerátu na kandidáty. V teoretické čá</w:t>
      </w:r>
      <w:r w:rsidR="001B1B56">
        <w:t xml:space="preserve">sti </w:t>
      </w:r>
      <w:r w:rsidR="001B1B56" w:rsidRPr="00026B13">
        <w:rPr>
          <w:szCs w:val="24"/>
        </w:rPr>
        <w:t>Koubek</w:t>
      </w:r>
      <w:r w:rsidR="001B1B56">
        <w:rPr>
          <w:szCs w:val="24"/>
        </w:rPr>
        <w:t xml:space="preserve"> (</w:t>
      </w:r>
      <w:r w:rsidR="001B1B56" w:rsidRPr="00026B13">
        <w:rPr>
          <w:szCs w:val="24"/>
        </w:rPr>
        <w:t>2007</w:t>
      </w:r>
      <w:r w:rsidR="001B1B56">
        <w:rPr>
          <w:szCs w:val="24"/>
        </w:rPr>
        <w:t>)</w:t>
      </w:r>
      <w:r w:rsidR="00AE4E2C">
        <w:rPr>
          <w:szCs w:val="24"/>
        </w:rPr>
        <w:t>,</w:t>
      </w:r>
      <w:r w:rsidR="001B1B56" w:rsidRPr="00026B13">
        <w:rPr>
          <w:szCs w:val="24"/>
        </w:rPr>
        <w:t xml:space="preserve"> Kociánová </w:t>
      </w:r>
      <w:r w:rsidR="001B1B56">
        <w:rPr>
          <w:szCs w:val="24"/>
        </w:rPr>
        <w:t>(</w:t>
      </w:r>
      <w:r w:rsidR="001B1B56" w:rsidRPr="00026B13">
        <w:rPr>
          <w:szCs w:val="24"/>
        </w:rPr>
        <w:t>2010</w:t>
      </w:r>
      <w:r w:rsidR="001B1B56">
        <w:rPr>
          <w:szCs w:val="24"/>
        </w:rPr>
        <w:t>)</w:t>
      </w:r>
      <w:r w:rsidR="00515665">
        <w:rPr>
          <w:szCs w:val="24"/>
        </w:rPr>
        <w:t xml:space="preserve"> a</w:t>
      </w:r>
      <w:r w:rsidR="001B1B56" w:rsidRPr="00026B13">
        <w:rPr>
          <w:szCs w:val="24"/>
        </w:rPr>
        <w:t xml:space="preserve"> Duda</w:t>
      </w:r>
      <w:r w:rsidR="001B1B56">
        <w:rPr>
          <w:szCs w:val="24"/>
        </w:rPr>
        <w:t xml:space="preserve"> (</w:t>
      </w:r>
      <w:r w:rsidR="001B1B56" w:rsidRPr="00026B13">
        <w:rPr>
          <w:szCs w:val="24"/>
        </w:rPr>
        <w:t>2007</w:t>
      </w:r>
      <w:r w:rsidR="001B1B56">
        <w:rPr>
          <w:szCs w:val="24"/>
        </w:rPr>
        <w:t>)</w:t>
      </w:r>
      <w:r w:rsidR="001B1B56">
        <w:t xml:space="preserve"> dělí </w:t>
      </w:r>
      <w:r>
        <w:t>kandidát</w:t>
      </w:r>
      <w:r w:rsidR="001B1B56">
        <w:t>y</w:t>
      </w:r>
      <w:r>
        <w:t xml:space="preserve"> na vnitřní a </w:t>
      </w:r>
      <w:r w:rsidR="00AE40B9">
        <w:t>vnější anebo také,</w:t>
      </w:r>
      <w:r w:rsidR="001B1B56">
        <w:t xml:space="preserve"> jak tvrdí Malý (2022)</w:t>
      </w:r>
      <w:r w:rsidR="00AE40B9">
        <w:t>, na</w:t>
      </w:r>
      <w:r w:rsidR="001B1B56">
        <w:t xml:space="preserve"> </w:t>
      </w:r>
      <w:r>
        <w:t>aktivní a pasivní, dle toho by se měla volit komunikace s uchazeči. Ačkoli se organizace snaží o interní obsazení (zejména vyšších pozic), přesto využívají interní, ale i externí metody, aby uchazeče získali. Inzerát je vložen jak na interní, tak na externí kanály a je obsahově</w:t>
      </w:r>
      <w:r w:rsidR="00AE40B9">
        <w:t>, graficky a vizuálně stejný.</w:t>
      </w:r>
    </w:p>
    <w:p w14:paraId="7ECEB3D0" w14:textId="41693CA4" w:rsidR="00CC4474" w:rsidRDefault="00CC4474" w:rsidP="00CC4474">
      <w:pPr>
        <w:spacing w:after="0" w:line="360" w:lineRule="auto"/>
        <w:ind w:firstLine="357"/>
      </w:pPr>
      <w:r>
        <w:t>Tento výzkum shledává jisté limity a z toho důvodu bych zde chtěla uvést někter</w:t>
      </w:r>
      <w:r w:rsidR="008679F7">
        <w:t xml:space="preserve">ý </w:t>
      </w:r>
      <w:r>
        <w:t>z nich, které mohl</w:t>
      </w:r>
      <w:r w:rsidR="008679F7">
        <w:t xml:space="preserve"> </w:t>
      </w:r>
      <w:r>
        <w:t xml:space="preserve">ovlivnit výsledky výzkumu. I přes snahu získat co nejvíce rozhovorů mi tato skutečnost nebyla ze strany organizace umožněna, ačkoli má personální oddělení čtyři zaměstnance, z tohoto důvodu bych jistou rezervu viděla v tomto ohledu. V budoucnu bych změnila způsob, kterým bych získala respondenty, a to </w:t>
      </w:r>
      <w:r w:rsidR="009A455A">
        <w:t xml:space="preserve">např. zvolení cesty prostřednictvím </w:t>
      </w:r>
      <w:r>
        <w:t>globální</w:t>
      </w:r>
      <w:r w:rsidR="009A455A">
        <w:t>ho</w:t>
      </w:r>
      <w:r>
        <w:t xml:space="preserve"> požadav</w:t>
      </w:r>
      <w:r w:rsidR="009A455A">
        <w:t>ku</w:t>
      </w:r>
      <w:r>
        <w:t xml:space="preserve"> k oslovení respondentů napříč regiony. </w:t>
      </w:r>
      <w:r w:rsidR="009A455A">
        <w:t>Uvědomuji si, že tato skutečnost tak mohla ohrozit validitu výzkumu.</w:t>
      </w:r>
    </w:p>
    <w:p w14:paraId="3F8E592D" w14:textId="77777777" w:rsidR="00AE40B9" w:rsidRDefault="0079643E" w:rsidP="00AE40B9">
      <w:pPr>
        <w:spacing w:after="0" w:line="360" w:lineRule="auto"/>
        <w:ind w:firstLine="357"/>
      </w:pPr>
      <w:r>
        <w:t xml:space="preserve">Téma bakalářské práce bylo zúženo na </w:t>
      </w:r>
      <w:r w:rsidR="00D04FC0">
        <w:t xml:space="preserve">personální marketing ve vztahu k získávání zaměstnanců, </w:t>
      </w:r>
      <w:r>
        <w:t>z tohoto důvodu</w:t>
      </w:r>
      <w:r w:rsidR="00D04FC0">
        <w:t xml:space="preserve"> v jeho obsahu </w:t>
      </w:r>
      <w:r w:rsidR="001335F2">
        <w:t>nebyly rozebrány interní činnosti organizace, jako například hodnocení, odměňování</w:t>
      </w:r>
      <w:r w:rsidR="00695C16">
        <w:t>, vzdělávání a další</w:t>
      </w:r>
      <w:r w:rsidR="009A455A">
        <w:t>, neboť by se jednalo o významný přesah nad cíl mé práce.</w:t>
      </w:r>
      <w:r w:rsidR="00AE40B9">
        <w:t xml:space="preserve"> Podobnému tématu, přesněji aplikaci externího personálního marketingu, se věnovala </w:t>
      </w:r>
      <w:proofErr w:type="spellStart"/>
      <w:r w:rsidR="00AE40B9">
        <w:t>Gogolová</w:t>
      </w:r>
      <w:proofErr w:type="spellEnd"/>
      <w:r w:rsidR="00AE40B9">
        <w:t xml:space="preserve"> a kol. (2015), která tvrdí, že způsob, jakým organizace získá uchazeče je spolupráce se školami, z dotazníkového šetření mezi studenty vyplynulo, že 73% studentů by bylo loajálních studovat pro společnost, pokud by jim organizace po studiu nabídla práci. Ve srovnání s mými výsledky zjišťuji, že organizace by mohla využít spolupráce se školami v České republice a být tak lákavou firmou i pro studenty, a tím si rozšířit pole </w:t>
      </w:r>
      <w:r w:rsidR="00AE40B9">
        <w:lastRenderedPageBreak/>
        <w:t xml:space="preserve">uchazečů, které mohou získat. Podobně </w:t>
      </w:r>
      <w:proofErr w:type="spellStart"/>
      <w:r w:rsidR="00AE40B9">
        <w:t>Pišlová</w:t>
      </w:r>
      <w:proofErr w:type="spellEnd"/>
      <w:r w:rsidR="00AE40B9">
        <w:t xml:space="preserve"> (2016) zjistila, aby inzerát byl správně cílený a reagovalo na něj co nejvíce uchazečů, je stěžejní sestavit ho jednoduše, trefně a pravdivě. Ve srovnání s výsledky autorky s tímto tvrzením souhlasím, ale aby toho bylo docíleno je potřeba využít marketingové nástroje. </w:t>
      </w:r>
    </w:p>
    <w:p w14:paraId="0F9211CB" w14:textId="580AFBBE" w:rsidR="005D48F2" w:rsidRDefault="001335F2" w:rsidP="00AE40B9">
      <w:pPr>
        <w:spacing w:after="0" w:line="360" w:lineRule="auto"/>
        <w:ind w:firstLine="357"/>
      </w:pPr>
      <w:r>
        <w:t>Tato</w:t>
      </w:r>
      <w:r w:rsidR="0079643E">
        <w:t xml:space="preserve"> bakalářská práce </w:t>
      </w:r>
      <w:r w:rsidR="004654F9">
        <w:t>je přínosem</w:t>
      </w:r>
      <w:r w:rsidR="00A50E1B">
        <w:t xml:space="preserve">, jak lze využít </w:t>
      </w:r>
      <w:r w:rsidR="004654F9">
        <w:t>personální marketing</w:t>
      </w:r>
      <w:r w:rsidR="00A50E1B">
        <w:t xml:space="preserve"> </w:t>
      </w:r>
      <w:r w:rsidR="0079643E">
        <w:t>v oblasti získávání zaměstnanců</w:t>
      </w:r>
      <w:r w:rsidR="0046478A">
        <w:t xml:space="preserve"> v praxi</w:t>
      </w:r>
      <w:r w:rsidR="00754DE3">
        <w:t xml:space="preserve">, </w:t>
      </w:r>
      <w:r w:rsidR="0079643E">
        <w:t>a</w:t>
      </w:r>
      <w:r w:rsidR="004654F9">
        <w:t xml:space="preserve"> t</w:t>
      </w:r>
      <w:r w:rsidR="0046478A">
        <w:t xml:space="preserve">o </w:t>
      </w:r>
      <w:r w:rsidR="00A50E1B">
        <w:t>aplikací</w:t>
      </w:r>
      <w:r w:rsidR="004654F9">
        <w:t xml:space="preserve"> </w:t>
      </w:r>
      <w:r w:rsidR="00754DE3">
        <w:t>marketingových nástrojů,</w:t>
      </w:r>
      <w:r w:rsidR="0098550A">
        <w:t xml:space="preserve"> </w:t>
      </w:r>
      <w:r w:rsidR="0098550A" w:rsidRPr="00422C72">
        <w:rPr>
          <w:szCs w:val="24"/>
        </w:rPr>
        <w:t>které se na pracovní nabídku dívají marketingovým pohledem, protože jen tak organizace „</w:t>
      </w:r>
      <w:r w:rsidR="0098550A" w:rsidRPr="00F16C47">
        <w:rPr>
          <w:i/>
          <w:szCs w:val="24"/>
        </w:rPr>
        <w:t>prodá</w:t>
      </w:r>
      <w:r w:rsidR="0098550A" w:rsidRPr="00422C72">
        <w:rPr>
          <w:szCs w:val="24"/>
        </w:rPr>
        <w:t xml:space="preserve">“ svoji nabídku práce </w:t>
      </w:r>
      <w:r w:rsidR="0098550A">
        <w:rPr>
          <w:szCs w:val="24"/>
        </w:rPr>
        <w:t>kandidátovi za pomocí vhodně zvolené metody</w:t>
      </w:r>
      <w:r w:rsidR="000E40E6">
        <w:rPr>
          <w:szCs w:val="24"/>
        </w:rPr>
        <w:t>.</w:t>
      </w:r>
    </w:p>
    <w:p w14:paraId="0BCBDFA8" w14:textId="15EA51D3" w:rsidR="002D0B1C" w:rsidRDefault="005D48F2" w:rsidP="005D48F2">
      <w:pPr>
        <w:jc w:val="left"/>
      </w:pPr>
      <w:r>
        <w:br w:type="page"/>
      </w:r>
    </w:p>
    <w:p w14:paraId="7D58E627" w14:textId="62627650" w:rsidR="00B17C1C" w:rsidRDefault="00B17C1C" w:rsidP="00B17C1C">
      <w:pPr>
        <w:pStyle w:val="NADPIS10"/>
      </w:pPr>
      <w:bookmarkStart w:id="35" w:name="_Toc131012871"/>
      <w:r>
        <w:lastRenderedPageBreak/>
        <w:t>Závěr</w:t>
      </w:r>
      <w:bookmarkEnd w:id="35"/>
    </w:p>
    <w:p w14:paraId="77318ACD" w14:textId="48CB07F9" w:rsidR="00D97082" w:rsidRDefault="007C5697" w:rsidP="00D97082">
      <w:pPr>
        <w:spacing w:after="0" w:line="360" w:lineRule="auto"/>
        <w:ind w:firstLine="357"/>
      </w:pPr>
      <w:r>
        <w:t xml:space="preserve">Tato bakalářská práce byla zaměřena na </w:t>
      </w:r>
      <w:r w:rsidR="00D924EB">
        <w:t>využíván</w:t>
      </w:r>
      <w:r>
        <w:t>í</w:t>
      </w:r>
      <w:r w:rsidR="00D924EB">
        <w:t xml:space="preserve"> personální</w:t>
      </w:r>
      <w:r>
        <w:t>ho</w:t>
      </w:r>
      <w:r w:rsidR="00D924EB">
        <w:t xml:space="preserve"> </w:t>
      </w:r>
      <w:r w:rsidR="00D924EB" w:rsidRPr="00BC496A">
        <w:t>marketing</w:t>
      </w:r>
      <w:r w:rsidRPr="00BC496A">
        <w:t>u</w:t>
      </w:r>
      <w:r w:rsidR="00D924EB" w:rsidRPr="00BC496A">
        <w:t xml:space="preserve"> v oblasti získávání zaměstnanců.</w:t>
      </w:r>
      <w:r w:rsidR="00D97082" w:rsidRPr="00BC496A">
        <w:t xml:space="preserve"> </w:t>
      </w:r>
      <w:r w:rsidR="00B00D54" w:rsidRPr="00BC496A">
        <w:t>Zvolené téma je přínosné z hlediska andragogiky, která je nedílnou součástí personálního marketingu. Vzdělá</w:t>
      </w:r>
      <w:r w:rsidR="00BC496A" w:rsidRPr="00BC496A">
        <w:t>vání a s tím spojený kariérní růst a rozvoj zaměstnance</w:t>
      </w:r>
      <w:r w:rsidR="00D17BEB">
        <w:t xml:space="preserve"> </w:t>
      </w:r>
      <w:r w:rsidR="00B00D54" w:rsidRPr="00BC496A">
        <w:t xml:space="preserve">pro mnoho uchazečů představuje lákavou nabídku, kterou může zaměstnavatel </w:t>
      </w:r>
      <w:r w:rsidR="00D17BEB">
        <w:t xml:space="preserve">uchazeči a svým zaměstnancům </w:t>
      </w:r>
      <w:r w:rsidR="00B00D54" w:rsidRPr="00BC496A">
        <w:t>nabídnout</w:t>
      </w:r>
      <w:r w:rsidR="003446B5">
        <w:t>.</w:t>
      </w:r>
      <w:r w:rsidR="00B940E3">
        <w:t xml:space="preserve"> </w:t>
      </w:r>
    </w:p>
    <w:p w14:paraId="12CA365C" w14:textId="579432F5" w:rsidR="00B17C1C" w:rsidRDefault="00D924EB" w:rsidP="00BA007E">
      <w:pPr>
        <w:spacing w:after="0" w:line="360" w:lineRule="auto"/>
        <w:ind w:firstLine="357"/>
      </w:pPr>
      <w:r>
        <w:t>Hlavním cílem</w:t>
      </w:r>
      <w:r w:rsidR="00B17C1C">
        <w:t xml:space="preserve"> </w:t>
      </w:r>
      <w:r>
        <w:t>této práce byl</w:t>
      </w:r>
      <w:r w:rsidR="007C5697">
        <w:t>o analyzovat a popsat činnosti</w:t>
      </w:r>
      <w:r>
        <w:t xml:space="preserve"> personálního marketingu ve vztahu k získávání zaměstnanců</w:t>
      </w:r>
      <w:r w:rsidR="00426858">
        <w:t xml:space="preserve"> ve zvolené organizaci. </w:t>
      </w:r>
    </w:p>
    <w:p w14:paraId="4B2BC219" w14:textId="5C0436A0" w:rsidR="00426858" w:rsidRDefault="00426858" w:rsidP="00BA007E">
      <w:pPr>
        <w:spacing w:after="0" w:line="360" w:lineRule="auto"/>
        <w:ind w:firstLine="357"/>
      </w:pPr>
      <w:r>
        <w:t xml:space="preserve">Práce je členěna na teoretickou a empirickou část. </w:t>
      </w:r>
      <w:r w:rsidR="00BA007E">
        <w:t>V</w:t>
      </w:r>
      <w:r w:rsidR="005B4045">
        <w:t> </w:t>
      </w:r>
      <w:r w:rsidR="00BA007E">
        <w:t>t</w:t>
      </w:r>
      <w:r>
        <w:t>eoretick</w:t>
      </w:r>
      <w:r w:rsidR="00BA007E">
        <w:t>é</w:t>
      </w:r>
      <w:r w:rsidR="005B4045">
        <w:t xml:space="preserve"> části</w:t>
      </w:r>
      <w:r>
        <w:t xml:space="preserve"> </w:t>
      </w:r>
      <w:r w:rsidR="00815E30">
        <w:t xml:space="preserve">byl vymezen </w:t>
      </w:r>
      <w:r>
        <w:t>personální marketing</w:t>
      </w:r>
      <w:r w:rsidR="00815E30">
        <w:t xml:space="preserve">, </w:t>
      </w:r>
      <w:r>
        <w:t>dále byly jednotlivě představeny nástroje personálního marketingu a jejich využití v oblasti získávání zaměstnanců</w:t>
      </w:r>
      <w:r w:rsidR="00815E30">
        <w:t>. N</w:t>
      </w:r>
      <w:r w:rsidR="00F06679">
        <w:t xml:space="preserve">ásledovalo představení personálních činností </w:t>
      </w:r>
      <w:r w:rsidR="00281CD8">
        <w:t xml:space="preserve">ve vztahu k </w:t>
      </w:r>
      <w:r>
        <w:t>personální</w:t>
      </w:r>
      <w:r w:rsidR="00281CD8">
        <w:t>mu</w:t>
      </w:r>
      <w:r>
        <w:t xml:space="preserve"> marketingu</w:t>
      </w:r>
      <w:r w:rsidR="00281CD8">
        <w:t xml:space="preserve"> a</w:t>
      </w:r>
      <w:r w:rsidR="00815E30">
        <w:t xml:space="preserve"> v poslední části byly představeny metody</w:t>
      </w:r>
      <w:r w:rsidR="00BA007E">
        <w:t xml:space="preserve"> </w:t>
      </w:r>
      <w:r w:rsidR="00815E30">
        <w:t xml:space="preserve">získávání zaměstnanců v návaznosti na personální marketing. </w:t>
      </w:r>
      <w:r w:rsidR="00BA007E">
        <w:t xml:space="preserve"> </w:t>
      </w:r>
    </w:p>
    <w:p w14:paraId="1E94C16F" w14:textId="700B6DAB" w:rsidR="0013610B" w:rsidRDefault="00621704" w:rsidP="00BA007E">
      <w:pPr>
        <w:spacing w:after="0" w:line="360" w:lineRule="auto"/>
        <w:ind w:firstLine="357"/>
      </w:pPr>
      <w:r>
        <w:t>Hlavní m</w:t>
      </w:r>
      <w:r w:rsidR="0013610B">
        <w:t>etod</w:t>
      </w:r>
      <w:r>
        <w:t xml:space="preserve">ou </w:t>
      </w:r>
      <w:r w:rsidR="0013610B">
        <w:t xml:space="preserve">sběru </w:t>
      </w:r>
      <w:r>
        <w:t xml:space="preserve">dat byla </w:t>
      </w:r>
      <w:r w:rsidR="0013610B">
        <w:t>analý</w:t>
      </w:r>
      <w:r>
        <w:t>za</w:t>
      </w:r>
      <w:r w:rsidR="0013610B">
        <w:t xml:space="preserve"> dokumentů</w:t>
      </w:r>
      <w:r>
        <w:t xml:space="preserve">, </w:t>
      </w:r>
      <w:r w:rsidR="0013610B">
        <w:t>a následně</w:t>
      </w:r>
      <w:r>
        <w:t xml:space="preserve"> byly realizovány </w:t>
      </w:r>
      <w:r w:rsidR="0013610B">
        <w:t xml:space="preserve">doplňující rozhovory, které </w:t>
      </w:r>
      <w:r>
        <w:t>dovysvětlily nejasnosti,</w:t>
      </w:r>
      <w:r w:rsidR="0013610B">
        <w:t xml:space="preserve"> a </w:t>
      </w:r>
      <w:r>
        <w:t xml:space="preserve">dopomohly zjistit, </w:t>
      </w:r>
      <w:r w:rsidR="0013610B">
        <w:t xml:space="preserve">jak zaměstnanci chápou personální marketing. </w:t>
      </w:r>
    </w:p>
    <w:p w14:paraId="01F29164" w14:textId="3757B02A" w:rsidR="0013610B" w:rsidRDefault="0013610B" w:rsidP="00BA007E">
      <w:pPr>
        <w:spacing w:after="0" w:line="360" w:lineRule="auto"/>
        <w:ind w:firstLine="357"/>
      </w:pPr>
      <w:r>
        <w:t xml:space="preserve"> Další část byla věnovaná organizaci, ve které jsem výzkum prováděla, tedy jejímu představení a organizační struktuře. Poslední částí bakalářské práce je analýza a popis činností personálního marketingu v organizaci JYSK, </w:t>
      </w:r>
      <w:r w:rsidR="00621704">
        <w:t xml:space="preserve">jejím obsahem </w:t>
      </w:r>
      <w:r>
        <w:t xml:space="preserve">odpovídám na stanovenou výzkumnou </w:t>
      </w:r>
      <w:r w:rsidR="0082302F">
        <w:t>otázku,</w:t>
      </w:r>
      <w:r>
        <w:t xml:space="preserve"> a</w:t>
      </w:r>
      <w:r w:rsidR="00804BE2">
        <w:t xml:space="preserve"> tedy</w:t>
      </w:r>
      <w:r>
        <w:t xml:space="preserve"> naplňuji cíl této práce.</w:t>
      </w:r>
    </w:p>
    <w:p w14:paraId="53E54E7B" w14:textId="4FDD216B" w:rsidR="00D97082" w:rsidRPr="00026B13" w:rsidRDefault="00D97082" w:rsidP="00D97082">
      <w:pPr>
        <w:spacing w:after="0" w:line="360" w:lineRule="auto"/>
        <w:ind w:firstLine="357"/>
        <w:rPr>
          <w:szCs w:val="24"/>
        </w:rPr>
      </w:pPr>
      <w:r>
        <w:t>Pro naplnění cíle byla stanovena hlavní výzkumn</w:t>
      </w:r>
      <w:r w:rsidR="00E22D1E">
        <w:t xml:space="preserve">á </w:t>
      </w:r>
      <w:r>
        <w:t>otázk</w:t>
      </w:r>
      <w:r w:rsidR="00E22D1E">
        <w:t>a</w:t>
      </w:r>
      <w:r>
        <w:t>, kte</w:t>
      </w:r>
      <w:r w:rsidR="00E22D1E">
        <w:t xml:space="preserve">rá </w:t>
      </w:r>
      <w:r>
        <w:t xml:space="preserve">následně byla rozdělena na další dvě dílčí. Hlavní výzkumná otázka zní </w:t>
      </w:r>
      <w:r w:rsidRPr="00D43CB1">
        <w:rPr>
          <w:i/>
          <w:iCs/>
          <w:szCs w:val="24"/>
        </w:rPr>
        <w:t>„Jakým způsobem organizace XY využívá personální marketing v oblasti získávání zaměstnanců“?</w:t>
      </w:r>
      <w:r w:rsidRPr="00026B13">
        <w:rPr>
          <w:szCs w:val="24"/>
        </w:rPr>
        <w:t xml:space="preserve"> </w:t>
      </w:r>
      <w:r>
        <w:rPr>
          <w:szCs w:val="24"/>
        </w:rPr>
        <w:t xml:space="preserve">První dílčí výzkumná otázka zní následovně </w:t>
      </w:r>
      <w:r w:rsidRPr="000F5860">
        <w:rPr>
          <w:i/>
          <w:iCs/>
          <w:szCs w:val="24"/>
        </w:rPr>
        <w:t>„Jaké metody realizuje firma v rámci personálního marketingu v procesu získávání zaměstnanců“?</w:t>
      </w:r>
      <w:r>
        <w:rPr>
          <w:i/>
          <w:iCs/>
          <w:szCs w:val="24"/>
        </w:rPr>
        <w:t xml:space="preserve"> </w:t>
      </w:r>
      <w:r>
        <w:rPr>
          <w:szCs w:val="24"/>
        </w:rPr>
        <w:lastRenderedPageBreak/>
        <w:t xml:space="preserve">Druhá výzkumná otázka je položena takto </w:t>
      </w:r>
      <w:r w:rsidRPr="000F5860">
        <w:rPr>
          <w:i/>
          <w:iCs/>
          <w:szCs w:val="24"/>
        </w:rPr>
        <w:t>„Jakým způsobem jsou využívány personální marketingové nástroje v procesu získávání zaměstnanců“?</w:t>
      </w:r>
    </w:p>
    <w:p w14:paraId="2C6C9879" w14:textId="33722651" w:rsidR="00CF4FD9" w:rsidRDefault="00216238" w:rsidP="00CF4FD9">
      <w:pPr>
        <w:spacing w:after="0" w:line="360" w:lineRule="auto"/>
        <w:ind w:firstLine="357"/>
      </w:pPr>
      <w:r>
        <w:t>A</w:t>
      </w:r>
      <w:r w:rsidR="0082302F">
        <w:t>nalýz</w:t>
      </w:r>
      <w:r>
        <w:t>ou</w:t>
      </w:r>
      <w:r w:rsidR="005B281D">
        <w:t xml:space="preserve"> dokumentů a rozhovorů</w:t>
      </w:r>
      <w:r w:rsidR="0082302F">
        <w:t xml:space="preserve"> jsem zjistila, že organizace využívá</w:t>
      </w:r>
      <w:r w:rsidR="00E22D1E">
        <w:t xml:space="preserve"> interní i externí personální marketing, a to i</w:t>
      </w:r>
      <w:r w:rsidR="0082302F">
        <w:t xml:space="preserve"> v oblasti získávání zaměstnanců</w:t>
      </w:r>
      <w:r w:rsidR="00E22D1E">
        <w:t>. Aby organizace „</w:t>
      </w:r>
      <w:r w:rsidR="00E22D1E" w:rsidRPr="00E22D1E">
        <w:rPr>
          <w:i/>
          <w:iCs/>
        </w:rPr>
        <w:t>prodala</w:t>
      </w:r>
      <w:r w:rsidR="00E22D1E">
        <w:t>“ nabídku práce využívá nástroje personálního marketingu</w:t>
      </w:r>
      <w:r w:rsidR="00DB6A80">
        <w:t>, což v praxi znamená</w:t>
      </w:r>
      <w:r w:rsidR="00784A32">
        <w:t>,</w:t>
      </w:r>
      <w:r w:rsidR="00DB6A80">
        <w:t xml:space="preserve"> že v </w:t>
      </w:r>
      <w:r w:rsidR="00E22D1E">
        <w:t xml:space="preserve">inzerátu uvádí popis a požadavky </w:t>
      </w:r>
      <w:r w:rsidR="00784A32">
        <w:t xml:space="preserve">spojené s výkonem práce na dané </w:t>
      </w:r>
      <w:r w:rsidR="00E22D1E">
        <w:t>pracovní pozici,</w:t>
      </w:r>
      <w:r w:rsidR="00DB6A80">
        <w:t xml:space="preserve"> místo výkonu práce, dále benefity finančního tak nefinančního charakteru. Organizace se</w:t>
      </w:r>
      <w:r w:rsidR="00803BBA">
        <w:t xml:space="preserve"> za</w:t>
      </w:r>
      <w:r w:rsidR="00DB6A80">
        <w:t xml:space="preserve"> pomocí inzerátu snaží </w:t>
      </w:r>
      <w:r w:rsidR="00803BBA">
        <w:t xml:space="preserve">uchazečům </w:t>
      </w:r>
      <w:r w:rsidR="00DB6A80">
        <w:t>předat firemní</w:t>
      </w:r>
      <w:r w:rsidR="00E22D1E">
        <w:t xml:space="preserve"> kulturu,</w:t>
      </w:r>
      <w:r w:rsidR="00DB6A80">
        <w:t xml:space="preserve"> a to </w:t>
      </w:r>
      <w:r w:rsidR="00803BBA">
        <w:t xml:space="preserve">se odráží i v tom, </w:t>
      </w:r>
      <w:r w:rsidR="00DB6A80">
        <w:t xml:space="preserve">jakým způsobem organizace komunikuje </w:t>
      </w:r>
      <w:r w:rsidR="00803BBA">
        <w:t xml:space="preserve">s uchazečem. </w:t>
      </w:r>
      <w:r w:rsidR="00DB6A80">
        <w:t xml:space="preserve">Dále organizace v inzerátech udržuje vizuální, i grafickou jednotu. Inzerát je také doplněn o videa a fotografie, které mají přiblížit běžný </w:t>
      </w:r>
      <w:r w:rsidR="00BC457C">
        <w:t>den na</w:t>
      </w:r>
      <w:r w:rsidR="00DB6A80">
        <w:t xml:space="preserve"> obchodě</w:t>
      </w:r>
      <w:r w:rsidR="00803BBA">
        <w:t xml:space="preserve"> a zajistit tak to, aby uchazeč byl co nejvíce informovaný. </w:t>
      </w:r>
      <w:r w:rsidR="00E22D1E">
        <w:t>Takto sestavenou nabídku pracovní pozic</w:t>
      </w:r>
      <w:r w:rsidR="00F25572">
        <w:t>e</w:t>
      </w:r>
      <w:r w:rsidR="00BC457C">
        <w:t xml:space="preserve"> organizace prezentuje </w:t>
      </w:r>
      <w:r w:rsidR="00E22D1E">
        <w:t>pomocí kariérních stránek, sociálních sítí, pracovních portálů, intranetu a tištěných inzerát</w:t>
      </w:r>
      <w:r w:rsidR="00BC457C">
        <w:t xml:space="preserve">ů, s cílem oslovit ty správné </w:t>
      </w:r>
      <w:r w:rsidR="001C1183">
        <w:t>uchazeče</w:t>
      </w:r>
      <w:r w:rsidR="00E22D1E">
        <w:t xml:space="preserve">. </w:t>
      </w:r>
      <w:r w:rsidR="00D97082">
        <w:t>Tím</w:t>
      </w:r>
      <w:r w:rsidR="00EB0EF3">
        <w:t>to</w:t>
      </w:r>
      <w:r w:rsidR="00D97082">
        <w:t xml:space="preserve"> považuji cíl práce za splněný. </w:t>
      </w:r>
    </w:p>
    <w:p w14:paraId="7F7A3259" w14:textId="643674FD" w:rsidR="00CF4FD9" w:rsidRDefault="00CF4FD9" w:rsidP="00CF4FD9">
      <w:pPr>
        <w:jc w:val="left"/>
      </w:pPr>
      <w:r>
        <w:br w:type="page"/>
      </w:r>
    </w:p>
    <w:p w14:paraId="5575F41F" w14:textId="08C8AF23" w:rsidR="0078305D" w:rsidRPr="0078305D" w:rsidRDefault="00796497" w:rsidP="00D0432C">
      <w:pPr>
        <w:pStyle w:val="NADPIS10"/>
        <w:spacing w:line="360" w:lineRule="auto"/>
      </w:pPr>
      <w:bookmarkStart w:id="36" w:name="_Toc131012872"/>
      <w:r>
        <w:lastRenderedPageBreak/>
        <w:t>Seznam použitých zdrojů</w:t>
      </w:r>
      <w:bookmarkEnd w:id="36"/>
    </w:p>
    <w:p w14:paraId="2AD019AE" w14:textId="0FA690B3" w:rsidR="0078305D" w:rsidRPr="008A7ED7" w:rsidRDefault="0078305D" w:rsidP="00584078">
      <w:pPr>
        <w:pStyle w:val="Odstavecseseznamem"/>
        <w:numPr>
          <w:ilvl w:val="0"/>
          <w:numId w:val="40"/>
        </w:numPr>
        <w:jc w:val="left"/>
        <w:rPr>
          <w:rFonts w:ascii="Palatino Linotype" w:hAnsi="Palatino Linotype"/>
          <w:szCs w:val="24"/>
        </w:rPr>
      </w:pPr>
      <w:r w:rsidRPr="008A7ED7">
        <w:rPr>
          <w:rFonts w:ascii="Palatino Linotype" w:hAnsi="Palatino Linotype"/>
          <w:szCs w:val="24"/>
        </w:rPr>
        <w:t xml:space="preserve">Antošová, M. (2005). Marketing-mix v personalistice. </w:t>
      </w:r>
      <w:r w:rsidRPr="008A7ED7">
        <w:rPr>
          <w:rFonts w:ascii="Palatino Linotype" w:hAnsi="Palatino Linotype"/>
          <w:i/>
          <w:iCs/>
          <w:szCs w:val="24"/>
        </w:rPr>
        <w:t>Moderní řízení.</w:t>
      </w:r>
      <w:r w:rsidR="00813BB4" w:rsidRPr="008A7ED7">
        <w:rPr>
          <w:rFonts w:ascii="Palatino Linotype" w:hAnsi="Palatino Linotype"/>
          <w:szCs w:val="24"/>
        </w:rPr>
        <w:t xml:space="preserve"> 42-44.</w:t>
      </w:r>
      <w:r w:rsidR="003E310C" w:rsidRPr="008A7ED7">
        <w:rPr>
          <w:rFonts w:ascii="Palatino Linotype" w:hAnsi="Palatino Linotype"/>
          <w:szCs w:val="24"/>
        </w:rPr>
        <w:t xml:space="preserve"> Získáno 1.12. 2022 z https://www.researchgate.net/publication/264227249_Marketing-mix_v_personalistice/related</w:t>
      </w:r>
    </w:p>
    <w:p w14:paraId="0464047C" w14:textId="41E7F246" w:rsidR="0078305D" w:rsidRPr="008A7ED7" w:rsidRDefault="0078305D" w:rsidP="008A5BCF">
      <w:pPr>
        <w:pStyle w:val="Odstavecseseznamem"/>
        <w:numPr>
          <w:ilvl w:val="0"/>
          <w:numId w:val="40"/>
        </w:numPr>
        <w:rPr>
          <w:rFonts w:ascii="Palatino Linotype" w:hAnsi="Palatino Linotype"/>
          <w:szCs w:val="24"/>
        </w:rPr>
      </w:pPr>
      <w:r w:rsidRPr="008A7ED7">
        <w:rPr>
          <w:rFonts w:ascii="Palatino Linotype" w:hAnsi="Palatino Linotype"/>
          <w:szCs w:val="24"/>
        </w:rPr>
        <w:t xml:space="preserve">Armstrong, M., &amp; Taylor, S. (2015). </w:t>
      </w:r>
      <w:r w:rsidRPr="008A7ED7">
        <w:rPr>
          <w:rFonts w:ascii="Palatino Linotype" w:hAnsi="Palatino Linotype"/>
          <w:i/>
          <w:iCs/>
          <w:szCs w:val="24"/>
        </w:rPr>
        <w:t>Řízení lidských zdrojů.</w:t>
      </w:r>
      <w:r w:rsidRPr="008A7ED7">
        <w:rPr>
          <w:rFonts w:ascii="Palatino Linotype" w:hAnsi="Palatino Linotype"/>
          <w:szCs w:val="24"/>
        </w:rPr>
        <w:t xml:space="preserve"> (13.</w:t>
      </w:r>
      <w:r w:rsidR="009A455A" w:rsidRPr="008A7ED7">
        <w:rPr>
          <w:rFonts w:ascii="Palatino Linotype" w:hAnsi="Palatino Linotype"/>
          <w:szCs w:val="24"/>
        </w:rPr>
        <w:t xml:space="preserve"> </w:t>
      </w:r>
      <w:r w:rsidRPr="008A7ED7">
        <w:rPr>
          <w:rFonts w:ascii="Palatino Linotype" w:hAnsi="Palatino Linotype"/>
          <w:szCs w:val="24"/>
        </w:rPr>
        <w:t>vydání). Praha</w:t>
      </w:r>
      <w:r w:rsidR="002E4706" w:rsidRPr="008A7ED7">
        <w:rPr>
          <w:rFonts w:ascii="Palatino Linotype" w:hAnsi="Palatino Linotype"/>
          <w:szCs w:val="24"/>
        </w:rPr>
        <w:t xml:space="preserve">: </w:t>
      </w:r>
      <w:r w:rsidRPr="008A7ED7">
        <w:rPr>
          <w:rFonts w:ascii="Palatino Linotype" w:hAnsi="Palatino Linotype"/>
          <w:szCs w:val="24"/>
        </w:rPr>
        <w:t xml:space="preserve">Grada. </w:t>
      </w:r>
    </w:p>
    <w:p w14:paraId="0871864D" w14:textId="62AFDA63" w:rsidR="006F3D1D" w:rsidRPr="008A7ED7" w:rsidRDefault="006A383E" w:rsidP="008A5BCF">
      <w:pPr>
        <w:pStyle w:val="Odstavecseseznamem"/>
        <w:numPr>
          <w:ilvl w:val="0"/>
          <w:numId w:val="40"/>
        </w:numPr>
        <w:rPr>
          <w:rFonts w:ascii="Palatino Linotype" w:hAnsi="Palatino Linotype"/>
          <w:szCs w:val="24"/>
        </w:rPr>
      </w:pPr>
      <w:r w:rsidRPr="008A7ED7">
        <w:rPr>
          <w:rFonts w:ascii="Palatino Linotype" w:hAnsi="Palatino Linotype"/>
          <w:szCs w:val="24"/>
        </w:rPr>
        <w:t>Bednář, V., Drahoňovský J., Hlušička, P., Těšitelová, H. (2013). </w:t>
      </w:r>
      <w:r w:rsidRPr="008A7ED7">
        <w:rPr>
          <w:rFonts w:ascii="Palatino Linotype" w:hAnsi="Palatino Linotype"/>
          <w:i/>
          <w:iCs/>
          <w:szCs w:val="24"/>
        </w:rPr>
        <w:t>Sociální vztahy v organizaci a jejich management</w:t>
      </w:r>
      <w:r w:rsidRPr="008A7ED7">
        <w:rPr>
          <w:rFonts w:ascii="Palatino Linotype" w:hAnsi="Palatino Linotype"/>
          <w:szCs w:val="24"/>
        </w:rPr>
        <w:t>. Praha: Grada. Dostupné</w:t>
      </w:r>
      <w:r w:rsidR="00B61889" w:rsidRPr="008A7ED7">
        <w:rPr>
          <w:rFonts w:ascii="Palatino Linotype" w:hAnsi="Palatino Linotype"/>
          <w:szCs w:val="24"/>
        </w:rPr>
        <w:t xml:space="preserve"> </w:t>
      </w:r>
      <w:r w:rsidRPr="008A7ED7">
        <w:rPr>
          <w:rFonts w:ascii="Palatino Linotype" w:hAnsi="Palatino Linotype"/>
          <w:szCs w:val="24"/>
        </w:rPr>
        <w:t xml:space="preserve">z </w:t>
      </w:r>
      <w:hyperlink r:id="rId14" w:history="1">
        <w:r w:rsidRPr="008A7ED7">
          <w:rPr>
            <w:rStyle w:val="Hypertextovodkaz"/>
            <w:rFonts w:ascii="Palatino Linotype" w:hAnsi="Palatino Linotype"/>
            <w:color w:val="auto"/>
            <w:szCs w:val="24"/>
            <w:u w:val="none"/>
          </w:rPr>
          <w:t>https://www.bookport.cz/kniha/socialni-vztahy-v-organizaci-a-jejich-management-2107</w:t>
        </w:r>
      </w:hyperlink>
    </w:p>
    <w:p w14:paraId="22401FD6" w14:textId="653035B2" w:rsidR="00A50765" w:rsidRPr="008A7ED7" w:rsidRDefault="00A50765" w:rsidP="008A5BCF">
      <w:pPr>
        <w:pStyle w:val="Odstavecseseznamem"/>
        <w:numPr>
          <w:ilvl w:val="0"/>
          <w:numId w:val="40"/>
        </w:numPr>
        <w:rPr>
          <w:rFonts w:ascii="Palatino Linotype" w:hAnsi="Palatino Linotype"/>
          <w:szCs w:val="24"/>
        </w:rPr>
      </w:pPr>
      <w:r w:rsidRPr="008A7ED7">
        <w:rPr>
          <w:rFonts w:ascii="Palatino Linotype" w:hAnsi="Palatino Linotype"/>
          <w:szCs w:val="24"/>
        </w:rPr>
        <w:t xml:space="preserve">Bělohlávek, F. (2016). </w:t>
      </w:r>
      <w:r w:rsidRPr="008A7ED7">
        <w:rPr>
          <w:rFonts w:ascii="Palatino Linotype" w:hAnsi="Palatino Linotype"/>
          <w:i/>
          <w:iCs/>
          <w:szCs w:val="24"/>
        </w:rPr>
        <w:t>Jak vybrat správného člověka na správné místo</w:t>
      </w:r>
      <w:r w:rsidRPr="008A7ED7">
        <w:rPr>
          <w:rFonts w:ascii="Palatino Linotype" w:hAnsi="Palatino Linotype"/>
          <w:szCs w:val="24"/>
        </w:rPr>
        <w:t>. Praha: Grada.</w:t>
      </w:r>
    </w:p>
    <w:p w14:paraId="3EBCD777" w14:textId="2F4B06B2" w:rsidR="00A724A2" w:rsidRPr="008A7ED7" w:rsidRDefault="00A724A2" w:rsidP="008A5BCF">
      <w:pPr>
        <w:pStyle w:val="Odstavecseseznamem"/>
        <w:numPr>
          <w:ilvl w:val="0"/>
          <w:numId w:val="40"/>
        </w:numPr>
        <w:rPr>
          <w:rFonts w:ascii="Palatino Linotype" w:hAnsi="Palatino Linotype"/>
          <w:szCs w:val="24"/>
        </w:rPr>
      </w:pPr>
      <w:r w:rsidRPr="008A7ED7">
        <w:rPr>
          <w:rFonts w:ascii="Palatino Linotype" w:hAnsi="Palatino Linotype"/>
          <w:szCs w:val="24"/>
        </w:rPr>
        <w:t>Boštíková, J. (2016).</w:t>
      </w:r>
      <w:r w:rsidRPr="008A7ED7">
        <w:rPr>
          <w:rFonts w:ascii="Palatino Linotype" w:hAnsi="Palatino Linotype"/>
          <w:i/>
          <w:iCs/>
          <w:szCs w:val="24"/>
        </w:rPr>
        <w:t xml:space="preserve"> Při náboru zaměstnanců je třeba volit vhodné marketingové kampa</w:t>
      </w:r>
      <w:r w:rsidR="003E310C" w:rsidRPr="008A7ED7">
        <w:rPr>
          <w:rFonts w:ascii="Palatino Linotype" w:hAnsi="Palatino Linotype"/>
          <w:i/>
          <w:iCs/>
          <w:szCs w:val="24"/>
        </w:rPr>
        <w:t>ně.</w:t>
      </w:r>
      <w:r w:rsidR="003E310C" w:rsidRPr="008A7ED7">
        <w:rPr>
          <w:rFonts w:ascii="Palatino Linotype" w:hAnsi="Palatino Linotype"/>
          <w:szCs w:val="24"/>
        </w:rPr>
        <w:t xml:space="preserve"> Dostupné</w:t>
      </w:r>
      <w:r w:rsidRPr="008A7ED7">
        <w:rPr>
          <w:rFonts w:ascii="Palatino Linotype" w:hAnsi="Palatino Linotype"/>
          <w:szCs w:val="24"/>
        </w:rPr>
        <w:t xml:space="preserve"> z </w:t>
      </w:r>
      <w:hyperlink r:id="rId15" w:history="1">
        <w:r w:rsidRPr="008A7ED7">
          <w:rPr>
            <w:rStyle w:val="Hypertextovodkaz"/>
            <w:rFonts w:ascii="Palatino Linotype" w:hAnsi="Palatino Linotype"/>
            <w:color w:val="auto"/>
            <w:szCs w:val="24"/>
            <w:u w:val="none"/>
          </w:rPr>
          <w:t>https://www.mazars.cz/Domovska-stranka/Prehledy/Mazars-v-mediich/Archiv/Nabor-zamestnancu-a-marketing-24.2.2016</w:t>
        </w:r>
      </w:hyperlink>
      <w:r w:rsidRPr="008A7ED7">
        <w:rPr>
          <w:rFonts w:ascii="Palatino Linotype" w:hAnsi="Palatino Linotype"/>
          <w:szCs w:val="24"/>
        </w:rPr>
        <w:t xml:space="preserve"> </w:t>
      </w:r>
    </w:p>
    <w:p w14:paraId="4FAE2FAB" w14:textId="055C3369" w:rsidR="003F7D81" w:rsidRPr="00330316" w:rsidRDefault="003F7D81" w:rsidP="008A5BCF">
      <w:pPr>
        <w:pStyle w:val="Odstavecseseznamem"/>
        <w:numPr>
          <w:ilvl w:val="0"/>
          <w:numId w:val="40"/>
        </w:numPr>
        <w:rPr>
          <w:rFonts w:ascii="Palatino Linotype" w:hAnsi="Palatino Linotype"/>
          <w:szCs w:val="24"/>
        </w:rPr>
      </w:pPr>
      <w:r w:rsidRPr="008D726A">
        <w:rPr>
          <w:rFonts w:ascii="Palatino Linotype" w:hAnsi="Palatino Linotype"/>
          <w:szCs w:val="24"/>
        </w:rPr>
        <w:t xml:space="preserve">Bryman, A. (2012). </w:t>
      </w:r>
      <w:proofErr w:type="spellStart"/>
      <w:r w:rsidRPr="00DA064B">
        <w:rPr>
          <w:rFonts w:ascii="Palatino Linotype" w:hAnsi="Palatino Linotype"/>
          <w:i/>
          <w:iCs/>
          <w:szCs w:val="24"/>
        </w:rPr>
        <w:t>Social</w:t>
      </w:r>
      <w:proofErr w:type="spellEnd"/>
      <w:r w:rsidRPr="00DA064B">
        <w:rPr>
          <w:rFonts w:ascii="Palatino Linotype" w:hAnsi="Palatino Linotype"/>
          <w:i/>
          <w:iCs/>
          <w:szCs w:val="24"/>
        </w:rPr>
        <w:t xml:space="preserve"> </w:t>
      </w:r>
      <w:proofErr w:type="spellStart"/>
      <w:r w:rsidRPr="00DA064B">
        <w:rPr>
          <w:rFonts w:ascii="Palatino Linotype" w:hAnsi="Palatino Linotype"/>
          <w:i/>
          <w:iCs/>
          <w:szCs w:val="24"/>
        </w:rPr>
        <w:t>research</w:t>
      </w:r>
      <w:proofErr w:type="spellEnd"/>
      <w:r w:rsidRPr="00DA064B">
        <w:rPr>
          <w:rFonts w:ascii="Palatino Linotype" w:hAnsi="Palatino Linotype"/>
          <w:i/>
          <w:iCs/>
          <w:szCs w:val="24"/>
        </w:rPr>
        <w:t xml:space="preserve"> metod</w:t>
      </w:r>
      <w:r w:rsidRPr="008D726A">
        <w:rPr>
          <w:rFonts w:ascii="Palatino Linotype" w:hAnsi="Palatino Linotype"/>
          <w:szCs w:val="24"/>
        </w:rPr>
        <w:t>. (4.vyd).</w:t>
      </w:r>
      <w:r w:rsidR="008D726A">
        <w:rPr>
          <w:rFonts w:ascii="Palatino Linotype" w:hAnsi="Palatino Linotype"/>
          <w:szCs w:val="24"/>
        </w:rPr>
        <w:t xml:space="preserve"> </w:t>
      </w:r>
      <w:r w:rsidR="008D726A" w:rsidRPr="008D726A">
        <w:rPr>
          <w:rFonts w:ascii="Palatino Linotype" w:hAnsi="Palatino Linotype"/>
          <w:szCs w:val="24"/>
        </w:rPr>
        <w:t>New York:</w:t>
      </w:r>
      <w:r w:rsidR="008D726A" w:rsidRPr="008D726A">
        <w:rPr>
          <w:rFonts w:ascii="Palatino Linotype" w:hAnsi="Palatino Linotype"/>
        </w:rPr>
        <w:t xml:space="preserve"> Oxford University Press </w:t>
      </w:r>
      <w:proofErr w:type="spellStart"/>
      <w:r w:rsidR="008D726A" w:rsidRPr="008D726A">
        <w:rPr>
          <w:rFonts w:ascii="Palatino Linotype" w:hAnsi="Palatino Linotype"/>
        </w:rPr>
        <w:t>Inc</w:t>
      </w:r>
      <w:proofErr w:type="spellEnd"/>
    </w:p>
    <w:p w14:paraId="3D2CEBC2" w14:textId="0AB498F4" w:rsidR="00330316" w:rsidRPr="00330316" w:rsidRDefault="00330316" w:rsidP="00330316">
      <w:pPr>
        <w:pStyle w:val="Odstavecseseznamem"/>
        <w:numPr>
          <w:ilvl w:val="0"/>
          <w:numId w:val="40"/>
        </w:numPr>
        <w:ind w:left="357" w:hanging="357"/>
        <w:rPr>
          <w:rFonts w:ascii="Palatino Linotype" w:hAnsi="Palatino Linotype"/>
          <w:szCs w:val="24"/>
        </w:rPr>
      </w:pPr>
      <w:r w:rsidRPr="003C2DE2">
        <w:rPr>
          <w:rFonts w:ascii="Palatino Linotype" w:hAnsi="Palatino Linotype"/>
          <w:szCs w:val="24"/>
        </w:rPr>
        <w:t xml:space="preserve">Československá obchodní banka (2022). </w:t>
      </w:r>
      <w:r w:rsidRPr="003C2DE2">
        <w:rPr>
          <w:rFonts w:ascii="Palatino Linotype" w:hAnsi="Palatino Linotype"/>
          <w:i/>
          <w:iCs/>
          <w:szCs w:val="24"/>
        </w:rPr>
        <w:t>Jak na efektivní náborovou kampaň</w:t>
      </w:r>
      <w:r w:rsidRPr="003C2DE2">
        <w:rPr>
          <w:rFonts w:ascii="Palatino Linotype" w:hAnsi="Palatino Linotype"/>
          <w:szCs w:val="24"/>
        </w:rPr>
        <w:t xml:space="preserve">. Dostupné z </w:t>
      </w:r>
      <w:hyperlink r:id="rId16" w:history="1">
        <w:r w:rsidRPr="003C2DE2">
          <w:rPr>
            <w:rStyle w:val="Hypertextovodkaz"/>
            <w:rFonts w:ascii="Palatino Linotype" w:hAnsi="Palatino Linotype"/>
            <w:color w:val="auto"/>
            <w:szCs w:val="24"/>
            <w:u w:val="none"/>
          </w:rPr>
          <w:t>https://www.pruvodcepodnikanim.cz/clanek/jak-na-efektivni-naborovou-reklamu/</w:t>
        </w:r>
      </w:hyperlink>
      <w:r w:rsidRPr="003C2DE2">
        <w:rPr>
          <w:rFonts w:ascii="Palatino Linotype" w:hAnsi="Palatino Linotype"/>
          <w:szCs w:val="24"/>
        </w:rPr>
        <w:t xml:space="preserve"> </w:t>
      </w:r>
    </w:p>
    <w:p w14:paraId="3CC527C6" w14:textId="35E642A0" w:rsidR="0078305D" w:rsidRPr="003C2DE2" w:rsidRDefault="0078305D" w:rsidP="008A5BCF">
      <w:pPr>
        <w:pStyle w:val="Odstavecseseznamem"/>
        <w:numPr>
          <w:ilvl w:val="0"/>
          <w:numId w:val="40"/>
        </w:numPr>
        <w:rPr>
          <w:rFonts w:ascii="Palatino Linotype" w:hAnsi="Palatino Linotype"/>
          <w:szCs w:val="24"/>
        </w:rPr>
      </w:pPr>
      <w:r w:rsidRPr="003C2DE2">
        <w:rPr>
          <w:rFonts w:ascii="Palatino Linotype" w:hAnsi="Palatino Linotype"/>
          <w:szCs w:val="24"/>
        </w:rPr>
        <w:t xml:space="preserve">Český statistický úřad (2021). </w:t>
      </w:r>
      <w:r w:rsidR="006317F3" w:rsidRPr="003C2DE2">
        <w:rPr>
          <w:rFonts w:ascii="Palatino Linotype" w:hAnsi="Palatino Linotype"/>
          <w:i/>
          <w:iCs/>
          <w:szCs w:val="24"/>
        </w:rPr>
        <w:t>Míry zaměstnanosti, nezaměstnanosti a ekonomické aktivity</w:t>
      </w:r>
      <w:r w:rsidR="00F5176B" w:rsidRPr="003C2DE2">
        <w:rPr>
          <w:rFonts w:ascii="Palatino Linotype" w:hAnsi="Palatino Linotype"/>
          <w:i/>
          <w:iCs/>
          <w:szCs w:val="24"/>
        </w:rPr>
        <w:t>-</w:t>
      </w:r>
      <w:r w:rsidR="006317F3" w:rsidRPr="003C2DE2">
        <w:rPr>
          <w:rFonts w:ascii="Palatino Linotype" w:hAnsi="Palatino Linotype"/>
          <w:i/>
          <w:iCs/>
          <w:szCs w:val="24"/>
        </w:rPr>
        <w:t>listopad 2022</w:t>
      </w:r>
      <w:r w:rsidR="006317F3" w:rsidRPr="003C2DE2">
        <w:rPr>
          <w:rFonts w:ascii="Palatino Linotype" w:hAnsi="Palatino Linotype"/>
          <w:szCs w:val="24"/>
        </w:rPr>
        <w:t>.</w:t>
      </w:r>
      <w:r w:rsidR="00F57FC5" w:rsidRPr="003C2DE2">
        <w:rPr>
          <w:rFonts w:ascii="Palatino Linotype" w:hAnsi="Palatino Linotype"/>
          <w:szCs w:val="24"/>
        </w:rPr>
        <w:t xml:space="preserve"> </w:t>
      </w:r>
      <w:r w:rsidRPr="003C2DE2">
        <w:rPr>
          <w:rFonts w:ascii="Palatino Linotype" w:hAnsi="Palatino Linotype"/>
          <w:szCs w:val="24"/>
        </w:rPr>
        <w:t>Dostupné</w:t>
      </w:r>
      <w:r w:rsidR="003D49BD" w:rsidRPr="003C2DE2">
        <w:rPr>
          <w:rFonts w:ascii="Palatino Linotype" w:hAnsi="Palatino Linotype"/>
          <w:szCs w:val="24"/>
        </w:rPr>
        <w:t xml:space="preserve"> </w:t>
      </w:r>
      <w:r w:rsidRPr="003C2DE2">
        <w:rPr>
          <w:rFonts w:ascii="Palatino Linotype" w:hAnsi="Palatino Linotype"/>
          <w:szCs w:val="24"/>
        </w:rPr>
        <w:t>z</w:t>
      </w:r>
      <w:r w:rsidR="00ED1724" w:rsidRPr="003C2DE2">
        <w:rPr>
          <w:rFonts w:ascii="Palatino Linotype" w:hAnsi="Palatino Linotype"/>
          <w:szCs w:val="24"/>
        </w:rPr>
        <w:t xml:space="preserve"> </w:t>
      </w:r>
      <w:hyperlink r:id="rId17" w:history="1">
        <w:r w:rsidR="00ED1724" w:rsidRPr="003C2DE2">
          <w:rPr>
            <w:rStyle w:val="Hypertextovodkaz"/>
            <w:rFonts w:ascii="Palatino Linotype" w:hAnsi="Palatino Linotype"/>
            <w:color w:val="auto"/>
            <w:szCs w:val="24"/>
            <w:u w:val="none"/>
          </w:rPr>
          <w:t>https://www.czso.cz/csu/czso/cri/miry-zamestnanosti-nezamestnanosti-a-ekonomicke-aktivity-listopad-2022</w:t>
        </w:r>
      </w:hyperlink>
    </w:p>
    <w:p w14:paraId="1065DB97" w14:textId="6C06CC53" w:rsidR="00191F23" w:rsidRDefault="00191F23" w:rsidP="00191F23">
      <w:pPr>
        <w:pStyle w:val="Odstavecseseznamem"/>
        <w:numPr>
          <w:ilvl w:val="0"/>
          <w:numId w:val="40"/>
        </w:numPr>
        <w:rPr>
          <w:rFonts w:ascii="Palatino Linotype" w:hAnsi="Palatino Linotype"/>
          <w:szCs w:val="24"/>
        </w:rPr>
      </w:pPr>
      <w:r w:rsidRPr="00394772">
        <w:rPr>
          <w:rFonts w:ascii="Palatino Linotype" w:hAnsi="Palatino Linotype"/>
          <w:szCs w:val="24"/>
        </w:rPr>
        <w:t>Duda, J. (2008</w:t>
      </w:r>
      <w:r w:rsidRPr="00394772">
        <w:rPr>
          <w:rFonts w:ascii="Palatino Linotype" w:hAnsi="Palatino Linotype"/>
          <w:i/>
          <w:iCs/>
          <w:szCs w:val="24"/>
        </w:rPr>
        <w:t>). Řízení lidských zdrojů.</w:t>
      </w:r>
      <w:r w:rsidRPr="00394772">
        <w:rPr>
          <w:rFonts w:ascii="Palatino Linotype" w:hAnsi="Palatino Linotype"/>
          <w:szCs w:val="24"/>
        </w:rPr>
        <w:t xml:space="preserve"> Ostrava: KEY Publishing s.r.o.</w:t>
      </w:r>
    </w:p>
    <w:p w14:paraId="5BD97857" w14:textId="2ECAAC29" w:rsidR="00330316" w:rsidRPr="00330316" w:rsidRDefault="00330316" w:rsidP="00330316">
      <w:pPr>
        <w:pStyle w:val="Odstavecseseznamem"/>
        <w:numPr>
          <w:ilvl w:val="0"/>
          <w:numId w:val="40"/>
        </w:numPr>
        <w:ind w:left="357" w:hanging="357"/>
        <w:rPr>
          <w:rFonts w:ascii="Palatino Linotype" w:hAnsi="Palatino Linotype"/>
        </w:rPr>
      </w:pPr>
      <w:r w:rsidRPr="00B945F6">
        <w:rPr>
          <w:rFonts w:ascii="Palatino Linotype" w:hAnsi="Palatino Linotype"/>
        </w:rPr>
        <w:t>Facebook (</w:t>
      </w:r>
      <w:proofErr w:type="spellStart"/>
      <w:r w:rsidRPr="00B945F6">
        <w:rPr>
          <w:rFonts w:ascii="Palatino Linotype" w:hAnsi="Palatino Linotype"/>
        </w:rPr>
        <w:t>n.d</w:t>
      </w:r>
      <w:proofErr w:type="spellEnd"/>
      <w:r w:rsidRPr="00B945F6">
        <w:rPr>
          <w:rFonts w:ascii="Palatino Linotype" w:hAnsi="Palatino Linotype"/>
        </w:rPr>
        <w:t xml:space="preserve">.). </w:t>
      </w:r>
      <w:r w:rsidRPr="00B5634E">
        <w:rPr>
          <w:rFonts w:ascii="Palatino Linotype" w:hAnsi="Palatino Linotype"/>
          <w:i/>
          <w:iCs/>
        </w:rPr>
        <w:t>Banda JYSK CZ/SK</w:t>
      </w:r>
      <w:r w:rsidRPr="00B945F6">
        <w:rPr>
          <w:rFonts w:ascii="Palatino Linotype" w:hAnsi="Palatino Linotype"/>
        </w:rPr>
        <w:t>. Interní dokument organizace JYSK s.r.o. se sídlem v Dánsku.</w:t>
      </w:r>
    </w:p>
    <w:p w14:paraId="04AC5BD4" w14:textId="32239AB8" w:rsidR="006A383E" w:rsidRPr="00AC24D5" w:rsidRDefault="006A383E" w:rsidP="00691B87">
      <w:pPr>
        <w:pStyle w:val="Odstavecseseznamem"/>
        <w:numPr>
          <w:ilvl w:val="0"/>
          <w:numId w:val="40"/>
        </w:numPr>
        <w:ind w:left="357" w:hanging="357"/>
        <w:rPr>
          <w:rFonts w:ascii="Palatino Linotype" w:hAnsi="Palatino Linotype"/>
          <w:szCs w:val="24"/>
        </w:rPr>
      </w:pPr>
      <w:r w:rsidRPr="00AC24D5">
        <w:rPr>
          <w:rFonts w:ascii="Palatino Linotype" w:hAnsi="Palatino Linotype"/>
          <w:szCs w:val="24"/>
        </w:rPr>
        <w:t xml:space="preserve">Felser, G. (2009). </w:t>
      </w:r>
      <w:proofErr w:type="spellStart"/>
      <w:r w:rsidRPr="00AC24D5">
        <w:rPr>
          <w:rFonts w:ascii="Palatino Linotype" w:hAnsi="Palatino Linotype"/>
          <w:i/>
          <w:iCs/>
          <w:szCs w:val="24"/>
        </w:rPr>
        <w:t>Personalmarketing</w:t>
      </w:r>
      <w:proofErr w:type="spellEnd"/>
      <w:r w:rsidRPr="00AC24D5">
        <w:rPr>
          <w:rFonts w:ascii="Palatino Linotype" w:hAnsi="Palatino Linotype"/>
          <w:szCs w:val="24"/>
        </w:rPr>
        <w:t xml:space="preserve">. Göttingen: </w:t>
      </w:r>
      <w:proofErr w:type="spellStart"/>
      <w:r w:rsidRPr="00AC24D5">
        <w:rPr>
          <w:rFonts w:ascii="Palatino Linotype" w:hAnsi="Palatino Linotype"/>
          <w:szCs w:val="24"/>
        </w:rPr>
        <w:t>Hogrefe</w:t>
      </w:r>
      <w:proofErr w:type="spellEnd"/>
      <w:r w:rsidRPr="00AC24D5">
        <w:rPr>
          <w:rFonts w:ascii="Palatino Linotype" w:hAnsi="Palatino Linotype"/>
          <w:szCs w:val="24"/>
        </w:rPr>
        <w:t xml:space="preserve"> </w:t>
      </w:r>
      <w:proofErr w:type="spellStart"/>
      <w:r w:rsidRPr="00AC24D5">
        <w:rPr>
          <w:rFonts w:ascii="Palatino Linotype" w:hAnsi="Palatino Linotype"/>
          <w:szCs w:val="24"/>
        </w:rPr>
        <w:t>Verlag</w:t>
      </w:r>
      <w:proofErr w:type="spellEnd"/>
      <w:r w:rsidR="00AC24D5" w:rsidRPr="00AC24D5">
        <w:rPr>
          <w:rFonts w:ascii="Palatino Linotype" w:hAnsi="Palatino Linotype"/>
          <w:szCs w:val="24"/>
        </w:rPr>
        <w:t>.</w:t>
      </w:r>
    </w:p>
    <w:p w14:paraId="7868CF1E" w14:textId="248E91BF" w:rsidR="009A455A" w:rsidRPr="003C2DE2" w:rsidRDefault="009A455A" w:rsidP="00691B87">
      <w:pPr>
        <w:pStyle w:val="Odstavecseseznamem"/>
        <w:numPr>
          <w:ilvl w:val="0"/>
          <w:numId w:val="40"/>
        </w:numPr>
        <w:ind w:left="357" w:hanging="357"/>
        <w:jc w:val="left"/>
        <w:rPr>
          <w:rFonts w:ascii="Palatino Linotype" w:hAnsi="Palatino Linotype"/>
          <w:szCs w:val="24"/>
        </w:rPr>
      </w:pPr>
      <w:proofErr w:type="spellStart"/>
      <w:r w:rsidRPr="003C2DE2">
        <w:rPr>
          <w:rFonts w:ascii="Palatino Linotype" w:hAnsi="Palatino Linotype"/>
          <w:szCs w:val="24"/>
        </w:rPr>
        <w:t>Forsey</w:t>
      </w:r>
      <w:proofErr w:type="spellEnd"/>
      <w:r w:rsidRPr="003C2DE2">
        <w:rPr>
          <w:rFonts w:ascii="Palatino Linotype" w:hAnsi="Palatino Linotype"/>
          <w:szCs w:val="24"/>
        </w:rPr>
        <w:t>, C. (</w:t>
      </w:r>
      <w:r w:rsidR="003C2DE2" w:rsidRPr="003C2DE2">
        <w:rPr>
          <w:rFonts w:ascii="Palatino Linotype" w:hAnsi="Palatino Linotype"/>
          <w:szCs w:val="24"/>
        </w:rPr>
        <w:t xml:space="preserve">leden </w:t>
      </w:r>
      <w:r w:rsidRPr="003C2DE2">
        <w:rPr>
          <w:rFonts w:ascii="Palatino Linotype" w:hAnsi="Palatino Linotype"/>
          <w:szCs w:val="24"/>
        </w:rPr>
        <w:t xml:space="preserve">2023). </w:t>
      </w:r>
      <w:r w:rsidRPr="003C2DE2">
        <w:rPr>
          <w:rFonts w:ascii="Palatino Linotype" w:hAnsi="Palatino Linotype"/>
          <w:i/>
          <w:iCs/>
          <w:szCs w:val="24"/>
        </w:rPr>
        <w:t>Employer Branding: co to je a jak jej vybudovat pro vaši firmu</w:t>
      </w:r>
      <w:r w:rsidRPr="003C2DE2">
        <w:rPr>
          <w:rFonts w:ascii="Palatino Linotype" w:hAnsi="Palatino Linotype"/>
          <w:szCs w:val="24"/>
        </w:rPr>
        <w:t>. Dostupné z </w:t>
      </w:r>
      <w:hyperlink r:id="rId18" w:history="1">
        <w:r w:rsidRPr="003C2DE2">
          <w:rPr>
            <w:rStyle w:val="Hypertextovodkaz"/>
            <w:rFonts w:ascii="Palatino Linotype" w:hAnsi="Palatino Linotype"/>
            <w:color w:val="auto"/>
            <w:szCs w:val="24"/>
            <w:u w:val="none"/>
          </w:rPr>
          <w:t>https://blog.hubspot.com/marketing/employer-branding</w:t>
        </w:r>
      </w:hyperlink>
      <w:r w:rsidRPr="003C2DE2">
        <w:rPr>
          <w:rFonts w:ascii="Palatino Linotype" w:hAnsi="Palatino Linotype"/>
          <w:szCs w:val="24"/>
        </w:rPr>
        <w:t xml:space="preserve"> </w:t>
      </w:r>
    </w:p>
    <w:p w14:paraId="142AA083" w14:textId="77D9DB36" w:rsidR="003C2DE2" w:rsidRPr="00394772" w:rsidRDefault="00691B87" w:rsidP="003C2DE2">
      <w:pPr>
        <w:pStyle w:val="Odstavecseseznamem"/>
        <w:numPr>
          <w:ilvl w:val="0"/>
          <w:numId w:val="40"/>
        </w:numPr>
        <w:ind w:left="357" w:hanging="357"/>
        <w:rPr>
          <w:rFonts w:ascii="Palatino Linotype" w:hAnsi="Palatino Linotype"/>
        </w:rPr>
      </w:pPr>
      <w:proofErr w:type="spellStart"/>
      <w:r w:rsidRPr="003C2DE2">
        <w:rPr>
          <w:rFonts w:ascii="Palatino Linotype" w:hAnsi="Palatino Linotype"/>
        </w:rPr>
        <w:t>Gogolová</w:t>
      </w:r>
      <w:proofErr w:type="spellEnd"/>
      <w:r w:rsidRPr="003C2DE2">
        <w:rPr>
          <w:rFonts w:ascii="Palatino Linotype" w:hAnsi="Palatino Linotype"/>
        </w:rPr>
        <w:t xml:space="preserve"> M., </w:t>
      </w:r>
      <w:proofErr w:type="spellStart"/>
      <w:r w:rsidRPr="003C2DE2">
        <w:rPr>
          <w:rFonts w:ascii="Palatino Linotype" w:hAnsi="Palatino Linotype"/>
        </w:rPr>
        <w:t>Ponisčiaková</w:t>
      </w:r>
      <w:proofErr w:type="spellEnd"/>
      <w:r w:rsidRPr="003C2DE2">
        <w:rPr>
          <w:rFonts w:ascii="Palatino Linotype" w:hAnsi="Palatino Linotype"/>
        </w:rPr>
        <w:t xml:space="preserve"> O., Ivanková K. (2015). Využití externího personálního marketingu na Slovensku.</w:t>
      </w:r>
      <w:r w:rsidR="003C2DE2" w:rsidRPr="003C2DE2">
        <w:rPr>
          <w:rFonts w:ascii="Palatino Linotype" w:hAnsi="Palatino Linotype"/>
        </w:rPr>
        <w:t xml:space="preserve"> 131-138. </w:t>
      </w:r>
      <w:proofErr w:type="spellStart"/>
      <w:r w:rsidR="003C2DE2" w:rsidRPr="003C2DE2">
        <w:rPr>
          <w:rFonts w:ascii="Palatino Linotype" w:hAnsi="Palatino Linotype"/>
        </w:rPr>
        <w:t>doi</w:t>
      </w:r>
      <w:proofErr w:type="spellEnd"/>
      <w:r w:rsidR="003C2DE2" w:rsidRPr="003C2DE2">
        <w:rPr>
          <w:rFonts w:ascii="Palatino Linotype" w:hAnsi="Palatino Linotype"/>
        </w:rPr>
        <w:t xml:space="preserve">: </w:t>
      </w:r>
      <w:r w:rsidR="003C2DE2" w:rsidRPr="00394772">
        <w:rPr>
          <w:rFonts w:ascii="Palatino Linotype" w:hAnsi="Palatino Linotype"/>
        </w:rPr>
        <w:t>https://doi.org/10.1016/S2212-5671(15)00897-7.</w:t>
      </w:r>
    </w:p>
    <w:p w14:paraId="15750467" w14:textId="2073CFFC" w:rsidR="00DA064B" w:rsidRPr="00DA064B" w:rsidRDefault="00DA064B" w:rsidP="00DA064B">
      <w:pPr>
        <w:pStyle w:val="Odstavecseseznamem"/>
        <w:numPr>
          <w:ilvl w:val="0"/>
          <w:numId w:val="40"/>
        </w:numPr>
        <w:rPr>
          <w:rFonts w:ascii="Palatino Linotype" w:hAnsi="Palatino Linotype"/>
          <w:szCs w:val="24"/>
        </w:rPr>
      </w:pPr>
      <w:r w:rsidRPr="00394772">
        <w:rPr>
          <w:rFonts w:ascii="Palatino Linotype" w:hAnsi="Palatino Linotype"/>
          <w:szCs w:val="24"/>
        </w:rPr>
        <w:t xml:space="preserve">Hendl, Jan. (2005). </w:t>
      </w:r>
      <w:r w:rsidRPr="00394772">
        <w:rPr>
          <w:rFonts w:ascii="Palatino Linotype" w:hAnsi="Palatino Linotype"/>
          <w:i/>
          <w:iCs/>
          <w:szCs w:val="24"/>
        </w:rPr>
        <w:t>Kvalitativní výzkum.: základy metody a aplikace</w:t>
      </w:r>
      <w:r w:rsidRPr="00394772">
        <w:rPr>
          <w:rFonts w:ascii="Palatino Linotype" w:hAnsi="Palatino Linotype"/>
          <w:szCs w:val="24"/>
        </w:rPr>
        <w:t>. Praha: Portál</w:t>
      </w:r>
    </w:p>
    <w:p w14:paraId="3EB494ED" w14:textId="4BC7427B" w:rsidR="0078305D" w:rsidRDefault="0078305D" w:rsidP="008A5BCF">
      <w:pPr>
        <w:pStyle w:val="Odstavecseseznamem"/>
        <w:numPr>
          <w:ilvl w:val="0"/>
          <w:numId w:val="40"/>
        </w:numPr>
        <w:rPr>
          <w:rFonts w:ascii="Palatino Linotype" w:hAnsi="Palatino Linotype"/>
          <w:szCs w:val="24"/>
        </w:rPr>
      </w:pPr>
      <w:r w:rsidRPr="00394772">
        <w:rPr>
          <w:rFonts w:ascii="Palatino Linotype" w:hAnsi="Palatino Linotype"/>
          <w:szCs w:val="24"/>
        </w:rPr>
        <w:t xml:space="preserve">Hendl, J. (2016). </w:t>
      </w:r>
      <w:r w:rsidRPr="00394772">
        <w:rPr>
          <w:rFonts w:ascii="Palatino Linotype" w:hAnsi="Palatino Linotype"/>
          <w:i/>
          <w:iCs/>
          <w:szCs w:val="24"/>
        </w:rPr>
        <w:t>Kvalitativní výzkum</w:t>
      </w:r>
      <w:r w:rsidRPr="00394772">
        <w:rPr>
          <w:rFonts w:ascii="Palatino Linotype" w:hAnsi="Palatino Linotype"/>
          <w:szCs w:val="24"/>
        </w:rPr>
        <w:t>. Praha: Portál.</w:t>
      </w:r>
    </w:p>
    <w:p w14:paraId="364E33EA" w14:textId="5552F439" w:rsidR="00191F23" w:rsidRPr="00330316" w:rsidRDefault="00191F23" w:rsidP="008A5BCF">
      <w:pPr>
        <w:pStyle w:val="Odstavecseseznamem"/>
        <w:numPr>
          <w:ilvl w:val="0"/>
          <w:numId w:val="40"/>
        </w:numPr>
        <w:rPr>
          <w:rStyle w:val="Hypertextovodkaz"/>
          <w:rFonts w:ascii="Palatino Linotype" w:hAnsi="Palatino Linotype"/>
          <w:color w:val="auto"/>
          <w:szCs w:val="24"/>
          <w:u w:val="none"/>
        </w:rPr>
      </w:pPr>
      <w:r w:rsidRPr="00CA1B17">
        <w:rPr>
          <w:rFonts w:ascii="Palatino Linotype" w:hAnsi="Palatino Linotype"/>
        </w:rPr>
        <w:t xml:space="preserve">Chrastina, J. (2019). </w:t>
      </w:r>
      <w:r w:rsidRPr="00CA1B17">
        <w:rPr>
          <w:rFonts w:ascii="Palatino Linotype" w:hAnsi="Palatino Linotype"/>
          <w:i/>
          <w:iCs/>
        </w:rPr>
        <w:t>Případová studie – metoda kvalitativní výzkumné strategie a designování výzkumu</w:t>
      </w:r>
      <w:r>
        <w:rPr>
          <w:rFonts w:ascii="Palatino Linotype" w:hAnsi="Palatino Linotype"/>
        </w:rPr>
        <w:t xml:space="preserve">. Dostupné 20.03.2022 z </w:t>
      </w:r>
      <w:hyperlink r:id="rId19" w:history="1">
        <w:r w:rsidRPr="00C33466">
          <w:rPr>
            <w:rStyle w:val="Hypertextovodkaz"/>
            <w:rFonts w:ascii="Palatino Linotype" w:hAnsi="Palatino Linotype"/>
            <w:color w:val="auto"/>
            <w:u w:val="none"/>
          </w:rPr>
          <w:t>https://www.researchgate.net/publication/331618757_Pripadova_studie_-</w:t>
        </w:r>
        <w:r w:rsidRPr="00C33466">
          <w:rPr>
            <w:rStyle w:val="Hypertextovodkaz"/>
            <w:rFonts w:ascii="Palatino Linotype" w:hAnsi="Palatino Linotype"/>
            <w:color w:val="auto"/>
            <w:u w:val="none"/>
          </w:rPr>
          <w:lastRenderedPageBreak/>
          <w:t>_metoda_kvalitativni_vyzkumne_strategie_a_designovani_vyzkumu_Case_Study_-_a_Method_of_Qualitative_Research_Strategy_and_Research_Design?enrichId=rgreq-a9d2e380db4b264cb0596ec321b7926a-XXX&amp;enrichSource=Y292ZXJQYWdlOzMzMTYxODc1NztBUzoxMDM4NjAwODc1NTQ0NTgyQDE2MjQ2MzMxNTM1NDg%3D&amp;el=1_x_3&amp;_esc=publicationCoverPdf</w:t>
        </w:r>
      </w:hyperlink>
    </w:p>
    <w:p w14:paraId="6A7024F1" w14:textId="3D400F2B" w:rsidR="00330316" w:rsidRPr="00330316" w:rsidRDefault="00330316" w:rsidP="00330316">
      <w:pPr>
        <w:pStyle w:val="Odstavecseseznamem"/>
        <w:numPr>
          <w:ilvl w:val="0"/>
          <w:numId w:val="40"/>
        </w:numPr>
        <w:ind w:left="357" w:hanging="357"/>
        <w:rPr>
          <w:rStyle w:val="Hypertextovodkaz"/>
          <w:rFonts w:ascii="Palatino Linotype" w:hAnsi="Palatino Linotype"/>
          <w:color w:val="auto"/>
          <w:u w:val="none"/>
        </w:rPr>
      </w:pPr>
      <w:r w:rsidRPr="00B945F6">
        <w:rPr>
          <w:rFonts w:ascii="Palatino Linotype" w:hAnsi="Palatino Linotype"/>
        </w:rPr>
        <w:t>Instagram. (</w:t>
      </w:r>
      <w:proofErr w:type="spellStart"/>
      <w:r w:rsidRPr="00B945F6">
        <w:rPr>
          <w:rFonts w:ascii="Palatino Linotype" w:hAnsi="Palatino Linotype"/>
        </w:rPr>
        <w:t>n.d</w:t>
      </w:r>
      <w:proofErr w:type="spellEnd"/>
      <w:r w:rsidRPr="00B945F6">
        <w:rPr>
          <w:rFonts w:ascii="Palatino Linotype" w:hAnsi="Palatino Linotype"/>
        </w:rPr>
        <w:t xml:space="preserve">.). </w:t>
      </w:r>
      <w:r w:rsidRPr="00B945F6">
        <w:rPr>
          <w:rFonts w:ascii="Palatino Linotype" w:hAnsi="Palatino Linotype"/>
          <w:i/>
          <w:iCs/>
        </w:rPr>
        <w:t>Život v JYSKU.</w:t>
      </w:r>
      <w:r w:rsidRPr="00B945F6">
        <w:rPr>
          <w:rFonts w:ascii="Palatino Linotype" w:hAnsi="Palatino Linotype"/>
        </w:rPr>
        <w:t xml:space="preserve"> Interní dokument organizace JYSK s.r.o. se sídlem v Dánsku.</w:t>
      </w:r>
    </w:p>
    <w:p w14:paraId="6B6235C6" w14:textId="31B5DFA5" w:rsidR="00683510" w:rsidRPr="00394772" w:rsidRDefault="00683510" w:rsidP="008A5BCF">
      <w:pPr>
        <w:pStyle w:val="Odstavecseseznamem"/>
        <w:numPr>
          <w:ilvl w:val="0"/>
          <w:numId w:val="40"/>
        </w:numPr>
        <w:rPr>
          <w:rFonts w:ascii="Palatino Linotype" w:hAnsi="Palatino Linotype"/>
          <w:szCs w:val="24"/>
        </w:rPr>
      </w:pPr>
      <w:proofErr w:type="spellStart"/>
      <w:r w:rsidRPr="00B945F6">
        <w:rPr>
          <w:rFonts w:ascii="Palatino Linotype" w:hAnsi="Palatino Linotype"/>
        </w:rPr>
        <w:t>Jobs.smartrecruiters</w:t>
      </w:r>
      <w:proofErr w:type="spellEnd"/>
      <w:r w:rsidRPr="00B945F6">
        <w:rPr>
          <w:rFonts w:ascii="Palatino Linotype" w:hAnsi="Palatino Linotype"/>
        </w:rPr>
        <w:t>. (</w:t>
      </w:r>
      <w:proofErr w:type="spellStart"/>
      <w:r w:rsidRPr="00B945F6">
        <w:rPr>
          <w:rFonts w:ascii="Palatino Linotype" w:hAnsi="Palatino Linotype"/>
        </w:rPr>
        <w:t>n.d</w:t>
      </w:r>
      <w:proofErr w:type="spellEnd"/>
      <w:r w:rsidRPr="00B945F6">
        <w:rPr>
          <w:rFonts w:ascii="Palatino Linotype" w:hAnsi="Palatino Linotype"/>
        </w:rPr>
        <w:t xml:space="preserve">.). </w:t>
      </w:r>
      <w:r w:rsidRPr="00B945F6">
        <w:rPr>
          <w:rFonts w:ascii="Palatino Linotype" w:hAnsi="Palatino Linotype"/>
          <w:i/>
          <w:iCs/>
        </w:rPr>
        <w:t>Asistentka prodeje v prodejně Jysk– Obchodní zóna Otvice.</w:t>
      </w:r>
      <w:r w:rsidRPr="00B945F6">
        <w:rPr>
          <w:rFonts w:ascii="Palatino Linotype" w:hAnsi="Palatino Linotype"/>
        </w:rPr>
        <w:t xml:space="preserve"> Dostupné z </w:t>
      </w:r>
      <w:hyperlink r:id="rId20" w:history="1">
        <w:r w:rsidRPr="00B945F6">
          <w:rPr>
            <w:rStyle w:val="Hypertextovodkaz"/>
            <w:rFonts w:ascii="Palatino Linotype" w:hAnsi="Palatino Linotype"/>
            <w:color w:val="auto"/>
            <w:u w:val="none"/>
          </w:rPr>
          <w:t>https://jobs.smartrecruiters.com/JYSK/743999895998263-asistent-ka-prodeje-v-prodejne-jysk-obchodni-zona-otvice</w:t>
        </w:r>
      </w:hyperlink>
    </w:p>
    <w:p w14:paraId="3CE6B55D" w14:textId="7F240BED" w:rsidR="001B1146" w:rsidRPr="00394772" w:rsidRDefault="001B1146">
      <w:pPr>
        <w:pStyle w:val="Odstavecseseznamem"/>
        <w:numPr>
          <w:ilvl w:val="0"/>
          <w:numId w:val="40"/>
        </w:numPr>
        <w:rPr>
          <w:rFonts w:ascii="Palatino Linotype" w:hAnsi="Palatino Linotype"/>
          <w:szCs w:val="24"/>
        </w:rPr>
      </w:pPr>
      <w:r w:rsidRPr="00394772">
        <w:rPr>
          <w:rFonts w:ascii="Palatino Linotype" w:hAnsi="Palatino Linotype"/>
          <w:szCs w:val="24"/>
        </w:rPr>
        <w:t>Jysk (2022</w:t>
      </w:r>
      <w:r w:rsidR="005C2DB4">
        <w:rPr>
          <w:rFonts w:ascii="Palatino Linotype" w:hAnsi="Palatino Linotype"/>
          <w:szCs w:val="24"/>
        </w:rPr>
        <w:t>a</w:t>
      </w:r>
      <w:r w:rsidRPr="00394772">
        <w:rPr>
          <w:rFonts w:ascii="Palatino Linotype" w:hAnsi="Palatino Linotype"/>
          <w:szCs w:val="24"/>
        </w:rPr>
        <w:t xml:space="preserve">). </w:t>
      </w:r>
      <w:r w:rsidRPr="00394772">
        <w:rPr>
          <w:rFonts w:ascii="Palatino Linotype" w:hAnsi="Palatino Linotype"/>
          <w:i/>
          <w:iCs/>
          <w:szCs w:val="24"/>
        </w:rPr>
        <w:t>Poslání.</w:t>
      </w:r>
      <w:r w:rsidRPr="00394772">
        <w:rPr>
          <w:rFonts w:ascii="Palatino Linotype" w:hAnsi="Palatino Linotype"/>
          <w:szCs w:val="24"/>
        </w:rPr>
        <w:t xml:space="preserve"> Dostupné </w:t>
      </w:r>
      <w:r w:rsidR="00395FE7" w:rsidRPr="00394772">
        <w:rPr>
          <w:rFonts w:ascii="Palatino Linotype" w:hAnsi="Palatino Linotype"/>
          <w:szCs w:val="24"/>
        </w:rPr>
        <w:t>z</w:t>
      </w:r>
      <w:r w:rsidRPr="00394772">
        <w:rPr>
          <w:rFonts w:ascii="Palatino Linotype" w:hAnsi="Palatino Linotype"/>
          <w:szCs w:val="24"/>
        </w:rPr>
        <w:t xml:space="preserve"> </w:t>
      </w:r>
      <w:hyperlink r:id="rId21" w:history="1">
        <w:r w:rsidRPr="00394772">
          <w:rPr>
            <w:rStyle w:val="Hypertextovodkaz"/>
            <w:rFonts w:ascii="Palatino Linotype" w:hAnsi="Palatino Linotype"/>
            <w:color w:val="auto"/>
            <w:szCs w:val="24"/>
            <w:u w:val="none"/>
          </w:rPr>
          <w:t>https://www.jysk.com/mission-statement</w:t>
        </w:r>
      </w:hyperlink>
    </w:p>
    <w:p w14:paraId="7132DA31" w14:textId="24EA7704" w:rsidR="00C97923" w:rsidRPr="00394772" w:rsidRDefault="001B1146" w:rsidP="008A5BCF">
      <w:pPr>
        <w:pStyle w:val="Odstavecseseznamem"/>
        <w:numPr>
          <w:ilvl w:val="0"/>
          <w:numId w:val="40"/>
        </w:numPr>
        <w:rPr>
          <w:rFonts w:ascii="Palatino Linotype" w:hAnsi="Palatino Linotype"/>
          <w:szCs w:val="24"/>
        </w:rPr>
      </w:pPr>
      <w:r w:rsidRPr="00394772">
        <w:rPr>
          <w:rFonts w:ascii="Palatino Linotype" w:hAnsi="Palatino Linotype"/>
          <w:szCs w:val="24"/>
        </w:rPr>
        <w:t>Jysk (2022</w:t>
      </w:r>
      <w:r w:rsidR="005C2DB4">
        <w:rPr>
          <w:rFonts w:ascii="Palatino Linotype" w:hAnsi="Palatino Linotype"/>
          <w:szCs w:val="24"/>
        </w:rPr>
        <w:t>b</w:t>
      </w:r>
      <w:r w:rsidRPr="00394772">
        <w:rPr>
          <w:rFonts w:ascii="Palatino Linotype" w:hAnsi="Palatino Linotype"/>
          <w:szCs w:val="24"/>
        </w:rPr>
        <w:t xml:space="preserve">). </w:t>
      </w:r>
      <w:r w:rsidRPr="00394772">
        <w:rPr>
          <w:rFonts w:ascii="Palatino Linotype" w:hAnsi="Palatino Linotype"/>
          <w:i/>
          <w:iCs/>
          <w:szCs w:val="24"/>
        </w:rPr>
        <w:t>Jysk</w:t>
      </w:r>
      <w:r w:rsidRPr="00394772">
        <w:rPr>
          <w:rFonts w:ascii="Palatino Linotype" w:hAnsi="Palatino Linotype"/>
          <w:szCs w:val="24"/>
        </w:rPr>
        <w:t>. Dostupné</w:t>
      </w:r>
      <w:r w:rsidR="00395FE7" w:rsidRPr="00394772">
        <w:rPr>
          <w:rFonts w:ascii="Palatino Linotype" w:hAnsi="Palatino Linotype"/>
          <w:szCs w:val="24"/>
        </w:rPr>
        <w:t xml:space="preserve"> </w:t>
      </w:r>
      <w:r w:rsidRPr="00394772">
        <w:rPr>
          <w:rFonts w:ascii="Palatino Linotype" w:hAnsi="Palatino Linotype"/>
          <w:szCs w:val="24"/>
        </w:rPr>
        <w:t xml:space="preserve">z </w:t>
      </w:r>
      <w:hyperlink r:id="rId22" w:history="1">
        <w:r w:rsidRPr="00394772">
          <w:rPr>
            <w:rStyle w:val="Hypertextovodkaz"/>
            <w:rFonts w:ascii="Palatino Linotype" w:hAnsi="Palatino Linotype"/>
            <w:color w:val="auto"/>
            <w:szCs w:val="24"/>
            <w:u w:val="none"/>
          </w:rPr>
          <w:t>https://www.jysk.com/</w:t>
        </w:r>
      </w:hyperlink>
    </w:p>
    <w:p w14:paraId="030C2AC2" w14:textId="51E487EE" w:rsidR="00C97923" w:rsidRPr="00394772" w:rsidRDefault="00C97923" w:rsidP="008A5BCF">
      <w:pPr>
        <w:pStyle w:val="Odstavecseseznamem"/>
        <w:numPr>
          <w:ilvl w:val="0"/>
          <w:numId w:val="40"/>
        </w:numPr>
        <w:rPr>
          <w:rFonts w:ascii="Palatino Linotype" w:hAnsi="Palatino Linotype"/>
          <w:szCs w:val="24"/>
        </w:rPr>
      </w:pPr>
      <w:r w:rsidRPr="00394772">
        <w:rPr>
          <w:rFonts w:ascii="Palatino Linotype" w:hAnsi="Palatino Linotype"/>
          <w:szCs w:val="24"/>
        </w:rPr>
        <w:t>Jysk</w:t>
      </w:r>
      <w:r w:rsidR="002350BB" w:rsidRPr="00394772">
        <w:rPr>
          <w:rFonts w:ascii="Palatino Linotype" w:hAnsi="Palatino Linotype"/>
          <w:szCs w:val="24"/>
        </w:rPr>
        <w:t xml:space="preserve"> </w:t>
      </w:r>
      <w:r w:rsidRPr="00394772">
        <w:rPr>
          <w:rFonts w:ascii="Palatino Linotype" w:hAnsi="Palatino Linotype"/>
          <w:szCs w:val="24"/>
        </w:rPr>
        <w:t>(2022</w:t>
      </w:r>
      <w:r w:rsidR="005C2DB4">
        <w:rPr>
          <w:rFonts w:ascii="Palatino Linotype" w:hAnsi="Palatino Linotype"/>
          <w:szCs w:val="24"/>
        </w:rPr>
        <w:t>c</w:t>
      </w:r>
      <w:r w:rsidRPr="00394772">
        <w:rPr>
          <w:rFonts w:ascii="Palatino Linotype" w:hAnsi="Palatino Linotype"/>
          <w:szCs w:val="24"/>
        </w:rPr>
        <w:t xml:space="preserve">). </w:t>
      </w:r>
      <w:r w:rsidRPr="00394772">
        <w:rPr>
          <w:rFonts w:ascii="Palatino Linotype" w:hAnsi="Palatino Linotype"/>
          <w:i/>
          <w:iCs/>
          <w:szCs w:val="24"/>
        </w:rPr>
        <w:t>Rosteme</w:t>
      </w:r>
      <w:r w:rsidR="00402FCC" w:rsidRPr="00394772">
        <w:rPr>
          <w:rFonts w:ascii="Palatino Linotype" w:hAnsi="Palatino Linotype"/>
          <w:i/>
          <w:iCs/>
          <w:szCs w:val="24"/>
        </w:rPr>
        <w:t xml:space="preserve"> v</w:t>
      </w:r>
      <w:r w:rsidRPr="00394772">
        <w:rPr>
          <w:rFonts w:ascii="Palatino Linotype" w:hAnsi="Palatino Linotype"/>
          <w:i/>
          <w:iCs/>
          <w:szCs w:val="24"/>
        </w:rPr>
        <w:t> </w:t>
      </w:r>
      <w:proofErr w:type="spellStart"/>
      <w:r w:rsidRPr="00394772">
        <w:rPr>
          <w:rFonts w:ascii="Palatino Linotype" w:hAnsi="Palatino Linotype"/>
          <w:i/>
          <w:iCs/>
          <w:szCs w:val="24"/>
        </w:rPr>
        <w:t>Jysku</w:t>
      </w:r>
      <w:proofErr w:type="spellEnd"/>
      <w:r w:rsidRPr="00394772">
        <w:rPr>
          <w:rFonts w:ascii="Palatino Linotype" w:hAnsi="Palatino Linotype"/>
          <w:szCs w:val="24"/>
        </w:rPr>
        <w:t>. Dostupné</w:t>
      </w:r>
      <w:r w:rsidR="00395FE7" w:rsidRPr="00394772">
        <w:rPr>
          <w:rFonts w:ascii="Palatino Linotype" w:hAnsi="Palatino Linotype"/>
          <w:szCs w:val="24"/>
        </w:rPr>
        <w:t xml:space="preserve"> </w:t>
      </w:r>
      <w:r w:rsidRPr="00394772">
        <w:rPr>
          <w:rFonts w:ascii="Palatino Linotype" w:hAnsi="Palatino Linotype"/>
          <w:szCs w:val="24"/>
        </w:rPr>
        <w:t>z</w:t>
      </w:r>
      <w:r w:rsidR="00ED1724" w:rsidRPr="00394772">
        <w:rPr>
          <w:rFonts w:ascii="Palatino Linotype" w:hAnsi="Palatino Linotype"/>
          <w:szCs w:val="24"/>
        </w:rPr>
        <w:t xml:space="preserve"> </w:t>
      </w:r>
      <w:hyperlink r:id="rId23" w:history="1">
        <w:r w:rsidR="00ED1724" w:rsidRPr="00394772">
          <w:rPr>
            <w:rStyle w:val="Hypertextovodkaz"/>
            <w:rFonts w:ascii="Palatino Linotype" w:hAnsi="Palatino Linotype"/>
            <w:color w:val="auto"/>
            <w:szCs w:val="24"/>
            <w:u w:val="none"/>
          </w:rPr>
          <w:t>https://kariera.jysk.cz/cz/rosteme-v-JYSKu</w:t>
        </w:r>
      </w:hyperlink>
    </w:p>
    <w:p w14:paraId="5ADD9E3B" w14:textId="473F8722" w:rsidR="00C97923" w:rsidRPr="00394772" w:rsidRDefault="00C97923" w:rsidP="008A5BCF">
      <w:pPr>
        <w:pStyle w:val="Odstavecseseznamem"/>
        <w:numPr>
          <w:ilvl w:val="0"/>
          <w:numId w:val="40"/>
        </w:numPr>
        <w:rPr>
          <w:rFonts w:ascii="Palatino Linotype" w:hAnsi="Palatino Linotype"/>
          <w:szCs w:val="24"/>
        </w:rPr>
      </w:pPr>
      <w:r w:rsidRPr="00394772">
        <w:rPr>
          <w:rFonts w:ascii="Palatino Linotype" w:hAnsi="Palatino Linotype"/>
          <w:szCs w:val="24"/>
        </w:rPr>
        <w:t>Jysk (2022</w:t>
      </w:r>
      <w:r w:rsidR="005C2DB4">
        <w:rPr>
          <w:rFonts w:ascii="Palatino Linotype" w:hAnsi="Palatino Linotype"/>
          <w:szCs w:val="24"/>
        </w:rPr>
        <w:t>d</w:t>
      </w:r>
      <w:r w:rsidRPr="00394772">
        <w:rPr>
          <w:rFonts w:ascii="Palatino Linotype" w:hAnsi="Palatino Linotype"/>
          <w:szCs w:val="24"/>
        </w:rPr>
        <w:t xml:space="preserve">). </w:t>
      </w:r>
      <w:r w:rsidRPr="00394772">
        <w:rPr>
          <w:rFonts w:ascii="Palatino Linotype" w:hAnsi="Palatino Linotype"/>
          <w:i/>
          <w:iCs/>
          <w:szCs w:val="24"/>
        </w:rPr>
        <w:t>Kariéra</w:t>
      </w:r>
      <w:r w:rsidRPr="00394772">
        <w:rPr>
          <w:rFonts w:ascii="Palatino Linotype" w:hAnsi="Palatino Linotype"/>
          <w:szCs w:val="24"/>
        </w:rPr>
        <w:t xml:space="preserve">. Dostupné z </w:t>
      </w:r>
      <w:hyperlink r:id="rId24" w:history="1">
        <w:r w:rsidRPr="00394772">
          <w:rPr>
            <w:rStyle w:val="Hypertextovodkaz"/>
            <w:rFonts w:ascii="Palatino Linotype" w:hAnsi="Palatino Linotype"/>
            <w:color w:val="auto"/>
            <w:szCs w:val="24"/>
            <w:u w:val="none"/>
          </w:rPr>
          <w:t>https://kariera.jysk.cz/</w:t>
        </w:r>
      </w:hyperlink>
    </w:p>
    <w:p w14:paraId="08997B38" w14:textId="76866E80" w:rsidR="00B24FEA" w:rsidRDefault="00B24FEA" w:rsidP="008A5BCF">
      <w:pPr>
        <w:pStyle w:val="Odstavecseseznamem"/>
        <w:numPr>
          <w:ilvl w:val="0"/>
          <w:numId w:val="40"/>
        </w:numPr>
        <w:rPr>
          <w:rStyle w:val="Hypertextovodkaz"/>
          <w:rFonts w:ascii="Palatino Linotype" w:hAnsi="Palatino Linotype"/>
          <w:color w:val="auto"/>
          <w:szCs w:val="24"/>
          <w:u w:val="none"/>
        </w:rPr>
      </w:pPr>
      <w:r w:rsidRPr="00394772">
        <w:rPr>
          <w:rFonts w:ascii="Palatino Linotype" w:hAnsi="Palatino Linotype"/>
          <w:szCs w:val="24"/>
        </w:rPr>
        <w:t xml:space="preserve">Jysk (2023). </w:t>
      </w:r>
      <w:r w:rsidRPr="00394772">
        <w:rPr>
          <w:rFonts w:ascii="Palatino Linotype" w:hAnsi="Palatino Linotype"/>
          <w:i/>
          <w:iCs/>
          <w:szCs w:val="24"/>
        </w:rPr>
        <w:t>Jysk v České republice dosáhl rekordních výsledků</w:t>
      </w:r>
      <w:r w:rsidRPr="00394772">
        <w:rPr>
          <w:rFonts w:ascii="Palatino Linotype" w:hAnsi="Palatino Linotype"/>
          <w:szCs w:val="24"/>
        </w:rPr>
        <w:t xml:space="preserve">. </w:t>
      </w:r>
      <w:r w:rsidR="00B61889" w:rsidRPr="00394772">
        <w:rPr>
          <w:rFonts w:ascii="Palatino Linotype" w:hAnsi="Palatino Linotype"/>
          <w:szCs w:val="24"/>
        </w:rPr>
        <w:t xml:space="preserve"> Dostupné z </w:t>
      </w:r>
      <w:hyperlink r:id="rId25" w:history="1">
        <w:r w:rsidR="00B61889" w:rsidRPr="008A7ED7">
          <w:rPr>
            <w:rStyle w:val="Hypertextovodkaz"/>
            <w:rFonts w:ascii="Palatino Linotype" w:hAnsi="Palatino Linotype"/>
            <w:color w:val="auto"/>
            <w:szCs w:val="24"/>
            <w:u w:val="none"/>
          </w:rPr>
          <w:t>https://jysk.cz/jysk-v-ceske-republice-dosahl-rekordnich-vysledku</w:t>
        </w:r>
      </w:hyperlink>
    </w:p>
    <w:p w14:paraId="199AAB51" w14:textId="77777777" w:rsidR="00683510" w:rsidRPr="00B945F6" w:rsidRDefault="00683510" w:rsidP="00683510">
      <w:pPr>
        <w:pStyle w:val="Odstavecseseznamem"/>
        <w:numPr>
          <w:ilvl w:val="0"/>
          <w:numId w:val="40"/>
        </w:numPr>
        <w:ind w:left="357" w:hanging="357"/>
        <w:rPr>
          <w:rFonts w:ascii="Palatino Linotype" w:hAnsi="Palatino Linotype"/>
        </w:rPr>
      </w:pPr>
      <w:r w:rsidRPr="00B945F6">
        <w:rPr>
          <w:rFonts w:ascii="Palatino Linotype" w:hAnsi="Palatino Linotype"/>
        </w:rPr>
        <w:t>Jysk. (</w:t>
      </w:r>
      <w:proofErr w:type="spellStart"/>
      <w:r w:rsidRPr="00B945F6">
        <w:rPr>
          <w:rFonts w:ascii="Palatino Linotype" w:hAnsi="Palatino Linotype"/>
        </w:rPr>
        <w:t>n.d</w:t>
      </w:r>
      <w:proofErr w:type="spellEnd"/>
      <w:r w:rsidRPr="00B945F6">
        <w:rPr>
          <w:rFonts w:ascii="Palatino Linotype" w:hAnsi="Palatino Linotype"/>
        </w:rPr>
        <w:t xml:space="preserve">.). </w:t>
      </w:r>
      <w:r w:rsidRPr="00B945F6">
        <w:rPr>
          <w:rFonts w:ascii="Palatino Linotype" w:hAnsi="Palatino Linotype"/>
          <w:i/>
          <w:iCs/>
        </w:rPr>
        <w:t>Kariéra</w:t>
      </w:r>
      <w:r w:rsidRPr="00B945F6">
        <w:rPr>
          <w:rFonts w:ascii="Palatino Linotype" w:hAnsi="Palatino Linotype"/>
        </w:rPr>
        <w:t xml:space="preserve">. Dostupné z </w:t>
      </w:r>
      <w:hyperlink r:id="rId26" w:history="1">
        <w:r w:rsidRPr="00B945F6">
          <w:rPr>
            <w:rStyle w:val="Hypertextovodkaz"/>
            <w:rFonts w:ascii="Palatino Linotype" w:hAnsi="Palatino Linotype"/>
            <w:color w:val="auto"/>
            <w:u w:val="none"/>
          </w:rPr>
          <w:t>https://kariera.jysk.cz/</w:t>
        </w:r>
      </w:hyperlink>
      <w:r w:rsidRPr="00B945F6">
        <w:rPr>
          <w:rFonts w:ascii="Palatino Linotype" w:hAnsi="Palatino Linotype"/>
        </w:rPr>
        <w:t>. Interní dokument organizace JYSK s.r.o. se sídlem v Dánsku.</w:t>
      </w:r>
    </w:p>
    <w:p w14:paraId="1E4A0B27" w14:textId="16888909" w:rsidR="00683510" w:rsidRDefault="00683510" w:rsidP="00683510">
      <w:pPr>
        <w:pStyle w:val="Odstavecseseznamem"/>
        <w:numPr>
          <w:ilvl w:val="0"/>
          <w:numId w:val="40"/>
        </w:numPr>
        <w:ind w:left="357" w:hanging="357"/>
        <w:rPr>
          <w:rFonts w:ascii="Palatino Linotype" w:hAnsi="Palatino Linotype"/>
        </w:rPr>
      </w:pPr>
      <w:r w:rsidRPr="00B945F6">
        <w:rPr>
          <w:rFonts w:ascii="Palatino Linotype" w:hAnsi="Palatino Linotype"/>
        </w:rPr>
        <w:t>Jysk. (</w:t>
      </w:r>
      <w:proofErr w:type="spellStart"/>
      <w:r w:rsidRPr="00B945F6">
        <w:rPr>
          <w:rFonts w:ascii="Palatino Linotype" w:hAnsi="Palatino Linotype"/>
        </w:rPr>
        <w:t>n.d.</w:t>
      </w:r>
      <w:r>
        <w:rPr>
          <w:rFonts w:ascii="Palatino Linotype" w:hAnsi="Palatino Linotype"/>
        </w:rPr>
        <w:t>b</w:t>
      </w:r>
      <w:proofErr w:type="spellEnd"/>
      <w:r w:rsidRPr="00B945F6">
        <w:rPr>
          <w:rFonts w:ascii="Palatino Linotype" w:hAnsi="Palatino Linotype"/>
        </w:rPr>
        <w:t xml:space="preserve">). </w:t>
      </w:r>
      <w:r w:rsidRPr="00B945F6">
        <w:rPr>
          <w:rFonts w:ascii="Palatino Linotype" w:hAnsi="Palatino Linotype"/>
          <w:i/>
          <w:iCs/>
        </w:rPr>
        <w:t>Volná místa. Asistentka prodeje v prodejně Jysk Malenovice, Zlín.</w:t>
      </w:r>
      <w:r w:rsidRPr="00B945F6">
        <w:rPr>
          <w:rFonts w:ascii="Palatino Linotype" w:hAnsi="Palatino Linotype"/>
        </w:rPr>
        <w:t xml:space="preserve"> </w:t>
      </w:r>
      <w:r w:rsidRPr="00683510">
        <w:rPr>
          <w:rFonts w:ascii="Palatino Linotype" w:hAnsi="Palatino Linotype"/>
        </w:rPr>
        <w:t xml:space="preserve">Dostupné z </w:t>
      </w:r>
      <w:hyperlink r:id="rId27" w:history="1">
        <w:r w:rsidRPr="00683510">
          <w:rPr>
            <w:rStyle w:val="Hypertextovodkaz"/>
            <w:rFonts w:ascii="Palatino Linotype" w:hAnsi="Palatino Linotype"/>
            <w:color w:val="auto"/>
            <w:u w:val="none"/>
          </w:rPr>
          <w:t>https://kariera.jysk.cz/volna-mista/asistentka-prodeje-v-prodejne-jysk-malenovice-zlin</w:t>
        </w:r>
      </w:hyperlink>
    </w:p>
    <w:p w14:paraId="17266EA2" w14:textId="77777777" w:rsidR="00683510" w:rsidRPr="000958C4" w:rsidRDefault="00683510" w:rsidP="00683510">
      <w:pPr>
        <w:pStyle w:val="Odstavecseseznamem"/>
        <w:numPr>
          <w:ilvl w:val="0"/>
          <w:numId w:val="40"/>
        </w:numPr>
        <w:ind w:left="357" w:hanging="357"/>
        <w:rPr>
          <w:rFonts w:ascii="Palatino Linotype" w:hAnsi="Palatino Linotype"/>
        </w:rPr>
      </w:pPr>
      <w:r w:rsidRPr="000958C4">
        <w:rPr>
          <w:rFonts w:ascii="Palatino Linotype" w:hAnsi="Palatino Linotype"/>
        </w:rPr>
        <w:t>Jysk. (</w:t>
      </w:r>
      <w:proofErr w:type="spellStart"/>
      <w:r w:rsidRPr="000958C4">
        <w:rPr>
          <w:rFonts w:ascii="Palatino Linotype" w:hAnsi="Palatino Linotype"/>
        </w:rPr>
        <w:t>n.d</w:t>
      </w:r>
      <w:proofErr w:type="spellEnd"/>
      <w:r w:rsidRPr="000958C4">
        <w:rPr>
          <w:rFonts w:ascii="Palatino Linotype" w:hAnsi="Palatino Linotype"/>
        </w:rPr>
        <w:t xml:space="preserve">.). </w:t>
      </w:r>
      <w:proofErr w:type="spellStart"/>
      <w:r w:rsidRPr="000958C4">
        <w:rPr>
          <w:rFonts w:ascii="Palatino Linotype" w:hAnsi="Palatino Linotype"/>
          <w:i/>
          <w:iCs/>
        </w:rPr>
        <w:t>Blueline</w:t>
      </w:r>
      <w:proofErr w:type="spellEnd"/>
      <w:r w:rsidRPr="000958C4">
        <w:rPr>
          <w:rFonts w:ascii="Palatino Linotype" w:hAnsi="Palatino Linotype"/>
        </w:rPr>
        <w:t>. Interní dokument organizace JYSK s.r.o. se sídlem v Dánsku.</w:t>
      </w:r>
      <w:r>
        <w:rPr>
          <w:rFonts w:ascii="Palatino Linotype" w:hAnsi="Palatino Linotype"/>
        </w:rPr>
        <w:t xml:space="preserve"> </w:t>
      </w:r>
      <w:r w:rsidRPr="000958C4">
        <w:rPr>
          <w:rFonts w:ascii="Palatino Linotype" w:hAnsi="Palatino Linotype"/>
        </w:rPr>
        <w:t xml:space="preserve">Dostupné z </w:t>
      </w:r>
      <w:hyperlink r:id="rId28" w:history="1">
        <w:r w:rsidRPr="000958C4">
          <w:rPr>
            <w:rStyle w:val="Hypertextovodkaz"/>
            <w:rFonts w:ascii="Palatino Linotype" w:hAnsi="Palatino Linotype"/>
            <w:color w:val="auto"/>
            <w:u w:val="none"/>
          </w:rPr>
          <w:t>https://jyskblueline.com/</w:t>
        </w:r>
      </w:hyperlink>
      <w:r w:rsidRPr="000958C4">
        <w:rPr>
          <w:rFonts w:ascii="Palatino Linotype" w:hAnsi="Palatino Linotype"/>
        </w:rPr>
        <w:t xml:space="preserve"> </w:t>
      </w:r>
    </w:p>
    <w:p w14:paraId="27237AB0" w14:textId="39BAC5B1" w:rsidR="00683510" w:rsidRPr="00683510" w:rsidRDefault="00683510" w:rsidP="00683510">
      <w:pPr>
        <w:pStyle w:val="Odstavecseseznamem"/>
        <w:numPr>
          <w:ilvl w:val="0"/>
          <w:numId w:val="40"/>
        </w:numPr>
        <w:rPr>
          <w:rFonts w:ascii="Palatino Linotype" w:hAnsi="Palatino Linotype"/>
        </w:rPr>
      </w:pPr>
      <w:r w:rsidRPr="000958C4">
        <w:rPr>
          <w:rFonts w:ascii="Palatino Linotype" w:hAnsi="Palatino Linotype"/>
        </w:rPr>
        <w:t>Jysk. (</w:t>
      </w:r>
      <w:proofErr w:type="spellStart"/>
      <w:r w:rsidRPr="000958C4">
        <w:rPr>
          <w:rFonts w:ascii="Palatino Linotype" w:hAnsi="Palatino Linotype"/>
        </w:rPr>
        <w:t>n.d.</w:t>
      </w:r>
      <w:r>
        <w:rPr>
          <w:rFonts w:ascii="Palatino Linotype" w:hAnsi="Palatino Linotype"/>
        </w:rPr>
        <w:t>a</w:t>
      </w:r>
      <w:proofErr w:type="spellEnd"/>
      <w:r w:rsidRPr="000958C4">
        <w:rPr>
          <w:rFonts w:ascii="Palatino Linotype" w:hAnsi="Palatino Linotype"/>
        </w:rPr>
        <w:t xml:space="preserve">) </w:t>
      </w:r>
      <w:r w:rsidRPr="00B5634E">
        <w:rPr>
          <w:rFonts w:ascii="Palatino Linotype" w:hAnsi="Palatino Linotype"/>
          <w:i/>
          <w:iCs/>
        </w:rPr>
        <w:t>Organizační struktura</w:t>
      </w:r>
      <w:r>
        <w:rPr>
          <w:rFonts w:ascii="Palatino Linotype" w:hAnsi="Palatino Linotype"/>
        </w:rPr>
        <w:t>. Interní dokument organizace JYSK s.r.o. se sídlem v Dánsku.</w:t>
      </w:r>
    </w:p>
    <w:p w14:paraId="6A8D45D1" w14:textId="42D0F8AB" w:rsidR="00AC31EB" w:rsidRPr="00AC31EB" w:rsidRDefault="00AC31EB" w:rsidP="00AC31EB">
      <w:pPr>
        <w:pStyle w:val="Odstavecseseznamem"/>
        <w:numPr>
          <w:ilvl w:val="0"/>
          <w:numId w:val="40"/>
        </w:numPr>
        <w:rPr>
          <w:rFonts w:ascii="Palatino Linotype" w:hAnsi="Palatino Linotype"/>
          <w:szCs w:val="24"/>
        </w:rPr>
      </w:pPr>
      <w:r w:rsidRPr="008A7ED7">
        <w:rPr>
          <w:rFonts w:ascii="Palatino Linotype" w:hAnsi="Palatino Linotype"/>
          <w:szCs w:val="24"/>
        </w:rPr>
        <w:t xml:space="preserve">Kmošek, P. (2016). </w:t>
      </w:r>
      <w:r w:rsidRPr="008A7ED7">
        <w:rPr>
          <w:rFonts w:ascii="Palatino Linotype" w:hAnsi="Palatino Linotype"/>
          <w:i/>
          <w:iCs/>
          <w:szCs w:val="24"/>
        </w:rPr>
        <w:t>Výpověď zaměstnance. Fluktuace zaměstnanců. Jak to řešit?</w:t>
      </w:r>
      <w:r w:rsidRPr="008A7ED7">
        <w:rPr>
          <w:rFonts w:ascii="Palatino Linotype" w:hAnsi="Palatino Linotype"/>
          <w:szCs w:val="24"/>
        </w:rPr>
        <w:t xml:space="preserve"> Dostupné z </w:t>
      </w:r>
      <w:hyperlink r:id="rId29" w:history="1">
        <w:r w:rsidRPr="008A7ED7">
          <w:rPr>
            <w:rStyle w:val="Hypertextovodkaz"/>
            <w:rFonts w:ascii="Palatino Linotype" w:hAnsi="Palatino Linotype"/>
            <w:color w:val="auto"/>
            <w:szCs w:val="24"/>
            <w:u w:val="none"/>
          </w:rPr>
          <w:t>https://www.kmosek.com/vypoved-zamestnance-fluktuace-zamestnancu-jak-to-resit/</w:t>
        </w:r>
      </w:hyperlink>
    </w:p>
    <w:p w14:paraId="262DF431" w14:textId="2F798518" w:rsidR="003F7D81" w:rsidRPr="008A7ED7" w:rsidRDefault="003F7D81" w:rsidP="008A5BCF">
      <w:pPr>
        <w:pStyle w:val="Odstavecseseznamem"/>
        <w:numPr>
          <w:ilvl w:val="0"/>
          <w:numId w:val="40"/>
        </w:numPr>
        <w:rPr>
          <w:rFonts w:ascii="Palatino Linotype" w:hAnsi="Palatino Linotype"/>
          <w:szCs w:val="24"/>
        </w:rPr>
      </w:pPr>
      <w:r w:rsidRPr="008A7ED7">
        <w:rPr>
          <w:rFonts w:ascii="Palatino Linotype" w:hAnsi="Palatino Linotype"/>
          <w:szCs w:val="24"/>
        </w:rPr>
        <w:t xml:space="preserve">Kmošek, P. </w:t>
      </w:r>
      <w:r w:rsidR="004A3F7A" w:rsidRPr="008A7ED7">
        <w:rPr>
          <w:rFonts w:ascii="Palatino Linotype" w:hAnsi="Palatino Linotype"/>
          <w:szCs w:val="24"/>
        </w:rPr>
        <w:t>(</w:t>
      </w:r>
      <w:r w:rsidRPr="008A7ED7">
        <w:rPr>
          <w:rFonts w:ascii="Palatino Linotype" w:hAnsi="Palatino Linotype"/>
          <w:szCs w:val="24"/>
        </w:rPr>
        <w:t>2020</w:t>
      </w:r>
      <w:r w:rsidR="00942AC5">
        <w:rPr>
          <w:rFonts w:ascii="Palatino Linotype" w:hAnsi="Palatino Linotype"/>
          <w:szCs w:val="24"/>
        </w:rPr>
        <w:t>a</w:t>
      </w:r>
      <w:r w:rsidRPr="008A7ED7">
        <w:rPr>
          <w:rFonts w:ascii="Palatino Linotype" w:hAnsi="Palatino Linotype"/>
          <w:szCs w:val="24"/>
        </w:rPr>
        <w:t xml:space="preserve">). </w:t>
      </w:r>
      <w:r w:rsidRPr="008A7ED7">
        <w:rPr>
          <w:rFonts w:ascii="Palatino Linotype" w:hAnsi="Palatino Linotype"/>
          <w:i/>
          <w:iCs/>
          <w:szCs w:val="24"/>
        </w:rPr>
        <w:t>Employer branding.</w:t>
      </w:r>
      <w:r w:rsidR="001E79F9" w:rsidRPr="008A7ED7">
        <w:rPr>
          <w:rFonts w:ascii="Palatino Linotype" w:hAnsi="Palatino Linotype"/>
          <w:szCs w:val="24"/>
        </w:rPr>
        <w:t xml:space="preserve"> </w:t>
      </w:r>
      <w:r w:rsidRPr="008A7ED7">
        <w:rPr>
          <w:rFonts w:ascii="Palatino Linotype" w:hAnsi="Palatino Linotype"/>
          <w:szCs w:val="24"/>
        </w:rPr>
        <w:t xml:space="preserve">Dostupné </w:t>
      </w:r>
      <w:r w:rsidR="002817C4" w:rsidRPr="008A7ED7">
        <w:rPr>
          <w:rFonts w:ascii="Palatino Linotype" w:hAnsi="Palatino Linotype"/>
          <w:szCs w:val="24"/>
        </w:rPr>
        <w:t xml:space="preserve">z </w:t>
      </w:r>
      <w:hyperlink r:id="rId30" w:history="1">
        <w:r w:rsidRPr="008A7ED7">
          <w:rPr>
            <w:rStyle w:val="Hypertextovodkaz"/>
            <w:rFonts w:ascii="Palatino Linotype" w:hAnsi="Palatino Linotype"/>
            <w:color w:val="auto"/>
            <w:szCs w:val="24"/>
            <w:u w:val="none"/>
          </w:rPr>
          <w:t>https://www.kmosek.com/know-how/co-je-employer-branding/</w:t>
        </w:r>
      </w:hyperlink>
      <w:r w:rsidRPr="008A7ED7">
        <w:rPr>
          <w:rFonts w:ascii="Palatino Linotype" w:hAnsi="Palatino Linotype"/>
          <w:szCs w:val="24"/>
        </w:rPr>
        <w:t xml:space="preserve"> </w:t>
      </w:r>
    </w:p>
    <w:p w14:paraId="3BB35192" w14:textId="434D8EF9" w:rsidR="006A383E" w:rsidRDefault="006A383E" w:rsidP="008A5BCF">
      <w:pPr>
        <w:pStyle w:val="Odstavecseseznamem"/>
        <w:numPr>
          <w:ilvl w:val="0"/>
          <w:numId w:val="40"/>
        </w:numPr>
        <w:rPr>
          <w:rStyle w:val="Hypertextovodkaz"/>
          <w:rFonts w:ascii="Palatino Linotype" w:hAnsi="Palatino Linotype"/>
          <w:color w:val="auto"/>
          <w:szCs w:val="24"/>
          <w:u w:val="none"/>
        </w:rPr>
      </w:pPr>
      <w:r w:rsidRPr="008A7ED7">
        <w:rPr>
          <w:rFonts w:ascii="Palatino Linotype" w:hAnsi="Palatino Linotype"/>
          <w:szCs w:val="24"/>
        </w:rPr>
        <w:t>Kmošek, P. (2020</w:t>
      </w:r>
      <w:r w:rsidR="00942AC5">
        <w:rPr>
          <w:rFonts w:ascii="Palatino Linotype" w:hAnsi="Palatino Linotype"/>
          <w:szCs w:val="24"/>
        </w:rPr>
        <w:t>b</w:t>
      </w:r>
      <w:r w:rsidRPr="008A7ED7">
        <w:rPr>
          <w:rFonts w:ascii="Palatino Linotype" w:hAnsi="Palatino Linotype"/>
          <w:szCs w:val="24"/>
        </w:rPr>
        <w:t xml:space="preserve">). </w:t>
      </w:r>
      <w:r w:rsidRPr="008A7ED7">
        <w:rPr>
          <w:rFonts w:ascii="Palatino Linotype" w:hAnsi="Palatino Linotype"/>
          <w:i/>
          <w:iCs/>
          <w:szCs w:val="24"/>
        </w:rPr>
        <w:t>HR marketing definice</w:t>
      </w:r>
      <w:r w:rsidR="002817C4" w:rsidRPr="008A7ED7">
        <w:rPr>
          <w:rFonts w:ascii="Palatino Linotype" w:hAnsi="Palatino Linotype"/>
          <w:szCs w:val="24"/>
        </w:rPr>
        <w:t xml:space="preserve">. </w:t>
      </w:r>
      <w:r w:rsidRPr="008A7ED7">
        <w:rPr>
          <w:rFonts w:ascii="Palatino Linotype" w:hAnsi="Palatino Linotype"/>
          <w:szCs w:val="24"/>
        </w:rPr>
        <w:t>Dostupné</w:t>
      </w:r>
      <w:r w:rsidR="002817C4" w:rsidRPr="008A7ED7">
        <w:rPr>
          <w:rFonts w:ascii="Palatino Linotype" w:hAnsi="Palatino Linotype"/>
          <w:szCs w:val="24"/>
        </w:rPr>
        <w:t xml:space="preserve"> </w:t>
      </w:r>
      <w:r w:rsidRPr="008A7ED7">
        <w:rPr>
          <w:rFonts w:ascii="Palatino Linotype" w:hAnsi="Palatino Linotype"/>
          <w:szCs w:val="24"/>
        </w:rPr>
        <w:t xml:space="preserve">z </w:t>
      </w:r>
      <w:hyperlink r:id="rId31" w:history="1">
        <w:r w:rsidRPr="008A7ED7">
          <w:rPr>
            <w:rStyle w:val="Hypertextovodkaz"/>
            <w:rFonts w:ascii="Palatino Linotype" w:hAnsi="Palatino Linotype"/>
            <w:color w:val="auto"/>
            <w:szCs w:val="24"/>
            <w:u w:val="none"/>
          </w:rPr>
          <w:t>https://www.kmosek.com/hr-marketing-definice/</w:t>
        </w:r>
      </w:hyperlink>
    </w:p>
    <w:p w14:paraId="1172C698" w14:textId="45F64308" w:rsidR="00877B0D" w:rsidRPr="00877B0D" w:rsidRDefault="00877B0D" w:rsidP="00877B0D">
      <w:pPr>
        <w:pStyle w:val="Odstavecseseznamem"/>
        <w:numPr>
          <w:ilvl w:val="0"/>
          <w:numId w:val="40"/>
        </w:numPr>
        <w:rPr>
          <w:rFonts w:ascii="Palatino Linotype" w:hAnsi="Palatino Linotype"/>
          <w:szCs w:val="24"/>
        </w:rPr>
      </w:pPr>
      <w:r w:rsidRPr="008A7ED7">
        <w:rPr>
          <w:rFonts w:ascii="Palatino Linotype" w:hAnsi="Palatino Linotype"/>
          <w:szCs w:val="24"/>
        </w:rPr>
        <w:t xml:space="preserve">Kociánová, R. (2010). </w:t>
      </w:r>
      <w:r w:rsidRPr="00877B0D">
        <w:rPr>
          <w:rFonts w:ascii="Palatino Linotype" w:hAnsi="Palatino Linotype"/>
          <w:i/>
          <w:iCs/>
          <w:szCs w:val="24"/>
        </w:rPr>
        <w:t>Personální činnosti a metody personální práce.</w:t>
      </w:r>
      <w:r w:rsidRPr="008A7ED7">
        <w:rPr>
          <w:rFonts w:ascii="Palatino Linotype" w:hAnsi="Palatino Linotype"/>
          <w:szCs w:val="24"/>
        </w:rPr>
        <w:t xml:space="preserve"> Praha: Grada. </w:t>
      </w:r>
    </w:p>
    <w:p w14:paraId="7F226474" w14:textId="005825BA" w:rsidR="006A383E" w:rsidRPr="008A7ED7" w:rsidRDefault="006A383E" w:rsidP="008A5BCF">
      <w:pPr>
        <w:pStyle w:val="Odstavecseseznamem"/>
        <w:numPr>
          <w:ilvl w:val="0"/>
          <w:numId w:val="40"/>
        </w:numPr>
        <w:rPr>
          <w:rFonts w:ascii="Palatino Linotype" w:hAnsi="Palatino Linotype"/>
          <w:szCs w:val="24"/>
        </w:rPr>
      </w:pPr>
      <w:r w:rsidRPr="008A7ED7">
        <w:rPr>
          <w:rFonts w:ascii="Palatino Linotype" w:hAnsi="Palatino Linotype"/>
          <w:szCs w:val="24"/>
        </w:rPr>
        <w:t xml:space="preserve">Kotler P., &amp; Keller K. L. (2007). </w:t>
      </w:r>
      <w:r w:rsidRPr="008A7ED7">
        <w:rPr>
          <w:rFonts w:ascii="Palatino Linotype" w:hAnsi="Palatino Linotype"/>
          <w:i/>
          <w:iCs/>
          <w:szCs w:val="24"/>
        </w:rPr>
        <w:t>Marketing Managment.</w:t>
      </w:r>
      <w:r w:rsidRPr="008A7ED7">
        <w:rPr>
          <w:rFonts w:ascii="Palatino Linotype" w:hAnsi="Palatino Linotype"/>
          <w:szCs w:val="24"/>
        </w:rPr>
        <w:t xml:space="preserve"> (12. vy</w:t>
      </w:r>
      <w:r w:rsidR="00402FCC" w:rsidRPr="008A7ED7">
        <w:rPr>
          <w:rFonts w:ascii="Palatino Linotype" w:hAnsi="Palatino Linotype"/>
          <w:szCs w:val="24"/>
        </w:rPr>
        <w:t>d.</w:t>
      </w:r>
      <w:r w:rsidRPr="008A7ED7">
        <w:rPr>
          <w:rFonts w:ascii="Palatino Linotype" w:hAnsi="Palatino Linotype"/>
          <w:szCs w:val="24"/>
        </w:rPr>
        <w:t>). Praha: Grada.</w:t>
      </w:r>
    </w:p>
    <w:p w14:paraId="18416F0B" w14:textId="4BC48DA2" w:rsidR="006A383E" w:rsidRPr="008A7ED7" w:rsidRDefault="006A383E" w:rsidP="008A5BCF">
      <w:pPr>
        <w:pStyle w:val="Odstavecseseznamem"/>
        <w:numPr>
          <w:ilvl w:val="0"/>
          <w:numId w:val="40"/>
        </w:numPr>
        <w:rPr>
          <w:rFonts w:ascii="Palatino Linotype" w:hAnsi="Palatino Linotype"/>
          <w:szCs w:val="24"/>
        </w:rPr>
      </w:pPr>
      <w:r w:rsidRPr="008A7ED7">
        <w:rPr>
          <w:rFonts w:ascii="Palatino Linotype" w:hAnsi="Palatino Linotype"/>
          <w:szCs w:val="24"/>
        </w:rPr>
        <w:t xml:space="preserve">Koubek, J. (2007). </w:t>
      </w:r>
      <w:r w:rsidRPr="008A7ED7">
        <w:rPr>
          <w:rFonts w:ascii="Palatino Linotype" w:hAnsi="Palatino Linotype"/>
          <w:i/>
          <w:iCs/>
          <w:szCs w:val="24"/>
        </w:rPr>
        <w:t>Řízení lidských zdrojů. Základy moderní personalistiky.</w:t>
      </w:r>
      <w:r w:rsidRPr="008A7ED7">
        <w:rPr>
          <w:rFonts w:ascii="Palatino Linotype" w:hAnsi="Palatino Linotype"/>
          <w:szCs w:val="24"/>
        </w:rPr>
        <w:t xml:space="preserve"> (4. </w:t>
      </w:r>
      <w:proofErr w:type="spellStart"/>
      <w:r w:rsidRPr="008A7ED7">
        <w:rPr>
          <w:rFonts w:ascii="Palatino Linotype" w:hAnsi="Palatino Linotype"/>
          <w:szCs w:val="24"/>
        </w:rPr>
        <w:t>rozš</w:t>
      </w:r>
      <w:proofErr w:type="spellEnd"/>
      <w:r w:rsidR="00402FCC" w:rsidRPr="008A7ED7">
        <w:rPr>
          <w:rFonts w:ascii="Palatino Linotype" w:hAnsi="Palatino Linotype"/>
          <w:szCs w:val="24"/>
        </w:rPr>
        <w:t>. a dopl. vyd.</w:t>
      </w:r>
      <w:r w:rsidRPr="008A7ED7">
        <w:rPr>
          <w:rFonts w:ascii="Palatino Linotype" w:hAnsi="Palatino Linotype"/>
          <w:szCs w:val="24"/>
        </w:rPr>
        <w:t>). Praha: Managment Press.</w:t>
      </w:r>
    </w:p>
    <w:p w14:paraId="16230AEC" w14:textId="412C891F" w:rsidR="006A383E" w:rsidRPr="008A7ED7" w:rsidRDefault="006A383E" w:rsidP="008A5BCF">
      <w:pPr>
        <w:pStyle w:val="Odstavecseseznamem"/>
        <w:numPr>
          <w:ilvl w:val="0"/>
          <w:numId w:val="40"/>
        </w:numPr>
        <w:rPr>
          <w:rFonts w:ascii="Palatino Linotype" w:hAnsi="Palatino Linotype"/>
          <w:szCs w:val="24"/>
        </w:rPr>
      </w:pPr>
      <w:r w:rsidRPr="008A7ED7">
        <w:rPr>
          <w:rFonts w:ascii="Palatino Linotype" w:hAnsi="Palatino Linotype"/>
          <w:szCs w:val="24"/>
        </w:rPr>
        <w:t>Koubek, J. (2015). </w:t>
      </w:r>
      <w:r w:rsidRPr="008A7ED7">
        <w:rPr>
          <w:rFonts w:ascii="Palatino Linotype" w:hAnsi="Palatino Linotype"/>
          <w:i/>
          <w:iCs/>
          <w:szCs w:val="24"/>
        </w:rPr>
        <w:t>Řízení lidských zdrojů: základy moderní personalistiky</w:t>
      </w:r>
      <w:r w:rsidRPr="008A7ED7">
        <w:rPr>
          <w:rFonts w:ascii="Palatino Linotype" w:hAnsi="Palatino Linotype"/>
          <w:szCs w:val="24"/>
        </w:rPr>
        <w:t xml:space="preserve">. (5. </w:t>
      </w:r>
      <w:proofErr w:type="spellStart"/>
      <w:r w:rsidRPr="008A7ED7">
        <w:rPr>
          <w:rFonts w:ascii="Palatino Linotype" w:hAnsi="Palatino Linotype"/>
          <w:szCs w:val="24"/>
        </w:rPr>
        <w:lastRenderedPageBreak/>
        <w:t>rozš</w:t>
      </w:r>
      <w:proofErr w:type="spellEnd"/>
      <w:r w:rsidRPr="008A7ED7">
        <w:rPr>
          <w:rFonts w:ascii="Palatino Linotype" w:hAnsi="Palatino Linotype"/>
          <w:szCs w:val="24"/>
        </w:rPr>
        <w:t>. a dopl. vyd.) Praha: Management Press</w:t>
      </w:r>
    </w:p>
    <w:p w14:paraId="4A71E051" w14:textId="7045C4FD" w:rsidR="00A724A2" w:rsidRDefault="00A724A2" w:rsidP="008A5BCF">
      <w:pPr>
        <w:pStyle w:val="Odstavecseseznamem"/>
        <w:numPr>
          <w:ilvl w:val="0"/>
          <w:numId w:val="40"/>
        </w:numPr>
        <w:rPr>
          <w:rFonts w:ascii="Palatino Linotype" w:hAnsi="Palatino Linotype"/>
          <w:szCs w:val="24"/>
        </w:rPr>
      </w:pPr>
      <w:r w:rsidRPr="008A7ED7">
        <w:rPr>
          <w:rFonts w:ascii="Palatino Linotype" w:hAnsi="Palatino Linotype"/>
          <w:szCs w:val="24"/>
        </w:rPr>
        <w:t>Langerová, J. (2018</w:t>
      </w:r>
      <w:r w:rsidRPr="0057124C">
        <w:rPr>
          <w:rFonts w:ascii="Palatino Linotype" w:hAnsi="Palatino Linotype"/>
          <w:szCs w:val="24"/>
        </w:rPr>
        <w:t>)</w:t>
      </w:r>
      <w:r w:rsidRPr="0057124C">
        <w:rPr>
          <w:rFonts w:ascii="Palatino Linotype" w:hAnsi="Palatino Linotype"/>
          <w:i/>
          <w:iCs/>
          <w:szCs w:val="24"/>
        </w:rPr>
        <w:t>. Při náboru zaměstnanců nepodceňujte web ani sociální sítě</w:t>
      </w:r>
      <w:r w:rsidRPr="008A7ED7">
        <w:rPr>
          <w:rFonts w:ascii="Palatino Linotype" w:hAnsi="Palatino Linotype"/>
          <w:szCs w:val="24"/>
        </w:rPr>
        <w:t xml:space="preserve">. Dostupné z </w:t>
      </w:r>
      <w:hyperlink r:id="rId32" w:history="1">
        <w:r w:rsidRPr="008A7ED7">
          <w:rPr>
            <w:rStyle w:val="Hypertextovodkaz"/>
            <w:rFonts w:ascii="Palatino Linotype" w:hAnsi="Palatino Linotype"/>
            <w:color w:val="auto"/>
            <w:szCs w:val="24"/>
            <w:u w:val="none"/>
          </w:rPr>
          <w:t>https://www.podnikatel.cz/clanky/pri-naboru-zamestnancu-nepodcenujte-web-ani-socialni-site/</w:t>
        </w:r>
      </w:hyperlink>
      <w:r w:rsidRPr="008A7ED7">
        <w:rPr>
          <w:rFonts w:ascii="Palatino Linotype" w:hAnsi="Palatino Linotype"/>
          <w:szCs w:val="24"/>
        </w:rPr>
        <w:t xml:space="preserve"> </w:t>
      </w:r>
    </w:p>
    <w:p w14:paraId="3FA31F50" w14:textId="57B7F9B3" w:rsidR="00330316" w:rsidRPr="00330316" w:rsidRDefault="00330316" w:rsidP="00330316">
      <w:pPr>
        <w:pStyle w:val="Odstavecseseznamem"/>
        <w:numPr>
          <w:ilvl w:val="0"/>
          <w:numId w:val="40"/>
        </w:numPr>
        <w:ind w:left="357" w:hanging="357"/>
        <w:rPr>
          <w:rFonts w:ascii="Palatino Linotype" w:hAnsi="Palatino Linotype"/>
        </w:rPr>
      </w:pPr>
      <w:r w:rsidRPr="00B945F6">
        <w:rPr>
          <w:rFonts w:ascii="Palatino Linotype" w:hAnsi="Palatino Linotype"/>
        </w:rPr>
        <w:t>LinkedIn (</w:t>
      </w:r>
      <w:proofErr w:type="spellStart"/>
      <w:r w:rsidRPr="00B945F6">
        <w:rPr>
          <w:rFonts w:ascii="Palatino Linotype" w:hAnsi="Palatino Linotype"/>
        </w:rPr>
        <w:t>n.d</w:t>
      </w:r>
      <w:proofErr w:type="spellEnd"/>
      <w:r>
        <w:rPr>
          <w:rFonts w:ascii="Palatino Linotype" w:hAnsi="Palatino Linotype"/>
          <w:i/>
          <w:iCs/>
        </w:rPr>
        <w:t>.</w:t>
      </w:r>
      <w:r w:rsidRPr="00B945F6">
        <w:rPr>
          <w:rFonts w:ascii="Palatino Linotype" w:hAnsi="Palatino Linotype"/>
          <w:i/>
          <w:iCs/>
        </w:rPr>
        <w:t>). Asistent prodeje v prodejně JYSK Frýdek Místek</w:t>
      </w:r>
      <w:r w:rsidRPr="00B945F6">
        <w:rPr>
          <w:rFonts w:ascii="Palatino Linotype" w:hAnsi="Palatino Linotype"/>
        </w:rPr>
        <w:t>. Interní dokument organizace JYSK s.r.o. se sídlem v Dánsku.</w:t>
      </w:r>
    </w:p>
    <w:p w14:paraId="43B27A67" w14:textId="64DE8585" w:rsidR="00A724A2" w:rsidRPr="008A7ED7" w:rsidRDefault="00A724A2" w:rsidP="008A5BCF">
      <w:pPr>
        <w:pStyle w:val="Odstavecseseznamem"/>
        <w:numPr>
          <w:ilvl w:val="0"/>
          <w:numId w:val="40"/>
        </w:numPr>
        <w:rPr>
          <w:rFonts w:ascii="Palatino Linotype" w:hAnsi="Palatino Linotype"/>
          <w:szCs w:val="24"/>
        </w:rPr>
      </w:pPr>
      <w:r w:rsidRPr="008A7ED7">
        <w:rPr>
          <w:rFonts w:ascii="Palatino Linotype" w:hAnsi="Palatino Linotype"/>
          <w:szCs w:val="24"/>
        </w:rPr>
        <w:t xml:space="preserve">Lukášová., J. (2009). </w:t>
      </w:r>
      <w:r w:rsidRPr="0057124C">
        <w:rPr>
          <w:rFonts w:ascii="Palatino Linotype" w:hAnsi="Palatino Linotype"/>
          <w:i/>
          <w:iCs/>
          <w:szCs w:val="24"/>
        </w:rPr>
        <w:t>Výhodou venkovní reklamy je nepřetržité působení na zákazníka</w:t>
      </w:r>
      <w:r w:rsidRPr="008A7ED7">
        <w:rPr>
          <w:rFonts w:ascii="Palatino Linotype" w:hAnsi="Palatino Linotype"/>
          <w:szCs w:val="24"/>
        </w:rPr>
        <w:t xml:space="preserve">. Dostupné z </w:t>
      </w:r>
      <w:hyperlink r:id="rId33" w:history="1">
        <w:r w:rsidRPr="008A7ED7">
          <w:rPr>
            <w:rStyle w:val="Hypertextovodkaz"/>
            <w:rFonts w:ascii="Palatino Linotype" w:hAnsi="Palatino Linotype"/>
            <w:color w:val="auto"/>
            <w:szCs w:val="24"/>
            <w:u w:val="none"/>
          </w:rPr>
          <w:t>https://www.podnikatel.cz/clanky/vyhodou-venkovni-reklamy-je-nepretrzite-pusobeni/</w:t>
        </w:r>
      </w:hyperlink>
    </w:p>
    <w:p w14:paraId="43D1392A" w14:textId="4089E04D" w:rsidR="00A93BF2" w:rsidRDefault="00A93BF2" w:rsidP="008A5BCF">
      <w:pPr>
        <w:pStyle w:val="Odstavecseseznamem"/>
        <w:numPr>
          <w:ilvl w:val="0"/>
          <w:numId w:val="40"/>
        </w:numPr>
        <w:rPr>
          <w:rFonts w:ascii="Palatino Linotype" w:hAnsi="Palatino Linotype"/>
          <w:szCs w:val="24"/>
        </w:rPr>
      </w:pPr>
      <w:r w:rsidRPr="000C7464">
        <w:rPr>
          <w:rFonts w:ascii="Palatino Linotype" w:hAnsi="Palatino Linotype"/>
          <w:szCs w:val="24"/>
        </w:rPr>
        <w:t xml:space="preserve">Malý, L. (2022). </w:t>
      </w:r>
      <w:r w:rsidRPr="000C7464">
        <w:rPr>
          <w:rFonts w:ascii="Palatino Linotype" w:hAnsi="Palatino Linotype"/>
          <w:i/>
          <w:iCs/>
          <w:szCs w:val="24"/>
        </w:rPr>
        <w:t>HR MARKETING: Jak na efektivní náborové kampaně</w:t>
      </w:r>
      <w:r w:rsidRPr="000C7464">
        <w:rPr>
          <w:rFonts w:ascii="Palatino Linotype" w:hAnsi="Palatino Linotype"/>
          <w:szCs w:val="24"/>
        </w:rPr>
        <w:t>. Praha: BOFTISK</w:t>
      </w:r>
    </w:p>
    <w:p w14:paraId="046EB248" w14:textId="06B96E3D" w:rsidR="00877B0D" w:rsidRPr="00877B0D" w:rsidRDefault="00877B0D" w:rsidP="00877B0D">
      <w:pPr>
        <w:pStyle w:val="Odstavecseseznamem"/>
        <w:numPr>
          <w:ilvl w:val="0"/>
          <w:numId w:val="40"/>
        </w:numPr>
        <w:rPr>
          <w:rFonts w:ascii="Palatino Linotype" w:hAnsi="Palatino Linotype"/>
          <w:szCs w:val="24"/>
        </w:rPr>
      </w:pPr>
      <w:r w:rsidRPr="00A31D91">
        <w:rPr>
          <w:rFonts w:ascii="Palatino Linotype" w:hAnsi="Palatino Linotype"/>
          <w:szCs w:val="24"/>
        </w:rPr>
        <w:t>Martin, A. (1993). </w:t>
      </w:r>
      <w:proofErr w:type="spellStart"/>
      <w:r w:rsidRPr="00A31D91">
        <w:rPr>
          <w:rFonts w:ascii="Palatino Linotype" w:hAnsi="Palatino Linotype"/>
          <w:i/>
          <w:iCs/>
          <w:szCs w:val="24"/>
        </w:rPr>
        <w:t>Personalforschung</w:t>
      </w:r>
      <w:proofErr w:type="spellEnd"/>
      <w:r w:rsidRPr="00A31D91">
        <w:rPr>
          <w:rFonts w:ascii="Palatino Linotype" w:hAnsi="Palatino Linotype"/>
          <w:szCs w:val="24"/>
        </w:rPr>
        <w:t>. In: Strutz, H. (</w:t>
      </w:r>
      <w:proofErr w:type="spellStart"/>
      <w:r w:rsidRPr="00A31D91">
        <w:rPr>
          <w:rFonts w:ascii="Palatino Linotype" w:hAnsi="Palatino Linotype"/>
          <w:szCs w:val="24"/>
        </w:rPr>
        <w:t>Eds</w:t>
      </w:r>
      <w:proofErr w:type="spellEnd"/>
      <w:r w:rsidRPr="00A31D91">
        <w:rPr>
          <w:rFonts w:ascii="Palatino Linotype" w:hAnsi="Palatino Linotype"/>
          <w:szCs w:val="24"/>
        </w:rPr>
        <w:t xml:space="preserve">.) </w:t>
      </w:r>
      <w:proofErr w:type="spellStart"/>
      <w:r w:rsidRPr="00A31D91">
        <w:rPr>
          <w:rFonts w:ascii="Palatino Linotype" w:hAnsi="Palatino Linotype"/>
          <w:szCs w:val="24"/>
        </w:rPr>
        <w:t>Handbuch</w:t>
      </w:r>
      <w:proofErr w:type="spellEnd"/>
      <w:r w:rsidRPr="00A31D91">
        <w:rPr>
          <w:rFonts w:ascii="Palatino Linotype" w:hAnsi="Palatino Linotype"/>
          <w:szCs w:val="24"/>
        </w:rPr>
        <w:t xml:space="preserve"> </w:t>
      </w:r>
      <w:proofErr w:type="spellStart"/>
      <w:r w:rsidRPr="00A31D91">
        <w:rPr>
          <w:rFonts w:ascii="Palatino Linotype" w:hAnsi="Palatino Linotype"/>
          <w:szCs w:val="24"/>
        </w:rPr>
        <w:t>Personalmarketing</w:t>
      </w:r>
      <w:proofErr w:type="spellEnd"/>
      <w:r w:rsidRPr="00A31D91">
        <w:rPr>
          <w:rFonts w:ascii="Palatino Linotype" w:hAnsi="Palatino Linotype"/>
          <w:szCs w:val="24"/>
        </w:rPr>
        <w:t>. </w:t>
      </w:r>
      <w:proofErr w:type="spellStart"/>
      <w:r w:rsidRPr="00A31D91">
        <w:rPr>
          <w:rFonts w:ascii="Palatino Linotype" w:hAnsi="Palatino Linotype"/>
          <w:szCs w:val="24"/>
        </w:rPr>
        <w:t>Gabler</w:t>
      </w:r>
      <w:proofErr w:type="spellEnd"/>
      <w:r w:rsidRPr="00A31D91">
        <w:rPr>
          <w:rFonts w:ascii="Palatino Linotype" w:hAnsi="Palatino Linotype"/>
          <w:szCs w:val="24"/>
        </w:rPr>
        <w:t xml:space="preserve"> </w:t>
      </w:r>
      <w:proofErr w:type="spellStart"/>
      <w:r w:rsidRPr="00A31D91">
        <w:rPr>
          <w:rFonts w:ascii="Palatino Linotype" w:hAnsi="Palatino Linotype"/>
          <w:szCs w:val="24"/>
        </w:rPr>
        <w:t>Verlag</w:t>
      </w:r>
      <w:proofErr w:type="spellEnd"/>
      <w:r w:rsidRPr="00A31D91">
        <w:rPr>
          <w:rFonts w:ascii="Palatino Linotype" w:hAnsi="Palatino Linotype"/>
          <w:szCs w:val="24"/>
        </w:rPr>
        <w:t xml:space="preserve">, Wiesbaden.  </w:t>
      </w:r>
    </w:p>
    <w:p w14:paraId="37F2E68E" w14:textId="4056E8DF" w:rsidR="00AB61E3" w:rsidRPr="001C1AD4" w:rsidRDefault="00AB61E3" w:rsidP="008A5BCF">
      <w:pPr>
        <w:pStyle w:val="Odstavecseseznamem"/>
        <w:numPr>
          <w:ilvl w:val="0"/>
          <w:numId w:val="40"/>
        </w:numPr>
        <w:rPr>
          <w:rFonts w:ascii="Palatino Linotype" w:hAnsi="Palatino Linotype"/>
          <w:szCs w:val="24"/>
        </w:rPr>
      </w:pPr>
      <w:r w:rsidRPr="001C1AD4">
        <w:rPr>
          <w:rFonts w:ascii="Palatino Linotype" w:hAnsi="Palatino Linotype"/>
          <w:szCs w:val="24"/>
        </w:rPr>
        <w:t xml:space="preserve">Menšík, T. (2015). </w:t>
      </w:r>
      <w:r w:rsidRPr="001C1AD4">
        <w:rPr>
          <w:rFonts w:ascii="Palatino Linotype" w:hAnsi="Palatino Linotype"/>
          <w:i/>
          <w:iCs/>
          <w:szCs w:val="24"/>
        </w:rPr>
        <w:t>Personální marketing vs. emloyer branding</w:t>
      </w:r>
      <w:r w:rsidR="00352E28" w:rsidRPr="001C1AD4">
        <w:rPr>
          <w:rFonts w:ascii="Palatino Linotype" w:hAnsi="Palatino Linotype"/>
          <w:szCs w:val="24"/>
        </w:rPr>
        <w:t>.</w:t>
      </w:r>
      <w:r w:rsidRPr="001C1AD4">
        <w:rPr>
          <w:rFonts w:ascii="Palatino Linotype" w:hAnsi="Palatino Linotype"/>
          <w:szCs w:val="24"/>
        </w:rPr>
        <w:t xml:space="preserve"> Dostupné z  </w:t>
      </w:r>
      <w:hyperlink r:id="rId34" w:history="1">
        <w:r w:rsidRPr="001C1AD4">
          <w:rPr>
            <w:rStyle w:val="Hypertextovodkaz"/>
            <w:rFonts w:ascii="Palatino Linotype" w:hAnsi="Palatino Linotype"/>
            <w:color w:val="auto"/>
            <w:szCs w:val="24"/>
            <w:u w:val="none"/>
          </w:rPr>
          <w:t>https://www.menseek.eu/personalni-marketing-vs-employer-branding/</w:t>
        </w:r>
      </w:hyperlink>
    </w:p>
    <w:p w14:paraId="5BCAB476" w14:textId="52497958" w:rsidR="00F47FF4" w:rsidRDefault="00F47FF4" w:rsidP="008A5BCF">
      <w:pPr>
        <w:pStyle w:val="Odstavecseseznamem"/>
        <w:numPr>
          <w:ilvl w:val="0"/>
          <w:numId w:val="40"/>
        </w:numPr>
        <w:rPr>
          <w:rFonts w:ascii="Palatino Linotype" w:hAnsi="Palatino Linotype"/>
          <w:szCs w:val="24"/>
        </w:rPr>
      </w:pPr>
      <w:r w:rsidRPr="00F47FF4">
        <w:rPr>
          <w:rFonts w:ascii="Palatino Linotype" w:hAnsi="Palatino Linotype"/>
          <w:szCs w:val="24"/>
        </w:rPr>
        <w:t xml:space="preserve">Meier, W. (1991). </w:t>
      </w:r>
      <w:proofErr w:type="spellStart"/>
      <w:r w:rsidRPr="00F47FF4">
        <w:rPr>
          <w:rFonts w:ascii="Palatino Linotype" w:hAnsi="Palatino Linotype"/>
          <w:i/>
          <w:iCs/>
          <w:szCs w:val="24"/>
        </w:rPr>
        <w:t>Strategisches</w:t>
      </w:r>
      <w:proofErr w:type="spellEnd"/>
      <w:r w:rsidRPr="00F47FF4">
        <w:rPr>
          <w:rFonts w:ascii="Palatino Linotype" w:hAnsi="Palatino Linotype"/>
          <w:i/>
          <w:iCs/>
          <w:szCs w:val="24"/>
        </w:rPr>
        <w:t xml:space="preserve"> </w:t>
      </w:r>
      <w:proofErr w:type="spellStart"/>
      <w:r w:rsidRPr="00F47FF4">
        <w:rPr>
          <w:rFonts w:ascii="Palatino Linotype" w:hAnsi="Palatino Linotype"/>
          <w:i/>
          <w:iCs/>
          <w:szCs w:val="24"/>
        </w:rPr>
        <w:t>Personalmarketing</w:t>
      </w:r>
      <w:proofErr w:type="spellEnd"/>
      <w:r w:rsidRPr="00F47FF4">
        <w:rPr>
          <w:rFonts w:ascii="Palatino Linotype" w:hAnsi="Palatino Linotype"/>
          <w:i/>
          <w:iCs/>
          <w:szCs w:val="24"/>
        </w:rPr>
        <w:t xml:space="preserve">: </w:t>
      </w:r>
      <w:proofErr w:type="gramStart"/>
      <w:r w:rsidRPr="00F47FF4">
        <w:rPr>
          <w:rFonts w:ascii="Palatino Linotype" w:hAnsi="Palatino Linotype"/>
          <w:i/>
          <w:iCs/>
          <w:szCs w:val="24"/>
        </w:rPr>
        <w:t>Analyse</w:t>
      </w:r>
      <w:proofErr w:type="gramEnd"/>
      <w:r w:rsidRPr="00F47FF4">
        <w:rPr>
          <w:rFonts w:ascii="Palatino Linotype" w:hAnsi="Palatino Linotype"/>
          <w:i/>
          <w:iCs/>
          <w:szCs w:val="24"/>
        </w:rPr>
        <w:t xml:space="preserve"> – </w:t>
      </w:r>
      <w:proofErr w:type="spellStart"/>
      <w:r w:rsidRPr="00F47FF4">
        <w:rPr>
          <w:rFonts w:ascii="Palatino Linotype" w:hAnsi="Palatino Linotype"/>
          <w:i/>
          <w:iCs/>
          <w:szCs w:val="24"/>
        </w:rPr>
        <w:t>Konception</w:t>
      </w:r>
      <w:proofErr w:type="spellEnd"/>
      <w:r w:rsidRPr="00F47FF4">
        <w:rPr>
          <w:rFonts w:ascii="Palatino Linotype" w:hAnsi="Palatino Linotype"/>
          <w:i/>
          <w:iCs/>
          <w:szCs w:val="24"/>
        </w:rPr>
        <w:t xml:space="preserve"> – Instrumente.</w:t>
      </w:r>
      <w:r w:rsidRPr="00F47FF4">
        <w:rPr>
          <w:rFonts w:ascii="Palatino Linotype" w:hAnsi="Palatino Linotype"/>
          <w:szCs w:val="24"/>
        </w:rPr>
        <w:t xml:space="preserve"> In W. Maier &amp; W. Fröhlich. (</w:t>
      </w:r>
      <w:proofErr w:type="spellStart"/>
      <w:r w:rsidRPr="00F47FF4">
        <w:rPr>
          <w:rFonts w:ascii="Palatino Linotype" w:hAnsi="Palatino Linotype"/>
          <w:szCs w:val="24"/>
        </w:rPr>
        <w:t>Eds</w:t>
      </w:r>
      <w:proofErr w:type="spellEnd"/>
      <w:r w:rsidRPr="00F47FF4">
        <w:rPr>
          <w:rFonts w:ascii="Palatino Linotype" w:hAnsi="Palatino Linotype"/>
          <w:szCs w:val="24"/>
        </w:rPr>
        <w:t xml:space="preserve">.), </w:t>
      </w:r>
      <w:proofErr w:type="spellStart"/>
      <w:r w:rsidRPr="00F47FF4">
        <w:rPr>
          <w:rFonts w:ascii="Palatino Linotype" w:hAnsi="Palatino Linotype"/>
          <w:i/>
          <w:iCs/>
          <w:szCs w:val="24"/>
        </w:rPr>
        <w:t>Personalmanagement</w:t>
      </w:r>
      <w:proofErr w:type="spellEnd"/>
      <w:r w:rsidRPr="00F47FF4">
        <w:rPr>
          <w:rFonts w:ascii="Palatino Linotype" w:hAnsi="Palatino Linotype"/>
          <w:i/>
          <w:iCs/>
          <w:szCs w:val="24"/>
        </w:rPr>
        <w:t xml:space="preserve"> in der </w:t>
      </w:r>
      <w:proofErr w:type="spellStart"/>
      <w:r w:rsidRPr="00F47FF4">
        <w:rPr>
          <w:rFonts w:ascii="Palatino Linotype" w:hAnsi="Palatino Linotype"/>
          <w:i/>
          <w:iCs/>
          <w:szCs w:val="24"/>
        </w:rPr>
        <w:t>Praxis</w:t>
      </w:r>
      <w:proofErr w:type="spellEnd"/>
      <w:r>
        <w:rPr>
          <w:rFonts w:ascii="Palatino Linotype" w:hAnsi="Palatino Linotype"/>
          <w:i/>
          <w:iCs/>
          <w:szCs w:val="24"/>
        </w:rPr>
        <w:t xml:space="preserve">. </w:t>
      </w:r>
      <w:r w:rsidRPr="00F47FF4">
        <w:rPr>
          <w:rFonts w:ascii="Palatino Linotype" w:hAnsi="Palatino Linotype"/>
          <w:szCs w:val="24"/>
        </w:rPr>
        <w:t xml:space="preserve"> Wiesbaden: </w:t>
      </w:r>
      <w:proofErr w:type="spellStart"/>
      <w:r w:rsidRPr="00F47FF4">
        <w:rPr>
          <w:rFonts w:ascii="Palatino Linotype" w:hAnsi="Palatino Linotype"/>
          <w:szCs w:val="24"/>
        </w:rPr>
        <w:t>Gabler</w:t>
      </w:r>
      <w:proofErr w:type="spellEnd"/>
      <w:r w:rsidRPr="00F47FF4">
        <w:rPr>
          <w:rFonts w:ascii="Palatino Linotype" w:hAnsi="Palatino Linotype"/>
          <w:szCs w:val="24"/>
        </w:rPr>
        <w:t xml:space="preserve"> </w:t>
      </w:r>
      <w:proofErr w:type="spellStart"/>
      <w:r w:rsidRPr="00F47FF4">
        <w:rPr>
          <w:rFonts w:ascii="Palatino Linotype" w:hAnsi="Palatino Linotype"/>
          <w:szCs w:val="24"/>
        </w:rPr>
        <w:t>Verlag</w:t>
      </w:r>
      <w:proofErr w:type="spellEnd"/>
      <w:r w:rsidRPr="00F47FF4">
        <w:rPr>
          <w:rFonts w:ascii="Palatino Linotype" w:hAnsi="Palatino Linotype"/>
          <w:szCs w:val="24"/>
        </w:rPr>
        <w:t>.</w:t>
      </w:r>
    </w:p>
    <w:p w14:paraId="2292D628" w14:textId="5CF4B8D9" w:rsidR="006A383E" w:rsidRPr="00394772" w:rsidRDefault="006A383E" w:rsidP="008A5BCF">
      <w:pPr>
        <w:pStyle w:val="Odstavecseseznamem"/>
        <w:numPr>
          <w:ilvl w:val="0"/>
          <w:numId w:val="40"/>
        </w:numPr>
        <w:rPr>
          <w:rFonts w:ascii="Palatino Linotype" w:hAnsi="Palatino Linotype"/>
          <w:szCs w:val="24"/>
        </w:rPr>
      </w:pPr>
      <w:r w:rsidRPr="00394772">
        <w:rPr>
          <w:rFonts w:ascii="Palatino Linotype" w:hAnsi="Palatino Linotype"/>
          <w:szCs w:val="24"/>
        </w:rPr>
        <w:t xml:space="preserve">Minářová, M. (2009). </w:t>
      </w:r>
      <w:r w:rsidRPr="00191F23">
        <w:rPr>
          <w:rFonts w:ascii="Palatino Linotype" w:hAnsi="Palatino Linotype"/>
          <w:i/>
          <w:iCs/>
          <w:szCs w:val="24"/>
        </w:rPr>
        <w:t xml:space="preserve">Síla </w:t>
      </w:r>
      <w:proofErr w:type="spellStart"/>
      <w:r w:rsidRPr="00191F23">
        <w:rPr>
          <w:rFonts w:ascii="Palatino Linotype" w:hAnsi="Palatino Linotype"/>
          <w:i/>
          <w:iCs/>
          <w:szCs w:val="24"/>
        </w:rPr>
        <w:t>brandu</w:t>
      </w:r>
      <w:proofErr w:type="spellEnd"/>
      <w:r w:rsidRPr="00191F23">
        <w:rPr>
          <w:rFonts w:ascii="Palatino Linotype" w:hAnsi="Palatino Linotype"/>
          <w:i/>
          <w:iCs/>
          <w:szCs w:val="24"/>
        </w:rPr>
        <w:t xml:space="preserve"> a personální marketing</w:t>
      </w:r>
      <w:r w:rsidRPr="00394772">
        <w:rPr>
          <w:rFonts w:ascii="Palatino Linotype" w:hAnsi="Palatino Linotype"/>
          <w:szCs w:val="24"/>
        </w:rPr>
        <w:t xml:space="preserve">. Hospodářské noviny. Dostupné z </w:t>
      </w:r>
      <w:hyperlink r:id="rId35" w:history="1">
        <w:r w:rsidRPr="00394772">
          <w:rPr>
            <w:rStyle w:val="Hypertextovodkaz"/>
            <w:rFonts w:ascii="Palatino Linotype" w:hAnsi="Palatino Linotype"/>
            <w:color w:val="auto"/>
            <w:szCs w:val="24"/>
            <w:u w:val="none"/>
          </w:rPr>
          <w:t>https://hn.cz/c1-37863050-sila-brandu-a-personalni-marketing</w:t>
        </w:r>
      </w:hyperlink>
    </w:p>
    <w:p w14:paraId="7257CC44" w14:textId="25B49FF1" w:rsidR="006A383E" w:rsidRPr="000C7464" w:rsidRDefault="006A383E" w:rsidP="008A5BCF">
      <w:pPr>
        <w:pStyle w:val="Odstavecseseznamem"/>
        <w:numPr>
          <w:ilvl w:val="0"/>
          <w:numId w:val="40"/>
        </w:numPr>
        <w:rPr>
          <w:rFonts w:ascii="Palatino Linotype" w:hAnsi="Palatino Linotype"/>
          <w:szCs w:val="24"/>
        </w:rPr>
      </w:pPr>
      <w:r w:rsidRPr="000C7464">
        <w:rPr>
          <w:rFonts w:ascii="Palatino Linotype" w:hAnsi="Palatino Linotype"/>
          <w:szCs w:val="24"/>
        </w:rPr>
        <w:t xml:space="preserve">Myslivcová, S., Maršíková, K., Švermová, P., &amp; Macháčková, M. (2017). </w:t>
      </w:r>
      <w:r w:rsidRPr="000C7464">
        <w:rPr>
          <w:rFonts w:ascii="Palatino Linotype" w:hAnsi="Palatino Linotype"/>
          <w:i/>
          <w:iCs/>
          <w:szCs w:val="24"/>
        </w:rPr>
        <w:t>Personální marketing a budování značky zaměstnavatele</w:t>
      </w:r>
      <w:r w:rsidRPr="000C7464">
        <w:rPr>
          <w:rFonts w:ascii="Palatino Linotype" w:hAnsi="Palatino Linotype"/>
          <w:szCs w:val="24"/>
        </w:rPr>
        <w:t>. Liberec: TUL.</w:t>
      </w:r>
    </w:p>
    <w:p w14:paraId="7C724A68" w14:textId="4F76D66A" w:rsidR="006A383E" w:rsidRPr="000C7464" w:rsidRDefault="006A383E" w:rsidP="008A5BCF">
      <w:pPr>
        <w:pStyle w:val="Odstavecseseznamem"/>
        <w:numPr>
          <w:ilvl w:val="0"/>
          <w:numId w:val="40"/>
        </w:numPr>
        <w:rPr>
          <w:rFonts w:ascii="Palatino Linotype" w:hAnsi="Palatino Linotype"/>
          <w:szCs w:val="24"/>
        </w:rPr>
      </w:pPr>
      <w:r w:rsidRPr="000C7464">
        <w:rPr>
          <w:rFonts w:ascii="Palatino Linotype" w:hAnsi="Palatino Linotype"/>
          <w:szCs w:val="24"/>
        </w:rPr>
        <w:t xml:space="preserve">Myslivcová, S. (2019). </w:t>
      </w:r>
      <w:r w:rsidRPr="000C7464">
        <w:rPr>
          <w:rFonts w:ascii="Palatino Linotype" w:hAnsi="Palatino Linotype"/>
          <w:i/>
          <w:iCs/>
          <w:szCs w:val="24"/>
        </w:rPr>
        <w:t>Personální marketing v řízení lidských zdrojů</w:t>
      </w:r>
      <w:r w:rsidRPr="000C7464">
        <w:rPr>
          <w:rFonts w:ascii="Palatino Linotype" w:hAnsi="Palatino Linotype"/>
          <w:szCs w:val="24"/>
        </w:rPr>
        <w:t>. Brno: Masarykova univerzita.</w:t>
      </w:r>
    </w:p>
    <w:p w14:paraId="3A4211DB" w14:textId="79748583" w:rsidR="006A383E" w:rsidRDefault="006A383E" w:rsidP="008A5BCF">
      <w:pPr>
        <w:pStyle w:val="Odstavecseseznamem"/>
        <w:numPr>
          <w:ilvl w:val="0"/>
          <w:numId w:val="40"/>
        </w:numPr>
        <w:rPr>
          <w:rFonts w:ascii="Palatino Linotype" w:hAnsi="Palatino Linotype"/>
          <w:szCs w:val="24"/>
        </w:rPr>
      </w:pPr>
      <w:r w:rsidRPr="000C7464">
        <w:rPr>
          <w:rFonts w:ascii="Palatino Linotype" w:hAnsi="Palatino Linotype"/>
          <w:szCs w:val="24"/>
        </w:rPr>
        <w:t xml:space="preserve">Pacher, P. (2016). </w:t>
      </w:r>
      <w:r w:rsidRPr="000C7464">
        <w:rPr>
          <w:rFonts w:ascii="Palatino Linotype" w:hAnsi="Palatino Linotype"/>
          <w:i/>
          <w:iCs/>
          <w:szCs w:val="24"/>
        </w:rPr>
        <w:t>Lovci lebek: Jak najít ty nejschopnější a přijmout ty nejlepší</w:t>
      </w:r>
      <w:r w:rsidRPr="000C7464">
        <w:rPr>
          <w:rFonts w:ascii="Palatino Linotype" w:hAnsi="Palatino Linotype"/>
          <w:szCs w:val="24"/>
        </w:rPr>
        <w:t>. (2.</w:t>
      </w:r>
      <w:r w:rsidR="009A455A" w:rsidRPr="000C7464">
        <w:rPr>
          <w:rFonts w:ascii="Palatino Linotype" w:hAnsi="Palatino Linotype"/>
          <w:szCs w:val="24"/>
        </w:rPr>
        <w:t xml:space="preserve"> </w:t>
      </w:r>
      <w:r w:rsidRPr="000C7464">
        <w:rPr>
          <w:rFonts w:ascii="Palatino Linotype" w:hAnsi="Palatino Linotype"/>
          <w:szCs w:val="24"/>
        </w:rPr>
        <w:t xml:space="preserve">vydání). Praha: University </w:t>
      </w:r>
      <w:proofErr w:type="spellStart"/>
      <w:r w:rsidRPr="000C7464">
        <w:rPr>
          <w:rFonts w:ascii="Palatino Linotype" w:hAnsi="Palatino Linotype"/>
          <w:szCs w:val="24"/>
        </w:rPr>
        <w:t>of</w:t>
      </w:r>
      <w:proofErr w:type="spellEnd"/>
      <w:r w:rsidRPr="000C7464">
        <w:rPr>
          <w:rFonts w:ascii="Palatino Linotype" w:hAnsi="Palatino Linotype"/>
          <w:szCs w:val="24"/>
        </w:rPr>
        <w:t xml:space="preserve"> </w:t>
      </w:r>
      <w:proofErr w:type="spellStart"/>
      <w:r w:rsidRPr="000C7464">
        <w:rPr>
          <w:rFonts w:ascii="Palatino Linotype" w:hAnsi="Palatino Linotype"/>
          <w:szCs w:val="24"/>
        </w:rPr>
        <w:t>Applied</w:t>
      </w:r>
      <w:proofErr w:type="spellEnd"/>
      <w:r w:rsidRPr="000C7464">
        <w:rPr>
          <w:rFonts w:ascii="Palatino Linotype" w:hAnsi="Palatino Linotype"/>
          <w:szCs w:val="24"/>
        </w:rPr>
        <w:t xml:space="preserve"> Management.</w:t>
      </w:r>
    </w:p>
    <w:p w14:paraId="0632F68B" w14:textId="6C4CA810" w:rsidR="00683510" w:rsidRPr="00683510" w:rsidRDefault="00683510" w:rsidP="00683510">
      <w:pPr>
        <w:pStyle w:val="Odstavecseseznamem"/>
        <w:numPr>
          <w:ilvl w:val="0"/>
          <w:numId w:val="40"/>
        </w:numPr>
        <w:rPr>
          <w:rFonts w:ascii="Palatino Linotype" w:hAnsi="Palatino Linotype"/>
        </w:rPr>
      </w:pPr>
      <w:proofErr w:type="spellStart"/>
      <w:r w:rsidRPr="008409F6">
        <w:rPr>
          <w:rFonts w:ascii="Palatino Linotype" w:hAnsi="Palatino Linotype"/>
        </w:rPr>
        <w:t>Pišlová</w:t>
      </w:r>
      <w:proofErr w:type="spellEnd"/>
      <w:r w:rsidRPr="008409F6">
        <w:rPr>
          <w:rFonts w:ascii="Palatino Linotype" w:hAnsi="Palatino Linotype"/>
        </w:rPr>
        <w:t xml:space="preserve">, M. (2017). </w:t>
      </w:r>
      <w:r w:rsidRPr="008409F6">
        <w:rPr>
          <w:rFonts w:ascii="Palatino Linotype" w:hAnsi="Palatino Linotype"/>
          <w:i/>
          <w:iCs/>
        </w:rPr>
        <w:t>Personální marketing v oblasti získávání a výběru zaměstnanců ve vybrané sociální nestátní neziskové organizaci</w:t>
      </w:r>
      <w:r w:rsidRPr="008409F6">
        <w:rPr>
          <w:rFonts w:ascii="Palatino Linotype" w:hAnsi="Palatino Linotype"/>
        </w:rPr>
        <w:t>. (Diplomová práce)</w:t>
      </w:r>
      <w:r w:rsidR="0057124C">
        <w:rPr>
          <w:rFonts w:ascii="Palatino Linotype" w:hAnsi="Palatino Linotype"/>
        </w:rPr>
        <w:t>.</w:t>
      </w:r>
      <w:r w:rsidRPr="008409F6">
        <w:rPr>
          <w:rFonts w:ascii="Palatino Linotype" w:hAnsi="Palatino Linotype"/>
        </w:rPr>
        <w:t xml:space="preserve"> Dostupné 13.03.2022 z </w:t>
      </w:r>
      <w:proofErr w:type="spellStart"/>
      <w:r w:rsidRPr="008409F6">
        <w:rPr>
          <w:rFonts w:ascii="Palatino Linotype" w:hAnsi="Palatino Linotype"/>
        </w:rPr>
        <w:t>Theses</w:t>
      </w:r>
      <w:proofErr w:type="spellEnd"/>
      <w:r w:rsidRPr="008409F6">
        <w:rPr>
          <w:rFonts w:ascii="Palatino Linotype" w:hAnsi="Palatino Linotype"/>
        </w:rPr>
        <w:t xml:space="preserve"> database</w:t>
      </w:r>
    </w:p>
    <w:p w14:paraId="68B52BA0" w14:textId="37AB05AD" w:rsidR="008D686C" w:rsidRPr="00394772" w:rsidRDefault="008D686C" w:rsidP="008A5BCF">
      <w:pPr>
        <w:pStyle w:val="Odstavecseseznamem"/>
        <w:numPr>
          <w:ilvl w:val="0"/>
          <w:numId w:val="40"/>
        </w:numPr>
        <w:rPr>
          <w:rStyle w:val="Hypertextovodkaz"/>
          <w:rFonts w:ascii="Palatino Linotype" w:hAnsi="Palatino Linotype"/>
          <w:color w:val="auto"/>
          <w:szCs w:val="24"/>
          <w:u w:val="none"/>
        </w:rPr>
      </w:pPr>
      <w:r w:rsidRPr="00394772">
        <w:rPr>
          <w:rFonts w:ascii="Palatino Linotype" w:hAnsi="Palatino Linotype"/>
          <w:szCs w:val="24"/>
        </w:rPr>
        <w:t xml:space="preserve">PODCASTY VŠEM. (2021). </w:t>
      </w:r>
      <w:r w:rsidRPr="0057124C">
        <w:rPr>
          <w:rFonts w:ascii="Palatino Linotype" w:hAnsi="Palatino Linotype"/>
          <w:i/>
          <w:iCs/>
          <w:szCs w:val="24"/>
        </w:rPr>
        <w:t>Personální marketing</w:t>
      </w:r>
      <w:r w:rsidRPr="00394772">
        <w:rPr>
          <w:rFonts w:ascii="Palatino Linotype" w:hAnsi="Palatino Linotype"/>
          <w:szCs w:val="24"/>
        </w:rPr>
        <w:t xml:space="preserve">. Dostupné z </w:t>
      </w:r>
      <w:hyperlink r:id="rId36" w:tgtFrame="_blank" w:history="1">
        <w:r w:rsidRPr="00394772">
          <w:rPr>
            <w:rStyle w:val="Hypertextovodkaz"/>
            <w:rFonts w:ascii="Palatino Linotype" w:hAnsi="Palatino Linotype"/>
            <w:color w:val="auto"/>
            <w:szCs w:val="24"/>
            <w:u w:val="none"/>
          </w:rPr>
          <w:t>https://open.spotify.com/episode/4Y20xp2Jn2nPpA4h54gfFW?si=82YPDzLATxSOrJi_GZUP-A&amp;utm_source=copy-link</w:t>
        </w:r>
      </w:hyperlink>
    </w:p>
    <w:p w14:paraId="43147845" w14:textId="1433FD33" w:rsidR="00683510" w:rsidRPr="00683510" w:rsidRDefault="00683510" w:rsidP="00683510">
      <w:pPr>
        <w:pStyle w:val="Odstavecseseznamem"/>
        <w:numPr>
          <w:ilvl w:val="0"/>
          <w:numId w:val="40"/>
        </w:numPr>
        <w:ind w:left="357" w:hanging="357"/>
        <w:rPr>
          <w:rFonts w:ascii="Palatino Linotype" w:hAnsi="Palatino Linotype"/>
        </w:rPr>
      </w:pPr>
      <w:r w:rsidRPr="00683510">
        <w:rPr>
          <w:rFonts w:ascii="Palatino Linotype" w:hAnsi="Palatino Linotype"/>
        </w:rPr>
        <w:t xml:space="preserve">Práce. </w:t>
      </w:r>
      <w:proofErr w:type="spellStart"/>
      <w:r w:rsidRPr="00683510">
        <w:rPr>
          <w:rFonts w:ascii="Palatino Linotype" w:hAnsi="Palatino Linotype"/>
        </w:rPr>
        <w:t>cz</w:t>
      </w:r>
      <w:proofErr w:type="spellEnd"/>
      <w:r w:rsidRPr="00683510">
        <w:rPr>
          <w:rFonts w:ascii="Palatino Linotype" w:hAnsi="Palatino Linotype"/>
        </w:rPr>
        <w:t>. (</w:t>
      </w:r>
      <w:proofErr w:type="spellStart"/>
      <w:r w:rsidRPr="00683510">
        <w:rPr>
          <w:rFonts w:ascii="Palatino Linotype" w:hAnsi="Palatino Linotype"/>
        </w:rPr>
        <w:t>n.d</w:t>
      </w:r>
      <w:proofErr w:type="spellEnd"/>
      <w:r w:rsidRPr="00683510">
        <w:rPr>
          <w:rFonts w:ascii="Palatino Linotype" w:hAnsi="Palatino Linotype"/>
        </w:rPr>
        <w:t xml:space="preserve">.) </w:t>
      </w:r>
      <w:r w:rsidRPr="00683510">
        <w:rPr>
          <w:rFonts w:ascii="Palatino Linotype" w:hAnsi="Palatino Linotype"/>
          <w:i/>
          <w:iCs/>
        </w:rPr>
        <w:t>Volná místa v organizaci JYSK.</w:t>
      </w:r>
      <w:r w:rsidRPr="00683510">
        <w:rPr>
          <w:rFonts w:ascii="Palatino Linotype" w:hAnsi="Palatino Linotype"/>
        </w:rPr>
        <w:t xml:space="preserve"> Dostupné z </w:t>
      </w:r>
      <w:hyperlink r:id="rId37" w:history="1">
        <w:r w:rsidRPr="00683510">
          <w:rPr>
            <w:rStyle w:val="Hypertextovodkaz"/>
            <w:rFonts w:ascii="Palatino Linotype" w:hAnsi="Palatino Linotype"/>
            <w:color w:val="auto"/>
            <w:u w:val="none"/>
          </w:rPr>
          <w:t>https://www.prace.cz/firma/217250-jysk-s-r-o/</w:t>
        </w:r>
      </w:hyperlink>
    </w:p>
    <w:p w14:paraId="46264839" w14:textId="6A1BF3A0" w:rsidR="00CB71A0" w:rsidRPr="008409F6" w:rsidRDefault="00CB71A0" w:rsidP="008A5BCF">
      <w:pPr>
        <w:pStyle w:val="Odstavecseseznamem"/>
        <w:numPr>
          <w:ilvl w:val="0"/>
          <w:numId w:val="40"/>
        </w:numPr>
        <w:rPr>
          <w:rFonts w:ascii="Palatino Linotype" w:hAnsi="Palatino Linotype"/>
          <w:szCs w:val="24"/>
        </w:rPr>
      </w:pPr>
      <w:r w:rsidRPr="008409F6">
        <w:rPr>
          <w:rFonts w:ascii="Palatino Linotype" w:hAnsi="Palatino Linotype"/>
          <w:szCs w:val="24"/>
        </w:rPr>
        <w:t xml:space="preserve">Randstad. (2022). </w:t>
      </w:r>
      <w:r w:rsidRPr="008409F6">
        <w:rPr>
          <w:rFonts w:ascii="Palatino Linotype" w:hAnsi="Palatino Linotype"/>
          <w:i/>
          <w:iCs/>
          <w:szCs w:val="24"/>
        </w:rPr>
        <w:t>Jak získat nejlepší lidi? Soustřeďte se na aktivní i pasivní kandidáty</w:t>
      </w:r>
      <w:r w:rsidRPr="008409F6">
        <w:rPr>
          <w:rFonts w:ascii="Palatino Linotype" w:hAnsi="Palatino Linotype"/>
          <w:szCs w:val="24"/>
        </w:rPr>
        <w:t>. Dostupné</w:t>
      </w:r>
      <w:r w:rsidR="008409F6" w:rsidRPr="008409F6">
        <w:rPr>
          <w:rFonts w:ascii="Palatino Linotype" w:hAnsi="Palatino Linotype"/>
          <w:szCs w:val="24"/>
        </w:rPr>
        <w:t xml:space="preserve"> </w:t>
      </w:r>
      <w:r w:rsidRPr="008409F6">
        <w:rPr>
          <w:rFonts w:ascii="Palatino Linotype" w:hAnsi="Palatino Linotype"/>
          <w:szCs w:val="24"/>
        </w:rPr>
        <w:t xml:space="preserve">z </w:t>
      </w:r>
      <w:hyperlink r:id="rId38" w:history="1">
        <w:r w:rsidRPr="008409F6">
          <w:rPr>
            <w:rStyle w:val="Hypertextovodkaz"/>
            <w:rFonts w:ascii="Palatino Linotype" w:hAnsi="Palatino Linotype"/>
            <w:color w:val="auto"/>
            <w:szCs w:val="24"/>
            <w:u w:val="none"/>
          </w:rPr>
          <w:t>https://www.randstad.cz/hr-novinky/nabor/jak-ziskat-nejlepsi-lidi-soustredte-se-na-aktivni-i-pasivni-kandidaty/</w:t>
        </w:r>
      </w:hyperlink>
    </w:p>
    <w:p w14:paraId="33FE60F7" w14:textId="00A56F80" w:rsidR="00CB71A0" w:rsidRPr="008409F6" w:rsidRDefault="00CB71A0" w:rsidP="008A5BCF">
      <w:pPr>
        <w:pStyle w:val="Odstavecseseznamem"/>
        <w:numPr>
          <w:ilvl w:val="0"/>
          <w:numId w:val="40"/>
        </w:numPr>
        <w:rPr>
          <w:rFonts w:ascii="Palatino Linotype" w:hAnsi="Palatino Linotype"/>
          <w:szCs w:val="24"/>
        </w:rPr>
      </w:pPr>
      <w:r w:rsidRPr="008409F6">
        <w:rPr>
          <w:rFonts w:ascii="Palatino Linotype" w:hAnsi="Palatino Linotype"/>
          <w:szCs w:val="24"/>
        </w:rPr>
        <w:t xml:space="preserve">Spielmann, K. (2015). </w:t>
      </w:r>
      <w:r w:rsidRPr="008409F6">
        <w:rPr>
          <w:rFonts w:ascii="Palatino Linotype" w:hAnsi="Palatino Linotype"/>
          <w:i/>
          <w:iCs/>
          <w:szCs w:val="24"/>
        </w:rPr>
        <w:t>Příběh 7p pro personální marketing</w:t>
      </w:r>
      <w:r w:rsidRPr="008409F6">
        <w:rPr>
          <w:rFonts w:ascii="Palatino Linotype" w:hAnsi="Palatino Linotype"/>
          <w:szCs w:val="24"/>
        </w:rPr>
        <w:t xml:space="preserve">. Dostupné z </w:t>
      </w:r>
      <w:hyperlink r:id="rId39" w:history="1">
        <w:r w:rsidRPr="008409F6">
          <w:rPr>
            <w:rStyle w:val="Hypertextovodkaz"/>
            <w:rFonts w:ascii="Palatino Linotype" w:hAnsi="Palatino Linotype"/>
            <w:color w:val="auto"/>
            <w:szCs w:val="24"/>
            <w:u w:val="none"/>
          </w:rPr>
          <w:t>https://www.menseek.eu/pribeh-p-pro-personalni-marketing/</w:t>
        </w:r>
      </w:hyperlink>
    </w:p>
    <w:p w14:paraId="65B32F21" w14:textId="22DAC8C6" w:rsidR="009E7C49" w:rsidRPr="008409F6" w:rsidRDefault="009E7C49" w:rsidP="008A5BCF">
      <w:pPr>
        <w:pStyle w:val="Odstavecseseznamem"/>
        <w:numPr>
          <w:ilvl w:val="0"/>
          <w:numId w:val="40"/>
        </w:numPr>
        <w:rPr>
          <w:rFonts w:ascii="Palatino Linotype" w:hAnsi="Palatino Linotype"/>
          <w:szCs w:val="24"/>
        </w:rPr>
      </w:pPr>
      <w:proofErr w:type="spellStart"/>
      <w:r w:rsidRPr="008409F6">
        <w:rPr>
          <w:rFonts w:ascii="Palatino Linotype" w:hAnsi="Palatino Linotype"/>
          <w:szCs w:val="24"/>
        </w:rPr>
        <w:t>Stemmark</w:t>
      </w:r>
      <w:proofErr w:type="spellEnd"/>
      <w:r w:rsidRPr="008409F6">
        <w:rPr>
          <w:rFonts w:ascii="Palatino Linotype" w:hAnsi="Palatino Linotype"/>
          <w:szCs w:val="24"/>
        </w:rPr>
        <w:t xml:space="preserve"> (2014). </w:t>
      </w:r>
      <w:r w:rsidRPr="008409F6">
        <w:rPr>
          <w:rFonts w:ascii="Palatino Linotype" w:hAnsi="Palatino Linotype"/>
          <w:i/>
          <w:iCs/>
          <w:szCs w:val="24"/>
        </w:rPr>
        <w:t>Stěhování za prací a deklarace</w:t>
      </w:r>
      <w:r w:rsidRPr="008409F6">
        <w:rPr>
          <w:rFonts w:ascii="Palatino Linotype" w:hAnsi="Palatino Linotype"/>
          <w:szCs w:val="24"/>
        </w:rPr>
        <w:t>. Dostupné z </w:t>
      </w:r>
      <w:hyperlink r:id="rId40" w:history="1">
        <w:r w:rsidRPr="008409F6">
          <w:rPr>
            <w:rStyle w:val="Hypertextovodkaz"/>
            <w:rFonts w:ascii="Palatino Linotype" w:hAnsi="Palatino Linotype"/>
            <w:color w:val="auto"/>
            <w:szCs w:val="24"/>
            <w:u w:val="none"/>
          </w:rPr>
          <w:t>https://www.stemmark.cz/stehovani-za-praci-skutecnost-a-deklarace/</w:t>
        </w:r>
      </w:hyperlink>
    </w:p>
    <w:p w14:paraId="7188C4B8" w14:textId="665BA7E0" w:rsidR="00CB71A0" w:rsidRPr="008409F6" w:rsidRDefault="00CB71A0" w:rsidP="008A5BCF">
      <w:pPr>
        <w:pStyle w:val="Odstavecseseznamem"/>
        <w:numPr>
          <w:ilvl w:val="0"/>
          <w:numId w:val="40"/>
        </w:numPr>
        <w:rPr>
          <w:rFonts w:ascii="Palatino Linotype" w:hAnsi="Palatino Linotype"/>
          <w:szCs w:val="24"/>
        </w:rPr>
      </w:pPr>
      <w:r w:rsidRPr="008409F6">
        <w:rPr>
          <w:rFonts w:ascii="Palatino Linotype" w:hAnsi="Palatino Linotype"/>
          <w:szCs w:val="24"/>
        </w:rPr>
        <w:t>Sullivan, J. (2015). Co byste měli vědět o pasivních uchazečích. Dostupné</w:t>
      </w:r>
      <w:r w:rsidR="008409F6" w:rsidRPr="008409F6">
        <w:rPr>
          <w:rFonts w:ascii="Palatino Linotype" w:hAnsi="Palatino Linotype"/>
          <w:szCs w:val="24"/>
        </w:rPr>
        <w:t xml:space="preserve"> </w:t>
      </w:r>
      <w:r w:rsidRPr="008409F6">
        <w:rPr>
          <w:rFonts w:ascii="Palatino Linotype" w:hAnsi="Palatino Linotype"/>
          <w:szCs w:val="24"/>
        </w:rPr>
        <w:t xml:space="preserve">z </w:t>
      </w:r>
      <w:hyperlink r:id="rId41" w:history="1">
        <w:r w:rsidRPr="008409F6">
          <w:rPr>
            <w:rStyle w:val="Hypertextovodkaz"/>
            <w:rFonts w:ascii="Palatino Linotype" w:hAnsi="Palatino Linotype"/>
            <w:color w:val="auto"/>
            <w:szCs w:val="24"/>
            <w:u w:val="none"/>
          </w:rPr>
          <w:t>https://www.hrnews.cz/lidske-zdroje/nabor-id-2698717/john-sullivan-co-byste-meli-vedet-o-pasivnich-uchazecich-id-2386329</w:t>
        </w:r>
      </w:hyperlink>
    </w:p>
    <w:p w14:paraId="1D4ACE16" w14:textId="0C4B81EA" w:rsidR="00CB71A0" w:rsidRPr="000C7464" w:rsidRDefault="00CB71A0" w:rsidP="008A5BCF">
      <w:pPr>
        <w:pStyle w:val="Odstavecseseznamem"/>
        <w:numPr>
          <w:ilvl w:val="0"/>
          <w:numId w:val="40"/>
        </w:numPr>
        <w:rPr>
          <w:rFonts w:ascii="Palatino Linotype" w:hAnsi="Palatino Linotype"/>
          <w:szCs w:val="24"/>
        </w:rPr>
      </w:pPr>
      <w:r w:rsidRPr="000C7464">
        <w:rPr>
          <w:rFonts w:ascii="Palatino Linotype" w:hAnsi="Palatino Linotype"/>
          <w:szCs w:val="24"/>
        </w:rPr>
        <w:t xml:space="preserve">Šikýř, M. (2014). </w:t>
      </w:r>
      <w:r w:rsidRPr="000C7464">
        <w:rPr>
          <w:rFonts w:ascii="Palatino Linotype" w:hAnsi="Palatino Linotype"/>
          <w:i/>
          <w:iCs/>
          <w:szCs w:val="24"/>
        </w:rPr>
        <w:t xml:space="preserve">Nejlepší praxe v řízení lidských zdrojů. </w:t>
      </w:r>
      <w:r w:rsidRPr="000C7464">
        <w:rPr>
          <w:rFonts w:ascii="Palatino Linotype" w:hAnsi="Palatino Linotype"/>
          <w:szCs w:val="24"/>
        </w:rPr>
        <w:t xml:space="preserve">Praha: Grada. </w:t>
      </w:r>
    </w:p>
    <w:p w14:paraId="0EC98AFD" w14:textId="7222297F" w:rsidR="00A724A2" w:rsidRPr="000C7464" w:rsidRDefault="00CB71A0" w:rsidP="008A5BCF">
      <w:pPr>
        <w:pStyle w:val="Odstavecseseznamem"/>
        <w:numPr>
          <w:ilvl w:val="0"/>
          <w:numId w:val="40"/>
        </w:numPr>
        <w:rPr>
          <w:rFonts w:ascii="Palatino Linotype" w:hAnsi="Palatino Linotype"/>
          <w:szCs w:val="24"/>
        </w:rPr>
      </w:pPr>
      <w:r w:rsidRPr="000C7464">
        <w:rPr>
          <w:rFonts w:ascii="Palatino Linotype" w:hAnsi="Palatino Linotype"/>
          <w:szCs w:val="24"/>
        </w:rPr>
        <w:t>Šikýř, M. (2012).</w:t>
      </w:r>
      <w:r w:rsidRPr="000C7464">
        <w:rPr>
          <w:rFonts w:ascii="Palatino Linotype" w:hAnsi="Palatino Linotype"/>
          <w:i/>
          <w:iCs/>
          <w:szCs w:val="24"/>
        </w:rPr>
        <w:t xml:space="preserve"> Personalistika pro manažery a personalisty</w:t>
      </w:r>
      <w:r w:rsidRPr="000C7464">
        <w:rPr>
          <w:rFonts w:ascii="Palatino Linotype" w:hAnsi="Palatino Linotype"/>
          <w:szCs w:val="24"/>
        </w:rPr>
        <w:t>. Praha: Grada</w:t>
      </w:r>
    </w:p>
    <w:p w14:paraId="41BC1A36" w14:textId="410341E4" w:rsidR="00CB71A0" w:rsidRPr="00B945F6" w:rsidRDefault="00CB71A0" w:rsidP="00B945F6">
      <w:pPr>
        <w:pStyle w:val="Odstavecseseznamem"/>
        <w:numPr>
          <w:ilvl w:val="0"/>
          <w:numId w:val="40"/>
        </w:numPr>
        <w:ind w:left="357" w:hanging="357"/>
        <w:rPr>
          <w:rFonts w:ascii="Palatino Linotype" w:hAnsi="Palatino Linotype"/>
          <w:szCs w:val="24"/>
        </w:rPr>
      </w:pPr>
      <w:r w:rsidRPr="000C7464">
        <w:rPr>
          <w:rFonts w:ascii="Palatino Linotype" w:hAnsi="Palatino Linotype"/>
          <w:szCs w:val="24"/>
        </w:rPr>
        <w:t>Šlapák, Č., T., &amp; Štefko, M. (2015</w:t>
      </w:r>
      <w:r w:rsidRPr="000C7464">
        <w:rPr>
          <w:rFonts w:ascii="Palatino Linotype" w:hAnsi="Palatino Linotype"/>
          <w:i/>
          <w:iCs/>
          <w:szCs w:val="24"/>
        </w:rPr>
        <w:t>). Praktický personální marketink. Řízení lidských zdrojů v pracovně právních souvislostech</w:t>
      </w:r>
      <w:r w:rsidRPr="000C7464">
        <w:rPr>
          <w:rFonts w:ascii="Palatino Linotype" w:hAnsi="Palatino Linotype"/>
          <w:szCs w:val="24"/>
        </w:rPr>
        <w:t xml:space="preserve">. Praha: Ústav státu a práva </w:t>
      </w:r>
      <w:r w:rsidRPr="00B945F6">
        <w:rPr>
          <w:rFonts w:ascii="Palatino Linotype" w:hAnsi="Palatino Linotype"/>
          <w:szCs w:val="24"/>
        </w:rPr>
        <w:t>AV ČR.</w:t>
      </w:r>
    </w:p>
    <w:p w14:paraId="1748E1B7" w14:textId="1130D376" w:rsidR="00CB71A0" w:rsidRPr="00B945F6" w:rsidRDefault="00CB71A0" w:rsidP="00B945F6">
      <w:pPr>
        <w:pStyle w:val="Odstavecseseznamem"/>
        <w:numPr>
          <w:ilvl w:val="0"/>
          <w:numId w:val="40"/>
        </w:numPr>
        <w:ind w:left="357" w:hanging="357"/>
        <w:rPr>
          <w:rFonts w:ascii="Palatino Linotype" w:hAnsi="Palatino Linotype"/>
          <w:szCs w:val="24"/>
        </w:rPr>
      </w:pPr>
      <w:r w:rsidRPr="00B945F6">
        <w:rPr>
          <w:rFonts w:ascii="Palatino Linotype" w:hAnsi="Palatino Linotype"/>
          <w:szCs w:val="24"/>
        </w:rPr>
        <w:t xml:space="preserve">Tegze, J. (2018). </w:t>
      </w:r>
      <w:r w:rsidRPr="00B945F6">
        <w:rPr>
          <w:rFonts w:ascii="Palatino Linotype" w:hAnsi="Palatino Linotype"/>
          <w:i/>
          <w:iCs/>
          <w:szCs w:val="24"/>
        </w:rPr>
        <w:t>Jak hledat zaměstnance v 21. století</w:t>
      </w:r>
      <w:r w:rsidRPr="00B945F6">
        <w:rPr>
          <w:rFonts w:ascii="Palatino Linotype" w:hAnsi="Palatino Linotype"/>
          <w:szCs w:val="24"/>
        </w:rPr>
        <w:t>. Praha: Grada.</w:t>
      </w:r>
    </w:p>
    <w:p w14:paraId="649F1AA6" w14:textId="4C010429" w:rsidR="00BF6B1D" w:rsidRPr="00B945F6" w:rsidRDefault="00BF6B1D" w:rsidP="00B945F6">
      <w:pPr>
        <w:pStyle w:val="Odstavecseseznamem"/>
        <w:numPr>
          <w:ilvl w:val="0"/>
          <w:numId w:val="40"/>
        </w:numPr>
        <w:ind w:left="357" w:hanging="357"/>
        <w:rPr>
          <w:rFonts w:ascii="Palatino Linotype" w:hAnsi="Palatino Linotype"/>
          <w:szCs w:val="24"/>
        </w:rPr>
      </w:pPr>
      <w:r w:rsidRPr="00B945F6">
        <w:rPr>
          <w:rFonts w:ascii="Palatino Linotype" w:hAnsi="Palatino Linotype"/>
          <w:szCs w:val="24"/>
        </w:rPr>
        <w:t xml:space="preserve">Tegze, J. (2020). </w:t>
      </w:r>
      <w:r w:rsidRPr="00B945F6">
        <w:rPr>
          <w:rFonts w:ascii="Palatino Linotype" w:hAnsi="Palatino Linotype"/>
          <w:i/>
          <w:iCs/>
          <w:szCs w:val="24"/>
        </w:rPr>
        <w:t xml:space="preserve">Full </w:t>
      </w:r>
      <w:proofErr w:type="spellStart"/>
      <w:r w:rsidRPr="00B945F6">
        <w:rPr>
          <w:rFonts w:ascii="Palatino Linotype" w:hAnsi="Palatino Linotype"/>
          <w:i/>
          <w:iCs/>
          <w:szCs w:val="24"/>
        </w:rPr>
        <w:t>stack</w:t>
      </w:r>
      <w:proofErr w:type="spellEnd"/>
      <w:r w:rsidRPr="00B945F6">
        <w:rPr>
          <w:rFonts w:ascii="Palatino Linotype" w:hAnsi="Palatino Linotype"/>
          <w:i/>
          <w:iCs/>
          <w:szCs w:val="24"/>
        </w:rPr>
        <w:t xml:space="preserve"> </w:t>
      </w:r>
      <w:proofErr w:type="spellStart"/>
      <w:r w:rsidRPr="00B945F6">
        <w:rPr>
          <w:rFonts w:ascii="Palatino Linotype" w:hAnsi="Palatino Linotype"/>
          <w:i/>
          <w:iCs/>
          <w:szCs w:val="24"/>
        </w:rPr>
        <w:t>recruiter</w:t>
      </w:r>
      <w:proofErr w:type="spellEnd"/>
      <w:r w:rsidRPr="00B945F6">
        <w:rPr>
          <w:rFonts w:ascii="Palatino Linotype" w:hAnsi="Palatino Linotype"/>
          <w:i/>
          <w:iCs/>
          <w:szCs w:val="24"/>
        </w:rPr>
        <w:t xml:space="preserve">: </w:t>
      </w:r>
      <w:proofErr w:type="spellStart"/>
      <w:r w:rsidRPr="00B945F6">
        <w:rPr>
          <w:rFonts w:ascii="Palatino Linotype" w:hAnsi="Palatino Linotype"/>
          <w:i/>
          <w:iCs/>
          <w:szCs w:val="24"/>
        </w:rPr>
        <w:t>the</w:t>
      </w:r>
      <w:proofErr w:type="spellEnd"/>
      <w:r w:rsidRPr="00B945F6">
        <w:rPr>
          <w:rFonts w:ascii="Palatino Linotype" w:hAnsi="Palatino Linotype"/>
          <w:i/>
          <w:iCs/>
          <w:szCs w:val="24"/>
        </w:rPr>
        <w:t xml:space="preserve"> </w:t>
      </w:r>
      <w:proofErr w:type="spellStart"/>
      <w:r w:rsidRPr="00B945F6">
        <w:rPr>
          <w:rFonts w:ascii="Palatino Linotype" w:hAnsi="Palatino Linotype"/>
          <w:i/>
          <w:iCs/>
          <w:szCs w:val="24"/>
        </w:rPr>
        <w:t>ultimate</w:t>
      </w:r>
      <w:proofErr w:type="spellEnd"/>
      <w:r w:rsidRPr="00B945F6">
        <w:rPr>
          <w:rFonts w:ascii="Palatino Linotype" w:hAnsi="Palatino Linotype"/>
          <w:i/>
          <w:iCs/>
          <w:szCs w:val="24"/>
        </w:rPr>
        <w:t xml:space="preserve"> </w:t>
      </w:r>
      <w:proofErr w:type="spellStart"/>
      <w:r w:rsidRPr="00B945F6">
        <w:rPr>
          <w:rFonts w:ascii="Palatino Linotype" w:hAnsi="Palatino Linotype"/>
          <w:i/>
          <w:iCs/>
          <w:szCs w:val="24"/>
        </w:rPr>
        <w:t>edition</w:t>
      </w:r>
      <w:proofErr w:type="spellEnd"/>
      <w:r w:rsidRPr="00B945F6">
        <w:rPr>
          <w:rFonts w:ascii="Palatino Linotype" w:hAnsi="Palatino Linotype"/>
          <w:i/>
          <w:iCs/>
          <w:szCs w:val="24"/>
        </w:rPr>
        <w:t>.</w:t>
      </w:r>
      <w:r w:rsidRPr="00B945F6">
        <w:rPr>
          <w:rFonts w:ascii="Palatino Linotype" w:hAnsi="Palatino Linotype"/>
          <w:szCs w:val="24"/>
        </w:rPr>
        <w:t xml:space="preserve"> Brno: Jan Tegze</w:t>
      </w:r>
    </w:p>
    <w:p w14:paraId="2F9036DB" w14:textId="013DE570" w:rsidR="00CB71A0" w:rsidRPr="00B945F6" w:rsidRDefault="00CB71A0" w:rsidP="00B945F6">
      <w:pPr>
        <w:pStyle w:val="Odstavecseseznamem"/>
        <w:numPr>
          <w:ilvl w:val="0"/>
          <w:numId w:val="40"/>
        </w:numPr>
        <w:ind w:left="357" w:hanging="357"/>
        <w:rPr>
          <w:rFonts w:ascii="Palatino Linotype" w:hAnsi="Palatino Linotype"/>
          <w:szCs w:val="24"/>
        </w:rPr>
      </w:pPr>
      <w:r w:rsidRPr="00B945F6">
        <w:rPr>
          <w:rFonts w:ascii="Palatino Linotype" w:hAnsi="Palatino Linotype"/>
          <w:szCs w:val="24"/>
        </w:rPr>
        <w:t xml:space="preserve">Tvrdá, Z. (2020). </w:t>
      </w:r>
      <w:r w:rsidRPr="00B945F6">
        <w:rPr>
          <w:rFonts w:ascii="Palatino Linotype" w:hAnsi="Palatino Linotype"/>
          <w:i/>
          <w:iCs/>
          <w:szCs w:val="24"/>
        </w:rPr>
        <w:t>Personální marketing v době temna</w:t>
      </w:r>
      <w:r w:rsidRPr="00B945F6">
        <w:rPr>
          <w:rFonts w:ascii="Palatino Linotype" w:hAnsi="Palatino Linotype"/>
          <w:szCs w:val="24"/>
        </w:rPr>
        <w:t>. Dostupné z https://www.menseek.eu/personalni-marketing-v-dobe-temna/</w:t>
      </w:r>
    </w:p>
    <w:p w14:paraId="43C6913E" w14:textId="63C99753" w:rsidR="00330316" w:rsidRDefault="00CB71A0" w:rsidP="00683510">
      <w:pPr>
        <w:pStyle w:val="Odstavecseseznamem"/>
        <w:numPr>
          <w:ilvl w:val="0"/>
          <w:numId w:val="40"/>
        </w:numPr>
        <w:ind w:left="357" w:hanging="357"/>
        <w:rPr>
          <w:rFonts w:ascii="Palatino Linotype" w:hAnsi="Palatino Linotype"/>
        </w:rPr>
      </w:pPr>
      <w:r w:rsidRPr="00B945F6">
        <w:rPr>
          <w:rFonts w:ascii="Palatino Linotype" w:hAnsi="Palatino Linotype"/>
          <w:szCs w:val="24"/>
        </w:rPr>
        <w:t xml:space="preserve">Vnoučková, L., Urbancová, H., &amp; Smolová, H. (2016). </w:t>
      </w:r>
      <w:r w:rsidRPr="00B945F6">
        <w:rPr>
          <w:rFonts w:ascii="Palatino Linotype" w:hAnsi="Palatino Linotype"/>
          <w:i/>
          <w:iCs/>
          <w:szCs w:val="24"/>
        </w:rPr>
        <w:t xml:space="preserve">Marketing lidských </w:t>
      </w:r>
      <w:r w:rsidRPr="00B945F6">
        <w:rPr>
          <w:rFonts w:ascii="Palatino Linotype" w:hAnsi="Palatino Linotype"/>
          <w:i/>
          <w:iCs/>
        </w:rPr>
        <w:t>zdrojů</w:t>
      </w:r>
      <w:r w:rsidRPr="00B945F6">
        <w:rPr>
          <w:rFonts w:ascii="Palatino Linotype" w:hAnsi="Palatino Linotype"/>
        </w:rPr>
        <w:t>. Praha: Vysoká škola ekonomie a managementu.</w:t>
      </w:r>
    </w:p>
    <w:p w14:paraId="5EFB250F" w14:textId="1A569CE7" w:rsidR="00B846EF" w:rsidRPr="00330316" w:rsidRDefault="00330316" w:rsidP="00330316">
      <w:pPr>
        <w:jc w:val="left"/>
        <w:rPr>
          <w:rFonts w:eastAsiaTheme="minorEastAsia"/>
          <w:kern w:val="3"/>
          <w:lang w:eastAsia="cs-CZ"/>
        </w:rPr>
      </w:pPr>
      <w:r>
        <w:br w:type="page"/>
      </w:r>
    </w:p>
    <w:p w14:paraId="7EE6D545" w14:textId="3E88468B" w:rsidR="005C2DB4" w:rsidRPr="0063161E" w:rsidRDefault="005C2DB4" w:rsidP="005C2DB4">
      <w:pPr>
        <w:pStyle w:val="NADPIS10"/>
      </w:pPr>
      <w:bookmarkStart w:id="37" w:name="_Toc130916296"/>
      <w:bookmarkStart w:id="38" w:name="_Toc131012873"/>
      <w:r w:rsidRPr="0063161E">
        <w:lastRenderedPageBreak/>
        <w:t xml:space="preserve">Seznam </w:t>
      </w:r>
      <w:bookmarkEnd w:id="37"/>
      <w:r w:rsidR="005E1C49" w:rsidRPr="0063161E">
        <w:t>o</w:t>
      </w:r>
      <w:r w:rsidR="005E1C49">
        <w:t>brázků</w:t>
      </w:r>
      <w:bookmarkEnd w:id="38"/>
    </w:p>
    <w:p w14:paraId="7890C3A8" w14:textId="77777777" w:rsidR="005C2DB4" w:rsidRDefault="005C2DB4" w:rsidP="00DA064B">
      <w:pPr>
        <w:pStyle w:val="Odstavecseseznamem"/>
        <w:numPr>
          <w:ilvl w:val="0"/>
          <w:numId w:val="43"/>
        </w:numPr>
        <w:ind w:left="357" w:hanging="357"/>
        <w:rPr>
          <w:rFonts w:ascii="Palatino Linotype" w:hAnsi="Palatino Linotype"/>
        </w:rPr>
      </w:pPr>
      <w:r w:rsidRPr="0063161E">
        <w:rPr>
          <w:rFonts w:ascii="Palatino Linotype" w:hAnsi="Palatino Linotype"/>
        </w:rPr>
        <w:t>Obrázek č. 1:</w:t>
      </w:r>
      <w:r>
        <w:rPr>
          <w:rFonts w:ascii="Palatino Linotype" w:hAnsi="Palatino Linotype"/>
        </w:rPr>
        <w:t xml:space="preserve"> Personální marketing</w:t>
      </w:r>
    </w:p>
    <w:p w14:paraId="6DD426F1" w14:textId="4535BFC4" w:rsidR="000E4992" w:rsidRDefault="000E4992" w:rsidP="00DA064B">
      <w:pPr>
        <w:spacing w:after="0" w:line="240" w:lineRule="auto"/>
        <w:ind w:left="357" w:hanging="357"/>
      </w:pPr>
      <w:r>
        <w:br w:type="page"/>
      </w:r>
    </w:p>
    <w:p w14:paraId="3A0A91B4" w14:textId="0AC1BF4A" w:rsidR="005C2DB4" w:rsidRDefault="000E4992" w:rsidP="000E4992">
      <w:pPr>
        <w:pStyle w:val="NADPIS10"/>
      </w:pPr>
      <w:bookmarkStart w:id="39" w:name="_Toc131012874"/>
      <w:r>
        <w:lastRenderedPageBreak/>
        <w:t>Seznam příloh</w:t>
      </w:r>
      <w:bookmarkEnd w:id="39"/>
    </w:p>
    <w:p w14:paraId="45D42BEF" w14:textId="50CA9266" w:rsidR="000E4992" w:rsidRPr="004B2ABC" w:rsidRDefault="000E4992" w:rsidP="004B2ABC">
      <w:pPr>
        <w:pStyle w:val="Odstavecseseznamem"/>
        <w:numPr>
          <w:ilvl w:val="0"/>
          <w:numId w:val="43"/>
        </w:numPr>
        <w:rPr>
          <w:rFonts w:ascii="Palatino Linotype" w:hAnsi="Palatino Linotype"/>
        </w:rPr>
      </w:pPr>
      <w:r w:rsidRPr="004B2ABC">
        <w:rPr>
          <w:rFonts w:ascii="Palatino Linotype" w:hAnsi="Palatino Linotype"/>
        </w:rPr>
        <w:t xml:space="preserve">Organizační struktura </w:t>
      </w:r>
    </w:p>
    <w:p w14:paraId="16407A95" w14:textId="28C8CD6F" w:rsidR="000E4992" w:rsidRPr="004B2ABC" w:rsidRDefault="00DA064B" w:rsidP="004B2ABC">
      <w:pPr>
        <w:pStyle w:val="Odstavecseseznamem"/>
        <w:numPr>
          <w:ilvl w:val="0"/>
          <w:numId w:val="43"/>
        </w:numPr>
        <w:rPr>
          <w:rFonts w:ascii="Palatino Linotype" w:hAnsi="Palatino Linotype"/>
        </w:rPr>
      </w:pPr>
      <w:r w:rsidRPr="004B2ABC">
        <w:rPr>
          <w:rFonts w:ascii="Palatino Linotype" w:hAnsi="Palatino Linotype"/>
        </w:rPr>
        <w:t>Interní fotografie</w:t>
      </w:r>
      <w:r w:rsidR="000E4992" w:rsidRPr="004B2ABC">
        <w:rPr>
          <w:rFonts w:ascii="Palatino Linotype" w:hAnsi="Palatino Linotype"/>
        </w:rPr>
        <w:t xml:space="preserve"> </w:t>
      </w:r>
    </w:p>
    <w:p w14:paraId="4328AC10" w14:textId="73A9C80B" w:rsidR="00AC48CF" w:rsidRPr="004B2ABC" w:rsidRDefault="000E4992" w:rsidP="004B2ABC">
      <w:pPr>
        <w:pStyle w:val="Odstavecseseznamem"/>
        <w:numPr>
          <w:ilvl w:val="0"/>
          <w:numId w:val="43"/>
        </w:numPr>
        <w:rPr>
          <w:rFonts w:ascii="Palatino Linotype" w:hAnsi="Palatino Linotype"/>
        </w:rPr>
      </w:pPr>
      <w:r w:rsidRPr="004B2ABC">
        <w:rPr>
          <w:rFonts w:ascii="Palatino Linotype" w:hAnsi="Palatino Linotype"/>
        </w:rPr>
        <w:br w:type="page"/>
      </w:r>
    </w:p>
    <w:p w14:paraId="003E5E06" w14:textId="57DEA11F" w:rsidR="000E4992" w:rsidRDefault="00AC48CF" w:rsidP="00AC48CF">
      <w:r>
        <w:lastRenderedPageBreak/>
        <w:t>Příloha č.1 ORGANIZAČNÍ STRUKTURA</w:t>
      </w:r>
    </w:p>
    <w:p w14:paraId="763D180A" w14:textId="441131AC" w:rsidR="00AC48CF" w:rsidRPr="00AC48CF" w:rsidRDefault="00AC48CF" w:rsidP="00AC48CF">
      <w:pPr>
        <w:jc w:val="left"/>
        <w:rPr>
          <w:rFonts w:cstheme="majorBidi"/>
          <w:sz w:val="32"/>
          <w:szCs w:val="32"/>
        </w:rPr>
      </w:pPr>
      <w:r>
        <w:rPr>
          <w:noProof/>
        </w:rPr>
        <w:drawing>
          <wp:inline distT="0" distB="0" distL="0" distR="0" wp14:anchorId="3146629B" wp14:editId="601AA66B">
            <wp:extent cx="6291618" cy="4572000"/>
            <wp:effectExtent l="0" t="0" r="0" b="0"/>
            <wp:docPr id="1" name="Obrázek 1"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is není dostupný."/>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39" r="3231" b="4832"/>
                    <a:stretch/>
                  </pic:blipFill>
                  <pic:spPr bwMode="auto">
                    <a:xfrm>
                      <a:off x="0" y="0"/>
                      <a:ext cx="6306610" cy="4582894"/>
                    </a:xfrm>
                    <a:prstGeom prst="rect">
                      <a:avLst/>
                    </a:prstGeom>
                    <a:noFill/>
                    <a:ln>
                      <a:noFill/>
                    </a:ln>
                    <a:extLst>
                      <a:ext uri="{53640926-AAD7-44D8-BBD7-CCE9431645EC}">
                        <a14:shadowObscured xmlns:a14="http://schemas.microsoft.com/office/drawing/2010/main"/>
                      </a:ext>
                    </a:extLst>
                  </pic:spPr>
                </pic:pic>
              </a:graphicData>
            </a:graphic>
          </wp:inline>
        </w:drawing>
      </w:r>
    </w:p>
    <w:p w14:paraId="5BA3E6D4" w14:textId="4E5DBF01" w:rsidR="000E4992" w:rsidRPr="000E4992" w:rsidRDefault="000958C4" w:rsidP="000E4992">
      <w:r>
        <w:t xml:space="preserve">(Jysk </w:t>
      </w:r>
      <w:r w:rsidR="00EC758C">
        <w:t xml:space="preserve">s.r.o., </w:t>
      </w:r>
      <w:proofErr w:type="spellStart"/>
      <w:r w:rsidR="00EC758C">
        <w:t>n</w:t>
      </w:r>
      <w:r>
        <w:t>.d</w:t>
      </w:r>
      <w:r w:rsidR="00683510">
        <w:t>.a</w:t>
      </w:r>
      <w:proofErr w:type="spellEnd"/>
      <w:r>
        <w:t xml:space="preserve">) </w:t>
      </w:r>
    </w:p>
    <w:p w14:paraId="69B021F4" w14:textId="251383E1" w:rsidR="00734F5B" w:rsidRDefault="00734F5B" w:rsidP="009D7399">
      <w:pPr>
        <w:spacing w:after="0" w:line="360" w:lineRule="auto"/>
      </w:pPr>
    </w:p>
    <w:p w14:paraId="78B71A56" w14:textId="237A6003" w:rsidR="00734F5B" w:rsidRDefault="00734F5B" w:rsidP="009D7399">
      <w:pPr>
        <w:spacing w:after="0" w:line="360" w:lineRule="auto"/>
      </w:pPr>
    </w:p>
    <w:p w14:paraId="28C215DA" w14:textId="38CD1FF7" w:rsidR="00734F5B" w:rsidRDefault="00734F5B" w:rsidP="009D7399">
      <w:pPr>
        <w:spacing w:after="0" w:line="360" w:lineRule="auto"/>
      </w:pPr>
    </w:p>
    <w:p w14:paraId="3050236B" w14:textId="0D6B8DCD" w:rsidR="00734F5B" w:rsidRDefault="00734F5B" w:rsidP="009D7399">
      <w:pPr>
        <w:spacing w:after="0" w:line="360" w:lineRule="auto"/>
      </w:pPr>
    </w:p>
    <w:p w14:paraId="722BA159" w14:textId="0ED9D629" w:rsidR="00734F5B" w:rsidRDefault="00734F5B" w:rsidP="009D7399">
      <w:pPr>
        <w:spacing w:after="0" w:line="360" w:lineRule="auto"/>
      </w:pPr>
    </w:p>
    <w:p w14:paraId="55F99C10" w14:textId="63E5025A" w:rsidR="00734F5B" w:rsidRDefault="00734F5B" w:rsidP="009D7399">
      <w:pPr>
        <w:spacing w:after="0" w:line="360" w:lineRule="auto"/>
      </w:pPr>
    </w:p>
    <w:p w14:paraId="63983027" w14:textId="607C32DD" w:rsidR="00734F5B" w:rsidRDefault="00734F5B" w:rsidP="009D7399">
      <w:pPr>
        <w:spacing w:after="0" w:line="360" w:lineRule="auto"/>
      </w:pPr>
    </w:p>
    <w:p w14:paraId="38E3F343" w14:textId="39DB3506" w:rsidR="00734F5B" w:rsidRDefault="00734F5B" w:rsidP="009D7399">
      <w:pPr>
        <w:spacing w:after="0" w:line="360" w:lineRule="auto"/>
      </w:pPr>
    </w:p>
    <w:p w14:paraId="298DF123" w14:textId="456889E8" w:rsidR="000E4992" w:rsidRDefault="000E4992" w:rsidP="009D7399">
      <w:pPr>
        <w:spacing w:after="0" w:line="360" w:lineRule="auto"/>
      </w:pPr>
    </w:p>
    <w:p w14:paraId="567F59FA" w14:textId="6EABBDB5" w:rsidR="000E4992" w:rsidRDefault="000E4992" w:rsidP="009D7399">
      <w:pPr>
        <w:spacing w:after="0" w:line="360" w:lineRule="auto"/>
      </w:pPr>
    </w:p>
    <w:p w14:paraId="3CC4C5A0" w14:textId="77777777" w:rsidR="00801E31" w:rsidRDefault="00801E31" w:rsidP="009D7399">
      <w:pPr>
        <w:spacing w:after="0" w:line="360" w:lineRule="auto"/>
      </w:pPr>
    </w:p>
    <w:p w14:paraId="1A681CA2" w14:textId="6F9B8831" w:rsidR="000E4992" w:rsidRDefault="000E4992" w:rsidP="009D7399">
      <w:pPr>
        <w:spacing w:after="0" w:line="360" w:lineRule="auto"/>
      </w:pPr>
      <w:r>
        <w:lastRenderedPageBreak/>
        <w:t>Příloha č.2</w:t>
      </w:r>
      <w:r w:rsidR="00AC48CF">
        <w:t xml:space="preserve"> </w:t>
      </w:r>
      <w:r w:rsidR="00DA064B">
        <w:t>INTERNÍ FOTOGRAFIE</w:t>
      </w:r>
    </w:p>
    <w:p w14:paraId="1A7DB6CF" w14:textId="00560B80" w:rsidR="00734F5B" w:rsidRDefault="000E4992" w:rsidP="009D7399">
      <w:pPr>
        <w:spacing w:after="0" w:line="360" w:lineRule="auto"/>
      </w:pPr>
      <w:r w:rsidRPr="00C31190">
        <w:rPr>
          <w:rFonts w:ascii="Open Sans" w:hAnsi="Open Sans" w:cs="Open Sans"/>
          <w:noProof/>
          <w:sz w:val="21"/>
          <w:szCs w:val="21"/>
          <w:lang w:eastAsia="cs-CZ"/>
        </w:rPr>
        <w:drawing>
          <wp:inline distT="0" distB="0" distL="0" distR="0" wp14:anchorId="0003CAE0" wp14:editId="0BB93D7F">
            <wp:extent cx="6256688" cy="137160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86289" cy="1378089"/>
                    </a:xfrm>
                    <a:prstGeom prst="rect">
                      <a:avLst/>
                    </a:prstGeom>
                    <a:noFill/>
                    <a:ln>
                      <a:noFill/>
                    </a:ln>
                  </pic:spPr>
                </pic:pic>
              </a:graphicData>
            </a:graphic>
          </wp:inline>
        </w:drawing>
      </w:r>
    </w:p>
    <w:p w14:paraId="5E649144" w14:textId="4F91C5D1" w:rsidR="00734F5B" w:rsidRDefault="000958C4" w:rsidP="009D7399">
      <w:pPr>
        <w:spacing w:after="0" w:line="360" w:lineRule="auto"/>
      </w:pPr>
      <w:r>
        <w:t xml:space="preserve">(Jysk s.r.o., </w:t>
      </w:r>
      <w:proofErr w:type="spellStart"/>
      <w:r>
        <w:t>n.d</w:t>
      </w:r>
      <w:proofErr w:type="spellEnd"/>
      <w:r w:rsidR="00683510">
        <w:t>. b</w:t>
      </w:r>
      <w:r>
        <w:t>)</w:t>
      </w:r>
    </w:p>
    <w:p w14:paraId="6CB0D69E" w14:textId="57265E0A" w:rsidR="00734F5B" w:rsidRDefault="00734F5B" w:rsidP="009D7399">
      <w:pPr>
        <w:spacing w:after="0" w:line="360" w:lineRule="auto"/>
      </w:pPr>
    </w:p>
    <w:p w14:paraId="75F27C2C" w14:textId="72929C51" w:rsidR="00734F5B" w:rsidRDefault="00734F5B" w:rsidP="009D7399">
      <w:pPr>
        <w:spacing w:after="0" w:line="360" w:lineRule="auto"/>
      </w:pPr>
    </w:p>
    <w:p w14:paraId="7D83C4D6" w14:textId="432337DC" w:rsidR="00734F5B" w:rsidRDefault="00734F5B" w:rsidP="009D7399">
      <w:pPr>
        <w:spacing w:after="0" w:line="360" w:lineRule="auto"/>
      </w:pPr>
    </w:p>
    <w:p w14:paraId="3922BEFA" w14:textId="05053E50" w:rsidR="00734F5B" w:rsidRDefault="00734F5B" w:rsidP="009D7399">
      <w:pPr>
        <w:spacing w:after="0" w:line="360" w:lineRule="auto"/>
      </w:pPr>
    </w:p>
    <w:p w14:paraId="35342D19" w14:textId="2DB2EE1A" w:rsidR="00734F5B" w:rsidRDefault="00734F5B" w:rsidP="009D7399">
      <w:pPr>
        <w:spacing w:after="0" w:line="360" w:lineRule="auto"/>
      </w:pPr>
    </w:p>
    <w:p w14:paraId="04E8E2D5" w14:textId="4A0E5716" w:rsidR="00734F5B" w:rsidRDefault="00734F5B" w:rsidP="009D7399">
      <w:pPr>
        <w:spacing w:after="0" w:line="360" w:lineRule="auto"/>
      </w:pPr>
    </w:p>
    <w:sectPr w:rsidR="00734F5B" w:rsidSect="008D1EDA">
      <w:headerReference w:type="default" r:id="rId44"/>
      <w:footerReference w:type="default" r:id="rId45"/>
      <w:pgSz w:w="11906" w:h="16838"/>
      <w:pgMar w:top="1418" w:right="2268" w:bottom="1418" w:left="141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C4CA" w14:textId="77777777" w:rsidR="00574EE0" w:rsidRDefault="00574EE0" w:rsidP="00EE30F9">
      <w:pPr>
        <w:spacing w:after="0" w:line="240" w:lineRule="auto"/>
      </w:pPr>
      <w:r>
        <w:separator/>
      </w:r>
    </w:p>
  </w:endnote>
  <w:endnote w:type="continuationSeparator" w:id="0">
    <w:p w14:paraId="7A842924" w14:textId="77777777" w:rsidR="00574EE0" w:rsidRDefault="00574EE0" w:rsidP="00EE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52429"/>
      <w:docPartObj>
        <w:docPartGallery w:val="Page Numbers (Bottom of Page)"/>
        <w:docPartUnique/>
      </w:docPartObj>
    </w:sdtPr>
    <w:sdtContent>
      <w:p w14:paraId="4497A3FD" w14:textId="77777777" w:rsidR="00920F38" w:rsidRDefault="00920F38">
        <w:pPr>
          <w:pStyle w:val="Zpat"/>
          <w:jc w:val="right"/>
        </w:pPr>
        <w:r>
          <w:fldChar w:fldCharType="begin"/>
        </w:r>
        <w:r>
          <w:instrText>PAGE   \* MERGEFORMAT</w:instrText>
        </w:r>
        <w:r>
          <w:fldChar w:fldCharType="separate"/>
        </w:r>
        <w:r w:rsidR="00AE40B9">
          <w:rPr>
            <w:noProof/>
          </w:rPr>
          <w:t>16</w:t>
        </w:r>
        <w:r>
          <w:fldChar w:fldCharType="end"/>
        </w:r>
      </w:p>
    </w:sdtContent>
  </w:sdt>
  <w:p w14:paraId="087AEEC4" w14:textId="77777777" w:rsidR="00920F38" w:rsidRDefault="00920F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2E47" w14:textId="77777777" w:rsidR="00574EE0" w:rsidRDefault="00574EE0" w:rsidP="00EE30F9">
      <w:pPr>
        <w:spacing w:after="0" w:line="240" w:lineRule="auto"/>
      </w:pPr>
      <w:r>
        <w:separator/>
      </w:r>
    </w:p>
  </w:footnote>
  <w:footnote w:type="continuationSeparator" w:id="0">
    <w:p w14:paraId="5B6FE3DD" w14:textId="77777777" w:rsidR="00574EE0" w:rsidRDefault="00574EE0" w:rsidP="00EE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F856" w14:textId="5963AB87" w:rsidR="00774BC4" w:rsidRDefault="00774B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883"/>
    <w:multiLevelType w:val="multilevel"/>
    <w:tmpl w:val="2EAE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F55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5770A1"/>
    <w:multiLevelType w:val="hybridMultilevel"/>
    <w:tmpl w:val="56BA9B8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53875F3"/>
    <w:multiLevelType w:val="hybridMultilevel"/>
    <w:tmpl w:val="3EC43D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8605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95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2D18"/>
    <w:multiLevelType w:val="multilevel"/>
    <w:tmpl w:val="767ACAFE"/>
    <w:lvl w:ilvl="0">
      <w:start w:val="7"/>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1247554F"/>
    <w:multiLevelType w:val="multilevel"/>
    <w:tmpl w:val="05D6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60252"/>
    <w:multiLevelType w:val="hybridMultilevel"/>
    <w:tmpl w:val="7E5026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2E5525"/>
    <w:multiLevelType w:val="hybridMultilevel"/>
    <w:tmpl w:val="7B0ACE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0E285E"/>
    <w:multiLevelType w:val="hybridMultilevel"/>
    <w:tmpl w:val="D832AB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BB24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10E8A"/>
    <w:multiLevelType w:val="multilevel"/>
    <w:tmpl w:val="DB40D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6D556B"/>
    <w:multiLevelType w:val="hybridMultilevel"/>
    <w:tmpl w:val="0226D7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B67AB7"/>
    <w:multiLevelType w:val="hybridMultilevel"/>
    <w:tmpl w:val="AABC59B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F8F7A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422067"/>
    <w:multiLevelType w:val="hybridMultilevel"/>
    <w:tmpl w:val="72A47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9B2528"/>
    <w:multiLevelType w:val="hybridMultilevel"/>
    <w:tmpl w:val="66985A58"/>
    <w:lvl w:ilvl="0" w:tplc="678AAFB2">
      <w:start w:val="1"/>
      <w:numFmt w:val="bullet"/>
      <w:lvlText w:val="•"/>
      <w:lvlJc w:val="left"/>
      <w:pPr>
        <w:tabs>
          <w:tab w:val="num" w:pos="720"/>
        </w:tabs>
        <w:ind w:left="720" w:hanging="360"/>
      </w:pPr>
      <w:rPr>
        <w:rFonts w:ascii="Times New Roman" w:hAnsi="Times New Roman" w:hint="default"/>
      </w:rPr>
    </w:lvl>
    <w:lvl w:ilvl="1" w:tplc="F1EC9A18" w:tentative="1">
      <w:start w:val="1"/>
      <w:numFmt w:val="bullet"/>
      <w:lvlText w:val="•"/>
      <w:lvlJc w:val="left"/>
      <w:pPr>
        <w:tabs>
          <w:tab w:val="num" w:pos="1440"/>
        </w:tabs>
        <w:ind w:left="1440" w:hanging="360"/>
      </w:pPr>
      <w:rPr>
        <w:rFonts w:ascii="Times New Roman" w:hAnsi="Times New Roman" w:hint="default"/>
      </w:rPr>
    </w:lvl>
    <w:lvl w:ilvl="2" w:tplc="168C72EE" w:tentative="1">
      <w:start w:val="1"/>
      <w:numFmt w:val="bullet"/>
      <w:lvlText w:val="•"/>
      <w:lvlJc w:val="left"/>
      <w:pPr>
        <w:tabs>
          <w:tab w:val="num" w:pos="2160"/>
        </w:tabs>
        <w:ind w:left="2160" w:hanging="360"/>
      </w:pPr>
      <w:rPr>
        <w:rFonts w:ascii="Times New Roman" w:hAnsi="Times New Roman" w:hint="default"/>
      </w:rPr>
    </w:lvl>
    <w:lvl w:ilvl="3" w:tplc="A9780570" w:tentative="1">
      <w:start w:val="1"/>
      <w:numFmt w:val="bullet"/>
      <w:lvlText w:val="•"/>
      <w:lvlJc w:val="left"/>
      <w:pPr>
        <w:tabs>
          <w:tab w:val="num" w:pos="2880"/>
        </w:tabs>
        <w:ind w:left="2880" w:hanging="360"/>
      </w:pPr>
      <w:rPr>
        <w:rFonts w:ascii="Times New Roman" w:hAnsi="Times New Roman" w:hint="default"/>
      </w:rPr>
    </w:lvl>
    <w:lvl w:ilvl="4" w:tplc="1B029020" w:tentative="1">
      <w:start w:val="1"/>
      <w:numFmt w:val="bullet"/>
      <w:lvlText w:val="•"/>
      <w:lvlJc w:val="left"/>
      <w:pPr>
        <w:tabs>
          <w:tab w:val="num" w:pos="3600"/>
        </w:tabs>
        <w:ind w:left="3600" w:hanging="360"/>
      </w:pPr>
      <w:rPr>
        <w:rFonts w:ascii="Times New Roman" w:hAnsi="Times New Roman" w:hint="default"/>
      </w:rPr>
    </w:lvl>
    <w:lvl w:ilvl="5" w:tplc="B7A48D70" w:tentative="1">
      <w:start w:val="1"/>
      <w:numFmt w:val="bullet"/>
      <w:lvlText w:val="•"/>
      <w:lvlJc w:val="left"/>
      <w:pPr>
        <w:tabs>
          <w:tab w:val="num" w:pos="4320"/>
        </w:tabs>
        <w:ind w:left="4320" w:hanging="360"/>
      </w:pPr>
      <w:rPr>
        <w:rFonts w:ascii="Times New Roman" w:hAnsi="Times New Roman" w:hint="default"/>
      </w:rPr>
    </w:lvl>
    <w:lvl w:ilvl="6" w:tplc="70BAF694" w:tentative="1">
      <w:start w:val="1"/>
      <w:numFmt w:val="bullet"/>
      <w:lvlText w:val="•"/>
      <w:lvlJc w:val="left"/>
      <w:pPr>
        <w:tabs>
          <w:tab w:val="num" w:pos="5040"/>
        </w:tabs>
        <w:ind w:left="5040" w:hanging="360"/>
      </w:pPr>
      <w:rPr>
        <w:rFonts w:ascii="Times New Roman" w:hAnsi="Times New Roman" w:hint="default"/>
      </w:rPr>
    </w:lvl>
    <w:lvl w:ilvl="7" w:tplc="3B5ED9DA" w:tentative="1">
      <w:start w:val="1"/>
      <w:numFmt w:val="bullet"/>
      <w:lvlText w:val="•"/>
      <w:lvlJc w:val="left"/>
      <w:pPr>
        <w:tabs>
          <w:tab w:val="num" w:pos="5760"/>
        </w:tabs>
        <w:ind w:left="5760" w:hanging="360"/>
      </w:pPr>
      <w:rPr>
        <w:rFonts w:ascii="Times New Roman" w:hAnsi="Times New Roman" w:hint="default"/>
      </w:rPr>
    </w:lvl>
    <w:lvl w:ilvl="8" w:tplc="0C3CD93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C63098"/>
    <w:multiLevelType w:val="multilevel"/>
    <w:tmpl w:val="BF6664A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FA05CC"/>
    <w:multiLevelType w:val="hybridMultilevel"/>
    <w:tmpl w:val="329CE2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1469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207D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A145E1"/>
    <w:multiLevelType w:val="multilevel"/>
    <w:tmpl w:val="011E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571DE"/>
    <w:multiLevelType w:val="hybridMultilevel"/>
    <w:tmpl w:val="5CA6D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D04890"/>
    <w:multiLevelType w:val="multilevel"/>
    <w:tmpl w:val="0405001F"/>
    <w:lvl w:ilvl="0">
      <w:start w:val="1"/>
      <w:numFmt w:val="decimal"/>
      <w:lvlText w:val="%1."/>
      <w:lvlJc w:val="left"/>
      <w:pPr>
        <w:ind w:left="3192" w:hanging="360"/>
      </w:p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5" w15:restartNumberingAfterBreak="0">
    <w:nsid w:val="432E0EF6"/>
    <w:multiLevelType w:val="multilevel"/>
    <w:tmpl w:val="BF6664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9E5EC7"/>
    <w:multiLevelType w:val="hybridMultilevel"/>
    <w:tmpl w:val="FA0EA072"/>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EC7802"/>
    <w:multiLevelType w:val="hybridMultilevel"/>
    <w:tmpl w:val="A52C312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5F6FB2"/>
    <w:multiLevelType w:val="multilevel"/>
    <w:tmpl w:val="AB18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9700A5"/>
    <w:multiLevelType w:val="multilevel"/>
    <w:tmpl w:val="767ACAFE"/>
    <w:lvl w:ilvl="0">
      <w:start w:val="7"/>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4E1C5D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9721AE"/>
    <w:multiLevelType w:val="multilevel"/>
    <w:tmpl w:val="A192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65AA4"/>
    <w:multiLevelType w:val="hybridMultilevel"/>
    <w:tmpl w:val="B436F2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87B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20004E"/>
    <w:multiLevelType w:val="hybridMultilevel"/>
    <w:tmpl w:val="2034F5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E7C0B33"/>
    <w:multiLevelType w:val="hybridMultilevel"/>
    <w:tmpl w:val="A3D82658"/>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F0752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0A2975"/>
    <w:multiLevelType w:val="hybridMultilevel"/>
    <w:tmpl w:val="61DEE040"/>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1C6816"/>
    <w:multiLevelType w:val="hybridMultilevel"/>
    <w:tmpl w:val="784EA6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6932DE"/>
    <w:multiLevelType w:val="hybridMultilevel"/>
    <w:tmpl w:val="54E669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0C210D0"/>
    <w:multiLevelType w:val="hybridMultilevel"/>
    <w:tmpl w:val="FD36A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3B3D8D"/>
    <w:multiLevelType w:val="hybridMultilevel"/>
    <w:tmpl w:val="FE00F81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7526796E"/>
    <w:multiLevelType w:val="multilevel"/>
    <w:tmpl w:val="97CA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5E48DD"/>
    <w:multiLevelType w:val="hybridMultilevel"/>
    <w:tmpl w:val="3C70FC38"/>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num w:numId="1" w16cid:durableId="104429929">
    <w:abstractNumId w:val="41"/>
  </w:num>
  <w:num w:numId="2" w16cid:durableId="2130008428">
    <w:abstractNumId w:val="19"/>
  </w:num>
  <w:num w:numId="3" w16cid:durableId="1276451210">
    <w:abstractNumId w:val="18"/>
  </w:num>
  <w:num w:numId="4" w16cid:durableId="540019497">
    <w:abstractNumId w:val="23"/>
  </w:num>
  <w:num w:numId="5" w16cid:durableId="694385067">
    <w:abstractNumId w:val="11"/>
  </w:num>
  <w:num w:numId="6" w16cid:durableId="1274826541">
    <w:abstractNumId w:val="20"/>
  </w:num>
  <w:num w:numId="7" w16cid:durableId="1475559451">
    <w:abstractNumId w:val="39"/>
  </w:num>
  <w:num w:numId="8" w16cid:durableId="99835110">
    <w:abstractNumId w:val="2"/>
  </w:num>
  <w:num w:numId="9" w16cid:durableId="1211842489">
    <w:abstractNumId w:val="6"/>
  </w:num>
  <w:num w:numId="10" w16cid:durableId="2095931907">
    <w:abstractNumId w:val="29"/>
  </w:num>
  <w:num w:numId="11" w16cid:durableId="11300233">
    <w:abstractNumId w:val="17"/>
  </w:num>
  <w:num w:numId="12" w16cid:durableId="1984194004">
    <w:abstractNumId w:val="33"/>
  </w:num>
  <w:num w:numId="13" w16cid:durableId="2131196553">
    <w:abstractNumId w:val="24"/>
  </w:num>
  <w:num w:numId="14" w16cid:durableId="1726442253">
    <w:abstractNumId w:val="38"/>
  </w:num>
  <w:num w:numId="15" w16cid:durableId="778330106">
    <w:abstractNumId w:val="27"/>
  </w:num>
  <w:num w:numId="16" w16cid:durableId="2111970886">
    <w:abstractNumId w:val="1"/>
  </w:num>
  <w:num w:numId="17" w16cid:durableId="1281455006">
    <w:abstractNumId w:val="5"/>
  </w:num>
  <w:num w:numId="18" w16cid:durableId="2119257860">
    <w:abstractNumId w:val="30"/>
  </w:num>
  <w:num w:numId="19" w16cid:durableId="1352294759">
    <w:abstractNumId w:val="9"/>
  </w:num>
  <w:num w:numId="20" w16cid:durableId="922253554">
    <w:abstractNumId w:val="15"/>
  </w:num>
  <w:num w:numId="21" w16cid:durableId="618531631">
    <w:abstractNumId w:val="21"/>
  </w:num>
  <w:num w:numId="22" w16cid:durableId="861481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7735585">
    <w:abstractNumId w:val="4"/>
  </w:num>
  <w:num w:numId="24" w16cid:durableId="1466697820">
    <w:abstractNumId w:val="36"/>
  </w:num>
  <w:num w:numId="25" w16cid:durableId="1507092705">
    <w:abstractNumId w:val="3"/>
  </w:num>
  <w:num w:numId="26" w16cid:durableId="1375278732">
    <w:abstractNumId w:val="43"/>
  </w:num>
  <w:num w:numId="27" w16cid:durableId="139158294">
    <w:abstractNumId w:val="37"/>
  </w:num>
  <w:num w:numId="28" w16cid:durableId="1941181245">
    <w:abstractNumId w:val="8"/>
  </w:num>
  <w:num w:numId="29" w16cid:durableId="1623532889">
    <w:abstractNumId w:val="40"/>
  </w:num>
  <w:num w:numId="30" w16cid:durableId="759256036">
    <w:abstractNumId w:val="34"/>
  </w:num>
  <w:num w:numId="31" w16cid:durableId="65106121">
    <w:abstractNumId w:val="10"/>
  </w:num>
  <w:num w:numId="32" w16cid:durableId="758675576">
    <w:abstractNumId w:val="25"/>
  </w:num>
  <w:num w:numId="33" w16cid:durableId="1907523321">
    <w:abstractNumId w:val="31"/>
  </w:num>
  <w:num w:numId="34" w16cid:durableId="698046282">
    <w:abstractNumId w:val="22"/>
  </w:num>
  <w:num w:numId="35" w16cid:durableId="126166165">
    <w:abstractNumId w:val="7"/>
  </w:num>
  <w:num w:numId="36" w16cid:durableId="1911504328">
    <w:abstractNumId w:val="0"/>
  </w:num>
  <w:num w:numId="37" w16cid:durableId="300428680">
    <w:abstractNumId w:val="42"/>
  </w:num>
  <w:num w:numId="38" w16cid:durableId="918176582">
    <w:abstractNumId w:val="32"/>
  </w:num>
  <w:num w:numId="39" w16cid:durableId="575559079">
    <w:abstractNumId w:val="28"/>
  </w:num>
  <w:num w:numId="40" w16cid:durableId="1968967755">
    <w:abstractNumId w:val="14"/>
  </w:num>
  <w:num w:numId="41" w16cid:durableId="806775335">
    <w:abstractNumId w:val="26"/>
  </w:num>
  <w:num w:numId="42" w16cid:durableId="946085130">
    <w:abstractNumId w:val="16"/>
  </w:num>
  <w:num w:numId="43" w16cid:durableId="1925794360">
    <w:abstractNumId w:val="13"/>
  </w:num>
  <w:num w:numId="44" w16cid:durableId="1320622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3A"/>
    <w:rsid w:val="00000E5C"/>
    <w:rsid w:val="000036AC"/>
    <w:rsid w:val="00003828"/>
    <w:rsid w:val="0000476D"/>
    <w:rsid w:val="00005D01"/>
    <w:rsid w:val="00005F97"/>
    <w:rsid w:val="000073C1"/>
    <w:rsid w:val="00007845"/>
    <w:rsid w:val="00007F3D"/>
    <w:rsid w:val="000107D0"/>
    <w:rsid w:val="00010B4A"/>
    <w:rsid w:val="000110D2"/>
    <w:rsid w:val="000111C4"/>
    <w:rsid w:val="000123E7"/>
    <w:rsid w:val="0001324E"/>
    <w:rsid w:val="00013945"/>
    <w:rsid w:val="00016FB2"/>
    <w:rsid w:val="0001722B"/>
    <w:rsid w:val="000209B7"/>
    <w:rsid w:val="00022D4B"/>
    <w:rsid w:val="00024F65"/>
    <w:rsid w:val="000253AD"/>
    <w:rsid w:val="00025642"/>
    <w:rsid w:val="00025F96"/>
    <w:rsid w:val="0002655A"/>
    <w:rsid w:val="000269C4"/>
    <w:rsid w:val="00026B13"/>
    <w:rsid w:val="00027A19"/>
    <w:rsid w:val="00027F0A"/>
    <w:rsid w:val="00030819"/>
    <w:rsid w:val="00031176"/>
    <w:rsid w:val="00031C7D"/>
    <w:rsid w:val="00031E43"/>
    <w:rsid w:val="00032CEA"/>
    <w:rsid w:val="0003306F"/>
    <w:rsid w:val="0003345B"/>
    <w:rsid w:val="0003433B"/>
    <w:rsid w:val="00034BC7"/>
    <w:rsid w:val="00034C4D"/>
    <w:rsid w:val="00036AC3"/>
    <w:rsid w:val="00037814"/>
    <w:rsid w:val="00037FEA"/>
    <w:rsid w:val="00040C1E"/>
    <w:rsid w:val="000418BF"/>
    <w:rsid w:val="00042725"/>
    <w:rsid w:val="0004365C"/>
    <w:rsid w:val="00044184"/>
    <w:rsid w:val="00044CBD"/>
    <w:rsid w:val="00045CFD"/>
    <w:rsid w:val="0004749E"/>
    <w:rsid w:val="00047CFB"/>
    <w:rsid w:val="00047D54"/>
    <w:rsid w:val="00050A79"/>
    <w:rsid w:val="00052DC1"/>
    <w:rsid w:val="00052FE5"/>
    <w:rsid w:val="000532DF"/>
    <w:rsid w:val="0005394C"/>
    <w:rsid w:val="00053A85"/>
    <w:rsid w:val="000557DE"/>
    <w:rsid w:val="00055F83"/>
    <w:rsid w:val="00060113"/>
    <w:rsid w:val="0006167D"/>
    <w:rsid w:val="00061AFA"/>
    <w:rsid w:val="0006327B"/>
    <w:rsid w:val="00064601"/>
    <w:rsid w:val="000671C3"/>
    <w:rsid w:val="00067B8E"/>
    <w:rsid w:val="000702D0"/>
    <w:rsid w:val="00070F3E"/>
    <w:rsid w:val="00073CBA"/>
    <w:rsid w:val="00074F3B"/>
    <w:rsid w:val="000756E5"/>
    <w:rsid w:val="00075F06"/>
    <w:rsid w:val="00076C5B"/>
    <w:rsid w:val="000770D1"/>
    <w:rsid w:val="000778D0"/>
    <w:rsid w:val="00080F9B"/>
    <w:rsid w:val="00083496"/>
    <w:rsid w:val="000846E1"/>
    <w:rsid w:val="00085AA0"/>
    <w:rsid w:val="00085B47"/>
    <w:rsid w:val="00085E3B"/>
    <w:rsid w:val="00086E38"/>
    <w:rsid w:val="00087078"/>
    <w:rsid w:val="000901D0"/>
    <w:rsid w:val="000902A3"/>
    <w:rsid w:val="00090757"/>
    <w:rsid w:val="00090E72"/>
    <w:rsid w:val="0009167C"/>
    <w:rsid w:val="000918A3"/>
    <w:rsid w:val="00092069"/>
    <w:rsid w:val="000927B8"/>
    <w:rsid w:val="000934A3"/>
    <w:rsid w:val="000939E1"/>
    <w:rsid w:val="000958C4"/>
    <w:rsid w:val="000960A1"/>
    <w:rsid w:val="00097099"/>
    <w:rsid w:val="000972B9"/>
    <w:rsid w:val="000975E7"/>
    <w:rsid w:val="000A28B4"/>
    <w:rsid w:val="000A3B48"/>
    <w:rsid w:val="000A55E2"/>
    <w:rsid w:val="000A72E1"/>
    <w:rsid w:val="000B34FE"/>
    <w:rsid w:val="000B3CF4"/>
    <w:rsid w:val="000B50D7"/>
    <w:rsid w:val="000B563B"/>
    <w:rsid w:val="000B5920"/>
    <w:rsid w:val="000B6248"/>
    <w:rsid w:val="000B6670"/>
    <w:rsid w:val="000B78D4"/>
    <w:rsid w:val="000C0CBB"/>
    <w:rsid w:val="000C15A2"/>
    <w:rsid w:val="000C160D"/>
    <w:rsid w:val="000C3B17"/>
    <w:rsid w:val="000C3FC8"/>
    <w:rsid w:val="000C5A1B"/>
    <w:rsid w:val="000C6480"/>
    <w:rsid w:val="000C6F6F"/>
    <w:rsid w:val="000C7464"/>
    <w:rsid w:val="000C7A69"/>
    <w:rsid w:val="000D035C"/>
    <w:rsid w:val="000D1182"/>
    <w:rsid w:val="000D194A"/>
    <w:rsid w:val="000D2790"/>
    <w:rsid w:val="000D2CFC"/>
    <w:rsid w:val="000D2D63"/>
    <w:rsid w:val="000D365C"/>
    <w:rsid w:val="000D512A"/>
    <w:rsid w:val="000D5947"/>
    <w:rsid w:val="000D6134"/>
    <w:rsid w:val="000E0871"/>
    <w:rsid w:val="000E08DB"/>
    <w:rsid w:val="000E142F"/>
    <w:rsid w:val="000E1AB5"/>
    <w:rsid w:val="000E3683"/>
    <w:rsid w:val="000E3C4C"/>
    <w:rsid w:val="000E3E5B"/>
    <w:rsid w:val="000E40E6"/>
    <w:rsid w:val="000E4992"/>
    <w:rsid w:val="000E6302"/>
    <w:rsid w:val="000E73FE"/>
    <w:rsid w:val="000F0F23"/>
    <w:rsid w:val="000F0F45"/>
    <w:rsid w:val="000F1164"/>
    <w:rsid w:val="000F1795"/>
    <w:rsid w:val="000F47CA"/>
    <w:rsid w:val="000F4834"/>
    <w:rsid w:val="000F488E"/>
    <w:rsid w:val="000F5860"/>
    <w:rsid w:val="000F6453"/>
    <w:rsid w:val="000F64AD"/>
    <w:rsid w:val="000F6FA6"/>
    <w:rsid w:val="000F7178"/>
    <w:rsid w:val="000F7BCB"/>
    <w:rsid w:val="0010088C"/>
    <w:rsid w:val="00101DF0"/>
    <w:rsid w:val="0010279A"/>
    <w:rsid w:val="00105F46"/>
    <w:rsid w:val="0010761B"/>
    <w:rsid w:val="0011085D"/>
    <w:rsid w:val="00111E2D"/>
    <w:rsid w:val="00112347"/>
    <w:rsid w:val="00112786"/>
    <w:rsid w:val="00112ED9"/>
    <w:rsid w:val="001130F5"/>
    <w:rsid w:val="00113480"/>
    <w:rsid w:val="00113B0D"/>
    <w:rsid w:val="0012223C"/>
    <w:rsid w:val="001223B6"/>
    <w:rsid w:val="001229B0"/>
    <w:rsid w:val="0012374B"/>
    <w:rsid w:val="00123C46"/>
    <w:rsid w:val="00124AD9"/>
    <w:rsid w:val="00127604"/>
    <w:rsid w:val="001318DF"/>
    <w:rsid w:val="00131ECD"/>
    <w:rsid w:val="00132BFC"/>
    <w:rsid w:val="001335F2"/>
    <w:rsid w:val="0013610B"/>
    <w:rsid w:val="00136682"/>
    <w:rsid w:val="00137E0F"/>
    <w:rsid w:val="00137F98"/>
    <w:rsid w:val="0014013C"/>
    <w:rsid w:val="0014217E"/>
    <w:rsid w:val="00143F9D"/>
    <w:rsid w:val="00144CDC"/>
    <w:rsid w:val="00146C9A"/>
    <w:rsid w:val="00150EBD"/>
    <w:rsid w:val="0015103D"/>
    <w:rsid w:val="001516BE"/>
    <w:rsid w:val="001522BF"/>
    <w:rsid w:val="00152A7C"/>
    <w:rsid w:val="00153F17"/>
    <w:rsid w:val="00154488"/>
    <w:rsid w:val="00154F0A"/>
    <w:rsid w:val="00155904"/>
    <w:rsid w:val="00155F04"/>
    <w:rsid w:val="00156001"/>
    <w:rsid w:val="0015626A"/>
    <w:rsid w:val="00161E2E"/>
    <w:rsid w:val="00163351"/>
    <w:rsid w:val="00163A4F"/>
    <w:rsid w:val="00164356"/>
    <w:rsid w:val="00164DD5"/>
    <w:rsid w:val="00165328"/>
    <w:rsid w:val="0016641C"/>
    <w:rsid w:val="00166704"/>
    <w:rsid w:val="00170402"/>
    <w:rsid w:val="001705D1"/>
    <w:rsid w:val="00171A53"/>
    <w:rsid w:val="00173BCA"/>
    <w:rsid w:val="00173D12"/>
    <w:rsid w:val="00174896"/>
    <w:rsid w:val="00175267"/>
    <w:rsid w:val="00175B9B"/>
    <w:rsid w:val="00176BCE"/>
    <w:rsid w:val="0017754E"/>
    <w:rsid w:val="00180D75"/>
    <w:rsid w:val="00180ECB"/>
    <w:rsid w:val="0018102B"/>
    <w:rsid w:val="001813B1"/>
    <w:rsid w:val="0018190C"/>
    <w:rsid w:val="00181AD3"/>
    <w:rsid w:val="001845A0"/>
    <w:rsid w:val="00184F9B"/>
    <w:rsid w:val="001851B1"/>
    <w:rsid w:val="001855EA"/>
    <w:rsid w:val="00186C52"/>
    <w:rsid w:val="00187225"/>
    <w:rsid w:val="00187C2E"/>
    <w:rsid w:val="00191D75"/>
    <w:rsid w:val="00191EB2"/>
    <w:rsid w:val="00191F23"/>
    <w:rsid w:val="001929C9"/>
    <w:rsid w:val="0019437B"/>
    <w:rsid w:val="001944B8"/>
    <w:rsid w:val="00194CD1"/>
    <w:rsid w:val="00195DA3"/>
    <w:rsid w:val="00196FFA"/>
    <w:rsid w:val="001970E1"/>
    <w:rsid w:val="00197CDB"/>
    <w:rsid w:val="001A043F"/>
    <w:rsid w:val="001A1D79"/>
    <w:rsid w:val="001A1F16"/>
    <w:rsid w:val="001A3284"/>
    <w:rsid w:val="001A3386"/>
    <w:rsid w:val="001A3BE6"/>
    <w:rsid w:val="001A3FBD"/>
    <w:rsid w:val="001A651D"/>
    <w:rsid w:val="001B05E5"/>
    <w:rsid w:val="001B1146"/>
    <w:rsid w:val="001B1B56"/>
    <w:rsid w:val="001B2749"/>
    <w:rsid w:val="001B2B2C"/>
    <w:rsid w:val="001B3C87"/>
    <w:rsid w:val="001B3C9B"/>
    <w:rsid w:val="001B5D7B"/>
    <w:rsid w:val="001B6579"/>
    <w:rsid w:val="001B722B"/>
    <w:rsid w:val="001B72E0"/>
    <w:rsid w:val="001B73F4"/>
    <w:rsid w:val="001B7EDA"/>
    <w:rsid w:val="001C038A"/>
    <w:rsid w:val="001C1183"/>
    <w:rsid w:val="001C1AD4"/>
    <w:rsid w:val="001C3683"/>
    <w:rsid w:val="001C51C9"/>
    <w:rsid w:val="001C6505"/>
    <w:rsid w:val="001C7245"/>
    <w:rsid w:val="001C7E2D"/>
    <w:rsid w:val="001D0B01"/>
    <w:rsid w:val="001D2480"/>
    <w:rsid w:val="001D27C0"/>
    <w:rsid w:val="001D30CA"/>
    <w:rsid w:val="001D3663"/>
    <w:rsid w:val="001D4E69"/>
    <w:rsid w:val="001D56F5"/>
    <w:rsid w:val="001D5B8C"/>
    <w:rsid w:val="001E0D6A"/>
    <w:rsid w:val="001E1AE1"/>
    <w:rsid w:val="001E263F"/>
    <w:rsid w:val="001E2D5E"/>
    <w:rsid w:val="001E2FAA"/>
    <w:rsid w:val="001E3EF5"/>
    <w:rsid w:val="001E4BAE"/>
    <w:rsid w:val="001E5A02"/>
    <w:rsid w:val="001E5C97"/>
    <w:rsid w:val="001E5F26"/>
    <w:rsid w:val="001E6486"/>
    <w:rsid w:val="001E6518"/>
    <w:rsid w:val="001E79F9"/>
    <w:rsid w:val="001F12D5"/>
    <w:rsid w:val="001F19DF"/>
    <w:rsid w:val="001F2255"/>
    <w:rsid w:val="001F51AE"/>
    <w:rsid w:val="001F5E11"/>
    <w:rsid w:val="001F60CB"/>
    <w:rsid w:val="001F728B"/>
    <w:rsid w:val="00200E99"/>
    <w:rsid w:val="00201069"/>
    <w:rsid w:val="00201346"/>
    <w:rsid w:val="002019DB"/>
    <w:rsid w:val="00201A38"/>
    <w:rsid w:val="002030E4"/>
    <w:rsid w:val="00203BBC"/>
    <w:rsid w:val="0020413C"/>
    <w:rsid w:val="002044EC"/>
    <w:rsid w:val="00204852"/>
    <w:rsid w:val="002048AC"/>
    <w:rsid w:val="0021003B"/>
    <w:rsid w:val="00210444"/>
    <w:rsid w:val="0021094B"/>
    <w:rsid w:val="00211921"/>
    <w:rsid w:val="002123E6"/>
    <w:rsid w:val="00216238"/>
    <w:rsid w:val="00216BFB"/>
    <w:rsid w:val="0021774B"/>
    <w:rsid w:val="002205D7"/>
    <w:rsid w:val="00222217"/>
    <w:rsid w:val="00222667"/>
    <w:rsid w:val="0022426E"/>
    <w:rsid w:val="00225BC2"/>
    <w:rsid w:val="00226595"/>
    <w:rsid w:val="00232A1D"/>
    <w:rsid w:val="00232C24"/>
    <w:rsid w:val="00232F50"/>
    <w:rsid w:val="00233A63"/>
    <w:rsid w:val="002350BB"/>
    <w:rsid w:val="002352B6"/>
    <w:rsid w:val="00235907"/>
    <w:rsid w:val="002370F2"/>
    <w:rsid w:val="002373F9"/>
    <w:rsid w:val="002409F9"/>
    <w:rsid w:val="00240E55"/>
    <w:rsid w:val="0024100A"/>
    <w:rsid w:val="00242340"/>
    <w:rsid w:val="00242FFA"/>
    <w:rsid w:val="002438C8"/>
    <w:rsid w:val="00243A0D"/>
    <w:rsid w:val="00246728"/>
    <w:rsid w:val="00251374"/>
    <w:rsid w:val="00251739"/>
    <w:rsid w:val="002517B7"/>
    <w:rsid w:val="002523B3"/>
    <w:rsid w:val="00252CE9"/>
    <w:rsid w:val="00253066"/>
    <w:rsid w:val="0025327F"/>
    <w:rsid w:val="0025731E"/>
    <w:rsid w:val="0025791C"/>
    <w:rsid w:val="00257C4C"/>
    <w:rsid w:val="00261324"/>
    <w:rsid w:val="00261699"/>
    <w:rsid w:val="002616FE"/>
    <w:rsid w:val="00262A24"/>
    <w:rsid w:val="00262D37"/>
    <w:rsid w:val="002640F6"/>
    <w:rsid w:val="00264498"/>
    <w:rsid w:val="00264D29"/>
    <w:rsid w:val="002671BC"/>
    <w:rsid w:val="00270E07"/>
    <w:rsid w:val="002726F9"/>
    <w:rsid w:val="0027379C"/>
    <w:rsid w:val="00274723"/>
    <w:rsid w:val="00274870"/>
    <w:rsid w:val="002766BB"/>
    <w:rsid w:val="00277FE4"/>
    <w:rsid w:val="0028076F"/>
    <w:rsid w:val="00281355"/>
    <w:rsid w:val="002817C4"/>
    <w:rsid w:val="00281CD8"/>
    <w:rsid w:val="002825C4"/>
    <w:rsid w:val="002830B8"/>
    <w:rsid w:val="00283592"/>
    <w:rsid w:val="00283984"/>
    <w:rsid w:val="002857A6"/>
    <w:rsid w:val="00285AAF"/>
    <w:rsid w:val="00286A17"/>
    <w:rsid w:val="00287932"/>
    <w:rsid w:val="0029017E"/>
    <w:rsid w:val="002910D2"/>
    <w:rsid w:val="002915BB"/>
    <w:rsid w:val="002915D3"/>
    <w:rsid w:val="00291AD2"/>
    <w:rsid w:val="00292322"/>
    <w:rsid w:val="00292403"/>
    <w:rsid w:val="00292C8A"/>
    <w:rsid w:val="0029316B"/>
    <w:rsid w:val="0029395B"/>
    <w:rsid w:val="00293C32"/>
    <w:rsid w:val="00294BC2"/>
    <w:rsid w:val="00294E98"/>
    <w:rsid w:val="00295485"/>
    <w:rsid w:val="00295C69"/>
    <w:rsid w:val="00295DBD"/>
    <w:rsid w:val="0029615D"/>
    <w:rsid w:val="00296CC3"/>
    <w:rsid w:val="0029733E"/>
    <w:rsid w:val="002A03B3"/>
    <w:rsid w:val="002A295E"/>
    <w:rsid w:val="002A2AED"/>
    <w:rsid w:val="002A2C68"/>
    <w:rsid w:val="002A2CEB"/>
    <w:rsid w:val="002A374E"/>
    <w:rsid w:val="002A4048"/>
    <w:rsid w:val="002A4248"/>
    <w:rsid w:val="002A463F"/>
    <w:rsid w:val="002A4AA0"/>
    <w:rsid w:val="002A507B"/>
    <w:rsid w:val="002A544D"/>
    <w:rsid w:val="002A5F10"/>
    <w:rsid w:val="002A640E"/>
    <w:rsid w:val="002A771F"/>
    <w:rsid w:val="002A7B04"/>
    <w:rsid w:val="002A7D27"/>
    <w:rsid w:val="002B066F"/>
    <w:rsid w:val="002B0A61"/>
    <w:rsid w:val="002B2106"/>
    <w:rsid w:val="002B222D"/>
    <w:rsid w:val="002B2881"/>
    <w:rsid w:val="002B5AA9"/>
    <w:rsid w:val="002B6319"/>
    <w:rsid w:val="002B6EFE"/>
    <w:rsid w:val="002B7128"/>
    <w:rsid w:val="002B7745"/>
    <w:rsid w:val="002B77AE"/>
    <w:rsid w:val="002B7FB1"/>
    <w:rsid w:val="002C2122"/>
    <w:rsid w:val="002C218C"/>
    <w:rsid w:val="002C2A5D"/>
    <w:rsid w:val="002C3B0C"/>
    <w:rsid w:val="002C4BEF"/>
    <w:rsid w:val="002C64B1"/>
    <w:rsid w:val="002C6C42"/>
    <w:rsid w:val="002C6D80"/>
    <w:rsid w:val="002C75AA"/>
    <w:rsid w:val="002D0B1C"/>
    <w:rsid w:val="002D0D79"/>
    <w:rsid w:val="002D124A"/>
    <w:rsid w:val="002D1CBD"/>
    <w:rsid w:val="002D44E5"/>
    <w:rsid w:val="002D52B2"/>
    <w:rsid w:val="002D5ED5"/>
    <w:rsid w:val="002D7341"/>
    <w:rsid w:val="002E1E15"/>
    <w:rsid w:val="002E26A6"/>
    <w:rsid w:val="002E2B0F"/>
    <w:rsid w:val="002E3B54"/>
    <w:rsid w:val="002E4326"/>
    <w:rsid w:val="002E4706"/>
    <w:rsid w:val="002E6B1B"/>
    <w:rsid w:val="002F2013"/>
    <w:rsid w:val="002F2A19"/>
    <w:rsid w:val="002F3B55"/>
    <w:rsid w:val="002F537B"/>
    <w:rsid w:val="002F6983"/>
    <w:rsid w:val="002F7792"/>
    <w:rsid w:val="002F7ADC"/>
    <w:rsid w:val="002F7C5E"/>
    <w:rsid w:val="003012EC"/>
    <w:rsid w:val="00301912"/>
    <w:rsid w:val="00302AF8"/>
    <w:rsid w:val="00303D40"/>
    <w:rsid w:val="00305FA3"/>
    <w:rsid w:val="003062D5"/>
    <w:rsid w:val="0030674A"/>
    <w:rsid w:val="00306B47"/>
    <w:rsid w:val="00306CF9"/>
    <w:rsid w:val="0030729D"/>
    <w:rsid w:val="00307675"/>
    <w:rsid w:val="00310DCC"/>
    <w:rsid w:val="00310FC4"/>
    <w:rsid w:val="00311E42"/>
    <w:rsid w:val="00311E50"/>
    <w:rsid w:val="003123F3"/>
    <w:rsid w:val="00313F94"/>
    <w:rsid w:val="00314A28"/>
    <w:rsid w:val="00314A3E"/>
    <w:rsid w:val="003151E1"/>
    <w:rsid w:val="00315B51"/>
    <w:rsid w:val="00315F4E"/>
    <w:rsid w:val="00316056"/>
    <w:rsid w:val="003162DF"/>
    <w:rsid w:val="0031762C"/>
    <w:rsid w:val="00320D3F"/>
    <w:rsid w:val="00321C28"/>
    <w:rsid w:val="00322775"/>
    <w:rsid w:val="00324C2A"/>
    <w:rsid w:val="00325196"/>
    <w:rsid w:val="00325B0C"/>
    <w:rsid w:val="00325C19"/>
    <w:rsid w:val="00326823"/>
    <w:rsid w:val="00326927"/>
    <w:rsid w:val="003269EB"/>
    <w:rsid w:val="003275E7"/>
    <w:rsid w:val="00327D76"/>
    <w:rsid w:val="00330316"/>
    <w:rsid w:val="00330EE3"/>
    <w:rsid w:val="0033229F"/>
    <w:rsid w:val="00332BAF"/>
    <w:rsid w:val="00332DF6"/>
    <w:rsid w:val="00334F0B"/>
    <w:rsid w:val="0033506B"/>
    <w:rsid w:val="00335A5C"/>
    <w:rsid w:val="00336642"/>
    <w:rsid w:val="003376CF"/>
    <w:rsid w:val="00337E6F"/>
    <w:rsid w:val="003401EE"/>
    <w:rsid w:val="0034129C"/>
    <w:rsid w:val="0034344F"/>
    <w:rsid w:val="00343770"/>
    <w:rsid w:val="00343D21"/>
    <w:rsid w:val="003446B5"/>
    <w:rsid w:val="0034484C"/>
    <w:rsid w:val="00345544"/>
    <w:rsid w:val="003455D8"/>
    <w:rsid w:val="00345953"/>
    <w:rsid w:val="00345F26"/>
    <w:rsid w:val="00346725"/>
    <w:rsid w:val="00347560"/>
    <w:rsid w:val="003475EC"/>
    <w:rsid w:val="00351388"/>
    <w:rsid w:val="003521C1"/>
    <w:rsid w:val="00352CE6"/>
    <w:rsid w:val="00352D6B"/>
    <w:rsid w:val="00352E28"/>
    <w:rsid w:val="00353291"/>
    <w:rsid w:val="00353941"/>
    <w:rsid w:val="00354C43"/>
    <w:rsid w:val="00355C26"/>
    <w:rsid w:val="00355E3F"/>
    <w:rsid w:val="00356187"/>
    <w:rsid w:val="00360202"/>
    <w:rsid w:val="003607D9"/>
    <w:rsid w:val="00361075"/>
    <w:rsid w:val="0036132C"/>
    <w:rsid w:val="00362174"/>
    <w:rsid w:val="00363274"/>
    <w:rsid w:val="003635E8"/>
    <w:rsid w:val="00363CCA"/>
    <w:rsid w:val="00364E8E"/>
    <w:rsid w:val="00366232"/>
    <w:rsid w:val="00367270"/>
    <w:rsid w:val="00367D36"/>
    <w:rsid w:val="00370575"/>
    <w:rsid w:val="00372803"/>
    <w:rsid w:val="003728BA"/>
    <w:rsid w:val="003735F6"/>
    <w:rsid w:val="003737BC"/>
    <w:rsid w:val="00375611"/>
    <w:rsid w:val="00375922"/>
    <w:rsid w:val="00375CD0"/>
    <w:rsid w:val="003765B3"/>
    <w:rsid w:val="0038114B"/>
    <w:rsid w:val="0038116D"/>
    <w:rsid w:val="003816A1"/>
    <w:rsid w:val="003817E3"/>
    <w:rsid w:val="00383C0A"/>
    <w:rsid w:val="00383EA9"/>
    <w:rsid w:val="00384FCC"/>
    <w:rsid w:val="00385E0A"/>
    <w:rsid w:val="00387767"/>
    <w:rsid w:val="00391067"/>
    <w:rsid w:val="003911C7"/>
    <w:rsid w:val="00394772"/>
    <w:rsid w:val="00395FE7"/>
    <w:rsid w:val="00397627"/>
    <w:rsid w:val="00397763"/>
    <w:rsid w:val="00397CB2"/>
    <w:rsid w:val="003A1BA1"/>
    <w:rsid w:val="003A2EBA"/>
    <w:rsid w:val="003A42C1"/>
    <w:rsid w:val="003A4F39"/>
    <w:rsid w:val="003A5BA6"/>
    <w:rsid w:val="003A5FB5"/>
    <w:rsid w:val="003A6058"/>
    <w:rsid w:val="003A62B1"/>
    <w:rsid w:val="003A630E"/>
    <w:rsid w:val="003A6542"/>
    <w:rsid w:val="003A749A"/>
    <w:rsid w:val="003B09D1"/>
    <w:rsid w:val="003B0B50"/>
    <w:rsid w:val="003B0E07"/>
    <w:rsid w:val="003B118E"/>
    <w:rsid w:val="003B133C"/>
    <w:rsid w:val="003B29F6"/>
    <w:rsid w:val="003B2B00"/>
    <w:rsid w:val="003B46F6"/>
    <w:rsid w:val="003B514F"/>
    <w:rsid w:val="003B5764"/>
    <w:rsid w:val="003B6BC3"/>
    <w:rsid w:val="003B7AF5"/>
    <w:rsid w:val="003C0900"/>
    <w:rsid w:val="003C0E6B"/>
    <w:rsid w:val="003C2DE2"/>
    <w:rsid w:val="003C4C1F"/>
    <w:rsid w:val="003C5226"/>
    <w:rsid w:val="003C67CD"/>
    <w:rsid w:val="003C6C40"/>
    <w:rsid w:val="003D17BE"/>
    <w:rsid w:val="003D1AFF"/>
    <w:rsid w:val="003D1F16"/>
    <w:rsid w:val="003D249A"/>
    <w:rsid w:val="003D49BD"/>
    <w:rsid w:val="003D68C1"/>
    <w:rsid w:val="003D6CA4"/>
    <w:rsid w:val="003D7D4E"/>
    <w:rsid w:val="003E17AC"/>
    <w:rsid w:val="003E2B76"/>
    <w:rsid w:val="003E2F1F"/>
    <w:rsid w:val="003E310C"/>
    <w:rsid w:val="003E4E02"/>
    <w:rsid w:val="003E55C9"/>
    <w:rsid w:val="003E587E"/>
    <w:rsid w:val="003E58FA"/>
    <w:rsid w:val="003E6AC9"/>
    <w:rsid w:val="003E7013"/>
    <w:rsid w:val="003E712F"/>
    <w:rsid w:val="003F1850"/>
    <w:rsid w:val="003F204A"/>
    <w:rsid w:val="003F304E"/>
    <w:rsid w:val="003F3E22"/>
    <w:rsid w:val="003F42CB"/>
    <w:rsid w:val="003F4C06"/>
    <w:rsid w:val="003F5786"/>
    <w:rsid w:val="003F68A9"/>
    <w:rsid w:val="003F7776"/>
    <w:rsid w:val="003F7D81"/>
    <w:rsid w:val="00400382"/>
    <w:rsid w:val="004003D0"/>
    <w:rsid w:val="00400B39"/>
    <w:rsid w:val="00401584"/>
    <w:rsid w:val="00402FCC"/>
    <w:rsid w:val="00403334"/>
    <w:rsid w:val="00404948"/>
    <w:rsid w:val="00405425"/>
    <w:rsid w:val="00407CA9"/>
    <w:rsid w:val="00407FB8"/>
    <w:rsid w:val="0041157D"/>
    <w:rsid w:val="00412648"/>
    <w:rsid w:val="00414639"/>
    <w:rsid w:val="00414974"/>
    <w:rsid w:val="004153AD"/>
    <w:rsid w:val="00416087"/>
    <w:rsid w:val="00417A51"/>
    <w:rsid w:val="00417B30"/>
    <w:rsid w:val="00417F69"/>
    <w:rsid w:val="00420D12"/>
    <w:rsid w:val="00422C72"/>
    <w:rsid w:val="00423E61"/>
    <w:rsid w:val="00425D49"/>
    <w:rsid w:val="004263AE"/>
    <w:rsid w:val="00426858"/>
    <w:rsid w:val="00427835"/>
    <w:rsid w:val="004300A9"/>
    <w:rsid w:val="00430A2D"/>
    <w:rsid w:val="0043171F"/>
    <w:rsid w:val="0043191D"/>
    <w:rsid w:val="00431B11"/>
    <w:rsid w:val="00431D1A"/>
    <w:rsid w:val="004320DD"/>
    <w:rsid w:val="004328F6"/>
    <w:rsid w:val="004336A7"/>
    <w:rsid w:val="00433CE4"/>
    <w:rsid w:val="00434189"/>
    <w:rsid w:val="004361F1"/>
    <w:rsid w:val="00436319"/>
    <w:rsid w:val="00436690"/>
    <w:rsid w:val="00436AF7"/>
    <w:rsid w:val="004423F5"/>
    <w:rsid w:val="00442697"/>
    <w:rsid w:val="004446F1"/>
    <w:rsid w:val="004447EB"/>
    <w:rsid w:val="004448C4"/>
    <w:rsid w:val="0044529C"/>
    <w:rsid w:val="00445E3E"/>
    <w:rsid w:val="00446D5E"/>
    <w:rsid w:val="00447195"/>
    <w:rsid w:val="00447A29"/>
    <w:rsid w:val="00447B32"/>
    <w:rsid w:val="00454620"/>
    <w:rsid w:val="004553C3"/>
    <w:rsid w:val="00456BB7"/>
    <w:rsid w:val="00456C67"/>
    <w:rsid w:val="00457C2C"/>
    <w:rsid w:val="0046063C"/>
    <w:rsid w:val="0046152B"/>
    <w:rsid w:val="00462957"/>
    <w:rsid w:val="0046478A"/>
    <w:rsid w:val="004654F9"/>
    <w:rsid w:val="00466797"/>
    <w:rsid w:val="004727BA"/>
    <w:rsid w:val="00473E92"/>
    <w:rsid w:val="00476645"/>
    <w:rsid w:val="00476F15"/>
    <w:rsid w:val="00477C9E"/>
    <w:rsid w:val="0048017C"/>
    <w:rsid w:val="00480DB7"/>
    <w:rsid w:val="00482D45"/>
    <w:rsid w:val="0048398A"/>
    <w:rsid w:val="00483C00"/>
    <w:rsid w:val="0048649C"/>
    <w:rsid w:val="00486C01"/>
    <w:rsid w:val="00487227"/>
    <w:rsid w:val="0048768D"/>
    <w:rsid w:val="00487AB0"/>
    <w:rsid w:val="00487E72"/>
    <w:rsid w:val="004903F5"/>
    <w:rsid w:val="0049093F"/>
    <w:rsid w:val="00490E4D"/>
    <w:rsid w:val="0049162D"/>
    <w:rsid w:val="00496300"/>
    <w:rsid w:val="0049695D"/>
    <w:rsid w:val="00496979"/>
    <w:rsid w:val="00496DB8"/>
    <w:rsid w:val="00496EE3"/>
    <w:rsid w:val="00497EA3"/>
    <w:rsid w:val="004A2711"/>
    <w:rsid w:val="004A3632"/>
    <w:rsid w:val="004A3788"/>
    <w:rsid w:val="004A3F7A"/>
    <w:rsid w:val="004A5D90"/>
    <w:rsid w:val="004B068E"/>
    <w:rsid w:val="004B2ABC"/>
    <w:rsid w:val="004B309C"/>
    <w:rsid w:val="004B366A"/>
    <w:rsid w:val="004B3752"/>
    <w:rsid w:val="004B4767"/>
    <w:rsid w:val="004B5045"/>
    <w:rsid w:val="004B52B3"/>
    <w:rsid w:val="004B5508"/>
    <w:rsid w:val="004C422C"/>
    <w:rsid w:val="004C462C"/>
    <w:rsid w:val="004C4C1E"/>
    <w:rsid w:val="004C50E6"/>
    <w:rsid w:val="004C5381"/>
    <w:rsid w:val="004C6227"/>
    <w:rsid w:val="004C6A21"/>
    <w:rsid w:val="004C6C83"/>
    <w:rsid w:val="004C6F00"/>
    <w:rsid w:val="004D1454"/>
    <w:rsid w:val="004D1476"/>
    <w:rsid w:val="004D164C"/>
    <w:rsid w:val="004D1DAD"/>
    <w:rsid w:val="004D261B"/>
    <w:rsid w:val="004D276B"/>
    <w:rsid w:val="004D4040"/>
    <w:rsid w:val="004D4717"/>
    <w:rsid w:val="004D6371"/>
    <w:rsid w:val="004D682F"/>
    <w:rsid w:val="004D68B0"/>
    <w:rsid w:val="004D6B15"/>
    <w:rsid w:val="004E0D52"/>
    <w:rsid w:val="004E116D"/>
    <w:rsid w:val="004E118E"/>
    <w:rsid w:val="004E1C8C"/>
    <w:rsid w:val="004E4386"/>
    <w:rsid w:val="004E4ACA"/>
    <w:rsid w:val="004E4E4D"/>
    <w:rsid w:val="004E5B58"/>
    <w:rsid w:val="004E6623"/>
    <w:rsid w:val="004F04A2"/>
    <w:rsid w:val="004F0CE8"/>
    <w:rsid w:val="004F1531"/>
    <w:rsid w:val="004F1617"/>
    <w:rsid w:val="004F3099"/>
    <w:rsid w:val="004F592B"/>
    <w:rsid w:val="004F6373"/>
    <w:rsid w:val="004F6DF6"/>
    <w:rsid w:val="004F75CC"/>
    <w:rsid w:val="004F785A"/>
    <w:rsid w:val="005016AB"/>
    <w:rsid w:val="00501A7D"/>
    <w:rsid w:val="005037C9"/>
    <w:rsid w:val="00503D10"/>
    <w:rsid w:val="005046F2"/>
    <w:rsid w:val="00505D28"/>
    <w:rsid w:val="00506258"/>
    <w:rsid w:val="00506B7F"/>
    <w:rsid w:val="005129EE"/>
    <w:rsid w:val="00512EAD"/>
    <w:rsid w:val="00515665"/>
    <w:rsid w:val="00515A8D"/>
    <w:rsid w:val="00516198"/>
    <w:rsid w:val="00516BBC"/>
    <w:rsid w:val="00517F27"/>
    <w:rsid w:val="005200A2"/>
    <w:rsid w:val="005201CD"/>
    <w:rsid w:val="005228ED"/>
    <w:rsid w:val="00525BFF"/>
    <w:rsid w:val="00526BAC"/>
    <w:rsid w:val="00526BC6"/>
    <w:rsid w:val="005272FA"/>
    <w:rsid w:val="00532883"/>
    <w:rsid w:val="00532DC4"/>
    <w:rsid w:val="00534CCB"/>
    <w:rsid w:val="00534F41"/>
    <w:rsid w:val="0053620D"/>
    <w:rsid w:val="005408D9"/>
    <w:rsid w:val="00540A2E"/>
    <w:rsid w:val="005421BA"/>
    <w:rsid w:val="00543DC3"/>
    <w:rsid w:val="00543DE3"/>
    <w:rsid w:val="0054445C"/>
    <w:rsid w:val="00545E8D"/>
    <w:rsid w:val="00545F50"/>
    <w:rsid w:val="005464B4"/>
    <w:rsid w:val="005464EA"/>
    <w:rsid w:val="00546AB1"/>
    <w:rsid w:val="0055058C"/>
    <w:rsid w:val="00551480"/>
    <w:rsid w:val="005519E9"/>
    <w:rsid w:val="005539F9"/>
    <w:rsid w:val="00554029"/>
    <w:rsid w:val="00554D1C"/>
    <w:rsid w:val="0055583E"/>
    <w:rsid w:val="0055678C"/>
    <w:rsid w:val="00556984"/>
    <w:rsid w:val="00556CD6"/>
    <w:rsid w:val="005577EC"/>
    <w:rsid w:val="005600FC"/>
    <w:rsid w:val="005629FA"/>
    <w:rsid w:val="00562BD3"/>
    <w:rsid w:val="005631B0"/>
    <w:rsid w:val="00563598"/>
    <w:rsid w:val="00563A64"/>
    <w:rsid w:val="00565106"/>
    <w:rsid w:val="00567298"/>
    <w:rsid w:val="00567B19"/>
    <w:rsid w:val="0057124C"/>
    <w:rsid w:val="00572CFB"/>
    <w:rsid w:val="00572E85"/>
    <w:rsid w:val="00574095"/>
    <w:rsid w:val="00574EE0"/>
    <w:rsid w:val="0057531A"/>
    <w:rsid w:val="0057534A"/>
    <w:rsid w:val="005762F7"/>
    <w:rsid w:val="005765C3"/>
    <w:rsid w:val="00576B05"/>
    <w:rsid w:val="0057780A"/>
    <w:rsid w:val="00577EC1"/>
    <w:rsid w:val="005808C4"/>
    <w:rsid w:val="00583968"/>
    <w:rsid w:val="00583C6F"/>
    <w:rsid w:val="00584078"/>
    <w:rsid w:val="00585277"/>
    <w:rsid w:val="00585F60"/>
    <w:rsid w:val="00586634"/>
    <w:rsid w:val="00587401"/>
    <w:rsid w:val="005906B3"/>
    <w:rsid w:val="0059103D"/>
    <w:rsid w:val="00591AF6"/>
    <w:rsid w:val="00591D53"/>
    <w:rsid w:val="0059214B"/>
    <w:rsid w:val="00593EE1"/>
    <w:rsid w:val="00594253"/>
    <w:rsid w:val="0059473F"/>
    <w:rsid w:val="00595087"/>
    <w:rsid w:val="0059625A"/>
    <w:rsid w:val="005A0035"/>
    <w:rsid w:val="005A149B"/>
    <w:rsid w:val="005A39B9"/>
    <w:rsid w:val="005A3DAF"/>
    <w:rsid w:val="005A4AA9"/>
    <w:rsid w:val="005A5B90"/>
    <w:rsid w:val="005A66D6"/>
    <w:rsid w:val="005A7185"/>
    <w:rsid w:val="005B281D"/>
    <w:rsid w:val="005B28F4"/>
    <w:rsid w:val="005B325B"/>
    <w:rsid w:val="005B4045"/>
    <w:rsid w:val="005B5568"/>
    <w:rsid w:val="005B5664"/>
    <w:rsid w:val="005B57AD"/>
    <w:rsid w:val="005B6E46"/>
    <w:rsid w:val="005B75B0"/>
    <w:rsid w:val="005C0837"/>
    <w:rsid w:val="005C1713"/>
    <w:rsid w:val="005C215E"/>
    <w:rsid w:val="005C26E9"/>
    <w:rsid w:val="005C2DB4"/>
    <w:rsid w:val="005C3656"/>
    <w:rsid w:val="005C3C9B"/>
    <w:rsid w:val="005C4B98"/>
    <w:rsid w:val="005C5436"/>
    <w:rsid w:val="005C547C"/>
    <w:rsid w:val="005C5C2C"/>
    <w:rsid w:val="005D14CC"/>
    <w:rsid w:val="005D2459"/>
    <w:rsid w:val="005D3349"/>
    <w:rsid w:val="005D3E2E"/>
    <w:rsid w:val="005D46E2"/>
    <w:rsid w:val="005D48F2"/>
    <w:rsid w:val="005D5531"/>
    <w:rsid w:val="005D5A5E"/>
    <w:rsid w:val="005D60C9"/>
    <w:rsid w:val="005D645A"/>
    <w:rsid w:val="005D69CA"/>
    <w:rsid w:val="005D6DC2"/>
    <w:rsid w:val="005D6E7F"/>
    <w:rsid w:val="005D6EAF"/>
    <w:rsid w:val="005E0A11"/>
    <w:rsid w:val="005E185C"/>
    <w:rsid w:val="005E1C49"/>
    <w:rsid w:val="005E3291"/>
    <w:rsid w:val="005E39AD"/>
    <w:rsid w:val="005E522B"/>
    <w:rsid w:val="005E5C30"/>
    <w:rsid w:val="005E63D7"/>
    <w:rsid w:val="005E6ADD"/>
    <w:rsid w:val="005F1665"/>
    <w:rsid w:val="005F29E1"/>
    <w:rsid w:val="005F31CB"/>
    <w:rsid w:val="005F3225"/>
    <w:rsid w:val="005F37D1"/>
    <w:rsid w:val="005F6ED5"/>
    <w:rsid w:val="00600634"/>
    <w:rsid w:val="006018D6"/>
    <w:rsid w:val="006028DF"/>
    <w:rsid w:val="00602FE0"/>
    <w:rsid w:val="0060518A"/>
    <w:rsid w:val="006079D4"/>
    <w:rsid w:val="006100D6"/>
    <w:rsid w:val="0061020D"/>
    <w:rsid w:val="00611B9E"/>
    <w:rsid w:val="006139AE"/>
    <w:rsid w:val="00614084"/>
    <w:rsid w:val="00614AF0"/>
    <w:rsid w:val="00616028"/>
    <w:rsid w:val="006161D4"/>
    <w:rsid w:val="00617A96"/>
    <w:rsid w:val="00620698"/>
    <w:rsid w:val="006207CB"/>
    <w:rsid w:val="00621704"/>
    <w:rsid w:val="006274B5"/>
    <w:rsid w:val="0063014B"/>
    <w:rsid w:val="00630C98"/>
    <w:rsid w:val="006317F3"/>
    <w:rsid w:val="006323F6"/>
    <w:rsid w:val="006327B2"/>
    <w:rsid w:val="00634CE0"/>
    <w:rsid w:val="00634F94"/>
    <w:rsid w:val="006355A2"/>
    <w:rsid w:val="00635C95"/>
    <w:rsid w:val="006367F9"/>
    <w:rsid w:val="00637375"/>
    <w:rsid w:val="00637390"/>
    <w:rsid w:val="0064034E"/>
    <w:rsid w:val="00640761"/>
    <w:rsid w:val="00642009"/>
    <w:rsid w:val="006437A5"/>
    <w:rsid w:val="00643D8F"/>
    <w:rsid w:val="00644B9A"/>
    <w:rsid w:val="00645DA8"/>
    <w:rsid w:val="00647A54"/>
    <w:rsid w:val="006501FC"/>
    <w:rsid w:val="0065227C"/>
    <w:rsid w:val="00652C01"/>
    <w:rsid w:val="0065401E"/>
    <w:rsid w:val="00655642"/>
    <w:rsid w:val="00655D63"/>
    <w:rsid w:val="00655DC3"/>
    <w:rsid w:val="00655F20"/>
    <w:rsid w:val="006560F7"/>
    <w:rsid w:val="006568AD"/>
    <w:rsid w:val="00657A78"/>
    <w:rsid w:val="00657F43"/>
    <w:rsid w:val="00660009"/>
    <w:rsid w:val="00660675"/>
    <w:rsid w:val="006609AB"/>
    <w:rsid w:val="00660C4A"/>
    <w:rsid w:val="006613B1"/>
    <w:rsid w:val="006615F9"/>
    <w:rsid w:val="00661D1C"/>
    <w:rsid w:val="00662E5E"/>
    <w:rsid w:val="0066449C"/>
    <w:rsid w:val="00664563"/>
    <w:rsid w:val="00665893"/>
    <w:rsid w:val="00667202"/>
    <w:rsid w:val="006675FF"/>
    <w:rsid w:val="00667D75"/>
    <w:rsid w:val="00671437"/>
    <w:rsid w:val="00671E5B"/>
    <w:rsid w:val="00671ED9"/>
    <w:rsid w:val="006724ED"/>
    <w:rsid w:val="006725C9"/>
    <w:rsid w:val="006726B8"/>
    <w:rsid w:val="00672955"/>
    <w:rsid w:val="006733F9"/>
    <w:rsid w:val="006735FC"/>
    <w:rsid w:val="00674651"/>
    <w:rsid w:val="00674F09"/>
    <w:rsid w:val="00675DB6"/>
    <w:rsid w:val="006774C0"/>
    <w:rsid w:val="0067783C"/>
    <w:rsid w:val="00677E7D"/>
    <w:rsid w:val="00677FF3"/>
    <w:rsid w:val="00681707"/>
    <w:rsid w:val="006819A8"/>
    <w:rsid w:val="00682B49"/>
    <w:rsid w:val="00682ED8"/>
    <w:rsid w:val="00683510"/>
    <w:rsid w:val="00683D5E"/>
    <w:rsid w:val="006842D6"/>
    <w:rsid w:val="006865AB"/>
    <w:rsid w:val="00687428"/>
    <w:rsid w:val="00690197"/>
    <w:rsid w:val="00690655"/>
    <w:rsid w:val="00691B87"/>
    <w:rsid w:val="006929CD"/>
    <w:rsid w:val="00695332"/>
    <w:rsid w:val="00695C16"/>
    <w:rsid w:val="006963ED"/>
    <w:rsid w:val="00697104"/>
    <w:rsid w:val="006A0ACD"/>
    <w:rsid w:val="006A13DB"/>
    <w:rsid w:val="006A273D"/>
    <w:rsid w:val="006A348C"/>
    <w:rsid w:val="006A3497"/>
    <w:rsid w:val="006A383E"/>
    <w:rsid w:val="006A4221"/>
    <w:rsid w:val="006A4F94"/>
    <w:rsid w:val="006A5921"/>
    <w:rsid w:val="006A66B2"/>
    <w:rsid w:val="006A71FD"/>
    <w:rsid w:val="006B0007"/>
    <w:rsid w:val="006B1C08"/>
    <w:rsid w:val="006B25A7"/>
    <w:rsid w:val="006B28A7"/>
    <w:rsid w:val="006B2A94"/>
    <w:rsid w:val="006B2CAF"/>
    <w:rsid w:val="006B3190"/>
    <w:rsid w:val="006B4717"/>
    <w:rsid w:val="006B4BA4"/>
    <w:rsid w:val="006B5629"/>
    <w:rsid w:val="006B62A6"/>
    <w:rsid w:val="006B691B"/>
    <w:rsid w:val="006B6998"/>
    <w:rsid w:val="006B786F"/>
    <w:rsid w:val="006B7886"/>
    <w:rsid w:val="006B7AF3"/>
    <w:rsid w:val="006C0B94"/>
    <w:rsid w:val="006C0DF9"/>
    <w:rsid w:val="006C10DB"/>
    <w:rsid w:val="006C10ED"/>
    <w:rsid w:val="006C291E"/>
    <w:rsid w:val="006C533B"/>
    <w:rsid w:val="006C5FCE"/>
    <w:rsid w:val="006C60C0"/>
    <w:rsid w:val="006C6802"/>
    <w:rsid w:val="006C6B69"/>
    <w:rsid w:val="006C75D8"/>
    <w:rsid w:val="006C7636"/>
    <w:rsid w:val="006C7B08"/>
    <w:rsid w:val="006C7ED1"/>
    <w:rsid w:val="006D0DCB"/>
    <w:rsid w:val="006D0EC6"/>
    <w:rsid w:val="006D1161"/>
    <w:rsid w:val="006D1E41"/>
    <w:rsid w:val="006D2B24"/>
    <w:rsid w:val="006D5ED2"/>
    <w:rsid w:val="006D72DC"/>
    <w:rsid w:val="006D7832"/>
    <w:rsid w:val="006E03D6"/>
    <w:rsid w:val="006E1E23"/>
    <w:rsid w:val="006E1E83"/>
    <w:rsid w:val="006E20C2"/>
    <w:rsid w:val="006E5CD1"/>
    <w:rsid w:val="006E60DA"/>
    <w:rsid w:val="006E743D"/>
    <w:rsid w:val="006E7D26"/>
    <w:rsid w:val="006F084E"/>
    <w:rsid w:val="006F09CB"/>
    <w:rsid w:val="006F197E"/>
    <w:rsid w:val="006F222B"/>
    <w:rsid w:val="006F3D1D"/>
    <w:rsid w:val="006F5107"/>
    <w:rsid w:val="006F579B"/>
    <w:rsid w:val="006F585D"/>
    <w:rsid w:val="006F61C1"/>
    <w:rsid w:val="006F63C9"/>
    <w:rsid w:val="006F6BA3"/>
    <w:rsid w:val="006F6FDF"/>
    <w:rsid w:val="006F79ED"/>
    <w:rsid w:val="006F7B60"/>
    <w:rsid w:val="0070032F"/>
    <w:rsid w:val="00702605"/>
    <w:rsid w:val="00703DF4"/>
    <w:rsid w:val="007041A6"/>
    <w:rsid w:val="00704C63"/>
    <w:rsid w:val="00705F7C"/>
    <w:rsid w:val="007074A7"/>
    <w:rsid w:val="00707863"/>
    <w:rsid w:val="00710C3E"/>
    <w:rsid w:val="007112C4"/>
    <w:rsid w:val="007123B2"/>
    <w:rsid w:val="00712874"/>
    <w:rsid w:val="00713103"/>
    <w:rsid w:val="00716672"/>
    <w:rsid w:val="00716B05"/>
    <w:rsid w:val="007174D2"/>
    <w:rsid w:val="00717E92"/>
    <w:rsid w:val="00720B4C"/>
    <w:rsid w:val="00721C22"/>
    <w:rsid w:val="007224AE"/>
    <w:rsid w:val="00722C45"/>
    <w:rsid w:val="00723DE7"/>
    <w:rsid w:val="00724014"/>
    <w:rsid w:val="0072431A"/>
    <w:rsid w:val="00724882"/>
    <w:rsid w:val="00724E9F"/>
    <w:rsid w:val="00725360"/>
    <w:rsid w:val="00725C49"/>
    <w:rsid w:val="00725E00"/>
    <w:rsid w:val="00727BCB"/>
    <w:rsid w:val="007302AA"/>
    <w:rsid w:val="00731D0B"/>
    <w:rsid w:val="00731E63"/>
    <w:rsid w:val="007322BF"/>
    <w:rsid w:val="007333B6"/>
    <w:rsid w:val="00734C05"/>
    <w:rsid w:val="00734F5B"/>
    <w:rsid w:val="00736261"/>
    <w:rsid w:val="00736305"/>
    <w:rsid w:val="00737BBA"/>
    <w:rsid w:val="0074047A"/>
    <w:rsid w:val="00740627"/>
    <w:rsid w:val="007406F4"/>
    <w:rsid w:val="00740FAB"/>
    <w:rsid w:val="007429F9"/>
    <w:rsid w:val="00742FD3"/>
    <w:rsid w:val="00743572"/>
    <w:rsid w:val="007443F6"/>
    <w:rsid w:val="007459A4"/>
    <w:rsid w:val="0074656E"/>
    <w:rsid w:val="007469DC"/>
    <w:rsid w:val="00747CF9"/>
    <w:rsid w:val="00750E5F"/>
    <w:rsid w:val="007526D0"/>
    <w:rsid w:val="007534BA"/>
    <w:rsid w:val="00754DE3"/>
    <w:rsid w:val="00755B2B"/>
    <w:rsid w:val="00757B00"/>
    <w:rsid w:val="0076046E"/>
    <w:rsid w:val="007605C1"/>
    <w:rsid w:val="00760F86"/>
    <w:rsid w:val="0076113B"/>
    <w:rsid w:val="007616E4"/>
    <w:rsid w:val="00761DF7"/>
    <w:rsid w:val="00761DFC"/>
    <w:rsid w:val="00762245"/>
    <w:rsid w:val="0076339F"/>
    <w:rsid w:val="007635CC"/>
    <w:rsid w:val="0076439F"/>
    <w:rsid w:val="00765050"/>
    <w:rsid w:val="0076614D"/>
    <w:rsid w:val="00767808"/>
    <w:rsid w:val="00767FA2"/>
    <w:rsid w:val="0077159E"/>
    <w:rsid w:val="0077391A"/>
    <w:rsid w:val="00773D02"/>
    <w:rsid w:val="00774822"/>
    <w:rsid w:val="00774BC4"/>
    <w:rsid w:val="00774D6D"/>
    <w:rsid w:val="00774E35"/>
    <w:rsid w:val="00775233"/>
    <w:rsid w:val="007765EF"/>
    <w:rsid w:val="0077702C"/>
    <w:rsid w:val="00780672"/>
    <w:rsid w:val="00782BDE"/>
    <w:rsid w:val="00782F7D"/>
    <w:rsid w:val="0078305D"/>
    <w:rsid w:val="0078384F"/>
    <w:rsid w:val="0078451F"/>
    <w:rsid w:val="00784A32"/>
    <w:rsid w:val="00785001"/>
    <w:rsid w:val="00786621"/>
    <w:rsid w:val="00787297"/>
    <w:rsid w:val="0079118E"/>
    <w:rsid w:val="0079229A"/>
    <w:rsid w:val="0079460F"/>
    <w:rsid w:val="00794AA6"/>
    <w:rsid w:val="007950E3"/>
    <w:rsid w:val="0079643E"/>
    <w:rsid w:val="00796497"/>
    <w:rsid w:val="007972CB"/>
    <w:rsid w:val="00797CBD"/>
    <w:rsid w:val="007A33F7"/>
    <w:rsid w:val="007A406F"/>
    <w:rsid w:val="007A41FF"/>
    <w:rsid w:val="007A5821"/>
    <w:rsid w:val="007A6B38"/>
    <w:rsid w:val="007B056F"/>
    <w:rsid w:val="007B07C0"/>
    <w:rsid w:val="007B2007"/>
    <w:rsid w:val="007B2336"/>
    <w:rsid w:val="007B304A"/>
    <w:rsid w:val="007B5493"/>
    <w:rsid w:val="007B594D"/>
    <w:rsid w:val="007B5D34"/>
    <w:rsid w:val="007B6482"/>
    <w:rsid w:val="007B6B39"/>
    <w:rsid w:val="007B7BC4"/>
    <w:rsid w:val="007B7BE7"/>
    <w:rsid w:val="007C0818"/>
    <w:rsid w:val="007C1208"/>
    <w:rsid w:val="007C15C3"/>
    <w:rsid w:val="007C21BA"/>
    <w:rsid w:val="007C3C0E"/>
    <w:rsid w:val="007C5697"/>
    <w:rsid w:val="007C7950"/>
    <w:rsid w:val="007C7CD3"/>
    <w:rsid w:val="007D03AC"/>
    <w:rsid w:val="007D0809"/>
    <w:rsid w:val="007D0886"/>
    <w:rsid w:val="007D0CD5"/>
    <w:rsid w:val="007D1A59"/>
    <w:rsid w:val="007D3000"/>
    <w:rsid w:val="007D34D8"/>
    <w:rsid w:val="007D3560"/>
    <w:rsid w:val="007D5131"/>
    <w:rsid w:val="007D7817"/>
    <w:rsid w:val="007E2511"/>
    <w:rsid w:val="007E25CB"/>
    <w:rsid w:val="007E2708"/>
    <w:rsid w:val="007E33F6"/>
    <w:rsid w:val="007E38DC"/>
    <w:rsid w:val="007E5884"/>
    <w:rsid w:val="007E5E50"/>
    <w:rsid w:val="007E7529"/>
    <w:rsid w:val="007E78B5"/>
    <w:rsid w:val="007E7D6C"/>
    <w:rsid w:val="007E7E06"/>
    <w:rsid w:val="007F0301"/>
    <w:rsid w:val="007F19A7"/>
    <w:rsid w:val="007F2797"/>
    <w:rsid w:val="007F4274"/>
    <w:rsid w:val="007F5D1C"/>
    <w:rsid w:val="007F5D6C"/>
    <w:rsid w:val="007F673E"/>
    <w:rsid w:val="007F6F55"/>
    <w:rsid w:val="007F70C1"/>
    <w:rsid w:val="007F7FDF"/>
    <w:rsid w:val="008001C7"/>
    <w:rsid w:val="00801E31"/>
    <w:rsid w:val="0080210B"/>
    <w:rsid w:val="00802ACF"/>
    <w:rsid w:val="00802DD0"/>
    <w:rsid w:val="00803637"/>
    <w:rsid w:val="00803BBA"/>
    <w:rsid w:val="0080457C"/>
    <w:rsid w:val="00804679"/>
    <w:rsid w:val="008048FA"/>
    <w:rsid w:val="00804BE2"/>
    <w:rsid w:val="00805BF5"/>
    <w:rsid w:val="008106F8"/>
    <w:rsid w:val="00811CFE"/>
    <w:rsid w:val="00811F9A"/>
    <w:rsid w:val="00812474"/>
    <w:rsid w:val="00813BB4"/>
    <w:rsid w:val="00815287"/>
    <w:rsid w:val="00815AB8"/>
    <w:rsid w:val="00815E30"/>
    <w:rsid w:val="00816706"/>
    <w:rsid w:val="00817419"/>
    <w:rsid w:val="0081777C"/>
    <w:rsid w:val="00817804"/>
    <w:rsid w:val="00817ADF"/>
    <w:rsid w:val="00820CD8"/>
    <w:rsid w:val="00822C25"/>
    <w:rsid w:val="0082302F"/>
    <w:rsid w:val="0082384B"/>
    <w:rsid w:val="0082399C"/>
    <w:rsid w:val="008267D9"/>
    <w:rsid w:val="00827A6F"/>
    <w:rsid w:val="008327BF"/>
    <w:rsid w:val="00832DB0"/>
    <w:rsid w:val="00834479"/>
    <w:rsid w:val="0083724E"/>
    <w:rsid w:val="008409F6"/>
    <w:rsid w:val="00840D75"/>
    <w:rsid w:val="008412F7"/>
    <w:rsid w:val="00841581"/>
    <w:rsid w:val="00841E35"/>
    <w:rsid w:val="0084221E"/>
    <w:rsid w:val="00842B59"/>
    <w:rsid w:val="00843684"/>
    <w:rsid w:val="0084447C"/>
    <w:rsid w:val="00844E56"/>
    <w:rsid w:val="0084619C"/>
    <w:rsid w:val="00847083"/>
    <w:rsid w:val="00847311"/>
    <w:rsid w:val="00847A78"/>
    <w:rsid w:val="00855409"/>
    <w:rsid w:val="00856ACC"/>
    <w:rsid w:val="00856CC4"/>
    <w:rsid w:val="00857972"/>
    <w:rsid w:val="00857D39"/>
    <w:rsid w:val="00857D4B"/>
    <w:rsid w:val="00860C3A"/>
    <w:rsid w:val="00860C87"/>
    <w:rsid w:val="00860D44"/>
    <w:rsid w:val="00863777"/>
    <w:rsid w:val="00863A80"/>
    <w:rsid w:val="00864D96"/>
    <w:rsid w:val="008679F7"/>
    <w:rsid w:val="00867F9B"/>
    <w:rsid w:val="00872208"/>
    <w:rsid w:val="00872C3E"/>
    <w:rsid w:val="008744BE"/>
    <w:rsid w:val="00874CEE"/>
    <w:rsid w:val="00875845"/>
    <w:rsid w:val="00875B02"/>
    <w:rsid w:val="00877B0D"/>
    <w:rsid w:val="0088055C"/>
    <w:rsid w:val="00880882"/>
    <w:rsid w:val="008811B5"/>
    <w:rsid w:val="00882E35"/>
    <w:rsid w:val="00883547"/>
    <w:rsid w:val="008836E6"/>
    <w:rsid w:val="00884609"/>
    <w:rsid w:val="008847EF"/>
    <w:rsid w:val="008851DD"/>
    <w:rsid w:val="008853E8"/>
    <w:rsid w:val="008856EF"/>
    <w:rsid w:val="008862AB"/>
    <w:rsid w:val="00886B59"/>
    <w:rsid w:val="00886B98"/>
    <w:rsid w:val="008870CF"/>
    <w:rsid w:val="008908F0"/>
    <w:rsid w:val="0089173F"/>
    <w:rsid w:val="00892AF2"/>
    <w:rsid w:val="0089310F"/>
    <w:rsid w:val="008931A4"/>
    <w:rsid w:val="008934AC"/>
    <w:rsid w:val="0089536C"/>
    <w:rsid w:val="0089563F"/>
    <w:rsid w:val="0089601D"/>
    <w:rsid w:val="00896B19"/>
    <w:rsid w:val="008971CD"/>
    <w:rsid w:val="008972CA"/>
    <w:rsid w:val="008977A3"/>
    <w:rsid w:val="008A0F11"/>
    <w:rsid w:val="008A1598"/>
    <w:rsid w:val="008A2457"/>
    <w:rsid w:val="008A4435"/>
    <w:rsid w:val="008A4484"/>
    <w:rsid w:val="008A5957"/>
    <w:rsid w:val="008A5BCF"/>
    <w:rsid w:val="008A6123"/>
    <w:rsid w:val="008A7097"/>
    <w:rsid w:val="008A7ED7"/>
    <w:rsid w:val="008B0792"/>
    <w:rsid w:val="008B431A"/>
    <w:rsid w:val="008B6841"/>
    <w:rsid w:val="008B765C"/>
    <w:rsid w:val="008C0951"/>
    <w:rsid w:val="008C0A1B"/>
    <w:rsid w:val="008C14EF"/>
    <w:rsid w:val="008C21F4"/>
    <w:rsid w:val="008C2287"/>
    <w:rsid w:val="008C233B"/>
    <w:rsid w:val="008C2805"/>
    <w:rsid w:val="008C337F"/>
    <w:rsid w:val="008C38A2"/>
    <w:rsid w:val="008C4912"/>
    <w:rsid w:val="008C4D34"/>
    <w:rsid w:val="008C4FCB"/>
    <w:rsid w:val="008C5FC9"/>
    <w:rsid w:val="008C682C"/>
    <w:rsid w:val="008C6C94"/>
    <w:rsid w:val="008D1EDA"/>
    <w:rsid w:val="008D24DD"/>
    <w:rsid w:val="008D2666"/>
    <w:rsid w:val="008D28C8"/>
    <w:rsid w:val="008D2EA9"/>
    <w:rsid w:val="008D31B4"/>
    <w:rsid w:val="008D3F12"/>
    <w:rsid w:val="008D44C2"/>
    <w:rsid w:val="008D465F"/>
    <w:rsid w:val="008D60FE"/>
    <w:rsid w:val="008D686C"/>
    <w:rsid w:val="008D726A"/>
    <w:rsid w:val="008D75E9"/>
    <w:rsid w:val="008D7D45"/>
    <w:rsid w:val="008E0BC3"/>
    <w:rsid w:val="008E1303"/>
    <w:rsid w:val="008E1415"/>
    <w:rsid w:val="008E3053"/>
    <w:rsid w:val="008E36E1"/>
    <w:rsid w:val="008E3957"/>
    <w:rsid w:val="008E3B8E"/>
    <w:rsid w:val="008E658B"/>
    <w:rsid w:val="008E7181"/>
    <w:rsid w:val="008E71E5"/>
    <w:rsid w:val="008E7989"/>
    <w:rsid w:val="008E7C7D"/>
    <w:rsid w:val="008F0251"/>
    <w:rsid w:val="008F1769"/>
    <w:rsid w:val="008F1E85"/>
    <w:rsid w:val="008F2182"/>
    <w:rsid w:val="008F32C4"/>
    <w:rsid w:val="008F39EE"/>
    <w:rsid w:val="008F43AD"/>
    <w:rsid w:val="008F4CD2"/>
    <w:rsid w:val="008F5781"/>
    <w:rsid w:val="008F5F09"/>
    <w:rsid w:val="009004EC"/>
    <w:rsid w:val="00900AE2"/>
    <w:rsid w:val="0090127B"/>
    <w:rsid w:val="009029A5"/>
    <w:rsid w:val="00903B89"/>
    <w:rsid w:val="00904FEE"/>
    <w:rsid w:val="009059DE"/>
    <w:rsid w:val="00906726"/>
    <w:rsid w:val="00906CA1"/>
    <w:rsid w:val="00910466"/>
    <w:rsid w:val="00911502"/>
    <w:rsid w:val="00912368"/>
    <w:rsid w:val="00912F7D"/>
    <w:rsid w:val="00915069"/>
    <w:rsid w:val="009150BF"/>
    <w:rsid w:val="0091578C"/>
    <w:rsid w:val="00915D56"/>
    <w:rsid w:val="00915DD8"/>
    <w:rsid w:val="00917152"/>
    <w:rsid w:val="00920F38"/>
    <w:rsid w:val="009213DE"/>
    <w:rsid w:val="00921935"/>
    <w:rsid w:val="00922813"/>
    <w:rsid w:val="00923355"/>
    <w:rsid w:val="00923D90"/>
    <w:rsid w:val="00924E6B"/>
    <w:rsid w:val="009250A4"/>
    <w:rsid w:val="00927F06"/>
    <w:rsid w:val="0093058A"/>
    <w:rsid w:val="00930704"/>
    <w:rsid w:val="0093091F"/>
    <w:rsid w:val="0093130C"/>
    <w:rsid w:val="009317E1"/>
    <w:rsid w:val="009323F1"/>
    <w:rsid w:val="00932C8B"/>
    <w:rsid w:val="00934783"/>
    <w:rsid w:val="00935154"/>
    <w:rsid w:val="009356A6"/>
    <w:rsid w:val="00935872"/>
    <w:rsid w:val="00936286"/>
    <w:rsid w:val="0093796D"/>
    <w:rsid w:val="00940975"/>
    <w:rsid w:val="00940BB3"/>
    <w:rsid w:val="00941088"/>
    <w:rsid w:val="009412C0"/>
    <w:rsid w:val="009415A8"/>
    <w:rsid w:val="00941E80"/>
    <w:rsid w:val="00942AC5"/>
    <w:rsid w:val="00942B92"/>
    <w:rsid w:val="00942FBB"/>
    <w:rsid w:val="00943193"/>
    <w:rsid w:val="00943A80"/>
    <w:rsid w:val="009442E7"/>
    <w:rsid w:val="009447B0"/>
    <w:rsid w:val="00944B72"/>
    <w:rsid w:val="009451ED"/>
    <w:rsid w:val="00946046"/>
    <w:rsid w:val="009468B6"/>
    <w:rsid w:val="00947970"/>
    <w:rsid w:val="0095007A"/>
    <w:rsid w:val="00950873"/>
    <w:rsid w:val="00951CAB"/>
    <w:rsid w:val="00953807"/>
    <w:rsid w:val="009555C3"/>
    <w:rsid w:val="00955641"/>
    <w:rsid w:val="00956EC0"/>
    <w:rsid w:val="00957185"/>
    <w:rsid w:val="00961393"/>
    <w:rsid w:val="009632D3"/>
    <w:rsid w:val="009632E3"/>
    <w:rsid w:val="009632E5"/>
    <w:rsid w:val="00965553"/>
    <w:rsid w:val="00966E90"/>
    <w:rsid w:val="00970C94"/>
    <w:rsid w:val="009713D0"/>
    <w:rsid w:val="00971C66"/>
    <w:rsid w:val="00971D82"/>
    <w:rsid w:val="00972901"/>
    <w:rsid w:val="00973C7A"/>
    <w:rsid w:val="00974730"/>
    <w:rsid w:val="009751A7"/>
    <w:rsid w:val="00976328"/>
    <w:rsid w:val="00976CC7"/>
    <w:rsid w:val="00977842"/>
    <w:rsid w:val="0098035E"/>
    <w:rsid w:val="0098073F"/>
    <w:rsid w:val="0098250B"/>
    <w:rsid w:val="009830DA"/>
    <w:rsid w:val="0098354E"/>
    <w:rsid w:val="00983F39"/>
    <w:rsid w:val="00983F73"/>
    <w:rsid w:val="00984089"/>
    <w:rsid w:val="0098550A"/>
    <w:rsid w:val="00985D43"/>
    <w:rsid w:val="0098728A"/>
    <w:rsid w:val="009873A2"/>
    <w:rsid w:val="00990FEB"/>
    <w:rsid w:val="00991FAD"/>
    <w:rsid w:val="00992E0D"/>
    <w:rsid w:val="0099508A"/>
    <w:rsid w:val="00995B2F"/>
    <w:rsid w:val="00996695"/>
    <w:rsid w:val="00996783"/>
    <w:rsid w:val="00996A9F"/>
    <w:rsid w:val="009A058F"/>
    <w:rsid w:val="009A27CA"/>
    <w:rsid w:val="009A2B60"/>
    <w:rsid w:val="009A3277"/>
    <w:rsid w:val="009A4390"/>
    <w:rsid w:val="009A455A"/>
    <w:rsid w:val="009A55B0"/>
    <w:rsid w:val="009A5FDB"/>
    <w:rsid w:val="009A641C"/>
    <w:rsid w:val="009A7ED2"/>
    <w:rsid w:val="009B0DC1"/>
    <w:rsid w:val="009B242C"/>
    <w:rsid w:val="009B3511"/>
    <w:rsid w:val="009B38E0"/>
    <w:rsid w:val="009C0CF4"/>
    <w:rsid w:val="009C1761"/>
    <w:rsid w:val="009C37EB"/>
    <w:rsid w:val="009C39AA"/>
    <w:rsid w:val="009C407A"/>
    <w:rsid w:val="009C42CF"/>
    <w:rsid w:val="009C477B"/>
    <w:rsid w:val="009C4D98"/>
    <w:rsid w:val="009C4DCC"/>
    <w:rsid w:val="009C504A"/>
    <w:rsid w:val="009C54A1"/>
    <w:rsid w:val="009C6ABD"/>
    <w:rsid w:val="009C734C"/>
    <w:rsid w:val="009C7995"/>
    <w:rsid w:val="009D1164"/>
    <w:rsid w:val="009D2612"/>
    <w:rsid w:val="009D2D0E"/>
    <w:rsid w:val="009D3106"/>
    <w:rsid w:val="009D3164"/>
    <w:rsid w:val="009D36F8"/>
    <w:rsid w:val="009D3D7F"/>
    <w:rsid w:val="009D4D74"/>
    <w:rsid w:val="009D53D9"/>
    <w:rsid w:val="009D586F"/>
    <w:rsid w:val="009D7399"/>
    <w:rsid w:val="009D75E6"/>
    <w:rsid w:val="009D7CA2"/>
    <w:rsid w:val="009E0C19"/>
    <w:rsid w:val="009E52CE"/>
    <w:rsid w:val="009E64D5"/>
    <w:rsid w:val="009E7128"/>
    <w:rsid w:val="009E7485"/>
    <w:rsid w:val="009E7757"/>
    <w:rsid w:val="009E7C49"/>
    <w:rsid w:val="009F077E"/>
    <w:rsid w:val="009F0DE7"/>
    <w:rsid w:val="009F2E03"/>
    <w:rsid w:val="009F3A02"/>
    <w:rsid w:val="009F54A3"/>
    <w:rsid w:val="009F598E"/>
    <w:rsid w:val="009F651C"/>
    <w:rsid w:val="00A00A53"/>
    <w:rsid w:val="00A00C87"/>
    <w:rsid w:val="00A00DFA"/>
    <w:rsid w:val="00A01124"/>
    <w:rsid w:val="00A0287C"/>
    <w:rsid w:val="00A03204"/>
    <w:rsid w:val="00A03775"/>
    <w:rsid w:val="00A0432A"/>
    <w:rsid w:val="00A0461C"/>
    <w:rsid w:val="00A0474B"/>
    <w:rsid w:val="00A047DA"/>
    <w:rsid w:val="00A04DF2"/>
    <w:rsid w:val="00A04F07"/>
    <w:rsid w:val="00A06592"/>
    <w:rsid w:val="00A06C23"/>
    <w:rsid w:val="00A070B5"/>
    <w:rsid w:val="00A10F74"/>
    <w:rsid w:val="00A1259A"/>
    <w:rsid w:val="00A126CC"/>
    <w:rsid w:val="00A13E3A"/>
    <w:rsid w:val="00A16C34"/>
    <w:rsid w:val="00A1713D"/>
    <w:rsid w:val="00A17B45"/>
    <w:rsid w:val="00A17D3E"/>
    <w:rsid w:val="00A204E5"/>
    <w:rsid w:val="00A21433"/>
    <w:rsid w:val="00A21CBA"/>
    <w:rsid w:val="00A21D48"/>
    <w:rsid w:val="00A22720"/>
    <w:rsid w:val="00A241B3"/>
    <w:rsid w:val="00A24490"/>
    <w:rsid w:val="00A2507C"/>
    <w:rsid w:val="00A2754C"/>
    <w:rsid w:val="00A301BF"/>
    <w:rsid w:val="00A303BF"/>
    <w:rsid w:val="00A30DDD"/>
    <w:rsid w:val="00A31D91"/>
    <w:rsid w:val="00A32E2F"/>
    <w:rsid w:val="00A33316"/>
    <w:rsid w:val="00A34486"/>
    <w:rsid w:val="00A34ADC"/>
    <w:rsid w:val="00A35F6A"/>
    <w:rsid w:val="00A3621A"/>
    <w:rsid w:val="00A365CB"/>
    <w:rsid w:val="00A37812"/>
    <w:rsid w:val="00A37E01"/>
    <w:rsid w:val="00A41AA5"/>
    <w:rsid w:val="00A41ACB"/>
    <w:rsid w:val="00A42F53"/>
    <w:rsid w:val="00A43911"/>
    <w:rsid w:val="00A44495"/>
    <w:rsid w:val="00A44E4D"/>
    <w:rsid w:val="00A4537D"/>
    <w:rsid w:val="00A45D98"/>
    <w:rsid w:val="00A4642A"/>
    <w:rsid w:val="00A46531"/>
    <w:rsid w:val="00A46D9E"/>
    <w:rsid w:val="00A47501"/>
    <w:rsid w:val="00A50765"/>
    <w:rsid w:val="00A50E1B"/>
    <w:rsid w:val="00A51612"/>
    <w:rsid w:val="00A52321"/>
    <w:rsid w:val="00A5257D"/>
    <w:rsid w:val="00A54BD8"/>
    <w:rsid w:val="00A557A4"/>
    <w:rsid w:val="00A5623C"/>
    <w:rsid w:val="00A6058D"/>
    <w:rsid w:val="00A60E27"/>
    <w:rsid w:val="00A60FFA"/>
    <w:rsid w:val="00A61AA3"/>
    <w:rsid w:val="00A61AC7"/>
    <w:rsid w:val="00A61F53"/>
    <w:rsid w:val="00A62A1A"/>
    <w:rsid w:val="00A6464A"/>
    <w:rsid w:val="00A648AF"/>
    <w:rsid w:val="00A65992"/>
    <w:rsid w:val="00A65BCF"/>
    <w:rsid w:val="00A66484"/>
    <w:rsid w:val="00A67150"/>
    <w:rsid w:val="00A6722C"/>
    <w:rsid w:val="00A67636"/>
    <w:rsid w:val="00A715A4"/>
    <w:rsid w:val="00A715E7"/>
    <w:rsid w:val="00A71D20"/>
    <w:rsid w:val="00A724A2"/>
    <w:rsid w:val="00A72CD0"/>
    <w:rsid w:val="00A7335A"/>
    <w:rsid w:val="00A746EE"/>
    <w:rsid w:val="00A74737"/>
    <w:rsid w:val="00A750C8"/>
    <w:rsid w:val="00A75138"/>
    <w:rsid w:val="00A75BB3"/>
    <w:rsid w:val="00A75E43"/>
    <w:rsid w:val="00A80271"/>
    <w:rsid w:val="00A81549"/>
    <w:rsid w:val="00A82660"/>
    <w:rsid w:val="00A8302C"/>
    <w:rsid w:val="00A84B90"/>
    <w:rsid w:val="00A85D6F"/>
    <w:rsid w:val="00A877D2"/>
    <w:rsid w:val="00A87907"/>
    <w:rsid w:val="00A8793C"/>
    <w:rsid w:val="00A90DE4"/>
    <w:rsid w:val="00A916A3"/>
    <w:rsid w:val="00A936AC"/>
    <w:rsid w:val="00A93BF2"/>
    <w:rsid w:val="00A94B4D"/>
    <w:rsid w:val="00A95385"/>
    <w:rsid w:val="00A9586F"/>
    <w:rsid w:val="00A96579"/>
    <w:rsid w:val="00AA20BE"/>
    <w:rsid w:val="00AA36B6"/>
    <w:rsid w:val="00AA5824"/>
    <w:rsid w:val="00AA5955"/>
    <w:rsid w:val="00AA5C62"/>
    <w:rsid w:val="00AA7CC1"/>
    <w:rsid w:val="00AA7EBF"/>
    <w:rsid w:val="00AA7F48"/>
    <w:rsid w:val="00AA7F55"/>
    <w:rsid w:val="00AB0B40"/>
    <w:rsid w:val="00AB1F40"/>
    <w:rsid w:val="00AB1FA2"/>
    <w:rsid w:val="00AB2386"/>
    <w:rsid w:val="00AB2D3D"/>
    <w:rsid w:val="00AB35CE"/>
    <w:rsid w:val="00AB3606"/>
    <w:rsid w:val="00AB61E3"/>
    <w:rsid w:val="00AB6332"/>
    <w:rsid w:val="00AB6DD5"/>
    <w:rsid w:val="00AB6FDF"/>
    <w:rsid w:val="00AB71D3"/>
    <w:rsid w:val="00AB79D8"/>
    <w:rsid w:val="00AC01D9"/>
    <w:rsid w:val="00AC1B73"/>
    <w:rsid w:val="00AC1D5F"/>
    <w:rsid w:val="00AC24D5"/>
    <w:rsid w:val="00AC2550"/>
    <w:rsid w:val="00AC31EB"/>
    <w:rsid w:val="00AC39FB"/>
    <w:rsid w:val="00AC4183"/>
    <w:rsid w:val="00AC4225"/>
    <w:rsid w:val="00AC46A0"/>
    <w:rsid w:val="00AC48CF"/>
    <w:rsid w:val="00AC5CF9"/>
    <w:rsid w:val="00AC5E54"/>
    <w:rsid w:val="00AC5F68"/>
    <w:rsid w:val="00AC6C13"/>
    <w:rsid w:val="00AC6D98"/>
    <w:rsid w:val="00AD126F"/>
    <w:rsid w:val="00AD1990"/>
    <w:rsid w:val="00AD1D98"/>
    <w:rsid w:val="00AD1E84"/>
    <w:rsid w:val="00AD50D9"/>
    <w:rsid w:val="00AD5EFF"/>
    <w:rsid w:val="00AD7263"/>
    <w:rsid w:val="00AD7299"/>
    <w:rsid w:val="00AD7316"/>
    <w:rsid w:val="00AE0554"/>
    <w:rsid w:val="00AE07DF"/>
    <w:rsid w:val="00AE0A3B"/>
    <w:rsid w:val="00AE14D4"/>
    <w:rsid w:val="00AE19E1"/>
    <w:rsid w:val="00AE1B4C"/>
    <w:rsid w:val="00AE21D4"/>
    <w:rsid w:val="00AE297B"/>
    <w:rsid w:val="00AE40B9"/>
    <w:rsid w:val="00AE4C62"/>
    <w:rsid w:val="00AE4CFB"/>
    <w:rsid w:val="00AE4E2C"/>
    <w:rsid w:val="00AE4FC9"/>
    <w:rsid w:val="00AE66AB"/>
    <w:rsid w:val="00AE7CEB"/>
    <w:rsid w:val="00AF02AC"/>
    <w:rsid w:val="00AF05D7"/>
    <w:rsid w:val="00AF082C"/>
    <w:rsid w:val="00AF0CBD"/>
    <w:rsid w:val="00AF47DC"/>
    <w:rsid w:val="00AF521A"/>
    <w:rsid w:val="00AF566E"/>
    <w:rsid w:val="00AF5B52"/>
    <w:rsid w:val="00AF6223"/>
    <w:rsid w:val="00AF7011"/>
    <w:rsid w:val="00AF7311"/>
    <w:rsid w:val="00B00D54"/>
    <w:rsid w:val="00B01A9D"/>
    <w:rsid w:val="00B0239F"/>
    <w:rsid w:val="00B0254D"/>
    <w:rsid w:val="00B0453F"/>
    <w:rsid w:val="00B04FCA"/>
    <w:rsid w:val="00B051CA"/>
    <w:rsid w:val="00B056D0"/>
    <w:rsid w:val="00B05E7A"/>
    <w:rsid w:val="00B05FE4"/>
    <w:rsid w:val="00B06E34"/>
    <w:rsid w:val="00B07653"/>
    <w:rsid w:val="00B11B56"/>
    <w:rsid w:val="00B127E4"/>
    <w:rsid w:val="00B139F9"/>
    <w:rsid w:val="00B145DB"/>
    <w:rsid w:val="00B158BE"/>
    <w:rsid w:val="00B15EBD"/>
    <w:rsid w:val="00B16C63"/>
    <w:rsid w:val="00B17C1C"/>
    <w:rsid w:val="00B21415"/>
    <w:rsid w:val="00B23B98"/>
    <w:rsid w:val="00B24232"/>
    <w:rsid w:val="00B243B9"/>
    <w:rsid w:val="00B24CF9"/>
    <w:rsid w:val="00B24FEA"/>
    <w:rsid w:val="00B26016"/>
    <w:rsid w:val="00B26E02"/>
    <w:rsid w:val="00B27AFD"/>
    <w:rsid w:val="00B3228F"/>
    <w:rsid w:val="00B342C2"/>
    <w:rsid w:val="00B34847"/>
    <w:rsid w:val="00B34C02"/>
    <w:rsid w:val="00B35D13"/>
    <w:rsid w:val="00B411DF"/>
    <w:rsid w:val="00B4144A"/>
    <w:rsid w:val="00B446AC"/>
    <w:rsid w:val="00B46853"/>
    <w:rsid w:val="00B47D9E"/>
    <w:rsid w:val="00B521BD"/>
    <w:rsid w:val="00B534AA"/>
    <w:rsid w:val="00B55950"/>
    <w:rsid w:val="00B55C4C"/>
    <w:rsid w:val="00B5634E"/>
    <w:rsid w:val="00B57966"/>
    <w:rsid w:val="00B6094F"/>
    <w:rsid w:val="00B60C62"/>
    <w:rsid w:val="00B61889"/>
    <w:rsid w:val="00B6248C"/>
    <w:rsid w:val="00B6353D"/>
    <w:rsid w:val="00B63BDE"/>
    <w:rsid w:val="00B64DD5"/>
    <w:rsid w:val="00B6539B"/>
    <w:rsid w:val="00B662E3"/>
    <w:rsid w:val="00B722AF"/>
    <w:rsid w:val="00B72960"/>
    <w:rsid w:val="00B770E5"/>
    <w:rsid w:val="00B771ED"/>
    <w:rsid w:val="00B7793B"/>
    <w:rsid w:val="00B77B03"/>
    <w:rsid w:val="00B80CCF"/>
    <w:rsid w:val="00B81350"/>
    <w:rsid w:val="00B81F0E"/>
    <w:rsid w:val="00B8233B"/>
    <w:rsid w:val="00B83377"/>
    <w:rsid w:val="00B846EF"/>
    <w:rsid w:val="00B84C45"/>
    <w:rsid w:val="00B855E9"/>
    <w:rsid w:val="00B860B1"/>
    <w:rsid w:val="00B86CD9"/>
    <w:rsid w:val="00B86F87"/>
    <w:rsid w:val="00B917DA"/>
    <w:rsid w:val="00B91A2C"/>
    <w:rsid w:val="00B92862"/>
    <w:rsid w:val="00B937DF"/>
    <w:rsid w:val="00B940E3"/>
    <w:rsid w:val="00B945F6"/>
    <w:rsid w:val="00B95479"/>
    <w:rsid w:val="00B95547"/>
    <w:rsid w:val="00B95F65"/>
    <w:rsid w:val="00B962DD"/>
    <w:rsid w:val="00BA007E"/>
    <w:rsid w:val="00BA13F5"/>
    <w:rsid w:val="00BA1BEF"/>
    <w:rsid w:val="00BA1C19"/>
    <w:rsid w:val="00BA2E4C"/>
    <w:rsid w:val="00BA39CB"/>
    <w:rsid w:val="00BA4989"/>
    <w:rsid w:val="00BA58EB"/>
    <w:rsid w:val="00BA62FC"/>
    <w:rsid w:val="00BA742A"/>
    <w:rsid w:val="00BA7D26"/>
    <w:rsid w:val="00BB2774"/>
    <w:rsid w:val="00BB3DC1"/>
    <w:rsid w:val="00BB5687"/>
    <w:rsid w:val="00BB5C7E"/>
    <w:rsid w:val="00BB5E70"/>
    <w:rsid w:val="00BB625C"/>
    <w:rsid w:val="00BC0B61"/>
    <w:rsid w:val="00BC0D95"/>
    <w:rsid w:val="00BC188B"/>
    <w:rsid w:val="00BC310E"/>
    <w:rsid w:val="00BC439D"/>
    <w:rsid w:val="00BC43BB"/>
    <w:rsid w:val="00BC457C"/>
    <w:rsid w:val="00BC496A"/>
    <w:rsid w:val="00BC4A11"/>
    <w:rsid w:val="00BC6300"/>
    <w:rsid w:val="00BD21D3"/>
    <w:rsid w:val="00BD2FBD"/>
    <w:rsid w:val="00BD51A9"/>
    <w:rsid w:val="00BD528C"/>
    <w:rsid w:val="00BD5600"/>
    <w:rsid w:val="00BD7901"/>
    <w:rsid w:val="00BE396E"/>
    <w:rsid w:val="00BE53DF"/>
    <w:rsid w:val="00BE6621"/>
    <w:rsid w:val="00BE7868"/>
    <w:rsid w:val="00BE7C3F"/>
    <w:rsid w:val="00BE7F6E"/>
    <w:rsid w:val="00BE7F9A"/>
    <w:rsid w:val="00BF01A2"/>
    <w:rsid w:val="00BF22F4"/>
    <w:rsid w:val="00BF5672"/>
    <w:rsid w:val="00BF575F"/>
    <w:rsid w:val="00BF5A30"/>
    <w:rsid w:val="00BF693D"/>
    <w:rsid w:val="00BF6B1D"/>
    <w:rsid w:val="00BF743C"/>
    <w:rsid w:val="00C006A9"/>
    <w:rsid w:val="00C00CE8"/>
    <w:rsid w:val="00C01EA8"/>
    <w:rsid w:val="00C01F65"/>
    <w:rsid w:val="00C048C4"/>
    <w:rsid w:val="00C04BF7"/>
    <w:rsid w:val="00C1049C"/>
    <w:rsid w:val="00C10C78"/>
    <w:rsid w:val="00C115C4"/>
    <w:rsid w:val="00C11FD5"/>
    <w:rsid w:val="00C13007"/>
    <w:rsid w:val="00C13DD1"/>
    <w:rsid w:val="00C16036"/>
    <w:rsid w:val="00C165C5"/>
    <w:rsid w:val="00C165CE"/>
    <w:rsid w:val="00C167E7"/>
    <w:rsid w:val="00C21D8B"/>
    <w:rsid w:val="00C2251F"/>
    <w:rsid w:val="00C22E11"/>
    <w:rsid w:val="00C24A95"/>
    <w:rsid w:val="00C259A8"/>
    <w:rsid w:val="00C275E4"/>
    <w:rsid w:val="00C27683"/>
    <w:rsid w:val="00C3065C"/>
    <w:rsid w:val="00C31E7A"/>
    <w:rsid w:val="00C32A5C"/>
    <w:rsid w:val="00C33449"/>
    <w:rsid w:val="00C33466"/>
    <w:rsid w:val="00C35C42"/>
    <w:rsid w:val="00C35E67"/>
    <w:rsid w:val="00C3674A"/>
    <w:rsid w:val="00C369F2"/>
    <w:rsid w:val="00C37343"/>
    <w:rsid w:val="00C40986"/>
    <w:rsid w:val="00C40DE7"/>
    <w:rsid w:val="00C41120"/>
    <w:rsid w:val="00C4191C"/>
    <w:rsid w:val="00C419E4"/>
    <w:rsid w:val="00C43FAC"/>
    <w:rsid w:val="00C44A9F"/>
    <w:rsid w:val="00C451A1"/>
    <w:rsid w:val="00C4546C"/>
    <w:rsid w:val="00C46C6B"/>
    <w:rsid w:val="00C50280"/>
    <w:rsid w:val="00C50477"/>
    <w:rsid w:val="00C509D5"/>
    <w:rsid w:val="00C50A18"/>
    <w:rsid w:val="00C52A8E"/>
    <w:rsid w:val="00C53869"/>
    <w:rsid w:val="00C53FD0"/>
    <w:rsid w:val="00C53FF2"/>
    <w:rsid w:val="00C54CF7"/>
    <w:rsid w:val="00C55955"/>
    <w:rsid w:val="00C55B32"/>
    <w:rsid w:val="00C56DF9"/>
    <w:rsid w:val="00C57B2C"/>
    <w:rsid w:val="00C60CA7"/>
    <w:rsid w:val="00C60D61"/>
    <w:rsid w:val="00C60F25"/>
    <w:rsid w:val="00C613ED"/>
    <w:rsid w:val="00C655EC"/>
    <w:rsid w:val="00C66738"/>
    <w:rsid w:val="00C67148"/>
    <w:rsid w:val="00C67E2F"/>
    <w:rsid w:val="00C70564"/>
    <w:rsid w:val="00C70EE2"/>
    <w:rsid w:val="00C731E8"/>
    <w:rsid w:val="00C73A22"/>
    <w:rsid w:val="00C73BC5"/>
    <w:rsid w:val="00C7401E"/>
    <w:rsid w:val="00C74131"/>
    <w:rsid w:val="00C7508B"/>
    <w:rsid w:val="00C7666C"/>
    <w:rsid w:val="00C77924"/>
    <w:rsid w:val="00C80CAE"/>
    <w:rsid w:val="00C81490"/>
    <w:rsid w:val="00C817DD"/>
    <w:rsid w:val="00C822D6"/>
    <w:rsid w:val="00C82793"/>
    <w:rsid w:val="00C835D6"/>
    <w:rsid w:val="00C83C2F"/>
    <w:rsid w:val="00C84E14"/>
    <w:rsid w:val="00C86C17"/>
    <w:rsid w:val="00C86DFA"/>
    <w:rsid w:val="00C87484"/>
    <w:rsid w:val="00C87628"/>
    <w:rsid w:val="00C90B64"/>
    <w:rsid w:val="00C91D4A"/>
    <w:rsid w:val="00C93272"/>
    <w:rsid w:val="00C9336B"/>
    <w:rsid w:val="00C93A15"/>
    <w:rsid w:val="00C93C00"/>
    <w:rsid w:val="00C93D2D"/>
    <w:rsid w:val="00C94113"/>
    <w:rsid w:val="00C94B49"/>
    <w:rsid w:val="00C95347"/>
    <w:rsid w:val="00C95DE6"/>
    <w:rsid w:val="00C96900"/>
    <w:rsid w:val="00C971FD"/>
    <w:rsid w:val="00C97923"/>
    <w:rsid w:val="00C97B18"/>
    <w:rsid w:val="00CA0F74"/>
    <w:rsid w:val="00CA1988"/>
    <w:rsid w:val="00CA1B17"/>
    <w:rsid w:val="00CA3EA3"/>
    <w:rsid w:val="00CA52DB"/>
    <w:rsid w:val="00CA6AD7"/>
    <w:rsid w:val="00CA7385"/>
    <w:rsid w:val="00CB077F"/>
    <w:rsid w:val="00CB0FA8"/>
    <w:rsid w:val="00CB2855"/>
    <w:rsid w:val="00CB2F02"/>
    <w:rsid w:val="00CB3C31"/>
    <w:rsid w:val="00CB412A"/>
    <w:rsid w:val="00CB53FD"/>
    <w:rsid w:val="00CB7081"/>
    <w:rsid w:val="00CB71A0"/>
    <w:rsid w:val="00CB759D"/>
    <w:rsid w:val="00CB79E1"/>
    <w:rsid w:val="00CB7C55"/>
    <w:rsid w:val="00CC1177"/>
    <w:rsid w:val="00CC1EFA"/>
    <w:rsid w:val="00CC4474"/>
    <w:rsid w:val="00CC462B"/>
    <w:rsid w:val="00CC76D9"/>
    <w:rsid w:val="00CD0D5F"/>
    <w:rsid w:val="00CD1C7D"/>
    <w:rsid w:val="00CD1E40"/>
    <w:rsid w:val="00CD3430"/>
    <w:rsid w:val="00CD3662"/>
    <w:rsid w:val="00CD413B"/>
    <w:rsid w:val="00CD459F"/>
    <w:rsid w:val="00CD6230"/>
    <w:rsid w:val="00CD7447"/>
    <w:rsid w:val="00CE0540"/>
    <w:rsid w:val="00CE0A6A"/>
    <w:rsid w:val="00CE0C63"/>
    <w:rsid w:val="00CE1E25"/>
    <w:rsid w:val="00CE4F70"/>
    <w:rsid w:val="00CE593B"/>
    <w:rsid w:val="00CE7637"/>
    <w:rsid w:val="00CF1106"/>
    <w:rsid w:val="00CF3370"/>
    <w:rsid w:val="00CF42D6"/>
    <w:rsid w:val="00CF4FD9"/>
    <w:rsid w:val="00CF74FA"/>
    <w:rsid w:val="00D000BA"/>
    <w:rsid w:val="00D00182"/>
    <w:rsid w:val="00D01CD1"/>
    <w:rsid w:val="00D0205D"/>
    <w:rsid w:val="00D0213D"/>
    <w:rsid w:val="00D02540"/>
    <w:rsid w:val="00D0303D"/>
    <w:rsid w:val="00D03D80"/>
    <w:rsid w:val="00D0432C"/>
    <w:rsid w:val="00D04FC0"/>
    <w:rsid w:val="00D050F8"/>
    <w:rsid w:val="00D05C99"/>
    <w:rsid w:val="00D05D38"/>
    <w:rsid w:val="00D07175"/>
    <w:rsid w:val="00D07C32"/>
    <w:rsid w:val="00D07CC1"/>
    <w:rsid w:val="00D07D48"/>
    <w:rsid w:val="00D07F37"/>
    <w:rsid w:val="00D111ED"/>
    <w:rsid w:val="00D131BA"/>
    <w:rsid w:val="00D131CF"/>
    <w:rsid w:val="00D13879"/>
    <w:rsid w:val="00D13C55"/>
    <w:rsid w:val="00D14E40"/>
    <w:rsid w:val="00D15103"/>
    <w:rsid w:val="00D15F26"/>
    <w:rsid w:val="00D167A5"/>
    <w:rsid w:val="00D17BEB"/>
    <w:rsid w:val="00D20B48"/>
    <w:rsid w:val="00D2104F"/>
    <w:rsid w:val="00D2425B"/>
    <w:rsid w:val="00D2497F"/>
    <w:rsid w:val="00D255F3"/>
    <w:rsid w:val="00D26106"/>
    <w:rsid w:val="00D279C4"/>
    <w:rsid w:val="00D31367"/>
    <w:rsid w:val="00D31487"/>
    <w:rsid w:val="00D3151F"/>
    <w:rsid w:val="00D33C70"/>
    <w:rsid w:val="00D33CC2"/>
    <w:rsid w:val="00D347C5"/>
    <w:rsid w:val="00D34D0F"/>
    <w:rsid w:val="00D35467"/>
    <w:rsid w:val="00D36965"/>
    <w:rsid w:val="00D36EC9"/>
    <w:rsid w:val="00D43CB1"/>
    <w:rsid w:val="00D44439"/>
    <w:rsid w:val="00D45794"/>
    <w:rsid w:val="00D476BE"/>
    <w:rsid w:val="00D50194"/>
    <w:rsid w:val="00D516EF"/>
    <w:rsid w:val="00D519E3"/>
    <w:rsid w:val="00D5204A"/>
    <w:rsid w:val="00D5218A"/>
    <w:rsid w:val="00D52B1A"/>
    <w:rsid w:val="00D52F7D"/>
    <w:rsid w:val="00D5325E"/>
    <w:rsid w:val="00D53911"/>
    <w:rsid w:val="00D54C4B"/>
    <w:rsid w:val="00D5585F"/>
    <w:rsid w:val="00D564C3"/>
    <w:rsid w:val="00D574AB"/>
    <w:rsid w:val="00D57707"/>
    <w:rsid w:val="00D607F3"/>
    <w:rsid w:val="00D61256"/>
    <w:rsid w:val="00D6144C"/>
    <w:rsid w:val="00D6173F"/>
    <w:rsid w:val="00D62F1F"/>
    <w:rsid w:val="00D63F15"/>
    <w:rsid w:val="00D63FAD"/>
    <w:rsid w:val="00D653A5"/>
    <w:rsid w:val="00D708CD"/>
    <w:rsid w:val="00D710D1"/>
    <w:rsid w:val="00D714D4"/>
    <w:rsid w:val="00D71588"/>
    <w:rsid w:val="00D71C3A"/>
    <w:rsid w:val="00D728B1"/>
    <w:rsid w:val="00D72D4D"/>
    <w:rsid w:val="00D74C61"/>
    <w:rsid w:val="00D75E1B"/>
    <w:rsid w:val="00D75E21"/>
    <w:rsid w:val="00D76C89"/>
    <w:rsid w:val="00D76D73"/>
    <w:rsid w:val="00D7700B"/>
    <w:rsid w:val="00D77BCB"/>
    <w:rsid w:val="00D8261A"/>
    <w:rsid w:val="00D833B2"/>
    <w:rsid w:val="00D83830"/>
    <w:rsid w:val="00D8416B"/>
    <w:rsid w:val="00D84BAE"/>
    <w:rsid w:val="00D850A2"/>
    <w:rsid w:val="00D85E39"/>
    <w:rsid w:val="00D8640B"/>
    <w:rsid w:val="00D90E95"/>
    <w:rsid w:val="00D91890"/>
    <w:rsid w:val="00D919C7"/>
    <w:rsid w:val="00D924EB"/>
    <w:rsid w:val="00D93FBE"/>
    <w:rsid w:val="00D94A8F"/>
    <w:rsid w:val="00D957EE"/>
    <w:rsid w:val="00D95AC2"/>
    <w:rsid w:val="00D95C22"/>
    <w:rsid w:val="00D97082"/>
    <w:rsid w:val="00D97170"/>
    <w:rsid w:val="00D978DB"/>
    <w:rsid w:val="00DA0094"/>
    <w:rsid w:val="00DA011F"/>
    <w:rsid w:val="00DA064B"/>
    <w:rsid w:val="00DA0C11"/>
    <w:rsid w:val="00DA19F4"/>
    <w:rsid w:val="00DA41CC"/>
    <w:rsid w:val="00DA4699"/>
    <w:rsid w:val="00DA5A46"/>
    <w:rsid w:val="00DA6C3D"/>
    <w:rsid w:val="00DA7857"/>
    <w:rsid w:val="00DB094F"/>
    <w:rsid w:val="00DB1B4D"/>
    <w:rsid w:val="00DB2F9D"/>
    <w:rsid w:val="00DB384C"/>
    <w:rsid w:val="00DB3C3A"/>
    <w:rsid w:val="00DB4DD5"/>
    <w:rsid w:val="00DB4EF0"/>
    <w:rsid w:val="00DB670A"/>
    <w:rsid w:val="00DB68ED"/>
    <w:rsid w:val="00DB6A80"/>
    <w:rsid w:val="00DC088D"/>
    <w:rsid w:val="00DC2D20"/>
    <w:rsid w:val="00DC2FEE"/>
    <w:rsid w:val="00DC46A6"/>
    <w:rsid w:val="00DC47CE"/>
    <w:rsid w:val="00DC5CB4"/>
    <w:rsid w:val="00DC5EC6"/>
    <w:rsid w:val="00DD0F06"/>
    <w:rsid w:val="00DD2260"/>
    <w:rsid w:val="00DD37A0"/>
    <w:rsid w:val="00DD3802"/>
    <w:rsid w:val="00DD48C1"/>
    <w:rsid w:val="00DD4B4D"/>
    <w:rsid w:val="00DE103A"/>
    <w:rsid w:val="00DE1D54"/>
    <w:rsid w:val="00DE1F0A"/>
    <w:rsid w:val="00DE2787"/>
    <w:rsid w:val="00DE282A"/>
    <w:rsid w:val="00DE2978"/>
    <w:rsid w:val="00DE2D29"/>
    <w:rsid w:val="00DE4659"/>
    <w:rsid w:val="00DE57F8"/>
    <w:rsid w:val="00DE66F1"/>
    <w:rsid w:val="00DE6E42"/>
    <w:rsid w:val="00DF2303"/>
    <w:rsid w:val="00DF3281"/>
    <w:rsid w:val="00DF420B"/>
    <w:rsid w:val="00DF5C5D"/>
    <w:rsid w:val="00DF605E"/>
    <w:rsid w:val="00DF6F9C"/>
    <w:rsid w:val="00E009AD"/>
    <w:rsid w:val="00E04022"/>
    <w:rsid w:val="00E05878"/>
    <w:rsid w:val="00E05B98"/>
    <w:rsid w:val="00E05DE4"/>
    <w:rsid w:val="00E06506"/>
    <w:rsid w:val="00E075A3"/>
    <w:rsid w:val="00E1022D"/>
    <w:rsid w:val="00E107D0"/>
    <w:rsid w:val="00E109A4"/>
    <w:rsid w:val="00E121DF"/>
    <w:rsid w:val="00E124B4"/>
    <w:rsid w:val="00E13600"/>
    <w:rsid w:val="00E13F4E"/>
    <w:rsid w:val="00E1762E"/>
    <w:rsid w:val="00E17B0C"/>
    <w:rsid w:val="00E204B2"/>
    <w:rsid w:val="00E20E53"/>
    <w:rsid w:val="00E224CB"/>
    <w:rsid w:val="00E22C1B"/>
    <w:rsid w:val="00E22D1E"/>
    <w:rsid w:val="00E24844"/>
    <w:rsid w:val="00E25348"/>
    <w:rsid w:val="00E25B55"/>
    <w:rsid w:val="00E270CD"/>
    <w:rsid w:val="00E30233"/>
    <w:rsid w:val="00E3348B"/>
    <w:rsid w:val="00E34C12"/>
    <w:rsid w:val="00E35A43"/>
    <w:rsid w:val="00E37564"/>
    <w:rsid w:val="00E37AC6"/>
    <w:rsid w:val="00E42933"/>
    <w:rsid w:val="00E43525"/>
    <w:rsid w:val="00E445DA"/>
    <w:rsid w:val="00E4493B"/>
    <w:rsid w:val="00E46111"/>
    <w:rsid w:val="00E463D3"/>
    <w:rsid w:val="00E46430"/>
    <w:rsid w:val="00E46439"/>
    <w:rsid w:val="00E52775"/>
    <w:rsid w:val="00E52C80"/>
    <w:rsid w:val="00E52CC9"/>
    <w:rsid w:val="00E5643A"/>
    <w:rsid w:val="00E56664"/>
    <w:rsid w:val="00E575EE"/>
    <w:rsid w:val="00E57D84"/>
    <w:rsid w:val="00E609EC"/>
    <w:rsid w:val="00E63289"/>
    <w:rsid w:val="00E648A1"/>
    <w:rsid w:val="00E66337"/>
    <w:rsid w:val="00E667FB"/>
    <w:rsid w:val="00E66F9C"/>
    <w:rsid w:val="00E67469"/>
    <w:rsid w:val="00E70127"/>
    <w:rsid w:val="00E71B6C"/>
    <w:rsid w:val="00E74ABE"/>
    <w:rsid w:val="00E75274"/>
    <w:rsid w:val="00E76EFD"/>
    <w:rsid w:val="00E77125"/>
    <w:rsid w:val="00E776F2"/>
    <w:rsid w:val="00E80115"/>
    <w:rsid w:val="00E80B34"/>
    <w:rsid w:val="00E80C89"/>
    <w:rsid w:val="00E81AEB"/>
    <w:rsid w:val="00E81EA7"/>
    <w:rsid w:val="00E83C37"/>
    <w:rsid w:val="00E83E5D"/>
    <w:rsid w:val="00E842FD"/>
    <w:rsid w:val="00E84D23"/>
    <w:rsid w:val="00E858A6"/>
    <w:rsid w:val="00E865A2"/>
    <w:rsid w:val="00E874DC"/>
    <w:rsid w:val="00E918B2"/>
    <w:rsid w:val="00E918CD"/>
    <w:rsid w:val="00E920C9"/>
    <w:rsid w:val="00E923FB"/>
    <w:rsid w:val="00E926EF"/>
    <w:rsid w:val="00E928AF"/>
    <w:rsid w:val="00E93179"/>
    <w:rsid w:val="00E93248"/>
    <w:rsid w:val="00E93250"/>
    <w:rsid w:val="00E93F34"/>
    <w:rsid w:val="00E94C2B"/>
    <w:rsid w:val="00E96EDC"/>
    <w:rsid w:val="00E97FC8"/>
    <w:rsid w:val="00EA0605"/>
    <w:rsid w:val="00EA4E84"/>
    <w:rsid w:val="00EA4FEC"/>
    <w:rsid w:val="00EA6FCE"/>
    <w:rsid w:val="00EA7D1E"/>
    <w:rsid w:val="00EA7E7E"/>
    <w:rsid w:val="00EB0A83"/>
    <w:rsid w:val="00EB0EF3"/>
    <w:rsid w:val="00EB0F6D"/>
    <w:rsid w:val="00EB11A9"/>
    <w:rsid w:val="00EB2921"/>
    <w:rsid w:val="00EB374C"/>
    <w:rsid w:val="00EB3D1E"/>
    <w:rsid w:val="00EB444B"/>
    <w:rsid w:val="00EB58CB"/>
    <w:rsid w:val="00EB5DD5"/>
    <w:rsid w:val="00EB6D49"/>
    <w:rsid w:val="00EB7062"/>
    <w:rsid w:val="00EC0C29"/>
    <w:rsid w:val="00EC14BE"/>
    <w:rsid w:val="00EC1B73"/>
    <w:rsid w:val="00EC1D7C"/>
    <w:rsid w:val="00EC2B03"/>
    <w:rsid w:val="00EC386C"/>
    <w:rsid w:val="00EC404E"/>
    <w:rsid w:val="00EC4A42"/>
    <w:rsid w:val="00EC5622"/>
    <w:rsid w:val="00EC6D37"/>
    <w:rsid w:val="00EC758C"/>
    <w:rsid w:val="00EC7A43"/>
    <w:rsid w:val="00ED07B8"/>
    <w:rsid w:val="00ED1608"/>
    <w:rsid w:val="00ED1724"/>
    <w:rsid w:val="00ED1F6C"/>
    <w:rsid w:val="00ED495B"/>
    <w:rsid w:val="00ED4FB7"/>
    <w:rsid w:val="00ED5CCA"/>
    <w:rsid w:val="00ED65A7"/>
    <w:rsid w:val="00ED6E34"/>
    <w:rsid w:val="00EE0481"/>
    <w:rsid w:val="00EE110D"/>
    <w:rsid w:val="00EE1F8C"/>
    <w:rsid w:val="00EE1F8D"/>
    <w:rsid w:val="00EE30F9"/>
    <w:rsid w:val="00EE460E"/>
    <w:rsid w:val="00EE488A"/>
    <w:rsid w:val="00EE4C19"/>
    <w:rsid w:val="00EE50E5"/>
    <w:rsid w:val="00EE56AC"/>
    <w:rsid w:val="00EE6A95"/>
    <w:rsid w:val="00EF295D"/>
    <w:rsid w:val="00EF327E"/>
    <w:rsid w:val="00EF381C"/>
    <w:rsid w:val="00EF389F"/>
    <w:rsid w:val="00EF72A6"/>
    <w:rsid w:val="00F00A3B"/>
    <w:rsid w:val="00F011EA"/>
    <w:rsid w:val="00F02159"/>
    <w:rsid w:val="00F03156"/>
    <w:rsid w:val="00F04701"/>
    <w:rsid w:val="00F04EF2"/>
    <w:rsid w:val="00F06679"/>
    <w:rsid w:val="00F068E4"/>
    <w:rsid w:val="00F06A08"/>
    <w:rsid w:val="00F07436"/>
    <w:rsid w:val="00F07971"/>
    <w:rsid w:val="00F07B05"/>
    <w:rsid w:val="00F07E09"/>
    <w:rsid w:val="00F11446"/>
    <w:rsid w:val="00F12D64"/>
    <w:rsid w:val="00F13D7B"/>
    <w:rsid w:val="00F15E07"/>
    <w:rsid w:val="00F16C47"/>
    <w:rsid w:val="00F17482"/>
    <w:rsid w:val="00F21E08"/>
    <w:rsid w:val="00F223CD"/>
    <w:rsid w:val="00F22A0B"/>
    <w:rsid w:val="00F22DD5"/>
    <w:rsid w:val="00F2356E"/>
    <w:rsid w:val="00F235CD"/>
    <w:rsid w:val="00F248AF"/>
    <w:rsid w:val="00F25572"/>
    <w:rsid w:val="00F26610"/>
    <w:rsid w:val="00F26F0C"/>
    <w:rsid w:val="00F3056B"/>
    <w:rsid w:val="00F317E3"/>
    <w:rsid w:val="00F31E0D"/>
    <w:rsid w:val="00F34335"/>
    <w:rsid w:val="00F354B4"/>
    <w:rsid w:val="00F355FC"/>
    <w:rsid w:val="00F36422"/>
    <w:rsid w:val="00F3723E"/>
    <w:rsid w:val="00F37DA5"/>
    <w:rsid w:val="00F37ED0"/>
    <w:rsid w:val="00F405D2"/>
    <w:rsid w:val="00F421F1"/>
    <w:rsid w:val="00F43FAE"/>
    <w:rsid w:val="00F449A7"/>
    <w:rsid w:val="00F45C82"/>
    <w:rsid w:val="00F45FA6"/>
    <w:rsid w:val="00F465A7"/>
    <w:rsid w:val="00F4715F"/>
    <w:rsid w:val="00F4739F"/>
    <w:rsid w:val="00F47FF4"/>
    <w:rsid w:val="00F50EBF"/>
    <w:rsid w:val="00F5176B"/>
    <w:rsid w:val="00F51CCB"/>
    <w:rsid w:val="00F52723"/>
    <w:rsid w:val="00F5333C"/>
    <w:rsid w:val="00F541B2"/>
    <w:rsid w:val="00F549F7"/>
    <w:rsid w:val="00F572B7"/>
    <w:rsid w:val="00F57FC5"/>
    <w:rsid w:val="00F60793"/>
    <w:rsid w:val="00F6082E"/>
    <w:rsid w:val="00F61701"/>
    <w:rsid w:val="00F63EFC"/>
    <w:rsid w:val="00F65E76"/>
    <w:rsid w:val="00F65F8F"/>
    <w:rsid w:val="00F6617F"/>
    <w:rsid w:val="00F665CE"/>
    <w:rsid w:val="00F671EA"/>
    <w:rsid w:val="00F71628"/>
    <w:rsid w:val="00F71C26"/>
    <w:rsid w:val="00F71E01"/>
    <w:rsid w:val="00F72AAF"/>
    <w:rsid w:val="00F73141"/>
    <w:rsid w:val="00F73150"/>
    <w:rsid w:val="00F73766"/>
    <w:rsid w:val="00F748F2"/>
    <w:rsid w:val="00F74C0B"/>
    <w:rsid w:val="00F74F15"/>
    <w:rsid w:val="00F752A3"/>
    <w:rsid w:val="00F762D4"/>
    <w:rsid w:val="00F76516"/>
    <w:rsid w:val="00F77DAD"/>
    <w:rsid w:val="00F81499"/>
    <w:rsid w:val="00F82D03"/>
    <w:rsid w:val="00F839B0"/>
    <w:rsid w:val="00F846FB"/>
    <w:rsid w:val="00F847FA"/>
    <w:rsid w:val="00F85837"/>
    <w:rsid w:val="00F8647B"/>
    <w:rsid w:val="00F8674D"/>
    <w:rsid w:val="00F871A4"/>
    <w:rsid w:val="00F87B32"/>
    <w:rsid w:val="00F905EB"/>
    <w:rsid w:val="00F90B73"/>
    <w:rsid w:val="00F942F9"/>
    <w:rsid w:val="00F9515D"/>
    <w:rsid w:val="00F9676E"/>
    <w:rsid w:val="00FA2F2E"/>
    <w:rsid w:val="00FA3411"/>
    <w:rsid w:val="00FA5CD1"/>
    <w:rsid w:val="00FA66F4"/>
    <w:rsid w:val="00FB1177"/>
    <w:rsid w:val="00FB2D1D"/>
    <w:rsid w:val="00FB2E30"/>
    <w:rsid w:val="00FB45BD"/>
    <w:rsid w:val="00FB5568"/>
    <w:rsid w:val="00FB56AA"/>
    <w:rsid w:val="00FC0726"/>
    <w:rsid w:val="00FC0832"/>
    <w:rsid w:val="00FC140E"/>
    <w:rsid w:val="00FC1BD6"/>
    <w:rsid w:val="00FC5307"/>
    <w:rsid w:val="00FC5327"/>
    <w:rsid w:val="00FC6950"/>
    <w:rsid w:val="00FC7947"/>
    <w:rsid w:val="00FC7F10"/>
    <w:rsid w:val="00FD033F"/>
    <w:rsid w:val="00FD0C00"/>
    <w:rsid w:val="00FD0EF6"/>
    <w:rsid w:val="00FD2434"/>
    <w:rsid w:val="00FD329F"/>
    <w:rsid w:val="00FD3F58"/>
    <w:rsid w:val="00FD5DC5"/>
    <w:rsid w:val="00FD6893"/>
    <w:rsid w:val="00FD7253"/>
    <w:rsid w:val="00FE018D"/>
    <w:rsid w:val="00FE04C0"/>
    <w:rsid w:val="00FE0A99"/>
    <w:rsid w:val="00FE0CE0"/>
    <w:rsid w:val="00FE1049"/>
    <w:rsid w:val="00FE2C4F"/>
    <w:rsid w:val="00FE425C"/>
    <w:rsid w:val="00FE56FC"/>
    <w:rsid w:val="00FE5CD4"/>
    <w:rsid w:val="00FF11C1"/>
    <w:rsid w:val="00FF1771"/>
    <w:rsid w:val="00FF42ED"/>
    <w:rsid w:val="00FF4E87"/>
    <w:rsid w:val="00FF6567"/>
    <w:rsid w:val="00FF6D3C"/>
    <w:rsid w:val="00FF6F41"/>
    <w:rsid w:val="00FF79C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BD2B"/>
  <w15:chartTrackingRefBased/>
  <w15:docId w15:val="{B67DD309-2472-4BA5-BECB-44D02A23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6B98"/>
    <w:pPr>
      <w:jc w:val="both"/>
    </w:pPr>
    <w:rPr>
      <w:rFonts w:ascii="Palatino Linotype" w:hAnsi="Palatino Linotype"/>
      <w:sz w:val="24"/>
    </w:rPr>
  </w:style>
  <w:style w:type="paragraph" w:styleId="Nadpis1">
    <w:name w:val="heading 1"/>
    <w:basedOn w:val="Normln"/>
    <w:next w:val="Normln"/>
    <w:link w:val="Nadpis1Char"/>
    <w:uiPriority w:val="9"/>
    <w:rsid w:val="00776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rsid w:val="003E7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rsid w:val="00B2141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unhideWhenUsed/>
    <w:qFormat/>
    <w:rsid w:val="002C6C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65EF"/>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FF6F41"/>
    <w:rPr>
      <w:sz w:val="16"/>
      <w:szCs w:val="16"/>
    </w:rPr>
  </w:style>
  <w:style w:type="paragraph" w:styleId="Textkomente">
    <w:name w:val="annotation text"/>
    <w:basedOn w:val="Normln"/>
    <w:link w:val="TextkomenteChar"/>
    <w:uiPriority w:val="99"/>
    <w:unhideWhenUsed/>
    <w:rsid w:val="00FF6F41"/>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lang w:eastAsia="cs-CZ"/>
    </w:rPr>
  </w:style>
  <w:style w:type="character" w:customStyle="1" w:styleId="TextkomenteChar">
    <w:name w:val="Text komentáře Char"/>
    <w:basedOn w:val="Standardnpsmoodstavce"/>
    <w:link w:val="Textkomente"/>
    <w:uiPriority w:val="99"/>
    <w:rsid w:val="00FF6F41"/>
    <w:rPr>
      <w:rFonts w:ascii="Calibri" w:eastAsiaTheme="minorEastAsia" w:hAnsi="Calibri"/>
      <w:kern w:val="3"/>
      <w:sz w:val="20"/>
      <w:szCs w:val="20"/>
      <w:lang w:eastAsia="cs-CZ"/>
    </w:rPr>
  </w:style>
  <w:style w:type="paragraph" w:styleId="Odstavecseseznamem">
    <w:name w:val="List Paragraph"/>
    <w:basedOn w:val="Normln"/>
    <w:uiPriority w:val="34"/>
    <w:qFormat/>
    <w:rsid w:val="00D07CC1"/>
    <w:pPr>
      <w:widowControl w:val="0"/>
      <w:suppressAutoHyphens/>
      <w:overflowPunct w:val="0"/>
      <w:autoSpaceDE w:val="0"/>
      <w:autoSpaceDN w:val="0"/>
      <w:spacing w:after="0" w:line="240" w:lineRule="auto"/>
      <w:ind w:left="720"/>
      <w:contextualSpacing/>
      <w:textAlignment w:val="baseline"/>
    </w:pPr>
    <w:rPr>
      <w:rFonts w:ascii="Calibri" w:eastAsiaTheme="minorEastAsia" w:hAnsi="Calibri"/>
      <w:kern w:val="3"/>
      <w:lang w:eastAsia="cs-CZ"/>
    </w:rPr>
  </w:style>
  <w:style w:type="character" w:customStyle="1" w:styleId="Nadpis3Char">
    <w:name w:val="Nadpis 3 Char"/>
    <w:basedOn w:val="Standardnpsmoodstavce"/>
    <w:link w:val="Nadpis3"/>
    <w:uiPriority w:val="9"/>
    <w:semiHidden/>
    <w:rsid w:val="00B21415"/>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unhideWhenUsed/>
    <w:rsid w:val="00B21415"/>
    <w:pPr>
      <w:spacing w:before="100" w:beforeAutospacing="1" w:after="100" w:afterAutospacing="1" w:line="240" w:lineRule="auto"/>
    </w:pPr>
    <w:rPr>
      <w:rFonts w:ascii="Times New Roman" w:eastAsia="Times New Roman" w:hAnsi="Times New Roman" w:cs="Times New Roman"/>
      <w:szCs w:val="24"/>
      <w:lang w:eastAsia="cs-CZ"/>
    </w:rPr>
  </w:style>
  <w:style w:type="character" w:styleId="Hypertextovodkaz">
    <w:name w:val="Hyperlink"/>
    <w:basedOn w:val="Standardnpsmoodstavce"/>
    <w:uiPriority w:val="99"/>
    <w:unhideWhenUsed/>
    <w:rsid w:val="00387767"/>
    <w:rPr>
      <w:color w:val="0563C1" w:themeColor="hyperlink"/>
      <w:u w:val="single"/>
    </w:rPr>
  </w:style>
  <w:style w:type="character" w:customStyle="1" w:styleId="Nevyeenzmnka1">
    <w:name w:val="Nevyřešená zmínka1"/>
    <w:basedOn w:val="Standardnpsmoodstavce"/>
    <w:uiPriority w:val="99"/>
    <w:semiHidden/>
    <w:unhideWhenUsed/>
    <w:rsid w:val="00387767"/>
    <w:rPr>
      <w:color w:val="605E5C"/>
      <w:shd w:val="clear" w:color="auto" w:fill="E1DFDD"/>
    </w:rPr>
  </w:style>
  <w:style w:type="character" w:customStyle="1" w:styleId="personname">
    <w:name w:val="person_name"/>
    <w:basedOn w:val="Standardnpsmoodstavce"/>
    <w:rsid w:val="00951CAB"/>
  </w:style>
  <w:style w:type="character" w:styleId="Zdraznn">
    <w:name w:val="Emphasis"/>
    <w:basedOn w:val="Standardnpsmoodstavce"/>
    <w:uiPriority w:val="20"/>
    <w:qFormat/>
    <w:rsid w:val="00951CAB"/>
    <w:rPr>
      <w:i/>
      <w:iCs/>
    </w:rPr>
  </w:style>
  <w:style w:type="paragraph" w:styleId="Nadpisobsahu">
    <w:name w:val="TOC Heading"/>
    <w:basedOn w:val="Nadpis1"/>
    <w:next w:val="Normln"/>
    <w:uiPriority w:val="39"/>
    <w:unhideWhenUsed/>
    <w:qFormat/>
    <w:rsid w:val="00BE7F9A"/>
    <w:pPr>
      <w:outlineLvl w:val="9"/>
    </w:pPr>
    <w:rPr>
      <w:lang w:eastAsia="cs-CZ"/>
    </w:rPr>
  </w:style>
  <w:style w:type="paragraph" w:styleId="Obsah1">
    <w:name w:val="toc 1"/>
    <w:basedOn w:val="Normln"/>
    <w:next w:val="Normln"/>
    <w:autoRedefine/>
    <w:uiPriority w:val="39"/>
    <w:unhideWhenUsed/>
    <w:rsid w:val="00456BB7"/>
    <w:pPr>
      <w:tabs>
        <w:tab w:val="left" w:pos="480"/>
        <w:tab w:val="right" w:leader="dot" w:pos="9062"/>
      </w:tabs>
      <w:spacing w:before="120" w:after="120"/>
    </w:pPr>
    <w:rPr>
      <w:rFonts w:cstheme="minorHAnsi"/>
      <w:b/>
      <w:bCs/>
      <w:caps/>
      <w:sz w:val="20"/>
      <w:szCs w:val="20"/>
    </w:rPr>
  </w:style>
  <w:style w:type="character" w:customStyle="1" w:styleId="Nadpis4Char">
    <w:name w:val="Nadpis 4 Char"/>
    <w:basedOn w:val="Standardnpsmoodstavce"/>
    <w:link w:val="Nadpis4"/>
    <w:uiPriority w:val="9"/>
    <w:rsid w:val="002C6C42"/>
    <w:rPr>
      <w:rFonts w:asciiTheme="majorHAnsi" w:eastAsiaTheme="majorEastAsia" w:hAnsiTheme="majorHAnsi" w:cstheme="majorBidi"/>
      <w:i/>
      <w:iCs/>
      <w:color w:val="2F5496" w:themeColor="accent1" w:themeShade="BF"/>
      <w:sz w:val="24"/>
    </w:rPr>
  </w:style>
  <w:style w:type="paragraph" w:customStyle="1" w:styleId="l-1">
    <w:name w:val="l-1"/>
    <w:basedOn w:val="Normln"/>
    <w:rsid w:val="002C6C42"/>
    <w:pPr>
      <w:spacing w:before="100" w:beforeAutospacing="1" w:after="100" w:afterAutospacing="1" w:line="240" w:lineRule="auto"/>
    </w:pPr>
    <w:rPr>
      <w:rFonts w:ascii="Times New Roman" w:eastAsia="Times New Roman" w:hAnsi="Times New Roman" w:cs="Times New Roman"/>
      <w:szCs w:val="24"/>
      <w:lang w:eastAsia="cs-CZ"/>
    </w:rPr>
  </w:style>
  <w:style w:type="character" w:styleId="PromnnHTML">
    <w:name w:val="HTML Variable"/>
    <w:basedOn w:val="Standardnpsmoodstavce"/>
    <w:uiPriority w:val="99"/>
    <w:semiHidden/>
    <w:unhideWhenUsed/>
    <w:rsid w:val="002C6C42"/>
    <w:rPr>
      <w:i/>
      <w:iCs/>
    </w:rPr>
  </w:style>
  <w:style w:type="character" w:customStyle="1" w:styleId="Nadpis2Char">
    <w:name w:val="Nadpis 2 Char"/>
    <w:basedOn w:val="Standardnpsmoodstavce"/>
    <w:link w:val="Nadpis2"/>
    <w:uiPriority w:val="9"/>
    <w:rsid w:val="003E7013"/>
    <w:rPr>
      <w:rFonts w:asciiTheme="majorHAnsi" w:eastAsiaTheme="majorEastAsia" w:hAnsiTheme="majorHAnsi" w:cstheme="majorBidi"/>
      <w:color w:val="2F5496" w:themeColor="accent1" w:themeShade="BF"/>
      <w:sz w:val="26"/>
      <w:szCs w:val="26"/>
    </w:rPr>
  </w:style>
  <w:style w:type="paragraph" w:styleId="Podnadpis">
    <w:name w:val="Subtitle"/>
    <w:basedOn w:val="Normln"/>
    <w:next w:val="Normln"/>
    <w:link w:val="PodnadpisChar"/>
    <w:uiPriority w:val="11"/>
    <w:qFormat/>
    <w:rsid w:val="003E7013"/>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E7013"/>
    <w:rPr>
      <w:rFonts w:eastAsiaTheme="minorEastAsia"/>
      <w:color w:val="5A5A5A" w:themeColor="text1" w:themeTint="A5"/>
      <w:spacing w:val="15"/>
    </w:rPr>
  </w:style>
  <w:style w:type="paragraph" w:customStyle="1" w:styleId="NADPIS20">
    <w:name w:val="NADPIS 2"/>
    <w:basedOn w:val="Nadpis1"/>
    <w:link w:val="NADPIS2Char0"/>
    <w:qFormat/>
    <w:rsid w:val="00EA4FEC"/>
    <w:rPr>
      <w:rFonts w:ascii="Palatino Linotype" w:hAnsi="Palatino Linotype"/>
      <w:color w:val="auto"/>
      <w:sz w:val="28"/>
      <w:szCs w:val="28"/>
    </w:rPr>
  </w:style>
  <w:style w:type="paragraph" w:customStyle="1" w:styleId="NADPIS10">
    <w:name w:val="NADPIS 1"/>
    <w:basedOn w:val="Nadpis1"/>
    <w:link w:val="NADPIS1Char0"/>
    <w:qFormat/>
    <w:rsid w:val="00EA4FEC"/>
    <w:rPr>
      <w:rFonts w:ascii="Palatino Linotype" w:eastAsiaTheme="minorHAnsi" w:hAnsi="Palatino Linotype"/>
      <w:color w:val="auto"/>
    </w:rPr>
  </w:style>
  <w:style w:type="character" w:customStyle="1" w:styleId="NADPIS2Char0">
    <w:name w:val="NADPIS 2 Char"/>
    <w:basedOn w:val="Nadpis1Char"/>
    <w:link w:val="NADPIS20"/>
    <w:rsid w:val="00EA4FEC"/>
    <w:rPr>
      <w:rFonts w:ascii="Palatino Linotype" w:eastAsiaTheme="majorEastAsia" w:hAnsi="Palatino Linotype" w:cstheme="majorBidi"/>
      <w:color w:val="2F5496" w:themeColor="accent1" w:themeShade="BF"/>
      <w:sz w:val="28"/>
      <w:szCs w:val="28"/>
    </w:rPr>
  </w:style>
  <w:style w:type="paragraph" w:customStyle="1" w:styleId="NADPIS30">
    <w:name w:val="NADPIS 3"/>
    <w:basedOn w:val="Nadpis1"/>
    <w:link w:val="NADPIS3Char0"/>
    <w:qFormat/>
    <w:rsid w:val="00EA4FEC"/>
    <w:rPr>
      <w:rFonts w:ascii="Palatino Linotype" w:hAnsi="Palatino Linotype"/>
      <w:color w:val="000000" w:themeColor="text1"/>
      <w:sz w:val="24"/>
      <w:szCs w:val="24"/>
    </w:rPr>
  </w:style>
  <w:style w:type="character" w:customStyle="1" w:styleId="NADPIS1Char0">
    <w:name w:val="NADPIS 1 Char"/>
    <w:basedOn w:val="Nadpis1Char"/>
    <w:link w:val="NADPIS10"/>
    <w:rsid w:val="00EA4FEC"/>
    <w:rPr>
      <w:rFonts w:ascii="Palatino Linotype" w:eastAsiaTheme="majorEastAsia" w:hAnsi="Palatino Linotype" w:cstheme="majorBidi"/>
      <w:color w:val="2F5496" w:themeColor="accent1" w:themeShade="BF"/>
      <w:sz w:val="32"/>
      <w:szCs w:val="32"/>
    </w:rPr>
  </w:style>
  <w:style w:type="paragraph" w:styleId="Obsah2">
    <w:name w:val="toc 2"/>
    <w:basedOn w:val="Normln"/>
    <w:next w:val="Normln"/>
    <w:autoRedefine/>
    <w:uiPriority w:val="39"/>
    <w:unhideWhenUsed/>
    <w:rsid w:val="00ED5CCA"/>
    <w:pPr>
      <w:spacing w:after="0"/>
      <w:ind w:left="240"/>
    </w:pPr>
    <w:rPr>
      <w:rFonts w:cstheme="minorHAnsi"/>
      <w:smallCaps/>
      <w:sz w:val="20"/>
      <w:szCs w:val="20"/>
    </w:rPr>
  </w:style>
  <w:style w:type="character" w:customStyle="1" w:styleId="NADPIS3Char0">
    <w:name w:val="NADPIS 3 Char"/>
    <w:basedOn w:val="Nadpis1Char"/>
    <w:link w:val="NADPIS30"/>
    <w:rsid w:val="00EA4FEC"/>
    <w:rPr>
      <w:rFonts w:ascii="Palatino Linotype" w:eastAsiaTheme="majorEastAsia" w:hAnsi="Palatino Linotype" w:cstheme="majorBidi"/>
      <w:color w:val="000000" w:themeColor="text1"/>
      <w:sz w:val="24"/>
      <w:szCs w:val="24"/>
    </w:rPr>
  </w:style>
  <w:style w:type="paragraph" w:styleId="Obsah3">
    <w:name w:val="toc 3"/>
    <w:basedOn w:val="Normln"/>
    <w:next w:val="Normln"/>
    <w:autoRedefine/>
    <w:uiPriority w:val="39"/>
    <w:unhideWhenUsed/>
    <w:rsid w:val="00ED5CCA"/>
    <w:pPr>
      <w:spacing w:after="0"/>
      <w:ind w:left="480"/>
    </w:pPr>
    <w:rPr>
      <w:rFonts w:cstheme="minorHAnsi"/>
      <w:i/>
      <w:iCs/>
      <w:sz w:val="20"/>
      <w:szCs w:val="20"/>
    </w:rPr>
  </w:style>
  <w:style w:type="paragraph" w:styleId="Textpoznpodarou">
    <w:name w:val="footnote text"/>
    <w:basedOn w:val="Normln"/>
    <w:link w:val="TextpoznpodarouChar"/>
    <w:uiPriority w:val="99"/>
    <w:semiHidden/>
    <w:unhideWhenUsed/>
    <w:rsid w:val="00EE30F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E30F9"/>
    <w:rPr>
      <w:rFonts w:ascii="Palatino Linotype" w:hAnsi="Palatino Linotype"/>
      <w:sz w:val="20"/>
      <w:szCs w:val="20"/>
    </w:rPr>
  </w:style>
  <w:style w:type="character" w:styleId="Znakapoznpodarou">
    <w:name w:val="footnote reference"/>
    <w:basedOn w:val="Standardnpsmoodstavce"/>
    <w:uiPriority w:val="99"/>
    <w:semiHidden/>
    <w:unhideWhenUsed/>
    <w:rsid w:val="00EE30F9"/>
    <w:rPr>
      <w:vertAlign w:val="superscript"/>
    </w:rPr>
  </w:style>
  <w:style w:type="paragraph" w:styleId="Obsah4">
    <w:name w:val="toc 4"/>
    <w:basedOn w:val="Normln"/>
    <w:next w:val="Normln"/>
    <w:autoRedefine/>
    <w:uiPriority w:val="39"/>
    <w:unhideWhenUsed/>
    <w:rsid w:val="00EE30F9"/>
    <w:pPr>
      <w:spacing w:after="0"/>
      <w:ind w:left="720"/>
    </w:pPr>
    <w:rPr>
      <w:rFonts w:cstheme="minorHAnsi"/>
      <w:sz w:val="18"/>
      <w:szCs w:val="18"/>
    </w:rPr>
  </w:style>
  <w:style w:type="paragraph" w:styleId="Obsah5">
    <w:name w:val="toc 5"/>
    <w:basedOn w:val="Normln"/>
    <w:next w:val="Normln"/>
    <w:autoRedefine/>
    <w:uiPriority w:val="39"/>
    <w:unhideWhenUsed/>
    <w:rsid w:val="00EE30F9"/>
    <w:pPr>
      <w:spacing w:after="0"/>
      <w:ind w:left="960"/>
    </w:pPr>
    <w:rPr>
      <w:rFonts w:cstheme="minorHAnsi"/>
      <w:sz w:val="18"/>
      <w:szCs w:val="18"/>
    </w:rPr>
  </w:style>
  <w:style w:type="paragraph" w:styleId="Obsah6">
    <w:name w:val="toc 6"/>
    <w:basedOn w:val="Normln"/>
    <w:next w:val="Normln"/>
    <w:autoRedefine/>
    <w:uiPriority w:val="39"/>
    <w:unhideWhenUsed/>
    <w:rsid w:val="00EE30F9"/>
    <w:pPr>
      <w:spacing w:after="0"/>
      <w:ind w:left="1200"/>
    </w:pPr>
    <w:rPr>
      <w:rFonts w:cstheme="minorHAnsi"/>
      <w:sz w:val="18"/>
      <w:szCs w:val="18"/>
    </w:rPr>
  </w:style>
  <w:style w:type="paragraph" w:styleId="Obsah7">
    <w:name w:val="toc 7"/>
    <w:basedOn w:val="Normln"/>
    <w:next w:val="Normln"/>
    <w:autoRedefine/>
    <w:uiPriority w:val="39"/>
    <w:unhideWhenUsed/>
    <w:rsid w:val="00EE30F9"/>
    <w:pPr>
      <w:spacing w:after="0"/>
      <w:ind w:left="1440"/>
    </w:pPr>
    <w:rPr>
      <w:rFonts w:cstheme="minorHAnsi"/>
      <w:sz w:val="18"/>
      <w:szCs w:val="18"/>
    </w:rPr>
  </w:style>
  <w:style w:type="paragraph" w:styleId="Obsah8">
    <w:name w:val="toc 8"/>
    <w:basedOn w:val="Normln"/>
    <w:next w:val="Normln"/>
    <w:autoRedefine/>
    <w:uiPriority w:val="39"/>
    <w:unhideWhenUsed/>
    <w:rsid w:val="00EE30F9"/>
    <w:pPr>
      <w:spacing w:after="0"/>
      <w:ind w:left="1680"/>
    </w:pPr>
    <w:rPr>
      <w:rFonts w:cstheme="minorHAnsi"/>
      <w:sz w:val="18"/>
      <w:szCs w:val="18"/>
    </w:rPr>
  </w:style>
  <w:style w:type="paragraph" w:styleId="Obsah9">
    <w:name w:val="toc 9"/>
    <w:basedOn w:val="Normln"/>
    <w:next w:val="Normln"/>
    <w:autoRedefine/>
    <w:uiPriority w:val="39"/>
    <w:unhideWhenUsed/>
    <w:rsid w:val="00EE30F9"/>
    <w:pPr>
      <w:spacing w:after="0"/>
      <w:ind w:left="1920"/>
    </w:pPr>
    <w:rPr>
      <w:rFonts w:cstheme="minorHAnsi"/>
      <w:sz w:val="18"/>
      <w:szCs w:val="18"/>
    </w:rPr>
  </w:style>
  <w:style w:type="character" w:styleId="Sledovanodkaz">
    <w:name w:val="FollowedHyperlink"/>
    <w:basedOn w:val="Standardnpsmoodstavce"/>
    <w:uiPriority w:val="99"/>
    <w:semiHidden/>
    <w:unhideWhenUsed/>
    <w:rsid w:val="00D45794"/>
    <w:rPr>
      <w:color w:val="954F72" w:themeColor="followedHyperlink"/>
      <w:u w:val="single"/>
    </w:rPr>
  </w:style>
  <w:style w:type="paragraph" w:styleId="Zhlav">
    <w:name w:val="header"/>
    <w:basedOn w:val="Normln"/>
    <w:link w:val="ZhlavChar"/>
    <w:uiPriority w:val="99"/>
    <w:unhideWhenUsed/>
    <w:rsid w:val="00E564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643A"/>
    <w:rPr>
      <w:rFonts w:ascii="Palatino Linotype" w:hAnsi="Palatino Linotype"/>
      <w:sz w:val="24"/>
    </w:rPr>
  </w:style>
  <w:style w:type="paragraph" w:styleId="Zpat">
    <w:name w:val="footer"/>
    <w:basedOn w:val="Normln"/>
    <w:link w:val="ZpatChar"/>
    <w:uiPriority w:val="99"/>
    <w:unhideWhenUsed/>
    <w:rsid w:val="00E5643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643A"/>
    <w:rPr>
      <w:rFonts w:ascii="Palatino Linotype" w:hAnsi="Palatino Linotype"/>
      <w:sz w:val="24"/>
    </w:rPr>
  </w:style>
  <w:style w:type="character" w:styleId="Siln">
    <w:name w:val="Strong"/>
    <w:basedOn w:val="Standardnpsmoodstavce"/>
    <w:uiPriority w:val="22"/>
    <w:qFormat/>
    <w:rsid w:val="004727BA"/>
    <w:rPr>
      <w:b/>
      <w:bCs/>
    </w:rPr>
  </w:style>
  <w:style w:type="paragraph" w:styleId="Pedmtkomente">
    <w:name w:val="annotation subject"/>
    <w:basedOn w:val="Textkomente"/>
    <w:next w:val="Textkomente"/>
    <w:link w:val="PedmtkomenteChar"/>
    <w:uiPriority w:val="99"/>
    <w:semiHidden/>
    <w:unhideWhenUsed/>
    <w:rsid w:val="00A936AC"/>
    <w:pPr>
      <w:widowControl/>
      <w:suppressAutoHyphens w:val="0"/>
      <w:overflowPunct/>
      <w:autoSpaceDE/>
      <w:autoSpaceDN/>
      <w:spacing w:after="160"/>
      <w:textAlignment w:val="auto"/>
    </w:pPr>
    <w:rPr>
      <w:rFonts w:ascii="Palatino Linotype" w:eastAsiaTheme="minorHAnsi" w:hAnsi="Palatino Linotype"/>
      <w:b/>
      <w:bCs/>
      <w:kern w:val="0"/>
      <w:lang w:eastAsia="en-US"/>
    </w:rPr>
  </w:style>
  <w:style w:type="character" w:customStyle="1" w:styleId="PedmtkomenteChar">
    <w:name w:val="Předmět komentáře Char"/>
    <w:basedOn w:val="TextkomenteChar"/>
    <w:link w:val="Pedmtkomente"/>
    <w:uiPriority w:val="99"/>
    <w:semiHidden/>
    <w:rsid w:val="00A936AC"/>
    <w:rPr>
      <w:rFonts w:ascii="Palatino Linotype" w:eastAsiaTheme="minorEastAsia" w:hAnsi="Palatino Linotype"/>
      <w:b/>
      <w:bCs/>
      <w:kern w:val="3"/>
      <w:sz w:val="20"/>
      <w:szCs w:val="20"/>
      <w:lang w:eastAsia="cs-CZ"/>
    </w:rPr>
  </w:style>
  <w:style w:type="paragraph" w:styleId="Textbubliny">
    <w:name w:val="Balloon Text"/>
    <w:basedOn w:val="Normln"/>
    <w:link w:val="TextbublinyChar"/>
    <w:uiPriority w:val="99"/>
    <w:semiHidden/>
    <w:unhideWhenUsed/>
    <w:rsid w:val="00C55B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5B32"/>
    <w:rPr>
      <w:rFonts w:ascii="Segoe UI" w:hAnsi="Segoe UI" w:cs="Segoe UI"/>
      <w:sz w:val="18"/>
      <w:szCs w:val="18"/>
    </w:rPr>
  </w:style>
  <w:style w:type="paragraph" w:styleId="Revize">
    <w:name w:val="Revision"/>
    <w:hidden/>
    <w:uiPriority w:val="99"/>
    <w:semiHidden/>
    <w:rsid w:val="00E43525"/>
    <w:pPr>
      <w:spacing w:after="0" w:line="240" w:lineRule="auto"/>
    </w:pPr>
  </w:style>
  <w:style w:type="character" w:customStyle="1" w:styleId="Nevyeenzmnka2">
    <w:name w:val="Nevyřešená zmínka2"/>
    <w:basedOn w:val="Standardnpsmoodstavce"/>
    <w:uiPriority w:val="99"/>
    <w:semiHidden/>
    <w:unhideWhenUsed/>
    <w:rsid w:val="005464EA"/>
    <w:rPr>
      <w:color w:val="605E5C"/>
      <w:shd w:val="clear" w:color="auto" w:fill="E1DFDD"/>
    </w:rPr>
  </w:style>
  <w:style w:type="paragraph" w:customStyle="1" w:styleId="socialshare-item">
    <w:name w:val="socialshare-item"/>
    <w:basedOn w:val="Normln"/>
    <w:rsid w:val="00447195"/>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customStyle="1" w:styleId="Nevyeenzmnka3">
    <w:name w:val="Nevyřešená zmínka3"/>
    <w:basedOn w:val="Standardnpsmoodstavce"/>
    <w:uiPriority w:val="99"/>
    <w:semiHidden/>
    <w:unhideWhenUsed/>
    <w:rsid w:val="003A4F39"/>
    <w:rPr>
      <w:color w:val="605E5C"/>
      <w:shd w:val="clear" w:color="auto" w:fill="E1DFDD"/>
    </w:rPr>
  </w:style>
  <w:style w:type="paragraph" w:styleId="FormtovanvHTML">
    <w:name w:val="HTML Preformatted"/>
    <w:basedOn w:val="Normln"/>
    <w:link w:val="FormtovanvHTMLChar"/>
    <w:uiPriority w:val="99"/>
    <w:semiHidden/>
    <w:unhideWhenUsed/>
    <w:rsid w:val="00F86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8647B"/>
    <w:rPr>
      <w:rFonts w:ascii="Courier New" w:eastAsia="Times New Roman" w:hAnsi="Courier New" w:cs="Courier New"/>
      <w:sz w:val="20"/>
      <w:szCs w:val="20"/>
      <w:lang w:eastAsia="cs-CZ"/>
    </w:rPr>
  </w:style>
  <w:style w:type="character" w:customStyle="1" w:styleId="y2iqfc">
    <w:name w:val="y2iqfc"/>
    <w:basedOn w:val="Standardnpsmoodstavce"/>
    <w:rsid w:val="00F8647B"/>
  </w:style>
  <w:style w:type="character" w:customStyle="1" w:styleId="hscoswrapper">
    <w:name w:val="hs_cos_wrapper"/>
    <w:basedOn w:val="Standardnpsmoodstavce"/>
    <w:rsid w:val="00B24FEA"/>
  </w:style>
  <w:style w:type="character" w:customStyle="1" w:styleId="Nevyeenzmnka4">
    <w:name w:val="Nevyřešená zmínka4"/>
    <w:basedOn w:val="Standardnpsmoodstavce"/>
    <w:uiPriority w:val="99"/>
    <w:semiHidden/>
    <w:unhideWhenUsed/>
    <w:rsid w:val="00710C3E"/>
    <w:rPr>
      <w:color w:val="605E5C"/>
      <w:shd w:val="clear" w:color="auto" w:fill="E1DFDD"/>
    </w:rPr>
  </w:style>
  <w:style w:type="character" w:customStyle="1" w:styleId="given-name">
    <w:name w:val="given-name"/>
    <w:basedOn w:val="Standardnpsmoodstavce"/>
    <w:rsid w:val="00691B87"/>
  </w:style>
  <w:style w:type="character" w:customStyle="1" w:styleId="text">
    <w:name w:val="text"/>
    <w:basedOn w:val="Standardnpsmoodstavce"/>
    <w:rsid w:val="00691B87"/>
  </w:style>
  <w:style w:type="character" w:customStyle="1" w:styleId="Nevyeenzmnka5">
    <w:name w:val="Nevyřešená zmínka5"/>
    <w:basedOn w:val="Standardnpsmoodstavce"/>
    <w:uiPriority w:val="99"/>
    <w:semiHidden/>
    <w:unhideWhenUsed/>
    <w:rsid w:val="00B61889"/>
    <w:rPr>
      <w:color w:val="605E5C"/>
      <w:shd w:val="clear" w:color="auto" w:fill="E1DFDD"/>
    </w:rPr>
  </w:style>
  <w:style w:type="character" w:styleId="Nevyeenzmnka">
    <w:name w:val="Unresolved Mention"/>
    <w:basedOn w:val="Standardnpsmoodstavce"/>
    <w:uiPriority w:val="99"/>
    <w:semiHidden/>
    <w:unhideWhenUsed/>
    <w:rsid w:val="00811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7">
      <w:bodyDiv w:val="1"/>
      <w:marLeft w:val="0"/>
      <w:marRight w:val="0"/>
      <w:marTop w:val="0"/>
      <w:marBottom w:val="0"/>
      <w:divBdr>
        <w:top w:val="none" w:sz="0" w:space="0" w:color="auto"/>
        <w:left w:val="none" w:sz="0" w:space="0" w:color="auto"/>
        <w:bottom w:val="none" w:sz="0" w:space="0" w:color="auto"/>
        <w:right w:val="none" w:sz="0" w:space="0" w:color="auto"/>
      </w:divBdr>
      <w:divsChild>
        <w:div w:id="719131776">
          <w:marLeft w:val="0"/>
          <w:marRight w:val="0"/>
          <w:marTop w:val="0"/>
          <w:marBottom w:val="0"/>
          <w:divBdr>
            <w:top w:val="none" w:sz="0" w:space="0" w:color="auto"/>
            <w:left w:val="none" w:sz="0" w:space="0" w:color="auto"/>
            <w:bottom w:val="none" w:sz="0" w:space="0" w:color="auto"/>
            <w:right w:val="none" w:sz="0" w:space="0" w:color="auto"/>
          </w:divBdr>
          <w:divsChild>
            <w:div w:id="2039619804">
              <w:marLeft w:val="0"/>
              <w:marRight w:val="0"/>
              <w:marTop w:val="0"/>
              <w:marBottom w:val="0"/>
              <w:divBdr>
                <w:top w:val="none" w:sz="0" w:space="0" w:color="auto"/>
                <w:left w:val="none" w:sz="0" w:space="0" w:color="auto"/>
                <w:bottom w:val="none" w:sz="0" w:space="0" w:color="auto"/>
                <w:right w:val="none" w:sz="0" w:space="0" w:color="auto"/>
              </w:divBdr>
              <w:divsChild>
                <w:div w:id="317811369">
                  <w:marLeft w:val="0"/>
                  <w:marRight w:val="0"/>
                  <w:marTop w:val="0"/>
                  <w:marBottom w:val="0"/>
                  <w:divBdr>
                    <w:top w:val="none" w:sz="0" w:space="0" w:color="auto"/>
                    <w:left w:val="none" w:sz="0" w:space="0" w:color="auto"/>
                    <w:bottom w:val="none" w:sz="0" w:space="0" w:color="auto"/>
                    <w:right w:val="none" w:sz="0" w:space="0" w:color="auto"/>
                  </w:divBdr>
                  <w:divsChild>
                    <w:div w:id="1868834696">
                      <w:marLeft w:val="0"/>
                      <w:marRight w:val="0"/>
                      <w:marTop w:val="0"/>
                      <w:marBottom w:val="0"/>
                      <w:divBdr>
                        <w:top w:val="none" w:sz="0" w:space="0" w:color="auto"/>
                        <w:left w:val="none" w:sz="0" w:space="0" w:color="auto"/>
                        <w:bottom w:val="none" w:sz="0" w:space="0" w:color="auto"/>
                        <w:right w:val="none" w:sz="0" w:space="0" w:color="auto"/>
                      </w:divBdr>
                      <w:divsChild>
                        <w:div w:id="14813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2566">
      <w:bodyDiv w:val="1"/>
      <w:marLeft w:val="0"/>
      <w:marRight w:val="0"/>
      <w:marTop w:val="0"/>
      <w:marBottom w:val="0"/>
      <w:divBdr>
        <w:top w:val="none" w:sz="0" w:space="0" w:color="auto"/>
        <w:left w:val="none" w:sz="0" w:space="0" w:color="auto"/>
        <w:bottom w:val="none" w:sz="0" w:space="0" w:color="auto"/>
        <w:right w:val="none" w:sz="0" w:space="0" w:color="auto"/>
      </w:divBdr>
    </w:div>
    <w:div w:id="15078889">
      <w:bodyDiv w:val="1"/>
      <w:marLeft w:val="0"/>
      <w:marRight w:val="0"/>
      <w:marTop w:val="0"/>
      <w:marBottom w:val="0"/>
      <w:divBdr>
        <w:top w:val="none" w:sz="0" w:space="0" w:color="auto"/>
        <w:left w:val="none" w:sz="0" w:space="0" w:color="auto"/>
        <w:bottom w:val="none" w:sz="0" w:space="0" w:color="auto"/>
        <w:right w:val="none" w:sz="0" w:space="0" w:color="auto"/>
      </w:divBdr>
    </w:div>
    <w:div w:id="31463736">
      <w:bodyDiv w:val="1"/>
      <w:marLeft w:val="0"/>
      <w:marRight w:val="0"/>
      <w:marTop w:val="0"/>
      <w:marBottom w:val="0"/>
      <w:divBdr>
        <w:top w:val="none" w:sz="0" w:space="0" w:color="auto"/>
        <w:left w:val="none" w:sz="0" w:space="0" w:color="auto"/>
        <w:bottom w:val="none" w:sz="0" w:space="0" w:color="auto"/>
        <w:right w:val="none" w:sz="0" w:space="0" w:color="auto"/>
      </w:divBdr>
    </w:div>
    <w:div w:id="161941490">
      <w:bodyDiv w:val="1"/>
      <w:marLeft w:val="0"/>
      <w:marRight w:val="0"/>
      <w:marTop w:val="0"/>
      <w:marBottom w:val="0"/>
      <w:divBdr>
        <w:top w:val="none" w:sz="0" w:space="0" w:color="auto"/>
        <w:left w:val="none" w:sz="0" w:space="0" w:color="auto"/>
        <w:bottom w:val="none" w:sz="0" w:space="0" w:color="auto"/>
        <w:right w:val="none" w:sz="0" w:space="0" w:color="auto"/>
      </w:divBdr>
      <w:divsChild>
        <w:div w:id="1777478419">
          <w:marLeft w:val="0"/>
          <w:marRight w:val="0"/>
          <w:marTop w:val="0"/>
          <w:marBottom w:val="0"/>
          <w:divBdr>
            <w:top w:val="none" w:sz="0" w:space="0" w:color="auto"/>
            <w:left w:val="none" w:sz="0" w:space="0" w:color="auto"/>
            <w:bottom w:val="none" w:sz="0" w:space="0" w:color="auto"/>
            <w:right w:val="none" w:sz="0" w:space="0" w:color="auto"/>
          </w:divBdr>
          <w:divsChild>
            <w:div w:id="1476951869">
              <w:marLeft w:val="0"/>
              <w:marRight w:val="0"/>
              <w:marTop w:val="0"/>
              <w:marBottom w:val="0"/>
              <w:divBdr>
                <w:top w:val="none" w:sz="0" w:space="0" w:color="auto"/>
                <w:left w:val="none" w:sz="0" w:space="0" w:color="auto"/>
                <w:bottom w:val="none" w:sz="0" w:space="0" w:color="auto"/>
                <w:right w:val="none" w:sz="0" w:space="0" w:color="auto"/>
              </w:divBdr>
              <w:divsChild>
                <w:div w:id="1605184083">
                  <w:marLeft w:val="0"/>
                  <w:marRight w:val="0"/>
                  <w:marTop w:val="0"/>
                  <w:marBottom w:val="0"/>
                  <w:divBdr>
                    <w:top w:val="none" w:sz="0" w:space="0" w:color="auto"/>
                    <w:left w:val="none" w:sz="0" w:space="0" w:color="auto"/>
                    <w:bottom w:val="none" w:sz="0" w:space="0" w:color="auto"/>
                    <w:right w:val="none" w:sz="0" w:space="0" w:color="auto"/>
                  </w:divBdr>
                  <w:divsChild>
                    <w:div w:id="1791126394">
                      <w:marLeft w:val="0"/>
                      <w:marRight w:val="0"/>
                      <w:marTop w:val="0"/>
                      <w:marBottom w:val="0"/>
                      <w:divBdr>
                        <w:top w:val="none" w:sz="0" w:space="0" w:color="auto"/>
                        <w:left w:val="none" w:sz="0" w:space="0" w:color="auto"/>
                        <w:bottom w:val="none" w:sz="0" w:space="0" w:color="auto"/>
                        <w:right w:val="none" w:sz="0" w:space="0" w:color="auto"/>
                      </w:divBdr>
                      <w:divsChild>
                        <w:div w:id="6803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5010">
      <w:bodyDiv w:val="1"/>
      <w:marLeft w:val="0"/>
      <w:marRight w:val="0"/>
      <w:marTop w:val="0"/>
      <w:marBottom w:val="0"/>
      <w:divBdr>
        <w:top w:val="none" w:sz="0" w:space="0" w:color="auto"/>
        <w:left w:val="none" w:sz="0" w:space="0" w:color="auto"/>
        <w:bottom w:val="none" w:sz="0" w:space="0" w:color="auto"/>
        <w:right w:val="none" w:sz="0" w:space="0" w:color="auto"/>
      </w:divBdr>
    </w:div>
    <w:div w:id="313533278">
      <w:bodyDiv w:val="1"/>
      <w:marLeft w:val="0"/>
      <w:marRight w:val="0"/>
      <w:marTop w:val="0"/>
      <w:marBottom w:val="0"/>
      <w:divBdr>
        <w:top w:val="none" w:sz="0" w:space="0" w:color="auto"/>
        <w:left w:val="none" w:sz="0" w:space="0" w:color="auto"/>
        <w:bottom w:val="none" w:sz="0" w:space="0" w:color="auto"/>
        <w:right w:val="none" w:sz="0" w:space="0" w:color="auto"/>
      </w:divBdr>
    </w:div>
    <w:div w:id="319964548">
      <w:bodyDiv w:val="1"/>
      <w:marLeft w:val="0"/>
      <w:marRight w:val="0"/>
      <w:marTop w:val="0"/>
      <w:marBottom w:val="0"/>
      <w:divBdr>
        <w:top w:val="none" w:sz="0" w:space="0" w:color="auto"/>
        <w:left w:val="none" w:sz="0" w:space="0" w:color="auto"/>
        <w:bottom w:val="none" w:sz="0" w:space="0" w:color="auto"/>
        <w:right w:val="none" w:sz="0" w:space="0" w:color="auto"/>
      </w:divBdr>
    </w:div>
    <w:div w:id="433786371">
      <w:bodyDiv w:val="1"/>
      <w:marLeft w:val="0"/>
      <w:marRight w:val="0"/>
      <w:marTop w:val="0"/>
      <w:marBottom w:val="0"/>
      <w:divBdr>
        <w:top w:val="none" w:sz="0" w:space="0" w:color="auto"/>
        <w:left w:val="none" w:sz="0" w:space="0" w:color="auto"/>
        <w:bottom w:val="none" w:sz="0" w:space="0" w:color="auto"/>
        <w:right w:val="none" w:sz="0" w:space="0" w:color="auto"/>
      </w:divBdr>
    </w:div>
    <w:div w:id="440151169">
      <w:bodyDiv w:val="1"/>
      <w:marLeft w:val="0"/>
      <w:marRight w:val="0"/>
      <w:marTop w:val="0"/>
      <w:marBottom w:val="0"/>
      <w:divBdr>
        <w:top w:val="none" w:sz="0" w:space="0" w:color="auto"/>
        <w:left w:val="none" w:sz="0" w:space="0" w:color="auto"/>
        <w:bottom w:val="none" w:sz="0" w:space="0" w:color="auto"/>
        <w:right w:val="none" w:sz="0" w:space="0" w:color="auto"/>
      </w:divBdr>
    </w:div>
    <w:div w:id="549151269">
      <w:bodyDiv w:val="1"/>
      <w:marLeft w:val="0"/>
      <w:marRight w:val="0"/>
      <w:marTop w:val="0"/>
      <w:marBottom w:val="0"/>
      <w:divBdr>
        <w:top w:val="none" w:sz="0" w:space="0" w:color="auto"/>
        <w:left w:val="none" w:sz="0" w:space="0" w:color="auto"/>
        <w:bottom w:val="none" w:sz="0" w:space="0" w:color="auto"/>
        <w:right w:val="none" w:sz="0" w:space="0" w:color="auto"/>
      </w:divBdr>
    </w:div>
    <w:div w:id="596060847">
      <w:bodyDiv w:val="1"/>
      <w:marLeft w:val="0"/>
      <w:marRight w:val="0"/>
      <w:marTop w:val="0"/>
      <w:marBottom w:val="0"/>
      <w:divBdr>
        <w:top w:val="none" w:sz="0" w:space="0" w:color="auto"/>
        <w:left w:val="none" w:sz="0" w:space="0" w:color="auto"/>
        <w:bottom w:val="none" w:sz="0" w:space="0" w:color="auto"/>
        <w:right w:val="none" w:sz="0" w:space="0" w:color="auto"/>
      </w:divBdr>
    </w:div>
    <w:div w:id="621614653">
      <w:bodyDiv w:val="1"/>
      <w:marLeft w:val="0"/>
      <w:marRight w:val="0"/>
      <w:marTop w:val="0"/>
      <w:marBottom w:val="0"/>
      <w:divBdr>
        <w:top w:val="none" w:sz="0" w:space="0" w:color="auto"/>
        <w:left w:val="none" w:sz="0" w:space="0" w:color="auto"/>
        <w:bottom w:val="none" w:sz="0" w:space="0" w:color="auto"/>
        <w:right w:val="none" w:sz="0" w:space="0" w:color="auto"/>
      </w:divBdr>
    </w:div>
    <w:div w:id="646056179">
      <w:bodyDiv w:val="1"/>
      <w:marLeft w:val="0"/>
      <w:marRight w:val="0"/>
      <w:marTop w:val="0"/>
      <w:marBottom w:val="0"/>
      <w:divBdr>
        <w:top w:val="none" w:sz="0" w:space="0" w:color="auto"/>
        <w:left w:val="none" w:sz="0" w:space="0" w:color="auto"/>
        <w:bottom w:val="none" w:sz="0" w:space="0" w:color="auto"/>
        <w:right w:val="none" w:sz="0" w:space="0" w:color="auto"/>
      </w:divBdr>
    </w:div>
    <w:div w:id="1002395038">
      <w:bodyDiv w:val="1"/>
      <w:marLeft w:val="0"/>
      <w:marRight w:val="0"/>
      <w:marTop w:val="0"/>
      <w:marBottom w:val="0"/>
      <w:divBdr>
        <w:top w:val="none" w:sz="0" w:space="0" w:color="auto"/>
        <w:left w:val="none" w:sz="0" w:space="0" w:color="auto"/>
        <w:bottom w:val="none" w:sz="0" w:space="0" w:color="auto"/>
        <w:right w:val="none" w:sz="0" w:space="0" w:color="auto"/>
      </w:divBdr>
    </w:div>
    <w:div w:id="1105536983">
      <w:bodyDiv w:val="1"/>
      <w:marLeft w:val="0"/>
      <w:marRight w:val="0"/>
      <w:marTop w:val="0"/>
      <w:marBottom w:val="0"/>
      <w:divBdr>
        <w:top w:val="none" w:sz="0" w:space="0" w:color="auto"/>
        <w:left w:val="none" w:sz="0" w:space="0" w:color="auto"/>
        <w:bottom w:val="none" w:sz="0" w:space="0" w:color="auto"/>
        <w:right w:val="none" w:sz="0" w:space="0" w:color="auto"/>
      </w:divBdr>
    </w:div>
    <w:div w:id="1243026360">
      <w:bodyDiv w:val="1"/>
      <w:marLeft w:val="0"/>
      <w:marRight w:val="0"/>
      <w:marTop w:val="0"/>
      <w:marBottom w:val="0"/>
      <w:divBdr>
        <w:top w:val="none" w:sz="0" w:space="0" w:color="auto"/>
        <w:left w:val="none" w:sz="0" w:space="0" w:color="auto"/>
        <w:bottom w:val="none" w:sz="0" w:space="0" w:color="auto"/>
        <w:right w:val="none" w:sz="0" w:space="0" w:color="auto"/>
      </w:divBdr>
    </w:div>
    <w:div w:id="1329141323">
      <w:bodyDiv w:val="1"/>
      <w:marLeft w:val="0"/>
      <w:marRight w:val="0"/>
      <w:marTop w:val="0"/>
      <w:marBottom w:val="0"/>
      <w:divBdr>
        <w:top w:val="none" w:sz="0" w:space="0" w:color="auto"/>
        <w:left w:val="none" w:sz="0" w:space="0" w:color="auto"/>
        <w:bottom w:val="none" w:sz="0" w:space="0" w:color="auto"/>
        <w:right w:val="none" w:sz="0" w:space="0" w:color="auto"/>
      </w:divBdr>
    </w:div>
    <w:div w:id="1358658909">
      <w:bodyDiv w:val="1"/>
      <w:marLeft w:val="0"/>
      <w:marRight w:val="0"/>
      <w:marTop w:val="0"/>
      <w:marBottom w:val="0"/>
      <w:divBdr>
        <w:top w:val="none" w:sz="0" w:space="0" w:color="auto"/>
        <w:left w:val="none" w:sz="0" w:space="0" w:color="auto"/>
        <w:bottom w:val="none" w:sz="0" w:space="0" w:color="auto"/>
        <w:right w:val="none" w:sz="0" w:space="0" w:color="auto"/>
      </w:divBdr>
    </w:div>
    <w:div w:id="1378167550">
      <w:bodyDiv w:val="1"/>
      <w:marLeft w:val="0"/>
      <w:marRight w:val="0"/>
      <w:marTop w:val="0"/>
      <w:marBottom w:val="0"/>
      <w:divBdr>
        <w:top w:val="none" w:sz="0" w:space="0" w:color="auto"/>
        <w:left w:val="none" w:sz="0" w:space="0" w:color="auto"/>
        <w:bottom w:val="none" w:sz="0" w:space="0" w:color="auto"/>
        <w:right w:val="none" w:sz="0" w:space="0" w:color="auto"/>
      </w:divBdr>
    </w:div>
    <w:div w:id="1418556304">
      <w:bodyDiv w:val="1"/>
      <w:marLeft w:val="0"/>
      <w:marRight w:val="0"/>
      <w:marTop w:val="0"/>
      <w:marBottom w:val="0"/>
      <w:divBdr>
        <w:top w:val="none" w:sz="0" w:space="0" w:color="auto"/>
        <w:left w:val="none" w:sz="0" w:space="0" w:color="auto"/>
        <w:bottom w:val="none" w:sz="0" w:space="0" w:color="auto"/>
        <w:right w:val="none" w:sz="0" w:space="0" w:color="auto"/>
      </w:divBdr>
    </w:div>
    <w:div w:id="1433086170">
      <w:bodyDiv w:val="1"/>
      <w:marLeft w:val="0"/>
      <w:marRight w:val="0"/>
      <w:marTop w:val="0"/>
      <w:marBottom w:val="0"/>
      <w:divBdr>
        <w:top w:val="none" w:sz="0" w:space="0" w:color="auto"/>
        <w:left w:val="none" w:sz="0" w:space="0" w:color="auto"/>
        <w:bottom w:val="none" w:sz="0" w:space="0" w:color="auto"/>
        <w:right w:val="none" w:sz="0" w:space="0" w:color="auto"/>
      </w:divBdr>
    </w:div>
    <w:div w:id="1484661607">
      <w:bodyDiv w:val="1"/>
      <w:marLeft w:val="0"/>
      <w:marRight w:val="0"/>
      <w:marTop w:val="0"/>
      <w:marBottom w:val="0"/>
      <w:divBdr>
        <w:top w:val="none" w:sz="0" w:space="0" w:color="auto"/>
        <w:left w:val="none" w:sz="0" w:space="0" w:color="auto"/>
        <w:bottom w:val="none" w:sz="0" w:space="0" w:color="auto"/>
        <w:right w:val="none" w:sz="0" w:space="0" w:color="auto"/>
      </w:divBdr>
    </w:div>
    <w:div w:id="1560247310">
      <w:bodyDiv w:val="1"/>
      <w:marLeft w:val="0"/>
      <w:marRight w:val="0"/>
      <w:marTop w:val="0"/>
      <w:marBottom w:val="0"/>
      <w:divBdr>
        <w:top w:val="none" w:sz="0" w:space="0" w:color="auto"/>
        <w:left w:val="none" w:sz="0" w:space="0" w:color="auto"/>
        <w:bottom w:val="none" w:sz="0" w:space="0" w:color="auto"/>
        <w:right w:val="none" w:sz="0" w:space="0" w:color="auto"/>
      </w:divBdr>
    </w:div>
    <w:div w:id="1568029263">
      <w:bodyDiv w:val="1"/>
      <w:marLeft w:val="0"/>
      <w:marRight w:val="0"/>
      <w:marTop w:val="0"/>
      <w:marBottom w:val="0"/>
      <w:divBdr>
        <w:top w:val="none" w:sz="0" w:space="0" w:color="auto"/>
        <w:left w:val="none" w:sz="0" w:space="0" w:color="auto"/>
        <w:bottom w:val="none" w:sz="0" w:space="0" w:color="auto"/>
        <w:right w:val="none" w:sz="0" w:space="0" w:color="auto"/>
      </w:divBdr>
      <w:divsChild>
        <w:div w:id="1608270839">
          <w:marLeft w:val="0"/>
          <w:marRight w:val="0"/>
          <w:marTop w:val="0"/>
          <w:marBottom w:val="0"/>
          <w:divBdr>
            <w:top w:val="none" w:sz="0" w:space="0" w:color="auto"/>
            <w:left w:val="none" w:sz="0" w:space="0" w:color="auto"/>
            <w:bottom w:val="none" w:sz="0" w:space="0" w:color="auto"/>
            <w:right w:val="none" w:sz="0" w:space="0" w:color="auto"/>
          </w:divBdr>
        </w:div>
        <w:div w:id="2057195572">
          <w:marLeft w:val="0"/>
          <w:marRight w:val="0"/>
          <w:marTop w:val="0"/>
          <w:marBottom w:val="0"/>
          <w:divBdr>
            <w:top w:val="none" w:sz="0" w:space="0" w:color="auto"/>
            <w:left w:val="none" w:sz="0" w:space="0" w:color="auto"/>
            <w:bottom w:val="none" w:sz="0" w:space="0" w:color="auto"/>
            <w:right w:val="none" w:sz="0" w:space="0" w:color="auto"/>
          </w:divBdr>
        </w:div>
        <w:div w:id="96558134">
          <w:marLeft w:val="0"/>
          <w:marRight w:val="0"/>
          <w:marTop w:val="0"/>
          <w:marBottom w:val="0"/>
          <w:divBdr>
            <w:top w:val="none" w:sz="0" w:space="0" w:color="auto"/>
            <w:left w:val="none" w:sz="0" w:space="0" w:color="auto"/>
            <w:bottom w:val="none" w:sz="0" w:space="0" w:color="auto"/>
            <w:right w:val="none" w:sz="0" w:space="0" w:color="auto"/>
          </w:divBdr>
        </w:div>
        <w:div w:id="580019873">
          <w:marLeft w:val="0"/>
          <w:marRight w:val="0"/>
          <w:marTop w:val="0"/>
          <w:marBottom w:val="0"/>
          <w:divBdr>
            <w:top w:val="none" w:sz="0" w:space="0" w:color="auto"/>
            <w:left w:val="none" w:sz="0" w:space="0" w:color="auto"/>
            <w:bottom w:val="none" w:sz="0" w:space="0" w:color="auto"/>
            <w:right w:val="none" w:sz="0" w:space="0" w:color="auto"/>
          </w:divBdr>
        </w:div>
        <w:div w:id="1136872649">
          <w:marLeft w:val="0"/>
          <w:marRight w:val="0"/>
          <w:marTop w:val="0"/>
          <w:marBottom w:val="0"/>
          <w:divBdr>
            <w:top w:val="none" w:sz="0" w:space="0" w:color="auto"/>
            <w:left w:val="none" w:sz="0" w:space="0" w:color="auto"/>
            <w:bottom w:val="none" w:sz="0" w:space="0" w:color="auto"/>
            <w:right w:val="none" w:sz="0" w:space="0" w:color="auto"/>
          </w:divBdr>
        </w:div>
        <w:div w:id="1337805164">
          <w:marLeft w:val="0"/>
          <w:marRight w:val="0"/>
          <w:marTop w:val="0"/>
          <w:marBottom w:val="0"/>
          <w:divBdr>
            <w:top w:val="none" w:sz="0" w:space="0" w:color="auto"/>
            <w:left w:val="none" w:sz="0" w:space="0" w:color="auto"/>
            <w:bottom w:val="none" w:sz="0" w:space="0" w:color="auto"/>
            <w:right w:val="none" w:sz="0" w:space="0" w:color="auto"/>
          </w:divBdr>
        </w:div>
      </w:divsChild>
    </w:div>
    <w:div w:id="1611473263">
      <w:bodyDiv w:val="1"/>
      <w:marLeft w:val="0"/>
      <w:marRight w:val="0"/>
      <w:marTop w:val="0"/>
      <w:marBottom w:val="0"/>
      <w:divBdr>
        <w:top w:val="none" w:sz="0" w:space="0" w:color="auto"/>
        <w:left w:val="none" w:sz="0" w:space="0" w:color="auto"/>
        <w:bottom w:val="none" w:sz="0" w:space="0" w:color="auto"/>
        <w:right w:val="none" w:sz="0" w:space="0" w:color="auto"/>
      </w:divBdr>
    </w:div>
    <w:div w:id="1637297945">
      <w:bodyDiv w:val="1"/>
      <w:marLeft w:val="0"/>
      <w:marRight w:val="0"/>
      <w:marTop w:val="0"/>
      <w:marBottom w:val="0"/>
      <w:divBdr>
        <w:top w:val="none" w:sz="0" w:space="0" w:color="auto"/>
        <w:left w:val="none" w:sz="0" w:space="0" w:color="auto"/>
        <w:bottom w:val="none" w:sz="0" w:space="0" w:color="auto"/>
        <w:right w:val="none" w:sz="0" w:space="0" w:color="auto"/>
      </w:divBdr>
    </w:div>
    <w:div w:id="1802921285">
      <w:bodyDiv w:val="1"/>
      <w:marLeft w:val="0"/>
      <w:marRight w:val="0"/>
      <w:marTop w:val="0"/>
      <w:marBottom w:val="0"/>
      <w:divBdr>
        <w:top w:val="none" w:sz="0" w:space="0" w:color="auto"/>
        <w:left w:val="none" w:sz="0" w:space="0" w:color="auto"/>
        <w:bottom w:val="none" w:sz="0" w:space="0" w:color="auto"/>
        <w:right w:val="none" w:sz="0" w:space="0" w:color="auto"/>
      </w:divBdr>
    </w:div>
    <w:div w:id="1945305190">
      <w:bodyDiv w:val="1"/>
      <w:marLeft w:val="0"/>
      <w:marRight w:val="0"/>
      <w:marTop w:val="0"/>
      <w:marBottom w:val="0"/>
      <w:divBdr>
        <w:top w:val="none" w:sz="0" w:space="0" w:color="auto"/>
        <w:left w:val="none" w:sz="0" w:space="0" w:color="auto"/>
        <w:bottom w:val="none" w:sz="0" w:space="0" w:color="auto"/>
        <w:right w:val="none" w:sz="0" w:space="0" w:color="auto"/>
      </w:divBdr>
      <w:divsChild>
        <w:div w:id="1737319788">
          <w:marLeft w:val="547"/>
          <w:marRight w:val="0"/>
          <w:marTop w:val="0"/>
          <w:marBottom w:val="0"/>
          <w:divBdr>
            <w:top w:val="none" w:sz="0" w:space="0" w:color="auto"/>
            <w:left w:val="none" w:sz="0" w:space="0" w:color="auto"/>
            <w:bottom w:val="none" w:sz="0" w:space="0" w:color="auto"/>
            <w:right w:val="none" w:sz="0" w:space="0" w:color="auto"/>
          </w:divBdr>
        </w:div>
      </w:divsChild>
    </w:div>
    <w:div w:id="1963266921">
      <w:bodyDiv w:val="1"/>
      <w:marLeft w:val="0"/>
      <w:marRight w:val="0"/>
      <w:marTop w:val="0"/>
      <w:marBottom w:val="0"/>
      <w:divBdr>
        <w:top w:val="none" w:sz="0" w:space="0" w:color="auto"/>
        <w:left w:val="none" w:sz="0" w:space="0" w:color="auto"/>
        <w:bottom w:val="none" w:sz="0" w:space="0" w:color="auto"/>
        <w:right w:val="none" w:sz="0" w:space="0" w:color="auto"/>
      </w:divBdr>
    </w:div>
    <w:div w:id="2112699260">
      <w:bodyDiv w:val="1"/>
      <w:marLeft w:val="0"/>
      <w:marRight w:val="0"/>
      <w:marTop w:val="0"/>
      <w:marBottom w:val="0"/>
      <w:divBdr>
        <w:top w:val="none" w:sz="0" w:space="0" w:color="auto"/>
        <w:left w:val="none" w:sz="0" w:space="0" w:color="auto"/>
        <w:bottom w:val="none" w:sz="0" w:space="0" w:color="auto"/>
        <w:right w:val="none" w:sz="0" w:space="0" w:color="auto"/>
      </w:divBdr>
      <w:divsChild>
        <w:div w:id="36050993">
          <w:marLeft w:val="0"/>
          <w:marRight w:val="0"/>
          <w:marTop w:val="0"/>
          <w:marBottom w:val="0"/>
          <w:divBdr>
            <w:top w:val="none" w:sz="0" w:space="0" w:color="auto"/>
            <w:left w:val="none" w:sz="0" w:space="0" w:color="auto"/>
            <w:bottom w:val="none" w:sz="0" w:space="0" w:color="auto"/>
            <w:right w:val="none" w:sz="0" w:space="0" w:color="auto"/>
          </w:divBdr>
          <w:divsChild>
            <w:div w:id="611521761">
              <w:marLeft w:val="0"/>
              <w:marRight w:val="0"/>
              <w:marTop w:val="0"/>
              <w:marBottom w:val="0"/>
              <w:divBdr>
                <w:top w:val="none" w:sz="0" w:space="0" w:color="auto"/>
                <w:left w:val="none" w:sz="0" w:space="0" w:color="auto"/>
                <w:bottom w:val="none" w:sz="0" w:space="0" w:color="auto"/>
                <w:right w:val="none" w:sz="0" w:space="0" w:color="auto"/>
              </w:divBdr>
              <w:divsChild>
                <w:div w:id="1387098879">
                  <w:marLeft w:val="0"/>
                  <w:marRight w:val="0"/>
                  <w:marTop w:val="0"/>
                  <w:marBottom w:val="0"/>
                  <w:divBdr>
                    <w:top w:val="none" w:sz="0" w:space="0" w:color="auto"/>
                    <w:left w:val="none" w:sz="0" w:space="0" w:color="auto"/>
                    <w:bottom w:val="none" w:sz="0" w:space="0" w:color="auto"/>
                    <w:right w:val="none" w:sz="0" w:space="0" w:color="auto"/>
                  </w:divBdr>
                </w:div>
                <w:div w:id="1658218077">
                  <w:marLeft w:val="0"/>
                  <w:marRight w:val="0"/>
                  <w:marTop w:val="0"/>
                  <w:marBottom w:val="0"/>
                  <w:divBdr>
                    <w:top w:val="none" w:sz="0" w:space="0" w:color="auto"/>
                    <w:left w:val="none" w:sz="0" w:space="0" w:color="auto"/>
                    <w:bottom w:val="none" w:sz="0" w:space="0" w:color="auto"/>
                    <w:right w:val="none" w:sz="0" w:space="0" w:color="auto"/>
                  </w:divBdr>
                  <w:divsChild>
                    <w:div w:id="1346906134">
                      <w:marLeft w:val="0"/>
                      <w:marRight w:val="0"/>
                      <w:marTop w:val="0"/>
                      <w:marBottom w:val="0"/>
                      <w:divBdr>
                        <w:top w:val="none" w:sz="0" w:space="0" w:color="auto"/>
                        <w:left w:val="none" w:sz="0" w:space="0" w:color="auto"/>
                        <w:bottom w:val="none" w:sz="0" w:space="0" w:color="auto"/>
                        <w:right w:val="none" w:sz="0" w:space="0" w:color="auto"/>
                      </w:divBdr>
                      <w:divsChild>
                        <w:div w:id="79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9127">
          <w:marLeft w:val="0"/>
          <w:marRight w:val="0"/>
          <w:marTop w:val="0"/>
          <w:marBottom w:val="0"/>
          <w:divBdr>
            <w:top w:val="none" w:sz="0" w:space="0" w:color="auto"/>
            <w:left w:val="none" w:sz="0" w:space="0" w:color="auto"/>
            <w:bottom w:val="none" w:sz="0" w:space="0" w:color="auto"/>
            <w:right w:val="none" w:sz="0" w:space="0" w:color="auto"/>
          </w:divBdr>
          <w:divsChild>
            <w:div w:id="417560304">
              <w:marLeft w:val="0"/>
              <w:marRight w:val="0"/>
              <w:marTop w:val="0"/>
              <w:marBottom w:val="0"/>
              <w:divBdr>
                <w:top w:val="none" w:sz="0" w:space="0" w:color="auto"/>
                <w:left w:val="none" w:sz="0" w:space="0" w:color="auto"/>
                <w:bottom w:val="none" w:sz="0" w:space="0" w:color="auto"/>
                <w:right w:val="none" w:sz="0" w:space="0" w:color="auto"/>
              </w:divBdr>
              <w:divsChild>
                <w:div w:id="6334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kariera.jysk.cz/cz/rosteme-v-JYSKu" TargetMode="External"/><Relationship Id="rId18" Type="http://schemas.openxmlformats.org/officeDocument/2006/relationships/hyperlink" Target="https://blog.hubspot.com/marketing/employer-branding" TargetMode="External"/><Relationship Id="rId26" Type="http://schemas.openxmlformats.org/officeDocument/2006/relationships/hyperlink" Target="https://kariera.jysk.cz/" TargetMode="External"/><Relationship Id="rId39" Type="http://schemas.openxmlformats.org/officeDocument/2006/relationships/hyperlink" Target="https://www.menseek.eu/pribeh-p-pro-personalni-marketing/" TargetMode="External"/><Relationship Id="rId3" Type="http://schemas.openxmlformats.org/officeDocument/2006/relationships/styles" Target="styles.xml"/><Relationship Id="rId21" Type="http://schemas.openxmlformats.org/officeDocument/2006/relationships/hyperlink" Target="https://www.jysk.com/mission-statement" TargetMode="External"/><Relationship Id="rId34" Type="http://schemas.openxmlformats.org/officeDocument/2006/relationships/hyperlink" Target="https://www.menseek.eu/personalni-marketing-vs-employer-branding/" TargetMode="External"/><Relationship Id="rId42" Type="http://schemas.openxmlformats.org/officeDocument/2006/relationships/image" Target="media/image1.jpeg"/><Relationship Id="rId47"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czso.cz/csu/czso/cri/miry-zamestnanosti-nezamestnanosti-a-ekonomicke-aktivity-listopad-2022" TargetMode="External"/><Relationship Id="rId25" Type="http://schemas.openxmlformats.org/officeDocument/2006/relationships/hyperlink" Target="https://jysk.cz/jysk-v-ceske-republice-dosahl-rekordnich-vysledku" TargetMode="External"/><Relationship Id="rId33" Type="http://schemas.openxmlformats.org/officeDocument/2006/relationships/hyperlink" Target="https://www.podnikatel.cz/clanky/vyhodou-venkovni-reklamy-je-nepretrzite-pusobeni/" TargetMode="External"/><Relationship Id="rId38" Type="http://schemas.openxmlformats.org/officeDocument/2006/relationships/hyperlink" Target="https://www.randstad.cz/hr-novinky/nabor/jak-ziskat-nejlepsi-lidi-soustredte-se-na-aktivni-i-pasivni-kandidat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uvodcepodnikanim.cz/clanek/jak-na-efektivni-naborovou-reklamu/" TargetMode="External"/><Relationship Id="rId20" Type="http://schemas.openxmlformats.org/officeDocument/2006/relationships/hyperlink" Target="https://jobs.smartrecruiters.com/JYSK/743999895998263-asistent-ka-prodeje-v-prodejne-jysk-obchodni-zona-otvice" TargetMode="External"/><Relationship Id="rId29" Type="http://schemas.openxmlformats.org/officeDocument/2006/relationships/hyperlink" Target="https://www.kmosek.com/vypoved-zamestnance-fluktuace-zamestnancu-jak-to-resit/" TargetMode="External"/><Relationship Id="rId41" Type="http://schemas.openxmlformats.org/officeDocument/2006/relationships/hyperlink" Target="https://www.hrnews.cz/lidske-zdroje/nabor-id-2698717/john-sullivan-co-byste-meli-vedet-o-pasivnich-uchazecich-id-23863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kariera.jysk.cz/" TargetMode="External"/><Relationship Id="rId32" Type="http://schemas.openxmlformats.org/officeDocument/2006/relationships/hyperlink" Target="https://www.podnikatel.cz/clanky/pri-naboru-zamestnancu-nepodcenujte-web-ani-socialni-site/" TargetMode="External"/><Relationship Id="rId37" Type="http://schemas.openxmlformats.org/officeDocument/2006/relationships/hyperlink" Target="https://www.prace.cz/firma/217250-jysk-s-r-o/" TargetMode="External"/><Relationship Id="rId40" Type="http://schemas.openxmlformats.org/officeDocument/2006/relationships/hyperlink" Target="https://www.stemmark.cz/stehovani-za-praci-skutecnost-a-deklarac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zars.cz/Domovska-stranka/Prehledy/Mazars-v-mediich/Archiv/Nabor-zamestnancu-a-marketing-24.2.2016" TargetMode="External"/><Relationship Id="rId23" Type="http://schemas.openxmlformats.org/officeDocument/2006/relationships/hyperlink" Target="https://kariera.jysk.cz/cz/rosteme-v-JYSKu" TargetMode="External"/><Relationship Id="rId28" Type="http://schemas.openxmlformats.org/officeDocument/2006/relationships/hyperlink" Target="https://jyskblueline.com/" TargetMode="External"/><Relationship Id="rId36" Type="http://schemas.openxmlformats.org/officeDocument/2006/relationships/hyperlink" Target="https://open.spotify.com/episode/4Y20xp2Jn2nPpA4h54gfFW?si=82YPDzLATxSOrJi_GZUP-A&amp;utm_source=copy-link&amp;fbclid=IwAR2Fpg2xf1xoP-CiMhwW83Mxvg5gs-ZGdanlL-gGPfDkDNWPJCbJ83UfwxA" TargetMode="External"/><Relationship Id="rId10" Type="http://schemas.openxmlformats.org/officeDocument/2006/relationships/diagramQuickStyle" Target="diagrams/quickStyle1.xml"/><Relationship Id="rId19" Type="http://schemas.openxmlformats.org/officeDocument/2006/relationships/hyperlink" Target="https://www.researchgate.net/publication/331618757_Pripadova_studie_-_metoda_kvalitativni_vyzkumne_strategie_a_designovani_vyzkumu_Case_Study_-_a_Method_of_Qualitative_Research_Strategy_and_Research_Design?enrichId=rgreq-a9d2e380db4b264cb0596ec321b7926a-XXX&amp;enrichSource=Y292ZXJQYWdlOzMzMTYxODc1NztBUzoxMDM4NjAwODc1NTQ0NTgyQDE2MjQ2MzMxNTM1NDg%3D&amp;el=1_x_3&amp;_esc=publicationCoverPdf" TargetMode="External"/><Relationship Id="rId31" Type="http://schemas.openxmlformats.org/officeDocument/2006/relationships/hyperlink" Target="https://www.kmosek.com/hr-marketing-definic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bookport.cz/kniha/socialni-vztahy-v-organizaci-a-jejich-management-2107" TargetMode="External"/><Relationship Id="rId22" Type="http://schemas.openxmlformats.org/officeDocument/2006/relationships/hyperlink" Target="https://www.jysk.com/" TargetMode="External"/><Relationship Id="rId27" Type="http://schemas.openxmlformats.org/officeDocument/2006/relationships/hyperlink" Target="https://kariera.jysk.cz/volna-mista/asistentka-prodeje-v-prodejne-jysk-malenovice-zlin" TargetMode="External"/><Relationship Id="rId30" Type="http://schemas.openxmlformats.org/officeDocument/2006/relationships/hyperlink" Target="https://www.kmosek.com/know-how/co-je-employer-branding/" TargetMode="External"/><Relationship Id="rId35" Type="http://schemas.openxmlformats.org/officeDocument/2006/relationships/hyperlink" Target="https://hn.cz/c1-37863050-sila-brandu-a-personalni-marketing" TargetMode="External"/><Relationship Id="rId43"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E51BB8-C963-4865-BEB7-29237B21A0F9}" type="doc">
      <dgm:prSet loTypeId="urn:microsoft.com/office/officeart/2005/8/layout/cycle7" loCatId="cycle" qsTypeId="urn:microsoft.com/office/officeart/2005/8/quickstyle/simple2" qsCatId="simple" csTypeId="urn:microsoft.com/office/officeart/2005/8/colors/accent0_1" csCatId="mainScheme" phldr="1"/>
      <dgm:spPr/>
      <dgm:t>
        <a:bodyPr/>
        <a:lstStyle/>
        <a:p>
          <a:endParaRPr lang="cs-CZ"/>
        </a:p>
      </dgm:t>
    </dgm:pt>
    <dgm:pt modelId="{B13E10D9-3014-4696-84C1-92565860765B}">
      <dgm:prSet phldrT="[Text]"/>
      <dgm:spPr/>
      <dgm:t>
        <a:bodyPr/>
        <a:lstStyle/>
        <a:p>
          <a:pPr algn="ctr"/>
          <a:r>
            <a:rPr lang="cs-CZ"/>
            <a:t>potencionální zaměstnanci (trh práce)</a:t>
          </a:r>
        </a:p>
      </dgm:t>
    </dgm:pt>
    <dgm:pt modelId="{A1E263A5-5000-4D27-AF46-22D4DA9B9BE7}" type="parTrans" cxnId="{B9C99F4E-5F4D-4AF3-8D2C-16252988C5B2}">
      <dgm:prSet/>
      <dgm:spPr/>
      <dgm:t>
        <a:bodyPr/>
        <a:lstStyle/>
        <a:p>
          <a:pPr algn="ctr"/>
          <a:endParaRPr lang="cs-CZ"/>
        </a:p>
      </dgm:t>
    </dgm:pt>
    <dgm:pt modelId="{0FAAE415-5988-4628-BA8F-B1D8FE94AE28}" type="sibTrans" cxnId="{B9C99F4E-5F4D-4AF3-8D2C-16252988C5B2}">
      <dgm:prSet/>
      <dgm:spPr/>
      <dgm:t>
        <a:bodyPr/>
        <a:lstStyle/>
        <a:p>
          <a:pPr algn="ctr"/>
          <a:endParaRPr lang="cs-CZ"/>
        </a:p>
      </dgm:t>
    </dgm:pt>
    <dgm:pt modelId="{88DA0DE0-99F1-4A18-8CEE-47FAA73611F9}">
      <dgm:prSet phldrT="[Text]"/>
      <dgm:spPr/>
      <dgm:t>
        <a:bodyPr/>
        <a:lstStyle/>
        <a:p>
          <a:pPr algn="ctr"/>
          <a:r>
            <a:rPr lang="cs-CZ"/>
            <a:t>organizace</a:t>
          </a:r>
        </a:p>
      </dgm:t>
    </dgm:pt>
    <dgm:pt modelId="{FD3C640B-C8CE-4565-8489-56020C9EF1D8}" type="parTrans" cxnId="{82915C1B-9EB4-408B-A1EC-20D03B692889}">
      <dgm:prSet/>
      <dgm:spPr/>
      <dgm:t>
        <a:bodyPr/>
        <a:lstStyle/>
        <a:p>
          <a:pPr algn="ctr"/>
          <a:endParaRPr lang="cs-CZ"/>
        </a:p>
      </dgm:t>
    </dgm:pt>
    <dgm:pt modelId="{B1840BCB-B5EC-4A7E-A21B-0170FCA28CAC}" type="sibTrans" cxnId="{82915C1B-9EB4-408B-A1EC-20D03B692889}">
      <dgm:prSet/>
      <dgm:spPr/>
      <dgm:t>
        <a:bodyPr/>
        <a:lstStyle/>
        <a:p>
          <a:pPr algn="ctr"/>
          <a:endParaRPr lang="cs-CZ"/>
        </a:p>
      </dgm:t>
    </dgm:pt>
    <dgm:pt modelId="{D9EC6683-0BDC-4CC1-9BD8-4861ED3E23BC}">
      <dgm:prSet phldrT="[Text]"/>
      <dgm:spPr/>
      <dgm:t>
        <a:bodyPr/>
        <a:lstStyle/>
        <a:p>
          <a:pPr algn="ctr"/>
          <a:r>
            <a:rPr lang="cs-CZ"/>
            <a:t>stávající zaměstnanci</a:t>
          </a:r>
        </a:p>
      </dgm:t>
    </dgm:pt>
    <dgm:pt modelId="{9A792C29-7C37-42AA-992F-2079E96148D8}" type="parTrans" cxnId="{68DAEDB0-73DD-4C43-BE2A-B3B2DD0A00CE}">
      <dgm:prSet/>
      <dgm:spPr/>
      <dgm:t>
        <a:bodyPr/>
        <a:lstStyle/>
        <a:p>
          <a:pPr algn="ctr"/>
          <a:endParaRPr lang="cs-CZ"/>
        </a:p>
      </dgm:t>
    </dgm:pt>
    <dgm:pt modelId="{65B67FF0-AC4F-4186-B769-A16956636429}" type="sibTrans" cxnId="{68DAEDB0-73DD-4C43-BE2A-B3B2DD0A00CE}">
      <dgm:prSet/>
      <dgm:spPr/>
      <dgm:t>
        <a:bodyPr/>
        <a:lstStyle/>
        <a:p>
          <a:pPr algn="ctr"/>
          <a:endParaRPr lang="cs-CZ"/>
        </a:p>
      </dgm:t>
    </dgm:pt>
    <dgm:pt modelId="{2F51045A-49E6-4887-B277-9A629C5ED97B}" type="pres">
      <dgm:prSet presAssocID="{D9E51BB8-C963-4865-BEB7-29237B21A0F9}" presName="Name0" presStyleCnt="0">
        <dgm:presLayoutVars>
          <dgm:dir val="rev"/>
          <dgm:resizeHandles val="exact"/>
        </dgm:presLayoutVars>
      </dgm:prSet>
      <dgm:spPr/>
    </dgm:pt>
    <dgm:pt modelId="{948E4451-76C8-42C9-A6F6-02B3693C4E9F}" type="pres">
      <dgm:prSet presAssocID="{B13E10D9-3014-4696-84C1-92565860765B}" presName="node" presStyleLbl="node1" presStyleIdx="0" presStyleCnt="3" custScaleX="75132" custScaleY="75132">
        <dgm:presLayoutVars>
          <dgm:bulletEnabled val="1"/>
        </dgm:presLayoutVars>
      </dgm:prSet>
      <dgm:spPr/>
    </dgm:pt>
    <dgm:pt modelId="{ADB20C58-18E0-4A17-916B-6F7F4E601868}" type="pres">
      <dgm:prSet presAssocID="{0FAAE415-5988-4628-BA8F-B1D8FE94AE28}" presName="sibTrans" presStyleLbl="sibTrans2D1" presStyleIdx="0" presStyleCnt="3" custScaleX="75132" custScaleY="75132"/>
      <dgm:spPr/>
    </dgm:pt>
    <dgm:pt modelId="{6DD6DC48-79B0-4707-A60F-3C7C33CE0820}" type="pres">
      <dgm:prSet presAssocID="{0FAAE415-5988-4628-BA8F-B1D8FE94AE28}" presName="connectorText" presStyleLbl="sibTrans2D1" presStyleIdx="0" presStyleCnt="3"/>
      <dgm:spPr/>
    </dgm:pt>
    <dgm:pt modelId="{017C2338-7BB6-4BB2-95BC-FBB3159D30D4}" type="pres">
      <dgm:prSet presAssocID="{88DA0DE0-99F1-4A18-8CEE-47FAA73611F9}" presName="node" presStyleLbl="node1" presStyleIdx="1" presStyleCnt="3" custScaleX="75132" custScaleY="75132">
        <dgm:presLayoutVars>
          <dgm:bulletEnabled val="1"/>
        </dgm:presLayoutVars>
      </dgm:prSet>
      <dgm:spPr/>
    </dgm:pt>
    <dgm:pt modelId="{83E531BD-5449-4294-B161-A8A12B304D10}" type="pres">
      <dgm:prSet presAssocID="{B1840BCB-B5EC-4A7E-A21B-0170FCA28CAC}" presName="sibTrans" presStyleLbl="sibTrans2D1" presStyleIdx="1" presStyleCnt="3" custScaleX="75132" custScaleY="75132"/>
      <dgm:spPr/>
    </dgm:pt>
    <dgm:pt modelId="{F2DC7B1C-2FA4-45F2-8BA9-0DF2AD911C99}" type="pres">
      <dgm:prSet presAssocID="{B1840BCB-B5EC-4A7E-A21B-0170FCA28CAC}" presName="connectorText" presStyleLbl="sibTrans2D1" presStyleIdx="1" presStyleCnt="3"/>
      <dgm:spPr/>
    </dgm:pt>
    <dgm:pt modelId="{FE6D0F10-C0FD-4A0F-8616-2F816A455769}" type="pres">
      <dgm:prSet presAssocID="{D9EC6683-0BDC-4CC1-9BD8-4861ED3E23BC}" presName="node" presStyleLbl="node1" presStyleIdx="2" presStyleCnt="3" custScaleX="75132" custScaleY="75132">
        <dgm:presLayoutVars>
          <dgm:bulletEnabled val="1"/>
        </dgm:presLayoutVars>
      </dgm:prSet>
      <dgm:spPr/>
    </dgm:pt>
    <dgm:pt modelId="{BA6D1546-0912-4296-B312-FD57A27CEA5C}" type="pres">
      <dgm:prSet presAssocID="{65B67FF0-AC4F-4186-B769-A16956636429}" presName="sibTrans" presStyleLbl="sibTrans2D1" presStyleIdx="2" presStyleCnt="3" custScaleX="75132" custScaleY="75132" custLinFactNeighborY="-7184"/>
      <dgm:spPr/>
    </dgm:pt>
    <dgm:pt modelId="{40A4B808-9DD5-4A1C-8024-57A73FA6C3D3}" type="pres">
      <dgm:prSet presAssocID="{65B67FF0-AC4F-4186-B769-A16956636429}" presName="connectorText" presStyleLbl="sibTrans2D1" presStyleIdx="2" presStyleCnt="3"/>
      <dgm:spPr/>
    </dgm:pt>
  </dgm:ptLst>
  <dgm:cxnLst>
    <dgm:cxn modelId="{82915C1B-9EB4-408B-A1EC-20D03B692889}" srcId="{D9E51BB8-C963-4865-BEB7-29237B21A0F9}" destId="{88DA0DE0-99F1-4A18-8CEE-47FAA73611F9}" srcOrd="1" destOrd="0" parTransId="{FD3C640B-C8CE-4565-8489-56020C9EF1D8}" sibTransId="{B1840BCB-B5EC-4A7E-A21B-0170FCA28CAC}"/>
    <dgm:cxn modelId="{D4C84535-B5BA-4443-9768-B471E5EDBB64}" type="presOf" srcId="{B1840BCB-B5EC-4A7E-A21B-0170FCA28CAC}" destId="{F2DC7B1C-2FA4-45F2-8BA9-0DF2AD911C99}" srcOrd="1" destOrd="0" presId="urn:microsoft.com/office/officeart/2005/8/layout/cycle7"/>
    <dgm:cxn modelId="{181A9F65-5E83-4022-9931-150B434D79B4}" type="presOf" srcId="{0FAAE415-5988-4628-BA8F-B1D8FE94AE28}" destId="{6DD6DC48-79B0-4707-A60F-3C7C33CE0820}" srcOrd="1" destOrd="0" presId="urn:microsoft.com/office/officeart/2005/8/layout/cycle7"/>
    <dgm:cxn modelId="{B9C99F4E-5F4D-4AF3-8D2C-16252988C5B2}" srcId="{D9E51BB8-C963-4865-BEB7-29237B21A0F9}" destId="{B13E10D9-3014-4696-84C1-92565860765B}" srcOrd="0" destOrd="0" parTransId="{A1E263A5-5000-4D27-AF46-22D4DA9B9BE7}" sibTransId="{0FAAE415-5988-4628-BA8F-B1D8FE94AE28}"/>
    <dgm:cxn modelId="{30E4D993-B921-4F60-80EE-8A8C1521CA38}" type="presOf" srcId="{B13E10D9-3014-4696-84C1-92565860765B}" destId="{948E4451-76C8-42C9-A6F6-02B3693C4E9F}" srcOrd="0" destOrd="0" presId="urn:microsoft.com/office/officeart/2005/8/layout/cycle7"/>
    <dgm:cxn modelId="{9783D59B-27F0-46F6-A195-745B526EC0DC}" type="presOf" srcId="{0FAAE415-5988-4628-BA8F-B1D8FE94AE28}" destId="{ADB20C58-18E0-4A17-916B-6F7F4E601868}" srcOrd="0" destOrd="0" presId="urn:microsoft.com/office/officeart/2005/8/layout/cycle7"/>
    <dgm:cxn modelId="{4E8BE6A5-6717-4859-B24E-8FA8F0EF5EA3}" type="presOf" srcId="{88DA0DE0-99F1-4A18-8CEE-47FAA73611F9}" destId="{017C2338-7BB6-4BB2-95BC-FBB3159D30D4}" srcOrd="0" destOrd="0" presId="urn:microsoft.com/office/officeart/2005/8/layout/cycle7"/>
    <dgm:cxn modelId="{347AB0A6-AD61-49CC-B152-CEECCE0A6F78}" type="presOf" srcId="{D9EC6683-0BDC-4CC1-9BD8-4861ED3E23BC}" destId="{FE6D0F10-C0FD-4A0F-8616-2F816A455769}" srcOrd="0" destOrd="0" presId="urn:microsoft.com/office/officeart/2005/8/layout/cycle7"/>
    <dgm:cxn modelId="{0C5C2FA7-E209-4620-A00A-5E323E5DBD12}" type="presOf" srcId="{65B67FF0-AC4F-4186-B769-A16956636429}" destId="{40A4B808-9DD5-4A1C-8024-57A73FA6C3D3}" srcOrd="1" destOrd="0" presId="urn:microsoft.com/office/officeart/2005/8/layout/cycle7"/>
    <dgm:cxn modelId="{68DAEDB0-73DD-4C43-BE2A-B3B2DD0A00CE}" srcId="{D9E51BB8-C963-4865-BEB7-29237B21A0F9}" destId="{D9EC6683-0BDC-4CC1-9BD8-4861ED3E23BC}" srcOrd="2" destOrd="0" parTransId="{9A792C29-7C37-42AA-992F-2079E96148D8}" sibTransId="{65B67FF0-AC4F-4186-B769-A16956636429}"/>
    <dgm:cxn modelId="{4212D3BF-DF83-4BBE-9B2E-2D8263A3425C}" type="presOf" srcId="{D9E51BB8-C963-4865-BEB7-29237B21A0F9}" destId="{2F51045A-49E6-4887-B277-9A629C5ED97B}" srcOrd="0" destOrd="0" presId="urn:microsoft.com/office/officeart/2005/8/layout/cycle7"/>
    <dgm:cxn modelId="{14F567C2-4147-44D5-B710-25ECC3425D0C}" type="presOf" srcId="{65B67FF0-AC4F-4186-B769-A16956636429}" destId="{BA6D1546-0912-4296-B312-FD57A27CEA5C}" srcOrd="0" destOrd="0" presId="urn:microsoft.com/office/officeart/2005/8/layout/cycle7"/>
    <dgm:cxn modelId="{1D4B0CCD-6DBA-45FB-8937-8EE59B6DCDFA}" type="presOf" srcId="{B1840BCB-B5EC-4A7E-A21B-0170FCA28CAC}" destId="{83E531BD-5449-4294-B161-A8A12B304D10}" srcOrd="0" destOrd="0" presId="urn:microsoft.com/office/officeart/2005/8/layout/cycle7"/>
    <dgm:cxn modelId="{431AEA03-6655-4A5A-B758-B7385F5EF8FE}" type="presParOf" srcId="{2F51045A-49E6-4887-B277-9A629C5ED97B}" destId="{948E4451-76C8-42C9-A6F6-02B3693C4E9F}" srcOrd="0" destOrd="0" presId="urn:microsoft.com/office/officeart/2005/8/layout/cycle7"/>
    <dgm:cxn modelId="{7225FF4F-1825-4AE8-BF05-806E79A04CA3}" type="presParOf" srcId="{2F51045A-49E6-4887-B277-9A629C5ED97B}" destId="{ADB20C58-18E0-4A17-916B-6F7F4E601868}" srcOrd="1" destOrd="0" presId="urn:microsoft.com/office/officeart/2005/8/layout/cycle7"/>
    <dgm:cxn modelId="{CCF24E52-F4B3-4E5A-A0F0-F9327D6ED85E}" type="presParOf" srcId="{ADB20C58-18E0-4A17-916B-6F7F4E601868}" destId="{6DD6DC48-79B0-4707-A60F-3C7C33CE0820}" srcOrd="0" destOrd="0" presId="urn:microsoft.com/office/officeart/2005/8/layout/cycle7"/>
    <dgm:cxn modelId="{FE0AFB6A-9910-4D19-B148-D494B1FD1065}" type="presParOf" srcId="{2F51045A-49E6-4887-B277-9A629C5ED97B}" destId="{017C2338-7BB6-4BB2-95BC-FBB3159D30D4}" srcOrd="2" destOrd="0" presId="urn:microsoft.com/office/officeart/2005/8/layout/cycle7"/>
    <dgm:cxn modelId="{BF262476-E2AB-47F8-BE03-3483C40CD73E}" type="presParOf" srcId="{2F51045A-49E6-4887-B277-9A629C5ED97B}" destId="{83E531BD-5449-4294-B161-A8A12B304D10}" srcOrd="3" destOrd="0" presId="urn:microsoft.com/office/officeart/2005/8/layout/cycle7"/>
    <dgm:cxn modelId="{8535D405-C273-4F21-B54C-3D8BF211794D}" type="presParOf" srcId="{83E531BD-5449-4294-B161-A8A12B304D10}" destId="{F2DC7B1C-2FA4-45F2-8BA9-0DF2AD911C99}" srcOrd="0" destOrd="0" presId="urn:microsoft.com/office/officeart/2005/8/layout/cycle7"/>
    <dgm:cxn modelId="{4EB00708-209F-4D62-AB2F-118AD3BF43DC}" type="presParOf" srcId="{2F51045A-49E6-4887-B277-9A629C5ED97B}" destId="{FE6D0F10-C0FD-4A0F-8616-2F816A455769}" srcOrd="4" destOrd="0" presId="urn:microsoft.com/office/officeart/2005/8/layout/cycle7"/>
    <dgm:cxn modelId="{7D64CD40-7355-49C7-8C78-27D8664E0148}" type="presParOf" srcId="{2F51045A-49E6-4887-B277-9A629C5ED97B}" destId="{BA6D1546-0912-4296-B312-FD57A27CEA5C}" srcOrd="5" destOrd="0" presId="urn:microsoft.com/office/officeart/2005/8/layout/cycle7"/>
    <dgm:cxn modelId="{2724FBD1-1B77-4007-AB4D-8191D44449CD}" type="presParOf" srcId="{BA6D1546-0912-4296-B312-FD57A27CEA5C}" destId="{40A4B808-9DD5-4A1C-8024-57A73FA6C3D3}"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E4451-76C8-42C9-A6F6-02B3693C4E9F}">
      <dsp:nvSpPr>
        <dsp:cNvPr id="0" name=""/>
        <dsp:cNvSpPr/>
      </dsp:nvSpPr>
      <dsp:spPr>
        <a:xfrm>
          <a:off x="1652972" y="118767"/>
          <a:ext cx="950371" cy="47518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potencionální zaměstnanci (trh práce)</a:t>
          </a:r>
        </a:p>
      </dsp:txBody>
      <dsp:txXfrm>
        <a:off x="1666890" y="132685"/>
        <a:ext cx="922535" cy="447349"/>
      </dsp:txXfrm>
    </dsp:sp>
    <dsp:sp modelId="{ADB20C58-18E0-4A17-916B-6F7F4E601868}">
      <dsp:nvSpPr>
        <dsp:cNvPr id="0" name=""/>
        <dsp:cNvSpPr/>
      </dsp:nvSpPr>
      <dsp:spPr>
        <a:xfrm rot="7200000">
          <a:off x="1263433" y="1177990"/>
          <a:ext cx="684690" cy="166315"/>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cs-CZ" sz="700" kern="1200"/>
        </a:p>
      </dsp:txBody>
      <dsp:txXfrm rot="10800000">
        <a:off x="1313327" y="1211253"/>
        <a:ext cx="584901" cy="99789"/>
      </dsp:txXfrm>
    </dsp:sp>
    <dsp:sp modelId="{017C2338-7BB6-4BB2-95BC-FBB3159D30D4}">
      <dsp:nvSpPr>
        <dsp:cNvPr id="0" name=""/>
        <dsp:cNvSpPr/>
      </dsp:nvSpPr>
      <dsp:spPr>
        <a:xfrm>
          <a:off x="608213" y="1928342"/>
          <a:ext cx="950371" cy="47518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organizace</a:t>
          </a:r>
        </a:p>
      </dsp:txBody>
      <dsp:txXfrm>
        <a:off x="622131" y="1942260"/>
        <a:ext cx="922535" cy="447349"/>
      </dsp:txXfrm>
    </dsp:sp>
    <dsp:sp modelId="{83E531BD-5449-4294-B161-A8A12B304D10}">
      <dsp:nvSpPr>
        <dsp:cNvPr id="0" name=""/>
        <dsp:cNvSpPr/>
      </dsp:nvSpPr>
      <dsp:spPr>
        <a:xfrm>
          <a:off x="1785812" y="2082778"/>
          <a:ext cx="684690" cy="166315"/>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cs-CZ" sz="700" kern="1200"/>
        </a:p>
      </dsp:txBody>
      <dsp:txXfrm>
        <a:off x="1835707" y="2116041"/>
        <a:ext cx="584901" cy="99789"/>
      </dsp:txXfrm>
    </dsp:sp>
    <dsp:sp modelId="{FE6D0F10-C0FD-4A0F-8616-2F816A455769}">
      <dsp:nvSpPr>
        <dsp:cNvPr id="0" name=""/>
        <dsp:cNvSpPr/>
      </dsp:nvSpPr>
      <dsp:spPr>
        <a:xfrm>
          <a:off x="2697730" y="1928342"/>
          <a:ext cx="950371" cy="47518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stávající zaměstnanci</a:t>
          </a:r>
        </a:p>
      </dsp:txBody>
      <dsp:txXfrm>
        <a:off x="2711648" y="1942260"/>
        <a:ext cx="922535" cy="447349"/>
      </dsp:txXfrm>
    </dsp:sp>
    <dsp:sp modelId="{BA6D1546-0912-4296-B312-FD57A27CEA5C}">
      <dsp:nvSpPr>
        <dsp:cNvPr id="0" name=""/>
        <dsp:cNvSpPr/>
      </dsp:nvSpPr>
      <dsp:spPr>
        <a:xfrm rot="14400000">
          <a:off x="2308192" y="1162087"/>
          <a:ext cx="684690" cy="166315"/>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cs-CZ" sz="700" kern="1200"/>
        </a:p>
      </dsp:txBody>
      <dsp:txXfrm rot="10800000">
        <a:off x="2358086" y="1195350"/>
        <a:ext cx="584901" cy="99789"/>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Kou07</b:Tag>
    <b:SourceType>Book</b:SourceType>
    <b:Guid>{8C29264C-067F-4B11-BF16-8D03CBB0BA5C}</b:Guid>
    <b:Author>
      <b:Author>
        <b:NameList>
          <b:Person>
            <b:Last>Josef</b:Last>
            <b:First>Koubek</b:First>
          </b:Person>
        </b:NameList>
      </b:Author>
    </b:Author>
    <b:Title>Řízení lidských zdrojů. Základy moderní personalistiky</b:Title>
    <b:Year>2007</b:Year>
    <b:City>Praha</b:City>
    <b:Publisher>Managment press</b:Publisher>
    <b:RefOrder>1</b:RefOrder>
  </b:Source>
</b:Sources>
</file>

<file path=customXml/itemProps1.xml><?xml version="1.0" encoding="utf-8"?>
<ds:datastoreItem xmlns:ds="http://schemas.openxmlformats.org/officeDocument/2006/customXml" ds:itemID="{4ABA70CE-6093-4FB8-9D84-0CD99408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12805</Words>
  <Characters>75552</Characters>
  <Application>Microsoft Office Word</Application>
  <DocSecurity>0</DocSecurity>
  <Lines>629</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Pokorna Zaneta</dc:creator>
  <cp:keywords/>
  <dc:description/>
  <cp:lastModifiedBy>Pokorna Zaneta</cp:lastModifiedBy>
  <cp:revision>54</cp:revision>
  <cp:lastPrinted>2023-02-08T15:03:00Z</cp:lastPrinted>
  <dcterms:created xsi:type="dcterms:W3CDTF">2023-03-28T18:58:00Z</dcterms:created>
  <dcterms:modified xsi:type="dcterms:W3CDTF">2023-03-29T18:09:00Z</dcterms:modified>
</cp:coreProperties>
</file>