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8254D" w14:textId="77777777" w:rsidR="004F283D" w:rsidRPr="00656D3A" w:rsidRDefault="004F283D" w:rsidP="004F283D">
      <w:pPr>
        <w:jc w:val="center"/>
        <w:rPr>
          <w:rFonts w:ascii="Palatino Linotype" w:hAnsi="Palatino Linotype" w:cs="Times New Roman"/>
          <w:b/>
          <w:sz w:val="32"/>
          <w:szCs w:val="28"/>
        </w:rPr>
      </w:pPr>
      <w:r w:rsidRPr="00656D3A">
        <w:rPr>
          <w:rFonts w:ascii="Palatino Linotype" w:hAnsi="Palatino Linotype" w:cs="Times New Roman"/>
          <w:b/>
          <w:sz w:val="32"/>
          <w:szCs w:val="28"/>
        </w:rPr>
        <w:t>UNIVERZITA PALACKÉHO V OLOMOUCI</w:t>
      </w:r>
    </w:p>
    <w:p w14:paraId="354BD856" w14:textId="77777777" w:rsidR="004F283D" w:rsidRPr="00656D3A" w:rsidRDefault="004F283D" w:rsidP="004F283D">
      <w:pPr>
        <w:jc w:val="center"/>
        <w:rPr>
          <w:rFonts w:ascii="Palatino Linotype" w:hAnsi="Palatino Linotype" w:cs="Times New Roman"/>
          <w:b/>
          <w:sz w:val="28"/>
          <w:szCs w:val="28"/>
        </w:rPr>
      </w:pPr>
      <w:r w:rsidRPr="00656D3A">
        <w:rPr>
          <w:rFonts w:ascii="Palatino Linotype" w:hAnsi="Palatino Linotype" w:cs="Times New Roman"/>
          <w:b/>
          <w:sz w:val="28"/>
          <w:szCs w:val="28"/>
        </w:rPr>
        <w:t>FILOZOFICKÁ FAKULTA</w:t>
      </w:r>
    </w:p>
    <w:p w14:paraId="39B71B28" w14:textId="77777777" w:rsidR="004F283D" w:rsidRPr="00656D3A" w:rsidRDefault="004F283D" w:rsidP="004F283D">
      <w:pPr>
        <w:jc w:val="center"/>
        <w:rPr>
          <w:rFonts w:ascii="Palatino Linotype" w:hAnsi="Palatino Linotype" w:cs="Times New Roman"/>
          <w:b/>
          <w:sz w:val="24"/>
          <w:szCs w:val="28"/>
        </w:rPr>
      </w:pPr>
      <w:r w:rsidRPr="00656D3A">
        <w:rPr>
          <w:rFonts w:ascii="Palatino Linotype" w:hAnsi="Palatino Linotype" w:cs="Times New Roman"/>
          <w:b/>
          <w:sz w:val="24"/>
          <w:szCs w:val="28"/>
        </w:rPr>
        <w:t>KATEDRA SOCIOLOGIE, ANDRAGOGIKY A KULTURNÍ ANTROPOLOGIE</w:t>
      </w:r>
    </w:p>
    <w:p w14:paraId="4099A50C" w14:textId="77777777" w:rsidR="004F283D" w:rsidRPr="000C697A" w:rsidRDefault="004F283D" w:rsidP="004F283D">
      <w:pPr>
        <w:jc w:val="both"/>
        <w:rPr>
          <w:rFonts w:ascii="Palatino Linotype" w:hAnsi="Palatino Linotype" w:cs="Times New Roman"/>
          <w:sz w:val="24"/>
          <w:szCs w:val="24"/>
        </w:rPr>
      </w:pPr>
    </w:p>
    <w:p w14:paraId="615D9D31" w14:textId="77777777" w:rsidR="004F283D" w:rsidRPr="000C697A" w:rsidRDefault="004F283D" w:rsidP="004F283D">
      <w:pPr>
        <w:jc w:val="both"/>
        <w:rPr>
          <w:rFonts w:ascii="Palatino Linotype" w:hAnsi="Palatino Linotype" w:cs="Times New Roman"/>
          <w:sz w:val="24"/>
          <w:szCs w:val="24"/>
        </w:rPr>
      </w:pPr>
    </w:p>
    <w:p w14:paraId="5F6446DA" w14:textId="77777777" w:rsidR="004F283D" w:rsidRPr="000C697A" w:rsidRDefault="004F283D" w:rsidP="004F283D">
      <w:pPr>
        <w:jc w:val="both"/>
        <w:rPr>
          <w:rFonts w:ascii="Palatino Linotype" w:hAnsi="Palatino Linotype" w:cs="Times New Roman"/>
          <w:sz w:val="24"/>
          <w:szCs w:val="24"/>
        </w:rPr>
      </w:pPr>
    </w:p>
    <w:p w14:paraId="24FF022C" w14:textId="77777777" w:rsidR="004F283D" w:rsidRPr="000C697A" w:rsidRDefault="004F283D" w:rsidP="004F283D">
      <w:pPr>
        <w:jc w:val="both"/>
        <w:rPr>
          <w:rFonts w:ascii="Palatino Linotype" w:hAnsi="Palatino Linotype" w:cs="Times New Roman"/>
          <w:sz w:val="24"/>
          <w:szCs w:val="24"/>
        </w:rPr>
      </w:pPr>
    </w:p>
    <w:p w14:paraId="660317D1" w14:textId="77777777" w:rsidR="004F283D" w:rsidRPr="000C697A" w:rsidRDefault="004F283D" w:rsidP="004F283D">
      <w:pPr>
        <w:jc w:val="both"/>
        <w:rPr>
          <w:rFonts w:ascii="Palatino Linotype" w:hAnsi="Palatino Linotype" w:cs="Times New Roman"/>
          <w:sz w:val="24"/>
          <w:szCs w:val="24"/>
        </w:rPr>
      </w:pPr>
    </w:p>
    <w:p w14:paraId="1FB591DB" w14:textId="56E819A2" w:rsidR="004F283D" w:rsidRPr="000C697A" w:rsidRDefault="00B275A9" w:rsidP="004F283D">
      <w:pPr>
        <w:jc w:val="center"/>
        <w:rPr>
          <w:rFonts w:ascii="Palatino Linotype" w:hAnsi="Palatino Linotype" w:cs="Times New Roman"/>
          <w:sz w:val="28"/>
          <w:szCs w:val="28"/>
        </w:rPr>
      </w:pPr>
      <w:r>
        <w:rPr>
          <w:rFonts w:ascii="Palatino Linotype" w:hAnsi="Palatino Linotype" w:cs="Times New Roman"/>
          <w:sz w:val="28"/>
          <w:szCs w:val="28"/>
        </w:rPr>
        <w:t xml:space="preserve">Ohrožené dítě v </w:t>
      </w:r>
      <w:r w:rsidR="004F283D">
        <w:rPr>
          <w:rFonts w:ascii="Palatino Linotype" w:hAnsi="Palatino Linotype" w:cs="Times New Roman"/>
          <w:sz w:val="28"/>
          <w:szCs w:val="28"/>
        </w:rPr>
        <w:t>zařízení pro děti vyžadující okamžitou pomoc</w:t>
      </w:r>
    </w:p>
    <w:p w14:paraId="60CB4895" w14:textId="04B2FCE5" w:rsidR="004F283D" w:rsidRPr="000C697A" w:rsidRDefault="004F283D" w:rsidP="004F283D">
      <w:pPr>
        <w:jc w:val="center"/>
        <w:rPr>
          <w:rFonts w:ascii="Palatino Linotype" w:hAnsi="Palatino Linotype" w:cs="Times New Roman"/>
          <w:bCs/>
          <w:sz w:val="28"/>
          <w:szCs w:val="28"/>
        </w:rPr>
      </w:pPr>
      <w:r w:rsidRPr="000C697A">
        <w:rPr>
          <w:rFonts w:ascii="Palatino Linotype" w:hAnsi="Palatino Linotype" w:cs="Times New Roman"/>
          <w:bCs/>
          <w:sz w:val="28"/>
          <w:szCs w:val="28"/>
        </w:rPr>
        <w:t>Bakalářská práce</w:t>
      </w:r>
      <w:r>
        <w:rPr>
          <w:rFonts w:ascii="Palatino Linotype" w:hAnsi="Palatino Linotype" w:cs="Times New Roman"/>
          <w:bCs/>
          <w:sz w:val="28"/>
          <w:szCs w:val="28"/>
        </w:rPr>
        <w:t xml:space="preserve"> </w:t>
      </w:r>
    </w:p>
    <w:p w14:paraId="71AC5B6F" w14:textId="77777777" w:rsidR="004F283D" w:rsidRPr="000C697A" w:rsidRDefault="004F283D" w:rsidP="004F283D">
      <w:pPr>
        <w:jc w:val="center"/>
        <w:rPr>
          <w:rFonts w:ascii="Palatino Linotype" w:hAnsi="Palatino Linotype" w:cs="Times New Roman"/>
          <w:b/>
          <w:bCs/>
          <w:sz w:val="28"/>
          <w:szCs w:val="28"/>
        </w:rPr>
      </w:pPr>
    </w:p>
    <w:p w14:paraId="7C3CB352" w14:textId="567C2049" w:rsidR="004F283D" w:rsidRPr="000C697A" w:rsidRDefault="008D357A" w:rsidP="004F283D">
      <w:pPr>
        <w:jc w:val="center"/>
        <w:rPr>
          <w:rFonts w:ascii="Palatino Linotype" w:hAnsi="Palatino Linotype" w:cs="Times New Roman"/>
          <w:bCs/>
          <w:sz w:val="24"/>
          <w:szCs w:val="28"/>
        </w:rPr>
      </w:pPr>
      <w:r>
        <w:rPr>
          <w:rFonts w:ascii="Palatino Linotype" w:hAnsi="Palatino Linotype" w:cs="Times New Roman"/>
          <w:bCs/>
          <w:sz w:val="24"/>
          <w:szCs w:val="28"/>
        </w:rPr>
        <w:t>Studijní program</w:t>
      </w:r>
      <w:r w:rsidR="004F283D" w:rsidRPr="000C697A">
        <w:rPr>
          <w:rFonts w:ascii="Palatino Linotype" w:hAnsi="Palatino Linotype" w:cs="Times New Roman"/>
          <w:bCs/>
          <w:sz w:val="24"/>
          <w:szCs w:val="28"/>
        </w:rPr>
        <w:t>:</w:t>
      </w:r>
      <w:r w:rsidR="004F283D">
        <w:rPr>
          <w:rFonts w:ascii="Palatino Linotype" w:hAnsi="Palatino Linotype" w:cs="Times New Roman"/>
          <w:bCs/>
          <w:sz w:val="24"/>
          <w:szCs w:val="28"/>
        </w:rPr>
        <w:t xml:space="preserve"> Sociální práce</w:t>
      </w:r>
    </w:p>
    <w:p w14:paraId="3FB856B0" w14:textId="77777777" w:rsidR="004F283D" w:rsidRPr="000C697A" w:rsidRDefault="004F283D" w:rsidP="004F283D">
      <w:pPr>
        <w:jc w:val="both"/>
        <w:rPr>
          <w:rFonts w:ascii="Palatino Linotype" w:hAnsi="Palatino Linotype" w:cs="Times New Roman"/>
          <w:sz w:val="28"/>
          <w:szCs w:val="28"/>
        </w:rPr>
      </w:pPr>
    </w:p>
    <w:p w14:paraId="1DE26832" w14:textId="77777777" w:rsidR="004F283D" w:rsidRPr="000C697A" w:rsidRDefault="004F283D" w:rsidP="004F283D">
      <w:pPr>
        <w:jc w:val="both"/>
        <w:rPr>
          <w:rFonts w:ascii="Palatino Linotype" w:hAnsi="Palatino Linotype" w:cs="Times New Roman"/>
          <w:sz w:val="28"/>
          <w:szCs w:val="28"/>
        </w:rPr>
      </w:pPr>
    </w:p>
    <w:p w14:paraId="11C3F9DE" w14:textId="77777777" w:rsidR="004F283D" w:rsidRPr="000C697A" w:rsidRDefault="004F283D" w:rsidP="004F283D">
      <w:pPr>
        <w:jc w:val="both"/>
        <w:rPr>
          <w:rFonts w:ascii="Palatino Linotype" w:hAnsi="Palatino Linotype" w:cs="Times New Roman"/>
          <w:sz w:val="28"/>
          <w:szCs w:val="28"/>
        </w:rPr>
      </w:pPr>
    </w:p>
    <w:p w14:paraId="265579DD" w14:textId="77777777" w:rsidR="004F283D" w:rsidRPr="000C697A" w:rsidRDefault="004F283D" w:rsidP="004F283D">
      <w:pPr>
        <w:jc w:val="both"/>
        <w:rPr>
          <w:rFonts w:ascii="Palatino Linotype" w:hAnsi="Palatino Linotype" w:cs="Times New Roman"/>
          <w:sz w:val="28"/>
          <w:szCs w:val="28"/>
        </w:rPr>
      </w:pPr>
    </w:p>
    <w:p w14:paraId="3830E050" w14:textId="77777777" w:rsidR="004F283D" w:rsidRPr="000C697A" w:rsidRDefault="004F283D" w:rsidP="004F283D">
      <w:pPr>
        <w:jc w:val="both"/>
        <w:rPr>
          <w:rFonts w:ascii="Palatino Linotype" w:hAnsi="Palatino Linotype" w:cs="Times New Roman"/>
          <w:sz w:val="28"/>
          <w:szCs w:val="28"/>
        </w:rPr>
      </w:pPr>
    </w:p>
    <w:p w14:paraId="461A2C69" w14:textId="77777777" w:rsidR="004F283D" w:rsidRPr="000C697A" w:rsidRDefault="004F283D" w:rsidP="004F283D">
      <w:pPr>
        <w:jc w:val="both"/>
        <w:rPr>
          <w:rFonts w:ascii="Palatino Linotype" w:hAnsi="Palatino Linotype" w:cs="Times New Roman"/>
          <w:sz w:val="28"/>
          <w:szCs w:val="28"/>
        </w:rPr>
      </w:pPr>
    </w:p>
    <w:p w14:paraId="75269FB1" w14:textId="77777777" w:rsidR="004F283D" w:rsidRPr="000C697A" w:rsidRDefault="004F283D" w:rsidP="004F283D">
      <w:pPr>
        <w:jc w:val="both"/>
        <w:rPr>
          <w:rFonts w:ascii="Palatino Linotype" w:hAnsi="Palatino Linotype" w:cs="Times New Roman"/>
          <w:sz w:val="28"/>
          <w:szCs w:val="28"/>
        </w:rPr>
      </w:pPr>
    </w:p>
    <w:p w14:paraId="65C94A8D" w14:textId="562E2C2F" w:rsidR="004F283D" w:rsidRPr="000C697A" w:rsidRDefault="004F283D" w:rsidP="004F283D">
      <w:pPr>
        <w:rPr>
          <w:rFonts w:ascii="Palatino Linotype" w:hAnsi="Palatino Linotype" w:cs="Times New Roman"/>
          <w:sz w:val="24"/>
          <w:szCs w:val="24"/>
        </w:rPr>
      </w:pPr>
      <w:r w:rsidRPr="000C697A">
        <w:rPr>
          <w:rFonts w:ascii="Palatino Linotype" w:hAnsi="Palatino Linotype" w:cs="Times New Roman"/>
          <w:b/>
          <w:bCs/>
          <w:sz w:val="24"/>
          <w:szCs w:val="24"/>
        </w:rPr>
        <w:t>Autor:</w:t>
      </w:r>
      <w:r w:rsidRPr="000C697A">
        <w:rPr>
          <w:rFonts w:ascii="Palatino Linotype" w:hAnsi="Palatino Linotype" w:cs="Times New Roman"/>
          <w:sz w:val="24"/>
          <w:szCs w:val="24"/>
        </w:rPr>
        <w:t xml:space="preserve"> </w:t>
      </w:r>
      <w:r>
        <w:rPr>
          <w:rFonts w:ascii="Palatino Linotype" w:hAnsi="Palatino Linotype" w:cs="Times New Roman"/>
          <w:sz w:val="24"/>
          <w:szCs w:val="24"/>
        </w:rPr>
        <w:t>Michaela Hendrychová</w:t>
      </w:r>
    </w:p>
    <w:p w14:paraId="763DE9CC" w14:textId="71440188" w:rsidR="004F283D" w:rsidRPr="000C697A" w:rsidRDefault="004F283D" w:rsidP="004F283D">
      <w:pPr>
        <w:rPr>
          <w:rFonts w:ascii="Palatino Linotype" w:hAnsi="Palatino Linotype" w:cs="Times New Roman"/>
          <w:sz w:val="24"/>
          <w:szCs w:val="24"/>
        </w:rPr>
      </w:pPr>
      <w:r w:rsidRPr="000C697A">
        <w:rPr>
          <w:rFonts w:ascii="Palatino Linotype" w:hAnsi="Palatino Linotype" w:cs="Times New Roman"/>
          <w:b/>
          <w:bCs/>
          <w:sz w:val="24"/>
          <w:szCs w:val="24"/>
        </w:rPr>
        <w:t>Vedoucí práce:</w:t>
      </w:r>
      <w:r w:rsidRPr="000C697A">
        <w:rPr>
          <w:rFonts w:ascii="Palatino Linotype" w:hAnsi="Palatino Linotype" w:cs="Times New Roman"/>
          <w:sz w:val="24"/>
          <w:szCs w:val="24"/>
        </w:rPr>
        <w:t xml:space="preserve"> </w:t>
      </w:r>
      <w:r>
        <w:rPr>
          <w:rFonts w:ascii="Palatino Linotype" w:hAnsi="Palatino Linotype" w:cs="Times New Roman"/>
          <w:sz w:val="24"/>
          <w:szCs w:val="24"/>
        </w:rPr>
        <w:t>PhDr. Eva Klimentová, Ph.D.</w:t>
      </w:r>
    </w:p>
    <w:p w14:paraId="403F2A80" w14:textId="77777777" w:rsidR="004F283D" w:rsidRPr="000C697A" w:rsidRDefault="004F283D" w:rsidP="004F283D">
      <w:pPr>
        <w:rPr>
          <w:rFonts w:ascii="Palatino Linotype" w:hAnsi="Palatino Linotype" w:cs="Times New Roman"/>
          <w:sz w:val="24"/>
          <w:szCs w:val="24"/>
        </w:rPr>
      </w:pPr>
    </w:p>
    <w:p w14:paraId="524E3FD9" w14:textId="77777777" w:rsidR="004F283D" w:rsidRPr="000C697A" w:rsidRDefault="004F283D" w:rsidP="004F283D">
      <w:pPr>
        <w:jc w:val="center"/>
        <w:rPr>
          <w:rFonts w:ascii="Palatino Linotype" w:hAnsi="Palatino Linotype" w:cs="Times New Roman"/>
          <w:sz w:val="24"/>
          <w:szCs w:val="24"/>
        </w:rPr>
      </w:pPr>
    </w:p>
    <w:p w14:paraId="49B1A0DE" w14:textId="77777777" w:rsidR="0065067C" w:rsidRDefault="004F283D" w:rsidP="004F283D">
      <w:pPr>
        <w:jc w:val="center"/>
        <w:rPr>
          <w:rFonts w:ascii="Palatino Linotype" w:hAnsi="Palatino Linotype" w:cs="Times New Roman"/>
          <w:sz w:val="24"/>
          <w:szCs w:val="24"/>
        </w:rPr>
        <w:sectPr w:rsidR="0065067C" w:rsidSect="00D302F4">
          <w:footerReference w:type="default" r:id="rId8"/>
          <w:footerReference w:type="first" r:id="rId9"/>
          <w:pgSz w:w="11906" w:h="16838"/>
          <w:pgMar w:top="1417" w:right="1417" w:bottom="1417" w:left="1417" w:header="708" w:footer="708" w:gutter="0"/>
          <w:cols w:space="708"/>
          <w:titlePg/>
          <w:docGrid w:linePitch="360"/>
        </w:sectPr>
      </w:pPr>
      <w:r w:rsidRPr="000C697A">
        <w:rPr>
          <w:rFonts w:ascii="Palatino Linotype" w:hAnsi="Palatino Linotype" w:cs="Times New Roman"/>
          <w:sz w:val="24"/>
          <w:szCs w:val="24"/>
        </w:rPr>
        <w:t>Olomouc 20</w:t>
      </w:r>
      <w:r>
        <w:rPr>
          <w:rFonts w:ascii="Palatino Linotype" w:hAnsi="Palatino Linotype" w:cs="Times New Roman"/>
          <w:sz w:val="24"/>
          <w:szCs w:val="24"/>
        </w:rPr>
        <w:t>21</w:t>
      </w:r>
    </w:p>
    <w:p w14:paraId="0524E090" w14:textId="757F35CA" w:rsidR="007B34C1" w:rsidRPr="00A60615" w:rsidRDefault="007B34C1" w:rsidP="00536B58">
      <w:pPr>
        <w:spacing w:line="360" w:lineRule="auto"/>
        <w:ind w:firstLine="708"/>
        <w:jc w:val="both"/>
        <w:rPr>
          <w:rFonts w:ascii="Palatino Linotype" w:hAnsi="Palatino Linotype"/>
          <w:sz w:val="24"/>
          <w:szCs w:val="24"/>
        </w:rPr>
      </w:pPr>
      <w:r w:rsidRPr="00A60615">
        <w:rPr>
          <w:rFonts w:ascii="Palatino Linotype" w:hAnsi="Palatino Linotype"/>
          <w:sz w:val="24"/>
          <w:szCs w:val="24"/>
        </w:rPr>
        <w:lastRenderedPageBreak/>
        <w:t xml:space="preserve">Prohlašuji, že jsem </w:t>
      </w:r>
      <w:r w:rsidRPr="002E3D7C">
        <w:rPr>
          <w:rFonts w:ascii="Palatino Linotype" w:hAnsi="Palatino Linotype" w:cs="Times New Roman"/>
          <w:sz w:val="24"/>
          <w:szCs w:val="24"/>
        </w:rPr>
        <w:t>bakalářskou</w:t>
      </w:r>
      <w:r w:rsidRPr="00792C23">
        <w:rPr>
          <w:rFonts w:ascii="Palatino Linotype" w:hAnsi="Palatino Linotype" w:cs="Times New Roman"/>
          <w:i/>
          <w:sz w:val="24"/>
          <w:szCs w:val="24"/>
        </w:rPr>
        <w:t xml:space="preserve"> </w:t>
      </w:r>
      <w:r w:rsidRPr="00A60615">
        <w:rPr>
          <w:rFonts w:ascii="Palatino Linotype" w:hAnsi="Palatino Linotype" w:cs="Times New Roman"/>
          <w:sz w:val="24"/>
          <w:szCs w:val="24"/>
        </w:rPr>
        <w:t>diplomovou práci na téma „</w:t>
      </w:r>
      <w:r w:rsidR="00C66B78">
        <w:rPr>
          <w:rFonts w:ascii="Palatino Linotype" w:hAnsi="Palatino Linotype" w:cs="Times New Roman"/>
          <w:i/>
          <w:sz w:val="24"/>
          <w:szCs w:val="24"/>
        </w:rPr>
        <w:t>Ohrožené dítě v zařízení pro děti vyžadující okamžitou pomoc</w:t>
      </w:r>
      <w:r w:rsidRPr="00A60615">
        <w:rPr>
          <w:rFonts w:ascii="Palatino Linotype" w:hAnsi="Palatino Linotype" w:cs="Times New Roman"/>
          <w:sz w:val="24"/>
          <w:szCs w:val="24"/>
        </w:rPr>
        <w:t>“ vypracova</w:t>
      </w:r>
      <w:r w:rsidR="00C66B78">
        <w:rPr>
          <w:rFonts w:ascii="Palatino Linotype" w:hAnsi="Palatino Linotype" w:cs="Times New Roman"/>
          <w:sz w:val="24"/>
          <w:szCs w:val="24"/>
        </w:rPr>
        <w:t>la</w:t>
      </w:r>
      <w:r w:rsidRPr="00A60615">
        <w:rPr>
          <w:rFonts w:ascii="Palatino Linotype" w:hAnsi="Palatino Linotype" w:cs="Times New Roman"/>
          <w:sz w:val="24"/>
          <w:szCs w:val="24"/>
        </w:rPr>
        <w:t xml:space="preserve"> </w:t>
      </w:r>
      <w:r w:rsidRPr="00A60615">
        <w:rPr>
          <w:rFonts w:ascii="Palatino Linotype" w:hAnsi="Palatino Linotype"/>
          <w:sz w:val="24"/>
          <w:szCs w:val="24"/>
        </w:rPr>
        <w:t>samostatně a uved</w:t>
      </w:r>
      <w:r w:rsidR="00C66B78">
        <w:rPr>
          <w:rFonts w:ascii="Palatino Linotype" w:hAnsi="Palatino Linotype"/>
          <w:sz w:val="24"/>
          <w:szCs w:val="24"/>
        </w:rPr>
        <w:t xml:space="preserve">la </w:t>
      </w:r>
      <w:r w:rsidRPr="00A60615">
        <w:rPr>
          <w:rFonts w:ascii="Palatino Linotype" w:hAnsi="Palatino Linotype"/>
          <w:sz w:val="24"/>
          <w:szCs w:val="24"/>
        </w:rPr>
        <w:t>v</w:t>
      </w:r>
      <w:r w:rsidR="00C66B78">
        <w:rPr>
          <w:rFonts w:ascii="Palatino Linotype" w:hAnsi="Palatino Linotype"/>
          <w:sz w:val="24"/>
          <w:szCs w:val="24"/>
        </w:rPr>
        <w:t xml:space="preserve"> </w:t>
      </w:r>
      <w:r w:rsidRPr="00A60615">
        <w:rPr>
          <w:rFonts w:ascii="Palatino Linotype" w:hAnsi="Palatino Linotype"/>
          <w:sz w:val="24"/>
          <w:szCs w:val="24"/>
        </w:rPr>
        <w:t>ní veškerou literaturu a ostatní zdroje, které jsem použi</w:t>
      </w:r>
      <w:r w:rsidR="00C66B78">
        <w:rPr>
          <w:rFonts w:ascii="Palatino Linotype" w:hAnsi="Palatino Linotype"/>
          <w:sz w:val="24"/>
          <w:szCs w:val="24"/>
        </w:rPr>
        <w:t>la</w:t>
      </w:r>
      <w:r w:rsidRPr="00656D3A">
        <w:rPr>
          <w:rFonts w:ascii="Palatino Linotype" w:hAnsi="Palatino Linotype"/>
          <w:i/>
          <w:sz w:val="24"/>
          <w:szCs w:val="24"/>
        </w:rPr>
        <w:t>.</w:t>
      </w:r>
    </w:p>
    <w:p w14:paraId="72C79F05" w14:textId="77777777" w:rsidR="007B34C1" w:rsidRPr="00A60615" w:rsidRDefault="007B34C1" w:rsidP="007B34C1">
      <w:pPr>
        <w:jc w:val="both"/>
        <w:rPr>
          <w:rFonts w:ascii="Palatino Linotype" w:hAnsi="Palatino Linotype" w:cs="Times New Roman"/>
          <w:sz w:val="24"/>
          <w:szCs w:val="24"/>
        </w:rPr>
      </w:pPr>
    </w:p>
    <w:p w14:paraId="6F2C712F" w14:textId="5DD1A1FD" w:rsidR="007B34C1" w:rsidRDefault="007B34C1" w:rsidP="007B34C1">
      <w:pPr>
        <w:jc w:val="both"/>
        <w:rPr>
          <w:rFonts w:ascii="Palatino Linotype" w:hAnsi="Palatino Linotype" w:cs="Times New Roman"/>
          <w:sz w:val="24"/>
          <w:szCs w:val="24"/>
        </w:rPr>
      </w:pPr>
      <w:r w:rsidRPr="00A60615">
        <w:rPr>
          <w:rFonts w:ascii="Palatino Linotype" w:hAnsi="Palatino Linotype" w:cs="Times New Roman"/>
          <w:sz w:val="24"/>
          <w:szCs w:val="24"/>
        </w:rPr>
        <w:t xml:space="preserve">V Olomouci dne. ….……….. </w:t>
      </w:r>
      <w:r w:rsidRPr="00A60615">
        <w:rPr>
          <w:rFonts w:ascii="Palatino Linotype" w:hAnsi="Palatino Linotype" w:cs="Times New Roman"/>
          <w:sz w:val="24"/>
          <w:szCs w:val="24"/>
        </w:rPr>
        <w:tab/>
      </w:r>
      <w:r w:rsidRPr="00A60615">
        <w:rPr>
          <w:rFonts w:ascii="Palatino Linotype" w:hAnsi="Palatino Linotype" w:cs="Times New Roman"/>
          <w:sz w:val="24"/>
          <w:szCs w:val="24"/>
        </w:rPr>
        <w:tab/>
      </w:r>
      <w:r w:rsidRPr="00A60615">
        <w:rPr>
          <w:rFonts w:ascii="Palatino Linotype" w:hAnsi="Palatino Linotype" w:cs="Times New Roman"/>
          <w:sz w:val="24"/>
          <w:szCs w:val="24"/>
        </w:rPr>
        <w:tab/>
      </w:r>
      <w:r w:rsidRPr="00A60615">
        <w:rPr>
          <w:rFonts w:ascii="Palatino Linotype" w:hAnsi="Palatino Linotype" w:cs="Times New Roman"/>
          <w:sz w:val="24"/>
          <w:szCs w:val="24"/>
        </w:rPr>
        <w:tab/>
        <w:t xml:space="preserve">Podpis ……………………… </w:t>
      </w:r>
    </w:p>
    <w:p w14:paraId="4E404731" w14:textId="77777777" w:rsidR="007B34C1" w:rsidRDefault="007B34C1">
      <w:pPr>
        <w:rPr>
          <w:rFonts w:ascii="Palatino Linotype" w:hAnsi="Palatino Linotype" w:cs="Times New Roman"/>
          <w:sz w:val="24"/>
          <w:szCs w:val="24"/>
        </w:rPr>
      </w:pPr>
      <w:r>
        <w:rPr>
          <w:rFonts w:ascii="Palatino Linotype" w:hAnsi="Palatino Linotype" w:cs="Times New Roman"/>
          <w:sz w:val="24"/>
          <w:szCs w:val="24"/>
        </w:rPr>
        <w:br w:type="page"/>
      </w:r>
    </w:p>
    <w:p w14:paraId="4B74E067" w14:textId="6F048185" w:rsidR="007B34C1" w:rsidRDefault="007B34C1" w:rsidP="007B34C1">
      <w:pPr>
        <w:jc w:val="both"/>
        <w:rPr>
          <w:rFonts w:ascii="Palatino Linotype" w:hAnsi="Palatino Linotype" w:cs="Times New Roman"/>
          <w:sz w:val="24"/>
          <w:szCs w:val="24"/>
        </w:rPr>
      </w:pPr>
      <w:r>
        <w:rPr>
          <w:rFonts w:ascii="Palatino Linotype" w:hAnsi="Palatino Linotype" w:cs="Times New Roman"/>
          <w:sz w:val="24"/>
          <w:szCs w:val="24"/>
        </w:rPr>
        <w:lastRenderedPageBreak/>
        <w:t xml:space="preserve">Poděkování </w:t>
      </w:r>
    </w:p>
    <w:p w14:paraId="129224A3" w14:textId="72CC327D" w:rsidR="0065067C" w:rsidRDefault="0065067C" w:rsidP="0065067C">
      <w:pPr>
        <w:spacing w:after="0" w:line="360" w:lineRule="auto"/>
        <w:ind w:firstLine="708"/>
        <w:jc w:val="both"/>
        <w:rPr>
          <w:rFonts w:ascii="Palatino Linotype" w:hAnsi="Palatino Linotype" w:cs="Times New Roman"/>
          <w:sz w:val="24"/>
          <w:szCs w:val="24"/>
        </w:rPr>
      </w:pPr>
      <w:r w:rsidRPr="0065067C">
        <w:rPr>
          <w:rFonts w:ascii="Palatino Linotype" w:hAnsi="Palatino Linotype" w:cs="Times New Roman"/>
          <w:sz w:val="24"/>
          <w:szCs w:val="24"/>
        </w:rPr>
        <w:t xml:space="preserve">Na tomto místě bych ráda poděkovala všem, kteří mi pomáhali při získávání informací pro vznik této práce. </w:t>
      </w:r>
    </w:p>
    <w:p w14:paraId="236AF026" w14:textId="48C11437" w:rsidR="00536B58" w:rsidRDefault="008D357A" w:rsidP="00536B58">
      <w:pPr>
        <w:spacing w:after="0" w:line="360" w:lineRule="auto"/>
        <w:ind w:firstLine="708"/>
        <w:jc w:val="both"/>
        <w:rPr>
          <w:rFonts w:ascii="Palatino Linotype" w:hAnsi="Palatino Linotype" w:cs="Times New Roman"/>
          <w:sz w:val="24"/>
          <w:szCs w:val="24"/>
        </w:rPr>
        <w:sectPr w:rsidR="00536B58" w:rsidSect="00D302F4">
          <w:footerReference w:type="first" r:id="rId10"/>
          <w:pgSz w:w="11906" w:h="16838" w:code="9"/>
          <w:pgMar w:top="1418" w:right="1418" w:bottom="1418" w:left="1418" w:header="709" w:footer="709" w:gutter="0"/>
          <w:cols w:space="708"/>
          <w:vAlign w:val="bottom"/>
          <w:titlePg/>
          <w:docGrid w:linePitch="360"/>
        </w:sectPr>
      </w:pPr>
      <w:r>
        <w:rPr>
          <w:rFonts w:ascii="Palatino Linotype" w:hAnsi="Palatino Linotype" w:cs="Times New Roman"/>
          <w:sz w:val="24"/>
          <w:szCs w:val="24"/>
        </w:rPr>
        <w:t>R</w:t>
      </w:r>
      <w:r w:rsidR="0065067C" w:rsidRPr="0065067C">
        <w:rPr>
          <w:rFonts w:ascii="Palatino Linotype" w:hAnsi="Palatino Linotype" w:cs="Times New Roman"/>
          <w:sz w:val="24"/>
          <w:szCs w:val="24"/>
        </w:rPr>
        <w:t>áda</w:t>
      </w:r>
      <w:r>
        <w:rPr>
          <w:rFonts w:ascii="Palatino Linotype" w:hAnsi="Palatino Linotype" w:cs="Times New Roman"/>
          <w:sz w:val="24"/>
          <w:szCs w:val="24"/>
        </w:rPr>
        <w:t xml:space="preserve"> bych</w:t>
      </w:r>
      <w:r w:rsidR="0065067C" w:rsidRPr="0065067C">
        <w:rPr>
          <w:rFonts w:ascii="Palatino Linotype" w:hAnsi="Palatino Linotype" w:cs="Times New Roman"/>
          <w:sz w:val="24"/>
          <w:szCs w:val="24"/>
        </w:rPr>
        <w:t xml:space="preserve"> poděkovala</w:t>
      </w:r>
      <w:r w:rsidR="00CB69A0">
        <w:rPr>
          <w:rFonts w:ascii="Palatino Linotype" w:hAnsi="Palatino Linotype" w:cs="Times New Roman"/>
          <w:sz w:val="24"/>
          <w:szCs w:val="24"/>
        </w:rPr>
        <w:t xml:space="preserve"> svým kolegyním ze</w:t>
      </w:r>
      <w:r w:rsidR="0065067C" w:rsidRPr="0065067C">
        <w:rPr>
          <w:rFonts w:ascii="Palatino Linotype" w:hAnsi="Palatino Linotype" w:cs="Times New Roman"/>
          <w:sz w:val="24"/>
          <w:szCs w:val="24"/>
        </w:rPr>
        <w:t xml:space="preserve"> zařízení pro děti vyžadující okamžitou pomoc za poskytnutí materiálů, jejich ochotu a vlídný přístup.  </w:t>
      </w:r>
    </w:p>
    <w:p w14:paraId="6002D36E" w14:textId="26C13587" w:rsidR="007B34C1" w:rsidRPr="000C697A" w:rsidRDefault="007B34C1" w:rsidP="007B34C1">
      <w:pPr>
        <w:keepNext/>
        <w:spacing w:before="240" w:after="60" w:line="240" w:lineRule="auto"/>
        <w:outlineLvl w:val="0"/>
        <w:rPr>
          <w:rFonts w:ascii="Palatino Linotype" w:eastAsia="Calibri" w:hAnsi="Palatino Linotype" w:cs="Times New Roman"/>
          <w:b/>
          <w:kern w:val="32"/>
          <w:sz w:val="32"/>
          <w:szCs w:val="20"/>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6426"/>
      </w:tblGrid>
      <w:tr w:rsidR="007B34C1" w:rsidRPr="000C697A" w14:paraId="1C67324A" w14:textId="77777777" w:rsidTr="007321BC">
        <w:trPr>
          <w:trHeight w:val="435"/>
        </w:trPr>
        <w:tc>
          <w:tcPr>
            <w:tcW w:w="2616" w:type="dxa"/>
            <w:tcBorders>
              <w:top w:val="double" w:sz="4" w:space="0" w:color="auto"/>
              <w:left w:val="double" w:sz="4" w:space="0" w:color="auto"/>
              <w:bottom w:val="single" w:sz="4" w:space="0" w:color="auto"/>
              <w:right w:val="single" w:sz="2" w:space="0" w:color="auto"/>
            </w:tcBorders>
            <w:hideMark/>
          </w:tcPr>
          <w:p w14:paraId="67761FA4" w14:textId="77777777" w:rsidR="007B34C1" w:rsidRPr="000C697A" w:rsidRDefault="007B34C1" w:rsidP="007321BC">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Jméno a příjmení:</w:t>
            </w:r>
          </w:p>
        </w:tc>
        <w:tc>
          <w:tcPr>
            <w:tcW w:w="6426" w:type="dxa"/>
            <w:tcBorders>
              <w:top w:val="double" w:sz="4" w:space="0" w:color="auto"/>
              <w:left w:val="single" w:sz="2" w:space="0" w:color="auto"/>
              <w:bottom w:val="single" w:sz="4" w:space="0" w:color="auto"/>
              <w:right w:val="double" w:sz="4" w:space="0" w:color="auto"/>
            </w:tcBorders>
          </w:tcPr>
          <w:p w14:paraId="39A8D103" w14:textId="1491D2A8" w:rsidR="007B34C1" w:rsidRPr="000C697A" w:rsidRDefault="007B34C1" w:rsidP="007321BC">
            <w:pPr>
              <w:spacing w:after="0" w:line="240" w:lineRule="auto"/>
              <w:rPr>
                <w:rFonts w:ascii="Palatino Linotype" w:eastAsia="Calibri" w:hAnsi="Palatino Linotype" w:cs="Times New Roman"/>
                <w:i/>
                <w:sz w:val="24"/>
                <w:szCs w:val="24"/>
              </w:rPr>
            </w:pPr>
            <w:r>
              <w:rPr>
                <w:rFonts w:ascii="Palatino Linotype" w:eastAsia="Calibri" w:hAnsi="Palatino Linotype" w:cs="Times New Roman"/>
                <w:i/>
                <w:sz w:val="24"/>
                <w:szCs w:val="24"/>
              </w:rPr>
              <w:t>Michaela Hendrychová</w:t>
            </w:r>
          </w:p>
        </w:tc>
      </w:tr>
      <w:tr w:rsidR="007B34C1" w:rsidRPr="000C697A" w14:paraId="20355892" w14:textId="77777777" w:rsidTr="007321BC">
        <w:trPr>
          <w:trHeight w:val="435"/>
        </w:trPr>
        <w:tc>
          <w:tcPr>
            <w:tcW w:w="2616" w:type="dxa"/>
            <w:tcBorders>
              <w:top w:val="double" w:sz="4" w:space="0" w:color="auto"/>
              <w:left w:val="double" w:sz="4" w:space="0" w:color="auto"/>
              <w:bottom w:val="single" w:sz="4" w:space="0" w:color="auto"/>
              <w:right w:val="single" w:sz="2" w:space="0" w:color="auto"/>
            </w:tcBorders>
          </w:tcPr>
          <w:p w14:paraId="3E00FE53" w14:textId="77777777" w:rsidR="007B34C1" w:rsidRPr="000C697A" w:rsidRDefault="007B34C1" w:rsidP="007321BC">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Katedra:</w:t>
            </w:r>
          </w:p>
        </w:tc>
        <w:tc>
          <w:tcPr>
            <w:tcW w:w="6426" w:type="dxa"/>
            <w:tcBorders>
              <w:top w:val="double" w:sz="4" w:space="0" w:color="auto"/>
              <w:left w:val="single" w:sz="2" w:space="0" w:color="auto"/>
              <w:bottom w:val="single" w:sz="4" w:space="0" w:color="auto"/>
              <w:right w:val="double" w:sz="4" w:space="0" w:color="auto"/>
            </w:tcBorders>
          </w:tcPr>
          <w:p w14:paraId="47298DE5" w14:textId="77777777" w:rsidR="007B34C1" w:rsidRPr="000C697A" w:rsidRDefault="007B34C1" w:rsidP="007321BC">
            <w:pPr>
              <w:spacing w:after="0" w:line="240" w:lineRule="auto"/>
              <w:rPr>
                <w:rFonts w:ascii="Palatino Linotype" w:eastAsia="Calibri" w:hAnsi="Palatino Linotype" w:cs="Times New Roman"/>
                <w:sz w:val="24"/>
                <w:szCs w:val="24"/>
              </w:rPr>
            </w:pPr>
            <w:r>
              <w:rPr>
                <w:rFonts w:ascii="Palatino Linotype" w:eastAsia="Calibri" w:hAnsi="Palatino Linotype" w:cs="Times New Roman"/>
                <w:sz w:val="24"/>
                <w:szCs w:val="24"/>
              </w:rPr>
              <w:t>Katedra sociologie, andragogiky a kulturní antropologie</w:t>
            </w:r>
          </w:p>
        </w:tc>
      </w:tr>
      <w:tr w:rsidR="007B34C1" w:rsidRPr="000C697A" w14:paraId="075A80BD" w14:textId="77777777" w:rsidTr="007321BC">
        <w:trPr>
          <w:trHeight w:val="435"/>
        </w:trPr>
        <w:tc>
          <w:tcPr>
            <w:tcW w:w="2616" w:type="dxa"/>
            <w:tcBorders>
              <w:top w:val="double" w:sz="4" w:space="0" w:color="auto"/>
              <w:left w:val="double" w:sz="4" w:space="0" w:color="auto"/>
              <w:bottom w:val="single" w:sz="4" w:space="0" w:color="auto"/>
              <w:right w:val="single" w:sz="2" w:space="0" w:color="auto"/>
            </w:tcBorders>
          </w:tcPr>
          <w:p w14:paraId="39938C5E" w14:textId="77777777" w:rsidR="007B34C1" w:rsidRPr="000C697A" w:rsidRDefault="007B34C1" w:rsidP="007321BC">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 xml:space="preserve">Obor studia: </w:t>
            </w:r>
          </w:p>
        </w:tc>
        <w:tc>
          <w:tcPr>
            <w:tcW w:w="6426" w:type="dxa"/>
            <w:tcBorders>
              <w:top w:val="double" w:sz="4" w:space="0" w:color="auto"/>
              <w:left w:val="single" w:sz="2" w:space="0" w:color="auto"/>
              <w:bottom w:val="single" w:sz="4" w:space="0" w:color="auto"/>
              <w:right w:val="double" w:sz="4" w:space="0" w:color="auto"/>
            </w:tcBorders>
          </w:tcPr>
          <w:p w14:paraId="6C7CB5E2" w14:textId="6E20912B" w:rsidR="007B34C1" w:rsidRPr="000C697A" w:rsidRDefault="007B34C1" w:rsidP="007321BC">
            <w:pPr>
              <w:spacing w:after="0" w:line="240" w:lineRule="auto"/>
              <w:rPr>
                <w:rFonts w:ascii="Palatino Linotype" w:eastAsia="Calibri" w:hAnsi="Palatino Linotype" w:cs="Times New Roman"/>
                <w:i/>
                <w:sz w:val="24"/>
                <w:szCs w:val="24"/>
              </w:rPr>
            </w:pPr>
            <w:r>
              <w:rPr>
                <w:rFonts w:ascii="Palatino Linotype" w:eastAsia="Calibri" w:hAnsi="Palatino Linotype" w:cs="Times New Roman"/>
                <w:i/>
                <w:sz w:val="24"/>
                <w:szCs w:val="24"/>
              </w:rPr>
              <w:t>Sociální práce</w:t>
            </w:r>
          </w:p>
        </w:tc>
      </w:tr>
      <w:tr w:rsidR="007B34C1" w:rsidRPr="000C697A" w14:paraId="6957DF49" w14:textId="77777777" w:rsidTr="007321BC">
        <w:trPr>
          <w:trHeight w:val="415"/>
        </w:trPr>
        <w:tc>
          <w:tcPr>
            <w:tcW w:w="2616" w:type="dxa"/>
            <w:tcBorders>
              <w:top w:val="single" w:sz="2" w:space="0" w:color="auto"/>
              <w:left w:val="double" w:sz="4" w:space="0" w:color="auto"/>
              <w:bottom w:val="single" w:sz="4" w:space="0" w:color="auto"/>
              <w:right w:val="single" w:sz="2" w:space="0" w:color="auto"/>
            </w:tcBorders>
            <w:hideMark/>
          </w:tcPr>
          <w:p w14:paraId="360979D9" w14:textId="77777777" w:rsidR="007B34C1" w:rsidRPr="000C697A" w:rsidRDefault="007B34C1" w:rsidP="007321BC">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Obor obhajoby práce:</w:t>
            </w:r>
          </w:p>
        </w:tc>
        <w:tc>
          <w:tcPr>
            <w:tcW w:w="6426" w:type="dxa"/>
            <w:tcBorders>
              <w:top w:val="single" w:sz="2" w:space="0" w:color="auto"/>
              <w:left w:val="single" w:sz="2" w:space="0" w:color="auto"/>
              <w:bottom w:val="single" w:sz="4" w:space="0" w:color="auto"/>
              <w:right w:val="double" w:sz="4" w:space="0" w:color="auto"/>
            </w:tcBorders>
          </w:tcPr>
          <w:p w14:paraId="24945399" w14:textId="478849AA" w:rsidR="007B34C1" w:rsidRPr="000C697A" w:rsidRDefault="007B34C1" w:rsidP="007321BC">
            <w:pPr>
              <w:spacing w:after="0" w:line="240" w:lineRule="auto"/>
              <w:jc w:val="both"/>
              <w:rPr>
                <w:rFonts w:ascii="Palatino Linotype" w:eastAsia="Calibri" w:hAnsi="Palatino Linotype" w:cs="Times New Roman"/>
                <w:i/>
                <w:sz w:val="24"/>
                <w:szCs w:val="24"/>
              </w:rPr>
            </w:pPr>
            <w:r>
              <w:rPr>
                <w:rFonts w:ascii="Palatino Linotype" w:eastAsia="Calibri" w:hAnsi="Palatino Linotype" w:cs="Times New Roman"/>
                <w:i/>
                <w:sz w:val="24"/>
                <w:szCs w:val="24"/>
              </w:rPr>
              <w:t>Sociální práce</w:t>
            </w:r>
          </w:p>
        </w:tc>
      </w:tr>
      <w:tr w:rsidR="007B34C1" w:rsidRPr="000C697A" w14:paraId="0FF5FAD4" w14:textId="77777777" w:rsidTr="007321BC">
        <w:trPr>
          <w:trHeight w:val="415"/>
        </w:trPr>
        <w:tc>
          <w:tcPr>
            <w:tcW w:w="2616" w:type="dxa"/>
            <w:tcBorders>
              <w:top w:val="single" w:sz="2" w:space="0" w:color="auto"/>
              <w:left w:val="double" w:sz="4" w:space="0" w:color="auto"/>
              <w:bottom w:val="single" w:sz="4" w:space="0" w:color="auto"/>
              <w:right w:val="single" w:sz="2" w:space="0" w:color="auto"/>
            </w:tcBorders>
            <w:hideMark/>
          </w:tcPr>
          <w:p w14:paraId="6B1DD107" w14:textId="77777777" w:rsidR="007B34C1" w:rsidRPr="000C697A" w:rsidRDefault="007B34C1" w:rsidP="007321BC">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Vedoucí práce:</w:t>
            </w:r>
          </w:p>
        </w:tc>
        <w:tc>
          <w:tcPr>
            <w:tcW w:w="6426" w:type="dxa"/>
            <w:tcBorders>
              <w:top w:val="single" w:sz="2" w:space="0" w:color="auto"/>
              <w:left w:val="single" w:sz="2" w:space="0" w:color="auto"/>
              <w:bottom w:val="single" w:sz="4" w:space="0" w:color="auto"/>
              <w:right w:val="double" w:sz="4" w:space="0" w:color="auto"/>
            </w:tcBorders>
          </w:tcPr>
          <w:p w14:paraId="71E8EDC1" w14:textId="7A95592E" w:rsidR="007B34C1" w:rsidRPr="000C697A" w:rsidRDefault="007B34C1" w:rsidP="007321BC">
            <w:pPr>
              <w:spacing w:after="0" w:line="240" w:lineRule="auto"/>
              <w:rPr>
                <w:rFonts w:ascii="Palatino Linotype" w:eastAsia="Calibri" w:hAnsi="Palatino Linotype" w:cs="Times New Roman"/>
                <w:sz w:val="24"/>
                <w:szCs w:val="24"/>
              </w:rPr>
            </w:pPr>
            <w:r>
              <w:rPr>
                <w:rFonts w:ascii="Palatino Linotype" w:eastAsia="Calibri" w:hAnsi="Palatino Linotype" w:cs="Times New Roman"/>
                <w:i/>
                <w:sz w:val="24"/>
                <w:szCs w:val="24"/>
              </w:rPr>
              <w:t>PhDr. Eva Klimentová, Ph.D.</w:t>
            </w:r>
          </w:p>
        </w:tc>
      </w:tr>
      <w:tr w:rsidR="007B34C1" w:rsidRPr="000C697A" w14:paraId="28702BB0" w14:textId="77777777" w:rsidTr="007321BC">
        <w:trPr>
          <w:trHeight w:val="415"/>
        </w:trPr>
        <w:tc>
          <w:tcPr>
            <w:tcW w:w="2616" w:type="dxa"/>
            <w:tcBorders>
              <w:top w:val="single" w:sz="4" w:space="0" w:color="auto"/>
              <w:left w:val="double" w:sz="4" w:space="0" w:color="auto"/>
              <w:bottom w:val="double" w:sz="4" w:space="0" w:color="auto"/>
              <w:right w:val="single" w:sz="2" w:space="0" w:color="auto"/>
            </w:tcBorders>
            <w:hideMark/>
          </w:tcPr>
          <w:p w14:paraId="6AA45847" w14:textId="77777777" w:rsidR="007B34C1" w:rsidRPr="000C697A" w:rsidRDefault="007B34C1" w:rsidP="007321BC">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Rok obhajoby:</w:t>
            </w:r>
          </w:p>
        </w:tc>
        <w:tc>
          <w:tcPr>
            <w:tcW w:w="6426" w:type="dxa"/>
            <w:tcBorders>
              <w:top w:val="single" w:sz="2" w:space="0" w:color="auto"/>
              <w:left w:val="single" w:sz="2" w:space="0" w:color="auto"/>
              <w:bottom w:val="single" w:sz="4" w:space="0" w:color="auto"/>
              <w:right w:val="double" w:sz="4" w:space="0" w:color="auto"/>
            </w:tcBorders>
          </w:tcPr>
          <w:p w14:paraId="3DDB7DA6" w14:textId="34E07E8D" w:rsidR="007B34C1" w:rsidRPr="009D5AF6" w:rsidRDefault="007B34C1" w:rsidP="007321BC">
            <w:pPr>
              <w:spacing w:after="0" w:line="240" w:lineRule="auto"/>
              <w:rPr>
                <w:rFonts w:ascii="Palatino Linotype" w:eastAsia="Calibri" w:hAnsi="Palatino Linotype" w:cs="Times New Roman"/>
                <w:i/>
                <w:sz w:val="24"/>
                <w:szCs w:val="24"/>
              </w:rPr>
            </w:pPr>
            <w:r w:rsidRPr="009D5AF6">
              <w:rPr>
                <w:rFonts w:ascii="Palatino Linotype" w:eastAsia="Calibri" w:hAnsi="Palatino Linotype" w:cs="Times New Roman"/>
                <w:i/>
                <w:sz w:val="24"/>
                <w:szCs w:val="24"/>
              </w:rPr>
              <w:t>20</w:t>
            </w:r>
            <w:r>
              <w:rPr>
                <w:rFonts w:ascii="Palatino Linotype" w:eastAsia="Calibri" w:hAnsi="Palatino Linotype" w:cs="Times New Roman"/>
                <w:i/>
                <w:sz w:val="24"/>
                <w:szCs w:val="24"/>
              </w:rPr>
              <w:t>21</w:t>
            </w:r>
          </w:p>
        </w:tc>
      </w:tr>
      <w:tr w:rsidR="007B34C1" w:rsidRPr="000C697A" w14:paraId="674D8A83" w14:textId="77777777" w:rsidTr="007321BC">
        <w:tc>
          <w:tcPr>
            <w:tcW w:w="2616" w:type="dxa"/>
            <w:tcBorders>
              <w:top w:val="double" w:sz="4" w:space="0" w:color="auto"/>
              <w:left w:val="nil"/>
              <w:bottom w:val="double" w:sz="4" w:space="0" w:color="auto"/>
              <w:right w:val="nil"/>
            </w:tcBorders>
          </w:tcPr>
          <w:p w14:paraId="7248C55E" w14:textId="77777777" w:rsidR="007B34C1" w:rsidRPr="000C697A" w:rsidRDefault="007B34C1" w:rsidP="007321BC">
            <w:pPr>
              <w:spacing w:after="0" w:line="276" w:lineRule="auto"/>
              <w:rPr>
                <w:rFonts w:ascii="Palatino Linotype" w:eastAsia="Calibri" w:hAnsi="Palatino Linotype" w:cs="Times New Roman"/>
                <w:sz w:val="24"/>
                <w:szCs w:val="24"/>
              </w:rPr>
            </w:pPr>
          </w:p>
        </w:tc>
        <w:tc>
          <w:tcPr>
            <w:tcW w:w="6426" w:type="dxa"/>
            <w:tcBorders>
              <w:top w:val="double" w:sz="4" w:space="0" w:color="auto"/>
              <w:left w:val="nil"/>
              <w:bottom w:val="double" w:sz="4" w:space="0" w:color="auto"/>
              <w:right w:val="nil"/>
            </w:tcBorders>
          </w:tcPr>
          <w:p w14:paraId="6CC89D75" w14:textId="77777777" w:rsidR="007B34C1" w:rsidRPr="000C697A" w:rsidRDefault="007B34C1" w:rsidP="007321BC">
            <w:pPr>
              <w:spacing w:after="0" w:line="276" w:lineRule="auto"/>
              <w:rPr>
                <w:rFonts w:ascii="Palatino Linotype" w:eastAsia="Calibri" w:hAnsi="Palatino Linotype" w:cs="Times New Roman"/>
                <w:sz w:val="24"/>
                <w:szCs w:val="24"/>
              </w:rPr>
            </w:pPr>
          </w:p>
        </w:tc>
      </w:tr>
      <w:tr w:rsidR="007B34C1" w:rsidRPr="000C697A" w14:paraId="3A5DD290" w14:textId="77777777" w:rsidTr="00C25D45">
        <w:trPr>
          <w:trHeight w:val="698"/>
        </w:trPr>
        <w:tc>
          <w:tcPr>
            <w:tcW w:w="2616" w:type="dxa"/>
            <w:tcBorders>
              <w:top w:val="double" w:sz="4" w:space="0" w:color="auto"/>
              <w:left w:val="double" w:sz="4" w:space="0" w:color="auto"/>
              <w:bottom w:val="single" w:sz="2" w:space="0" w:color="auto"/>
              <w:right w:val="single" w:sz="2" w:space="0" w:color="auto"/>
            </w:tcBorders>
            <w:hideMark/>
          </w:tcPr>
          <w:p w14:paraId="24C7AAEB" w14:textId="77777777" w:rsidR="007B34C1" w:rsidRPr="000C697A" w:rsidRDefault="007B34C1" w:rsidP="007321BC">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Název práce:</w:t>
            </w:r>
          </w:p>
        </w:tc>
        <w:tc>
          <w:tcPr>
            <w:tcW w:w="6426" w:type="dxa"/>
            <w:tcBorders>
              <w:top w:val="double" w:sz="4" w:space="0" w:color="auto"/>
              <w:left w:val="single" w:sz="2" w:space="0" w:color="auto"/>
              <w:bottom w:val="single" w:sz="2" w:space="0" w:color="auto"/>
              <w:right w:val="double" w:sz="4" w:space="0" w:color="auto"/>
            </w:tcBorders>
          </w:tcPr>
          <w:p w14:paraId="1AF4BF5B" w14:textId="3B9E9FB1" w:rsidR="007B34C1" w:rsidRPr="000C697A" w:rsidRDefault="007B34C1" w:rsidP="007321BC">
            <w:pPr>
              <w:spacing w:after="0" w:line="240" w:lineRule="auto"/>
              <w:rPr>
                <w:rFonts w:ascii="Palatino Linotype" w:eastAsia="Calibri" w:hAnsi="Palatino Linotype" w:cs="Times New Roman"/>
                <w:bCs/>
                <w:sz w:val="24"/>
                <w:szCs w:val="24"/>
              </w:rPr>
            </w:pPr>
            <w:r>
              <w:rPr>
                <w:rFonts w:ascii="Palatino Linotype" w:eastAsia="Calibri" w:hAnsi="Palatino Linotype" w:cs="Times New Roman"/>
                <w:bCs/>
                <w:sz w:val="24"/>
                <w:szCs w:val="24"/>
              </w:rPr>
              <w:t>Ohrožené dítě v</w:t>
            </w:r>
            <w:r w:rsidR="008F10BF">
              <w:rPr>
                <w:rFonts w:ascii="Palatino Linotype" w:eastAsia="Calibri" w:hAnsi="Palatino Linotype" w:cs="Times New Roman"/>
                <w:bCs/>
                <w:sz w:val="24"/>
                <w:szCs w:val="24"/>
              </w:rPr>
              <w:t xml:space="preserve"> </w:t>
            </w:r>
            <w:r>
              <w:rPr>
                <w:rFonts w:ascii="Palatino Linotype" w:eastAsia="Calibri" w:hAnsi="Palatino Linotype" w:cs="Times New Roman"/>
                <w:bCs/>
                <w:sz w:val="24"/>
                <w:szCs w:val="24"/>
              </w:rPr>
              <w:t>zařízení pro děti vyžadující okamžitou pomoc</w:t>
            </w:r>
          </w:p>
        </w:tc>
      </w:tr>
      <w:tr w:rsidR="007B34C1" w:rsidRPr="000C697A" w14:paraId="58708700" w14:textId="77777777" w:rsidTr="007321BC">
        <w:trPr>
          <w:trHeight w:val="2415"/>
        </w:trPr>
        <w:tc>
          <w:tcPr>
            <w:tcW w:w="2616" w:type="dxa"/>
            <w:tcBorders>
              <w:top w:val="single" w:sz="2" w:space="0" w:color="auto"/>
              <w:left w:val="double" w:sz="4" w:space="0" w:color="auto"/>
              <w:bottom w:val="single" w:sz="2" w:space="0" w:color="auto"/>
              <w:right w:val="single" w:sz="2" w:space="0" w:color="auto"/>
            </w:tcBorders>
            <w:hideMark/>
          </w:tcPr>
          <w:p w14:paraId="3C63A33F" w14:textId="77777777" w:rsidR="007B34C1" w:rsidRPr="000C697A" w:rsidRDefault="007B34C1" w:rsidP="007321BC">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Anotace práce:</w:t>
            </w:r>
          </w:p>
        </w:tc>
        <w:tc>
          <w:tcPr>
            <w:tcW w:w="6426" w:type="dxa"/>
            <w:tcBorders>
              <w:top w:val="single" w:sz="2" w:space="0" w:color="auto"/>
              <w:left w:val="single" w:sz="2" w:space="0" w:color="auto"/>
              <w:bottom w:val="single" w:sz="2" w:space="0" w:color="auto"/>
              <w:right w:val="double" w:sz="4" w:space="0" w:color="auto"/>
            </w:tcBorders>
          </w:tcPr>
          <w:p w14:paraId="0662F26C" w14:textId="29FD76BE" w:rsidR="00B82DBA" w:rsidRPr="00C25D45" w:rsidRDefault="00C25D45" w:rsidP="0005304A">
            <w:pPr>
              <w:pStyle w:val="Zkladntext"/>
              <w:spacing w:before="0" w:after="0"/>
              <w:rPr>
                <w:rFonts w:ascii="Palatino Linotype" w:hAnsi="Palatino Linotype" w:cstheme="minorHAnsi"/>
                <w:bCs/>
                <w:sz w:val="24"/>
              </w:rPr>
            </w:pPr>
            <w:r w:rsidRPr="00C25D45">
              <w:rPr>
                <w:rFonts w:ascii="Palatino Linotype" w:hAnsi="Palatino Linotype" w:cstheme="minorHAnsi"/>
                <w:bCs/>
                <w:sz w:val="24"/>
              </w:rPr>
              <w:t>Bakalářská</w:t>
            </w:r>
            <w:r w:rsidR="00B82DBA" w:rsidRPr="00C25D45">
              <w:rPr>
                <w:rFonts w:ascii="Palatino Linotype" w:hAnsi="Palatino Linotype" w:cstheme="minorHAnsi"/>
                <w:bCs/>
                <w:sz w:val="24"/>
              </w:rPr>
              <w:t xml:space="preserve"> práce pojednává </w:t>
            </w:r>
            <w:r>
              <w:rPr>
                <w:rFonts w:ascii="Palatino Linotype" w:hAnsi="Palatino Linotype" w:cstheme="minorHAnsi"/>
                <w:bCs/>
                <w:sz w:val="24"/>
              </w:rPr>
              <w:t xml:space="preserve">o </w:t>
            </w:r>
            <w:r w:rsidRPr="00C25D45">
              <w:rPr>
                <w:rFonts w:ascii="Palatino Linotype" w:hAnsi="Palatino Linotype"/>
                <w:sz w:val="24"/>
              </w:rPr>
              <w:t>problem</w:t>
            </w:r>
            <w:r>
              <w:rPr>
                <w:rFonts w:ascii="Palatino Linotype" w:hAnsi="Palatino Linotype"/>
                <w:sz w:val="24"/>
              </w:rPr>
              <w:t>atice</w:t>
            </w:r>
            <w:r w:rsidRPr="00C25D45">
              <w:rPr>
                <w:rFonts w:ascii="Palatino Linotype" w:hAnsi="Palatino Linotype"/>
                <w:sz w:val="24"/>
              </w:rPr>
              <w:t xml:space="preserve"> ohrožených dětí a struktu</w:t>
            </w:r>
            <w:r>
              <w:rPr>
                <w:rFonts w:ascii="Palatino Linotype" w:hAnsi="Palatino Linotype"/>
                <w:sz w:val="24"/>
              </w:rPr>
              <w:t xml:space="preserve">ře </w:t>
            </w:r>
            <w:r w:rsidRPr="00C25D45">
              <w:rPr>
                <w:rFonts w:ascii="Palatino Linotype" w:hAnsi="Palatino Linotype"/>
                <w:sz w:val="24"/>
              </w:rPr>
              <w:t>péče o ně v zařízení pro děti vyžadující okamžitou pomoc.</w:t>
            </w:r>
          </w:p>
          <w:p w14:paraId="595984BA" w14:textId="2A2B640A" w:rsidR="00B82DBA" w:rsidRPr="00B82DBA" w:rsidRDefault="00B82DBA" w:rsidP="0005304A">
            <w:pPr>
              <w:pStyle w:val="Zkladntext"/>
              <w:spacing w:before="200" w:after="0"/>
              <w:rPr>
                <w:rFonts w:ascii="Palatino Linotype" w:hAnsi="Palatino Linotype"/>
                <w:sz w:val="24"/>
              </w:rPr>
            </w:pPr>
            <w:r w:rsidRPr="00B82DBA">
              <w:rPr>
                <w:rFonts w:ascii="Palatino Linotype" w:hAnsi="Palatino Linotype" w:cstheme="minorHAnsi"/>
                <w:bCs/>
                <w:sz w:val="24"/>
              </w:rPr>
              <w:t>Cílem práce je zjistit, zda zařízení pro děti vyžadující okamžitou pomoc poskytuje umístěným dětem krizovou, krátkodobou pomoc v souladu s §</w:t>
            </w:r>
            <w:r w:rsidR="00383019">
              <w:rPr>
                <w:rFonts w:ascii="Palatino Linotype" w:hAnsi="Palatino Linotype" w:cstheme="minorHAnsi"/>
                <w:bCs/>
                <w:sz w:val="24"/>
              </w:rPr>
              <w:t> </w:t>
            </w:r>
            <w:r w:rsidRPr="00B82DBA">
              <w:rPr>
                <w:rFonts w:ascii="Palatino Linotype" w:hAnsi="Palatino Linotype" w:cstheme="minorHAnsi"/>
                <w:bCs/>
                <w:sz w:val="24"/>
              </w:rPr>
              <w:t>42 zákona č.</w:t>
            </w:r>
            <w:r w:rsidR="00383019">
              <w:rPr>
                <w:rFonts w:ascii="Palatino Linotype" w:hAnsi="Palatino Linotype" w:cstheme="minorHAnsi"/>
                <w:bCs/>
                <w:sz w:val="24"/>
              </w:rPr>
              <w:t> </w:t>
            </w:r>
            <w:r w:rsidRPr="00B82DBA">
              <w:rPr>
                <w:rFonts w:ascii="Palatino Linotype" w:hAnsi="Palatino Linotype" w:cstheme="minorHAnsi"/>
                <w:bCs/>
                <w:sz w:val="24"/>
              </w:rPr>
              <w:t xml:space="preserve">359/1999 Sb., o sociálně-právní ochraně dětí, ve znění pozdějších předpisů. </w:t>
            </w:r>
          </w:p>
          <w:p w14:paraId="2DD87D09" w14:textId="77777777" w:rsidR="001A3DD2" w:rsidRDefault="001A3DD2" w:rsidP="0005304A">
            <w:pPr>
              <w:spacing w:before="200" w:after="0" w:line="240" w:lineRule="auto"/>
              <w:jc w:val="both"/>
              <w:rPr>
                <w:rFonts w:ascii="Palatino Linotype" w:hAnsi="Palatino Linotype"/>
                <w:sz w:val="24"/>
                <w:szCs w:val="24"/>
              </w:rPr>
            </w:pPr>
            <w:bookmarkStart w:id="0" w:name="_Hlk64466885"/>
            <w:r w:rsidRPr="001A3DD2">
              <w:rPr>
                <w:rFonts w:ascii="Palatino Linotype" w:eastAsia="Calibri" w:hAnsi="Palatino Linotype" w:cs="Times New Roman"/>
                <w:sz w:val="24"/>
                <w:szCs w:val="24"/>
                <w:lang w:val="en-GB"/>
              </w:rPr>
              <w:t xml:space="preserve">Část </w:t>
            </w:r>
            <w:r w:rsidR="008D357A">
              <w:rPr>
                <w:rFonts w:ascii="Palatino Linotype" w:eastAsia="Calibri" w:hAnsi="Palatino Linotype" w:cs="Times New Roman"/>
                <w:sz w:val="24"/>
                <w:szCs w:val="24"/>
                <w:lang w:val="en-GB"/>
              </w:rPr>
              <w:t>empirická</w:t>
            </w:r>
            <w:r w:rsidRPr="001A3DD2">
              <w:rPr>
                <w:rFonts w:ascii="Palatino Linotype" w:eastAsia="Calibri" w:hAnsi="Palatino Linotype" w:cs="Times New Roman"/>
                <w:sz w:val="24"/>
                <w:szCs w:val="24"/>
                <w:lang w:val="en-GB"/>
              </w:rPr>
              <w:t xml:space="preserve"> je založena na vlastním šetření, kde </w:t>
            </w:r>
            <w:proofErr w:type="spellStart"/>
            <w:r w:rsidRPr="001A3DD2">
              <w:rPr>
                <w:rFonts w:ascii="Palatino Linotype" w:eastAsia="Calibri" w:hAnsi="Palatino Linotype" w:cs="Times New Roman"/>
                <w:sz w:val="24"/>
                <w:szCs w:val="24"/>
                <w:lang w:val="en-GB"/>
              </w:rPr>
              <w:t>jsou</w:t>
            </w:r>
            <w:proofErr w:type="spellEnd"/>
            <w:r w:rsidRPr="001A3DD2">
              <w:rPr>
                <w:rFonts w:ascii="Palatino Linotype" w:eastAsia="Calibri" w:hAnsi="Palatino Linotype" w:cs="Times New Roman"/>
                <w:sz w:val="24"/>
                <w:szCs w:val="24"/>
                <w:lang w:val="en-GB"/>
              </w:rPr>
              <w:t xml:space="preserve"> prezentovány případy dětí</w:t>
            </w:r>
            <w:r w:rsidR="007F2AE2">
              <w:rPr>
                <w:rFonts w:ascii="Palatino Linotype" w:eastAsia="Calibri" w:hAnsi="Palatino Linotype" w:cs="Times New Roman"/>
                <w:sz w:val="24"/>
                <w:szCs w:val="24"/>
                <w:lang w:val="en-GB"/>
              </w:rPr>
              <w:t xml:space="preserve"> umístěných do zařízení pro děti vyžadující okamžitou pomoc</w:t>
            </w:r>
            <w:r w:rsidRPr="001A3DD2">
              <w:rPr>
                <w:rFonts w:ascii="Palatino Linotype" w:eastAsia="Calibri" w:hAnsi="Palatino Linotype" w:cs="Times New Roman"/>
                <w:sz w:val="24"/>
                <w:szCs w:val="24"/>
                <w:lang w:val="en-GB"/>
              </w:rPr>
              <w:t xml:space="preserve">. Cílem </w:t>
            </w:r>
            <w:proofErr w:type="spellStart"/>
            <w:r w:rsidR="00421909">
              <w:rPr>
                <w:rFonts w:ascii="Palatino Linotype" w:eastAsia="Calibri" w:hAnsi="Palatino Linotype" w:cs="Times New Roman"/>
                <w:sz w:val="24"/>
                <w:szCs w:val="24"/>
                <w:lang w:val="en-GB"/>
              </w:rPr>
              <w:t>empirické</w:t>
            </w:r>
            <w:proofErr w:type="spellEnd"/>
            <w:r w:rsidRPr="001A3DD2">
              <w:rPr>
                <w:rFonts w:ascii="Palatino Linotype" w:eastAsia="Calibri" w:hAnsi="Palatino Linotype" w:cs="Times New Roman"/>
                <w:sz w:val="24"/>
                <w:szCs w:val="24"/>
                <w:lang w:val="en-GB"/>
              </w:rPr>
              <w:t xml:space="preserve"> části je prostřednictvím konkrétních případ</w:t>
            </w:r>
            <w:r w:rsidR="00B3310A">
              <w:rPr>
                <w:rFonts w:ascii="Palatino Linotype" w:eastAsia="Calibri" w:hAnsi="Palatino Linotype" w:cs="Times New Roman"/>
                <w:sz w:val="24"/>
                <w:szCs w:val="24"/>
                <w:lang w:val="en-GB"/>
              </w:rPr>
              <w:t>ů</w:t>
            </w:r>
            <w:r w:rsidR="007F2AE2" w:rsidRPr="00EE65DB">
              <w:rPr>
                <w:sz w:val="23"/>
                <w:szCs w:val="23"/>
              </w:rPr>
              <w:t xml:space="preserve"> </w:t>
            </w:r>
            <w:r w:rsidR="007F2AE2" w:rsidRPr="007F2AE2">
              <w:rPr>
                <w:rFonts w:ascii="Palatino Linotype" w:hAnsi="Palatino Linotype"/>
                <w:sz w:val="24"/>
                <w:szCs w:val="24"/>
              </w:rPr>
              <w:t>poukázat na aplikaci zákona o sociálně-právní ochraně dětí v</w:t>
            </w:r>
            <w:r w:rsidR="007F2AE2">
              <w:rPr>
                <w:rFonts w:ascii="Palatino Linotype" w:hAnsi="Palatino Linotype"/>
                <w:sz w:val="24"/>
                <w:szCs w:val="24"/>
              </w:rPr>
              <w:t xml:space="preserve"> </w:t>
            </w:r>
            <w:r w:rsidR="007F2AE2" w:rsidRPr="007F2AE2">
              <w:rPr>
                <w:rFonts w:ascii="Palatino Linotype" w:hAnsi="Palatino Linotype"/>
                <w:sz w:val="24"/>
                <w:szCs w:val="24"/>
              </w:rPr>
              <w:t>praxi</w:t>
            </w:r>
            <w:r w:rsidR="007F2AE2">
              <w:rPr>
                <w:rFonts w:ascii="Palatino Linotype" w:hAnsi="Palatino Linotype"/>
                <w:sz w:val="24"/>
                <w:szCs w:val="24"/>
              </w:rPr>
              <w:t>.</w:t>
            </w:r>
            <w:r w:rsidR="00B3310A">
              <w:rPr>
                <w:rFonts w:ascii="Palatino Linotype" w:hAnsi="Palatino Linotype"/>
                <w:sz w:val="24"/>
                <w:szCs w:val="24"/>
              </w:rPr>
              <w:t xml:space="preserve"> </w:t>
            </w:r>
          </w:p>
          <w:bookmarkEnd w:id="0"/>
          <w:p w14:paraId="557A85EC" w14:textId="7AF8FC6F" w:rsidR="00B3310A" w:rsidRPr="0005304A" w:rsidRDefault="0005304A" w:rsidP="0005304A">
            <w:pPr>
              <w:pStyle w:val="Normlnweb"/>
              <w:spacing w:before="200" w:beforeAutospacing="0" w:after="0" w:afterAutospacing="0"/>
              <w:jc w:val="both"/>
              <w:rPr>
                <w:rFonts w:ascii="Palatino Linotype" w:hAnsi="Palatino Linotype"/>
                <w:color w:val="000000" w:themeColor="text1"/>
              </w:rPr>
            </w:pPr>
            <w:r>
              <w:rPr>
                <w:rFonts w:ascii="Palatino Linotype" w:hAnsi="Palatino Linotype"/>
              </w:rPr>
              <w:t xml:space="preserve">Důležitým zjištěním v rámci empirické části bylo, že všechny příjmy dětí byly odůvodněné. </w:t>
            </w:r>
            <w:r w:rsidRPr="0053189E">
              <w:rPr>
                <w:rFonts w:ascii="Palatino Linotype" w:hAnsi="Palatino Linotype"/>
                <w:color w:val="000000" w:themeColor="text1"/>
              </w:rPr>
              <w:t>Situace ohroženého dítěte byla v jednotlivých případech vyřešena v relativně krátké době. V žádné</w:t>
            </w:r>
            <w:r>
              <w:rPr>
                <w:rFonts w:ascii="Palatino Linotype" w:hAnsi="Palatino Linotype"/>
                <w:color w:val="000000" w:themeColor="text1"/>
              </w:rPr>
              <w:t>m</w:t>
            </w:r>
            <w:r w:rsidR="00450212" w:rsidRPr="00FD0A54">
              <w:rPr>
                <w:rFonts w:ascii="Palatino Linotype" w:hAnsi="Palatino Linotype"/>
                <w:color w:val="FF0000"/>
              </w:rPr>
              <w:t xml:space="preserve"> </w:t>
            </w:r>
            <w:r w:rsidR="00FD0A54" w:rsidRPr="00F94B60">
              <w:rPr>
                <w:rFonts w:ascii="Palatino Linotype" w:hAnsi="Palatino Linotype"/>
                <w:color w:val="000000" w:themeColor="text1"/>
              </w:rPr>
              <w:t xml:space="preserve">případě </w:t>
            </w:r>
            <w:r w:rsidRPr="0053189E">
              <w:rPr>
                <w:rFonts w:ascii="Palatino Linotype" w:hAnsi="Palatino Linotype"/>
                <w:color w:val="000000" w:themeColor="text1"/>
              </w:rPr>
              <w:t>nepřesáhla doba umístění dítěte v ZDVOP maximální možnou dobu pobytu uvedenou v § 42, odst. 5 ZSPOD.</w:t>
            </w:r>
          </w:p>
        </w:tc>
      </w:tr>
      <w:tr w:rsidR="007B34C1" w:rsidRPr="000C697A" w14:paraId="2AF92A37" w14:textId="77777777" w:rsidTr="007321BC">
        <w:trPr>
          <w:trHeight w:val="398"/>
        </w:trPr>
        <w:tc>
          <w:tcPr>
            <w:tcW w:w="2616" w:type="dxa"/>
            <w:tcBorders>
              <w:top w:val="single" w:sz="2" w:space="0" w:color="auto"/>
              <w:left w:val="double" w:sz="4" w:space="0" w:color="auto"/>
              <w:bottom w:val="single" w:sz="4" w:space="0" w:color="auto"/>
              <w:right w:val="single" w:sz="2" w:space="0" w:color="auto"/>
            </w:tcBorders>
            <w:hideMark/>
          </w:tcPr>
          <w:p w14:paraId="6FF7E3CA" w14:textId="77777777" w:rsidR="007B34C1" w:rsidRPr="000C697A" w:rsidRDefault="007B34C1" w:rsidP="007321BC">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Klíčová slova:</w:t>
            </w:r>
          </w:p>
        </w:tc>
        <w:tc>
          <w:tcPr>
            <w:tcW w:w="6426" w:type="dxa"/>
            <w:tcBorders>
              <w:top w:val="single" w:sz="2" w:space="0" w:color="auto"/>
              <w:left w:val="single" w:sz="2" w:space="0" w:color="auto"/>
              <w:bottom w:val="single" w:sz="4" w:space="0" w:color="auto"/>
              <w:right w:val="double" w:sz="4" w:space="0" w:color="auto"/>
            </w:tcBorders>
          </w:tcPr>
          <w:p w14:paraId="13EA9F97" w14:textId="3A6D74B2" w:rsidR="007B34C1" w:rsidRPr="000C697A" w:rsidRDefault="00795AE1" w:rsidP="007321BC">
            <w:pPr>
              <w:spacing w:after="0" w:line="240" w:lineRule="auto"/>
              <w:jc w:val="both"/>
              <w:rPr>
                <w:rFonts w:ascii="Palatino Linotype" w:eastAsia="Calibri" w:hAnsi="Palatino Linotype" w:cs="Times New Roman"/>
                <w:sz w:val="24"/>
                <w:szCs w:val="24"/>
              </w:rPr>
            </w:pPr>
            <w:r w:rsidRPr="00795AE1">
              <w:rPr>
                <w:rFonts w:ascii="Palatino Linotype" w:eastAsia="Calibri" w:hAnsi="Palatino Linotype" w:cs="Times New Roman"/>
                <w:sz w:val="24"/>
                <w:szCs w:val="24"/>
              </w:rPr>
              <w:t>Rodina, ohrožené dítě, syndrom CAN, systém péče o ohrožené děti, sociálně-právní ochrana dětí, zařízení pro děti vyžadující okamžitou pomoc</w:t>
            </w:r>
          </w:p>
        </w:tc>
      </w:tr>
      <w:tr w:rsidR="007B34C1" w:rsidRPr="000C697A" w14:paraId="3D730B5C" w14:textId="77777777" w:rsidTr="007321BC">
        <w:trPr>
          <w:trHeight w:val="499"/>
        </w:trPr>
        <w:tc>
          <w:tcPr>
            <w:tcW w:w="2616" w:type="dxa"/>
            <w:tcBorders>
              <w:top w:val="single" w:sz="2" w:space="0" w:color="auto"/>
              <w:left w:val="double" w:sz="4" w:space="0" w:color="auto"/>
              <w:bottom w:val="single" w:sz="4" w:space="0" w:color="auto"/>
              <w:right w:val="single" w:sz="2" w:space="0" w:color="auto"/>
            </w:tcBorders>
            <w:hideMark/>
          </w:tcPr>
          <w:p w14:paraId="33D548F6" w14:textId="77777777" w:rsidR="007B34C1" w:rsidRPr="000C697A" w:rsidRDefault="007B34C1" w:rsidP="007321BC">
            <w:pPr>
              <w:spacing w:after="0" w:line="276" w:lineRule="auto"/>
              <w:rPr>
                <w:rFonts w:ascii="Palatino Linotype" w:eastAsia="Calibri" w:hAnsi="Palatino Linotype" w:cs="Times New Roman"/>
                <w:b/>
                <w:sz w:val="24"/>
                <w:szCs w:val="24"/>
                <w:lang w:val="en-GB"/>
              </w:rPr>
            </w:pPr>
            <w:r w:rsidRPr="001A6740">
              <w:rPr>
                <w:rFonts w:ascii="Palatino Linotype" w:eastAsia="Calibri" w:hAnsi="Palatino Linotype" w:cs="Times New Roman"/>
                <w:b/>
                <w:sz w:val="24"/>
                <w:szCs w:val="24"/>
                <w:lang w:val="en-GB"/>
              </w:rPr>
              <w:t>Title of Thesis</w:t>
            </w:r>
            <w:r w:rsidRPr="000C697A">
              <w:rPr>
                <w:rFonts w:ascii="Palatino Linotype" w:eastAsia="Calibri" w:hAnsi="Palatino Linotype" w:cs="Times New Roman"/>
                <w:b/>
                <w:sz w:val="24"/>
                <w:szCs w:val="24"/>
                <w:lang w:val="en-GB"/>
              </w:rPr>
              <w:t>:</w:t>
            </w:r>
          </w:p>
        </w:tc>
        <w:tc>
          <w:tcPr>
            <w:tcW w:w="6426" w:type="dxa"/>
            <w:tcBorders>
              <w:top w:val="single" w:sz="2" w:space="0" w:color="auto"/>
              <w:left w:val="single" w:sz="2" w:space="0" w:color="auto"/>
              <w:bottom w:val="single" w:sz="4" w:space="0" w:color="auto"/>
              <w:right w:val="double" w:sz="4" w:space="0" w:color="auto"/>
            </w:tcBorders>
          </w:tcPr>
          <w:p w14:paraId="185CDC10" w14:textId="456723EE" w:rsidR="007B34C1" w:rsidRPr="007B34C1" w:rsidRDefault="007B34C1" w:rsidP="007B34C1">
            <w:pPr>
              <w:spacing w:after="0" w:line="240" w:lineRule="auto"/>
              <w:ind w:right="567"/>
              <w:jc w:val="both"/>
              <w:rPr>
                <w:rFonts w:ascii="Palatino Linotype" w:hAnsi="Palatino Linotype"/>
                <w:sz w:val="24"/>
                <w:szCs w:val="24"/>
              </w:rPr>
            </w:pPr>
            <w:r w:rsidRPr="007B34C1">
              <w:rPr>
                <w:rStyle w:val="hps"/>
                <w:rFonts w:ascii="Palatino Linotype" w:hAnsi="Palatino Linotype"/>
                <w:sz w:val="24"/>
                <w:szCs w:val="24"/>
                <w:lang w:val="en"/>
              </w:rPr>
              <w:t>Vulnerable Children in a Facility for Children Requiring Immediate Assistance</w:t>
            </w:r>
          </w:p>
        </w:tc>
      </w:tr>
      <w:tr w:rsidR="007B34C1" w:rsidRPr="000C697A" w14:paraId="44B18679" w14:textId="77777777" w:rsidTr="007321BC">
        <w:trPr>
          <w:trHeight w:val="2077"/>
        </w:trPr>
        <w:tc>
          <w:tcPr>
            <w:tcW w:w="2616" w:type="dxa"/>
            <w:tcBorders>
              <w:top w:val="single" w:sz="2" w:space="0" w:color="auto"/>
              <w:left w:val="double" w:sz="4" w:space="0" w:color="auto"/>
              <w:bottom w:val="single" w:sz="4" w:space="0" w:color="auto"/>
              <w:right w:val="single" w:sz="2" w:space="0" w:color="auto"/>
            </w:tcBorders>
            <w:hideMark/>
          </w:tcPr>
          <w:p w14:paraId="01878F15" w14:textId="77777777" w:rsidR="007B34C1" w:rsidRPr="000C697A" w:rsidRDefault="007B34C1" w:rsidP="007321BC">
            <w:pPr>
              <w:spacing w:after="0" w:line="276" w:lineRule="auto"/>
              <w:rPr>
                <w:rFonts w:ascii="Palatino Linotype" w:eastAsia="Calibri" w:hAnsi="Palatino Linotype" w:cs="Times New Roman"/>
                <w:b/>
                <w:sz w:val="24"/>
                <w:szCs w:val="24"/>
                <w:lang w:val="en-GB"/>
              </w:rPr>
            </w:pPr>
            <w:r w:rsidRPr="000C697A">
              <w:rPr>
                <w:rFonts w:ascii="Palatino Linotype" w:eastAsia="Calibri" w:hAnsi="Palatino Linotype" w:cs="Times New Roman"/>
                <w:b/>
                <w:sz w:val="24"/>
                <w:szCs w:val="24"/>
                <w:lang w:val="en-GB"/>
              </w:rPr>
              <w:lastRenderedPageBreak/>
              <w:t>An</w:t>
            </w:r>
            <w:r w:rsidRPr="001A6740">
              <w:rPr>
                <w:rFonts w:ascii="Palatino Linotype" w:eastAsia="Calibri" w:hAnsi="Palatino Linotype" w:cs="Times New Roman"/>
                <w:b/>
                <w:sz w:val="24"/>
                <w:szCs w:val="24"/>
                <w:lang w:val="en-GB"/>
              </w:rPr>
              <w:t>n</w:t>
            </w:r>
            <w:r w:rsidRPr="000C697A">
              <w:rPr>
                <w:rFonts w:ascii="Palatino Linotype" w:eastAsia="Calibri" w:hAnsi="Palatino Linotype" w:cs="Times New Roman"/>
                <w:b/>
                <w:sz w:val="24"/>
                <w:szCs w:val="24"/>
                <w:lang w:val="en-GB"/>
              </w:rPr>
              <w:t>ota</w:t>
            </w:r>
            <w:r w:rsidRPr="001A6740">
              <w:rPr>
                <w:rFonts w:ascii="Palatino Linotype" w:eastAsia="Calibri" w:hAnsi="Palatino Linotype" w:cs="Times New Roman"/>
                <w:b/>
                <w:sz w:val="24"/>
                <w:szCs w:val="24"/>
                <w:lang w:val="en-GB"/>
              </w:rPr>
              <w:t>tion</w:t>
            </w:r>
            <w:r w:rsidRPr="000C697A">
              <w:rPr>
                <w:rFonts w:ascii="Palatino Linotype" w:eastAsia="Calibri" w:hAnsi="Palatino Linotype" w:cs="Times New Roman"/>
                <w:b/>
                <w:sz w:val="24"/>
                <w:szCs w:val="24"/>
                <w:lang w:val="en-GB"/>
              </w:rPr>
              <w:t>:</w:t>
            </w:r>
          </w:p>
        </w:tc>
        <w:tc>
          <w:tcPr>
            <w:tcW w:w="6426" w:type="dxa"/>
            <w:tcBorders>
              <w:top w:val="single" w:sz="2" w:space="0" w:color="auto"/>
              <w:left w:val="single" w:sz="2" w:space="0" w:color="auto"/>
              <w:bottom w:val="single" w:sz="4" w:space="0" w:color="auto"/>
              <w:right w:val="double" w:sz="4" w:space="0" w:color="auto"/>
            </w:tcBorders>
          </w:tcPr>
          <w:p w14:paraId="0F57025F" w14:textId="0A9C401C" w:rsidR="00C71464" w:rsidRPr="00C71464" w:rsidRDefault="00C71464" w:rsidP="00C71464">
            <w:pPr>
              <w:spacing w:after="0" w:line="240" w:lineRule="auto"/>
              <w:jc w:val="both"/>
              <w:rPr>
                <w:rFonts w:ascii="Palatino Linotype" w:hAnsi="Palatino Linotype"/>
                <w:color w:val="202124"/>
                <w:sz w:val="24"/>
                <w:szCs w:val="24"/>
                <w:lang w:val="en"/>
              </w:rPr>
            </w:pPr>
            <w:bookmarkStart w:id="1" w:name="_Hlk64467013"/>
            <w:r w:rsidRPr="0069023A">
              <w:rPr>
                <w:rFonts w:ascii="Palatino Linotype" w:eastAsia="Times New Roman" w:hAnsi="Palatino Linotype" w:cs="Courier New"/>
                <w:color w:val="202124"/>
                <w:sz w:val="24"/>
                <w:szCs w:val="24"/>
                <w:lang w:val="en" w:eastAsia="cs-CZ"/>
              </w:rPr>
              <w:t>The bachelor thesis deals with the issue of children at risk and the structure of care for them in facilities for children requiring immediate assistance.</w:t>
            </w:r>
          </w:p>
          <w:p w14:paraId="50D2AE9D" w14:textId="77777777" w:rsidR="00C71464" w:rsidRDefault="00C71464" w:rsidP="00C71464">
            <w:pPr>
              <w:spacing w:before="200" w:after="0" w:line="240" w:lineRule="auto"/>
              <w:jc w:val="both"/>
              <w:rPr>
                <w:rFonts w:ascii="Palatino Linotype" w:hAnsi="Palatino Linotype"/>
                <w:color w:val="202124"/>
                <w:sz w:val="24"/>
                <w:szCs w:val="24"/>
                <w:lang w:val="en"/>
              </w:rPr>
            </w:pPr>
            <w:r w:rsidRPr="0069023A">
              <w:rPr>
                <w:rFonts w:ascii="Palatino Linotype" w:hAnsi="Palatino Linotype"/>
                <w:color w:val="202124"/>
                <w:sz w:val="24"/>
                <w:szCs w:val="24"/>
                <w:lang w:val="en"/>
              </w:rPr>
              <w:t>The aim of the work is to find out whether the facility for children requiring immediate assistance provides placed, short-term assistance to placed children in accordance with § 42 of Act no. 359/1999 Coll., on the social and legal protection of children, as amended.</w:t>
            </w:r>
            <w:bookmarkEnd w:id="1"/>
          </w:p>
          <w:p w14:paraId="6EC80729" w14:textId="3BFC1587" w:rsidR="00C71464" w:rsidRPr="00C71464" w:rsidRDefault="00C71464" w:rsidP="00C71464">
            <w:pPr>
              <w:spacing w:before="200" w:after="0" w:line="240" w:lineRule="auto"/>
              <w:jc w:val="both"/>
              <w:rPr>
                <w:rFonts w:ascii="Palatino Linotype" w:hAnsi="Palatino Linotype"/>
                <w:color w:val="000000" w:themeColor="text1"/>
                <w:sz w:val="24"/>
                <w:szCs w:val="24"/>
              </w:rPr>
            </w:pPr>
            <w:r w:rsidRPr="00C71464">
              <w:rPr>
                <w:rFonts w:ascii="Palatino Linotype" w:hAnsi="Palatino Linotype"/>
                <w:color w:val="000000" w:themeColor="text1"/>
                <w:sz w:val="24"/>
                <w:szCs w:val="24"/>
                <w:lang w:val="en"/>
              </w:rPr>
              <w:t>The empirical part is based on our own investigation, which presents cases of children placed in facilities for children requiring immediate assistance. The aim of the empirical part is to point out the application of the law on social and legal protection of children in practice through specific cases.</w:t>
            </w:r>
          </w:p>
          <w:p w14:paraId="4888D71E" w14:textId="582E4076" w:rsidR="007B34C1" w:rsidRPr="00C71464" w:rsidRDefault="00C71464" w:rsidP="00C71464">
            <w:pPr>
              <w:spacing w:before="200" w:after="0" w:line="240" w:lineRule="auto"/>
              <w:jc w:val="both"/>
              <w:rPr>
                <w:rFonts w:ascii="Palatino Linotype" w:hAnsi="Palatino Linotype"/>
                <w:color w:val="000000" w:themeColor="text1"/>
                <w:sz w:val="24"/>
                <w:szCs w:val="24"/>
              </w:rPr>
            </w:pPr>
            <w:r w:rsidRPr="00C71464">
              <w:rPr>
                <w:rFonts w:ascii="Palatino Linotype" w:hAnsi="Palatino Linotype"/>
                <w:color w:val="000000" w:themeColor="text1"/>
                <w:sz w:val="24"/>
                <w:szCs w:val="24"/>
                <w:lang w:val="en"/>
              </w:rPr>
              <w:t>An important finding in the empirical part was that all children's incomes were justified. The situation of the endangered child was resolved in a relatively short time in individual cases. In no case did the period of placement of the child in ZDVOP exceed the maximum possible period of stay specified in § 42, paragraph 5 of the ZSPOD.</w:t>
            </w:r>
          </w:p>
        </w:tc>
      </w:tr>
      <w:tr w:rsidR="007B34C1" w:rsidRPr="000C697A" w14:paraId="3172C241" w14:textId="77777777" w:rsidTr="007321BC">
        <w:trPr>
          <w:trHeight w:val="546"/>
        </w:trPr>
        <w:tc>
          <w:tcPr>
            <w:tcW w:w="2616" w:type="dxa"/>
            <w:tcBorders>
              <w:top w:val="single" w:sz="2" w:space="0" w:color="auto"/>
              <w:left w:val="double" w:sz="4" w:space="0" w:color="auto"/>
              <w:bottom w:val="single" w:sz="4" w:space="0" w:color="auto"/>
              <w:right w:val="single" w:sz="2" w:space="0" w:color="auto"/>
            </w:tcBorders>
            <w:hideMark/>
          </w:tcPr>
          <w:p w14:paraId="69809676" w14:textId="77777777" w:rsidR="007B34C1" w:rsidRPr="000C697A" w:rsidRDefault="007B34C1" w:rsidP="007321BC">
            <w:pPr>
              <w:spacing w:after="0" w:line="276" w:lineRule="auto"/>
              <w:rPr>
                <w:rFonts w:ascii="Palatino Linotype" w:eastAsia="Calibri" w:hAnsi="Palatino Linotype" w:cs="Times New Roman"/>
                <w:b/>
                <w:sz w:val="24"/>
                <w:szCs w:val="24"/>
                <w:lang w:val="en-GB"/>
              </w:rPr>
            </w:pPr>
            <w:r w:rsidRPr="001A6740">
              <w:rPr>
                <w:rFonts w:ascii="Palatino Linotype" w:eastAsia="Calibri" w:hAnsi="Palatino Linotype" w:cs="Times New Roman"/>
                <w:b/>
                <w:sz w:val="24"/>
                <w:szCs w:val="24"/>
                <w:lang w:val="en-GB"/>
              </w:rPr>
              <w:t>Keywords</w:t>
            </w:r>
            <w:r w:rsidRPr="000C697A">
              <w:rPr>
                <w:rFonts w:ascii="Palatino Linotype" w:eastAsia="Calibri" w:hAnsi="Palatino Linotype" w:cs="Times New Roman"/>
                <w:b/>
                <w:sz w:val="24"/>
                <w:szCs w:val="24"/>
                <w:lang w:val="en-GB"/>
              </w:rPr>
              <w:t>:</w:t>
            </w:r>
          </w:p>
        </w:tc>
        <w:tc>
          <w:tcPr>
            <w:tcW w:w="6426" w:type="dxa"/>
            <w:tcBorders>
              <w:top w:val="single" w:sz="4" w:space="0" w:color="auto"/>
              <w:left w:val="single" w:sz="2" w:space="0" w:color="auto"/>
              <w:bottom w:val="single" w:sz="4" w:space="0" w:color="auto"/>
              <w:right w:val="double" w:sz="4" w:space="0" w:color="auto"/>
            </w:tcBorders>
          </w:tcPr>
          <w:p w14:paraId="05192A27" w14:textId="197AB71A" w:rsidR="007B34C1" w:rsidRPr="000C697A" w:rsidRDefault="00795AE1" w:rsidP="00795AE1">
            <w:pPr>
              <w:spacing w:after="0" w:line="240" w:lineRule="auto"/>
              <w:rPr>
                <w:rFonts w:ascii="Palatino Linotype" w:eastAsia="MS Mincho" w:hAnsi="Palatino Linotype" w:cs="Times New Roman"/>
                <w:sz w:val="24"/>
                <w:szCs w:val="24"/>
                <w:lang w:val="en-GB"/>
              </w:rPr>
            </w:pPr>
            <w:r w:rsidRPr="00795AE1">
              <w:rPr>
                <w:rFonts w:ascii="Palatino Linotype" w:eastAsia="MS Mincho" w:hAnsi="Palatino Linotype" w:cs="Times New Roman"/>
                <w:sz w:val="24"/>
                <w:szCs w:val="24"/>
                <w:lang w:val="en-GB"/>
              </w:rPr>
              <w:t xml:space="preserve">Family, Vulnerable child, </w:t>
            </w:r>
            <w:proofErr w:type="spellStart"/>
            <w:r w:rsidRPr="00795AE1">
              <w:rPr>
                <w:rFonts w:ascii="Palatino Linotype" w:eastAsia="MS Mincho" w:hAnsi="Palatino Linotype" w:cs="Times New Roman"/>
                <w:sz w:val="24"/>
                <w:szCs w:val="24"/>
                <w:lang w:val="en-GB"/>
              </w:rPr>
              <w:t>Syndrom</w:t>
            </w:r>
            <w:proofErr w:type="spellEnd"/>
            <w:r w:rsidRPr="00795AE1">
              <w:rPr>
                <w:rFonts w:ascii="Palatino Linotype" w:eastAsia="MS Mincho" w:hAnsi="Palatino Linotype" w:cs="Times New Roman"/>
                <w:sz w:val="24"/>
                <w:szCs w:val="24"/>
                <w:lang w:val="en-GB"/>
              </w:rPr>
              <w:t xml:space="preserve"> CAN, The System of Care for Vulnerable Children, Social and Legal Protection of Children, Facility for Children Requiring The Prompt Assistance</w:t>
            </w:r>
          </w:p>
        </w:tc>
      </w:tr>
      <w:tr w:rsidR="007B34C1" w:rsidRPr="000C697A" w14:paraId="43C38901" w14:textId="77777777" w:rsidTr="00171152">
        <w:trPr>
          <w:trHeight w:val="359"/>
        </w:trPr>
        <w:tc>
          <w:tcPr>
            <w:tcW w:w="2616" w:type="dxa"/>
            <w:tcBorders>
              <w:top w:val="single" w:sz="2" w:space="0" w:color="auto"/>
              <w:left w:val="double" w:sz="4" w:space="0" w:color="auto"/>
              <w:bottom w:val="single" w:sz="4" w:space="0" w:color="auto"/>
              <w:right w:val="single" w:sz="2" w:space="0" w:color="auto"/>
            </w:tcBorders>
            <w:hideMark/>
          </w:tcPr>
          <w:p w14:paraId="1A931846" w14:textId="1EFA11C8" w:rsidR="007B34C1" w:rsidRPr="000C697A" w:rsidRDefault="007B34C1" w:rsidP="007321BC">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Názvy p</w:t>
            </w:r>
            <w:r w:rsidRPr="000C697A">
              <w:rPr>
                <w:rFonts w:ascii="Palatino Linotype" w:eastAsia="Calibri" w:hAnsi="Palatino Linotype" w:cs="Times New Roman"/>
                <w:b/>
                <w:sz w:val="24"/>
                <w:szCs w:val="24"/>
              </w:rPr>
              <w:t>říloh vázan</w:t>
            </w:r>
            <w:r>
              <w:rPr>
                <w:rFonts w:ascii="Palatino Linotype" w:eastAsia="Calibri" w:hAnsi="Palatino Linotype" w:cs="Times New Roman"/>
                <w:b/>
                <w:sz w:val="24"/>
                <w:szCs w:val="24"/>
              </w:rPr>
              <w:t>ých</w:t>
            </w:r>
            <w:r w:rsidRPr="000C697A">
              <w:rPr>
                <w:rFonts w:ascii="Palatino Linotype" w:eastAsia="Calibri" w:hAnsi="Palatino Linotype" w:cs="Times New Roman"/>
                <w:b/>
                <w:sz w:val="24"/>
                <w:szCs w:val="24"/>
              </w:rPr>
              <w:t xml:space="preserve"> v</w:t>
            </w:r>
            <w:r w:rsidR="00171152">
              <w:rPr>
                <w:rFonts w:ascii="Palatino Linotype" w:eastAsia="Calibri" w:hAnsi="Palatino Linotype" w:cs="Times New Roman"/>
                <w:b/>
                <w:sz w:val="24"/>
                <w:szCs w:val="24"/>
              </w:rPr>
              <w:t xml:space="preserve"> </w:t>
            </w:r>
            <w:r w:rsidRPr="000C697A">
              <w:rPr>
                <w:rFonts w:ascii="Palatino Linotype" w:eastAsia="Calibri" w:hAnsi="Palatino Linotype" w:cs="Times New Roman"/>
                <w:b/>
                <w:sz w:val="24"/>
                <w:szCs w:val="24"/>
              </w:rPr>
              <w:t>práci:</w:t>
            </w:r>
          </w:p>
        </w:tc>
        <w:tc>
          <w:tcPr>
            <w:tcW w:w="6426" w:type="dxa"/>
            <w:tcBorders>
              <w:top w:val="single" w:sz="2" w:space="0" w:color="auto"/>
              <w:left w:val="single" w:sz="2" w:space="0" w:color="auto"/>
              <w:bottom w:val="single" w:sz="4" w:space="0" w:color="auto"/>
              <w:right w:val="double" w:sz="4" w:space="0" w:color="auto"/>
            </w:tcBorders>
            <w:vAlign w:val="center"/>
          </w:tcPr>
          <w:p w14:paraId="1816F50C" w14:textId="1A41BC4A" w:rsidR="007B34C1" w:rsidRPr="000C697A" w:rsidRDefault="00171152" w:rsidP="00171152">
            <w:pPr>
              <w:spacing w:after="0" w:line="276" w:lineRule="auto"/>
              <w:rPr>
                <w:rFonts w:ascii="Palatino Linotype" w:eastAsia="Calibri" w:hAnsi="Palatino Linotype" w:cs="Times New Roman"/>
                <w:sz w:val="24"/>
                <w:szCs w:val="24"/>
              </w:rPr>
            </w:pPr>
            <w:r>
              <w:rPr>
                <w:rFonts w:ascii="Palatino Linotype" w:eastAsia="Calibri" w:hAnsi="Palatino Linotype" w:cs="Times New Roman"/>
                <w:sz w:val="24"/>
                <w:szCs w:val="24"/>
              </w:rPr>
              <w:t>0</w:t>
            </w:r>
          </w:p>
        </w:tc>
      </w:tr>
      <w:tr w:rsidR="007B34C1" w:rsidRPr="000C697A" w14:paraId="058615E3" w14:textId="77777777" w:rsidTr="00171152">
        <w:trPr>
          <w:trHeight w:val="359"/>
        </w:trPr>
        <w:tc>
          <w:tcPr>
            <w:tcW w:w="2616" w:type="dxa"/>
            <w:tcBorders>
              <w:top w:val="single" w:sz="2" w:space="0" w:color="auto"/>
              <w:left w:val="double" w:sz="4" w:space="0" w:color="auto"/>
              <w:bottom w:val="single" w:sz="4" w:space="0" w:color="auto"/>
              <w:right w:val="single" w:sz="2" w:space="0" w:color="auto"/>
            </w:tcBorders>
          </w:tcPr>
          <w:p w14:paraId="3F6BB551" w14:textId="77777777" w:rsidR="007B34C1" w:rsidRDefault="007B34C1" w:rsidP="007321BC">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 xml:space="preserve">Počet literatury </w:t>
            </w:r>
            <w:r>
              <w:rPr>
                <w:rFonts w:ascii="Palatino Linotype" w:eastAsia="Calibri" w:hAnsi="Palatino Linotype" w:cs="Times New Roman"/>
                <w:b/>
                <w:sz w:val="24"/>
                <w:szCs w:val="24"/>
              </w:rPr>
              <w:br/>
              <w:t>a zdrojů:</w:t>
            </w:r>
          </w:p>
        </w:tc>
        <w:tc>
          <w:tcPr>
            <w:tcW w:w="6426" w:type="dxa"/>
            <w:tcBorders>
              <w:top w:val="single" w:sz="2" w:space="0" w:color="auto"/>
              <w:left w:val="single" w:sz="2" w:space="0" w:color="auto"/>
              <w:bottom w:val="single" w:sz="4" w:space="0" w:color="auto"/>
              <w:right w:val="double" w:sz="4" w:space="0" w:color="auto"/>
            </w:tcBorders>
            <w:vAlign w:val="center"/>
          </w:tcPr>
          <w:p w14:paraId="2217C8FB" w14:textId="05821310" w:rsidR="007B34C1" w:rsidRPr="000C697A" w:rsidRDefault="005930D3" w:rsidP="00171152">
            <w:pPr>
              <w:spacing w:after="0" w:line="276" w:lineRule="auto"/>
              <w:rPr>
                <w:rFonts w:ascii="Palatino Linotype" w:eastAsia="Calibri" w:hAnsi="Palatino Linotype" w:cs="Times New Roman"/>
                <w:sz w:val="24"/>
                <w:szCs w:val="24"/>
              </w:rPr>
            </w:pPr>
            <w:r>
              <w:rPr>
                <w:rFonts w:ascii="Palatino Linotype" w:eastAsia="Calibri" w:hAnsi="Palatino Linotype" w:cs="Times New Roman"/>
                <w:sz w:val="24"/>
                <w:szCs w:val="24"/>
              </w:rPr>
              <w:t>2</w:t>
            </w:r>
            <w:r w:rsidR="0043558A">
              <w:rPr>
                <w:rFonts w:ascii="Palatino Linotype" w:eastAsia="Calibri" w:hAnsi="Palatino Linotype" w:cs="Times New Roman"/>
                <w:sz w:val="24"/>
                <w:szCs w:val="24"/>
              </w:rPr>
              <w:t>2</w:t>
            </w:r>
          </w:p>
        </w:tc>
      </w:tr>
      <w:tr w:rsidR="007B34C1" w:rsidRPr="000C697A" w14:paraId="019C4DFC" w14:textId="77777777" w:rsidTr="007321BC">
        <w:trPr>
          <w:trHeight w:val="415"/>
        </w:trPr>
        <w:tc>
          <w:tcPr>
            <w:tcW w:w="2616" w:type="dxa"/>
            <w:tcBorders>
              <w:top w:val="single" w:sz="4" w:space="0" w:color="auto"/>
              <w:left w:val="double" w:sz="4" w:space="0" w:color="auto"/>
              <w:bottom w:val="double" w:sz="4" w:space="0" w:color="auto"/>
              <w:right w:val="single" w:sz="2" w:space="0" w:color="auto"/>
            </w:tcBorders>
            <w:hideMark/>
          </w:tcPr>
          <w:p w14:paraId="04024AA2" w14:textId="77777777" w:rsidR="007B34C1" w:rsidRPr="000C697A" w:rsidRDefault="007B34C1" w:rsidP="007321BC">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Rozsah práce:</w:t>
            </w:r>
          </w:p>
        </w:tc>
        <w:tc>
          <w:tcPr>
            <w:tcW w:w="6426" w:type="dxa"/>
            <w:tcBorders>
              <w:top w:val="single" w:sz="4" w:space="0" w:color="auto"/>
              <w:left w:val="single" w:sz="2" w:space="0" w:color="auto"/>
              <w:bottom w:val="double" w:sz="4" w:space="0" w:color="auto"/>
              <w:right w:val="double" w:sz="4" w:space="0" w:color="auto"/>
            </w:tcBorders>
          </w:tcPr>
          <w:p w14:paraId="66F5DFEC" w14:textId="6976750C" w:rsidR="007B34C1" w:rsidRPr="000C697A" w:rsidRDefault="00D746F3" w:rsidP="007321BC">
            <w:pPr>
              <w:spacing w:after="0" w:line="276" w:lineRule="auto"/>
              <w:rPr>
                <w:rFonts w:ascii="Palatino Linotype" w:eastAsia="Calibri" w:hAnsi="Palatino Linotype" w:cs="Times New Roman"/>
                <w:sz w:val="24"/>
                <w:szCs w:val="24"/>
              </w:rPr>
            </w:pPr>
            <w:r>
              <w:rPr>
                <w:rFonts w:ascii="Palatino Linotype" w:eastAsia="Calibri" w:hAnsi="Palatino Linotype" w:cs="Times New Roman"/>
                <w:i/>
                <w:sz w:val="24"/>
                <w:szCs w:val="24"/>
              </w:rPr>
              <w:t>59 </w:t>
            </w:r>
            <w:r w:rsidR="007B34C1" w:rsidRPr="000C697A">
              <w:rPr>
                <w:rFonts w:ascii="Palatino Linotype" w:eastAsia="Calibri" w:hAnsi="Palatino Linotype" w:cs="Times New Roman"/>
                <w:sz w:val="24"/>
                <w:szCs w:val="24"/>
              </w:rPr>
              <w:t>s. (</w:t>
            </w:r>
            <w:r>
              <w:rPr>
                <w:rFonts w:ascii="Palatino Linotype" w:eastAsia="Calibri" w:hAnsi="Palatino Linotype" w:cs="Times New Roman"/>
                <w:i/>
                <w:sz w:val="24"/>
                <w:szCs w:val="24"/>
              </w:rPr>
              <w:t>78</w:t>
            </w:r>
            <w:r w:rsidR="007B34C1" w:rsidRPr="000C697A">
              <w:rPr>
                <w:rFonts w:ascii="Palatino Linotype" w:eastAsia="Calibri" w:hAnsi="Palatino Linotype" w:cs="Times New Roman"/>
                <w:i/>
                <w:sz w:val="24"/>
                <w:szCs w:val="24"/>
              </w:rPr>
              <w:t xml:space="preserve"> </w:t>
            </w:r>
            <w:r>
              <w:rPr>
                <w:rFonts w:ascii="Palatino Linotype" w:eastAsia="Calibri" w:hAnsi="Palatino Linotype" w:cs="Times New Roman"/>
                <w:i/>
                <w:sz w:val="24"/>
                <w:szCs w:val="24"/>
              </w:rPr>
              <w:t>854</w:t>
            </w:r>
            <w:r w:rsidR="007B34C1" w:rsidRPr="000C697A">
              <w:rPr>
                <w:rFonts w:ascii="Palatino Linotype" w:eastAsia="Calibri" w:hAnsi="Palatino Linotype" w:cs="Times New Roman"/>
                <w:i/>
                <w:sz w:val="24"/>
                <w:szCs w:val="24"/>
              </w:rPr>
              <w:t xml:space="preserve"> </w:t>
            </w:r>
            <w:r w:rsidR="007B34C1" w:rsidRPr="000C697A">
              <w:rPr>
                <w:rFonts w:ascii="Palatino Linotype" w:eastAsia="Calibri" w:hAnsi="Palatino Linotype" w:cs="Times New Roman"/>
                <w:sz w:val="24"/>
                <w:szCs w:val="24"/>
              </w:rPr>
              <w:t>znaků s</w:t>
            </w:r>
            <w:r w:rsidR="00136739">
              <w:rPr>
                <w:rFonts w:ascii="Palatino Linotype" w:eastAsia="Calibri" w:hAnsi="Palatino Linotype" w:cs="Times New Roman"/>
                <w:sz w:val="24"/>
                <w:szCs w:val="24"/>
              </w:rPr>
              <w:t xml:space="preserve"> </w:t>
            </w:r>
            <w:r w:rsidR="007B34C1" w:rsidRPr="000C697A">
              <w:rPr>
                <w:rFonts w:ascii="Palatino Linotype" w:eastAsia="Calibri" w:hAnsi="Palatino Linotype" w:cs="Times New Roman"/>
                <w:sz w:val="24"/>
                <w:szCs w:val="24"/>
              </w:rPr>
              <w:t>mezerami)</w:t>
            </w:r>
          </w:p>
        </w:tc>
      </w:tr>
    </w:tbl>
    <w:p w14:paraId="10B86936" w14:textId="77777777" w:rsidR="00B82DBA" w:rsidRDefault="00B82DBA">
      <w:pPr>
        <w:rPr>
          <w:rFonts w:ascii="Palatino Linotype" w:eastAsia="Calibri" w:hAnsi="Palatino Linotype" w:cs="Times New Roman"/>
          <w:b/>
          <w:kern w:val="32"/>
          <w:sz w:val="32"/>
          <w:szCs w:val="20"/>
          <w:lang w:eastAsia="cs-CZ"/>
        </w:rPr>
        <w:sectPr w:rsidR="00B82DBA" w:rsidSect="00B73EE1">
          <w:pgSz w:w="11906" w:h="16838"/>
          <w:pgMar w:top="1418" w:right="1418" w:bottom="1418" w:left="1418" w:header="709" w:footer="709" w:gutter="0"/>
          <w:cols w:space="708"/>
          <w:titlePg/>
          <w:docGrid w:linePitch="360"/>
        </w:sectPr>
      </w:pPr>
    </w:p>
    <w:sdt>
      <w:sdtPr>
        <w:rPr>
          <w:rFonts w:asciiTheme="minorHAnsi" w:eastAsiaTheme="minorHAnsi" w:hAnsiTheme="minorHAnsi" w:cstheme="minorBidi"/>
          <w:b w:val="0"/>
          <w:bCs w:val="0"/>
          <w:color w:val="auto"/>
          <w:sz w:val="22"/>
          <w:szCs w:val="22"/>
          <w:shd w:val="clear" w:color="auto" w:fill="auto"/>
          <w:lang w:eastAsia="en-US"/>
        </w:rPr>
        <w:id w:val="-262454669"/>
        <w:docPartObj>
          <w:docPartGallery w:val="Table of Contents"/>
          <w:docPartUnique/>
        </w:docPartObj>
      </w:sdtPr>
      <w:sdtEndPr/>
      <w:sdtContent>
        <w:p w14:paraId="4FED8523" w14:textId="1A19BC79" w:rsidR="00BD7007" w:rsidRPr="005930D3" w:rsidRDefault="00BD7007" w:rsidP="007321BC">
          <w:pPr>
            <w:pStyle w:val="Nadpisobsahu"/>
            <w:rPr>
              <w:rFonts w:ascii="Palatino Linotype" w:hAnsi="Palatino Linotype"/>
              <w:color w:val="auto"/>
            </w:rPr>
          </w:pPr>
          <w:r w:rsidRPr="005930D3">
            <w:rPr>
              <w:rFonts w:ascii="Palatino Linotype" w:hAnsi="Palatino Linotype"/>
              <w:color w:val="auto"/>
            </w:rPr>
            <w:t>Obsah</w:t>
          </w:r>
        </w:p>
        <w:p w14:paraId="15F3ED53" w14:textId="58380CF1" w:rsidR="00D746F3" w:rsidRDefault="00BD7007">
          <w:pPr>
            <w:pStyle w:val="Obsah1"/>
            <w:tabs>
              <w:tab w:val="right" w:leader="dot" w:pos="8210"/>
            </w:tabs>
            <w:rPr>
              <w:rFonts w:eastAsiaTheme="minorEastAsia"/>
              <w:noProof/>
              <w:lang w:eastAsia="cs-CZ"/>
            </w:rPr>
          </w:pPr>
          <w:r w:rsidRPr="005930D3">
            <w:rPr>
              <w:rFonts w:ascii="Palatino Linotype" w:hAnsi="Palatino Linotype"/>
            </w:rPr>
            <w:fldChar w:fldCharType="begin"/>
          </w:r>
          <w:r w:rsidRPr="005930D3">
            <w:rPr>
              <w:rFonts w:ascii="Palatino Linotype" w:hAnsi="Palatino Linotype"/>
            </w:rPr>
            <w:instrText xml:space="preserve"> TOC \o "1-3" \h \z \u </w:instrText>
          </w:r>
          <w:r w:rsidRPr="005930D3">
            <w:rPr>
              <w:rFonts w:ascii="Palatino Linotype" w:hAnsi="Palatino Linotype"/>
            </w:rPr>
            <w:fldChar w:fldCharType="separate"/>
          </w:r>
          <w:hyperlink w:anchor="_Toc67767678" w:history="1">
            <w:r w:rsidR="00D746F3" w:rsidRPr="00205C4C">
              <w:rPr>
                <w:rStyle w:val="Hypertextovodkaz"/>
                <w:rFonts w:eastAsia="Calibri"/>
                <w:noProof/>
                <w:lang w:eastAsia="cs-CZ"/>
              </w:rPr>
              <w:t>Úvod</w:t>
            </w:r>
            <w:r w:rsidR="00D746F3">
              <w:rPr>
                <w:noProof/>
                <w:webHidden/>
              </w:rPr>
              <w:tab/>
            </w:r>
            <w:r w:rsidR="00D746F3">
              <w:rPr>
                <w:noProof/>
                <w:webHidden/>
              </w:rPr>
              <w:fldChar w:fldCharType="begin"/>
            </w:r>
            <w:r w:rsidR="00D746F3">
              <w:rPr>
                <w:noProof/>
                <w:webHidden/>
              </w:rPr>
              <w:instrText xml:space="preserve"> PAGEREF _Toc67767678 \h </w:instrText>
            </w:r>
            <w:r w:rsidR="00D746F3">
              <w:rPr>
                <w:noProof/>
                <w:webHidden/>
              </w:rPr>
            </w:r>
            <w:r w:rsidR="00D746F3">
              <w:rPr>
                <w:noProof/>
                <w:webHidden/>
              </w:rPr>
              <w:fldChar w:fldCharType="separate"/>
            </w:r>
            <w:r w:rsidR="00D746F3">
              <w:rPr>
                <w:noProof/>
                <w:webHidden/>
              </w:rPr>
              <w:t>7</w:t>
            </w:r>
            <w:r w:rsidR="00D746F3">
              <w:rPr>
                <w:noProof/>
                <w:webHidden/>
              </w:rPr>
              <w:fldChar w:fldCharType="end"/>
            </w:r>
          </w:hyperlink>
        </w:p>
        <w:p w14:paraId="49E44458" w14:textId="3CB59C7E" w:rsidR="00D746F3" w:rsidRDefault="00D746F3">
          <w:pPr>
            <w:pStyle w:val="Obsah1"/>
            <w:tabs>
              <w:tab w:val="left" w:pos="440"/>
              <w:tab w:val="right" w:leader="dot" w:pos="8210"/>
            </w:tabs>
            <w:rPr>
              <w:rFonts w:eastAsiaTheme="minorEastAsia"/>
              <w:noProof/>
              <w:lang w:eastAsia="cs-CZ"/>
            </w:rPr>
          </w:pPr>
          <w:hyperlink w:anchor="_Toc67767679" w:history="1">
            <w:r w:rsidRPr="00205C4C">
              <w:rPr>
                <w:rStyle w:val="Hypertextovodkaz"/>
                <w:rFonts w:eastAsia="Calibri"/>
                <w:noProof/>
                <w:lang w:eastAsia="cs-CZ"/>
              </w:rPr>
              <w:t>1</w:t>
            </w:r>
            <w:r>
              <w:rPr>
                <w:rFonts w:eastAsiaTheme="minorEastAsia"/>
                <w:noProof/>
                <w:lang w:eastAsia="cs-CZ"/>
              </w:rPr>
              <w:tab/>
            </w:r>
            <w:r w:rsidRPr="00205C4C">
              <w:rPr>
                <w:rStyle w:val="Hypertextovodkaz"/>
                <w:noProof/>
              </w:rPr>
              <w:t>Rodina</w:t>
            </w:r>
            <w:r>
              <w:rPr>
                <w:noProof/>
                <w:webHidden/>
              </w:rPr>
              <w:tab/>
            </w:r>
            <w:r>
              <w:rPr>
                <w:noProof/>
                <w:webHidden/>
              </w:rPr>
              <w:fldChar w:fldCharType="begin"/>
            </w:r>
            <w:r>
              <w:rPr>
                <w:noProof/>
                <w:webHidden/>
              </w:rPr>
              <w:instrText xml:space="preserve"> PAGEREF _Toc67767679 \h </w:instrText>
            </w:r>
            <w:r>
              <w:rPr>
                <w:noProof/>
                <w:webHidden/>
              </w:rPr>
            </w:r>
            <w:r>
              <w:rPr>
                <w:noProof/>
                <w:webHidden/>
              </w:rPr>
              <w:fldChar w:fldCharType="separate"/>
            </w:r>
            <w:r>
              <w:rPr>
                <w:noProof/>
                <w:webHidden/>
              </w:rPr>
              <w:t>9</w:t>
            </w:r>
            <w:r>
              <w:rPr>
                <w:noProof/>
                <w:webHidden/>
              </w:rPr>
              <w:fldChar w:fldCharType="end"/>
            </w:r>
          </w:hyperlink>
        </w:p>
        <w:p w14:paraId="551ED0D7" w14:textId="6620EFBA" w:rsidR="00D746F3" w:rsidRDefault="00D746F3">
          <w:pPr>
            <w:pStyle w:val="Obsah2"/>
            <w:tabs>
              <w:tab w:val="left" w:pos="880"/>
              <w:tab w:val="right" w:leader="dot" w:pos="8210"/>
            </w:tabs>
            <w:rPr>
              <w:rFonts w:eastAsiaTheme="minorEastAsia"/>
              <w:noProof/>
              <w:lang w:eastAsia="cs-CZ"/>
            </w:rPr>
          </w:pPr>
          <w:hyperlink w:anchor="_Toc67767680" w:history="1">
            <w:r w:rsidRPr="00205C4C">
              <w:rPr>
                <w:rStyle w:val="Hypertextovodkaz"/>
                <w:rFonts w:eastAsia="Calibri"/>
                <w:noProof/>
                <w:lang w:eastAsia="cs-CZ"/>
              </w:rPr>
              <w:t>1.1</w:t>
            </w:r>
            <w:r>
              <w:rPr>
                <w:rFonts w:eastAsiaTheme="minorEastAsia"/>
                <w:noProof/>
                <w:lang w:eastAsia="cs-CZ"/>
              </w:rPr>
              <w:tab/>
            </w:r>
            <w:r w:rsidRPr="00205C4C">
              <w:rPr>
                <w:rStyle w:val="Hypertextovodkaz"/>
                <w:rFonts w:eastAsia="Calibri"/>
                <w:noProof/>
                <w:lang w:eastAsia="cs-CZ"/>
              </w:rPr>
              <w:t xml:space="preserve">Pojem </w:t>
            </w:r>
            <w:r w:rsidRPr="00205C4C">
              <w:rPr>
                <w:rStyle w:val="Hypertextovodkaz"/>
                <w:noProof/>
              </w:rPr>
              <w:t>rodina</w:t>
            </w:r>
            <w:r>
              <w:rPr>
                <w:noProof/>
                <w:webHidden/>
              </w:rPr>
              <w:tab/>
            </w:r>
            <w:r>
              <w:rPr>
                <w:noProof/>
                <w:webHidden/>
              </w:rPr>
              <w:fldChar w:fldCharType="begin"/>
            </w:r>
            <w:r>
              <w:rPr>
                <w:noProof/>
                <w:webHidden/>
              </w:rPr>
              <w:instrText xml:space="preserve"> PAGEREF _Toc67767680 \h </w:instrText>
            </w:r>
            <w:r>
              <w:rPr>
                <w:noProof/>
                <w:webHidden/>
              </w:rPr>
            </w:r>
            <w:r>
              <w:rPr>
                <w:noProof/>
                <w:webHidden/>
              </w:rPr>
              <w:fldChar w:fldCharType="separate"/>
            </w:r>
            <w:r>
              <w:rPr>
                <w:noProof/>
                <w:webHidden/>
              </w:rPr>
              <w:t>9</w:t>
            </w:r>
            <w:r>
              <w:rPr>
                <w:noProof/>
                <w:webHidden/>
              </w:rPr>
              <w:fldChar w:fldCharType="end"/>
            </w:r>
          </w:hyperlink>
        </w:p>
        <w:p w14:paraId="1A3E9F06" w14:textId="131EF2D9" w:rsidR="00D746F3" w:rsidRDefault="00D746F3">
          <w:pPr>
            <w:pStyle w:val="Obsah2"/>
            <w:tabs>
              <w:tab w:val="left" w:pos="880"/>
              <w:tab w:val="right" w:leader="dot" w:pos="8210"/>
            </w:tabs>
            <w:rPr>
              <w:rFonts w:eastAsiaTheme="minorEastAsia"/>
              <w:noProof/>
              <w:lang w:eastAsia="cs-CZ"/>
            </w:rPr>
          </w:pPr>
          <w:hyperlink w:anchor="_Toc67767681" w:history="1">
            <w:r w:rsidRPr="00205C4C">
              <w:rPr>
                <w:rStyle w:val="Hypertextovodkaz"/>
                <w:noProof/>
              </w:rPr>
              <w:t>1.2</w:t>
            </w:r>
            <w:r>
              <w:rPr>
                <w:rFonts w:eastAsiaTheme="minorEastAsia"/>
                <w:noProof/>
                <w:lang w:eastAsia="cs-CZ"/>
              </w:rPr>
              <w:tab/>
            </w:r>
            <w:r w:rsidRPr="00205C4C">
              <w:rPr>
                <w:rStyle w:val="Hypertextovodkaz"/>
                <w:noProof/>
              </w:rPr>
              <w:t>Funkce rodiny</w:t>
            </w:r>
            <w:r>
              <w:rPr>
                <w:noProof/>
                <w:webHidden/>
              </w:rPr>
              <w:tab/>
            </w:r>
            <w:r>
              <w:rPr>
                <w:noProof/>
                <w:webHidden/>
              </w:rPr>
              <w:fldChar w:fldCharType="begin"/>
            </w:r>
            <w:r>
              <w:rPr>
                <w:noProof/>
                <w:webHidden/>
              </w:rPr>
              <w:instrText xml:space="preserve"> PAGEREF _Toc67767681 \h </w:instrText>
            </w:r>
            <w:r>
              <w:rPr>
                <w:noProof/>
                <w:webHidden/>
              </w:rPr>
            </w:r>
            <w:r>
              <w:rPr>
                <w:noProof/>
                <w:webHidden/>
              </w:rPr>
              <w:fldChar w:fldCharType="separate"/>
            </w:r>
            <w:r>
              <w:rPr>
                <w:noProof/>
                <w:webHidden/>
              </w:rPr>
              <w:t>10</w:t>
            </w:r>
            <w:r>
              <w:rPr>
                <w:noProof/>
                <w:webHidden/>
              </w:rPr>
              <w:fldChar w:fldCharType="end"/>
            </w:r>
          </w:hyperlink>
        </w:p>
        <w:p w14:paraId="6F6777A1" w14:textId="0725E9AA" w:rsidR="00D746F3" w:rsidRDefault="00D746F3">
          <w:pPr>
            <w:pStyle w:val="Obsah2"/>
            <w:tabs>
              <w:tab w:val="left" w:pos="880"/>
              <w:tab w:val="right" w:leader="dot" w:pos="8210"/>
            </w:tabs>
            <w:rPr>
              <w:rFonts w:eastAsiaTheme="minorEastAsia"/>
              <w:noProof/>
              <w:lang w:eastAsia="cs-CZ"/>
            </w:rPr>
          </w:pPr>
          <w:hyperlink w:anchor="_Toc67767682" w:history="1">
            <w:r w:rsidRPr="00205C4C">
              <w:rPr>
                <w:rStyle w:val="Hypertextovodkaz"/>
                <w:noProof/>
              </w:rPr>
              <w:t>1.3</w:t>
            </w:r>
            <w:r>
              <w:rPr>
                <w:rFonts w:eastAsiaTheme="minorEastAsia"/>
                <w:noProof/>
                <w:lang w:eastAsia="cs-CZ"/>
              </w:rPr>
              <w:tab/>
            </w:r>
            <w:r w:rsidRPr="00205C4C">
              <w:rPr>
                <w:rStyle w:val="Hypertextovodkaz"/>
                <w:noProof/>
              </w:rPr>
              <w:t>Poruchy rodiny</w:t>
            </w:r>
            <w:r>
              <w:rPr>
                <w:noProof/>
                <w:webHidden/>
              </w:rPr>
              <w:tab/>
            </w:r>
            <w:r>
              <w:rPr>
                <w:noProof/>
                <w:webHidden/>
              </w:rPr>
              <w:fldChar w:fldCharType="begin"/>
            </w:r>
            <w:r>
              <w:rPr>
                <w:noProof/>
                <w:webHidden/>
              </w:rPr>
              <w:instrText xml:space="preserve"> PAGEREF _Toc67767682 \h </w:instrText>
            </w:r>
            <w:r>
              <w:rPr>
                <w:noProof/>
                <w:webHidden/>
              </w:rPr>
            </w:r>
            <w:r>
              <w:rPr>
                <w:noProof/>
                <w:webHidden/>
              </w:rPr>
              <w:fldChar w:fldCharType="separate"/>
            </w:r>
            <w:r>
              <w:rPr>
                <w:noProof/>
                <w:webHidden/>
              </w:rPr>
              <w:t>10</w:t>
            </w:r>
            <w:r>
              <w:rPr>
                <w:noProof/>
                <w:webHidden/>
              </w:rPr>
              <w:fldChar w:fldCharType="end"/>
            </w:r>
          </w:hyperlink>
        </w:p>
        <w:p w14:paraId="6F653C25" w14:textId="309066B3" w:rsidR="00D746F3" w:rsidRDefault="00D746F3">
          <w:pPr>
            <w:pStyle w:val="Obsah1"/>
            <w:tabs>
              <w:tab w:val="left" w:pos="440"/>
              <w:tab w:val="right" w:leader="dot" w:pos="8210"/>
            </w:tabs>
            <w:rPr>
              <w:rFonts w:eastAsiaTheme="minorEastAsia"/>
              <w:noProof/>
              <w:lang w:eastAsia="cs-CZ"/>
            </w:rPr>
          </w:pPr>
          <w:hyperlink w:anchor="_Toc67767683" w:history="1">
            <w:r w:rsidRPr="00205C4C">
              <w:rPr>
                <w:rStyle w:val="Hypertextovodkaz"/>
                <w:noProof/>
              </w:rPr>
              <w:t>2</w:t>
            </w:r>
            <w:r>
              <w:rPr>
                <w:rFonts w:eastAsiaTheme="minorEastAsia"/>
                <w:noProof/>
                <w:lang w:eastAsia="cs-CZ"/>
              </w:rPr>
              <w:tab/>
            </w:r>
            <w:r w:rsidRPr="00205C4C">
              <w:rPr>
                <w:rStyle w:val="Hypertextovodkaz"/>
                <w:noProof/>
              </w:rPr>
              <w:t>Ohrožené dítě</w:t>
            </w:r>
            <w:r>
              <w:rPr>
                <w:noProof/>
                <w:webHidden/>
              </w:rPr>
              <w:tab/>
            </w:r>
            <w:r>
              <w:rPr>
                <w:noProof/>
                <w:webHidden/>
              </w:rPr>
              <w:fldChar w:fldCharType="begin"/>
            </w:r>
            <w:r>
              <w:rPr>
                <w:noProof/>
                <w:webHidden/>
              </w:rPr>
              <w:instrText xml:space="preserve"> PAGEREF _Toc67767683 \h </w:instrText>
            </w:r>
            <w:r>
              <w:rPr>
                <w:noProof/>
                <w:webHidden/>
              </w:rPr>
            </w:r>
            <w:r>
              <w:rPr>
                <w:noProof/>
                <w:webHidden/>
              </w:rPr>
              <w:fldChar w:fldCharType="separate"/>
            </w:r>
            <w:r>
              <w:rPr>
                <w:noProof/>
                <w:webHidden/>
              </w:rPr>
              <w:t>13</w:t>
            </w:r>
            <w:r>
              <w:rPr>
                <w:noProof/>
                <w:webHidden/>
              </w:rPr>
              <w:fldChar w:fldCharType="end"/>
            </w:r>
          </w:hyperlink>
        </w:p>
        <w:p w14:paraId="19C13D92" w14:textId="7D1AB111" w:rsidR="00D746F3" w:rsidRDefault="00D746F3">
          <w:pPr>
            <w:pStyle w:val="Obsah2"/>
            <w:tabs>
              <w:tab w:val="left" w:pos="880"/>
              <w:tab w:val="right" w:leader="dot" w:pos="8210"/>
            </w:tabs>
            <w:rPr>
              <w:rFonts w:eastAsiaTheme="minorEastAsia"/>
              <w:noProof/>
              <w:lang w:eastAsia="cs-CZ"/>
            </w:rPr>
          </w:pPr>
          <w:hyperlink w:anchor="_Toc67767684" w:history="1">
            <w:r w:rsidRPr="00205C4C">
              <w:rPr>
                <w:rStyle w:val="Hypertextovodkaz"/>
                <w:noProof/>
              </w:rPr>
              <w:t>2.1</w:t>
            </w:r>
            <w:r>
              <w:rPr>
                <w:rFonts w:eastAsiaTheme="minorEastAsia"/>
                <w:noProof/>
                <w:lang w:eastAsia="cs-CZ"/>
              </w:rPr>
              <w:tab/>
            </w:r>
            <w:r w:rsidRPr="00205C4C">
              <w:rPr>
                <w:rStyle w:val="Hypertextovodkaz"/>
                <w:noProof/>
              </w:rPr>
              <w:t>Vymezení pojmu ohrožené dítě</w:t>
            </w:r>
            <w:r>
              <w:rPr>
                <w:noProof/>
                <w:webHidden/>
              </w:rPr>
              <w:tab/>
            </w:r>
            <w:r>
              <w:rPr>
                <w:noProof/>
                <w:webHidden/>
              </w:rPr>
              <w:fldChar w:fldCharType="begin"/>
            </w:r>
            <w:r>
              <w:rPr>
                <w:noProof/>
                <w:webHidden/>
              </w:rPr>
              <w:instrText xml:space="preserve"> PAGEREF _Toc67767684 \h </w:instrText>
            </w:r>
            <w:r>
              <w:rPr>
                <w:noProof/>
                <w:webHidden/>
              </w:rPr>
            </w:r>
            <w:r>
              <w:rPr>
                <w:noProof/>
                <w:webHidden/>
              </w:rPr>
              <w:fldChar w:fldCharType="separate"/>
            </w:r>
            <w:r>
              <w:rPr>
                <w:noProof/>
                <w:webHidden/>
              </w:rPr>
              <w:t>13</w:t>
            </w:r>
            <w:r>
              <w:rPr>
                <w:noProof/>
                <w:webHidden/>
              </w:rPr>
              <w:fldChar w:fldCharType="end"/>
            </w:r>
          </w:hyperlink>
        </w:p>
        <w:p w14:paraId="2563D3B2" w14:textId="55BDADBB" w:rsidR="00D746F3" w:rsidRDefault="00D746F3">
          <w:pPr>
            <w:pStyle w:val="Obsah2"/>
            <w:tabs>
              <w:tab w:val="left" w:pos="880"/>
              <w:tab w:val="right" w:leader="dot" w:pos="8210"/>
            </w:tabs>
            <w:rPr>
              <w:rFonts w:eastAsiaTheme="minorEastAsia"/>
              <w:noProof/>
              <w:lang w:eastAsia="cs-CZ"/>
            </w:rPr>
          </w:pPr>
          <w:hyperlink w:anchor="_Toc67767685" w:history="1">
            <w:r w:rsidRPr="00205C4C">
              <w:rPr>
                <w:rStyle w:val="Hypertextovodkaz"/>
                <w:noProof/>
              </w:rPr>
              <w:t>2.2</w:t>
            </w:r>
            <w:r>
              <w:rPr>
                <w:rFonts w:eastAsiaTheme="minorEastAsia"/>
                <w:noProof/>
                <w:lang w:eastAsia="cs-CZ"/>
              </w:rPr>
              <w:tab/>
            </w:r>
            <w:r w:rsidRPr="00205C4C">
              <w:rPr>
                <w:rStyle w:val="Hypertextovodkaz"/>
                <w:noProof/>
              </w:rPr>
              <w:t>Syndrom CAN</w:t>
            </w:r>
            <w:r>
              <w:rPr>
                <w:noProof/>
                <w:webHidden/>
              </w:rPr>
              <w:tab/>
            </w:r>
            <w:r>
              <w:rPr>
                <w:noProof/>
                <w:webHidden/>
              </w:rPr>
              <w:fldChar w:fldCharType="begin"/>
            </w:r>
            <w:r>
              <w:rPr>
                <w:noProof/>
                <w:webHidden/>
              </w:rPr>
              <w:instrText xml:space="preserve"> PAGEREF _Toc67767685 \h </w:instrText>
            </w:r>
            <w:r>
              <w:rPr>
                <w:noProof/>
                <w:webHidden/>
              </w:rPr>
            </w:r>
            <w:r>
              <w:rPr>
                <w:noProof/>
                <w:webHidden/>
              </w:rPr>
              <w:fldChar w:fldCharType="separate"/>
            </w:r>
            <w:r>
              <w:rPr>
                <w:noProof/>
                <w:webHidden/>
              </w:rPr>
              <w:t>14</w:t>
            </w:r>
            <w:r>
              <w:rPr>
                <w:noProof/>
                <w:webHidden/>
              </w:rPr>
              <w:fldChar w:fldCharType="end"/>
            </w:r>
          </w:hyperlink>
        </w:p>
        <w:p w14:paraId="01BD1C59" w14:textId="3F5D074C" w:rsidR="00D746F3" w:rsidRDefault="00D746F3">
          <w:pPr>
            <w:pStyle w:val="Obsah3"/>
            <w:tabs>
              <w:tab w:val="left" w:pos="1320"/>
              <w:tab w:val="right" w:leader="dot" w:pos="8210"/>
            </w:tabs>
            <w:rPr>
              <w:rFonts w:eastAsiaTheme="minorEastAsia"/>
              <w:noProof/>
              <w:lang w:eastAsia="cs-CZ"/>
            </w:rPr>
          </w:pPr>
          <w:hyperlink w:anchor="_Toc67767686" w:history="1">
            <w:r w:rsidRPr="00205C4C">
              <w:rPr>
                <w:rStyle w:val="Hypertextovodkaz"/>
                <w:noProof/>
              </w:rPr>
              <w:t>2.2.1</w:t>
            </w:r>
            <w:r>
              <w:rPr>
                <w:rFonts w:eastAsiaTheme="minorEastAsia"/>
                <w:noProof/>
                <w:lang w:eastAsia="cs-CZ"/>
              </w:rPr>
              <w:tab/>
            </w:r>
            <w:r w:rsidRPr="00205C4C">
              <w:rPr>
                <w:rStyle w:val="Hypertextovodkaz"/>
                <w:noProof/>
              </w:rPr>
              <w:t>Týrání</w:t>
            </w:r>
            <w:r>
              <w:rPr>
                <w:noProof/>
                <w:webHidden/>
              </w:rPr>
              <w:tab/>
            </w:r>
            <w:r>
              <w:rPr>
                <w:noProof/>
                <w:webHidden/>
              </w:rPr>
              <w:fldChar w:fldCharType="begin"/>
            </w:r>
            <w:r>
              <w:rPr>
                <w:noProof/>
                <w:webHidden/>
              </w:rPr>
              <w:instrText xml:space="preserve"> PAGEREF _Toc67767686 \h </w:instrText>
            </w:r>
            <w:r>
              <w:rPr>
                <w:noProof/>
                <w:webHidden/>
              </w:rPr>
            </w:r>
            <w:r>
              <w:rPr>
                <w:noProof/>
                <w:webHidden/>
              </w:rPr>
              <w:fldChar w:fldCharType="separate"/>
            </w:r>
            <w:r>
              <w:rPr>
                <w:noProof/>
                <w:webHidden/>
              </w:rPr>
              <w:t>15</w:t>
            </w:r>
            <w:r>
              <w:rPr>
                <w:noProof/>
                <w:webHidden/>
              </w:rPr>
              <w:fldChar w:fldCharType="end"/>
            </w:r>
          </w:hyperlink>
        </w:p>
        <w:p w14:paraId="4EF53D26" w14:textId="19987260" w:rsidR="00D746F3" w:rsidRDefault="00D746F3">
          <w:pPr>
            <w:pStyle w:val="Obsah3"/>
            <w:tabs>
              <w:tab w:val="left" w:pos="1320"/>
              <w:tab w:val="right" w:leader="dot" w:pos="8210"/>
            </w:tabs>
            <w:rPr>
              <w:rFonts w:eastAsiaTheme="minorEastAsia"/>
              <w:noProof/>
              <w:lang w:eastAsia="cs-CZ"/>
            </w:rPr>
          </w:pPr>
          <w:hyperlink w:anchor="_Toc67767687" w:history="1">
            <w:r w:rsidRPr="00205C4C">
              <w:rPr>
                <w:rStyle w:val="Hypertextovodkaz"/>
                <w:noProof/>
              </w:rPr>
              <w:t>2.2.2</w:t>
            </w:r>
            <w:r>
              <w:rPr>
                <w:rFonts w:eastAsiaTheme="minorEastAsia"/>
                <w:noProof/>
                <w:lang w:eastAsia="cs-CZ"/>
              </w:rPr>
              <w:tab/>
            </w:r>
            <w:r w:rsidRPr="00205C4C">
              <w:rPr>
                <w:rStyle w:val="Hypertextovodkaz"/>
                <w:noProof/>
              </w:rPr>
              <w:t>Zanedbávání</w:t>
            </w:r>
            <w:r>
              <w:rPr>
                <w:noProof/>
                <w:webHidden/>
              </w:rPr>
              <w:tab/>
            </w:r>
            <w:r>
              <w:rPr>
                <w:noProof/>
                <w:webHidden/>
              </w:rPr>
              <w:fldChar w:fldCharType="begin"/>
            </w:r>
            <w:r>
              <w:rPr>
                <w:noProof/>
                <w:webHidden/>
              </w:rPr>
              <w:instrText xml:space="preserve"> PAGEREF _Toc67767687 \h </w:instrText>
            </w:r>
            <w:r>
              <w:rPr>
                <w:noProof/>
                <w:webHidden/>
              </w:rPr>
            </w:r>
            <w:r>
              <w:rPr>
                <w:noProof/>
                <w:webHidden/>
              </w:rPr>
              <w:fldChar w:fldCharType="separate"/>
            </w:r>
            <w:r>
              <w:rPr>
                <w:noProof/>
                <w:webHidden/>
              </w:rPr>
              <w:t>16</w:t>
            </w:r>
            <w:r>
              <w:rPr>
                <w:noProof/>
                <w:webHidden/>
              </w:rPr>
              <w:fldChar w:fldCharType="end"/>
            </w:r>
          </w:hyperlink>
        </w:p>
        <w:p w14:paraId="3137CB33" w14:textId="30CBAC64" w:rsidR="00D746F3" w:rsidRDefault="00D746F3">
          <w:pPr>
            <w:pStyle w:val="Obsah3"/>
            <w:tabs>
              <w:tab w:val="left" w:pos="1320"/>
              <w:tab w:val="right" w:leader="dot" w:pos="8210"/>
            </w:tabs>
            <w:rPr>
              <w:rFonts w:eastAsiaTheme="minorEastAsia"/>
              <w:noProof/>
              <w:lang w:eastAsia="cs-CZ"/>
            </w:rPr>
          </w:pPr>
          <w:hyperlink w:anchor="_Toc67767688" w:history="1">
            <w:r w:rsidRPr="00205C4C">
              <w:rPr>
                <w:rStyle w:val="Hypertextovodkaz"/>
                <w:noProof/>
              </w:rPr>
              <w:t>2.2.3</w:t>
            </w:r>
            <w:r>
              <w:rPr>
                <w:rFonts w:eastAsiaTheme="minorEastAsia"/>
                <w:noProof/>
                <w:lang w:eastAsia="cs-CZ"/>
              </w:rPr>
              <w:tab/>
            </w:r>
            <w:r w:rsidRPr="00205C4C">
              <w:rPr>
                <w:rStyle w:val="Hypertextovodkaz"/>
                <w:noProof/>
              </w:rPr>
              <w:t>Sexuální zneužívání</w:t>
            </w:r>
            <w:r>
              <w:rPr>
                <w:noProof/>
                <w:webHidden/>
              </w:rPr>
              <w:tab/>
            </w:r>
            <w:r>
              <w:rPr>
                <w:noProof/>
                <w:webHidden/>
              </w:rPr>
              <w:fldChar w:fldCharType="begin"/>
            </w:r>
            <w:r>
              <w:rPr>
                <w:noProof/>
                <w:webHidden/>
              </w:rPr>
              <w:instrText xml:space="preserve"> PAGEREF _Toc67767688 \h </w:instrText>
            </w:r>
            <w:r>
              <w:rPr>
                <w:noProof/>
                <w:webHidden/>
              </w:rPr>
            </w:r>
            <w:r>
              <w:rPr>
                <w:noProof/>
                <w:webHidden/>
              </w:rPr>
              <w:fldChar w:fldCharType="separate"/>
            </w:r>
            <w:r>
              <w:rPr>
                <w:noProof/>
                <w:webHidden/>
              </w:rPr>
              <w:t>18</w:t>
            </w:r>
            <w:r>
              <w:rPr>
                <w:noProof/>
                <w:webHidden/>
              </w:rPr>
              <w:fldChar w:fldCharType="end"/>
            </w:r>
          </w:hyperlink>
        </w:p>
        <w:p w14:paraId="447B3FB0" w14:textId="2F6D9860" w:rsidR="00D746F3" w:rsidRDefault="00D746F3">
          <w:pPr>
            <w:pStyle w:val="Obsah3"/>
            <w:tabs>
              <w:tab w:val="left" w:pos="1320"/>
              <w:tab w:val="right" w:leader="dot" w:pos="8210"/>
            </w:tabs>
            <w:rPr>
              <w:rFonts w:eastAsiaTheme="minorEastAsia"/>
              <w:noProof/>
              <w:lang w:eastAsia="cs-CZ"/>
            </w:rPr>
          </w:pPr>
          <w:hyperlink w:anchor="_Toc67767689" w:history="1">
            <w:r w:rsidRPr="00205C4C">
              <w:rPr>
                <w:rStyle w:val="Hypertextovodkaz"/>
                <w:noProof/>
              </w:rPr>
              <w:t>2.2.4</w:t>
            </w:r>
            <w:r>
              <w:rPr>
                <w:rFonts w:eastAsiaTheme="minorEastAsia"/>
                <w:noProof/>
                <w:lang w:eastAsia="cs-CZ"/>
              </w:rPr>
              <w:tab/>
            </w:r>
            <w:r w:rsidRPr="00205C4C">
              <w:rPr>
                <w:rStyle w:val="Hypertextovodkaz"/>
                <w:noProof/>
              </w:rPr>
              <w:t>Zvláštní formy týrání a zneužívání</w:t>
            </w:r>
            <w:r>
              <w:rPr>
                <w:noProof/>
                <w:webHidden/>
              </w:rPr>
              <w:tab/>
            </w:r>
            <w:r>
              <w:rPr>
                <w:noProof/>
                <w:webHidden/>
              </w:rPr>
              <w:fldChar w:fldCharType="begin"/>
            </w:r>
            <w:r>
              <w:rPr>
                <w:noProof/>
                <w:webHidden/>
              </w:rPr>
              <w:instrText xml:space="preserve"> PAGEREF _Toc67767689 \h </w:instrText>
            </w:r>
            <w:r>
              <w:rPr>
                <w:noProof/>
                <w:webHidden/>
              </w:rPr>
            </w:r>
            <w:r>
              <w:rPr>
                <w:noProof/>
                <w:webHidden/>
              </w:rPr>
              <w:fldChar w:fldCharType="separate"/>
            </w:r>
            <w:r>
              <w:rPr>
                <w:noProof/>
                <w:webHidden/>
              </w:rPr>
              <w:t>19</w:t>
            </w:r>
            <w:r>
              <w:rPr>
                <w:noProof/>
                <w:webHidden/>
              </w:rPr>
              <w:fldChar w:fldCharType="end"/>
            </w:r>
          </w:hyperlink>
        </w:p>
        <w:p w14:paraId="47472CD0" w14:textId="2278660B" w:rsidR="00D746F3" w:rsidRDefault="00D746F3">
          <w:pPr>
            <w:pStyle w:val="Obsah1"/>
            <w:tabs>
              <w:tab w:val="left" w:pos="440"/>
              <w:tab w:val="right" w:leader="dot" w:pos="8210"/>
            </w:tabs>
            <w:rPr>
              <w:rFonts w:eastAsiaTheme="minorEastAsia"/>
              <w:noProof/>
              <w:lang w:eastAsia="cs-CZ"/>
            </w:rPr>
          </w:pPr>
          <w:hyperlink w:anchor="_Toc67767690" w:history="1">
            <w:r w:rsidRPr="00205C4C">
              <w:rPr>
                <w:rStyle w:val="Hypertextovodkaz"/>
                <w:noProof/>
              </w:rPr>
              <w:t>3</w:t>
            </w:r>
            <w:r>
              <w:rPr>
                <w:rFonts w:eastAsiaTheme="minorEastAsia"/>
                <w:noProof/>
                <w:lang w:eastAsia="cs-CZ"/>
              </w:rPr>
              <w:tab/>
            </w:r>
            <w:r w:rsidRPr="00205C4C">
              <w:rPr>
                <w:rStyle w:val="Hypertextovodkaz"/>
                <w:noProof/>
              </w:rPr>
              <w:t>Systém péče o ohrožené dítě</w:t>
            </w:r>
            <w:r>
              <w:rPr>
                <w:noProof/>
                <w:webHidden/>
              </w:rPr>
              <w:tab/>
            </w:r>
            <w:r>
              <w:rPr>
                <w:noProof/>
                <w:webHidden/>
              </w:rPr>
              <w:fldChar w:fldCharType="begin"/>
            </w:r>
            <w:r>
              <w:rPr>
                <w:noProof/>
                <w:webHidden/>
              </w:rPr>
              <w:instrText xml:space="preserve"> PAGEREF _Toc67767690 \h </w:instrText>
            </w:r>
            <w:r>
              <w:rPr>
                <w:noProof/>
                <w:webHidden/>
              </w:rPr>
            </w:r>
            <w:r>
              <w:rPr>
                <w:noProof/>
                <w:webHidden/>
              </w:rPr>
              <w:fldChar w:fldCharType="separate"/>
            </w:r>
            <w:r>
              <w:rPr>
                <w:noProof/>
                <w:webHidden/>
              </w:rPr>
              <w:t>21</w:t>
            </w:r>
            <w:r>
              <w:rPr>
                <w:noProof/>
                <w:webHidden/>
              </w:rPr>
              <w:fldChar w:fldCharType="end"/>
            </w:r>
          </w:hyperlink>
        </w:p>
        <w:p w14:paraId="108EF44B" w14:textId="7267FF45" w:rsidR="00D746F3" w:rsidRDefault="00D746F3">
          <w:pPr>
            <w:pStyle w:val="Obsah2"/>
            <w:tabs>
              <w:tab w:val="left" w:pos="880"/>
              <w:tab w:val="right" w:leader="dot" w:pos="8210"/>
            </w:tabs>
            <w:rPr>
              <w:rFonts w:eastAsiaTheme="minorEastAsia"/>
              <w:noProof/>
              <w:lang w:eastAsia="cs-CZ"/>
            </w:rPr>
          </w:pPr>
          <w:hyperlink w:anchor="_Toc67767691" w:history="1">
            <w:r w:rsidRPr="00205C4C">
              <w:rPr>
                <w:rStyle w:val="Hypertextovodkaz"/>
                <w:noProof/>
              </w:rPr>
              <w:t>3.1</w:t>
            </w:r>
            <w:r>
              <w:rPr>
                <w:rFonts w:eastAsiaTheme="minorEastAsia"/>
                <w:noProof/>
                <w:lang w:eastAsia="cs-CZ"/>
              </w:rPr>
              <w:tab/>
            </w:r>
            <w:r w:rsidRPr="00205C4C">
              <w:rPr>
                <w:rStyle w:val="Hypertextovodkaz"/>
                <w:noProof/>
              </w:rPr>
              <w:t>Sociálně-právní ochrana dětí</w:t>
            </w:r>
            <w:r>
              <w:rPr>
                <w:noProof/>
                <w:webHidden/>
              </w:rPr>
              <w:tab/>
            </w:r>
            <w:r>
              <w:rPr>
                <w:noProof/>
                <w:webHidden/>
              </w:rPr>
              <w:fldChar w:fldCharType="begin"/>
            </w:r>
            <w:r>
              <w:rPr>
                <w:noProof/>
                <w:webHidden/>
              </w:rPr>
              <w:instrText xml:space="preserve"> PAGEREF _Toc67767691 \h </w:instrText>
            </w:r>
            <w:r>
              <w:rPr>
                <w:noProof/>
                <w:webHidden/>
              </w:rPr>
            </w:r>
            <w:r>
              <w:rPr>
                <w:noProof/>
                <w:webHidden/>
              </w:rPr>
              <w:fldChar w:fldCharType="separate"/>
            </w:r>
            <w:r>
              <w:rPr>
                <w:noProof/>
                <w:webHidden/>
              </w:rPr>
              <w:t>22</w:t>
            </w:r>
            <w:r>
              <w:rPr>
                <w:noProof/>
                <w:webHidden/>
              </w:rPr>
              <w:fldChar w:fldCharType="end"/>
            </w:r>
          </w:hyperlink>
        </w:p>
        <w:p w14:paraId="573E94B9" w14:textId="12985478" w:rsidR="00D746F3" w:rsidRDefault="00D746F3">
          <w:pPr>
            <w:pStyle w:val="Obsah3"/>
            <w:tabs>
              <w:tab w:val="left" w:pos="1320"/>
              <w:tab w:val="right" w:leader="dot" w:pos="8210"/>
            </w:tabs>
            <w:rPr>
              <w:rFonts w:eastAsiaTheme="minorEastAsia"/>
              <w:noProof/>
              <w:lang w:eastAsia="cs-CZ"/>
            </w:rPr>
          </w:pPr>
          <w:hyperlink w:anchor="_Toc67767692" w:history="1">
            <w:r w:rsidRPr="00205C4C">
              <w:rPr>
                <w:rStyle w:val="Hypertextovodkaz"/>
                <w:noProof/>
              </w:rPr>
              <w:t>3.1.1</w:t>
            </w:r>
            <w:r>
              <w:rPr>
                <w:rFonts w:eastAsiaTheme="minorEastAsia"/>
                <w:noProof/>
                <w:lang w:eastAsia="cs-CZ"/>
              </w:rPr>
              <w:tab/>
            </w:r>
            <w:r w:rsidRPr="00205C4C">
              <w:rPr>
                <w:rStyle w:val="Hypertextovodkaz"/>
                <w:noProof/>
                <w:shd w:val="clear" w:color="auto" w:fill="FFFFFF"/>
              </w:rPr>
              <w:t>Orgány sociálně-právní ochrany dětí</w:t>
            </w:r>
            <w:r>
              <w:rPr>
                <w:noProof/>
                <w:webHidden/>
              </w:rPr>
              <w:tab/>
            </w:r>
            <w:r>
              <w:rPr>
                <w:noProof/>
                <w:webHidden/>
              </w:rPr>
              <w:fldChar w:fldCharType="begin"/>
            </w:r>
            <w:r>
              <w:rPr>
                <w:noProof/>
                <w:webHidden/>
              </w:rPr>
              <w:instrText xml:space="preserve"> PAGEREF _Toc67767692 \h </w:instrText>
            </w:r>
            <w:r>
              <w:rPr>
                <w:noProof/>
                <w:webHidden/>
              </w:rPr>
            </w:r>
            <w:r>
              <w:rPr>
                <w:noProof/>
                <w:webHidden/>
              </w:rPr>
              <w:fldChar w:fldCharType="separate"/>
            </w:r>
            <w:r>
              <w:rPr>
                <w:noProof/>
                <w:webHidden/>
              </w:rPr>
              <w:t>23</w:t>
            </w:r>
            <w:r>
              <w:rPr>
                <w:noProof/>
                <w:webHidden/>
              </w:rPr>
              <w:fldChar w:fldCharType="end"/>
            </w:r>
          </w:hyperlink>
        </w:p>
        <w:p w14:paraId="16DC4EE2" w14:textId="06DAED0B" w:rsidR="00D746F3" w:rsidRDefault="00D746F3">
          <w:pPr>
            <w:pStyle w:val="Obsah3"/>
            <w:tabs>
              <w:tab w:val="left" w:pos="1320"/>
              <w:tab w:val="right" w:leader="dot" w:pos="8210"/>
            </w:tabs>
            <w:rPr>
              <w:rFonts w:eastAsiaTheme="minorEastAsia"/>
              <w:noProof/>
              <w:lang w:eastAsia="cs-CZ"/>
            </w:rPr>
          </w:pPr>
          <w:hyperlink w:anchor="_Toc67767693" w:history="1">
            <w:r w:rsidRPr="00205C4C">
              <w:rPr>
                <w:rStyle w:val="Hypertextovodkaz"/>
                <w:noProof/>
              </w:rPr>
              <w:t>3.1.2</w:t>
            </w:r>
            <w:r>
              <w:rPr>
                <w:rFonts w:eastAsiaTheme="minorEastAsia"/>
                <w:noProof/>
                <w:lang w:eastAsia="cs-CZ"/>
              </w:rPr>
              <w:tab/>
            </w:r>
            <w:r w:rsidRPr="00205C4C">
              <w:rPr>
                <w:rStyle w:val="Hypertextovodkaz"/>
                <w:noProof/>
              </w:rPr>
              <w:t>Zařízení sociálně-právní ochrany dětí</w:t>
            </w:r>
            <w:r>
              <w:rPr>
                <w:noProof/>
                <w:webHidden/>
              </w:rPr>
              <w:tab/>
            </w:r>
            <w:r>
              <w:rPr>
                <w:noProof/>
                <w:webHidden/>
              </w:rPr>
              <w:fldChar w:fldCharType="begin"/>
            </w:r>
            <w:r>
              <w:rPr>
                <w:noProof/>
                <w:webHidden/>
              </w:rPr>
              <w:instrText xml:space="preserve"> PAGEREF _Toc67767693 \h </w:instrText>
            </w:r>
            <w:r>
              <w:rPr>
                <w:noProof/>
                <w:webHidden/>
              </w:rPr>
            </w:r>
            <w:r>
              <w:rPr>
                <w:noProof/>
                <w:webHidden/>
              </w:rPr>
              <w:fldChar w:fldCharType="separate"/>
            </w:r>
            <w:r>
              <w:rPr>
                <w:noProof/>
                <w:webHidden/>
              </w:rPr>
              <w:t>24</w:t>
            </w:r>
            <w:r>
              <w:rPr>
                <w:noProof/>
                <w:webHidden/>
              </w:rPr>
              <w:fldChar w:fldCharType="end"/>
            </w:r>
          </w:hyperlink>
        </w:p>
        <w:p w14:paraId="1CCAE721" w14:textId="7C0549D9" w:rsidR="00D746F3" w:rsidRDefault="00D746F3">
          <w:pPr>
            <w:pStyle w:val="Obsah3"/>
            <w:tabs>
              <w:tab w:val="left" w:pos="1320"/>
              <w:tab w:val="right" w:leader="dot" w:pos="8210"/>
            </w:tabs>
            <w:rPr>
              <w:rFonts w:eastAsiaTheme="minorEastAsia"/>
              <w:noProof/>
              <w:lang w:eastAsia="cs-CZ"/>
            </w:rPr>
          </w:pPr>
          <w:hyperlink w:anchor="_Toc67767694" w:history="1">
            <w:r w:rsidRPr="00205C4C">
              <w:rPr>
                <w:rStyle w:val="Hypertextovodkaz"/>
                <w:noProof/>
              </w:rPr>
              <w:t>3.1.3</w:t>
            </w:r>
            <w:r>
              <w:rPr>
                <w:rFonts w:eastAsiaTheme="minorEastAsia"/>
                <w:noProof/>
                <w:lang w:eastAsia="cs-CZ"/>
              </w:rPr>
              <w:tab/>
            </w:r>
            <w:r w:rsidRPr="00205C4C">
              <w:rPr>
                <w:rStyle w:val="Hypertextovodkaz"/>
                <w:noProof/>
              </w:rPr>
              <w:t>Zařízení pro děti vyžadující okamžitou pomoc</w:t>
            </w:r>
            <w:r>
              <w:rPr>
                <w:noProof/>
                <w:webHidden/>
              </w:rPr>
              <w:tab/>
            </w:r>
            <w:r>
              <w:rPr>
                <w:noProof/>
                <w:webHidden/>
              </w:rPr>
              <w:fldChar w:fldCharType="begin"/>
            </w:r>
            <w:r>
              <w:rPr>
                <w:noProof/>
                <w:webHidden/>
              </w:rPr>
              <w:instrText xml:space="preserve"> PAGEREF _Toc67767694 \h </w:instrText>
            </w:r>
            <w:r>
              <w:rPr>
                <w:noProof/>
                <w:webHidden/>
              </w:rPr>
            </w:r>
            <w:r>
              <w:rPr>
                <w:noProof/>
                <w:webHidden/>
              </w:rPr>
              <w:fldChar w:fldCharType="separate"/>
            </w:r>
            <w:r>
              <w:rPr>
                <w:noProof/>
                <w:webHidden/>
              </w:rPr>
              <w:t>24</w:t>
            </w:r>
            <w:r>
              <w:rPr>
                <w:noProof/>
                <w:webHidden/>
              </w:rPr>
              <w:fldChar w:fldCharType="end"/>
            </w:r>
          </w:hyperlink>
        </w:p>
        <w:p w14:paraId="2F11AB37" w14:textId="39667833" w:rsidR="00D746F3" w:rsidRDefault="00D746F3">
          <w:pPr>
            <w:pStyle w:val="Obsah1"/>
            <w:tabs>
              <w:tab w:val="left" w:pos="440"/>
              <w:tab w:val="right" w:leader="dot" w:pos="8210"/>
            </w:tabs>
            <w:rPr>
              <w:rFonts w:eastAsiaTheme="minorEastAsia"/>
              <w:noProof/>
              <w:lang w:eastAsia="cs-CZ"/>
            </w:rPr>
          </w:pPr>
          <w:hyperlink w:anchor="_Toc67767695" w:history="1">
            <w:r w:rsidRPr="00205C4C">
              <w:rPr>
                <w:rStyle w:val="Hypertextovodkaz"/>
                <w:noProof/>
              </w:rPr>
              <w:t>4</w:t>
            </w:r>
            <w:r>
              <w:rPr>
                <w:rFonts w:eastAsiaTheme="minorEastAsia"/>
                <w:noProof/>
                <w:lang w:eastAsia="cs-CZ"/>
              </w:rPr>
              <w:tab/>
            </w:r>
            <w:r w:rsidRPr="00205C4C">
              <w:rPr>
                <w:rStyle w:val="Hypertextovodkaz"/>
                <w:noProof/>
              </w:rPr>
              <w:t>Empirická část</w:t>
            </w:r>
            <w:r>
              <w:rPr>
                <w:noProof/>
                <w:webHidden/>
              </w:rPr>
              <w:tab/>
            </w:r>
            <w:r>
              <w:rPr>
                <w:noProof/>
                <w:webHidden/>
              </w:rPr>
              <w:fldChar w:fldCharType="begin"/>
            </w:r>
            <w:r>
              <w:rPr>
                <w:noProof/>
                <w:webHidden/>
              </w:rPr>
              <w:instrText xml:space="preserve"> PAGEREF _Toc67767695 \h </w:instrText>
            </w:r>
            <w:r>
              <w:rPr>
                <w:noProof/>
                <w:webHidden/>
              </w:rPr>
            </w:r>
            <w:r>
              <w:rPr>
                <w:noProof/>
                <w:webHidden/>
              </w:rPr>
              <w:fldChar w:fldCharType="separate"/>
            </w:r>
            <w:r>
              <w:rPr>
                <w:noProof/>
                <w:webHidden/>
              </w:rPr>
              <w:t>28</w:t>
            </w:r>
            <w:r>
              <w:rPr>
                <w:noProof/>
                <w:webHidden/>
              </w:rPr>
              <w:fldChar w:fldCharType="end"/>
            </w:r>
          </w:hyperlink>
        </w:p>
        <w:p w14:paraId="53E228BB" w14:textId="5B156ED1" w:rsidR="00D746F3" w:rsidRDefault="00D746F3">
          <w:pPr>
            <w:pStyle w:val="Obsah2"/>
            <w:tabs>
              <w:tab w:val="left" w:pos="880"/>
              <w:tab w:val="right" w:leader="dot" w:pos="8210"/>
            </w:tabs>
            <w:rPr>
              <w:rFonts w:eastAsiaTheme="minorEastAsia"/>
              <w:noProof/>
              <w:lang w:eastAsia="cs-CZ"/>
            </w:rPr>
          </w:pPr>
          <w:hyperlink w:anchor="_Toc67767696" w:history="1">
            <w:r w:rsidRPr="00205C4C">
              <w:rPr>
                <w:rStyle w:val="Hypertextovodkaz"/>
                <w:noProof/>
              </w:rPr>
              <w:t>4.1</w:t>
            </w:r>
            <w:r>
              <w:rPr>
                <w:rFonts w:eastAsiaTheme="minorEastAsia"/>
                <w:noProof/>
                <w:lang w:eastAsia="cs-CZ"/>
              </w:rPr>
              <w:tab/>
            </w:r>
            <w:r w:rsidRPr="00205C4C">
              <w:rPr>
                <w:rStyle w:val="Hypertextovodkaz"/>
                <w:noProof/>
              </w:rPr>
              <w:t>Dětské centrum Čtyřlístek v Opavě</w:t>
            </w:r>
            <w:r>
              <w:rPr>
                <w:noProof/>
                <w:webHidden/>
              </w:rPr>
              <w:tab/>
            </w:r>
            <w:r>
              <w:rPr>
                <w:noProof/>
                <w:webHidden/>
              </w:rPr>
              <w:fldChar w:fldCharType="begin"/>
            </w:r>
            <w:r>
              <w:rPr>
                <w:noProof/>
                <w:webHidden/>
              </w:rPr>
              <w:instrText xml:space="preserve"> PAGEREF _Toc67767696 \h </w:instrText>
            </w:r>
            <w:r>
              <w:rPr>
                <w:noProof/>
                <w:webHidden/>
              </w:rPr>
            </w:r>
            <w:r>
              <w:rPr>
                <w:noProof/>
                <w:webHidden/>
              </w:rPr>
              <w:fldChar w:fldCharType="separate"/>
            </w:r>
            <w:r>
              <w:rPr>
                <w:noProof/>
                <w:webHidden/>
              </w:rPr>
              <w:t>28</w:t>
            </w:r>
            <w:r>
              <w:rPr>
                <w:noProof/>
                <w:webHidden/>
              </w:rPr>
              <w:fldChar w:fldCharType="end"/>
            </w:r>
          </w:hyperlink>
        </w:p>
        <w:p w14:paraId="26418047" w14:textId="5F37196F" w:rsidR="00D746F3" w:rsidRDefault="00D746F3">
          <w:pPr>
            <w:pStyle w:val="Obsah2"/>
            <w:tabs>
              <w:tab w:val="left" w:pos="880"/>
              <w:tab w:val="right" w:leader="dot" w:pos="8210"/>
            </w:tabs>
            <w:rPr>
              <w:rFonts w:eastAsiaTheme="minorEastAsia"/>
              <w:noProof/>
              <w:lang w:eastAsia="cs-CZ"/>
            </w:rPr>
          </w:pPr>
          <w:hyperlink w:anchor="_Toc67767697" w:history="1">
            <w:r w:rsidRPr="00205C4C">
              <w:rPr>
                <w:rStyle w:val="Hypertextovodkaz"/>
                <w:noProof/>
              </w:rPr>
              <w:t>4.2</w:t>
            </w:r>
            <w:r>
              <w:rPr>
                <w:rFonts w:eastAsiaTheme="minorEastAsia"/>
                <w:noProof/>
                <w:lang w:eastAsia="cs-CZ"/>
              </w:rPr>
              <w:tab/>
            </w:r>
            <w:r w:rsidRPr="00205C4C">
              <w:rPr>
                <w:rStyle w:val="Hypertextovodkaz"/>
                <w:noProof/>
              </w:rPr>
              <w:t>Cíl práce a výzkumné otázky</w:t>
            </w:r>
            <w:r>
              <w:rPr>
                <w:noProof/>
                <w:webHidden/>
              </w:rPr>
              <w:tab/>
            </w:r>
            <w:r>
              <w:rPr>
                <w:noProof/>
                <w:webHidden/>
              </w:rPr>
              <w:fldChar w:fldCharType="begin"/>
            </w:r>
            <w:r>
              <w:rPr>
                <w:noProof/>
                <w:webHidden/>
              </w:rPr>
              <w:instrText xml:space="preserve"> PAGEREF _Toc67767697 \h </w:instrText>
            </w:r>
            <w:r>
              <w:rPr>
                <w:noProof/>
                <w:webHidden/>
              </w:rPr>
            </w:r>
            <w:r>
              <w:rPr>
                <w:noProof/>
                <w:webHidden/>
              </w:rPr>
              <w:fldChar w:fldCharType="separate"/>
            </w:r>
            <w:r>
              <w:rPr>
                <w:noProof/>
                <w:webHidden/>
              </w:rPr>
              <w:t>30</w:t>
            </w:r>
            <w:r>
              <w:rPr>
                <w:noProof/>
                <w:webHidden/>
              </w:rPr>
              <w:fldChar w:fldCharType="end"/>
            </w:r>
          </w:hyperlink>
        </w:p>
        <w:p w14:paraId="39E2DE50" w14:textId="6AD5951A" w:rsidR="00D746F3" w:rsidRDefault="00D746F3">
          <w:pPr>
            <w:pStyle w:val="Obsah2"/>
            <w:tabs>
              <w:tab w:val="left" w:pos="880"/>
              <w:tab w:val="right" w:leader="dot" w:pos="8210"/>
            </w:tabs>
            <w:rPr>
              <w:rFonts w:eastAsiaTheme="minorEastAsia"/>
              <w:noProof/>
              <w:lang w:eastAsia="cs-CZ"/>
            </w:rPr>
          </w:pPr>
          <w:hyperlink w:anchor="_Toc67767698" w:history="1">
            <w:r w:rsidRPr="00205C4C">
              <w:rPr>
                <w:rStyle w:val="Hypertextovodkaz"/>
                <w:noProof/>
              </w:rPr>
              <w:t>4.3</w:t>
            </w:r>
            <w:r>
              <w:rPr>
                <w:rFonts w:eastAsiaTheme="minorEastAsia"/>
                <w:noProof/>
                <w:lang w:eastAsia="cs-CZ"/>
              </w:rPr>
              <w:tab/>
            </w:r>
            <w:r w:rsidRPr="00205C4C">
              <w:rPr>
                <w:rStyle w:val="Hypertextovodkaz"/>
                <w:noProof/>
              </w:rPr>
              <w:t>Metodika průzkumu</w:t>
            </w:r>
            <w:r>
              <w:rPr>
                <w:noProof/>
                <w:webHidden/>
              </w:rPr>
              <w:tab/>
            </w:r>
            <w:r>
              <w:rPr>
                <w:noProof/>
                <w:webHidden/>
              </w:rPr>
              <w:fldChar w:fldCharType="begin"/>
            </w:r>
            <w:r>
              <w:rPr>
                <w:noProof/>
                <w:webHidden/>
              </w:rPr>
              <w:instrText xml:space="preserve"> PAGEREF _Toc67767698 \h </w:instrText>
            </w:r>
            <w:r>
              <w:rPr>
                <w:noProof/>
                <w:webHidden/>
              </w:rPr>
            </w:r>
            <w:r>
              <w:rPr>
                <w:noProof/>
                <w:webHidden/>
              </w:rPr>
              <w:fldChar w:fldCharType="separate"/>
            </w:r>
            <w:r>
              <w:rPr>
                <w:noProof/>
                <w:webHidden/>
              </w:rPr>
              <w:t>30</w:t>
            </w:r>
            <w:r>
              <w:rPr>
                <w:noProof/>
                <w:webHidden/>
              </w:rPr>
              <w:fldChar w:fldCharType="end"/>
            </w:r>
          </w:hyperlink>
        </w:p>
        <w:p w14:paraId="4F777795" w14:textId="3604FD54" w:rsidR="00D746F3" w:rsidRDefault="00D746F3">
          <w:pPr>
            <w:pStyle w:val="Obsah2"/>
            <w:tabs>
              <w:tab w:val="left" w:pos="880"/>
              <w:tab w:val="right" w:leader="dot" w:pos="8210"/>
            </w:tabs>
            <w:rPr>
              <w:rFonts w:eastAsiaTheme="minorEastAsia"/>
              <w:noProof/>
              <w:lang w:eastAsia="cs-CZ"/>
            </w:rPr>
          </w:pPr>
          <w:hyperlink w:anchor="_Toc67767699" w:history="1">
            <w:r w:rsidRPr="00205C4C">
              <w:rPr>
                <w:rStyle w:val="Hypertextovodkaz"/>
                <w:noProof/>
              </w:rPr>
              <w:t>4.4</w:t>
            </w:r>
            <w:r>
              <w:rPr>
                <w:rFonts w:eastAsiaTheme="minorEastAsia"/>
                <w:noProof/>
                <w:lang w:eastAsia="cs-CZ"/>
              </w:rPr>
              <w:tab/>
            </w:r>
            <w:r w:rsidRPr="00205C4C">
              <w:rPr>
                <w:rStyle w:val="Hypertextovodkaz"/>
                <w:noProof/>
                <w:shd w:val="clear" w:color="auto" w:fill="FFFFFF"/>
              </w:rPr>
              <w:t>Technika sběru dat</w:t>
            </w:r>
            <w:r>
              <w:rPr>
                <w:noProof/>
                <w:webHidden/>
              </w:rPr>
              <w:tab/>
            </w:r>
            <w:r>
              <w:rPr>
                <w:noProof/>
                <w:webHidden/>
              </w:rPr>
              <w:fldChar w:fldCharType="begin"/>
            </w:r>
            <w:r>
              <w:rPr>
                <w:noProof/>
                <w:webHidden/>
              </w:rPr>
              <w:instrText xml:space="preserve"> PAGEREF _Toc67767699 \h </w:instrText>
            </w:r>
            <w:r>
              <w:rPr>
                <w:noProof/>
                <w:webHidden/>
              </w:rPr>
            </w:r>
            <w:r>
              <w:rPr>
                <w:noProof/>
                <w:webHidden/>
              </w:rPr>
              <w:fldChar w:fldCharType="separate"/>
            </w:r>
            <w:r>
              <w:rPr>
                <w:noProof/>
                <w:webHidden/>
              </w:rPr>
              <w:t>31</w:t>
            </w:r>
            <w:r>
              <w:rPr>
                <w:noProof/>
                <w:webHidden/>
              </w:rPr>
              <w:fldChar w:fldCharType="end"/>
            </w:r>
          </w:hyperlink>
        </w:p>
        <w:p w14:paraId="353364C6" w14:textId="6E594AA3" w:rsidR="00D746F3" w:rsidRDefault="00D746F3">
          <w:pPr>
            <w:pStyle w:val="Obsah2"/>
            <w:tabs>
              <w:tab w:val="left" w:pos="880"/>
              <w:tab w:val="right" w:leader="dot" w:pos="8210"/>
            </w:tabs>
            <w:rPr>
              <w:rFonts w:eastAsiaTheme="minorEastAsia"/>
              <w:noProof/>
              <w:lang w:eastAsia="cs-CZ"/>
            </w:rPr>
          </w:pPr>
          <w:hyperlink w:anchor="_Toc67767700" w:history="1">
            <w:r w:rsidRPr="00205C4C">
              <w:rPr>
                <w:rStyle w:val="Hypertextovodkaz"/>
                <w:noProof/>
              </w:rPr>
              <w:t>4.5</w:t>
            </w:r>
            <w:r>
              <w:rPr>
                <w:rFonts w:eastAsiaTheme="minorEastAsia"/>
                <w:noProof/>
                <w:lang w:eastAsia="cs-CZ"/>
              </w:rPr>
              <w:tab/>
            </w:r>
            <w:r w:rsidRPr="00205C4C">
              <w:rPr>
                <w:rStyle w:val="Hypertextovodkaz"/>
                <w:noProof/>
              </w:rPr>
              <w:t>Způsob zpracování dat</w:t>
            </w:r>
            <w:r>
              <w:rPr>
                <w:noProof/>
                <w:webHidden/>
              </w:rPr>
              <w:tab/>
            </w:r>
            <w:r>
              <w:rPr>
                <w:noProof/>
                <w:webHidden/>
              </w:rPr>
              <w:fldChar w:fldCharType="begin"/>
            </w:r>
            <w:r>
              <w:rPr>
                <w:noProof/>
                <w:webHidden/>
              </w:rPr>
              <w:instrText xml:space="preserve"> PAGEREF _Toc67767700 \h </w:instrText>
            </w:r>
            <w:r>
              <w:rPr>
                <w:noProof/>
                <w:webHidden/>
              </w:rPr>
            </w:r>
            <w:r>
              <w:rPr>
                <w:noProof/>
                <w:webHidden/>
              </w:rPr>
              <w:fldChar w:fldCharType="separate"/>
            </w:r>
            <w:r>
              <w:rPr>
                <w:noProof/>
                <w:webHidden/>
              </w:rPr>
              <w:t>33</w:t>
            </w:r>
            <w:r>
              <w:rPr>
                <w:noProof/>
                <w:webHidden/>
              </w:rPr>
              <w:fldChar w:fldCharType="end"/>
            </w:r>
          </w:hyperlink>
        </w:p>
        <w:p w14:paraId="0FADCB03" w14:textId="1BF65917" w:rsidR="00D746F3" w:rsidRDefault="00D746F3">
          <w:pPr>
            <w:pStyle w:val="Obsah2"/>
            <w:tabs>
              <w:tab w:val="left" w:pos="880"/>
              <w:tab w:val="right" w:leader="dot" w:pos="8210"/>
            </w:tabs>
            <w:rPr>
              <w:rFonts w:eastAsiaTheme="minorEastAsia"/>
              <w:noProof/>
              <w:lang w:eastAsia="cs-CZ"/>
            </w:rPr>
          </w:pPr>
          <w:hyperlink w:anchor="_Toc67767701" w:history="1">
            <w:r w:rsidRPr="00205C4C">
              <w:rPr>
                <w:rStyle w:val="Hypertextovodkaz"/>
                <w:noProof/>
              </w:rPr>
              <w:t>4.6</w:t>
            </w:r>
            <w:r>
              <w:rPr>
                <w:rFonts w:eastAsiaTheme="minorEastAsia"/>
                <w:noProof/>
                <w:lang w:eastAsia="cs-CZ"/>
              </w:rPr>
              <w:tab/>
            </w:r>
            <w:r w:rsidRPr="00205C4C">
              <w:rPr>
                <w:rStyle w:val="Hypertextovodkaz"/>
                <w:noProof/>
              </w:rPr>
              <w:t>Kazuistiky</w:t>
            </w:r>
            <w:r>
              <w:rPr>
                <w:noProof/>
                <w:webHidden/>
              </w:rPr>
              <w:tab/>
            </w:r>
            <w:r>
              <w:rPr>
                <w:noProof/>
                <w:webHidden/>
              </w:rPr>
              <w:fldChar w:fldCharType="begin"/>
            </w:r>
            <w:r>
              <w:rPr>
                <w:noProof/>
                <w:webHidden/>
              </w:rPr>
              <w:instrText xml:space="preserve"> PAGEREF _Toc67767701 \h </w:instrText>
            </w:r>
            <w:r>
              <w:rPr>
                <w:noProof/>
                <w:webHidden/>
              </w:rPr>
            </w:r>
            <w:r>
              <w:rPr>
                <w:noProof/>
                <w:webHidden/>
              </w:rPr>
              <w:fldChar w:fldCharType="separate"/>
            </w:r>
            <w:r>
              <w:rPr>
                <w:noProof/>
                <w:webHidden/>
              </w:rPr>
              <w:t>41</w:t>
            </w:r>
            <w:r>
              <w:rPr>
                <w:noProof/>
                <w:webHidden/>
              </w:rPr>
              <w:fldChar w:fldCharType="end"/>
            </w:r>
          </w:hyperlink>
        </w:p>
        <w:p w14:paraId="1951E5B8" w14:textId="611FE7E1" w:rsidR="00D746F3" w:rsidRDefault="00D746F3">
          <w:pPr>
            <w:pStyle w:val="Obsah2"/>
            <w:tabs>
              <w:tab w:val="left" w:pos="880"/>
              <w:tab w:val="right" w:leader="dot" w:pos="8210"/>
            </w:tabs>
            <w:rPr>
              <w:rFonts w:eastAsiaTheme="minorEastAsia"/>
              <w:noProof/>
              <w:lang w:eastAsia="cs-CZ"/>
            </w:rPr>
          </w:pPr>
          <w:hyperlink w:anchor="_Toc67767702" w:history="1">
            <w:r w:rsidRPr="00205C4C">
              <w:rPr>
                <w:rStyle w:val="Hypertextovodkaz"/>
                <w:noProof/>
              </w:rPr>
              <w:t>4.7</w:t>
            </w:r>
            <w:r>
              <w:rPr>
                <w:rFonts w:eastAsiaTheme="minorEastAsia"/>
                <w:noProof/>
                <w:lang w:eastAsia="cs-CZ"/>
              </w:rPr>
              <w:tab/>
            </w:r>
            <w:r w:rsidRPr="00205C4C">
              <w:rPr>
                <w:rStyle w:val="Hypertextovodkaz"/>
                <w:noProof/>
              </w:rPr>
              <w:t>Shrnutí</w:t>
            </w:r>
            <w:r>
              <w:rPr>
                <w:noProof/>
                <w:webHidden/>
              </w:rPr>
              <w:tab/>
            </w:r>
            <w:r>
              <w:rPr>
                <w:noProof/>
                <w:webHidden/>
              </w:rPr>
              <w:fldChar w:fldCharType="begin"/>
            </w:r>
            <w:r>
              <w:rPr>
                <w:noProof/>
                <w:webHidden/>
              </w:rPr>
              <w:instrText xml:space="preserve"> PAGEREF _Toc67767702 \h </w:instrText>
            </w:r>
            <w:r>
              <w:rPr>
                <w:noProof/>
                <w:webHidden/>
              </w:rPr>
            </w:r>
            <w:r>
              <w:rPr>
                <w:noProof/>
                <w:webHidden/>
              </w:rPr>
              <w:fldChar w:fldCharType="separate"/>
            </w:r>
            <w:r>
              <w:rPr>
                <w:noProof/>
                <w:webHidden/>
              </w:rPr>
              <w:t>49</w:t>
            </w:r>
            <w:r>
              <w:rPr>
                <w:noProof/>
                <w:webHidden/>
              </w:rPr>
              <w:fldChar w:fldCharType="end"/>
            </w:r>
          </w:hyperlink>
        </w:p>
        <w:p w14:paraId="75E67D16" w14:textId="55AD6FDC" w:rsidR="00D746F3" w:rsidRDefault="00D746F3">
          <w:pPr>
            <w:pStyle w:val="Obsah3"/>
            <w:tabs>
              <w:tab w:val="left" w:pos="1320"/>
              <w:tab w:val="right" w:leader="dot" w:pos="8210"/>
            </w:tabs>
            <w:rPr>
              <w:rFonts w:eastAsiaTheme="minorEastAsia"/>
              <w:noProof/>
              <w:lang w:eastAsia="cs-CZ"/>
            </w:rPr>
          </w:pPr>
          <w:hyperlink w:anchor="_Toc67767703" w:history="1">
            <w:r w:rsidRPr="00205C4C">
              <w:rPr>
                <w:rStyle w:val="Hypertextovodkaz"/>
                <w:noProof/>
              </w:rPr>
              <w:t>4.7.1</w:t>
            </w:r>
            <w:r>
              <w:rPr>
                <w:rFonts w:eastAsiaTheme="minorEastAsia"/>
                <w:noProof/>
                <w:lang w:eastAsia="cs-CZ"/>
              </w:rPr>
              <w:tab/>
            </w:r>
            <w:r w:rsidRPr="00205C4C">
              <w:rPr>
                <w:rStyle w:val="Hypertextovodkaz"/>
                <w:noProof/>
              </w:rPr>
              <w:t>Diskuse</w:t>
            </w:r>
            <w:r>
              <w:rPr>
                <w:noProof/>
                <w:webHidden/>
              </w:rPr>
              <w:tab/>
            </w:r>
            <w:r>
              <w:rPr>
                <w:noProof/>
                <w:webHidden/>
              </w:rPr>
              <w:fldChar w:fldCharType="begin"/>
            </w:r>
            <w:r>
              <w:rPr>
                <w:noProof/>
                <w:webHidden/>
              </w:rPr>
              <w:instrText xml:space="preserve"> PAGEREF _Toc67767703 \h </w:instrText>
            </w:r>
            <w:r>
              <w:rPr>
                <w:noProof/>
                <w:webHidden/>
              </w:rPr>
            </w:r>
            <w:r>
              <w:rPr>
                <w:noProof/>
                <w:webHidden/>
              </w:rPr>
              <w:fldChar w:fldCharType="separate"/>
            </w:r>
            <w:r>
              <w:rPr>
                <w:noProof/>
                <w:webHidden/>
              </w:rPr>
              <w:t>52</w:t>
            </w:r>
            <w:r>
              <w:rPr>
                <w:noProof/>
                <w:webHidden/>
              </w:rPr>
              <w:fldChar w:fldCharType="end"/>
            </w:r>
          </w:hyperlink>
        </w:p>
        <w:p w14:paraId="2659AC81" w14:textId="4C6945AC" w:rsidR="00D746F3" w:rsidRDefault="00D746F3">
          <w:pPr>
            <w:pStyle w:val="Obsah1"/>
            <w:tabs>
              <w:tab w:val="right" w:leader="dot" w:pos="8210"/>
            </w:tabs>
            <w:rPr>
              <w:rFonts w:eastAsiaTheme="minorEastAsia"/>
              <w:noProof/>
              <w:lang w:eastAsia="cs-CZ"/>
            </w:rPr>
          </w:pPr>
          <w:hyperlink w:anchor="_Toc67767704" w:history="1">
            <w:r w:rsidRPr="00205C4C">
              <w:rPr>
                <w:rStyle w:val="Hypertextovodkaz"/>
                <w:noProof/>
              </w:rPr>
              <w:t>Závěr</w:t>
            </w:r>
            <w:r>
              <w:rPr>
                <w:noProof/>
                <w:webHidden/>
              </w:rPr>
              <w:tab/>
            </w:r>
            <w:r>
              <w:rPr>
                <w:noProof/>
                <w:webHidden/>
              </w:rPr>
              <w:fldChar w:fldCharType="begin"/>
            </w:r>
            <w:r>
              <w:rPr>
                <w:noProof/>
                <w:webHidden/>
              </w:rPr>
              <w:instrText xml:space="preserve"> PAGEREF _Toc67767704 \h </w:instrText>
            </w:r>
            <w:r>
              <w:rPr>
                <w:noProof/>
                <w:webHidden/>
              </w:rPr>
            </w:r>
            <w:r>
              <w:rPr>
                <w:noProof/>
                <w:webHidden/>
              </w:rPr>
              <w:fldChar w:fldCharType="separate"/>
            </w:r>
            <w:r>
              <w:rPr>
                <w:noProof/>
                <w:webHidden/>
              </w:rPr>
              <w:t>53</w:t>
            </w:r>
            <w:r>
              <w:rPr>
                <w:noProof/>
                <w:webHidden/>
              </w:rPr>
              <w:fldChar w:fldCharType="end"/>
            </w:r>
          </w:hyperlink>
        </w:p>
        <w:p w14:paraId="593B9FE9" w14:textId="5DAEEB8F" w:rsidR="00D746F3" w:rsidRDefault="00D746F3">
          <w:pPr>
            <w:pStyle w:val="Obsah1"/>
            <w:tabs>
              <w:tab w:val="right" w:leader="dot" w:pos="8210"/>
            </w:tabs>
            <w:rPr>
              <w:rFonts w:eastAsiaTheme="minorEastAsia"/>
              <w:noProof/>
              <w:lang w:eastAsia="cs-CZ"/>
            </w:rPr>
          </w:pPr>
          <w:hyperlink w:anchor="_Toc67767705" w:history="1">
            <w:r w:rsidRPr="00205C4C">
              <w:rPr>
                <w:rStyle w:val="Hypertextovodkaz"/>
                <w:noProof/>
              </w:rPr>
              <w:t>Seznam použité literatury</w:t>
            </w:r>
            <w:r>
              <w:rPr>
                <w:noProof/>
                <w:webHidden/>
              </w:rPr>
              <w:tab/>
            </w:r>
            <w:r>
              <w:rPr>
                <w:noProof/>
                <w:webHidden/>
              </w:rPr>
              <w:fldChar w:fldCharType="begin"/>
            </w:r>
            <w:r>
              <w:rPr>
                <w:noProof/>
                <w:webHidden/>
              </w:rPr>
              <w:instrText xml:space="preserve"> PAGEREF _Toc67767705 \h </w:instrText>
            </w:r>
            <w:r>
              <w:rPr>
                <w:noProof/>
                <w:webHidden/>
              </w:rPr>
            </w:r>
            <w:r>
              <w:rPr>
                <w:noProof/>
                <w:webHidden/>
              </w:rPr>
              <w:fldChar w:fldCharType="separate"/>
            </w:r>
            <w:r>
              <w:rPr>
                <w:noProof/>
                <w:webHidden/>
              </w:rPr>
              <w:t>55</w:t>
            </w:r>
            <w:r>
              <w:rPr>
                <w:noProof/>
                <w:webHidden/>
              </w:rPr>
              <w:fldChar w:fldCharType="end"/>
            </w:r>
          </w:hyperlink>
        </w:p>
        <w:p w14:paraId="5F729FAF" w14:textId="44114D10" w:rsidR="00D746F3" w:rsidRDefault="00D746F3">
          <w:pPr>
            <w:pStyle w:val="Obsah1"/>
            <w:tabs>
              <w:tab w:val="right" w:leader="dot" w:pos="8210"/>
            </w:tabs>
            <w:rPr>
              <w:rFonts w:eastAsiaTheme="minorEastAsia"/>
              <w:noProof/>
              <w:lang w:eastAsia="cs-CZ"/>
            </w:rPr>
          </w:pPr>
          <w:hyperlink w:anchor="_Toc67767706" w:history="1">
            <w:r w:rsidRPr="00205C4C">
              <w:rPr>
                <w:rStyle w:val="Hypertextovodkaz"/>
                <w:noProof/>
              </w:rPr>
              <w:t>Seznam zkratek</w:t>
            </w:r>
            <w:r>
              <w:rPr>
                <w:noProof/>
                <w:webHidden/>
              </w:rPr>
              <w:tab/>
            </w:r>
            <w:r>
              <w:rPr>
                <w:noProof/>
                <w:webHidden/>
              </w:rPr>
              <w:fldChar w:fldCharType="begin"/>
            </w:r>
            <w:r>
              <w:rPr>
                <w:noProof/>
                <w:webHidden/>
              </w:rPr>
              <w:instrText xml:space="preserve"> PAGEREF _Toc67767706 \h </w:instrText>
            </w:r>
            <w:r>
              <w:rPr>
                <w:noProof/>
                <w:webHidden/>
              </w:rPr>
            </w:r>
            <w:r>
              <w:rPr>
                <w:noProof/>
                <w:webHidden/>
              </w:rPr>
              <w:fldChar w:fldCharType="separate"/>
            </w:r>
            <w:r>
              <w:rPr>
                <w:noProof/>
                <w:webHidden/>
              </w:rPr>
              <w:t>58</w:t>
            </w:r>
            <w:r>
              <w:rPr>
                <w:noProof/>
                <w:webHidden/>
              </w:rPr>
              <w:fldChar w:fldCharType="end"/>
            </w:r>
          </w:hyperlink>
        </w:p>
        <w:p w14:paraId="4B64E7F2" w14:textId="4093902B" w:rsidR="00D746F3" w:rsidRDefault="00D746F3">
          <w:pPr>
            <w:pStyle w:val="Obsah1"/>
            <w:tabs>
              <w:tab w:val="right" w:leader="dot" w:pos="8210"/>
            </w:tabs>
            <w:rPr>
              <w:rFonts w:eastAsiaTheme="minorEastAsia"/>
              <w:noProof/>
              <w:lang w:eastAsia="cs-CZ"/>
            </w:rPr>
          </w:pPr>
          <w:hyperlink w:anchor="_Toc67767707" w:history="1">
            <w:r w:rsidRPr="00205C4C">
              <w:rPr>
                <w:rStyle w:val="Hypertextovodkaz"/>
                <w:noProof/>
              </w:rPr>
              <w:t>Seznam tabulek</w:t>
            </w:r>
            <w:r>
              <w:rPr>
                <w:noProof/>
                <w:webHidden/>
              </w:rPr>
              <w:tab/>
            </w:r>
            <w:r>
              <w:rPr>
                <w:noProof/>
                <w:webHidden/>
              </w:rPr>
              <w:fldChar w:fldCharType="begin"/>
            </w:r>
            <w:r>
              <w:rPr>
                <w:noProof/>
                <w:webHidden/>
              </w:rPr>
              <w:instrText xml:space="preserve"> PAGEREF _Toc67767707 \h </w:instrText>
            </w:r>
            <w:r>
              <w:rPr>
                <w:noProof/>
                <w:webHidden/>
              </w:rPr>
            </w:r>
            <w:r>
              <w:rPr>
                <w:noProof/>
                <w:webHidden/>
              </w:rPr>
              <w:fldChar w:fldCharType="separate"/>
            </w:r>
            <w:r>
              <w:rPr>
                <w:noProof/>
                <w:webHidden/>
              </w:rPr>
              <w:t>59</w:t>
            </w:r>
            <w:r>
              <w:rPr>
                <w:noProof/>
                <w:webHidden/>
              </w:rPr>
              <w:fldChar w:fldCharType="end"/>
            </w:r>
          </w:hyperlink>
        </w:p>
        <w:p w14:paraId="11A9E145" w14:textId="792313EA" w:rsidR="00AC6CAE" w:rsidRPr="00246C69" w:rsidRDefault="00BD7007">
          <w:r w:rsidRPr="005930D3">
            <w:rPr>
              <w:rFonts w:ascii="Palatino Linotype" w:hAnsi="Palatino Linotype"/>
              <w:b/>
              <w:bCs/>
            </w:rPr>
            <w:fldChar w:fldCharType="end"/>
          </w:r>
        </w:p>
      </w:sdtContent>
    </w:sdt>
    <w:p w14:paraId="0FC99A2C" w14:textId="77777777" w:rsidR="00AC6CAE" w:rsidRDefault="00AC6CAE">
      <w:pPr>
        <w:rPr>
          <w:rFonts w:ascii="Palatino Linotype" w:eastAsia="Calibri" w:hAnsi="Palatino Linotype" w:cs="Times New Roman"/>
          <w:b/>
          <w:kern w:val="32"/>
          <w:sz w:val="32"/>
          <w:szCs w:val="20"/>
          <w:lang w:eastAsia="cs-CZ"/>
        </w:rPr>
      </w:pPr>
      <w:r>
        <w:rPr>
          <w:rFonts w:ascii="Palatino Linotype" w:eastAsia="Calibri" w:hAnsi="Palatino Linotype" w:cs="Times New Roman"/>
          <w:b/>
          <w:kern w:val="32"/>
          <w:sz w:val="32"/>
          <w:szCs w:val="20"/>
          <w:lang w:eastAsia="cs-CZ"/>
        </w:rPr>
        <w:br w:type="page"/>
      </w:r>
    </w:p>
    <w:p w14:paraId="30D8AEFC" w14:textId="77777777" w:rsidR="00BD7007" w:rsidRDefault="00BD7007" w:rsidP="007321BC">
      <w:pPr>
        <w:pStyle w:val="Nadpis1"/>
        <w:numPr>
          <w:ilvl w:val="0"/>
          <w:numId w:val="0"/>
        </w:numPr>
        <w:ind w:left="432"/>
        <w:rPr>
          <w:rFonts w:eastAsia="Calibri"/>
          <w:lang w:eastAsia="cs-CZ"/>
        </w:rPr>
        <w:sectPr w:rsidR="00BD7007" w:rsidSect="00B275A9">
          <w:pgSz w:w="11906" w:h="16838"/>
          <w:pgMar w:top="1418" w:right="1418" w:bottom="1418" w:left="2268" w:header="709" w:footer="709" w:gutter="0"/>
          <w:cols w:space="708"/>
          <w:titlePg/>
          <w:docGrid w:linePitch="360"/>
        </w:sectPr>
      </w:pPr>
    </w:p>
    <w:p w14:paraId="0D6ACF82" w14:textId="1271BFD3" w:rsidR="00B93FE4" w:rsidRDefault="00AC6CAE" w:rsidP="007321BC">
      <w:pPr>
        <w:pStyle w:val="Nadpis1"/>
        <w:numPr>
          <w:ilvl w:val="0"/>
          <w:numId w:val="0"/>
        </w:numPr>
        <w:ind w:left="432"/>
        <w:rPr>
          <w:rFonts w:eastAsia="Calibri"/>
          <w:lang w:eastAsia="cs-CZ"/>
        </w:rPr>
      </w:pPr>
      <w:bookmarkStart w:id="2" w:name="_Toc67767678"/>
      <w:r>
        <w:rPr>
          <w:rFonts w:eastAsia="Calibri"/>
          <w:lang w:eastAsia="cs-CZ"/>
        </w:rPr>
        <w:lastRenderedPageBreak/>
        <w:t>Úvod</w:t>
      </w:r>
      <w:bookmarkEnd w:id="2"/>
      <w:r>
        <w:rPr>
          <w:rFonts w:eastAsia="Calibri"/>
          <w:lang w:eastAsia="cs-CZ"/>
        </w:rPr>
        <w:t xml:space="preserve"> </w:t>
      </w:r>
    </w:p>
    <w:p w14:paraId="2AF00202" w14:textId="1BB40D40" w:rsidR="00AC6CAE" w:rsidRDefault="00CB69A0" w:rsidP="007321BC">
      <w:pPr>
        <w:spacing w:before="240" w:after="0" w:line="360" w:lineRule="auto"/>
        <w:ind w:firstLine="431"/>
        <w:jc w:val="both"/>
        <w:rPr>
          <w:rFonts w:ascii="Palatino Linotype" w:hAnsi="Palatino Linotype"/>
          <w:sz w:val="24"/>
          <w:szCs w:val="24"/>
        </w:rPr>
      </w:pPr>
      <w:r w:rsidRPr="00CB69A0">
        <w:rPr>
          <w:rFonts w:ascii="Palatino Linotype" w:hAnsi="Palatino Linotype"/>
          <w:sz w:val="24"/>
          <w:szCs w:val="24"/>
        </w:rPr>
        <w:t xml:space="preserve">Jako téma své </w:t>
      </w:r>
      <w:r>
        <w:rPr>
          <w:rFonts w:ascii="Palatino Linotype" w:hAnsi="Palatino Linotype"/>
          <w:sz w:val="24"/>
          <w:szCs w:val="24"/>
        </w:rPr>
        <w:t>bakalářské</w:t>
      </w:r>
      <w:r w:rsidRPr="00CB69A0">
        <w:rPr>
          <w:rFonts w:ascii="Palatino Linotype" w:hAnsi="Palatino Linotype"/>
          <w:sz w:val="24"/>
          <w:szCs w:val="24"/>
        </w:rPr>
        <w:t xml:space="preserve"> práce jsem si zvolila ohrožené dítě v zařízení pro děti vyžadující okamžitou pomoc (dále </w:t>
      </w:r>
      <w:r w:rsidR="00B6584C">
        <w:rPr>
          <w:rFonts w:ascii="Palatino Linotype" w:hAnsi="Palatino Linotype"/>
          <w:sz w:val="24"/>
          <w:szCs w:val="24"/>
        </w:rPr>
        <w:t>ZDVOP</w:t>
      </w:r>
      <w:r w:rsidRPr="00CB69A0">
        <w:rPr>
          <w:rFonts w:ascii="Palatino Linotype" w:hAnsi="Palatino Linotype"/>
          <w:sz w:val="24"/>
          <w:szCs w:val="24"/>
        </w:rPr>
        <w:t>)</w:t>
      </w:r>
      <w:r w:rsidR="00312285">
        <w:rPr>
          <w:rFonts w:ascii="Palatino Linotype" w:hAnsi="Palatino Linotype"/>
          <w:sz w:val="24"/>
          <w:szCs w:val="24"/>
        </w:rPr>
        <w:t>. Toto téma jsem si vybrala nejen</w:t>
      </w:r>
      <w:r w:rsidR="00B6584C">
        <w:rPr>
          <w:rFonts w:ascii="Palatino Linotype" w:hAnsi="Palatino Linotype"/>
          <w:sz w:val="24"/>
          <w:szCs w:val="24"/>
        </w:rPr>
        <w:t xml:space="preserve"> z důvodu</w:t>
      </w:r>
      <w:r w:rsidR="00312285">
        <w:rPr>
          <w:rFonts w:ascii="Palatino Linotype" w:hAnsi="Palatino Linotype"/>
          <w:sz w:val="24"/>
          <w:szCs w:val="24"/>
        </w:rPr>
        <w:t xml:space="preserve"> </w:t>
      </w:r>
      <w:r w:rsidR="00B6584C">
        <w:rPr>
          <w:rFonts w:ascii="Palatino Linotype" w:hAnsi="Palatino Linotype"/>
          <w:sz w:val="24"/>
          <w:szCs w:val="24"/>
        </w:rPr>
        <w:t>svého povolání</w:t>
      </w:r>
      <w:r w:rsidR="00312285">
        <w:rPr>
          <w:rFonts w:ascii="Palatino Linotype" w:hAnsi="Palatino Linotype"/>
          <w:sz w:val="24"/>
          <w:szCs w:val="24"/>
        </w:rPr>
        <w:t>, ale také proto, že mě problematika ohrožených dětí zajímá</w:t>
      </w:r>
      <w:r w:rsidRPr="00CB69A0">
        <w:rPr>
          <w:rFonts w:ascii="Palatino Linotype" w:hAnsi="Palatino Linotype"/>
          <w:sz w:val="24"/>
          <w:szCs w:val="24"/>
        </w:rPr>
        <w:t xml:space="preserve">. V současné době pracuji jako </w:t>
      </w:r>
      <w:r w:rsidR="00B6584C">
        <w:rPr>
          <w:rFonts w:ascii="Palatino Linotype" w:hAnsi="Palatino Linotype"/>
          <w:sz w:val="24"/>
          <w:szCs w:val="24"/>
        </w:rPr>
        <w:t>pracovník přímé péče v Dětském centru Čtyřlístek, právě na oddělení ZDVOP</w:t>
      </w:r>
      <w:r w:rsidRPr="00CB69A0">
        <w:rPr>
          <w:rFonts w:ascii="Palatino Linotype" w:hAnsi="Palatino Linotype"/>
          <w:sz w:val="24"/>
          <w:szCs w:val="24"/>
        </w:rPr>
        <w:t xml:space="preserve">. </w:t>
      </w:r>
      <w:r w:rsidR="00B6584C">
        <w:rPr>
          <w:rFonts w:ascii="Palatino Linotype" w:hAnsi="Palatino Linotype"/>
          <w:sz w:val="24"/>
          <w:szCs w:val="24"/>
        </w:rPr>
        <w:t>Ráda</w:t>
      </w:r>
      <w:r w:rsidRPr="00CB69A0">
        <w:rPr>
          <w:rFonts w:ascii="Palatino Linotype" w:hAnsi="Palatino Linotype"/>
          <w:sz w:val="24"/>
          <w:szCs w:val="24"/>
        </w:rPr>
        <w:t xml:space="preserve"> bych </w:t>
      </w:r>
      <w:r w:rsidR="00B6584C">
        <w:rPr>
          <w:rFonts w:ascii="Palatino Linotype" w:hAnsi="Palatino Linotype"/>
          <w:sz w:val="24"/>
          <w:szCs w:val="24"/>
        </w:rPr>
        <w:t xml:space="preserve">bakalářskou </w:t>
      </w:r>
      <w:r w:rsidRPr="00CB69A0">
        <w:rPr>
          <w:rFonts w:ascii="Palatino Linotype" w:hAnsi="Palatino Linotype"/>
          <w:sz w:val="24"/>
          <w:szCs w:val="24"/>
        </w:rPr>
        <w:t>prác</w:t>
      </w:r>
      <w:r w:rsidR="00B6584C">
        <w:rPr>
          <w:rFonts w:ascii="Palatino Linotype" w:hAnsi="Palatino Linotype"/>
          <w:sz w:val="24"/>
          <w:szCs w:val="24"/>
        </w:rPr>
        <w:t>i obohatila</w:t>
      </w:r>
      <w:r w:rsidRPr="00CB69A0">
        <w:rPr>
          <w:rFonts w:ascii="Palatino Linotype" w:hAnsi="Palatino Linotype"/>
          <w:sz w:val="24"/>
          <w:szCs w:val="24"/>
        </w:rPr>
        <w:t xml:space="preserve"> </w:t>
      </w:r>
      <w:r w:rsidR="00B6584C">
        <w:rPr>
          <w:rFonts w:ascii="Palatino Linotype" w:hAnsi="Palatino Linotype"/>
          <w:sz w:val="24"/>
          <w:szCs w:val="24"/>
        </w:rPr>
        <w:t>o</w:t>
      </w:r>
      <w:r w:rsidRPr="00CB69A0">
        <w:rPr>
          <w:rFonts w:ascii="Palatino Linotype" w:hAnsi="Palatino Linotype"/>
          <w:sz w:val="24"/>
          <w:szCs w:val="24"/>
        </w:rPr>
        <w:t xml:space="preserve"> vlastní</w:t>
      </w:r>
      <w:r w:rsidR="00D20447">
        <w:rPr>
          <w:rFonts w:ascii="Palatino Linotype" w:hAnsi="Palatino Linotype"/>
          <w:sz w:val="24"/>
          <w:szCs w:val="24"/>
        </w:rPr>
        <w:t xml:space="preserve"> profesní</w:t>
      </w:r>
      <w:r w:rsidRPr="00CB69A0">
        <w:rPr>
          <w:rFonts w:ascii="Palatino Linotype" w:hAnsi="Palatino Linotype"/>
          <w:sz w:val="24"/>
          <w:szCs w:val="24"/>
        </w:rPr>
        <w:t xml:space="preserve"> zkušenosti z praxe.</w:t>
      </w:r>
      <w:r w:rsidR="00B6584C">
        <w:rPr>
          <w:rFonts w:ascii="Palatino Linotype" w:hAnsi="Palatino Linotype"/>
          <w:sz w:val="24"/>
          <w:szCs w:val="24"/>
        </w:rPr>
        <w:t xml:space="preserve"> </w:t>
      </w:r>
    </w:p>
    <w:p w14:paraId="28693F59" w14:textId="62F64003" w:rsidR="00312285" w:rsidRDefault="00312285" w:rsidP="00312285">
      <w:pPr>
        <w:pStyle w:val="Zkladntext"/>
        <w:spacing w:after="200" w:line="360" w:lineRule="auto"/>
        <w:rPr>
          <w:rFonts w:ascii="Palatino Linotype" w:hAnsi="Palatino Linotype" w:cstheme="minorHAnsi"/>
          <w:bCs/>
          <w:sz w:val="24"/>
        </w:rPr>
      </w:pPr>
      <w:r w:rsidRPr="00312285">
        <w:rPr>
          <w:rFonts w:ascii="Palatino Linotype" w:hAnsi="Palatino Linotype" w:cstheme="minorHAnsi"/>
          <w:bCs/>
          <w:sz w:val="24"/>
        </w:rPr>
        <w:t xml:space="preserve">Cílem mé práce </w:t>
      </w:r>
      <w:r w:rsidR="0026210A">
        <w:rPr>
          <w:rFonts w:ascii="Palatino Linotype" w:hAnsi="Palatino Linotype" w:cstheme="minorHAnsi"/>
          <w:bCs/>
          <w:sz w:val="24"/>
        </w:rPr>
        <w:t>bude</w:t>
      </w:r>
      <w:r w:rsidRPr="00312285">
        <w:rPr>
          <w:rFonts w:ascii="Palatino Linotype" w:hAnsi="Palatino Linotype" w:cstheme="minorHAnsi"/>
          <w:bCs/>
          <w:sz w:val="24"/>
        </w:rPr>
        <w:t xml:space="preserve"> zjistit, zda zařízení pro děti vyžadující okamžitou pomoc poskytuje umístěným dětem krizovou, krátkodobou pomoc v souladu s §</w:t>
      </w:r>
      <w:r w:rsidR="00383019">
        <w:rPr>
          <w:rFonts w:ascii="Palatino Linotype" w:hAnsi="Palatino Linotype" w:cstheme="minorHAnsi"/>
          <w:bCs/>
          <w:sz w:val="24"/>
        </w:rPr>
        <w:t> </w:t>
      </w:r>
      <w:r w:rsidRPr="00312285">
        <w:rPr>
          <w:rFonts w:ascii="Palatino Linotype" w:hAnsi="Palatino Linotype" w:cstheme="minorHAnsi"/>
          <w:bCs/>
          <w:sz w:val="24"/>
        </w:rPr>
        <w:t>42 zákona č.</w:t>
      </w:r>
      <w:r w:rsidR="00383019">
        <w:rPr>
          <w:rFonts w:ascii="Palatino Linotype" w:hAnsi="Palatino Linotype" w:cstheme="minorHAnsi"/>
          <w:bCs/>
          <w:sz w:val="24"/>
        </w:rPr>
        <w:t> </w:t>
      </w:r>
      <w:r w:rsidRPr="00312285">
        <w:rPr>
          <w:rFonts w:ascii="Palatino Linotype" w:hAnsi="Palatino Linotype" w:cstheme="minorHAnsi"/>
          <w:bCs/>
          <w:sz w:val="24"/>
        </w:rPr>
        <w:t>359/1999 Sb., o sociálně-právní ochraně dětí, ve znění pozdějších předpisů.</w:t>
      </w:r>
    </w:p>
    <w:p w14:paraId="710C26BD" w14:textId="663FF5C0" w:rsidR="008D357A" w:rsidRPr="008D357A" w:rsidRDefault="003129AD" w:rsidP="008D357A">
      <w:pPr>
        <w:spacing w:after="120" w:line="360" w:lineRule="auto"/>
        <w:jc w:val="both"/>
        <w:rPr>
          <w:rFonts w:ascii="Palatino Linotype" w:eastAsia="Calibri" w:hAnsi="Palatino Linotype" w:cs="Times New Roman"/>
          <w:bCs/>
          <w:kern w:val="32"/>
          <w:sz w:val="24"/>
          <w:szCs w:val="24"/>
          <w:lang w:eastAsia="cs-CZ"/>
        </w:rPr>
      </w:pPr>
      <w:r>
        <w:rPr>
          <w:rFonts w:ascii="Palatino Linotype" w:eastAsia="Calibri" w:hAnsi="Palatino Linotype" w:cs="Times New Roman"/>
          <w:bCs/>
          <w:kern w:val="32"/>
          <w:sz w:val="24"/>
          <w:szCs w:val="24"/>
          <w:lang w:eastAsia="cs-CZ"/>
        </w:rPr>
        <w:t xml:space="preserve">Bakalářská </w:t>
      </w:r>
      <w:r w:rsidRPr="00F65EF3">
        <w:rPr>
          <w:rFonts w:ascii="Palatino Linotype" w:eastAsia="Calibri" w:hAnsi="Palatino Linotype" w:cs="Times New Roman"/>
          <w:bCs/>
          <w:kern w:val="32"/>
          <w:sz w:val="24"/>
          <w:szCs w:val="24"/>
          <w:lang w:eastAsia="cs-CZ"/>
        </w:rPr>
        <w:t xml:space="preserve">práce </w:t>
      </w:r>
      <w:r w:rsidR="008D357A">
        <w:rPr>
          <w:rFonts w:ascii="Palatino Linotype" w:eastAsia="Calibri" w:hAnsi="Palatino Linotype" w:cs="Times New Roman"/>
          <w:bCs/>
          <w:kern w:val="32"/>
          <w:sz w:val="24"/>
          <w:szCs w:val="24"/>
          <w:lang w:eastAsia="cs-CZ"/>
        </w:rPr>
        <w:t>bude</w:t>
      </w:r>
      <w:r w:rsidRPr="00F65EF3">
        <w:rPr>
          <w:rFonts w:ascii="Palatino Linotype" w:eastAsia="Calibri" w:hAnsi="Palatino Linotype" w:cs="Times New Roman"/>
          <w:bCs/>
          <w:kern w:val="32"/>
          <w:sz w:val="24"/>
          <w:szCs w:val="24"/>
          <w:lang w:eastAsia="cs-CZ"/>
        </w:rPr>
        <w:t xml:space="preserve"> rozdělena do dvou částí, teoretické a </w:t>
      </w:r>
      <w:r w:rsidR="008D357A">
        <w:rPr>
          <w:rFonts w:ascii="Palatino Linotype" w:eastAsia="Calibri" w:hAnsi="Palatino Linotype" w:cs="Times New Roman"/>
          <w:bCs/>
          <w:kern w:val="32"/>
          <w:sz w:val="24"/>
          <w:szCs w:val="24"/>
          <w:lang w:eastAsia="cs-CZ"/>
        </w:rPr>
        <w:t>empirické</w:t>
      </w:r>
      <w:r>
        <w:rPr>
          <w:rFonts w:ascii="Palatino Linotype" w:eastAsia="Calibri" w:hAnsi="Palatino Linotype" w:cs="Times New Roman"/>
          <w:bCs/>
          <w:kern w:val="32"/>
          <w:sz w:val="24"/>
          <w:szCs w:val="24"/>
          <w:lang w:eastAsia="cs-CZ"/>
        </w:rPr>
        <w:t>.</w:t>
      </w:r>
      <w:r w:rsidR="008D357A">
        <w:rPr>
          <w:rFonts w:ascii="Palatino Linotype" w:eastAsia="Calibri" w:hAnsi="Palatino Linotype" w:cs="Times New Roman"/>
          <w:bCs/>
          <w:kern w:val="32"/>
          <w:sz w:val="24"/>
          <w:szCs w:val="24"/>
          <w:lang w:eastAsia="cs-CZ"/>
        </w:rPr>
        <w:t xml:space="preserve"> Teoretická část bakalářské práce</w:t>
      </w:r>
      <w:r w:rsidR="00D20447">
        <w:rPr>
          <w:rFonts w:ascii="Palatino Linotype" w:eastAsia="Calibri" w:hAnsi="Palatino Linotype" w:cs="Times New Roman"/>
          <w:bCs/>
          <w:kern w:val="32"/>
          <w:sz w:val="24"/>
          <w:szCs w:val="24"/>
          <w:lang w:eastAsia="cs-CZ"/>
        </w:rPr>
        <w:t xml:space="preserve"> bude</w:t>
      </w:r>
      <w:r w:rsidR="008D357A">
        <w:rPr>
          <w:rFonts w:ascii="Palatino Linotype" w:eastAsia="Calibri" w:hAnsi="Palatino Linotype" w:cs="Times New Roman"/>
          <w:bCs/>
          <w:kern w:val="32"/>
          <w:sz w:val="24"/>
          <w:szCs w:val="24"/>
          <w:lang w:eastAsia="cs-CZ"/>
        </w:rPr>
        <w:t xml:space="preserve"> člen</w:t>
      </w:r>
      <w:r w:rsidR="00D20447">
        <w:rPr>
          <w:rFonts w:ascii="Palatino Linotype" w:eastAsia="Calibri" w:hAnsi="Palatino Linotype" w:cs="Times New Roman"/>
          <w:bCs/>
          <w:kern w:val="32"/>
          <w:sz w:val="24"/>
          <w:szCs w:val="24"/>
          <w:lang w:eastAsia="cs-CZ"/>
        </w:rPr>
        <w:t xml:space="preserve">ěna </w:t>
      </w:r>
      <w:r w:rsidR="008D357A">
        <w:rPr>
          <w:rFonts w:ascii="Palatino Linotype" w:eastAsia="Calibri" w:hAnsi="Palatino Linotype" w:cs="Times New Roman"/>
          <w:bCs/>
          <w:kern w:val="32"/>
          <w:sz w:val="24"/>
          <w:szCs w:val="24"/>
          <w:lang w:eastAsia="cs-CZ"/>
        </w:rPr>
        <w:t xml:space="preserve">do tří na sebe navazujících kapitol. V první kapitole </w:t>
      </w:r>
      <w:r w:rsidR="00D20447">
        <w:rPr>
          <w:rFonts w:ascii="Palatino Linotype" w:eastAsia="Calibri" w:hAnsi="Palatino Linotype" w:cs="Times New Roman"/>
          <w:bCs/>
          <w:kern w:val="32"/>
          <w:sz w:val="24"/>
          <w:szCs w:val="24"/>
          <w:lang w:eastAsia="cs-CZ"/>
        </w:rPr>
        <w:t>bude</w:t>
      </w:r>
      <w:r w:rsidR="008D357A">
        <w:rPr>
          <w:rFonts w:ascii="Palatino Linotype" w:eastAsia="Calibri" w:hAnsi="Palatino Linotype" w:cs="Times New Roman"/>
          <w:bCs/>
          <w:kern w:val="32"/>
          <w:sz w:val="24"/>
          <w:szCs w:val="24"/>
          <w:lang w:eastAsia="cs-CZ"/>
        </w:rPr>
        <w:t xml:space="preserve"> definován pojem rodina</w:t>
      </w:r>
      <w:r w:rsidR="008D357A">
        <w:rPr>
          <w:rFonts w:ascii="Palatino Linotype" w:hAnsi="Palatino Linotype"/>
          <w:sz w:val="24"/>
          <w:szCs w:val="24"/>
        </w:rPr>
        <w:t xml:space="preserve">, její funkce a poruchy. Rodina má na vývoj dítěte významný vliv. Ne každé dítě má možnost vyrůstat v milující rodině. Můžeme se setkat s dětmi, které vyrůstají v nevhodném prostředí a jsou zanedbávány. </w:t>
      </w:r>
      <w:r w:rsidR="008D357A" w:rsidRPr="007A2887">
        <w:rPr>
          <w:rFonts w:ascii="Palatino Linotype" w:hAnsi="Palatino Linotype"/>
          <w:sz w:val="24"/>
          <w:szCs w:val="24"/>
        </w:rPr>
        <w:t xml:space="preserve">Problematika syndromu </w:t>
      </w:r>
      <w:r w:rsidR="008D357A">
        <w:rPr>
          <w:rFonts w:ascii="Palatino Linotype" w:hAnsi="Palatino Linotype"/>
          <w:sz w:val="24"/>
          <w:szCs w:val="24"/>
        </w:rPr>
        <w:t xml:space="preserve">týraného, zneužívaného a zanedbávaného dítěte </w:t>
      </w:r>
      <w:r w:rsidR="008D357A" w:rsidRPr="007A2887">
        <w:rPr>
          <w:rFonts w:ascii="Palatino Linotype" w:hAnsi="Palatino Linotype"/>
          <w:sz w:val="24"/>
          <w:szCs w:val="24"/>
        </w:rPr>
        <w:t>je velmi závažná</w:t>
      </w:r>
      <w:r w:rsidR="008D357A">
        <w:rPr>
          <w:rFonts w:ascii="Palatino Linotype" w:hAnsi="Palatino Linotype"/>
          <w:sz w:val="24"/>
          <w:szCs w:val="24"/>
        </w:rPr>
        <w:t xml:space="preserve"> a patří k nejzávažnějším problémům v péči o dítě, této problematice </w:t>
      </w:r>
      <w:r w:rsidR="00D20447">
        <w:rPr>
          <w:rFonts w:ascii="Palatino Linotype" w:hAnsi="Palatino Linotype"/>
          <w:sz w:val="24"/>
          <w:szCs w:val="24"/>
        </w:rPr>
        <w:t xml:space="preserve">bude </w:t>
      </w:r>
      <w:r w:rsidR="008D357A">
        <w:rPr>
          <w:rFonts w:ascii="Palatino Linotype" w:hAnsi="Palatino Linotype"/>
          <w:sz w:val="24"/>
          <w:szCs w:val="24"/>
        </w:rPr>
        <w:t>věn</w:t>
      </w:r>
      <w:r w:rsidR="00D20447">
        <w:rPr>
          <w:rFonts w:ascii="Palatino Linotype" w:hAnsi="Palatino Linotype"/>
          <w:sz w:val="24"/>
          <w:szCs w:val="24"/>
        </w:rPr>
        <w:t>ována</w:t>
      </w:r>
      <w:r w:rsidR="008D357A">
        <w:rPr>
          <w:rFonts w:ascii="Palatino Linotype" w:hAnsi="Palatino Linotype"/>
          <w:sz w:val="24"/>
          <w:szCs w:val="24"/>
        </w:rPr>
        <w:t xml:space="preserve"> druhá kapitola práce. </w:t>
      </w:r>
      <w:r w:rsidR="008D357A">
        <w:rPr>
          <w:rFonts w:ascii="Palatino Linotype" w:hAnsi="Palatino Linotype" w:cs="Times New Roman"/>
          <w:sz w:val="24"/>
          <w:szCs w:val="24"/>
        </w:rPr>
        <w:t>Třetí kapitola</w:t>
      </w:r>
      <w:r w:rsidR="008D357A" w:rsidRPr="00394D3F">
        <w:rPr>
          <w:rFonts w:ascii="Palatino Linotype" w:hAnsi="Palatino Linotype" w:cs="Times New Roman"/>
          <w:sz w:val="24"/>
          <w:szCs w:val="24"/>
        </w:rPr>
        <w:t xml:space="preserve"> </w:t>
      </w:r>
      <w:r w:rsidR="00D20447">
        <w:rPr>
          <w:rFonts w:ascii="Palatino Linotype" w:hAnsi="Palatino Linotype" w:cs="Times New Roman"/>
          <w:sz w:val="24"/>
          <w:szCs w:val="24"/>
        </w:rPr>
        <w:t>bude</w:t>
      </w:r>
      <w:r w:rsidR="008D357A" w:rsidRPr="00394D3F">
        <w:rPr>
          <w:rFonts w:ascii="Palatino Linotype" w:hAnsi="Palatino Linotype" w:cs="Times New Roman"/>
          <w:sz w:val="24"/>
          <w:szCs w:val="24"/>
        </w:rPr>
        <w:t xml:space="preserve"> věnována </w:t>
      </w:r>
      <w:r w:rsidR="008D357A">
        <w:rPr>
          <w:rFonts w:ascii="Palatino Linotype" w:hAnsi="Palatino Linotype" w:cs="Times New Roman"/>
          <w:sz w:val="24"/>
          <w:szCs w:val="24"/>
        </w:rPr>
        <w:t xml:space="preserve">systému péče o ohrožené dítě v České republice. Nemalá část této kapitoly </w:t>
      </w:r>
      <w:r w:rsidR="00D20447">
        <w:rPr>
          <w:rFonts w:ascii="Palatino Linotype" w:hAnsi="Palatino Linotype" w:cs="Times New Roman"/>
          <w:sz w:val="24"/>
          <w:szCs w:val="24"/>
        </w:rPr>
        <w:t xml:space="preserve">bude </w:t>
      </w:r>
      <w:r w:rsidR="008D357A">
        <w:rPr>
          <w:rFonts w:ascii="Palatino Linotype" w:hAnsi="Palatino Linotype" w:cs="Times New Roman"/>
          <w:sz w:val="24"/>
          <w:szCs w:val="24"/>
        </w:rPr>
        <w:t>věnována</w:t>
      </w:r>
      <w:r w:rsidR="008D357A" w:rsidRPr="00394D3F">
        <w:rPr>
          <w:rFonts w:ascii="Palatino Linotype" w:hAnsi="Palatino Linotype" w:cs="Times New Roman"/>
          <w:sz w:val="24"/>
          <w:szCs w:val="24"/>
        </w:rPr>
        <w:t xml:space="preserve"> zařízení pro děti vyžadující okamžitou pomoc, která představují významné instituce v oblasti péče o ohrožené děti.</w:t>
      </w:r>
      <w:r w:rsidR="008D357A">
        <w:rPr>
          <w:rFonts w:ascii="Palatino Linotype" w:hAnsi="Palatino Linotype" w:cs="Times New Roman"/>
          <w:sz w:val="24"/>
          <w:szCs w:val="24"/>
        </w:rPr>
        <w:t xml:space="preserve"> </w:t>
      </w:r>
    </w:p>
    <w:p w14:paraId="38891C15" w14:textId="67331DD4" w:rsidR="00867C21" w:rsidRDefault="008D357A" w:rsidP="00867C21">
      <w:pPr>
        <w:spacing w:line="360" w:lineRule="auto"/>
        <w:jc w:val="both"/>
        <w:rPr>
          <w:rFonts w:ascii="Palatino Linotype" w:hAnsi="Palatino Linotype"/>
          <w:bCs/>
          <w:sz w:val="24"/>
          <w:szCs w:val="24"/>
        </w:rPr>
      </w:pPr>
      <w:r>
        <w:rPr>
          <w:rFonts w:ascii="Palatino Linotype" w:hAnsi="Palatino Linotype"/>
          <w:bCs/>
          <w:sz w:val="24"/>
          <w:szCs w:val="24"/>
        </w:rPr>
        <w:t>ZDVOP</w:t>
      </w:r>
      <w:r w:rsidRPr="001F799D">
        <w:rPr>
          <w:rFonts w:ascii="Palatino Linotype" w:hAnsi="Palatino Linotype"/>
          <w:bCs/>
          <w:sz w:val="24"/>
          <w:szCs w:val="24"/>
        </w:rPr>
        <w:t xml:space="preserve"> jsou pobytovými zařízeními</w:t>
      </w:r>
      <w:r>
        <w:rPr>
          <w:rFonts w:ascii="Palatino Linotype" w:hAnsi="Palatino Linotype"/>
          <w:bCs/>
          <w:sz w:val="24"/>
          <w:szCs w:val="24"/>
        </w:rPr>
        <w:t xml:space="preserve"> určen</w:t>
      </w:r>
      <w:r w:rsidR="00286C2B">
        <w:rPr>
          <w:rFonts w:ascii="Palatino Linotype" w:hAnsi="Palatino Linotype"/>
          <w:bCs/>
          <w:sz w:val="24"/>
          <w:szCs w:val="24"/>
        </w:rPr>
        <w:t>ými</w:t>
      </w:r>
      <w:r w:rsidRPr="001F799D">
        <w:rPr>
          <w:rFonts w:ascii="Palatino Linotype" w:hAnsi="Palatino Linotype"/>
          <w:bCs/>
          <w:sz w:val="24"/>
          <w:szCs w:val="24"/>
        </w:rPr>
        <w:t xml:space="preserve"> pro ohrožené děti zakotvenými v §</w:t>
      </w:r>
      <w:r w:rsidR="00383019">
        <w:rPr>
          <w:rFonts w:ascii="Palatino Linotype" w:hAnsi="Palatino Linotype"/>
          <w:bCs/>
          <w:sz w:val="24"/>
          <w:szCs w:val="24"/>
        </w:rPr>
        <w:t> </w:t>
      </w:r>
      <w:r w:rsidRPr="001F799D">
        <w:rPr>
          <w:rFonts w:ascii="Palatino Linotype" w:hAnsi="Palatino Linotype"/>
          <w:bCs/>
          <w:sz w:val="24"/>
          <w:szCs w:val="24"/>
        </w:rPr>
        <w:t>42 a následující</w:t>
      </w:r>
      <w:r w:rsidR="00286C2B">
        <w:rPr>
          <w:rFonts w:ascii="Palatino Linotype" w:hAnsi="Palatino Linotype"/>
          <w:bCs/>
          <w:sz w:val="24"/>
          <w:szCs w:val="24"/>
        </w:rPr>
        <w:t>m</w:t>
      </w:r>
      <w:r w:rsidRPr="001F799D">
        <w:rPr>
          <w:rFonts w:ascii="Palatino Linotype" w:hAnsi="Palatino Linotype"/>
          <w:bCs/>
          <w:sz w:val="24"/>
          <w:szCs w:val="24"/>
        </w:rPr>
        <w:t xml:space="preserve"> zákon</w:t>
      </w:r>
      <w:r w:rsidR="00286C2B">
        <w:rPr>
          <w:rFonts w:ascii="Palatino Linotype" w:hAnsi="Palatino Linotype"/>
          <w:bCs/>
          <w:sz w:val="24"/>
          <w:szCs w:val="24"/>
        </w:rPr>
        <w:t>ě</w:t>
      </w:r>
      <w:r w:rsidRPr="001F799D">
        <w:rPr>
          <w:rFonts w:ascii="Palatino Linotype" w:hAnsi="Palatino Linotype"/>
          <w:bCs/>
          <w:sz w:val="24"/>
          <w:szCs w:val="24"/>
        </w:rPr>
        <w:t xml:space="preserve"> č.</w:t>
      </w:r>
      <w:r w:rsidR="00383019">
        <w:rPr>
          <w:rFonts w:ascii="Palatino Linotype" w:hAnsi="Palatino Linotype"/>
          <w:bCs/>
          <w:sz w:val="24"/>
          <w:szCs w:val="24"/>
        </w:rPr>
        <w:t> </w:t>
      </w:r>
      <w:r w:rsidRPr="001F799D">
        <w:rPr>
          <w:rFonts w:ascii="Palatino Linotype" w:hAnsi="Palatino Linotype"/>
          <w:bCs/>
          <w:sz w:val="24"/>
          <w:szCs w:val="24"/>
        </w:rPr>
        <w:t xml:space="preserve">359/1999 Sb., o sociálně-právní ochraně dětí, ve znění pozdějších předpisů </w:t>
      </w:r>
      <w:r>
        <w:rPr>
          <w:rFonts w:ascii="Palatino Linotype" w:hAnsi="Palatino Linotype"/>
          <w:bCs/>
          <w:sz w:val="24"/>
          <w:szCs w:val="24"/>
        </w:rPr>
        <w:t>a mají</w:t>
      </w:r>
      <w:r w:rsidRPr="001F799D">
        <w:rPr>
          <w:rFonts w:ascii="Palatino Linotype" w:hAnsi="Palatino Linotype"/>
          <w:bCs/>
          <w:sz w:val="24"/>
          <w:szCs w:val="24"/>
        </w:rPr>
        <w:t xml:space="preserve"> fungovat jako krizová zařízení pro akutní, krátkodobou pomoc ohroženým dětem</w:t>
      </w:r>
      <w:r>
        <w:rPr>
          <w:rFonts w:ascii="Palatino Linotype" w:hAnsi="Palatino Linotype"/>
          <w:bCs/>
          <w:sz w:val="24"/>
          <w:szCs w:val="24"/>
        </w:rPr>
        <w:t xml:space="preserve">. </w:t>
      </w:r>
      <w:r w:rsidR="00867C21">
        <w:rPr>
          <w:rFonts w:ascii="Palatino Linotype" w:hAnsi="Palatino Linotype"/>
          <w:bCs/>
          <w:sz w:val="24"/>
          <w:szCs w:val="24"/>
        </w:rPr>
        <w:br w:type="page"/>
      </w:r>
    </w:p>
    <w:p w14:paraId="7A37061C" w14:textId="3CF919C6" w:rsidR="008D357A" w:rsidRDefault="008D357A" w:rsidP="008D357A">
      <w:pPr>
        <w:spacing w:line="360" w:lineRule="auto"/>
        <w:jc w:val="both"/>
        <w:rPr>
          <w:rFonts w:ascii="Palatino Linotype" w:hAnsi="Palatino Linotype"/>
          <w:color w:val="000000"/>
          <w:sz w:val="24"/>
          <w:szCs w:val="24"/>
          <w:shd w:val="clear" w:color="auto" w:fill="FFFFFF"/>
        </w:rPr>
        <w:sectPr w:rsidR="008D357A" w:rsidSect="00B275A9">
          <w:pgSz w:w="11906" w:h="16838"/>
          <w:pgMar w:top="1418" w:right="1418" w:bottom="1418" w:left="2268" w:header="709" w:footer="709" w:gutter="0"/>
          <w:cols w:space="708"/>
          <w:titlePg/>
          <w:docGrid w:linePitch="360"/>
        </w:sectPr>
      </w:pPr>
      <w:r>
        <w:rPr>
          <w:rFonts w:ascii="Palatino Linotype" w:hAnsi="Palatino Linotype"/>
          <w:bCs/>
          <w:sz w:val="24"/>
          <w:szCs w:val="24"/>
        </w:rPr>
        <w:lastRenderedPageBreak/>
        <w:t xml:space="preserve">Cílem výzkumné části bakalářské práce bude proto zjistit, zda je </w:t>
      </w:r>
      <w:r w:rsidRPr="00312285">
        <w:rPr>
          <w:rFonts w:ascii="Palatino Linotype" w:hAnsi="Palatino Linotype"/>
          <w:bCs/>
          <w:sz w:val="24"/>
          <w:szCs w:val="24"/>
        </w:rPr>
        <w:t xml:space="preserve">dodržován hlavní účel zařízení pro děti vyžadující okamžitou pomoc, tj. zajištění krizové, okamžité, krátkodobé pomoci ohroženému dítěti </w:t>
      </w:r>
      <w:r w:rsidRPr="00312285">
        <w:rPr>
          <w:rFonts w:ascii="Palatino Linotype" w:hAnsi="Palatino Linotype" w:cstheme="minorHAnsi"/>
          <w:bCs/>
          <w:sz w:val="24"/>
          <w:szCs w:val="24"/>
        </w:rPr>
        <w:t>v souladu s §</w:t>
      </w:r>
      <w:r w:rsidR="006F1241">
        <w:rPr>
          <w:rFonts w:ascii="Palatino Linotype" w:hAnsi="Palatino Linotype" w:cstheme="minorHAnsi"/>
          <w:bCs/>
          <w:sz w:val="24"/>
          <w:szCs w:val="24"/>
        </w:rPr>
        <w:t> </w:t>
      </w:r>
      <w:r w:rsidRPr="00312285">
        <w:rPr>
          <w:rFonts w:ascii="Palatino Linotype" w:hAnsi="Palatino Linotype" w:cstheme="minorHAnsi"/>
          <w:bCs/>
          <w:sz w:val="24"/>
          <w:szCs w:val="24"/>
        </w:rPr>
        <w:t>42 zákona č.</w:t>
      </w:r>
      <w:r w:rsidR="006F1241">
        <w:rPr>
          <w:rFonts w:ascii="Palatino Linotype" w:hAnsi="Palatino Linotype" w:cstheme="minorHAnsi"/>
          <w:bCs/>
          <w:sz w:val="24"/>
          <w:szCs w:val="24"/>
        </w:rPr>
        <w:t> </w:t>
      </w:r>
      <w:r w:rsidRPr="00312285">
        <w:rPr>
          <w:rFonts w:ascii="Palatino Linotype" w:hAnsi="Palatino Linotype" w:cstheme="minorHAnsi"/>
          <w:bCs/>
          <w:sz w:val="24"/>
          <w:szCs w:val="24"/>
        </w:rPr>
        <w:t>359/1999 Sb., o sociálně-právní ochraně dětí, ve znění pozdějších předpisů</w:t>
      </w:r>
      <w:r w:rsidR="003B4379">
        <w:rPr>
          <w:rFonts w:ascii="Palatino Linotype" w:hAnsi="Palatino Linotype"/>
          <w:bCs/>
          <w:sz w:val="24"/>
          <w:szCs w:val="24"/>
        </w:rPr>
        <w:t xml:space="preserve">. </w:t>
      </w:r>
      <w:r>
        <w:rPr>
          <w:rFonts w:ascii="Palatino Linotype" w:hAnsi="Palatino Linotype"/>
          <w:bCs/>
          <w:sz w:val="24"/>
          <w:szCs w:val="24"/>
        </w:rPr>
        <w:t xml:space="preserve">K tomuto využiji smíšený plán výzkumu, který propojuje kvalitativní a kvantitativní strategii výzkumu, konkrétně využiji případovou studii. </w:t>
      </w:r>
      <w:r w:rsidRPr="00312285">
        <w:rPr>
          <w:rFonts w:ascii="Palatino Linotype" w:hAnsi="Palatino Linotype"/>
          <w:color w:val="000000"/>
          <w:sz w:val="24"/>
          <w:szCs w:val="24"/>
          <w:shd w:val="clear" w:color="auto" w:fill="FFFFFF"/>
        </w:rPr>
        <w:t xml:space="preserve">Informace o vybraných případech umístěných dětí budu čerpat z interních zdrojů Dětského centra Čtyřlístek </w:t>
      </w:r>
      <w:r w:rsidRPr="00312285">
        <w:rPr>
          <w:rFonts w:ascii="Palatino Linotype" w:hAnsi="Palatino Linotype"/>
          <w:sz w:val="24"/>
          <w:szCs w:val="24"/>
          <w:shd w:val="clear" w:color="auto" w:fill="FFFFFF"/>
        </w:rPr>
        <w:t xml:space="preserve">v Opavě </w:t>
      </w:r>
      <w:r w:rsidRPr="00312285">
        <w:rPr>
          <w:rFonts w:ascii="Palatino Linotype" w:hAnsi="Palatino Linotype"/>
          <w:color w:val="000000"/>
          <w:sz w:val="24"/>
          <w:szCs w:val="24"/>
          <w:shd w:val="clear" w:color="auto" w:fill="FFFFFF"/>
        </w:rPr>
        <w:t>a studiem spisové dokumentac</w:t>
      </w:r>
      <w:r w:rsidR="00EC611E">
        <w:rPr>
          <w:rFonts w:ascii="Palatino Linotype" w:hAnsi="Palatino Linotype"/>
          <w:color w:val="000000"/>
          <w:sz w:val="24"/>
          <w:szCs w:val="24"/>
          <w:shd w:val="clear" w:color="auto" w:fill="FFFFFF"/>
        </w:rPr>
        <w:t>e.</w:t>
      </w:r>
    </w:p>
    <w:p w14:paraId="6D951988" w14:textId="720D99C6" w:rsidR="00312285" w:rsidRDefault="00F2551B" w:rsidP="00F2551B">
      <w:pPr>
        <w:pStyle w:val="Nadpis1"/>
        <w:rPr>
          <w:rFonts w:eastAsia="Calibri"/>
          <w:lang w:eastAsia="cs-CZ"/>
        </w:rPr>
      </w:pPr>
      <w:bookmarkStart w:id="3" w:name="_Toc67767679"/>
      <w:r>
        <w:lastRenderedPageBreak/>
        <w:t>Rodina</w:t>
      </w:r>
      <w:bookmarkEnd w:id="3"/>
    </w:p>
    <w:p w14:paraId="1A9AE22B" w14:textId="0EC1B61C" w:rsidR="00116108" w:rsidRPr="00856A6B" w:rsidRDefault="00856A6B" w:rsidP="00CD1C42">
      <w:pPr>
        <w:spacing w:after="240" w:line="360" w:lineRule="auto"/>
        <w:ind w:firstLine="709"/>
        <w:jc w:val="both"/>
        <w:rPr>
          <w:rFonts w:ascii="Palatino Linotype" w:eastAsia="Calibri" w:hAnsi="Palatino Linotype" w:cs="Times New Roman"/>
          <w:bCs/>
          <w:kern w:val="32"/>
          <w:sz w:val="24"/>
          <w:szCs w:val="24"/>
          <w:lang w:eastAsia="cs-CZ"/>
        </w:rPr>
      </w:pPr>
      <w:r w:rsidRPr="00856A6B">
        <w:rPr>
          <w:rFonts w:ascii="Palatino Linotype" w:hAnsi="Palatino Linotype"/>
          <w:sz w:val="24"/>
          <w:szCs w:val="24"/>
        </w:rPr>
        <w:t xml:space="preserve">Rodina je pojem, který se s námi nese už od dávné minulosti. </w:t>
      </w:r>
      <w:r>
        <w:rPr>
          <w:rFonts w:ascii="Palatino Linotype" w:hAnsi="Palatino Linotype"/>
          <w:sz w:val="24"/>
          <w:szCs w:val="24"/>
        </w:rPr>
        <w:t>Podle Matouška můžeme rodinu definovat jako:</w:t>
      </w:r>
      <w:r w:rsidRPr="00856A6B">
        <w:rPr>
          <w:rFonts w:ascii="Times New Roman" w:hAnsi="Times New Roman" w:cs="Times New Roman"/>
          <w:sz w:val="24"/>
          <w:szCs w:val="24"/>
        </w:rPr>
        <w:t xml:space="preserve"> </w:t>
      </w:r>
      <w:r w:rsidRPr="00856A6B">
        <w:rPr>
          <w:rFonts w:ascii="Palatino Linotype" w:hAnsi="Palatino Linotype" w:cs="Times New Roman"/>
          <w:i/>
          <w:iCs/>
          <w:sz w:val="24"/>
          <w:szCs w:val="24"/>
        </w:rPr>
        <w:t>„</w:t>
      </w:r>
      <w:r w:rsidRPr="00856A6B">
        <w:rPr>
          <w:rFonts w:ascii="Palatino Linotype" w:hAnsi="Palatino Linotype"/>
          <w:i/>
          <w:iCs/>
          <w:sz w:val="24"/>
          <w:szCs w:val="24"/>
        </w:rPr>
        <w:t>v užším, tradičnějším pojetí skupina lidí spojená pouty pokrevního příbuzenství nebo právních svazků (sňatek, adopce). V širším pojetí, jež se začíná rozšiřovat v USA a v některých státech EU, se za rodinu začíná považovat i skupina lidí, která se jako rodina deklaruje na základě vzájemné náklonnosti“</w:t>
      </w:r>
      <w:r w:rsidRPr="00856A6B">
        <w:rPr>
          <w:rFonts w:ascii="Palatino Linotype" w:hAnsi="Palatino Linotype"/>
          <w:sz w:val="24"/>
          <w:szCs w:val="24"/>
        </w:rPr>
        <w:t xml:space="preserve"> (Matoušek, 200</w:t>
      </w:r>
      <w:r w:rsidR="00A63A87">
        <w:rPr>
          <w:rFonts w:ascii="Palatino Linotype" w:hAnsi="Palatino Linotype"/>
          <w:sz w:val="24"/>
          <w:szCs w:val="24"/>
        </w:rPr>
        <w:t>8</w:t>
      </w:r>
      <w:r w:rsidRPr="00856A6B">
        <w:rPr>
          <w:rFonts w:ascii="Palatino Linotype" w:hAnsi="Palatino Linotype"/>
          <w:sz w:val="24"/>
          <w:szCs w:val="24"/>
        </w:rPr>
        <w:t>, s.</w:t>
      </w:r>
      <w:r w:rsidR="006F1241">
        <w:rPr>
          <w:rFonts w:ascii="Palatino Linotype" w:hAnsi="Palatino Linotype"/>
          <w:sz w:val="24"/>
          <w:szCs w:val="24"/>
        </w:rPr>
        <w:t> </w:t>
      </w:r>
      <w:r w:rsidRPr="00856A6B">
        <w:rPr>
          <w:rFonts w:ascii="Palatino Linotype" w:hAnsi="Palatino Linotype"/>
          <w:sz w:val="24"/>
          <w:szCs w:val="24"/>
        </w:rPr>
        <w:t>1</w:t>
      </w:r>
      <w:r w:rsidR="00A63A87">
        <w:rPr>
          <w:rFonts w:ascii="Palatino Linotype" w:hAnsi="Palatino Linotype"/>
          <w:sz w:val="24"/>
          <w:szCs w:val="24"/>
        </w:rPr>
        <w:t>7</w:t>
      </w:r>
      <w:r w:rsidRPr="00856A6B">
        <w:rPr>
          <w:rFonts w:ascii="Palatino Linotype" w:hAnsi="Palatino Linotype"/>
          <w:sz w:val="24"/>
          <w:szCs w:val="24"/>
        </w:rPr>
        <w:t>7).</w:t>
      </w:r>
    </w:p>
    <w:p w14:paraId="71C43CA7" w14:textId="23EF60D2" w:rsidR="00D51791" w:rsidRDefault="00D51791" w:rsidP="0022024D">
      <w:pPr>
        <w:pStyle w:val="Nadpis2"/>
        <w:rPr>
          <w:rFonts w:eastAsia="Calibri"/>
          <w:lang w:eastAsia="cs-CZ"/>
        </w:rPr>
      </w:pPr>
      <w:bookmarkStart w:id="4" w:name="_Toc67767680"/>
      <w:r>
        <w:rPr>
          <w:rFonts w:eastAsia="Calibri"/>
          <w:lang w:eastAsia="cs-CZ"/>
        </w:rPr>
        <w:t xml:space="preserve">Pojem </w:t>
      </w:r>
      <w:r w:rsidR="00116108" w:rsidRPr="007A39BB">
        <w:t>r</w:t>
      </w:r>
      <w:r w:rsidRPr="007A39BB">
        <w:t>odina</w:t>
      </w:r>
      <w:bookmarkEnd w:id="4"/>
    </w:p>
    <w:p w14:paraId="7A26DE7C" w14:textId="5D969628" w:rsidR="00E97BD0" w:rsidRDefault="003A59CD" w:rsidP="00666D42">
      <w:pPr>
        <w:spacing w:after="0" w:line="360" w:lineRule="auto"/>
        <w:ind w:firstLine="708"/>
        <w:jc w:val="both"/>
        <w:rPr>
          <w:rFonts w:ascii="Palatino Linotype" w:eastAsia="Calibri" w:hAnsi="Palatino Linotype" w:cs="Times New Roman"/>
          <w:bCs/>
          <w:kern w:val="32"/>
          <w:sz w:val="24"/>
          <w:szCs w:val="24"/>
          <w:lang w:eastAsia="cs-CZ"/>
        </w:rPr>
      </w:pPr>
      <w:r w:rsidRPr="00FF382D">
        <w:rPr>
          <w:rFonts w:ascii="Palatino Linotype" w:eastAsia="Calibri" w:hAnsi="Palatino Linotype" w:cs="Times New Roman"/>
          <w:bCs/>
          <w:kern w:val="32"/>
          <w:sz w:val="24"/>
          <w:szCs w:val="24"/>
          <w:lang w:eastAsia="cs-CZ"/>
        </w:rPr>
        <w:t>Pojem rodina není jednoznačně definovatelný. Doposud používané definice se ve většině případů opírají o příbuzenské vztahy</w:t>
      </w:r>
      <w:r w:rsidR="00F94B60">
        <w:rPr>
          <w:rFonts w:ascii="Palatino Linotype" w:eastAsia="Calibri" w:hAnsi="Palatino Linotype" w:cs="Times New Roman"/>
          <w:bCs/>
          <w:kern w:val="32"/>
          <w:sz w:val="24"/>
          <w:szCs w:val="24"/>
          <w:lang w:eastAsia="cs-CZ"/>
        </w:rPr>
        <w:t xml:space="preserve"> </w:t>
      </w:r>
      <w:r w:rsidRPr="00FF382D">
        <w:rPr>
          <w:rFonts w:ascii="Palatino Linotype" w:eastAsia="Calibri" w:hAnsi="Palatino Linotype" w:cs="Times New Roman"/>
          <w:bCs/>
          <w:kern w:val="32"/>
          <w:sz w:val="24"/>
          <w:szCs w:val="24"/>
          <w:lang w:eastAsia="cs-CZ"/>
        </w:rPr>
        <w:t xml:space="preserve">vznikající </w:t>
      </w:r>
      <w:r w:rsidR="00D119DB" w:rsidRPr="00FF382D">
        <w:rPr>
          <w:rFonts w:ascii="Palatino Linotype" w:eastAsia="Calibri" w:hAnsi="Palatino Linotype" w:cs="Times New Roman"/>
          <w:bCs/>
          <w:kern w:val="32"/>
          <w:sz w:val="24"/>
          <w:szCs w:val="24"/>
          <w:lang w:eastAsia="cs-CZ"/>
        </w:rPr>
        <w:t>sňatkem</w:t>
      </w:r>
      <w:r w:rsidRPr="00FF382D">
        <w:rPr>
          <w:rFonts w:ascii="Palatino Linotype" w:eastAsia="Calibri" w:hAnsi="Palatino Linotype" w:cs="Times New Roman"/>
          <w:bCs/>
          <w:kern w:val="32"/>
          <w:sz w:val="24"/>
          <w:szCs w:val="24"/>
          <w:lang w:eastAsia="cs-CZ"/>
        </w:rPr>
        <w:t xml:space="preserve"> či </w:t>
      </w:r>
      <w:r w:rsidR="00D119DB" w:rsidRPr="00FF382D">
        <w:rPr>
          <w:rFonts w:ascii="Palatino Linotype" w:eastAsia="Calibri" w:hAnsi="Palatino Linotype" w:cs="Times New Roman"/>
          <w:bCs/>
          <w:kern w:val="32"/>
          <w:sz w:val="24"/>
          <w:szCs w:val="24"/>
          <w:lang w:eastAsia="cs-CZ"/>
        </w:rPr>
        <w:t>narozením vlastních dětí</w:t>
      </w:r>
      <w:r w:rsidRPr="00FF382D">
        <w:rPr>
          <w:rFonts w:ascii="Palatino Linotype" w:eastAsia="Calibri" w:hAnsi="Palatino Linotype" w:cs="Times New Roman"/>
          <w:bCs/>
          <w:kern w:val="32"/>
          <w:sz w:val="24"/>
          <w:szCs w:val="24"/>
          <w:lang w:eastAsia="cs-CZ"/>
        </w:rPr>
        <w:t xml:space="preserve">. V současném typu společnosti by se dalo hovořit spíše o rodinném soužití. </w:t>
      </w:r>
      <w:r w:rsidR="00D119DB" w:rsidRPr="00FF382D">
        <w:rPr>
          <w:rFonts w:ascii="Palatino Linotype" w:eastAsia="Calibri" w:hAnsi="Palatino Linotype" w:cs="Times New Roman"/>
          <w:bCs/>
          <w:kern w:val="32"/>
          <w:sz w:val="24"/>
          <w:szCs w:val="24"/>
          <w:lang w:eastAsia="cs-CZ"/>
        </w:rPr>
        <w:t>Tradiční</w:t>
      </w:r>
      <w:r w:rsidR="00286C2B">
        <w:rPr>
          <w:rFonts w:ascii="Palatino Linotype" w:eastAsia="Calibri" w:hAnsi="Palatino Linotype" w:cs="Times New Roman"/>
          <w:bCs/>
          <w:kern w:val="32"/>
          <w:sz w:val="24"/>
          <w:szCs w:val="24"/>
          <w:lang w:eastAsia="cs-CZ"/>
        </w:rPr>
        <w:t xml:space="preserve"> pojem </w:t>
      </w:r>
      <w:r w:rsidR="00D119DB" w:rsidRPr="00FF382D">
        <w:rPr>
          <w:rFonts w:ascii="Palatino Linotype" w:eastAsia="Calibri" w:hAnsi="Palatino Linotype" w:cs="Times New Roman"/>
          <w:bCs/>
          <w:kern w:val="32"/>
          <w:sz w:val="24"/>
          <w:szCs w:val="24"/>
          <w:lang w:eastAsia="cs-CZ"/>
        </w:rPr>
        <w:t>rodiny dostává široký význam. Ve státech vyspělé civilizace existuje souběžně několik forem rodin zahrnující</w:t>
      </w:r>
      <w:r w:rsidR="00286C2B">
        <w:rPr>
          <w:rFonts w:ascii="Palatino Linotype" w:eastAsia="Calibri" w:hAnsi="Palatino Linotype" w:cs="Times New Roman"/>
          <w:bCs/>
          <w:kern w:val="32"/>
          <w:sz w:val="24"/>
          <w:szCs w:val="24"/>
          <w:lang w:eastAsia="cs-CZ"/>
        </w:rPr>
        <w:t>ch</w:t>
      </w:r>
      <w:r w:rsidR="00D119DB" w:rsidRPr="00FF382D">
        <w:rPr>
          <w:rFonts w:ascii="Palatino Linotype" w:eastAsia="Calibri" w:hAnsi="Palatino Linotype" w:cs="Times New Roman"/>
          <w:bCs/>
          <w:kern w:val="32"/>
          <w:sz w:val="24"/>
          <w:szCs w:val="24"/>
          <w:lang w:eastAsia="cs-CZ"/>
        </w:rPr>
        <w:t xml:space="preserve"> všechny myslitelné kombinace biologického příbuzenství, legalizovaných či nelegalizovaných vztahů mezi dospělými i mezi dospělými a dětmi (Matoušek </w:t>
      </w:r>
      <w:r w:rsidR="00D119DB" w:rsidRPr="00FF382D">
        <w:rPr>
          <w:rFonts w:ascii="Palatino Linotype" w:hAnsi="Palatino Linotype" w:cs="Times New Roman"/>
          <w:sz w:val="24"/>
          <w:szCs w:val="24"/>
        </w:rPr>
        <w:t>&amp; Pazlarová, 2010, s. 13)</w:t>
      </w:r>
      <w:r w:rsidR="00D119DB" w:rsidRPr="00FF382D">
        <w:rPr>
          <w:rFonts w:ascii="Palatino Linotype" w:eastAsia="Calibri" w:hAnsi="Palatino Linotype" w:cs="Times New Roman"/>
          <w:bCs/>
          <w:kern w:val="32"/>
          <w:sz w:val="24"/>
          <w:szCs w:val="24"/>
          <w:lang w:eastAsia="cs-CZ"/>
        </w:rPr>
        <w:t xml:space="preserve">. </w:t>
      </w:r>
    </w:p>
    <w:p w14:paraId="3B946D98" w14:textId="2127D22F" w:rsidR="00FF382D" w:rsidRDefault="00E74A75" w:rsidP="00E97BD0">
      <w:pPr>
        <w:spacing w:before="240" w:after="0" w:line="360" w:lineRule="auto"/>
        <w:jc w:val="both"/>
        <w:rPr>
          <w:rFonts w:ascii="Palatino Linotype" w:hAnsi="Palatino Linotype" w:cs="Times New Roman"/>
          <w:sz w:val="24"/>
          <w:szCs w:val="24"/>
        </w:rPr>
      </w:pPr>
      <w:r w:rsidRPr="00FF382D">
        <w:rPr>
          <w:rFonts w:ascii="Palatino Linotype" w:eastAsia="Calibri" w:hAnsi="Palatino Linotype" w:cs="Times New Roman"/>
          <w:bCs/>
          <w:kern w:val="32"/>
          <w:sz w:val="24"/>
          <w:szCs w:val="24"/>
          <w:lang w:eastAsia="cs-CZ"/>
        </w:rPr>
        <w:t>Kromě toho, že je rodina biologicky důležitá</w:t>
      </w:r>
      <w:r w:rsidR="00A63A87">
        <w:rPr>
          <w:rFonts w:ascii="Palatino Linotype" w:eastAsia="Calibri" w:hAnsi="Palatino Linotype" w:cs="Times New Roman"/>
          <w:bCs/>
          <w:kern w:val="32"/>
          <w:sz w:val="24"/>
          <w:szCs w:val="24"/>
          <w:lang w:eastAsia="cs-CZ"/>
        </w:rPr>
        <w:t>,</w:t>
      </w:r>
      <w:r w:rsidRPr="00FF382D">
        <w:rPr>
          <w:rFonts w:ascii="Palatino Linotype" w:eastAsia="Calibri" w:hAnsi="Palatino Linotype" w:cs="Times New Roman"/>
          <w:bCs/>
          <w:kern w:val="32"/>
          <w:sz w:val="24"/>
          <w:szCs w:val="24"/>
          <w:lang w:eastAsia="cs-CZ"/>
        </w:rPr>
        <w:t xml:space="preserve"> je také jednotkou společnosti. Život jedince se ve velkém měřítku odehrává v rodině, která formuje jeho osobní vývoj a postoj k dalším </w:t>
      </w:r>
      <w:r w:rsidR="00A63A87">
        <w:rPr>
          <w:rFonts w:ascii="Palatino Linotype" w:eastAsia="Calibri" w:hAnsi="Palatino Linotype" w:cs="Times New Roman"/>
          <w:bCs/>
          <w:kern w:val="32"/>
          <w:sz w:val="24"/>
          <w:szCs w:val="24"/>
          <w:lang w:eastAsia="cs-CZ"/>
        </w:rPr>
        <w:t xml:space="preserve">sociálním </w:t>
      </w:r>
      <w:r w:rsidRPr="00FF382D">
        <w:rPr>
          <w:rFonts w:ascii="Palatino Linotype" w:eastAsia="Calibri" w:hAnsi="Palatino Linotype" w:cs="Times New Roman"/>
          <w:bCs/>
          <w:kern w:val="32"/>
          <w:sz w:val="24"/>
          <w:szCs w:val="24"/>
          <w:lang w:eastAsia="cs-CZ"/>
        </w:rPr>
        <w:t>skupinám. Rodina chce, aby dítě vstoupilo do společnosti s určitým druhem orientace (</w:t>
      </w:r>
      <w:r w:rsidR="00BD2101" w:rsidRPr="00FF382D">
        <w:rPr>
          <w:rFonts w:ascii="Palatino Linotype" w:hAnsi="Palatino Linotype" w:cs="Times New Roman"/>
          <w:sz w:val="24"/>
          <w:szCs w:val="24"/>
        </w:rPr>
        <w:t>Matoušek, 1993, s. 10).</w:t>
      </w:r>
    </w:p>
    <w:p w14:paraId="4A4B8777" w14:textId="41F0F32C" w:rsidR="00E97BD0" w:rsidRDefault="00E97BD0" w:rsidP="00E97BD0">
      <w:pPr>
        <w:spacing w:before="240" w:after="0" w:line="360" w:lineRule="auto"/>
        <w:jc w:val="both"/>
        <w:rPr>
          <w:rFonts w:ascii="Palatino Linotype" w:hAnsi="Palatino Linotype" w:cs="Times New Roman"/>
          <w:sz w:val="24"/>
          <w:szCs w:val="24"/>
        </w:rPr>
      </w:pPr>
      <w:r w:rsidRPr="00E97BD0">
        <w:rPr>
          <w:rFonts w:ascii="Palatino Linotype" w:hAnsi="Palatino Linotype" w:cs="Times New Roman"/>
          <w:sz w:val="24"/>
          <w:szCs w:val="24"/>
        </w:rPr>
        <w:t>Podle Možného</w:t>
      </w:r>
      <w:r w:rsidR="00A63A87">
        <w:rPr>
          <w:rFonts w:ascii="Palatino Linotype" w:hAnsi="Palatino Linotype" w:cs="Times New Roman"/>
          <w:sz w:val="24"/>
          <w:szCs w:val="24"/>
        </w:rPr>
        <w:t xml:space="preserve"> </w:t>
      </w:r>
      <w:r w:rsidRPr="00E97BD0">
        <w:rPr>
          <w:rFonts w:ascii="Palatino Linotype" w:hAnsi="Palatino Linotype" w:cs="Times New Roman"/>
          <w:sz w:val="24"/>
          <w:szCs w:val="24"/>
        </w:rPr>
        <w:t>je rodina v tom nejširším vymezení definovaná jako společností</w:t>
      </w:r>
      <w:r>
        <w:rPr>
          <w:rFonts w:ascii="Palatino Linotype" w:hAnsi="Palatino Linotype" w:cs="Times New Roman"/>
          <w:sz w:val="24"/>
          <w:szCs w:val="24"/>
        </w:rPr>
        <w:t xml:space="preserve"> </w:t>
      </w:r>
      <w:r w:rsidRPr="00E97BD0">
        <w:rPr>
          <w:rFonts w:ascii="Palatino Linotype" w:hAnsi="Palatino Linotype" w:cs="Times New Roman"/>
          <w:sz w:val="24"/>
          <w:szCs w:val="24"/>
        </w:rPr>
        <w:t>uznávaný způsob</w:t>
      </w:r>
      <w:r>
        <w:rPr>
          <w:rFonts w:ascii="Palatino Linotype" w:hAnsi="Palatino Linotype" w:cs="Times New Roman"/>
          <w:sz w:val="24"/>
          <w:szCs w:val="24"/>
        </w:rPr>
        <w:t>,</w:t>
      </w:r>
      <w:r w:rsidRPr="00E97BD0">
        <w:rPr>
          <w:rFonts w:ascii="Palatino Linotype" w:hAnsi="Palatino Linotype" w:cs="Times New Roman"/>
          <w:sz w:val="24"/>
          <w:szCs w:val="24"/>
        </w:rPr>
        <w:t xml:space="preserve"> jak mít a vychovávat děti (Možný, 2006, s</w:t>
      </w:r>
      <w:r>
        <w:rPr>
          <w:rFonts w:ascii="Palatino Linotype" w:hAnsi="Palatino Linotype" w:cs="Times New Roman"/>
          <w:sz w:val="24"/>
          <w:szCs w:val="24"/>
        </w:rPr>
        <w:t>.</w:t>
      </w:r>
      <w:r w:rsidRPr="00E97BD0">
        <w:rPr>
          <w:rFonts w:ascii="Palatino Linotype" w:hAnsi="Palatino Linotype" w:cs="Times New Roman"/>
          <w:sz w:val="24"/>
          <w:szCs w:val="24"/>
        </w:rPr>
        <w:t xml:space="preserve"> </w:t>
      </w:r>
      <w:r w:rsidRPr="00FF382D">
        <w:rPr>
          <w:rFonts w:ascii="Palatino Linotype" w:hAnsi="Palatino Linotype" w:cs="Times New Roman"/>
          <w:sz w:val="24"/>
          <w:szCs w:val="24"/>
        </w:rPr>
        <w:t> </w:t>
      </w:r>
      <w:r w:rsidRPr="00E97BD0">
        <w:rPr>
          <w:rFonts w:ascii="Palatino Linotype" w:hAnsi="Palatino Linotype" w:cs="Times New Roman"/>
          <w:sz w:val="24"/>
          <w:szCs w:val="24"/>
        </w:rPr>
        <w:t>114).</w:t>
      </w:r>
    </w:p>
    <w:p w14:paraId="5043778C" w14:textId="541389AD" w:rsidR="00E97BD0" w:rsidRPr="00FF382D" w:rsidRDefault="00E97BD0" w:rsidP="00E97BD0">
      <w:pPr>
        <w:rPr>
          <w:rFonts w:ascii="Palatino Linotype" w:hAnsi="Palatino Linotype" w:cs="Times New Roman"/>
          <w:sz w:val="24"/>
          <w:szCs w:val="24"/>
        </w:rPr>
      </w:pPr>
      <w:r>
        <w:rPr>
          <w:rFonts w:ascii="Palatino Linotype" w:hAnsi="Palatino Linotype" w:cs="Times New Roman"/>
          <w:sz w:val="24"/>
          <w:szCs w:val="24"/>
        </w:rPr>
        <w:br w:type="page"/>
      </w:r>
    </w:p>
    <w:p w14:paraId="271831D5" w14:textId="663C8A59" w:rsidR="00FF382D" w:rsidRPr="00FF382D" w:rsidRDefault="00FF382D" w:rsidP="0022024D">
      <w:pPr>
        <w:pStyle w:val="Nadpis2"/>
      </w:pPr>
      <w:bookmarkStart w:id="5" w:name="_Toc67767681"/>
      <w:r w:rsidRPr="00FF382D">
        <w:lastRenderedPageBreak/>
        <w:t>Funkce rodiny</w:t>
      </w:r>
      <w:bookmarkEnd w:id="5"/>
      <w:r w:rsidRPr="00FF382D">
        <w:t xml:space="preserve"> </w:t>
      </w:r>
    </w:p>
    <w:p w14:paraId="66F5EFE9" w14:textId="2CC4F440" w:rsidR="00F17A91" w:rsidRDefault="003A59CD" w:rsidP="00C94E66">
      <w:pPr>
        <w:spacing w:after="0" w:line="360" w:lineRule="auto"/>
        <w:ind w:firstLine="360"/>
        <w:jc w:val="both"/>
        <w:rPr>
          <w:rFonts w:ascii="Palatino Linotype" w:hAnsi="Palatino Linotype" w:cs="Times New Roman"/>
          <w:sz w:val="24"/>
          <w:szCs w:val="24"/>
        </w:rPr>
      </w:pPr>
      <w:r w:rsidRPr="00FF382D">
        <w:rPr>
          <w:rFonts w:ascii="Palatino Linotype" w:eastAsia="Calibri" w:hAnsi="Palatino Linotype" w:cs="Times New Roman"/>
          <w:bCs/>
          <w:kern w:val="32"/>
          <w:sz w:val="24"/>
          <w:szCs w:val="24"/>
          <w:lang w:eastAsia="cs-CZ"/>
        </w:rPr>
        <w:t xml:space="preserve">Hlavními funkcemi rodiny jsou výchova dětí a </w:t>
      </w:r>
      <w:r w:rsidR="00A63A87">
        <w:rPr>
          <w:rFonts w:ascii="Palatino Linotype" w:eastAsia="Calibri" w:hAnsi="Palatino Linotype" w:cs="Times New Roman"/>
          <w:bCs/>
          <w:kern w:val="32"/>
          <w:sz w:val="24"/>
          <w:szCs w:val="24"/>
          <w:lang w:eastAsia="cs-CZ"/>
        </w:rPr>
        <w:t xml:space="preserve">jejich </w:t>
      </w:r>
      <w:r w:rsidRPr="00FF382D">
        <w:rPr>
          <w:rFonts w:ascii="Palatino Linotype" w:eastAsia="Calibri" w:hAnsi="Palatino Linotype" w:cs="Times New Roman"/>
          <w:bCs/>
          <w:kern w:val="32"/>
          <w:sz w:val="24"/>
          <w:szCs w:val="24"/>
          <w:lang w:eastAsia="cs-CZ"/>
        </w:rPr>
        <w:t>emocionální podpora</w:t>
      </w:r>
      <w:r w:rsidR="00FF382D" w:rsidRPr="00FF382D">
        <w:rPr>
          <w:rFonts w:ascii="Palatino Linotype" w:eastAsia="Calibri" w:hAnsi="Palatino Linotype" w:cs="Times New Roman"/>
          <w:bCs/>
          <w:kern w:val="32"/>
          <w:sz w:val="24"/>
          <w:szCs w:val="24"/>
          <w:lang w:eastAsia="cs-CZ"/>
        </w:rPr>
        <w:t xml:space="preserve"> (Matoušek, 200</w:t>
      </w:r>
      <w:r w:rsidR="00A63A87">
        <w:rPr>
          <w:rFonts w:ascii="Palatino Linotype" w:eastAsia="Calibri" w:hAnsi="Palatino Linotype" w:cs="Times New Roman"/>
          <w:bCs/>
          <w:kern w:val="32"/>
          <w:sz w:val="24"/>
          <w:szCs w:val="24"/>
          <w:lang w:eastAsia="cs-CZ"/>
        </w:rPr>
        <w:t>8</w:t>
      </w:r>
      <w:r w:rsidR="00FF382D" w:rsidRPr="00FF382D">
        <w:rPr>
          <w:rFonts w:ascii="Palatino Linotype" w:eastAsia="Calibri" w:hAnsi="Palatino Linotype" w:cs="Times New Roman"/>
          <w:bCs/>
          <w:kern w:val="32"/>
          <w:sz w:val="24"/>
          <w:szCs w:val="24"/>
          <w:lang w:eastAsia="cs-CZ"/>
        </w:rPr>
        <w:t>, s.</w:t>
      </w:r>
      <w:r w:rsidR="00FF382D" w:rsidRPr="00FF382D">
        <w:rPr>
          <w:rFonts w:ascii="Palatino Linotype" w:hAnsi="Palatino Linotype" w:cs="Times New Roman"/>
          <w:sz w:val="24"/>
          <w:szCs w:val="24"/>
        </w:rPr>
        <w:t> 1</w:t>
      </w:r>
      <w:r w:rsidR="00A63A87">
        <w:rPr>
          <w:rFonts w:ascii="Palatino Linotype" w:hAnsi="Palatino Linotype" w:cs="Times New Roman"/>
          <w:sz w:val="24"/>
          <w:szCs w:val="24"/>
        </w:rPr>
        <w:t>77</w:t>
      </w:r>
      <w:r w:rsidR="00FF382D" w:rsidRPr="00FF382D">
        <w:rPr>
          <w:rFonts w:ascii="Palatino Linotype" w:hAnsi="Palatino Linotype" w:cs="Times New Roman"/>
          <w:sz w:val="24"/>
          <w:szCs w:val="24"/>
        </w:rPr>
        <w:t xml:space="preserve">). V současné době podle Matouška a </w:t>
      </w:r>
      <w:proofErr w:type="spellStart"/>
      <w:r w:rsidR="00FF382D" w:rsidRPr="00FF382D">
        <w:rPr>
          <w:rFonts w:ascii="Palatino Linotype" w:hAnsi="Palatino Linotype" w:cs="Times New Roman"/>
          <w:sz w:val="24"/>
          <w:szCs w:val="24"/>
        </w:rPr>
        <w:t>Pazl</w:t>
      </w:r>
      <w:r w:rsidR="00A63A87">
        <w:rPr>
          <w:rFonts w:ascii="Palatino Linotype" w:hAnsi="Palatino Linotype" w:cs="Times New Roman"/>
          <w:sz w:val="24"/>
          <w:szCs w:val="24"/>
        </w:rPr>
        <w:t>a</w:t>
      </w:r>
      <w:r w:rsidR="00FF382D" w:rsidRPr="00FF382D">
        <w:rPr>
          <w:rFonts w:ascii="Palatino Linotype" w:hAnsi="Palatino Linotype" w:cs="Times New Roman"/>
          <w:sz w:val="24"/>
          <w:szCs w:val="24"/>
        </w:rPr>
        <w:t>rové</w:t>
      </w:r>
      <w:proofErr w:type="spellEnd"/>
      <w:r w:rsidR="00FF382D" w:rsidRPr="00FF382D">
        <w:rPr>
          <w:rFonts w:ascii="Palatino Linotype" w:hAnsi="Palatino Linotype" w:cs="Times New Roman"/>
          <w:sz w:val="24"/>
          <w:szCs w:val="24"/>
        </w:rPr>
        <w:t xml:space="preserve"> (2010, s. 14)</w:t>
      </w:r>
      <w:r w:rsidR="00FF382D">
        <w:rPr>
          <w:rFonts w:ascii="Palatino Linotype" w:hAnsi="Palatino Linotype" w:cs="Times New Roman"/>
          <w:sz w:val="24"/>
          <w:szCs w:val="24"/>
        </w:rPr>
        <w:t xml:space="preserve"> se původní funkce rodiny tenčí. </w:t>
      </w:r>
      <w:r w:rsidR="00F17A91">
        <w:rPr>
          <w:rFonts w:ascii="Palatino Linotype" w:hAnsi="Palatino Linotype" w:cs="Times New Roman"/>
          <w:sz w:val="24"/>
          <w:szCs w:val="24"/>
        </w:rPr>
        <w:t xml:space="preserve">Ještě v </w:t>
      </w:r>
      <w:r w:rsidR="009334C9">
        <w:rPr>
          <w:rFonts w:ascii="Palatino Linotype" w:hAnsi="Palatino Linotype" w:cs="Times New Roman"/>
          <w:sz w:val="24"/>
          <w:szCs w:val="24"/>
        </w:rPr>
        <w:t>18. století</w:t>
      </w:r>
      <w:r w:rsidR="00FF382D">
        <w:rPr>
          <w:rFonts w:ascii="Palatino Linotype" w:hAnsi="Palatino Linotype" w:cs="Times New Roman"/>
          <w:sz w:val="24"/>
          <w:szCs w:val="24"/>
        </w:rPr>
        <w:t xml:space="preserve"> byla </w:t>
      </w:r>
      <w:r w:rsidR="00F17A91">
        <w:rPr>
          <w:rFonts w:ascii="Palatino Linotype" w:hAnsi="Palatino Linotype" w:cs="Times New Roman"/>
          <w:sz w:val="24"/>
          <w:szCs w:val="24"/>
        </w:rPr>
        <w:t xml:space="preserve">rodina </w:t>
      </w:r>
      <w:r w:rsidR="00FF382D">
        <w:rPr>
          <w:rFonts w:ascii="Palatino Linotype" w:hAnsi="Palatino Linotype" w:cs="Times New Roman"/>
          <w:sz w:val="24"/>
          <w:szCs w:val="24"/>
        </w:rPr>
        <w:t xml:space="preserve">samozřejmým prostředím </w:t>
      </w:r>
      <w:r w:rsidR="00F17A91">
        <w:rPr>
          <w:rFonts w:ascii="Palatino Linotype" w:hAnsi="Palatino Linotype" w:cs="Times New Roman"/>
          <w:sz w:val="24"/>
          <w:szCs w:val="24"/>
        </w:rPr>
        <w:t xml:space="preserve">a nebylo téměř možné mimo společenství rodiny přežít. V současné vyspělé civilizaci má rodina zejména tyto funkce: </w:t>
      </w:r>
    </w:p>
    <w:p w14:paraId="79D8BB11" w14:textId="4DF91801" w:rsidR="00FF382D" w:rsidRPr="00F17A91" w:rsidRDefault="00F17A91" w:rsidP="00F17A91">
      <w:pPr>
        <w:pStyle w:val="Odstavecseseznamem"/>
        <w:numPr>
          <w:ilvl w:val="0"/>
          <w:numId w:val="2"/>
        </w:numPr>
        <w:spacing w:after="0" w:line="360" w:lineRule="auto"/>
        <w:rPr>
          <w:rFonts w:ascii="Palatino Linotype" w:hAnsi="Palatino Linotype"/>
          <w:bCs/>
          <w:kern w:val="32"/>
          <w:sz w:val="24"/>
          <w:szCs w:val="24"/>
          <w:lang w:eastAsia="cs-CZ"/>
        </w:rPr>
      </w:pPr>
      <w:r w:rsidRPr="00F17A91">
        <w:rPr>
          <w:rFonts w:ascii="Palatino Linotype" w:hAnsi="Palatino Linotype"/>
          <w:sz w:val="24"/>
          <w:szCs w:val="24"/>
        </w:rPr>
        <w:t>podporování socializace – vychovávání dětí,</w:t>
      </w:r>
    </w:p>
    <w:p w14:paraId="681AB79A" w14:textId="27D12AC1" w:rsidR="00F17A91" w:rsidRPr="00F17A91" w:rsidRDefault="00F17A91" w:rsidP="00F17A91">
      <w:pPr>
        <w:pStyle w:val="Odstavecseseznamem"/>
        <w:numPr>
          <w:ilvl w:val="0"/>
          <w:numId w:val="2"/>
        </w:numPr>
        <w:spacing w:after="0" w:line="360" w:lineRule="auto"/>
        <w:rPr>
          <w:rFonts w:ascii="Palatino Linotype" w:hAnsi="Palatino Linotype"/>
          <w:bCs/>
          <w:kern w:val="32"/>
          <w:sz w:val="24"/>
          <w:szCs w:val="24"/>
          <w:lang w:eastAsia="cs-CZ"/>
        </w:rPr>
      </w:pPr>
      <w:r>
        <w:rPr>
          <w:rFonts w:ascii="Palatino Linotype" w:hAnsi="Palatino Linotype"/>
          <w:sz w:val="24"/>
          <w:szCs w:val="24"/>
        </w:rPr>
        <w:t xml:space="preserve">vztahovou podporu dospělých lidí, </w:t>
      </w:r>
    </w:p>
    <w:p w14:paraId="15CC495D" w14:textId="2423FA9E" w:rsidR="00F17A91" w:rsidRPr="00F17A91" w:rsidRDefault="00F17A91" w:rsidP="00F17A91">
      <w:pPr>
        <w:pStyle w:val="Odstavecseseznamem"/>
        <w:numPr>
          <w:ilvl w:val="0"/>
          <w:numId w:val="2"/>
        </w:numPr>
        <w:spacing w:after="0" w:line="360" w:lineRule="auto"/>
        <w:rPr>
          <w:rFonts w:ascii="Palatino Linotype" w:hAnsi="Palatino Linotype"/>
          <w:bCs/>
          <w:kern w:val="32"/>
          <w:sz w:val="24"/>
          <w:szCs w:val="24"/>
          <w:lang w:eastAsia="cs-CZ"/>
        </w:rPr>
      </w:pPr>
      <w:r>
        <w:rPr>
          <w:rFonts w:ascii="Palatino Linotype" w:hAnsi="Palatino Linotype"/>
          <w:sz w:val="24"/>
          <w:szCs w:val="24"/>
        </w:rPr>
        <w:t xml:space="preserve">ekonomickou podporu všech </w:t>
      </w:r>
      <w:r w:rsidR="00A63A87">
        <w:rPr>
          <w:rFonts w:ascii="Palatino Linotype" w:hAnsi="Palatino Linotype"/>
          <w:sz w:val="24"/>
          <w:szCs w:val="24"/>
        </w:rPr>
        <w:t>členů</w:t>
      </w:r>
      <w:r>
        <w:rPr>
          <w:rFonts w:ascii="Palatino Linotype" w:hAnsi="Palatino Linotype"/>
          <w:sz w:val="24"/>
          <w:szCs w:val="24"/>
        </w:rPr>
        <w:t xml:space="preserve">. </w:t>
      </w:r>
    </w:p>
    <w:p w14:paraId="6EB42D65" w14:textId="7394095F" w:rsidR="00895F47" w:rsidRDefault="00E97BD0" w:rsidP="00895F47">
      <w:pPr>
        <w:spacing w:after="240" w:line="360" w:lineRule="auto"/>
        <w:jc w:val="both"/>
        <w:rPr>
          <w:rFonts w:ascii="Palatino Linotype" w:hAnsi="Palatino Linotype" w:cs="Times New Roman"/>
          <w:sz w:val="24"/>
          <w:szCs w:val="24"/>
        </w:rPr>
      </w:pPr>
      <w:r>
        <w:rPr>
          <w:rFonts w:ascii="Palatino Linotype" w:eastAsia="Calibri" w:hAnsi="Palatino Linotype" w:cs="Times New Roman"/>
          <w:bCs/>
          <w:kern w:val="32"/>
          <w:sz w:val="24"/>
          <w:szCs w:val="24"/>
          <w:lang w:eastAsia="cs-CZ"/>
        </w:rPr>
        <w:t xml:space="preserve">Jak předpokládá </w:t>
      </w:r>
      <w:r w:rsidRPr="00FF382D">
        <w:rPr>
          <w:rFonts w:ascii="Palatino Linotype" w:hAnsi="Palatino Linotype" w:cs="Times New Roman"/>
          <w:sz w:val="24"/>
          <w:szCs w:val="24"/>
        </w:rPr>
        <w:t>Matouš</w:t>
      </w:r>
      <w:r>
        <w:rPr>
          <w:rFonts w:ascii="Palatino Linotype" w:hAnsi="Palatino Linotype" w:cs="Times New Roman"/>
          <w:sz w:val="24"/>
          <w:szCs w:val="24"/>
        </w:rPr>
        <w:t>ek</w:t>
      </w:r>
      <w:r w:rsidRPr="00FF382D">
        <w:rPr>
          <w:rFonts w:ascii="Palatino Linotype" w:hAnsi="Palatino Linotype" w:cs="Times New Roman"/>
          <w:sz w:val="24"/>
          <w:szCs w:val="24"/>
        </w:rPr>
        <w:t xml:space="preserve"> a Pazl</w:t>
      </w:r>
      <w:r w:rsidR="00A63A87">
        <w:rPr>
          <w:rFonts w:ascii="Palatino Linotype" w:hAnsi="Palatino Linotype" w:cs="Times New Roman"/>
          <w:sz w:val="24"/>
          <w:szCs w:val="24"/>
        </w:rPr>
        <w:t>a</w:t>
      </w:r>
      <w:r w:rsidRPr="00FF382D">
        <w:rPr>
          <w:rFonts w:ascii="Palatino Linotype" w:hAnsi="Palatino Linotype" w:cs="Times New Roman"/>
          <w:sz w:val="24"/>
          <w:szCs w:val="24"/>
        </w:rPr>
        <w:t>rov</w:t>
      </w:r>
      <w:r>
        <w:rPr>
          <w:rFonts w:ascii="Palatino Linotype" w:hAnsi="Palatino Linotype" w:cs="Times New Roman"/>
          <w:sz w:val="24"/>
          <w:szCs w:val="24"/>
        </w:rPr>
        <w:t>á</w:t>
      </w:r>
      <w:r w:rsidRPr="00FF382D">
        <w:rPr>
          <w:rFonts w:ascii="Palatino Linotype" w:hAnsi="Palatino Linotype" w:cs="Times New Roman"/>
          <w:sz w:val="24"/>
          <w:szCs w:val="24"/>
        </w:rPr>
        <w:t xml:space="preserve"> (2010, s. 14</w:t>
      </w:r>
      <w:r w:rsidR="001F2740">
        <w:rPr>
          <w:rFonts w:ascii="Palatino Linotype" w:hAnsi="Palatino Linotype" w:cs="Times New Roman"/>
          <w:sz w:val="24"/>
          <w:szCs w:val="24"/>
        </w:rPr>
        <w:t>-15</w:t>
      </w:r>
      <w:r w:rsidRPr="00FF382D">
        <w:rPr>
          <w:rFonts w:ascii="Palatino Linotype" w:hAnsi="Palatino Linotype" w:cs="Times New Roman"/>
          <w:sz w:val="24"/>
          <w:szCs w:val="24"/>
        </w:rPr>
        <w:t>)</w:t>
      </w:r>
      <w:r w:rsidR="00B847C2">
        <w:rPr>
          <w:rFonts w:ascii="Palatino Linotype" w:hAnsi="Palatino Linotype" w:cs="Times New Roman"/>
          <w:sz w:val="24"/>
          <w:szCs w:val="24"/>
        </w:rPr>
        <w:t>,</w:t>
      </w:r>
      <w:r>
        <w:rPr>
          <w:rFonts w:ascii="Palatino Linotype" w:hAnsi="Palatino Linotype" w:cs="Times New Roman"/>
          <w:sz w:val="24"/>
          <w:szCs w:val="24"/>
        </w:rPr>
        <w:t xml:space="preserve"> v prvních dvou funkcích nebude rodina zastupitelná nikdy. Od starověku </w:t>
      </w:r>
      <w:r w:rsidR="00162221">
        <w:rPr>
          <w:rFonts w:ascii="Palatino Linotype" w:hAnsi="Palatino Linotype" w:cs="Times New Roman"/>
          <w:sz w:val="24"/>
          <w:szCs w:val="24"/>
        </w:rPr>
        <w:t xml:space="preserve">proběhlo několik pokusů vychovávat děti v jiném než rodinném prostředí, ale vždy bylo </w:t>
      </w:r>
      <w:r w:rsidR="00C94E66" w:rsidRPr="00F94B60">
        <w:rPr>
          <w:rFonts w:ascii="Palatino Linotype" w:hAnsi="Palatino Linotype" w:cs="Times New Roman"/>
          <w:color w:val="000000" w:themeColor="text1"/>
          <w:sz w:val="24"/>
          <w:szCs w:val="24"/>
        </w:rPr>
        <w:t xml:space="preserve">následně </w:t>
      </w:r>
      <w:r w:rsidR="00162221">
        <w:rPr>
          <w:rFonts w:ascii="Palatino Linotype" w:hAnsi="Palatino Linotype" w:cs="Times New Roman"/>
          <w:sz w:val="24"/>
          <w:szCs w:val="24"/>
        </w:rPr>
        <w:t>poukázáno na nenahraditelnost rodiny</w:t>
      </w:r>
      <w:r w:rsidR="001F2740">
        <w:rPr>
          <w:rFonts w:ascii="Palatino Linotype" w:hAnsi="Palatino Linotype" w:cs="Times New Roman"/>
          <w:sz w:val="24"/>
          <w:szCs w:val="24"/>
        </w:rPr>
        <w:t>. Děti vyrůstající v</w:t>
      </w:r>
      <w:r w:rsidR="00834CA3">
        <w:rPr>
          <w:rFonts w:ascii="Palatino Linotype" w:hAnsi="Palatino Linotype" w:cs="Times New Roman"/>
          <w:sz w:val="24"/>
          <w:szCs w:val="24"/>
        </w:rPr>
        <w:t xml:space="preserve"> </w:t>
      </w:r>
      <w:r w:rsidR="001F2740">
        <w:rPr>
          <w:rFonts w:ascii="Palatino Linotype" w:hAnsi="Palatino Linotype" w:cs="Times New Roman"/>
          <w:sz w:val="24"/>
          <w:szCs w:val="24"/>
        </w:rPr>
        <w:t xml:space="preserve">ústavech </w:t>
      </w:r>
      <w:r w:rsidR="00834CA3">
        <w:rPr>
          <w:rFonts w:ascii="Palatino Linotype" w:hAnsi="Palatino Linotype" w:cs="Times New Roman"/>
          <w:sz w:val="24"/>
          <w:szCs w:val="24"/>
        </w:rPr>
        <w:t xml:space="preserve">mohou mít nižší schopnost vciťovat se do druhých, hůře se orientují v morálních normách a mohou mít nižší sebehodnocení. Člověk potřebuje žít v pospolitosti a přednostní formou této pospolitosti je pro děti i dospělé rodina </w:t>
      </w:r>
      <w:r w:rsidR="00162221">
        <w:rPr>
          <w:rFonts w:ascii="Palatino Linotype" w:hAnsi="Palatino Linotype" w:cs="Times New Roman"/>
          <w:sz w:val="24"/>
          <w:szCs w:val="24"/>
        </w:rPr>
        <w:t>(</w:t>
      </w:r>
      <w:r w:rsidR="00162221" w:rsidRPr="00FF382D">
        <w:rPr>
          <w:rFonts w:ascii="Palatino Linotype" w:hAnsi="Palatino Linotype" w:cs="Times New Roman"/>
          <w:sz w:val="24"/>
          <w:szCs w:val="24"/>
        </w:rPr>
        <w:t>Matouš</w:t>
      </w:r>
      <w:r w:rsidR="00162221">
        <w:rPr>
          <w:rFonts w:ascii="Palatino Linotype" w:hAnsi="Palatino Linotype" w:cs="Times New Roman"/>
          <w:sz w:val="24"/>
          <w:szCs w:val="24"/>
        </w:rPr>
        <w:t>ek</w:t>
      </w:r>
      <w:r w:rsidR="00162221" w:rsidRPr="00FF382D">
        <w:rPr>
          <w:rFonts w:ascii="Palatino Linotype" w:hAnsi="Palatino Linotype" w:cs="Times New Roman"/>
          <w:sz w:val="24"/>
          <w:szCs w:val="24"/>
        </w:rPr>
        <w:t xml:space="preserve"> </w:t>
      </w:r>
      <w:r w:rsidR="00162221">
        <w:rPr>
          <w:rFonts w:ascii="Palatino Linotype" w:hAnsi="Palatino Linotype" w:cs="Times New Roman"/>
          <w:sz w:val="24"/>
          <w:szCs w:val="24"/>
        </w:rPr>
        <w:t>&amp;</w:t>
      </w:r>
      <w:r w:rsidR="00162221" w:rsidRPr="00FF382D">
        <w:rPr>
          <w:rFonts w:ascii="Palatino Linotype" w:hAnsi="Palatino Linotype" w:cs="Times New Roman"/>
          <w:sz w:val="24"/>
          <w:szCs w:val="24"/>
        </w:rPr>
        <w:t xml:space="preserve"> Pazl</w:t>
      </w:r>
      <w:r w:rsidR="00A63A87">
        <w:rPr>
          <w:rFonts w:ascii="Palatino Linotype" w:hAnsi="Palatino Linotype" w:cs="Times New Roman"/>
          <w:sz w:val="24"/>
          <w:szCs w:val="24"/>
        </w:rPr>
        <w:t>a</w:t>
      </w:r>
      <w:r w:rsidR="00162221" w:rsidRPr="00FF382D">
        <w:rPr>
          <w:rFonts w:ascii="Palatino Linotype" w:hAnsi="Palatino Linotype" w:cs="Times New Roman"/>
          <w:sz w:val="24"/>
          <w:szCs w:val="24"/>
        </w:rPr>
        <w:t>rov</w:t>
      </w:r>
      <w:r w:rsidR="00162221">
        <w:rPr>
          <w:rFonts w:ascii="Palatino Linotype" w:hAnsi="Palatino Linotype" w:cs="Times New Roman"/>
          <w:sz w:val="24"/>
          <w:szCs w:val="24"/>
        </w:rPr>
        <w:t xml:space="preserve">á, </w:t>
      </w:r>
      <w:r w:rsidR="00162221" w:rsidRPr="00FF382D">
        <w:rPr>
          <w:rFonts w:ascii="Palatino Linotype" w:hAnsi="Palatino Linotype" w:cs="Times New Roman"/>
          <w:sz w:val="24"/>
          <w:szCs w:val="24"/>
        </w:rPr>
        <w:t>2010, s. 14</w:t>
      </w:r>
      <w:r w:rsidR="00162221">
        <w:rPr>
          <w:rFonts w:ascii="Palatino Linotype" w:hAnsi="Palatino Linotype" w:cs="Times New Roman"/>
          <w:sz w:val="24"/>
          <w:szCs w:val="24"/>
        </w:rPr>
        <w:t>-15</w:t>
      </w:r>
      <w:r w:rsidR="00162221" w:rsidRPr="00FF382D">
        <w:rPr>
          <w:rFonts w:ascii="Palatino Linotype" w:hAnsi="Palatino Linotype" w:cs="Times New Roman"/>
          <w:sz w:val="24"/>
          <w:szCs w:val="24"/>
        </w:rPr>
        <w:t>)</w:t>
      </w:r>
      <w:r w:rsidR="00162221">
        <w:rPr>
          <w:rFonts w:ascii="Palatino Linotype" w:hAnsi="Palatino Linotype" w:cs="Times New Roman"/>
          <w:sz w:val="24"/>
          <w:szCs w:val="24"/>
        </w:rPr>
        <w:t>.</w:t>
      </w:r>
      <w:r w:rsidR="00895F47">
        <w:rPr>
          <w:rFonts w:ascii="Palatino Linotype" w:hAnsi="Palatino Linotype" w:cs="Times New Roman"/>
          <w:sz w:val="24"/>
          <w:szCs w:val="24"/>
        </w:rPr>
        <w:t xml:space="preserve"> </w:t>
      </w:r>
    </w:p>
    <w:p w14:paraId="55B32E0F" w14:textId="37AA3E47" w:rsidR="00666D42" w:rsidRDefault="00666D42" w:rsidP="0022024D">
      <w:pPr>
        <w:pStyle w:val="Nadpis2"/>
      </w:pPr>
      <w:bookmarkStart w:id="6" w:name="_Toc67767682"/>
      <w:r>
        <w:t>Poruchy rodiny</w:t>
      </w:r>
      <w:bookmarkEnd w:id="6"/>
      <w:r>
        <w:t xml:space="preserve"> </w:t>
      </w:r>
    </w:p>
    <w:p w14:paraId="1923E9A2" w14:textId="3504EFEB" w:rsidR="00666D42" w:rsidRDefault="00666D42" w:rsidP="0022024D">
      <w:pPr>
        <w:spacing w:after="0" w:line="360" w:lineRule="auto"/>
        <w:ind w:firstLine="578"/>
        <w:jc w:val="both"/>
        <w:rPr>
          <w:rFonts w:ascii="Palatino Linotype" w:hAnsi="Palatino Linotype" w:cs="Times New Roman"/>
          <w:sz w:val="24"/>
          <w:szCs w:val="24"/>
        </w:rPr>
      </w:pPr>
      <w:r>
        <w:rPr>
          <w:rFonts w:ascii="Palatino Linotype" w:hAnsi="Palatino Linotype" w:cs="Times New Roman"/>
          <w:sz w:val="24"/>
          <w:szCs w:val="24"/>
        </w:rPr>
        <w:t xml:space="preserve">Poruchy rodiny jsou podle </w:t>
      </w:r>
      <w:proofErr w:type="spellStart"/>
      <w:r w:rsidRPr="00666D42">
        <w:rPr>
          <w:rFonts w:ascii="Palatino Linotype" w:hAnsi="Palatino Linotype" w:cs="Times New Roman"/>
          <w:sz w:val="24"/>
          <w:szCs w:val="24"/>
        </w:rPr>
        <w:t>Dunovsk</w:t>
      </w:r>
      <w:r>
        <w:rPr>
          <w:rFonts w:ascii="Palatino Linotype" w:hAnsi="Palatino Linotype" w:cs="Times New Roman"/>
          <w:sz w:val="24"/>
          <w:szCs w:val="24"/>
        </w:rPr>
        <w:t>ého</w:t>
      </w:r>
      <w:proofErr w:type="spellEnd"/>
      <w:r w:rsidRPr="00666D42">
        <w:rPr>
          <w:rFonts w:ascii="Palatino Linotype" w:hAnsi="Palatino Linotype" w:cs="Times New Roman"/>
          <w:sz w:val="24"/>
          <w:szCs w:val="24"/>
        </w:rPr>
        <w:t xml:space="preserve"> (1999, s. </w:t>
      </w:r>
      <w:r w:rsidRPr="00FF382D">
        <w:rPr>
          <w:rFonts w:ascii="Palatino Linotype" w:hAnsi="Palatino Linotype" w:cs="Times New Roman"/>
          <w:sz w:val="24"/>
          <w:szCs w:val="24"/>
        </w:rPr>
        <w:t> </w:t>
      </w:r>
      <w:r w:rsidRPr="00666D42">
        <w:rPr>
          <w:rFonts w:ascii="Palatino Linotype" w:hAnsi="Palatino Linotype" w:cs="Times New Roman"/>
          <w:sz w:val="24"/>
          <w:szCs w:val="24"/>
        </w:rPr>
        <w:t>101) cháp</w:t>
      </w:r>
      <w:r>
        <w:rPr>
          <w:rFonts w:ascii="Palatino Linotype" w:hAnsi="Palatino Linotype" w:cs="Times New Roman"/>
          <w:sz w:val="24"/>
          <w:szCs w:val="24"/>
        </w:rPr>
        <w:t>ány</w:t>
      </w:r>
      <w:r w:rsidRPr="00666D42">
        <w:rPr>
          <w:rFonts w:ascii="Palatino Linotype" w:hAnsi="Palatino Linotype" w:cs="Times New Roman"/>
          <w:sz w:val="24"/>
          <w:szCs w:val="24"/>
        </w:rPr>
        <w:t xml:space="preserve"> jako „</w:t>
      </w:r>
      <w:r w:rsidRPr="00666D42">
        <w:rPr>
          <w:rFonts w:ascii="Palatino Linotype" w:hAnsi="Palatino Linotype" w:cs="Times New Roman"/>
          <w:i/>
          <w:iCs/>
          <w:sz w:val="24"/>
          <w:szCs w:val="24"/>
        </w:rPr>
        <w:t>situace, kdy rodina z nějakého důvodu a v různé míře neplní základní požadavky a úkoly dané společenskou normou a vyjádřené v očekávání na přiměřené začlenění jej</w:t>
      </w:r>
      <w:r w:rsidR="009D0F4B">
        <w:rPr>
          <w:rFonts w:ascii="Palatino Linotype" w:hAnsi="Palatino Linotype" w:cs="Times New Roman"/>
          <w:i/>
          <w:iCs/>
          <w:sz w:val="24"/>
          <w:szCs w:val="24"/>
        </w:rPr>
        <w:t>í</w:t>
      </w:r>
      <w:r w:rsidRPr="00666D42">
        <w:rPr>
          <w:rFonts w:ascii="Palatino Linotype" w:hAnsi="Palatino Linotype" w:cs="Times New Roman"/>
          <w:i/>
          <w:iCs/>
          <w:sz w:val="24"/>
          <w:szCs w:val="24"/>
        </w:rPr>
        <w:t>ch členů do společnosti“</w:t>
      </w:r>
      <w:r>
        <w:rPr>
          <w:rFonts w:ascii="Palatino Linotype" w:hAnsi="Palatino Linotype" w:cs="Times New Roman"/>
          <w:i/>
          <w:iCs/>
          <w:sz w:val="24"/>
          <w:szCs w:val="24"/>
        </w:rPr>
        <w:t xml:space="preserve"> </w:t>
      </w:r>
      <w:r>
        <w:rPr>
          <w:rFonts w:ascii="Palatino Linotype" w:hAnsi="Palatino Linotype" w:cs="Times New Roman"/>
          <w:sz w:val="24"/>
          <w:szCs w:val="24"/>
        </w:rPr>
        <w:t>(</w:t>
      </w:r>
      <w:proofErr w:type="spellStart"/>
      <w:r>
        <w:rPr>
          <w:rFonts w:ascii="Palatino Linotype" w:hAnsi="Palatino Linotype" w:cs="Times New Roman"/>
          <w:sz w:val="24"/>
          <w:szCs w:val="24"/>
        </w:rPr>
        <w:t>Dunovský</w:t>
      </w:r>
      <w:proofErr w:type="spellEnd"/>
      <w:r w:rsidR="0022024D">
        <w:rPr>
          <w:rFonts w:ascii="Palatino Linotype" w:hAnsi="Palatino Linotype" w:cs="Times New Roman"/>
          <w:sz w:val="24"/>
          <w:szCs w:val="24"/>
        </w:rPr>
        <w:t xml:space="preserve"> a kol</w:t>
      </w:r>
      <w:r>
        <w:rPr>
          <w:rFonts w:ascii="Palatino Linotype" w:hAnsi="Palatino Linotype" w:cs="Times New Roman"/>
          <w:sz w:val="24"/>
          <w:szCs w:val="24"/>
        </w:rPr>
        <w:t>, 1999, s.</w:t>
      </w:r>
      <w:r w:rsidRPr="00FF382D">
        <w:rPr>
          <w:rFonts w:ascii="Palatino Linotype" w:hAnsi="Palatino Linotype" w:cs="Times New Roman"/>
          <w:sz w:val="24"/>
          <w:szCs w:val="24"/>
        </w:rPr>
        <w:t> </w:t>
      </w:r>
      <w:r w:rsidRPr="00666D42">
        <w:rPr>
          <w:rFonts w:ascii="Palatino Linotype" w:hAnsi="Palatino Linotype" w:cs="Times New Roman"/>
          <w:sz w:val="24"/>
          <w:szCs w:val="24"/>
        </w:rPr>
        <w:t>101</w:t>
      </w:r>
      <w:r>
        <w:rPr>
          <w:rFonts w:ascii="Palatino Linotype" w:hAnsi="Palatino Linotype" w:cs="Times New Roman"/>
          <w:sz w:val="24"/>
          <w:szCs w:val="24"/>
        </w:rPr>
        <w:t>)</w:t>
      </w:r>
      <w:r>
        <w:rPr>
          <w:rFonts w:ascii="Palatino Linotype" w:hAnsi="Palatino Linotype" w:cs="Times New Roman"/>
          <w:i/>
          <w:iCs/>
          <w:sz w:val="24"/>
          <w:szCs w:val="24"/>
        </w:rPr>
        <w:t>.</w:t>
      </w:r>
      <w:r w:rsidR="00DF543C">
        <w:rPr>
          <w:rFonts w:ascii="Palatino Linotype" w:hAnsi="Palatino Linotype" w:cs="Times New Roman"/>
          <w:i/>
          <w:iCs/>
          <w:sz w:val="24"/>
          <w:szCs w:val="24"/>
        </w:rPr>
        <w:t xml:space="preserve"> </w:t>
      </w:r>
    </w:p>
    <w:p w14:paraId="478488AB" w14:textId="2C67852B" w:rsidR="0022024D" w:rsidRDefault="00DD0D1D" w:rsidP="00666D42">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Rozdělení poruch </w:t>
      </w:r>
      <w:r w:rsidR="00503B68">
        <w:rPr>
          <w:rFonts w:ascii="Palatino Linotype" w:hAnsi="Palatino Linotype" w:cs="Times New Roman"/>
          <w:sz w:val="24"/>
          <w:szCs w:val="24"/>
        </w:rPr>
        <w:t xml:space="preserve">rodiny </w:t>
      </w:r>
      <w:r>
        <w:rPr>
          <w:rFonts w:ascii="Palatino Linotype" w:hAnsi="Palatino Linotype" w:cs="Times New Roman"/>
          <w:sz w:val="24"/>
          <w:szCs w:val="24"/>
        </w:rPr>
        <w:t xml:space="preserve">a jejich další členění je poměrně obtížné. Podle </w:t>
      </w:r>
      <w:proofErr w:type="spellStart"/>
      <w:r>
        <w:rPr>
          <w:rFonts w:ascii="Palatino Linotype" w:hAnsi="Palatino Linotype" w:cs="Times New Roman"/>
          <w:sz w:val="24"/>
          <w:szCs w:val="24"/>
        </w:rPr>
        <w:t>Dunovského</w:t>
      </w:r>
      <w:proofErr w:type="spellEnd"/>
      <w:r>
        <w:rPr>
          <w:rFonts w:ascii="Palatino Linotype" w:hAnsi="Palatino Linotype" w:cs="Times New Roman"/>
          <w:sz w:val="24"/>
          <w:szCs w:val="24"/>
        </w:rPr>
        <w:t xml:space="preserve"> (</w:t>
      </w:r>
      <w:r w:rsidRPr="00666D42">
        <w:rPr>
          <w:rFonts w:ascii="Palatino Linotype" w:hAnsi="Palatino Linotype" w:cs="Times New Roman"/>
          <w:sz w:val="24"/>
          <w:szCs w:val="24"/>
        </w:rPr>
        <w:t xml:space="preserve">1999, s. </w:t>
      </w:r>
      <w:r w:rsidRPr="00FF382D">
        <w:rPr>
          <w:rFonts w:ascii="Palatino Linotype" w:hAnsi="Palatino Linotype" w:cs="Times New Roman"/>
          <w:sz w:val="24"/>
          <w:szCs w:val="24"/>
        </w:rPr>
        <w:t> </w:t>
      </w:r>
      <w:r w:rsidRPr="00666D42">
        <w:rPr>
          <w:rFonts w:ascii="Palatino Linotype" w:hAnsi="Palatino Linotype" w:cs="Times New Roman"/>
          <w:sz w:val="24"/>
          <w:szCs w:val="24"/>
        </w:rPr>
        <w:t>10</w:t>
      </w:r>
      <w:r>
        <w:rPr>
          <w:rFonts w:ascii="Palatino Linotype" w:hAnsi="Palatino Linotype" w:cs="Times New Roman"/>
          <w:sz w:val="24"/>
          <w:szCs w:val="24"/>
        </w:rPr>
        <w:t>2</w:t>
      </w:r>
      <w:r w:rsidRPr="00666D42">
        <w:rPr>
          <w:rFonts w:ascii="Palatino Linotype" w:hAnsi="Palatino Linotype" w:cs="Times New Roman"/>
          <w:sz w:val="24"/>
          <w:szCs w:val="24"/>
        </w:rPr>
        <w:t>)</w:t>
      </w:r>
      <w:r>
        <w:rPr>
          <w:rFonts w:ascii="Palatino Linotype" w:hAnsi="Palatino Linotype" w:cs="Times New Roman"/>
          <w:sz w:val="24"/>
          <w:szCs w:val="24"/>
        </w:rPr>
        <w:t xml:space="preserve"> je způsobeno především nestálou podobou rodiny. Rodina se mění v</w:t>
      </w:r>
      <w:r w:rsidR="00B2457C">
        <w:rPr>
          <w:rFonts w:ascii="Palatino Linotype" w:hAnsi="Palatino Linotype" w:cs="Times New Roman"/>
          <w:sz w:val="24"/>
          <w:szCs w:val="24"/>
        </w:rPr>
        <w:t xml:space="preserve"> </w:t>
      </w:r>
      <w:r>
        <w:rPr>
          <w:rFonts w:ascii="Palatino Linotype" w:hAnsi="Palatino Linotype" w:cs="Times New Roman"/>
          <w:sz w:val="24"/>
          <w:szCs w:val="24"/>
        </w:rPr>
        <w:t xml:space="preserve">čase, počtem svých členů a v každé fázi jejího vývoje jsou na ni kladeny jiné požadavky. </w:t>
      </w:r>
    </w:p>
    <w:p w14:paraId="67BFD193" w14:textId="4417AB56" w:rsidR="0022024D" w:rsidRDefault="0022024D" w:rsidP="0022024D">
      <w:pPr>
        <w:rPr>
          <w:rFonts w:ascii="Palatino Linotype" w:hAnsi="Palatino Linotype" w:cs="Times New Roman"/>
          <w:sz w:val="24"/>
          <w:szCs w:val="24"/>
        </w:rPr>
      </w:pPr>
      <w:r>
        <w:rPr>
          <w:rFonts w:ascii="Palatino Linotype" w:hAnsi="Palatino Linotype" w:cs="Times New Roman"/>
          <w:sz w:val="24"/>
          <w:szCs w:val="24"/>
        </w:rPr>
        <w:br w:type="page"/>
      </w:r>
    </w:p>
    <w:p w14:paraId="5F8864F4" w14:textId="4D651FFE" w:rsidR="00DD0D1D" w:rsidRPr="004E3ED5" w:rsidRDefault="00DD0D1D" w:rsidP="00666D42">
      <w:pPr>
        <w:spacing w:after="0" w:line="360" w:lineRule="auto"/>
        <w:jc w:val="both"/>
        <w:rPr>
          <w:rFonts w:ascii="Palatino Linotype" w:hAnsi="Palatino Linotype"/>
          <w:sz w:val="24"/>
          <w:szCs w:val="24"/>
        </w:rPr>
      </w:pPr>
      <w:r w:rsidRPr="004E3ED5">
        <w:rPr>
          <w:rFonts w:ascii="Palatino Linotype" w:hAnsi="Palatino Linotype"/>
          <w:sz w:val="24"/>
          <w:szCs w:val="24"/>
        </w:rPr>
        <w:lastRenderedPageBreak/>
        <w:t>V členění poruch by měl</w:t>
      </w:r>
      <w:r w:rsidR="009D0F4B" w:rsidRPr="004E3ED5">
        <w:rPr>
          <w:rFonts w:ascii="Palatino Linotype" w:hAnsi="Palatino Linotype"/>
          <w:sz w:val="24"/>
          <w:szCs w:val="24"/>
        </w:rPr>
        <w:t>y</w:t>
      </w:r>
      <w:r w:rsidRPr="004E3ED5">
        <w:rPr>
          <w:rFonts w:ascii="Palatino Linotype" w:hAnsi="Palatino Linotype"/>
          <w:sz w:val="24"/>
          <w:szCs w:val="24"/>
        </w:rPr>
        <w:t xml:space="preserve"> být rozlišovány alespoň tyto</w:t>
      </w:r>
      <w:r w:rsidR="00185F73" w:rsidRPr="004E3ED5">
        <w:rPr>
          <w:rFonts w:ascii="Palatino Linotype" w:hAnsi="Palatino Linotype"/>
          <w:sz w:val="24"/>
          <w:szCs w:val="24"/>
        </w:rPr>
        <w:t xml:space="preserve"> metodologické přístupy</w:t>
      </w:r>
      <w:r w:rsidR="004E3ED5" w:rsidRPr="004E3ED5">
        <w:rPr>
          <w:rFonts w:ascii="Palatino Linotype" w:hAnsi="Palatino Linotype"/>
          <w:sz w:val="24"/>
          <w:szCs w:val="24"/>
        </w:rPr>
        <w:t xml:space="preserve"> (</w:t>
      </w:r>
      <w:proofErr w:type="spellStart"/>
      <w:r w:rsidR="004E3ED5" w:rsidRPr="004E3ED5">
        <w:rPr>
          <w:rFonts w:ascii="Palatino Linotype" w:hAnsi="Palatino Linotype"/>
          <w:sz w:val="24"/>
          <w:szCs w:val="24"/>
        </w:rPr>
        <w:t>Dunovský</w:t>
      </w:r>
      <w:proofErr w:type="spellEnd"/>
      <w:r w:rsidR="004E3ED5" w:rsidRPr="004E3ED5">
        <w:rPr>
          <w:rFonts w:ascii="Palatino Linotype" w:hAnsi="Palatino Linotype"/>
          <w:sz w:val="24"/>
          <w:szCs w:val="24"/>
        </w:rPr>
        <w:t xml:space="preserve"> a kol, 1999, s. 102)</w:t>
      </w:r>
      <w:r>
        <w:rPr>
          <w:rFonts w:ascii="Palatino Linotype" w:hAnsi="Palatino Linotype" w:cs="Times New Roman"/>
          <w:sz w:val="24"/>
          <w:szCs w:val="24"/>
        </w:rPr>
        <w:t>:</w:t>
      </w:r>
    </w:p>
    <w:p w14:paraId="1706F42C" w14:textId="17CE2C22" w:rsidR="00185F73" w:rsidRPr="00185F73" w:rsidRDefault="00DD0D1D" w:rsidP="00185F73">
      <w:pPr>
        <w:pStyle w:val="Odstavecseseznamem"/>
        <w:numPr>
          <w:ilvl w:val="0"/>
          <w:numId w:val="3"/>
        </w:numPr>
        <w:spacing w:after="0" w:line="360" w:lineRule="auto"/>
        <w:jc w:val="both"/>
        <w:rPr>
          <w:rFonts w:ascii="Palatino Linotype" w:hAnsi="Palatino Linotype"/>
          <w:sz w:val="24"/>
          <w:szCs w:val="24"/>
        </w:rPr>
      </w:pPr>
      <w:proofErr w:type="spellStart"/>
      <w:r w:rsidRPr="00185F73">
        <w:rPr>
          <w:rFonts w:ascii="Palatino Linotype" w:hAnsi="Palatino Linotype"/>
          <w:sz w:val="24"/>
          <w:szCs w:val="24"/>
        </w:rPr>
        <w:t>Etiopatogenetický</w:t>
      </w:r>
      <w:proofErr w:type="spellEnd"/>
      <w:r w:rsidRPr="00185F73">
        <w:rPr>
          <w:rFonts w:ascii="Palatino Linotype" w:hAnsi="Palatino Linotype"/>
          <w:sz w:val="24"/>
          <w:szCs w:val="24"/>
        </w:rPr>
        <w:t xml:space="preserve"> přístup – definuj</w:t>
      </w:r>
      <w:r w:rsidR="00185F73">
        <w:rPr>
          <w:rFonts w:ascii="Palatino Linotype" w:hAnsi="Palatino Linotype"/>
          <w:sz w:val="24"/>
          <w:szCs w:val="24"/>
        </w:rPr>
        <w:t>e</w:t>
      </w:r>
      <w:r w:rsidRPr="00185F73">
        <w:rPr>
          <w:rFonts w:ascii="Palatino Linotype" w:hAnsi="Palatino Linotype"/>
          <w:sz w:val="24"/>
          <w:szCs w:val="24"/>
        </w:rPr>
        <w:t xml:space="preserve"> příčiny poruchy</w:t>
      </w:r>
      <w:r w:rsidR="00185F73" w:rsidRPr="00185F73">
        <w:rPr>
          <w:rFonts w:ascii="Palatino Linotype" w:hAnsi="Palatino Linotype"/>
          <w:sz w:val="24"/>
          <w:szCs w:val="24"/>
        </w:rPr>
        <w:t>, dobu a místo její</w:t>
      </w:r>
      <w:r w:rsidR="00185F73">
        <w:rPr>
          <w:rFonts w:ascii="Palatino Linotype" w:hAnsi="Palatino Linotype"/>
          <w:sz w:val="24"/>
          <w:szCs w:val="24"/>
        </w:rPr>
        <w:t xml:space="preserve">ho </w:t>
      </w:r>
      <w:r w:rsidR="00185F73" w:rsidRPr="00185F73">
        <w:rPr>
          <w:rFonts w:ascii="Palatino Linotype" w:hAnsi="Palatino Linotype"/>
          <w:sz w:val="24"/>
          <w:szCs w:val="24"/>
        </w:rPr>
        <w:t>vzniku, způsob jejího rozvoje i způsobení poruchy</w:t>
      </w:r>
      <w:r w:rsidR="004E3ED5">
        <w:rPr>
          <w:rFonts w:ascii="Palatino Linotype" w:hAnsi="Palatino Linotype"/>
          <w:sz w:val="24"/>
          <w:szCs w:val="24"/>
        </w:rPr>
        <w:t>.</w:t>
      </w:r>
    </w:p>
    <w:p w14:paraId="2F07D29F" w14:textId="59ECA303" w:rsidR="00185F73" w:rsidRPr="00185F73" w:rsidRDefault="00185F73" w:rsidP="00185F73">
      <w:pPr>
        <w:pStyle w:val="Odstavecseseznamem"/>
        <w:numPr>
          <w:ilvl w:val="0"/>
          <w:numId w:val="3"/>
        </w:numPr>
        <w:spacing w:after="0" w:line="360" w:lineRule="auto"/>
        <w:jc w:val="both"/>
        <w:rPr>
          <w:rFonts w:ascii="Palatino Linotype" w:hAnsi="Palatino Linotype"/>
          <w:sz w:val="24"/>
          <w:szCs w:val="24"/>
        </w:rPr>
      </w:pPr>
      <w:r w:rsidRPr="00185F73">
        <w:rPr>
          <w:rFonts w:ascii="Palatino Linotype" w:hAnsi="Palatino Linotype"/>
          <w:sz w:val="24"/>
          <w:szCs w:val="24"/>
        </w:rPr>
        <w:t xml:space="preserve">Symptomatický přístup – popisuje či hodnotí stupeň a charakter poruchy rodiny a jejího vlivu na člena či členy této primární skupiny. </w:t>
      </w:r>
    </w:p>
    <w:p w14:paraId="1839CD19" w14:textId="77777777" w:rsidR="004E3ED5" w:rsidRDefault="00185F73" w:rsidP="003F6745">
      <w:pPr>
        <w:pStyle w:val="Odstavecseseznamem"/>
        <w:numPr>
          <w:ilvl w:val="0"/>
          <w:numId w:val="3"/>
        </w:numPr>
        <w:spacing w:before="240" w:after="0" w:line="360" w:lineRule="auto"/>
        <w:jc w:val="both"/>
        <w:rPr>
          <w:rFonts w:ascii="Palatino Linotype" w:hAnsi="Palatino Linotype"/>
          <w:sz w:val="24"/>
          <w:szCs w:val="24"/>
        </w:rPr>
      </w:pPr>
      <w:r w:rsidRPr="004E3ED5">
        <w:rPr>
          <w:rFonts w:ascii="Palatino Linotype" w:hAnsi="Palatino Linotype"/>
          <w:sz w:val="24"/>
          <w:szCs w:val="24"/>
        </w:rPr>
        <w:t>Terapeutický přístup – hodnotí potřebu a spotřebu společenské aktivity jakékoliv povahy k překonání poruchy rodiny</w:t>
      </w:r>
      <w:r w:rsidR="004E3ED5">
        <w:rPr>
          <w:rFonts w:ascii="Palatino Linotype" w:hAnsi="Palatino Linotype"/>
          <w:sz w:val="24"/>
          <w:szCs w:val="24"/>
        </w:rPr>
        <w:t>.</w:t>
      </w:r>
    </w:p>
    <w:p w14:paraId="20A23AD6" w14:textId="55CC432C" w:rsidR="00147C26" w:rsidRPr="004E3ED5" w:rsidRDefault="00D40ED6" w:rsidP="004E3ED5">
      <w:pPr>
        <w:spacing w:before="240" w:after="0" w:line="360" w:lineRule="auto"/>
        <w:ind w:left="360"/>
        <w:jc w:val="both"/>
        <w:rPr>
          <w:rFonts w:ascii="Palatino Linotype" w:hAnsi="Palatino Linotype"/>
          <w:sz w:val="24"/>
          <w:szCs w:val="24"/>
        </w:rPr>
      </w:pPr>
      <w:r w:rsidRPr="004E3ED5">
        <w:rPr>
          <w:rFonts w:ascii="Palatino Linotype" w:hAnsi="Palatino Linotype"/>
          <w:sz w:val="24"/>
          <w:szCs w:val="24"/>
        </w:rPr>
        <w:t xml:space="preserve">Jak </w:t>
      </w:r>
      <w:proofErr w:type="spellStart"/>
      <w:r w:rsidRPr="004E3ED5">
        <w:rPr>
          <w:rFonts w:ascii="Palatino Linotype" w:hAnsi="Palatino Linotype"/>
          <w:sz w:val="24"/>
          <w:szCs w:val="24"/>
        </w:rPr>
        <w:t>Dunovský</w:t>
      </w:r>
      <w:proofErr w:type="spellEnd"/>
      <w:r w:rsidRPr="004E3ED5">
        <w:rPr>
          <w:rFonts w:ascii="Palatino Linotype" w:hAnsi="Palatino Linotype"/>
          <w:sz w:val="24"/>
          <w:szCs w:val="24"/>
        </w:rPr>
        <w:t xml:space="preserve"> </w:t>
      </w:r>
      <w:r w:rsidRPr="004E3ED5">
        <w:rPr>
          <w:rFonts w:ascii="Palatino Linotype" w:hAnsi="Palatino Linotype" w:cs="Times New Roman"/>
          <w:sz w:val="24"/>
          <w:szCs w:val="24"/>
        </w:rPr>
        <w:t>(1999, s. 102)</w:t>
      </w:r>
      <w:r w:rsidR="004042C7" w:rsidRPr="004E3ED5">
        <w:rPr>
          <w:rFonts w:ascii="Palatino Linotype" w:hAnsi="Palatino Linotype" w:cs="Times New Roman"/>
          <w:i/>
          <w:iCs/>
          <w:sz w:val="24"/>
          <w:szCs w:val="24"/>
        </w:rPr>
        <w:t xml:space="preserve"> </w:t>
      </w:r>
      <w:r w:rsidRPr="004E3ED5">
        <w:rPr>
          <w:rFonts w:ascii="Palatino Linotype" w:hAnsi="Palatino Linotype"/>
          <w:sz w:val="24"/>
          <w:szCs w:val="24"/>
        </w:rPr>
        <w:t xml:space="preserve">uvádí, příčin poruch je velké množství a mohou být vázány na jednu či všechny základní funkce. Za jednu z nejvýznamnějších považuje poruchu funkce </w:t>
      </w:r>
      <w:r w:rsidR="00147C26" w:rsidRPr="004E3ED5">
        <w:rPr>
          <w:rFonts w:ascii="Palatino Linotype" w:hAnsi="Palatino Linotype"/>
          <w:sz w:val="24"/>
          <w:szCs w:val="24"/>
        </w:rPr>
        <w:t>socializačně-</w:t>
      </w:r>
      <w:r w:rsidRPr="004E3ED5">
        <w:rPr>
          <w:rFonts w:ascii="Palatino Linotype" w:hAnsi="Palatino Linotype"/>
          <w:sz w:val="24"/>
          <w:szCs w:val="24"/>
        </w:rPr>
        <w:t xml:space="preserve">výchovné. </w:t>
      </w:r>
      <w:r w:rsidR="00147C26" w:rsidRPr="004E3ED5">
        <w:rPr>
          <w:rFonts w:ascii="Palatino Linotype" w:hAnsi="Palatino Linotype"/>
          <w:sz w:val="24"/>
          <w:szCs w:val="24"/>
        </w:rPr>
        <w:t xml:space="preserve">Na tomto základě jsou klasifikovány příčiny, z jakých je o dítě málo, nedostatečně postaráno či nepostaráno vůbec. </w:t>
      </w:r>
    </w:p>
    <w:p w14:paraId="72B1FC82" w14:textId="298FBDDA" w:rsidR="00147C26" w:rsidRDefault="00147C26" w:rsidP="002E68F7">
      <w:pPr>
        <w:spacing w:after="0" w:line="360" w:lineRule="auto"/>
        <w:ind w:left="357" w:firstLine="351"/>
        <w:jc w:val="both"/>
        <w:rPr>
          <w:rFonts w:ascii="Palatino Linotype" w:hAnsi="Palatino Linotype"/>
          <w:sz w:val="24"/>
          <w:szCs w:val="24"/>
        </w:rPr>
      </w:pPr>
      <w:r w:rsidRPr="00147C26">
        <w:rPr>
          <w:rFonts w:ascii="Palatino Linotype" w:hAnsi="Palatino Linotype"/>
          <w:sz w:val="24"/>
          <w:szCs w:val="24"/>
        </w:rPr>
        <w:t>Tyto příčiny se dělí na</w:t>
      </w:r>
      <w:r w:rsidR="009D0F4B">
        <w:rPr>
          <w:rFonts w:ascii="Palatino Linotype" w:hAnsi="Palatino Linotype"/>
          <w:sz w:val="24"/>
          <w:szCs w:val="24"/>
        </w:rPr>
        <w:t xml:space="preserve"> (</w:t>
      </w:r>
      <w:proofErr w:type="spellStart"/>
      <w:r w:rsidR="009D0F4B">
        <w:rPr>
          <w:rFonts w:ascii="Palatino Linotype" w:hAnsi="Palatino Linotype"/>
          <w:sz w:val="24"/>
          <w:szCs w:val="24"/>
        </w:rPr>
        <w:t>Dunovský</w:t>
      </w:r>
      <w:proofErr w:type="spellEnd"/>
      <w:r w:rsidR="009D0F4B">
        <w:rPr>
          <w:rFonts w:ascii="Palatino Linotype" w:hAnsi="Palatino Linotype"/>
          <w:sz w:val="24"/>
          <w:szCs w:val="24"/>
        </w:rPr>
        <w:t>, 1999, s.</w:t>
      </w:r>
      <w:r w:rsidR="009D0F4B" w:rsidRPr="00FF382D">
        <w:rPr>
          <w:rFonts w:ascii="Palatino Linotype" w:hAnsi="Palatino Linotype"/>
          <w:sz w:val="24"/>
          <w:szCs w:val="24"/>
        </w:rPr>
        <w:t> </w:t>
      </w:r>
      <w:r w:rsidR="009D0F4B" w:rsidRPr="00666D42">
        <w:rPr>
          <w:rFonts w:ascii="Palatino Linotype" w:hAnsi="Palatino Linotype"/>
          <w:sz w:val="24"/>
          <w:szCs w:val="24"/>
        </w:rPr>
        <w:t>10</w:t>
      </w:r>
      <w:r w:rsidR="009D0F4B">
        <w:rPr>
          <w:rFonts w:ascii="Palatino Linotype" w:hAnsi="Palatino Linotype"/>
          <w:sz w:val="24"/>
          <w:szCs w:val="24"/>
        </w:rPr>
        <w:t>2)</w:t>
      </w:r>
      <w:r w:rsidRPr="00147C26">
        <w:rPr>
          <w:rFonts w:ascii="Palatino Linotype" w:hAnsi="Palatino Linotype"/>
          <w:sz w:val="24"/>
          <w:szCs w:val="24"/>
        </w:rPr>
        <w:t>:</w:t>
      </w:r>
    </w:p>
    <w:p w14:paraId="3FE9DF0A" w14:textId="28360842" w:rsidR="00147C26" w:rsidRPr="00147C26" w:rsidRDefault="00147C26" w:rsidP="00147C26">
      <w:pPr>
        <w:pStyle w:val="Odstavecseseznamem"/>
        <w:numPr>
          <w:ilvl w:val="0"/>
          <w:numId w:val="5"/>
        </w:numPr>
        <w:spacing w:after="0" w:line="360" w:lineRule="auto"/>
        <w:jc w:val="both"/>
        <w:rPr>
          <w:rFonts w:ascii="Palatino Linotype" w:hAnsi="Palatino Linotype"/>
          <w:sz w:val="24"/>
          <w:szCs w:val="24"/>
        </w:rPr>
      </w:pPr>
      <w:r>
        <w:rPr>
          <w:rFonts w:ascii="Palatino Linotype" w:hAnsi="Palatino Linotype"/>
          <w:sz w:val="24"/>
          <w:szCs w:val="24"/>
        </w:rPr>
        <w:t>o</w:t>
      </w:r>
      <w:r w:rsidRPr="00147C26">
        <w:rPr>
          <w:rFonts w:ascii="Palatino Linotype" w:hAnsi="Palatino Linotype"/>
          <w:sz w:val="24"/>
          <w:szCs w:val="24"/>
        </w:rPr>
        <w:t>bjektivní</w:t>
      </w:r>
      <w:r>
        <w:rPr>
          <w:rFonts w:ascii="Palatino Linotype" w:hAnsi="Palatino Linotype"/>
          <w:sz w:val="24"/>
          <w:szCs w:val="24"/>
        </w:rPr>
        <w:t xml:space="preserve"> – na vůli rodičů nezávislé,</w:t>
      </w:r>
    </w:p>
    <w:p w14:paraId="06E4877B" w14:textId="6EB7A841" w:rsidR="00147C26" w:rsidRPr="00147C26" w:rsidRDefault="00147C26" w:rsidP="00147C26">
      <w:pPr>
        <w:pStyle w:val="Odstavecseseznamem"/>
        <w:numPr>
          <w:ilvl w:val="0"/>
          <w:numId w:val="5"/>
        </w:numPr>
        <w:spacing w:after="0" w:line="360" w:lineRule="auto"/>
        <w:jc w:val="both"/>
        <w:rPr>
          <w:rFonts w:ascii="Palatino Linotype" w:hAnsi="Palatino Linotype"/>
          <w:sz w:val="24"/>
          <w:szCs w:val="24"/>
        </w:rPr>
      </w:pPr>
      <w:r w:rsidRPr="00147C26">
        <w:rPr>
          <w:rFonts w:ascii="Palatino Linotype" w:hAnsi="Palatino Linotype"/>
          <w:sz w:val="24"/>
          <w:szCs w:val="24"/>
        </w:rPr>
        <w:t xml:space="preserve">subjektivní </w:t>
      </w:r>
      <w:r>
        <w:rPr>
          <w:rFonts w:ascii="Palatino Linotype" w:hAnsi="Palatino Linotype"/>
          <w:sz w:val="24"/>
          <w:szCs w:val="24"/>
        </w:rPr>
        <w:t>– na vůli rodičů závislé,</w:t>
      </w:r>
    </w:p>
    <w:p w14:paraId="07343EF4" w14:textId="59168A0B" w:rsidR="00147C26" w:rsidRDefault="00147C26" w:rsidP="00147C26">
      <w:pPr>
        <w:pStyle w:val="Odstavecseseznamem"/>
        <w:numPr>
          <w:ilvl w:val="0"/>
          <w:numId w:val="5"/>
        </w:numPr>
        <w:spacing w:after="0" w:line="360" w:lineRule="auto"/>
        <w:jc w:val="both"/>
        <w:rPr>
          <w:rFonts w:ascii="Palatino Linotype" w:hAnsi="Palatino Linotype"/>
          <w:sz w:val="24"/>
          <w:szCs w:val="24"/>
        </w:rPr>
      </w:pPr>
      <w:r w:rsidRPr="00147C26">
        <w:rPr>
          <w:rFonts w:ascii="Palatino Linotype" w:hAnsi="Palatino Linotype"/>
          <w:sz w:val="24"/>
          <w:szCs w:val="24"/>
        </w:rPr>
        <w:t>smíšené</w:t>
      </w:r>
      <w:r>
        <w:rPr>
          <w:rFonts w:ascii="Palatino Linotype" w:hAnsi="Palatino Linotype"/>
          <w:sz w:val="24"/>
          <w:szCs w:val="24"/>
        </w:rPr>
        <w:t>.</w:t>
      </w:r>
      <w:r w:rsidR="000635C0">
        <w:rPr>
          <w:rFonts w:ascii="Palatino Linotype" w:hAnsi="Palatino Linotype"/>
          <w:sz w:val="24"/>
          <w:szCs w:val="24"/>
        </w:rPr>
        <w:t xml:space="preserve"> </w:t>
      </w:r>
    </w:p>
    <w:p w14:paraId="29DE7C4C" w14:textId="4FD910B1" w:rsidR="00DE7F43" w:rsidRPr="00DE7F43" w:rsidRDefault="00DE7F43" w:rsidP="00FB57E3">
      <w:pPr>
        <w:spacing w:before="240" w:after="0" w:line="360" w:lineRule="auto"/>
        <w:jc w:val="both"/>
        <w:rPr>
          <w:rFonts w:ascii="Palatino Linotype" w:hAnsi="Palatino Linotype"/>
          <w:sz w:val="24"/>
          <w:szCs w:val="24"/>
        </w:rPr>
      </w:pPr>
      <w:r>
        <w:rPr>
          <w:rFonts w:ascii="Palatino Linotype" w:hAnsi="Palatino Linotype"/>
          <w:sz w:val="24"/>
          <w:szCs w:val="24"/>
        </w:rPr>
        <w:t>Pro účely bakalářské práce</w:t>
      </w:r>
      <w:r w:rsidR="008347FC">
        <w:rPr>
          <w:rFonts w:ascii="Palatino Linotype" w:hAnsi="Palatino Linotype"/>
          <w:sz w:val="24"/>
          <w:szCs w:val="24"/>
        </w:rPr>
        <w:t xml:space="preserve"> </w:t>
      </w:r>
      <w:r>
        <w:rPr>
          <w:rFonts w:ascii="Palatino Linotype" w:hAnsi="Palatino Linotype"/>
          <w:sz w:val="24"/>
          <w:szCs w:val="24"/>
        </w:rPr>
        <w:t xml:space="preserve">budu vycházet z uvedené užší definice rodiny podle Matouška. </w:t>
      </w:r>
      <w:r w:rsidRPr="00DE7F43">
        <w:rPr>
          <w:rFonts w:ascii="Palatino Linotype" w:hAnsi="Palatino Linotype"/>
          <w:sz w:val="24"/>
          <w:szCs w:val="24"/>
        </w:rPr>
        <w:t>Rodin</w:t>
      </w:r>
      <w:r w:rsidR="00392E32">
        <w:rPr>
          <w:rFonts w:ascii="Palatino Linotype" w:hAnsi="Palatino Linotype"/>
          <w:sz w:val="24"/>
          <w:szCs w:val="24"/>
        </w:rPr>
        <w:t>ou</w:t>
      </w:r>
      <w:r w:rsidRPr="00DE7F43">
        <w:rPr>
          <w:rFonts w:ascii="Palatino Linotype" w:hAnsi="Palatino Linotype"/>
          <w:sz w:val="24"/>
          <w:szCs w:val="24"/>
        </w:rPr>
        <w:t xml:space="preserve"> je skupina lidí spojená pouty pokrevního příbuzenství nebo právních svazků </w:t>
      </w:r>
      <w:r>
        <w:rPr>
          <w:rFonts w:ascii="Palatino Linotype" w:hAnsi="Palatino Linotype"/>
          <w:sz w:val="24"/>
          <w:szCs w:val="24"/>
        </w:rPr>
        <w:t xml:space="preserve">jako </w:t>
      </w:r>
      <w:r w:rsidRPr="00DE7F43">
        <w:rPr>
          <w:rFonts w:ascii="Palatino Linotype" w:hAnsi="Palatino Linotype"/>
          <w:sz w:val="24"/>
          <w:szCs w:val="24"/>
        </w:rPr>
        <w:t>sňatek</w:t>
      </w:r>
      <w:r>
        <w:rPr>
          <w:rFonts w:ascii="Palatino Linotype" w:hAnsi="Palatino Linotype"/>
          <w:sz w:val="24"/>
          <w:szCs w:val="24"/>
        </w:rPr>
        <w:t xml:space="preserve"> či </w:t>
      </w:r>
      <w:r w:rsidRPr="00DE7F43">
        <w:rPr>
          <w:rFonts w:ascii="Palatino Linotype" w:hAnsi="Palatino Linotype"/>
          <w:sz w:val="24"/>
          <w:szCs w:val="24"/>
        </w:rPr>
        <w:t>adopce</w:t>
      </w:r>
      <w:r>
        <w:rPr>
          <w:rFonts w:ascii="Palatino Linotype" w:hAnsi="Palatino Linotype"/>
          <w:sz w:val="24"/>
          <w:szCs w:val="24"/>
        </w:rPr>
        <w:t xml:space="preserve"> (Matoušek, 2008,</w:t>
      </w:r>
      <w:r w:rsidR="00392E32">
        <w:rPr>
          <w:rFonts w:ascii="Palatino Linotype" w:hAnsi="Palatino Linotype"/>
          <w:sz w:val="24"/>
          <w:szCs w:val="24"/>
        </w:rPr>
        <w:t xml:space="preserve"> </w:t>
      </w:r>
      <w:r>
        <w:rPr>
          <w:rFonts w:ascii="Palatino Linotype" w:hAnsi="Palatino Linotype"/>
          <w:sz w:val="24"/>
          <w:szCs w:val="24"/>
        </w:rPr>
        <w:t>s. 177)</w:t>
      </w:r>
      <w:r w:rsidRPr="00DE7F43">
        <w:rPr>
          <w:rFonts w:ascii="Palatino Linotype" w:hAnsi="Palatino Linotype"/>
          <w:sz w:val="24"/>
          <w:szCs w:val="24"/>
        </w:rPr>
        <w:t>.</w:t>
      </w:r>
    </w:p>
    <w:p w14:paraId="00F187C5" w14:textId="29941168" w:rsidR="00867C21" w:rsidRDefault="00FB57E3" w:rsidP="00DE7F43">
      <w:pPr>
        <w:spacing w:after="0" w:line="360" w:lineRule="auto"/>
        <w:jc w:val="both"/>
        <w:rPr>
          <w:rFonts w:ascii="Palatino Linotype" w:hAnsi="Palatino Linotype"/>
          <w:sz w:val="24"/>
          <w:szCs w:val="24"/>
        </w:rPr>
      </w:pPr>
      <w:r>
        <w:rPr>
          <w:rFonts w:ascii="Palatino Linotype" w:hAnsi="Palatino Linotype"/>
          <w:sz w:val="24"/>
          <w:szCs w:val="24"/>
        </w:rPr>
        <w:t xml:space="preserve">Rodina má beze sporu ve vývoji dítěte zásadní roli. Každé dítě potřebuje milující rodinu, která mu poskytne lásku a naplní jeho potřeby. Kromě primárních potřeb (jídlo, teplo) je důležité také stabilní prostředí a přítomnost stabilních osob. Tyto faktory hrají důležitou roli v dalším psychomotorickém a psychickém vývoji dítěte. </w:t>
      </w:r>
    </w:p>
    <w:p w14:paraId="02F5C505" w14:textId="4F4EC4A1" w:rsidR="00867C21" w:rsidRDefault="00867C21" w:rsidP="00867C21">
      <w:pPr>
        <w:rPr>
          <w:rFonts w:ascii="Palatino Linotype" w:hAnsi="Palatino Linotype"/>
          <w:sz w:val="24"/>
          <w:szCs w:val="24"/>
        </w:rPr>
      </w:pPr>
      <w:r>
        <w:rPr>
          <w:rFonts w:ascii="Palatino Linotype" w:hAnsi="Palatino Linotype"/>
          <w:sz w:val="24"/>
          <w:szCs w:val="24"/>
        </w:rPr>
        <w:br w:type="page"/>
      </w:r>
    </w:p>
    <w:p w14:paraId="2F6C499F" w14:textId="202201A2" w:rsidR="00F94B60" w:rsidRDefault="00FB57E3" w:rsidP="00F94B60">
      <w:pPr>
        <w:spacing w:after="0" w:line="360" w:lineRule="auto"/>
        <w:jc w:val="both"/>
        <w:rPr>
          <w:rFonts w:ascii="Palatino Linotype" w:hAnsi="Palatino Linotype"/>
          <w:sz w:val="24"/>
          <w:szCs w:val="24"/>
        </w:rPr>
      </w:pPr>
      <w:r>
        <w:rPr>
          <w:rFonts w:ascii="Palatino Linotype" w:hAnsi="Palatino Linotype"/>
          <w:sz w:val="24"/>
          <w:szCs w:val="24"/>
        </w:rPr>
        <w:lastRenderedPageBreak/>
        <w:t xml:space="preserve">Ne každé dítě </w:t>
      </w:r>
      <w:r w:rsidR="00B2457C">
        <w:rPr>
          <w:rFonts w:ascii="Palatino Linotype" w:hAnsi="Palatino Linotype"/>
          <w:sz w:val="24"/>
          <w:szCs w:val="24"/>
        </w:rPr>
        <w:t>má možnost v takovéto rodině vyrůstat. Můžeme se setkat s dětmi, které vyrůstají v nevhodném prostředí</w:t>
      </w:r>
      <w:r w:rsidR="00875190">
        <w:rPr>
          <w:rFonts w:ascii="Palatino Linotype" w:hAnsi="Palatino Linotype"/>
          <w:sz w:val="24"/>
          <w:szCs w:val="24"/>
        </w:rPr>
        <w:t xml:space="preserve">, jsou </w:t>
      </w:r>
      <w:r w:rsidR="00B2457C">
        <w:rPr>
          <w:rFonts w:ascii="Palatino Linotype" w:hAnsi="Palatino Linotype"/>
          <w:sz w:val="24"/>
          <w:szCs w:val="24"/>
        </w:rPr>
        <w:t>zanedbávány</w:t>
      </w:r>
      <w:r w:rsidR="00F94B60">
        <w:rPr>
          <w:rFonts w:ascii="Palatino Linotype" w:hAnsi="Palatino Linotype"/>
          <w:sz w:val="24"/>
          <w:szCs w:val="24"/>
        </w:rPr>
        <w:t>, týrány či zneužívány</w:t>
      </w:r>
      <w:r w:rsidR="00875190">
        <w:rPr>
          <w:rFonts w:ascii="Palatino Linotype" w:hAnsi="Palatino Linotype"/>
          <w:sz w:val="24"/>
          <w:szCs w:val="24"/>
        </w:rPr>
        <w:t>. V</w:t>
      </w:r>
      <w:r w:rsidR="009D0F4B">
        <w:rPr>
          <w:rFonts w:ascii="Palatino Linotype" w:hAnsi="Palatino Linotype"/>
          <w:sz w:val="24"/>
          <w:szCs w:val="24"/>
        </w:rPr>
        <w:t xml:space="preserve"> </w:t>
      </w:r>
      <w:r w:rsidR="00875190">
        <w:rPr>
          <w:rFonts w:ascii="Palatino Linotype" w:hAnsi="Palatino Linotype"/>
          <w:sz w:val="24"/>
          <w:szCs w:val="24"/>
        </w:rPr>
        <w:t>praxi</w:t>
      </w:r>
      <w:r w:rsidR="009D0F4B">
        <w:rPr>
          <w:rFonts w:ascii="Palatino Linotype" w:hAnsi="Palatino Linotype"/>
          <w:sz w:val="24"/>
          <w:szCs w:val="24"/>
        </w:rPr>
        <w:t>,</w:t>
      </w:r>
      <w:r w:rsidR="00875190">
        <w:rPr>
          <w:rFonts w:ascii="Palatino Linotype" w:hAnsi="Palatino Linotype"/>
          <w:sz w:val="24"/>
          <w:szCs w:val="24"/>
        </w:rPr>
        <w:t xml:space="preserve"> se můžeme setkat s tím, že na </w:t>
      </w:r>
      <w:r w:rsidR="00F94B60">
        <w:rPr>
          <w:rFonts w:ascii="Palatino Linotype" w:hAnsi="Palatino Linotype"/>
          <w:sz w:val="24"/>
          <w:szCs w:val="24"/>
        </w:rPr>
        <w:t xml:space="preserve">špatné zacházení s </w:t>
      </w:r>
      <w:r w:rsidR="00875190">
        <w:rPr>
          <w:rFonts w:ascii="Palatino Linotype" w:hAnsi="Palatino Linotype"/>
          <w:sz w:val="24"/>
          <w:szCs w:val="24"/>
        </w:rPr>
        <w:t>dítěte</w:t>
      </w:r>
      <w:r w:rsidR="00F94B60">
        <w:rPr>
          <w:rFonts w:ascii="Palatino Linotype" w:hAnsi="Palatino Linotype"/>
          <w:sz w:val="24"/>
          <w:szCs w:val="24"/>
        </w:rPr>
        <w:t xml:space="preserve">m </w:t>
      </w:r>
      <w:r w:rsidR="00875190">
        <w:rPr>
          <w:rFonts w:ascii="Palatino Linotype" w:hAnsi="Palatino Linotype"/>
          <w:sz w:val="24"/>
          <w:szCs w:val="24"/>
        </w:rPr>
        <w:t>se často přichází</w:t>
      </w:r>
      <w:r w:rsidR="00F94B60" w:rsidRPr="00F94B60">
        <w:rPr>
          <w:rFonts w:ascii="Palatino Linotype" w:hAnsi="Palatino Linotype"/>
          <w:color w:val="000000" w:themeColor="text1"/>
          <w:sz w:val="24"/>
          <w:szCs w:val="24"/>
        </w:rPr>
        <w:t>,</w:t>
      </w:r>
      <w:r w:rsidR="00875190">
        <w:rPr>
          <w:rFonts w:ascii="Palatino Linotype" w:hAnsi="Palatino Linotype"/>
          <w:sz w:val="24"/>
          <w:szCs w:val="24"/>
        </w:rPr>
        <w:t xml:space="preserve"> až když jej zásadním způsobem ohrožuje nebo poškozuje. Zde se setkáváme s pojmem ohrožené dítě</w:t>
      </w:r>
      <w:r w:rsidR="003F6745">
        <w:rPr>
          <w:rFonts w:ascii="Palatino Linotype" w:hAnsi="Palatino Linotype"/>
          <w:sz w:val="24"/>
          <w:szCs w:val="24"/>
        </w:rPr>
        <w:t>.</w:t>
      </w:r>
    </w:p>
    <w:p w14:paraId="227E066A" w14:textId="39132B2E" w:rsidR="00C521BE" w:rsidRPr="00F94B60" w:rsidRDefault="000635C0" w:rsidP="00F94B60">
      <w:pPr>
        <w:spacing w:after="0" w:line="360" w:lineRule="auto"/>
        <w:jc w:val="both"/>
        <w:rPr>
          <w:rFonts w:ascii="Palatino Linotype" w:hAnsi="Palatino Linotype"/>
          <w:i/>
          <w:iCs/>
          <w:color w:val="000000" w:themeColor="text1"/>
          <w:sz w:val="24"/>
          <w:szCs w:val="24"/>
        </w:rPr>
      </w:pPr>
      <w:r>
        <w:rPr>
          <w:rFonts w:cstheme="minorHAnsi"/>
          <w:shd w:val="clear" w:color="auto" w:fill="FFFFFF"/>
        </w:rPr>
        <w:br w:type="page"/>
      </w:r>
    </w:p>
    <w:p w14:paraId="735C4EBA" w14:textId="48A7840D" w:rsidR="00C521BE" w:rsidRDefault="00C521BE" w:rsidP="007321BC">
      <w:pPr>
        <w:pStyle w:val="Nadpis1"/>
      </w:pPr>
      <w:bookmarkStart w:id="7" w:name="_Toc67767683"/>
      <w:r w:rsidRPr="00BB1A2A">
        <w:lastRenderedPageBreak/>
        <w:t>Ohrožené dítě</w:t>
      </w:r>
      <w:bookmarkEnd w:id="7"/>
      <w:r w:rsidRPr="00BB1A2A">
        <w:t xml:space="preserve"> </w:t>
      </w:r>
    </w:p>
    <w:p w14:paraId="230B8DA7" w14:textId="0F402A9D" w:rsidR="00F9767F" w:rsidRDefault="00F9767F" w:rsidP="0028035E">
      <w:pPr>
        <w:spacing w:before="240" w:after="0" w:line="360" w:lineRule="auto"/>
        <w:ind w:firstLine="431"/>
        <w:jc w:val="both"/>
        <w:rPr>
          <w:rFonts w:ascii="Palatino Linotype" w:hAnsi="Palatino Linotype"/>
          <w:sz w:val="24"/>
          <w:szCs w:val="24"/>
        </w:rPr>
      </w:pPr>
      <w:r>
        <w:rPr>
          <w:rFonts w:ascii="Palatino Linotype" w:hAnsi="Palatino Linotype"/>
          <w:sz w:val="24"/>
          <w:szCs w:val="24"/>
        </w:rPr>
        <w:t>Tato k</w:t>
      </w:r>
      <w:r w:rsidRPr="007A2887">
        <w:rPr>
          <w:rFonts w:ascii="Palatino Linotype" w:hAnsi="Palatino Linotype"/>
          <w:sz w:val="24"/>
          <w:szCs w:val="24"/>
        </w:rPr>
        <w:t xml:space="preserve">apitola </w:t>
      </w:r>
      <w:r>
        <w:rPr>
          <w:rFonts w:ascii="Palatino Linotype" w:hAnsi="Palatino Linotype"/>
          <w:sz w:val="24"/>
          <w:szCs w:val="24"/>
        </w:rPr>
        <w:t xml:space="preserve">bude </w:t>
      </w:r>
      <w:r w:rsidRPr="007A2887">
        <w:rPr>
          <w:rFonts w:ascii="Palatino Linotype" w:hAnsi="Palatino Linotype"/>
          <w:sz w:val="24"/>
          <w:szCs w:val="24"/>
        </w:rPr>
        <w:t xml:space="preserve">zaměřená na syndrom CAN v kontextu ohroženého dítěte </w:t>
      </w:r>
      <w:r>
        <w:rPr>
          <w:rFonts w:ascii="Palatino Linotype" w:hAnsi="Palatino Linotype"/>
          <w:sz w:val="24"/>
          <w:szCs w:val="24"/>
        </w:rPr>
        <w:t>a</w:t>
      </w:r>
      <w:r w:rsidRPr="007A2887">
        <w:rPr>
          <w:rFonts w:ascii="Palatino Linotype" w:hAnsi="Palatino Linotype"/>
          <w:sz w:val="24"/>
          <w:szCs w:val="24"/>
        </w:rPr>
        <w:t xml:space="preserve"> </w:t>
      </w:r>
      <w:r>
        <w:rPr>
          <w:rFonts w:ascii="Palatino Linotype" w:hAnsi="Palatino Linotype"/>
          <w:sz w:val="24"/>
          <w:szCs w:val="24"/>
        </w:rPr>
        <w:t>seznámí</w:t>
      </w:r>
      <w:r w:rsidRPr="007A2887">
        <w:rPr>
          <w:rFonts w:ascii="Palatino Linotype" w:hAnsi="Palatino Linotype"/>
          <w:sz w:val="24"/>
          <w:szCs w:val="24"/>
        </w:rPr>
        <w:t xml:space="preserve"> se samotným pojmem syndromu CAN a jeho jednotlivými formami.</w:t>
      </w:r>
      <w:r>
        <w:rPr>
          <w:rFonts w:ascii="Palatino Linotype" w:hAnsi="Palatino Linotype"/>
          <w:sz w:val="24"/>
          <w:szCs w:val="24"/>
        </w:rPr>
        <w:t xml:space="preserve"> </w:t>
      </w:r>
      <w:r w:rsidRPr="007A2887">
        <w:rPr>
          <w:rFonts w:ascii="Palatino Linotype" w:hAnsi="Palatino Linotype"/>
          <w:sz w:val="24"/>
          <w:szCs w:val="24"/>
        </w:rPr>
        <w:t xml:space="preserve">Problematika syndromu </w:t>
      </w:r>
      <w:r>
        <w:rPr>
          <w:rFonts w:ascii="Palatino Linotype" w:hAnsi="Palatino Linotype"/>
          <w:sz w:val="24"/>
          <w:szCs w:val="24"/>
        </w:rPr>
        <w:t xml:space="preserve">týraného, zneužívaného a zanedbávaného dítěte </w:t>
      </w:r>
      <w:r w:rsidRPr="007A2887">
        <w:rPr>
          <w:rFonts w:ascii="Palatino Linotype" w:hAnsi="Palatino Linotype"/>
          <w:sz w:val="24"/>
          <w:szCs w:val="24"/>
        </w:rPr>
        <w:t>je velmi závažná</w:t>
      </w:r>
      <w:r>
        <w:rPr>
          <w:rFonts w:ascii="Palatino Linotype" w:hAnsi="Palatino Linotype"/>
          <w:sz w:val="24"/>
          <w:szCs w:val="24"/>
        </w:rPr>
        <w:t xml:space="preserve"> a patří k nejzávažnějším problémům v </w:t>
      </w:r>
      <w:r w:rsidRPr="00F9767F">
        <w:rPr>
          <w:rFonts w:ascii="Palatino Linotype" w:hAnsi="Palatino Linotype"/>
          <w:color w:val="000000" w:themeColor="text1"/>
          <w:sz w:val="24"/>
          <w:szCs w:val="24"/>
        </w:rPr>
        <w:t>sociálně-právní ochraně dětí.</w:t>
      </w:r>
    </w:p>
    <w:p w14:paraId="6CA5477B" w14:textId="412AD3C9" w:rsidR="0047000F" w:rsidRDefault="00C10A35" w:rsidP="009679F5">
      <w:pPr>
        <w:spacing w:before="240" w:after="0" w:line="360" w:lineRule="auto"/>
        <w:jc w:val="both"/>
        <w:rPr>
          <w:rFonts w:ascii="Palatino Linotype" w:hAnsi="Palatino Linotype"/>
          <w:sz w:val="24"/>
          <w:szCs w:val="24"/>
        </w:rPr>
      </w:pPr>
      <w:r w:rsidRPr="00C10A35">
        <w:rPr>
          <w:rFonts w:ascii="Palatino Linotype" w:hAnsi="Palatino Linotype"/>
          <w:sz w:val="24"/>
          <w:szCs w:val="24"/>
        </w:rPr>
        <w:t xml:space="preserve">Ohrožené dítě </w:t>
      </w:r>
      <w:r w:rsidR="00665B06" w:rsidRPr="00F94B60">
        <w:rPr>
          <w:rFonts w:ascii="Palatino Linotype" w:hAnsi="Palatino Linotype"/>
          <w:color w:val="000000" w:themeColor="text1"/>
          <w:sz w:val="24"/>
          <w:szCs w:val="24"/>
        </w:rPr>
        <w:t xml:space="preserve">podle </w:t>
      </w:r>
      <w:proofErr w:type="spellStart"/>
      <w:r w:rsidR="00665B06" w:rsidRPr="00F94B60">
        <w:rPr>
          <w:rFonts w:ascii="Palatino Linotype" w:hAnsi="Palatino Linotype"/>
          <w:color w:val="000000" w:themeColor="text1"/>
          <w:sz w:val="24"/>
          <w:szCs w:val="24"/>
        </w:rPr>
        <w:t>Heluse</w:t>
      </w:r>
      <w:proofErr w:type="spellEnd"/>
      <w:r w:rsidR="00665B06" w:rsidRPr="00F94B60">
        <w:rPr>
          <w:rFonts w:ascii="Palatino Linotype" w:hAnsi="Palatino Linotype"/>
          <w:color w:val="000000" w:themeColor="text1"/>
          <w:sz w:val="24"/>
          <w:szCs w:val="24"/>
        </w:rPr>
        <w:t xml:space="preserve"> </w:t>
      </w:r>
      <w:r w:rsidRPr="00C10A35">
        <w:rPr>
          <w:rFonts w:ascii="Palatino Linotype" w:hAnsi="Palatino Linotype"/>
          <w:sz w:val="24"/>
          <w:szCs w:val="24"/>
        </w:rPr>
        <w:t>potencionálně ohrožuje svět</w:t>
      </w:r>
      <w:r w:rsidR="0028035E">
        <w:rPr>
          <w:rFonts w:ascii="Palatino Linotype" w:hAnsi="Palatino Linotype"/>
          <w:sz w:val="24"/>
          <w:szCs w:val="24"/>
        </w:rPr>
        <w:t>. Ono hrožení může vycházet z nedostatku dovedností či návyků dítěte. M</w:t>
      </w:r>
      <w:r w:rsidRPr="00C10A35">
        <w:rPr>
          <w:rFonts w:ascii="Palatino Linotype" w:hAnsi="Palatino Linotype"/>
          <w:sz w:val="24"/>
          <w:szCs w:val="24"/>
        </w:rPr>
        <w:t>ůže z ně</w:t>
      </w:r>
      <w:r w:rsidR="0028035E">
        <w:rPr>
          <w:rFonts w:ascii="Palatino Linotype" w:hAnsi="Palatino Linotype"/>
          <w:sz w:val="24"/>
          <w:szCs w:val="24"/>
        </w:rPr>
        <w:t>j</w:t>
      </w:r>
      <w:r w:rsidRPr="00C10A35">
        <w:rPr>
          <w:rFonts w:ascii="Palatino Linotype" w:hAnsi="Palatino Linotype"/>
          <w:sz w:val="24"/>
          <w:szCs w:val="24"/>
        </w:rPr>
        <w:t xml:space="preserve"> vyrůst člověk,</w:t>
      </w:r>
      <w:r>
        <w:rPr>
          <w:rFonts w:ascii="Palatino Linotype" w:hAnsi="Palatino Linotype"/>
          <w:sz w:val="24"/>
          <w:szCs w:val="24"/>
        </w:rPr>
        <w:t xml:space="preserve"> </w:t>
      </w:r>
      <w:r w:rsidRPr="00C10A35">
        <w:rPr>
          <w:rFonts w:ascii="Palatino Linotype" w:hAnsi="Palatino Linotype"/>
          <w:sz w:val="24"/>
          <w:szCs w:val="24"/>
        </w:rPr>
        <w:t>který nejenže se nebude podílet na stavbě tohoto světa, protože se tomu nenaučil, ale který bude jeho zkázou, protože ho nenávidí za všechny křivdy, které mu způsobil</w:t>
      </w:r>
      <w:r w:rsidR="0028035E">
        <w:rPr>
          <w:rFonts w:ascii="Palatino Linotype" w:hAnsi="Palatino Linotype"/>
          <w:sz w:val="24"/>
          <w:szCs w:val="24"/>
        </w:rPr>
        <w:t xml:space="preserve"> (</w:t>
      </w:r>
      <w:proofErr w:type="spellStart"/>
      <w:r w:rsidR="0028035E">
        <w:rPr>
          <w:rFonts w:ascii="Palatino Linotype" w:hAnsi="Palatino Linotype"/>
          <w:sz w:val="24"/>
          <w:szCs w:val="24"/>
        </w:rPr>
        <w:t>Helus</w:t>
      </w:r>
      <w:proofErr w:type="spellEnd"/>
      <w:r w:rsidR="0028035E">
        <w:rPr>
          <w:rFonts w:ascii="Palatino Linotype" w:hAnsi="Palatino Linotype"/>
          <w:sz w:val="24"/>
          <w:szCs w:val="24"/>
        </w:rPr>
        <w:t>, 1987, s. 44)</w:t>
      </w:r>
      <w:r w:rsidR="0047000F">
        <w:rPr>
          <w:rFonts w:ascii="Palatino Linotype" w:hAnsi="Palatino Linotype"/>
          <w:sz w:val="24"/>
          <w:szCs w:val="24"/>
        </w:rPr>
        <w:t>.</w:t>
      </w:r>
      <w:r w:rsidR="00F9767F">
        <w:rPr>
          <w:rFonts w:ascii="Palatino Linotype" w:hAnsi="Palatino Linotype"/>
          <w:sz w:val="24"/>
          <w:szCs w:val="24"/>
        </w:rPr>
        <w:t xml:space="preserve"> </w:t>
      </w:r>
    </w:p>
    <w:p w14:paraId="1C51C18F" w14:textId="3ADAE851" w:rsidR="007A39BB" w:rsidRPr="007A39BB" w:rsidRDefault="007A39BB" w:rsidP="0022024D">
      <w:pPr>
        <w:pStyle w:val="Nadpis2"/>
      </w:pPr>
      <w:bookmarkStart w:id="8" w:name="_Toc67767684"/>
      <w:r>
        <w:t>Vymezení pojmu ohrožené dítě</w:t>
      </w:r>
      <w:bookmarkEnd w:id="8"/>
    </w:p>
    <w:p w14:paraId="73602684" w14:textId="1A55FFBD" w:rsidR="005C6262" w:rsidRPr="00A751CF" w:rsidRDefault="005C6262" w:rsidP="00A751CF">
      <w:pPr>
        <w:spacing w:after="0" w:line="360" w:lineRule="auto"/>
        <w:ind w:firstLine="708"/>
        <w:jc w:val="both"/>
        <w:rPr>
          <w:rFonts w:ascii="Palatino Linotype" w:hAnsi="Palatino Linotype"/>
          <w:color w:val="000000" w:themeColor="text1"/>
          <w:sz w:val="24"/>
          <w:szCs w:val="24"/>
        </w:rPr>
      </w:pPr>
      <w:r w:rsidRPr="00A751CF">
        <w:rPr>
          <w:rFonts w:ascii="Palatino Linotype" w:hAnsi="Palatino Linotype"/>
          <w:color w:val="000000" w:themeColor="text1"/>
          <w:sz w:val="24"/>
          <w:szCs w:val="24"/>
        </w:rPr>
        <w:t>Podle Úmluvy o právech dítěte se dítětem rozumí „</w:t>
      </w:r>
      <w:r w:rsidRPr="00A751CF">
        <w:rPr>
          <w:rFonts w:ascii="Palatino Linotype" w:hAnsi="Palatino Linotype"/>
          <w:i/>
          <w:iCs/>
          <w:color w:val="000000" w:themeColor="text1"/>
          <w:sz w:val="24"/>
          <w:szCs w:val="24"/>
        </w:rPr>
        <w:t>každá lidská bytost mladší osmnácti let, pokud podle právního řádu, jenž se na dítě vztahuje, není zletilosti dosaženo dříve</w:t>
      </w:r>
      <w:r w:rsidR="00AA0DD9" w:rsidRPr="00A751CF">
        <w:rPr>
          <w:rFonts w:ascii="Palatino Linotype" w:hAnsi="Palatino Linotype"/>
          <w:color w:val="000000" w:themeColor="text1"/>
          <w:sz w:val="24"/>
          <w:szCs w:val="24"/>
        </w:rPr>
        <w:t>“</w:t>
      </w:r>
      <w:r w:rsidR="00AA0DD9" w:rsidRPr="00A751CF">
        <w:rPr>
          <w:rFonts w:ascii="Palatino Linotype" w:hAnsi="Palatino Linotype" w:cs="Times New Roman"/>
          <w:color w:val="000000" w:themeColor="text1"/>
          <w:sz w:val="24"/>
          <w:szCs w:val="24"/>
          <w:shd w:val="clear" w:color="auto" w:fill="FFFFFF"/>
        </w:rPr>
        <w:t xml:space="preserve"> (</w:t>
      </w:r>
      <w:r w:rsidRPr="00A751CF">
        <w:rPr>
          <w:rFonts w:ascii="Palatino Linotype" w:hAnsi="Palatino Linotype" w:cs="Times New Roman"/>
          <w:color w:val="000000" w:themeColor="text1"/>
          <w:sz w:val="24"/>
          <w:szCs w:val="24"/>
          <w:shd w:val="clear" w:color="auto" w:fill="FFFFFF"/>
        </w:rPr>
        <w:t>čl.1,</w:t>
      </w:r>
      <w:r w:rsidRPr="00A751CF">
        <w:rPr>
          <w:rFonts w:ascii="Palatino Linotype" w:hAnsi="Palatino Linotype" w:cs="Times New Roman"/>
          <w:color w:val="000000" w:themeColor="text1"/>
          <w:sz w:val="24"/>
          <w:szCs w:val="24"/>
        </w:rPr>
        <w:t xml:space="preserve"> zákona č. 104/1991, Sb., Úmluva o právech dítěte).</w:t>
      </w:r>
    </w:p>
    <w:p w14:paraId="4AB29961" w14:textId="0D7732A0" w:rsidR="005C6262" w:rsidRPr="00A751CF" w:rsidRDefault="005C6262" w:rsidP="00A751CF">
      <w:pPr>
        <w:spacing w:after="0" w:line="360" w:lineRule="auto"/>
        <w:jc w:val="both"/>
        <w:rPr>
          <w:rFonts w:ascii="Palatino Linotype" w:hAnsi="Palatino Linotype" w:cs="Helvetica"/>
          <w:color w:val="000000" w:themeColor="text1"/>
          <w:sz w:val="24"/>
          <w:szCs w:val="24"/>
          <w:shd w:val="clear" w:color="auto" w:fill="FFFFFF"/>
        </w:rPr>
      </w:pPr>
      <w:r w:rsidRPr="00A751CF">
        <w:rPr>
          <w:rFonts w:ascii="Palatino Linotype" w:hAnsi="Palatino Linotype"/>
          <w:color w:val="000000" w:themeColor="text1"/>
          <w:sz w:val="24"/>
          <w:szCs w:val="24"/>
        </w:rPr>
        <w:t>Podle občanského zákoníku se pak zletilost</w:t>
      </w:r>
      <w:r w:rsidR="00665B06">
        <w:rPr>
          <w:rFonts w:ascii="Palatino Linotype" w:hAnsi="Palatino Linotype"/>
          <w:color w:val="000000" w:themeColor="text1"/>
          <w:sz w:val="24"/>
          <w:szCs w:val="24"/>
        </w:rPr>
        <w:t>i</w:t>
      </w:r>
      <w:r w:rsidRPr="00A751CF">
        <w:rPr>
          <w:rFonts w:ascii="Palatino Linotype" w:hAnsi="Palatino Linotype"/>
          <w:color w:val="000000" w:themeColor="text1"/>
          <w:sz w:val="24"/>
          <w:szCs w:val="24"/>
        </w:rPr>
        <w:t xml:space="preserve"> </w:t>
      </w:r>
      <w:r w:rsidR="003F6745">
        <w:rPr>
          <w:rFonts w:ascii="Palatino Linotype" w:hAnsi="Palatino Linotype"/>
          <w:color w:val="000000" w:themeColor="text1"/>
          <w:sz w:val="24"/>
          <w:szCs w:val="24"/>
        </w:rPr>
        <w:t xml:space="preserve">a tím svéprávnosti </w:t>
      </w:r>
      <w:r w:rsidRPr="00A751CF">
        <w:rPr>
          <w:rFonts w:ascii="Palatino Linotype" w:hAnsi="Palatino Linotype"/>
          <w:color w:val="000000" w:themeColor="text1"/>
          <w:sz w:val="24"/>
          <w:szCs w:val="24"/>
        </w:rPr>
        <w:t xml:space="preserve">nabývá dovršením osmnáctého roku věku, </w:t>
      </w:r>
      <w:r w:rsidRPr="00A751CF">
        <w:rPr>
          <w:rFonts w:ascii="Palatino Linotype" w:hAnsi="Palatino Linotype" w:cs="Helvetica"/>
          <w:color w:val="000000" w:themeColor="text1"/>
          <w:sz w:val="24"/>
          <w:szCs w:val="24"/>
          <w:shd w:val="clear" w:color="auto" w:fill="FFFFFF"/>
        </w:rPr>
        <w:t xml:space="preserve">před dovršením tohoto věku lze nabýt plné svéprávnosti přiznáním svéprávnosti, nebo uzavřením manželství, nejdříve však od 16 let věku. </w:t>
      </w:r>
      <w:r w:rsidRPr="00A751CF">
        <w:rPr>
          <w:rFonts w:ascii="Palatino Linotype" w:hAnsi="Palatino Linotype" w:cs="Times New Roman"/>
          <w:color w:val="000000" w:themeColor="text1"/>
          <w:sz w:val="24"/>
          <w:szCs w:val="24"/>
          <w:shd w:val="clear" w:color="auto" w:fill="FFFFFF"/>
        </w:rPr>
        <w:t>(§ 30</w:t>
      </w:r>
      <w:r w:rsidRPr="00A751CF">
        <w:rPr>
          <w:rFonts w:ascii="Palatino Linotype" w:hAnsi="Palatino Linotype" w:cs="Times New Roman"/>
          <w:color w:val="000000" w:themeColor="text1"/>
          <w:sz w:val="24"/>
          <w:szCs w:val="24"/>
        </w:rPr>
        <w:t xml:space="preserve"> zákona č. 89/2012, Sb., občanského zákoníku</w:t>
      </w:r>
      <w:r w:rsidR="009A58FD">
        <w:rPr>
          <w:rFonts w:ascii="Palatino Linotype" w:hAnsi="Palatino Linotype" w:cs="Times New Roman"/>
          <w:color w:val="000000" w:themeColor="text1"/>
          <w:sz w:val="24"/>
          <w:szCs w:val="24"/>
        </w:rPr>
        <w:t>,</w:t>
      </w:r>
      <w:r w:rsidR="009A58FD">
        <w:rPr>
          <w:rFonts w:ascii="Palatino Linotype" w:hAnsi="Palatino Linotype" w:cs="Times New Roman"/>
          <w:color w:val="FF0000"/>
          <w:sz w:val="24"/>
          <w:szCs w:val="24"/>
        </w:rPr>
        <w:t xml:space="preserve"> </w:t>
      </w:r>
      <w:r w:rsidR="009A58FD" w:rsidRPr="009A58FD">
        <w:rPr>
          <w:rFonts w:ascii="Palatino Linotype" w:hAnsi="Palatino Linotype" w:cs="Times New Roman"/>
          <w:sz w:val="24"/>
          <w:szCs w:val="24"/>
        </w:rPr>
        <w:t>ve znění pozdějších předpisů</w:t>
      </w:r>
      <w:r w:rsidRPr="00A751CF">
        <w:rPr>
          <w:rFonts w:ascii="Palatino Linotype" w:hAnsi="Palatino Linotype" w:cs="Times New Roman"/>
          <w:color w:val="000000" w:themeColor="text1"/>
          <w:sz w:val="24"/>
          <w:szCs w:val="24"/>
        </w:rPr>
        <w:t>)</w:t>
      </w:r>
      <w:r w:rsidRPr="00A751CF">
        <w:rPr>
          <w:rFonts w:ascii="Palatino Linotype" w:hAnsi="Palatino Linotype" w:cs="Helvetica"/>
          <w:color w:val="000000" w:themeColor="text1"/>
          <w:sz w:val="24"/>
          <w:szCs w:val="24"/>
          <w:shd w:val="clear" w:color="auto" w:fill="FFFFFF"/>
        </w:rPr>
        <w:t xml:space="preserve">. </w:t>
      </w:r>
    </w:p>
    <w:p w14:paraId="40B2E8CB" w14:textId="70FB274B" w:rsidR="00F9767F" w:rsidRDefault="005C6262" w:rsidP="00A751CF">
      <w:pPr>
        <w:spacing w:after="0" w:line="360" w:lineRule="auto"/>
        <w:jc w:val="both"/>
        <w:rPr>
          <w:rFonts w:ascii="Palatino Linotype" w:hAnsi="Palatino Linotype" w:cs="Arial"/>
          <w:i/>
          <w:iCs/>
          <w:sz w:val="24"/>
          <w:szCs w:val="24"/>
          <w:shd w:val="clear" w:color="auto" w:fill="FFFFFF"/>
        </w:rPr>
      </w:pPr>
      <w:r w:rsidRPr="009A58FD">
        <w:rPr>
          <w:rFonts w:ascii="Palatino Linotype" w:hAnsi="Palatino Linotype"/>
          <w:sz w:val="24"/>
          <w:szCs w:val="24"/>
        </w:rPr>
        <w:t xml:space="preserve">Svéprávností </w:t>
      </w:r>
      <w:r w:rsidRPr="009A58FD">
        <w:rPr>
          <w:rFonts w:ascii="Palatino Linotype" w:hAnsi="Palatino Linotype" w:cs="Arial"/>
          <w:sz w:val="24"/>
          <w:szCs w:val="24"/>
          <w:shd w:val="clear" w:color="auto" w:fill="FFFFFF"/>
        </w:rPr>
        <w:t>je podle občanského zákoníku myšlen</w:t>
      </w:r>
      <w:r w:rsidR="00665B06">
        <w:rPr>
          <w:rFonts w:ascii="Palatino Linotype" w:hAnsi="Palatino Linotype" w:cs="Arial"/>
          <w:sz w:val="24"/>
          <w:szCs w:val="24"/>
          <w:shd w:val="clear" w:color="auto" w:fill="FFFFFF"/>
        </w:rPr>
        <w:t>a</w:t>
      </w:r>
      <w:r w:rsidRPr="009A58FD">
        <w:rPr>
          <w:rFonts w:ascii="Palatino Linotype" w:hAnsi="Palatino Linotype" w:cs="Arial"/>
          <w:sz w:val="24"/>
          <w:szCs w:val="24"/>
          <w:shd w:val="clear" w:color="auto" w:fill="FFFFFF"/>
        </w:rPr>
        <w:t xml:space="preserve"> </w:t>
      </w:r>
      <w:r w:rsidRPr="009A58FD">
        <w:rPr>
          <w:rFonts w:ascii="Palatino Linotype" w:hAnsi="Palatino Linotype" w:cs="Arial"/>
          <w:i/>
          <w:iCs/>
          <w:sz w:val="24"/>
          <w:szCs w:val="24"/>
          <w:shd w:val="clear" w:color="auto" w:fill="FFFFFF"/>
        </w:rPr>
        <w:t>„způsobilost nabývat pro sebe vlastním právním jednáním práva a zavazovat se k povinnostem“</w:t>
      </w:r>
      <w:r w:rsidRPr="009A58FD">
        <w:rPr>
          <w:rFonts w:ascii="Palatino Linotype" w:hAnsi="Palatino Linotype" w:cs="Times New Roman"/>
          <w:sz w:val="24"/>
          <w:szCs w:val="24"/>
          <w:shd w:val="clear" w:color="auto" w:fill="FFFFFF"/>
        </w:rPr>
        <w:t xml:space="preserve"> (§ 15</w:t>
      </w:r>
      <w:r w:rsidRPr="009A58FD">
        <w:rPr>
          <w:rFonts w:ascii="Palatino Linotype" w:hAnsi="Palatino Linotype" w:cs="Times New Roman"/>
          <w:sz w:val="24"/>
          <w:szCs w:val="24"/>
        </w:rPr>
        <w:t xml:space="preserve"> zákona č. 89/2012, Sb., občanského zákoníku</w:t>
      </w:r>
      <w:r w:rsidR="009A58FD" w:rsidRPr="009A58FD">
        <w:rPr>
          <w:rFonts w:ascii="Palatino Linotype" w:hAnsi="Palatino Linotype" w:cs="Times New Roman"/>
          <w:sz w:val="24"/>
          <w:szCs w:val="24"/>
        </w:rPr>
        <w:t>, ve znění pozdějších předpisů</w:t>
      </w:r>
      <w:r w:rsidRPr="009A58FD">
        <w:rPr>
          <w:rFonts w:ascii="Palatino Linotype" w:hAnsi="Palatino Linotype" w:cs="Times New Roman"/>
          <w:sz w:val="24"/>
          <w:szCs w:val="24"/>
        </w:rPr>
        <w:t>)</w:t>
      </w:r>
      <w:r w:rsidRPr="009A58FD">
        <w:rPr>
          <w:rFonts w:ascii="Palatino Linotype" w:hAnsi="Palatino Linotype" w:cs="Arial"/>
          <w:i/>
          <w:iCs/>
          <w:sz w:val="24"/>
          <w:szCs w:val="24"/>
          <w:shd w:val="clear" w:color="auto" w:fill="FFFFFF"/>
        </w:rPr>
        <w:t>.</w:t>
      </w:r>
    </w:p>
    <w:p w14:paraId="070BF679" w14:textId="424ADFBD" w:rsidR="005C6262" w:rsidRPr="00F9767F" w:rsidRDefault="00F9767F" w:rsidP="00F9767F">
      <w:pPr>
        <w:rPr>
          <w:rFonts w:ascii="Palatino Linotype" w:hAnsi="Palatino Linotype" w:cs="Arial"/>
          <w:i/>
          <w:iCs/>
          <w:sz w:val="24"/>
          <w:szCs w:val="24"/>
          <w:shd w:val="clear" w:color="auto" w:fill="FFFFFF"/>
        </w:rPr>
      </w:pPr>
      <w:r>
        <w:rPr>
          <w:rFonts w:ascii="Palatino Linotype" w:hAnsi="Palatino Linotype" w:cs="Arial"/>
          <w:i/>
          <w:iCs/>
          <w:sz w:val="24"/>
          <w:szCs w:val="24"/>
          <w:shd w:val="clear" w:color="auto" w:fill="FFFFFF"/>
        </w:rPr>
        <w:br w:type="page"/>
      </w:r>
    </w:p>
    <w:p w14:paraId="2793FA51" w14:textId="4D7633FF" w:rsidR="00E35700" w:rsidRDefault="0040373F" w:rsidP="00E35700">
      <w:pPr>
        <w:pStyle w:val="l4"/>
        <w:shd w:val="clear" w:color="auto" w:fill="FFFFFF"/>
        <w:spacing w:before="240" w:beforeAutospacing="0" w:after="0" w:afterAutospacing="0" w:line="360" w:lineRule="auto"/>
        <w:jc w:val="both"/>
        <w:rPr>
          <w:rFonts w:ascii="Palatino Linotype" w:hAnsi="Palatino Linotype"/>
          <w:color w:val="000000" w:themeColor="text1"/>
        </w:rPr>
      </w:pPr>
      <w:r w:rsidRPr="00A751CF">
        <w:rPr>
          <w:rFonts w:ascii="Palatino Linotype" w:hAnsi="Palatino Linotype"/>
          <w:color w:val="000000" w:themeColor="text1"/>
        </w:rPr>
        <w:lastRenderedPageBreak/>
        <w:t>V České republice legislativně upravuje pojem ohrožené dítě z hlediska sociálně-právní ochrany dětí z</w:t>
      </w:r>
      <w:r w:rsidR="00B8133A" w:rsidRPr="00A751CF">
        <w:rPr>
          <w:rFonts w:ascii="Palatino Linotype" w:hAnsi="Palatino Linotype"/>
          <w:color w:val="000000" w:themeColor="text1"/>
        </w:rPr>
        <w:t>ákon č. 359/1999 Sb., o sociálně</w:t>
      </w:r>
      <w:r w:rsidR="009A58FD">
        <w:rPr>
          <w:rFonts w:ascii="Palatino Linotype" w:hAnsi="Palatino Linotype"/>
          <w:color w:val="000000" w:themeColor="text1"/>
        </w:rPr>
        <w:t>-</w:t>
      </w:r>
      <w:r w:rsidR="00B8133A" w:rsidRPr="00A751CF">
        <w:rPr>
          <w:rFonts w:ascii="Palatino Linotype" w:hAnsi="Palatino Linotype"/>
          <w:color w:val="000000" w:themeColor="text1"/>
        </w:rPr>
        <w:t>právní ochraně d</w:t>
      </w:r>
      <w:r w:rsidR="003F6745">
        <w:rPr>
          <w:rFonts w:ascii="Palatino Linotype" w:hAnsi="Palatino Linotype"/>
          <w:color w:val="000000" w:themeColor="text1"/>
        </w:rPr>
        <w:t>ětí</w:t>
      </w:r>
      <w:r w:rsidR="00B8133A" w:rsidRPr="00A751CF">
        <w:rPr>
          <w:rFonts w:ascii="Palatino Linotype" w:hAnsi="Palatino Linotype"/>
          <w:color w:val="000000" w:themeColor="text1"/>
        </w:rPr>
        <w:t xml:space="preserve">, </w:t>
      </w:r>
      <w:r w:rsidRPr="00A751CF">
        <w:rPr>
          <w:rFonts w:ascii="Palatino Linotype" w:hAnsi="Palatino Linotype"/>
          <w:color w:val="000000" w:themeColor="text1"/>
        </w:rPr>
        <w:t xml:space="preserve">ve znění pozdějších předpisů. Za ohrožené </w:t>
      </w:r>
      <w:r w:rsidR="00B8133A" w:rsidRPr="00A751CF">
        <w:rPr>
          <w:rFonts w:ascii="Palatino Linotype" w:hAnsi="Palatino Linotype"/>
          <w:color w:val="000000" w:themeColor="text1"/>
        </w:rPr>
        <w:t>považuje d</w:t>
      </w:r>
      <w:r w:rsidR="004D51D8" w:rsidRPr="00A751CF">
        <w:rPr>
          <w:rFonts w:ascii="Palatino Linotype" w:hAnsi="Palatino Linotype"/>
          <w:color w:val="000000" w:themeColor="text1"/>
        </w:rPr>
        <w:t>ěti</w:t>
      </w:r>
      <w:r w:rsidR="00B8133A" w:rsidRPr="00A751CF">
        <w:rPr>
          <w:rFonts w:ascii="Palatino Linotype" w:hAnsi="Palatino Linotype"/>
          <w:color w:val="000000" w:themeColor="text1"/>
        </w:rPr>
        <w:t>, na které se</w:t>
      </w:r>
      <w:r w:rsidR="009A58FD">
        <w:rPr>
          <w:rFonts w:ascii="Palatino Linotype" w:hAnsi="Palatino Linotype"/>
          <w:color w:val="000000" w:themeColor="text1"/>
        </w:rPr>
        <w:t xml:space="preserve"> </w:t>
      </w:r>
      <w:r w:rsidR="009A58FD" w:rsidRPr="00A751CF">
        <w:rPr>
          <w:rFonts w:ascii="Palatino Linotype" w:hAnsi="Palatino Linotype"/>
          <w:color w:val="000000" w:themeColor="text1"/>
        </w:rPr>
        <w:t xml:space="preserve">zaměřuje sociálně-právní ochrana </w:t>
      </w:r>
      <w:r w:rsidR="009A58FD" w:rsidRPr="00A751CF">
        <w:rPr>
          <w:rFonts w:ascii="Palatino Linotype" w:hAnsi="Palatino Linotype"/>
          <w:i/>
          <w:iCs/>
          <w:color w:val="000000" w:themeColor="text1"/>
        </w:rPr>
        <w:t>„jejichž rodiče zemřeli, neplní povinnosti plynoucí z rodičovské zodpovědnost, nevykonávají nebo zneužívají práva plynoucí z rodičovské zodpovědnosti; které byly svěřeny do výchovy jiné fyzické osobě než rodiči, pokud tato osoba neplní povinnosti plynoucí ze svěření dítěte do její výchovy…“</w:t>
      </w:r>
      <w:r w:rsidR="009A58FD" w:rsidRPr="00A751CF">
        <w:rPr>
          <w:rFonts w:ascii="Palatino Linotype" w:hAnsi="Palatino Linotype"/>
          <w:color w:val="000000" w:themeColor="text1"/>
          <w:shd w:val="clear" w:color="auto" w:fill="FFFFFF"/>
        </w:rPr>
        <w:t xml:space="preserve"> (§ 6</w:t>
      </w:r>
      <w:r w:rsidR="009A58FD" w:rsidRPr="00A751CF">
        <w:rPr>
          <w:rFonts w:ascii="Palatino Linotype" w:hAnsi="Palatino Linotype"/>
          <w:color w:val="000000" w:themeColor="text1"/>
        </w:rPr>
        <w:t xml:space="preserve"> zákona č. 359/1999, Sb., o sociálně právní ochraně </w:t>
      </w:r>
      <w:r w:rsidR="009A58FD" w:rsidRPr="00E35700">
        <w:rPr>
          <w:rFonts w:ascii="Palatino Linotype" w:hAnsi="Palatino Linotype"/>
          <w:color w:val="000000" w:themeColor="text1"/>
        </w:rPr>
        <w:t>d</w:t>
      </w:r>
      <w:r w:rsidR="003F6745" w:rsidRPr="00E35700">
        <w:rPr>
          <w:rFonts w:ascii="Palatino Linotype" w:hAnsi="Palatino Linotype"/>
          <w:color w:val="000000" w:themeColor="text1"/>
        </w:rPr>
        <w:t>ětí</w:t>
      </w:r>
      <w:r w:rsidR="00665B06" w:rsidRPr="00E35700">
        <w:rPr>
          <w:rFonts w:ascii="Palatino Linotype" w:hAnsi="Palatino Linotype"/>
          <w:color w:val="000000" w:themeColor="text1"/>
        </w:rPr>
        <w:t>, ve znění pozdějších předpisů</w:t>
      </w:r>
      <w:r w:rsidR="009A58FD" w:rsidRPr="00E35700">
        <w:rPr>
          <w:rFonts w:ascii="Palatino Linotype" w:hAnsi="Palatino Linotype"/>
          <w:color w:val="000000" w:themeColor="text1"/>
        </w:rPr>
        <w:t>).</w:t>
      </w:r>
    </w:p>
    <w:p w14:paraId="7E7563EA" w14:textId="02AC8BD6" w:rsidR="0022024D" w:rsidRPr="00E35700" w:rsidRDefault="00F32641" w:rsidP="00F32641">
      <w:pPr>
        <w:pStyle w:val="l4"/>
        <w:shd w:val="clear" w:color="auto" w:fill="FFFFFF"/>
        <w:spacing w:before="240" w:beforeAutospacing="0" w:after="240" w:afterAutospacing="0" w:line="360" w:lineRule="auto"/>
        <w:jc w:val="both"/>
        <w:rPr>
          <w:rFonts w:ascii="Palatino Linotype" w:hAnsi="Palatino Linotype" w:cs="Arial"/>
          <w:color w:val="000000" w:themeColor="text1"/>
        </w:rPr>
      </w:pPr>
      <w:r w:rsidRPr="00A751CF">
        <w:rPr>
          <w:rFonts w:ascii="Palatino Linotype" w:hAnsi="Palatino Linotype"/>
          <w:color w:val="000000" w:themeColor="text1"/>
        </w:rPr>
        <w:t xml:space="preserve">Do této skupiny patří děti týrané, zneužívané a zanedbávané, děti zůstávající osamoceny mimo vlastní rodinu, děti dopouštějící se opakovaně útěku od rodičů nebo také děti cizinců bez doprovodu dospělé osoby. </w:t>
      </w:r>
      <w:r w:rsidRPr="00A751CF">
        <w:rPr>
          <w:rFonts w:ascii="Palatino Linotype" w:hAnsi="Palatino Linotype" w:cs="Arial"/>
          <w:color w:val="000000" w:themeColor="text1"/>
        </w:rPr>
        <w:t xml:space="preserve">Tyto uvedené skutečnosti trvají po takovou dobu nebo jsou takové intenzity, že nepříznivě ovlivňují vývoj dětí nebo mohou být příčinou nepříznivého vývoje dětí </w:t>
      </w:r>
      <w:r w:rsidRPr="00A751CF">
        <w:rPr>
          <w:rFonts w:ascii="Palatino Linotype" w:hAnsi="Palatino Linotype"/>
          <w:color w:val="000000" w:themeColor="text1"/>
          <w:shd w:val="clear" w:color="auto" w:fill="FFFFFF"/>
        </w:rPr>
        <w:t>(§ 6</w:t>
      </w:r>
      <w:r w:rsidRPr="00A751CF">
        <w:rPr>
          <w:rFonts w:ascii="Palatino Linotype" w:hAnsi="Palatino Linotype"/>
          <w:color w:val="000000" w:themeColor="text1"/>
        </w:rPr>
        <w:t xml:space="preserve"> zákona č. 359/1999, Sb., o </w:t>
      </w:r>
      <w:r w:rsidR="00C02B53" w:rsidRPr="00A751CF">
        <w:rPr>
          <w:rFonts w:ascii="Palatino Linotype" w:hAnsi="Palatino Linotype"/>
          <w:color w:val="000000" w:themeColor="text1"/>
        </w:rPr>
        <w:t>sociálně</w:t>
      </w:r>
      <w:r w:rsidR="00C02B53">
        <w:rPr>
          <w:rFonts w:ascii="Palatino Linotype" w:hAnsi="Palatino Linotype"/>
          <w:color w:val="000000" w:themeColor="text1"/>
        </w:rPr>
        <w:t xml:space="preserve"> – právní</w:t>
      </w:r>
      <w:r w:rsidRPr="00A751CF">
        <w:rPr>
          <w:rFonts w:ascii="Palatino Linotype" w:hAnsi="Palatino Linotype"/>
          <w:color w:val="000000" w:themeColor="text1"/>
        </w:rPr>
        <w:t xml:space="preserve"> ochraně </w:t>
      </w:r>
      <w:r w:rsidRPr="00E35700">
        <w:rPr>
          <w:rFonts w:ascii="Palatino Linotype" w:hAnsi="Palatino Linotype"/>
          <w:color w:val="000000" w:themeColor="text1"/>
        </w:rPr>
        <w:t>d</w:t>
      </w:r>
      <w:r w:rsidR="00C02B53" w:rsidRPr="00E35700">
        <w:rPr>
          <w:rFonts w:ascii="Palatino Linotype" w:hAnsi="Palatino Linotype"/>
          <w:color w:val="000000" w:themeColor="text1"/>
        </w:rPr>
        <w:t>ětí</w:t>
      </w:r>
      <w:r w:rsidR="00665B06" w:rsidRPr="00E35700">
        <w:rPr>
          <w:rFonts w:ascii="Palatino Linotype" w:hAnsi="Palatino Linotype"/>
          <w:color w:val="000000" w:themeColor="text1"/>
        </w:rPr>
        <w:t>, ve znění pozdějších předpisů</w:t>
      </w:r>
      <w:r w:rsidRPr="00E35700">
        <w:rPr>
          <w:rFonts w:ascii="Palatino Linotype" w:hAnsi="Palatino Linotype"/>
          <w:color w:val="000000" w:themeColor="text1"/>
        </w:rPr>
        <w:t>).</w:t>
      </w:r>
    </w:p>
    <w:p w14:paraId="23D6D200" w14:textId="00550292" w:rsidR="0086200E" w:rsidRPr="00E35700" w:rsidRDefault="00665B06" w:rsidP="0022024D">
      <w:pPr>
        <w:pStyle w:val="l4"/>
        <w:shd w:val="clear" w:color="auto" w:fill="FFFFFF"/>
        <w:spacing w:before="240" w:beforeAutospacing="0" w:after="240" w:afterAutospacing="0" w:line="360" w:lineRule="auto"/>
        <w:jc w:val="both"/>
        <w:rPr>
          <w:rFonts w:ascii="Palatino Linotype" w:hAnsi="Palatino Linotype" w:cs="Arial"/>
          <w:color w:val="000000" w:themeColor="text1"/>
        </w:rPr>
      </w:pPr>
      <w:r w:rsidRPr="00E35700">
        <w:rPr>
          <w:rFonts w:ascii="Palatino Linotype" w:hAnsi="Palatino Linotype"/>
          <w:color w:val="000000" w:themeColor="text1"/>
        </w:rPr>
        <w:t xml:space="preserve">Za ohrožené děti </w:t>
      </w:r>
      <w:r w:rsidR="0040373F" w:rsidRPr="00E35700">
        <w:rPr>
          <w:rFonts w:ascii="Palatino Linotype" w:hAnsi="Palatino Linotype"/>
          <w:color w:val="000000" w:themeColor="text1"/>
        </w:rPr>
        <w:t>jsou tak považovány všechny děti, které jsou ohroženy svým okolím, ale i sam</w:t>
      </w:r>
      <w:r w:rsidR="00F32641" w:rsidRPr="00E35700">
        <w:rPr>
          <w:rFonts w:ascii="Palatino Linotype" w:hAnsi="Palatino Linotype"/>
          <w:color w:val="000000" w:themeColor="text1"/>
        </w:rPr>
        <w:t>y</w:t>
      </w:r>
      <w:r w:rsidR="0040373F" w:rsidRPr="00E35700">
        <w:rPr>
          <w:rFonts w:ascii="Palatino Linotype" w:hAnsi="Palatino Linotype"/>
          <w:color w:val="000000" w:themeColor="text1"/>
        </w:rPr>
        <w:t xml:space="preserve"> sebou.</w:t>
      </w:r>
    </w:p>
    <w:p w14:paraId="1745B571" w14:textId="7B3DFA0A" w:rsidR="00B8133A" w:rsidRDefault="0086200E" w:rsidP="0022024D">
      <w:pPr>
        <w:pStyle w:val="Nadpis2"/>
      </w:pPr>
      <w:bookmarkStart w:id="9" w:name="_Toc67767685"/>
      <w:r>
        <w:t>Syndrom CAN</w:t>
      </w:r>
      <w:bookmarkEnd w:id="9"/>
      <w:r w:rsidR="00AA0DD9">
        <w:t xml:space="preserve"> </w:t>
      </w:r>
    </w:p>
    <w:p w14:paraId="31B229D1" w14:textId="3F45D084" w:rsidR="0022024D" w:rsidRDefault="00AA0DD9" w:rsidP="009679F5">
      <w:pPr>
        <w:spacing w:before="240" w:after="240" w:line="360" w:lineRule="auto"/>
        <w:ind w:firstLine="578"/>
        <w:jc w:val="both"/>
        <w:rPr>
          <w:rFonts w:ascii="Palatino Linotype" w:hAnsi="Palatino Linotype"/>
          <w:color w:val="000000" w:themeColor="text1"/>
          <w:sz w:val="24"/>
          <w:szCs w:val="24"/>
        </w:rPr>
      </w:pPr>
      <w:r w:rsidRPr="00C02B53">
        <w:rPr>
          <w:rFonts w:ascii="Palatino Linotype" w:hAnsi="Palatino Linotype"/>
          <w:color w:val="000000" w:themeColor="text1"/>
          <w:sz w:val="24"/>
          <w:szCs w:val="24"/>
        </w:rPr>
        <w:t xml:space="preserve">Syndrom </w:t>
      </w:r>
      <w:r w:rsidR="00C02B53" w:rsidRPr="00C02B53">
        <w:rPr>
          <w:rFonts w:ascii="Palatino Linotype" w:hAnsi="Palatino Linotype"/>
          <w:color w:val="000000" w:themeColor="text1"/>
          <w:sz w:val="24"/>
          <w:szCs w:val="24"/>
        </w:rPr>
        <w:t xml:space="preserve">týraného, zanedbávaného a zneužívaného dítěte (dále také syndrom </w:t>
      </w:r>
      <w:r w:rsidR="00C02B53" w:rsidRPr="00A751CF">
        <w:rPr>
          <w:rFonts w:ascii="Palatino Linotype" w:hAnsi="Palatino Linotype"/>
          <w:color w:val="000000" w:themeColor="text1"/>
          <w:sz w:val="24"/>
          <w:szCs w:val="24"/>
        </w:rPr>
        <w:t>CAN</w:t>
      </w:r>
      <w:r w:rsidR="00C02B53">
        <w:rPr>
          <w:rFonts w:ascii="Palatino Linotype" w:hAnsi="Palatino Linotype"/>
          <w:color w:val="000000" w:themeColor="text1"/>
          <w:sz w:val="24"/>
          <w:szCs w:val="24"/>
        </w:rPr>
        <w:t>)</w:t>
      </w:r>
      <w:r w:rsidRPr="00A751CF">
        <w:rPr>
          <w:rFonts w:ascii="Palatino Linotype" w:hAnsi="Palatino Linotype"/>
          <w:color w:val="000000" w:themeColor="text1"/>
          <w:sz w:val="24"/>
          <w:szCs w:val="24"/>
        </w:rPr>
        <w:t xml:space="preserve"> představuje soubor nepříznivých jevů v nejrůznějších oblastech vývoje dítěte a jeho postavení ve společnosti, zvláště v</w:t>
      </w:r>
      <w:r w:rsidR="003375F1" w:rsidRPr="00A751CF">
        <w:rPr>
          <w:rFonts w:ascii="Palatino Linotype" w:hAnsi="Palatino Linotype"/>
          <w:color w:val="000000" w:themeColor="text1"/>
          <w:sz w:val="24"/>
          <w:szCs w:val="24"/>
        </w:rPr>
        <w:t xml:space="preserve"> </w:t>
      </w:r>
      <w:r w:rsidRPr="00A751CF">
        <w:rPr>
          <w:rFonts w:ascii="Palatino Linotype" w:hAnsi="Palatino Linotype"/>
          <w:color w:val="000000" w:themeColor="text1"/>
          <w:sz w:val="24"/>
          <w:szCs w:val="24"/>
        </w:rPr>
        <w:t>rodině</w:t>
      </w:r>
      <w:r w:rsidR="002249B1" w:rsidRPr="00A751CF">
        <w:rPr>
          <w:rFonts w:ascii="Palatino Linotype" w:hAnsi="Palatino Linotype"/>
          <w:color w:val="000000" w:themeColor="text1"/>
          <w:sz w:val="24"/>
          <w:szCs w:val="24"/>
        </w:rPr>
        <w:t>.</w:t>
      </w:r>
      <w:r w:rsidRPr="00A751CF">
        <w:rPr>
          <w:rFonts w:ascii="Palatino Linotype" w:hAnsi="Palatino Linotype"/>
          <w:color w:val="000000" w:themeColor="text1"/>
          <w:sz w:val="24"/>
          <w:szCs w:val="24"/>
        </w:rPr>
        <w:t xml:space="preserve"> </w:t>
      </w:r>
      <w:r w:rsidR="003375F1" w:rsidRPr="00A751CF">
        <w:rPr>
          <w:rFonts w:ascii="Palatino Linotype" w:hAnsi="Palatino Linotype"/>
          <w:color w:val="000000" w:themeColor="text1"/>
          <w:sz w:val="24"/>
          <w:szCs w:val="24"/>
        </w:rPr>
        <w:t xml:space="preserve">Soubor nepříznivých znaků je výsledkem úmyslného ubližování dítěti, které je způsobováno hlavními vychovateli. Syndromu CAN lze předcházet, a to odstraněním příčin a mechanismů, které jej způsobují </w:t>
      </w:r>
      <w:r w:rsidRPr="00A751CF">
        <w:rPr>
          <w:rFonts w:ascii="Palatino Linotype" w:hAnsi="Palatino Linotype"/>
          <w:color w:val="000000" w:themeColor="text1"/>
          <w:sz w:val="24"/>
          <w:szCs w:val="24"/>
        </w:rPr>
        <w:t>(</w:t>
      </w:r>
      <w:proofErr w:type="spellStart"/>
      <w:r w:rsidRPr="00A751CF">
        <w:rPr>
          <w:rFonts w:ascii="Palatino Linotype" w:hAnsi="Palatino Linotype"/>
          <w:color w:val="000000" w:themeColor="text1"/>
          <w:sz w:val="24"/>
          <w:szCs w:val="24"/>
        </w:rPr>
        <w:t>Špeciánová</w:t>
      </w:r>
      <w:proofErr w:type="spellEnd"/>
      <w:r w:rsidRPr="00A751CF">
        <w:rPr>
          <w:rFonts w:ascii="Palatino Linotype" w:hAnsi="Palatino Linotype"/>
          <w:color w:val="000000" w:themeColor="text1"/>
          <w:sz w:val="24"/>
          <w:szCs w:val="24"/>
        </w:rPr>
        <w:t>, 2003,</w:t>
      </w:r>
      <w:r w:rsidR="003375F1" w:rsidRPr="00A751CF">
        <w:rPr>
          <w:rFonts w:ascii="Palatino Linotype" w:hAnsi="Palatino Linotype"/>
          <w:color w:val="000000" w:themeColor="text1"/>
          <w:sz w:val="24"/>
          <w:szCs w:val="24"/>
        </w:rPr>
        <w:t xml:space="preserve"> </w:t>
      </w:r>
      <w:r w:rsidRPr="00A751CF">
        <w:rPr>
          <w:rFonts w:ascii="Palatino Linotype" w:hAnsi="Palatino Linotype"/>
          <w:color w:val="000000" w:themeColor="text1"/>
          <w:sz w:val="24"/>
          <w:szCs w:val="24"/>
        </w:rPr>
        <w:t>s. 26).</w:t>
      </w:r>
      <w:r w:rsidR="00F9767F">
        <w:rPr>
          <w:rFonts w:ascii="Palatino Linotype" w:hAnsi="Palatino Linotype"/>
          <w:color w:val="000000" w:themeColor="text1"/>
          <w:sz w:val="24"/>
          <w:szCs w:val="24"/>
        </w:rPr>
        <w:br w:type="page"/>
      </w:r>
    </w:p>
    <w:p w14:paraId="3EEAEBEF" w14:textId="77212AF5" w:rsidR="00F9767F" w:rsidRPr="00F9767F" w:rsidRDefault="001A31FE" w:rsidP="00755030">
      <w:pPr>
        <w:spacing w:before="360" w:after="0" w:line="360" w:lineRule="auto"/>
        <w:jc w:val="both"/>
        <w:rPr>
          <w:rFonts w:ascii="Palatino Linotype" w:hAnsi="Palatino Linotype"/>
          <w:color w:val="000000" w:themeColor="text1"/>
          <w:sz w:val="24"/>
          <w:szCs w:val="24"/>
        </w:rPr>
      </w:pPr>
      <w:r w:rsidRPr="00A751CF">
        <w:rPr>
          <w:rFonts w:ascii="Palatino Linotype" w:hAnsi="Palatino Linotype"/>
          <w:color w:val="000000" w:themeColor="text1"/>
          <w:sz w:val="24"/>
          <w:szCs w:val="24"/>
        </w:rPr>
        <w:lastRenderedPageBreak/>
        <w:t>V</w:t>
      </w:r>
      <w:r w:rsidR="001B3B3D" w:rsidRPr="00A751CF">
        <w:rPr>
          <w:rFonts w:ascii="Palatino Linotype" w:hAnsi="Palatino Linotype"/>
          <w:color w:val="000000" w:themeColor="text1"/>
          <w:sz w:val="24"/>
          <w:szCs w:val="24"/>
        </w:rPr>
        <w:t xml:space="preserve"> </w:t>
      </w:r>
      <w:r w:rsidRPr="00A751CF">
        <w:rPr>
          <w:rFonts w:ascii="Palatino Linotype" w:hAnsi="Palatino Linotype"/>
          <w:color w:val="000000" w:themeColor="text1"/>
          <w:sz w:val="24"/>
          <w:szCs w:val="24"/>
        </w:rPr>
        <w:t>praxi se můžeme setkat s</w:t>
      </w:r>
      <w:r w:rsidR="001B3B3D" w:rsidRPr="00A751CF">
        <w:rPr>
          <w:rFonts w:ascii="Palatino Linotype" w:hAnsi="Palatino Linotype"/>
          <w:color w:val="000000" w:themeColor="text1"/>
          <w:sz w:val="24"/>
          <w:szCs w:val="24"/>
        </w:rPr>
        <w:t xml:space="preserve"> </w:t>
      </w:r>
      <w:r w:rsidRPr="00A751CF">
        <w:rPr>
          <w:rFonts w:ascii="Palatino Linotype" w:hAnsi="Palatino Linotype"/>
          <w:color w:val="000000" w:themeColor="text1"/>
          <w:sz w:val="24"/>
          <w:szCs w:val="24"/>
        </w:rPr>
        <w:t xml:space="preserve">důkazy, že týrání </w:t>
      </w:r>
      <w:r w:rsidR="001B3B3D" w:rsidRPr="00A751CF">
        <w:rPr>
          <w:rFonts w:ascii="Palatino Linotype" w:hAnsi="Palatino Linotype"/>
          <w:color w:val="000000" w:themeColor="text1"/>
          <w:sz w:val="24"/>
          <w:szCs w:val="24"/>
        </w:rPr>
        <w:t xml:space="preserve">či zneužívání dítěte je předáváno z jedné generace na další. </w:t>
      </w:r>
      <w:r w:rsidR="005C3374" w:rsidRPr="00A751CF">
        <w:rPr>
          <w:rFonts w:ascii="Palatino Linotype" w:hAnsi="Palatino Linotype"/>
          <w:color w:val="000000" w:themeColor="text1"/>
          <w:sz w:val="24"/>
          <w:szCs w:val="24"/>
        </w:rPr>
        <w:t xml:space="preserve">Příznaky toho syndromu jsou velice rozmanité a mají svou časovou dimenzi, a to jak z </w:t>
      </w:r>
      <w:r w:rsidR="0022024D" w:rsidRPr="00A751CF">
        <w:rPr>
          <w:rFonts w:ascii="Palatino Linotype" w:hAnsi="Palatino Linotype"/>
          <w:color w:val="000000" w:themeColor="text1"/>
          <w:sz w:val="24"/>
          <w:szCs w:val="24"/>
        </w:rPr>
        <w:t>minulosti,</w:t>
      </w:r>
      <w:r w:rsidR="005C3374" w:rsidRPr="00A751CF">
        <w:rPr>
          <w:rFonts w:ascii="Palatino Linotype" w:hAnsi="Palatino Linotype"/>
          <w:color w:val="000000" w:themeColor="text1"/>
          <w:sz w:val="24"/>
          <w:szCs w:val="24"/>
        </w:rPr>
        <w:t xml:space="preserve"> tak především do budoucnosti</w:t>
      </w:r>
      <w:r w:rsidR="0032099A" w:rsidRPr="00A751CF">
        <w:rPr>
          <w:rFonts w:ascii="Palatino Linotype" w:hAnsi="Palatino Linotype"/>
          <w:color w:val="000000" w:themeColor="text1"/>
          <w:sz w:val="24"/>
          <w:szCs w:val="24"/>
        </w:rPr>
        <w:t xml:space="preserve"> (týrané dítě – týrající rodič)</w:t>
      </w:r>
      <w:r w:rsidR="005C3374" w:rsidRPr="00A751CF">
        <w:rPr>
          <w:rFonts w:ascii="Palatino Linotype" w:hAnsi="Palatino Linotype"/>
          <w:color w:val="000000" w:themeColor="text1"/>
          <w:sz w:val="24"/>
          <w:szCs w:val="24"/>
        </w:rPr>
        <w:t>. Poznání syndromu CAN, jeho následné léčení a rehabilitace j</w:t>
      </w:r>
      <w:r w:rsidR="00C02B53">
        <w:rPr>
          <w:rFonts w:ascii="Palatino Linotype" w:hAnsi="Palatino Linotype"/>
          <w:color w:val="000000" w:themeColor="text1"/>
          <w:sz w:val="24"/>
          <w:szCs w:val="24"/>
        </w:rPr>
        <w:t xml:space="preserve">sou </w:t>
      </w:r>
      <w:r w:rsidR="005C3374" w:rsidRPr="00A751CF">
        <w:rPr>
          <w:rFonts w:ascii="Palatino Linotype" w:hAnsi="Palatino Linotype"/>
          <w:color w:val="000000" w:themeColor="text1"/>
          <w:sz w:val="24"/>
          <w:szCs w:val="24"/>
        </w:rPr>
        <w:t>velice náročné a vyžaduj</w:t>
      </w:r>
      <w:r w:rsidR="00C02B53">
        <w:rPr>
          <w:rFonts w:ascii="Palatino Linotype" w:hAnsi="Palatino Linotype"/>
          <w:color w:val="000000" w:themeColor="text1"/>
          <w:sz w:val="24"/>
          <w:szCs w:val="24"/>
        </w:rPr>
        <w:t>í</w:t>
      </w:r>
      <w:r w:rsidR="005C3374" w:rsidRPr="00A751CF">
        <w:rPr>
          <w:rFonts w:ascii="Palatino Linotype" w:hAnsi="Palatino Linotype"/>
          <w:color w:val="000000" w:themeColor="text1"/>
          <w:sz w:val="24"/>
          <w:szCs w:val="24"/>
        </w:rPr>
        <w:t xml:space="preserve"> účast mnoha odborníků zabývajících </w:t>
      </w:r>
      <w:r w:rsidR="00F32641" w:rsidRPr="00A751CF">
        <w:rPr>
          <w:rFonts w:ascii="Palatino Linotype" w:hAnsi="Palatino Linotype"/>
          <w:color w:val="000000" w:themeColor="text1"/>
          <w:sz w:val="24"/>
          <w:szCs w:val="24"/>
        </w:rPr>
        <w:t>se</w:t>
      </w:r>
      <w:r w:rsidR="00C02B53">
        <w:rPr>
          <w:rFonts w:ascii="Palatino Linotype" w:hAnsi="Palatino Linotype"/>
          <w:color w:val="000000" w:themeColor="text1"/>
          <w:sz w:val="24"/>
          <w:szCs w:val="24"/>
        </w:rPr>
        <w:t xml:space="preserve"> </w:t>
      </w:r>
      <w:r w:rsidR="005C3374" w:rsidRPr="00A751CF">
        <w:rPr>
          <w:rFonts w:ascii="Palatino Linotype" w:hAnsi="Palatino Linotype"/>
          <w:color w:val="000000" w:themeColor="text1"/>
          <w:sz w:val="24"/>
          <w:szCs w:val="24"/>
        </w:rPr>
        <w:t>jakkoliv dítětem. Také celkové chápání</w:t>
      </w:r>
      <w:r w:rsidR="00EE3E38" w:rsidRPr="00A751CF">
        <w:rPr>
          <w:rFonts w:ascii="Palatino Linotype" w:hAnsi="Palatino Linotype"/>
          <w:color w:val="000000" w:themeColor="text1"/>
          <w:sz w:val="24"/>
          <w:szCs w:val="24"/>
        </w:rPr>
        <w:t xml:space="preserve"> syndromu</w:t>
      </w:r>
      <w:r w:rsidR="005C3374" w:rsidRPr="00A751CF">
        <w:rPr>
          <w:rFonts w:ascii="Palatino Linotype" w:hAnsi="Palatino Linotype"/>
          <w:color w:val="000000" w:themeColor="text1"/>
          <w:sz w:val="24"/>
          <w:szCs w:val="24"/>
        </w:rPr>
        <w:t xml:space="preserve"> se různí od trestného činu </w:t>
      </w:r>
      <w:r w:rsidR="00EE3E38" w:rsidRPr="00A751CF">
        <w:rPr>
          <w:rFonts w:ascii="Palatino Linotype" w:hAnsi="Palatino Linotype"/>
          <w:color w:val="000000" w:themeColor="text1"/>
          <w:sz w:val="24"/>
          <w:szCs w:val="24"/>
        </w:rPr>
        <w:t>po sociálně patologický jev</w:t>
      </w:r>
      <w:r w:rsidR="00F9767F">
        <w:rPr>
          <w:rFonts w:ascii="Palatino Linotype" w:hAnsi="Palatino Linotype"/>
          <w:color w:val="000000" w:themeColor="text1"/>
          <w:sz w:val="24"/>
          <w:szCs w:val="24"/>
        </w:rPr>
        <w:t xml:space="preserve"> (</w:t>
      </w:r>
      <w:proofErr w:type="spellStart"/>
      <w:r w:rsidR="00F9767F" w:rsidRPr="00A751CF">
        <w:rPr>
          <w:rFonts w:ascii="Palatino Linotype" w:hAnsi="Palatino Linotype"/>
          <w:color w:val="000000" w:themeColor="text1"/>
          <w:sz w:val="24"/>
          <w:szCs w:val="24"/>
        </w:rPr>
        <w:t>Dunovský</w:t>
      </w:r>
      <w:proofErr w:type="spellEnd"/>
      <w:r w:rsidR="00F9767F" w:rsidRPr="00A751CF">
        <w:rPr>
          <w:rFonts w:ascii="Palatino Linotype" w:hAnsi="Palatino Linotype"/>
          <w:color w:val="000000" w:themeColor="text1"/>
          <w:sz w:val="24"/>
          <w:szCs w:val="24"/>
        </w:rPr>
        <w:t xml:space="preserve"> a kol, 1999, s. 235</w:t>
      </w:r>
      <w:r w:rsidR="00F9767F">
        <w:rPr>
          <w:rFonts w:ascii="Palatino Linotype" w:hAnsi="Palatino Linotype"/>
          <w:color w:val="000000" w:themeColor="text1"/>
          <w:sz w:val="24"/>
          <w:szCs w:val="24"/>
        </w:rPr>
        <w:t>).</w:t>
      </w:r>
    </w:p>
    <w:p w14:paraId="79FA9A8B" w14:textId="54678D1E" w:rsidR="00E55A84" w:rsidRPr="00F9767F" w:rsidRDefault="00F32641" w:rsidP="00F32641">
      <w:pPr>
        <w:spacing w:before="360" w:after="0" w:line="360" w:lineRule="auto"/>
        <w:jc w:val="both"/>
        <w:rPr>
          <w:rFonts w:ascii="Palatino Linotype" w:hAnsi="Palatino Linotype"/>
          <w:color w:val="000000" w:themeColor="text1"/>
          <w:sz w:val="26"/>
          <w:szCs w:val="26"/>
        </w:rPr>
      </w:pPr>
      <w:r w:rsidRPr="00F9767F">
        <w:rPr>
          <w:rFonts w:ascii="Palatino Linotype" w:hAnsi="Palatino Linotype"/>
          <w:color w:val="000000" w:themeColor="text1"/>
          <w:sz w:val="24"/>
          <w:szCs w:val="24"/>
        </w:rPr>
        <w:t xml:space="preserve">Týrání, </w:t>
      </w:r>
      <w:r w:rsidR="00EE3E38" w:rsidRPr="00F9767F">
        <w:rPr>
          <w:rFonts w:ascii="Palatino Linotype" w:hAnsi="Palatino Linotype"/>
          <w:color w:val="000000" w:themeColor="text1"/>
          <w:sz w:val="24"/>
          <w:szCs w:val="24"/>
        </w:rPr>
        <w:t>zanedbávání</w:t>
      </w:r>
      <w:r w:rsidR="00CA4E2A" w:rsidRPr="00F9767F">
        <w:rPr>
          <w:rFonts w:ascii="Palatino Linotype" w:hAnsi="Palatino Linotype"/>
          <w:color w:val="000000" w:themeColor="text1"/>
          <w:sz w:val="24"/>
          <w:szCs w:val="24"/>
        </w:rPr>
        <w:t xml:space="preserve"> a zneužívání</w:t>
      </w:r>
      <w:r w:rsidR="00EE3E38" w:rsidRPr="00F9767F">
        <w:rPr>
          <w:rFonts w:ascii="Palatino Linotype" w:hAnsi="Palatino Linotype"/>
          <w:color w:val="000000" w:themeColor="text1"/>
          <w:sz w:val="24"/>
          <w:szCs w:val="24"/>
        </w:rPr>
        <w:t xml:space="preserve"> dětí je problém, který se ve společnosti objevuje od nepaměti. </w:t>
      </w:r>
      <w:r w:rsidR="00665B06" w:rsidRPr="00F9767F">
        <w:rPr>
          <w:rFonts w:ascii="Palatino Linotype" w:hAnsi="Palatino Linotype"/>
          <w:color w:val="000000" w:themeColor="text1"/>
          <w:sz w:val="24"/>
          <w:szCs w:val="24"/>
        </w:rPr>
        <w:t>Jeho v</w:t>
      </w:r>
      <w:r w:rsidR="00EE3E38" w:rsidRPr="00F9767F">
        <w:rPr>
          <w:rFonts w:ascii="Palatino Linotype" w:hAnsi="Palatino Linotype"/>
          <w:color w:val="000000" w:themeColor="text1"/>
          <w:sz w:val="24"/>
          <w:szCs w:val="24"/>
        </w:rPr>
        <w:t>nímání a celkové chápání však závisí na stupni rozvoje dané společnosti (</w:t>
      </w:r>
      <w:proofErr w:type="spellStart"/>
      <w:r w:rsidR="00EE3E38" w:rsidRPr="00F9767F">
        <w:rPr>
          <w:rFonts w:ascii="Palatino Linotype" w:hAnsi="Palatino Linotype"/>
          <w:color w:val="000000" w:themeColor="text1"/>
          <w:sz w:val="24"/>
          <w:szCs w:val="24"/>
        </w:rPr>
        <w:t>Dunovský</w:t>
      </w:r>
      <w:proofErr w:type="spellEnd"/>
      <w:r w:rsidR="00EA1A15" w:rsidRPr="00F9767F">
        <w:rPr>
          <w:rFonts w:ascii="Palatino Linotype" w:hAnsi="Palatino Linotype"/>
          <w:color w:val="000000" w:themeColor="text1"/>
          <w:sz w:val="24"/>
          <w:szCs w:val="24"/>
        </w:rPr>
        <w:t xml:space="preserve"> a kol</w:t>
      </w:r>
      <w:r w:rsidR="00EE3E38" w:rsidRPr="00F9767F">
        <w:rPr>
          <w:rFonts w:ascii="Palatino Linotype" w:hAnsi="Palatino Linotype"/>
          <w:color w:val="000000" w:themeColor="text1"/>
          <w:sz w:val="24"/>
          <w:szCs w:val="24"/>
        </w:rPr>
        <w:t xml:space="preserve">, 1999, s. 235-236). </w:t>
      </w:r>
    </w:p>
    <w:p w14:paraId="1CFBCCA9" w14:textId="3412DEC7" w:rsidR="008D5D5B" w:rsidRDefault="00D25E78" w:rsidP="008D5D5B">
      <w:pPr>
        <w:spacing w:before="240" w:after="360" w:line="360" w:lineRule="auto"/>
        <w:jc w:val="both"/>
        <w:rPr>
          <w:rFonts w:ascii="Palatino Linotype" w:hAnsi="Palatino Linotype"/>
          <w:color w:val="000000" w:themeColor="text1"/>
          <w:sz w:val="24"/>
          <w:szCs w:val="24"/>
        </w:rPr>
      </w:pPr>
      <w:r w:rsidRPr="00A751CF">
        <w:rPr>
          <w:rFonts w:ascii="Palatino Linotype" w:hAnsi="Palatino Linotype"/>
          <w:color w:val="000000" w:themeColor="text1"/>
          <w:sz w:val="24"/>
          <w:szCs w:val="24"/>
        </w:rPr>
        <w:t>Mezi z</w:t>
      </w:r>
      <w:r w:rsidR="00E55A84" w:rsidRPr="00A751CF">
        <w:rPr>
          <w:rFonts w:ascii="Palatino Linotype" w:hAnsi="Palatino Linotype"/>
          <w:color w:val="000000" w:themeColor="text1"/>
          <w:sz w:val="24"/>
          <w:szCs w:val="24"/>
        </w:rPr>
        <w:t>ákladní form</w:t>
      </w:r>
      <w:r w:rsidRPr="00A751CF">
        <w:rPr>
          <w:rFonts w:ascii="Palatino Linotype" w:hAnsi="Palatino Linotype"/>
          <w:color w:val="000000" w:themeColor="text1"/>
          <w:sz w:val="24"/>
          <w:szCs w:val="24"/>
        </w:rPr>
        <w:t xml:space="preserve">y </w:t>
      </w:r>
      <w:r w:rsidR="00E55A84" w:rsidRPr="00A751CF">
        <w:rPr>
          <w:rFonts w:ascii="Palatino Linotype" w:hAnsi="Palatino Linotype"/>
          <w:color w:val="000000" w:themeColor="text1"/>
          <w:sz w:val="24"/>
          <w:szCs w:val="24"/>
        </w:rPr>
        <w:t xml:space="preserve">syndromu CAN </w:t>
      </w:r>
      <w:r w:rsidRPr="00A751CF">
        <w:rPr>
          <w:rFonts w:ascii="Palatino Linotype" w:hAnsi="Palatino Linotype"/>
          <w:color w:val="000000" w:themeColor="text1"/>
          <w:sz w:val="24"/>
          <w:szCs w:val="24"/>
        </w:rPr>
        <w:t>patří</w:t>
      </w:r>
      <w:r w:rsidR="00E55A84" w:rsidRPr="00A751CF">
        <w:rPr>
          <w:rFonts w:ascii="Palatino Linotype" w:hAnsi="Palatino Linotype"/>
          <w:color w:val="000000" w:themeColor="text1"/>
          <w:sz w:val="24"/>
          <w:szCs w:val="24"/>
        </w:rPr>
        <w:t xml:space="preserve">: týrání (tělesné a psychické), </w:t>
      </w:r>
      <w:r w:rsidRPr="00A751CF">
        <w:rPr>
          <w:rFonts w:ascii="Palatino Linotype" w:hAnsi="Palatino Linotype"/>
          <w:color w:val="000000" w:themeColor="text1"/>
          <w:sz w:val="24"/>
          <w:szCs w:val="24"/>
        </w:rPr>
        <w:t>zanedbávání (fyzické, psychické)</w:t>
      </w:r>
      <w:r w:rsidR="00665B06">
        <w:rPr>
          <w:rFonts w:ascii="Palatino Linotype" w:hAnsi="Palatino Linotype"/>
          <w:color w:val="000000" w:themeColor="text1"/>
          <w:sz w:val="24"/>
          <w:szCs w:val="24"/>
        </w:rPr>
        <w:t xml:space="preserve"> a</w:t>
      </w:r>
      <w:r w:rsidRPr="00A751CF">
        <w:rPr>
          <w:rFonts w:ascii="Palatino Linotype" w:hAnsi="Palatino Linotype"/>
          <w:color w:val="000000" w:themeColor="text1"/>
          <w:sz w:val="24"/>
          <w:szCs w:val="24"/>
        </w:rPr>
        <w:t xml:space="preserve"> sexuální zneužívání</w:t>
      </w:r>
      <w:r w:rsidR="008D5D5B">
        <w:rPr>
          <w:rFonts w:ascii="Palatino Linotype" w:hAnsi="Palatino Linotype"/>
          <w:color w:val="000000" w:themeColor="text1"/>
          <w:sz w:val="24"/>
          <w:szCs w:val="24"/>
        </w:rPr>
        <w:t xml:space="preserve"> (</w:t>
      </w:r>
      <w:proofErr w:type="spellStart"/>
      <w:r w:rsidR="008D5D5B">
        <w:rPr>
          <w:rFonts w:ascii="Palatino Linotype" w:hAnsi="Palatino Linotype"/>
          <w:color w:val="000000" w:themeColor="text1"/>
          <w:sz w:val="24"/>
          <w:szCs w:val="24"/>
        </w:rPr>
        <w:t>Dunovský</w:t>
      </w:r>
      <w:proofErr w:type="spellEnd"/>
      <w:r w:rsidR="008D5D5B">
        <w:rPr>
          <w:rFonts w:ascii="Palatino Linotype" w:hAnsi="Palatino Linotype"/>
          <w:color w:val="000000" w:themeColor="text1"/>
          <w:sz w:val="24"/>
          <w:szCs w:val="24"/>
        </w:rPr>
        <w:t>, a kol., 1999, s. 236).</w:t>
      </w:r>
    </w:p>
    <w:p w14:paraId="7A975C9A" w14:textId="5E70806D" w:rsidR="00F32641" w:rsidRPr="00A751CF" w:rsidRDefault="00F32641" w:rsidP="00755030">
      <w:pPr>
        <w:pStyle w:val="Nadpis3"/>
        <w:rPr>
          <w:color w:val="auto"/>
        </w:rPr>
      </w:pPr>
      <w:bookmarkStart w:id="10" w:name="_Toc67767686"/>
      <w:r w:rsidRPr="00A751CF">
        <w:t>Týrání</w:t>
      </w:r>
      <w:bookmarkEnd w:id="10"/>
    </w:p>
    <w:p w14:paraId="50FD4126" w14:textId="03395D6A" w:rsidR="003327A5" w:rsidRPr="003327A5" w:rsidRDefault="003327A5" w:rsidP="003327A5">
      <w:pPr>
        <w:spacing w:before="240" w:after="240" w:line="360" w:lineRule="auto"/>
        <w:ind w:firstLine="709"/>
        <w:jc w:val="both"/>
        <w:rPr>
          <w:rFonts w:ascii="Palatino Linotype" w:hAnsi="Palatino Linotype"/>
          <w:color w:val="000000" w:themeColor="text1"/>
          <w:sz w:val="24"/>
          <w:szCs w:val="24"/>
        </w:rPr>
      </w:pPr>
      <w:r w:rsidRPr="003327A5">
        <w:rPr>
          <w:rFonts w:ascii="Palatino Linotype" w:hAnsi="Palatino Linotype"/>
          <w:color w:val="000000"/>
          <w:sz w:val="24"/>
          <w:szCs w:val="24"/>
          <w:shd w:val="clear" w:color="auto" w:fill="FFFFFF"/>
        </w:rPr>
        <w:t xml:space="preserve">Za týrání se považuje zlé nakládání se svěřenou osobou, vyznačující se vyšším stupněm hrubosti a bezcitnosti a určitou trvalostí, které postižená osoba pro jeho </w:t>
      </w:r>
      <w:r w:rsidRPr="003327A5">
        <w:rPr>
          <w:rFonts w:ascii="Palatino Linotype" w:hAnsi="Palatino Linotype"/>
          <w:color w:val="000000" w:themeColor="text1"/>
          <w:sz w:val="24"/>
          <w:szCs w:val="24"/>
          <w:shd w:val="clear" w:color="auto" w:fill="FFFFFF"/>
        </w:rPr>
        <w:t>krutost, bezohlednost nebo bolestivost pociťuje jako těžké příkoří (FOD, 2021).</w:t>
      </w:r>
    </w:p>
    <w:p w14:paraId="35B25442" w14:textId="6CB9DFF9" w:rsidR="00755030" w:rsidRDefault="00CA4E2A" w:rsidP="003327A5">
      <w:pPr>
        <w:spacing w:before="240" w:after="240" w:line="360" w:lineRule="auto"/>
        <w:jc w:val="both"/>
        <w:rPr>
          <w:rFonts w:ascii="Palatino Linotype" w:hAnsi="Palatino Linotype"/>
          <w:i/>
          <w:iCs/>
          <w:color w:val="000000" w:themeColor="text1"/>
          <w:sz w:val="24"/>
          <w:szCs w:val="24"/>
        </w:rPr>
      </w:pPr>
      <w:r w:rsidRPr="003327A5">
        <w:rPr>
          <w:rFonts w:ascii="Palatino Linotype" w:hAnsi="Palatino Linotype"/>
          <w:color w:val="000000" w:themeColor="text1"/>
          <w:sz w:val="24"/>
          <w:szCs w:val="24"/>
        </w:rPr>
        <w:t xml:space="preserve">Tělesné týrání je definováno podle Hanušové jako </w:t>
      </w:r>
      <w:r w:rsidRPr="003327A5">
        <w:rPr>
          <w:rFonts w:ascii="Palatino Linotype" w:hAnsi="Palatino Linotype"/>
          <w:i/>
          <w:iCs/>
          <w:color w:val="000000" w:themeColor="text1"/>
          <w:sz w:val="24"/>
          <w:szCs w:val="24"/>
        </w:rPr>
        <w:t xml:space="preserve">„tělesné ublížení dítěti anebo nezabránění ublížení či utrpení dítěti, včetně úmyslného otrávení nebo udušení dítěte, a to tam, kde je určitá znalost či důvodné podezření, že zranění </w:t>
      </w:r>
      <w:r w:rsidRPr="00A751CF">
        <w:rPr>
          <w:rFonts w:ascii="Palatino Linotype" w:hAnsi="Palatino Linotype"/>
          <w:i/>
          <w:iCs/>
          <w:color w:val="000000" w:themeColor="text1"/>
          <w:sz w:val="24"/>
          <w:szCs w:val="24"/>
        </w:rPr>
        <w:t>bylo způsobeno anebo mu vědomě nebylo zabráněno“ (</w:t>
      </w:r>
      <w:r w:rsidRPr="00A751CF">
        <w:rPr>
          <w:rFonts w:ascii="Palatino Linotype" w:hAnsi="Palatino Linotype"/>
          <w:color w:val="000000" w:themeColor="text1"/>
          <w:sz w:val="24"/>
          <w:szCs w:val="24"/>
        </w:rPr>
        <w:t>Hanušová, 2006, s. 7)</w:t>
      </w:r>
      <w:r>
        <w:rPr>
          <w:rFonts w:ascii="Palatino Linotype" w:hAnsi="Palatino Linotype"/>
          <w:i/>
          <w:iCs/>
          <w:color w:val="000000" w:themeColor="text1"/>
          <w:sz w:val="24"/>
          <w:szCs w:val="24"/>
        </w:rPr>
        <w:t>.</w:t>
      </w:r>
    </w:p>
    <w:p w14:paraId="35ED53F0" w14:textId="69E3AE8A" w:rsidR="00CA4E2A" w:rsidRPr="00CA4E2A" w:rsidRDefault="00755030" w:rsidP="00755030">
      <w:pPr>
        <w:rPr>
          <w:rFonts w:ascii="Palatino Linotype" w:hAnsi="Palatino Linotype"/>
          <w:i/>
          <w:iCs/>
          <w:color w:val="000000" w:themeColor="text1"/>
          <w:sz w:val="24"/>
          <w:szCs w:val="24"/>
        </w:rPr>
      </w:pPr>
      <w:r>
        <w:rPr>
          <w:rFonts w:ascii="Palatino Linotype" w:hAnsi="Palatino Linotype"/>
          <w:i/>
          <w:iCs/>
          <w:color w:val="000000" w:themeColor="text1"/>
          <w:sz w:val="24"/>
          <w:szCs w:val="24"/>
        </w:rPr>
        <w:br w:type="page"/>
      </w:r>
    </w:p>
    <w:p w14:paraId="5D462B0E" w14:textId="01EAF9DC" w:rsidR="00A94415" w:rsidRPr="00E35700" w:rsidRDefault="00CA4E2A" w:rsidP="00755030">
      <w:pPr>
        <w:spacing w:before="240" w:after="240" w:line="360" w:lineRule="auto"/>
        <w:jc w:val="both"/>
        <w:rPr>
          <w:rFonts w:ascii="Palatino Linotype" w:hAnsi="Palatino Linotype"/>
          <w:color w:val="000000" w:themeColor="text1"/>
          <w:sz w:val="24"/>
          <w:szCs w:val="24"/>
        </w:rPr>
      </w:pPr>
      <w:r w:rsidRPr="00E35700">
        <w:rPr>
          <w:rFonts w:ascii="Palatino Linotype" w:hAnsi="Palatino Linotype"/>
          <w:color w:val="000000" w:themeColor="text1"/>
          <w:sz w:val="24"/>
          <w:szCs w:val="24"/>
        </w:rPr>
        <w:lastRenderedPageBreak/>
        <w:t>Psychické týrání představuje takové chování, které má vážný negativní vliv na citový vývoj dítěte i jeho chování. Tento typ týrání může mít formu slovních útoků, opakovaného ponižování či zavrhování</w:t>
      </w:r>
      <w:r w:rsidR="00A94415" w:rsidRPr="00E35700">
        <w:rPr>
          <w:rFonts w:ascii="Palatino Linotype" w:hAnsi="Palatino Linotype"/>
          <w:color w:val="000000" w:themeColor="text1"/>
          <w:sz w:val="24"/>
          <w:szCs w:val="24"/>
        </w:rPr>
        <w:t xml:space="preserve"> dítěte</w:t>
      </w:r>
      <w:r w:rsidRPr="00E35700">
        <w:rPr>
          <w:rFonts w:ascii="Palatino Linotype" w:hAnsi="Palatino Linotype"/>
          <w:color w:val="000000" w:themeColor="text1"/>
          <w:sz w:val="24"/>
          <w:szCs w:val="24"/>
        </w:rPr>
        <w:t xml:space="preserve">. </w:t>
      </w:r>
      <w:bookmarkStart w:id="11" w:name="_Hlk62567064"/>
      <w:r w:rsidRPr="00E35700">
        <w:rPr>
          <w:rFonts w:ascii="Palatino Linotype" w:hAnsi="Palatino Linotype"/>
          <w:color w:val="000000" w:themeColor="text1"/>
          <w:sz w:val="24"/>
          <w:szCs w:val="24"/>
        </w:rPr>
        <w:t xml:space="preserve">Dítě </w:t>
      </w:r>
      <w:r w:rsidR="0073141E" w:rsidRPr="00E35700">
        <w:rPr>
          <w:rFonts w:ascii="Palatino Linotype" w:hAnsi="Palatino Linotype"/>
          <w:color w:val="000000" w:themeColor="text1"/>
          <w:sz w:val="24"/>
          <w:szCs w:val="24"/>
        </w:rPr>
        <w:t xml:space="preserve">může být </w:t>
      </w:r>
      <w:r w:rsidRPr="00E35700">
        <w:rPr>
          <w:rFonts w:ascii="Palatino Linotype" w:hAnsi="Palatino Linotype"/>
          <w:color w:val="000000" w:themeColor="text1"/>
          <w:sz w:val="24"/>
          <w:szCs w:val="24"/>
        </w:rPr>
        <w:t>vystavov</w:t>
      </w:r>
      <w:r w:rsidR="0073141E" w:rsidRPr="00E35700">
        <w:rPr>
          <w:rFonts w:ascii="Palatino Linotype" w:hAnsi="Palatino Linotype"/>
          <w:color w:val="000000" w:themeColor="text1"/>
          <w:sz w:val="24"/>
          <w:szCs w:val="24"/>
        </w:rPr>
        <w:t>áno</w:t>
      </w:r>
      <w:r w:rsidRPr="00E35700">
        <w:rPr>
          <w:rFonts w:ascii="Palatino Linotype" w:hAnsi="Palatino Linotype"/>
          <w:color w:val="000000" w:themeColor="text1"/>
          <w:sz w:val="24"/>
          <w:szCs w:val="24"/>
        </w:rPr>
        <w:t xml:space="preserve"> závažným domácím konfliktům, násiln</w:t>
      </w:r>
      <w:r w:rsidR="00C02B53" w:rsidRPr="00E35700">
        <w:rPr>
          <w:rFonts w:ascii="Palatino Linotype" w:hAnsi="Palatino Linotype"/>
          <w:color w:val="000000" w:themeColor="text1"/>
          <w:sz w:val="24"/>
          <w:szCs w:val="24"/>
        </w:rPr>
        <w:t>é</w:t>
      </w:r>
      <w:r w:rsidRPr="00E35700">
        <w:rPr>
          <w:rFonts w:ascii="Palatino Linotype" w:hAnsi="Palatino Linotype"/>
          <w:color w:val="000000" w:themeColor="text1"/>
          <w:sz w:val="24"/>
          <w:szCs w:val="24"/>
        </w:rPr>
        <w:t xml:space="preserve"> izolac</w:t>
      </w:r>
      <w:r w:rsidR="00C02B53" w:rsidRPr="00E35700">
        <w:rPr>
          <w:rFonts w:ascii="Palatino Linotype" w:hAnsi="Palatino Linotype"/>
          <w:color w:val="000000" w:themeColor="text1"/>
          <w:sz w:val="24"/>
          <w:szCs w:val="24"/>
        </w:rPr>
        <w:t>i</w:t>
      </w:r>
      <w:r w:rsidRPr="00E35700">
        <w:rPr>
          <w:rFonts w:ascii="Palatino Linotype" w:hAnsi="Palatino Linotype"/>
          <w:color w:val="000000" w:themeColor="text1"/>
          <w:sz w:val="24"/>
          <w:szCs w:val="24"/>
        </w:rPr>
        <w:t>, omezování, vyvolávání situac</w:t>
      </w:r>
      <w:r w:rsidR="00C02B53" w:rsidRPr="00E35700">
        <w:rPr>
          <w:rFonts w:ascii="Palatino Linotype" w:hAnsi="Palatino Linotype"/>
          <w:color w:val="000000" w:themeColor="text1"/>
          <w:sz w:val="24"/>
          <w:szCs w:val="24"/>
        </w:rPr>
        <w:t>í</w:t>
      </w:r>
      <w:r w:rsidRPr="00E35700">
        <w:rPr>
          <w:rFonts w:ascii="Palatino Linotype" w:hAnsi="Palatino Linotype"/>
          <w:color w:val="000000" w:themeColor="text1"/>
          <w:sz w:val="24"/>
          <w:szCs w:val="24"/>
        </w:rPr>
        <w:t>, kdy dítě má stál</w:t>
      </w:r>
      <w:r w:rsidR="00C02B53" w:rsidRPr="00E35700">
        <w:rPr>
          <w:rFonts w:ascii="Palatino Linotype" w:hAnsi="Palatino Linotype"/>
          <w:color w:val="000000" w:themeColor="text1"/>
          <w:sz w:val="24"/>
          <w:szCs w:val="24"/>
        </w:rPr>
        <w:t>ý</w:t>
      </w:r>
      <w:r w:rsidRPr="00E35700">
        <w:rPr>
          <w:rFonts w:ascii="Palatino Linotype" w:hAnsi="Palatino Linotype"/>
          <w:color w:val="000000" w:themeColor="text1"/>
          <w:sz w:val="24"/>
          <w:szCs w:val="24"/>
        </w:rPr>
        <w:t xml:space="preserve"> pocit strachu, což </w:t>
      </w:r>
      <w:r w:rsidR="0073141E" w:rsidRPr="00E35700">
        <w:rPr>
          <w:rFonts w:ascii="Palatino Linotype" w:hAnsi="Palatino Linotype"/>
          <w:color w:val="000000" w:themeColor="text1"/>
          <w:sz w:val="24"/>
          <w:szCs w:val="24"/>
        </w:rPr>
        <w:t xml:space="preserve">u něj </w:t>
      </w:r>
      <w:r w:rsidRPr="00E35700">
        <w:rPr>
          <w:rFonts w:ascii="Palatino Linotype" w:hAnsi="Palatino Linotype"/>
          <w:color w:val="000000" w:themeColor="text1"/>
          <w:sz w:val="24"/>
          <w:szCs w:val="24"/>
        </w:rPr>
        <w:t xml:space="preserve">může způsobit citové ohrožení. </w:t>
      </w:r>
      <w:bookmarkEnd w:id="11"/>
      <w:r w:rsidRPr="00E35700">
        <w:rPr>
          <w:rFonts w:ascii="Palatino Linotype" w:hAnsi="Palatino Linotype"/>
          <w:color w:val="000000" w:themeColor="text1"/>
          <w:sz w:val="24"/>
          <w:szCs w:val="24"/>
        </w:rPr>
        <w:t>Rodiče mohou klást opakovaně na dítě nerealistické požadavky a vyvolat u něj pocit, že nikdy nebude pro rodiče dost dobré (</w:t>
      </w:r>
      <w:proofErr w:type="spellStart"/>
      <w:r w:rsidRPr="00E35700">
        <w:rPr>
          <w:rFonts w:ascii="Palatino Linotype" w:hAnsi="Palatino Linotype"/>
          <w:color w:val="000000" w:themeColor="text1"/>
          <w:sz w:val="24"/>
          <w:szCs w:val="24"/>
        </w:rPr>
        <w:t>Špeciánová</w:t>
      </w:r>
      <w:proofErr w:type="spellEnd"/>
      <w:r w:rsidRPr="00E35700">
        <w:rPr>
          <w:rFonts w:ascii="Palatino Linotype" w:hAnsi="Palatino Linotype"/>
          <w:color w:val="000000" w:themeColor="text1"/>
          <w:sz w:val="24"/>
          <w:szCs w:val="24"/>
        </w:rPr>
        <w:t xml:space="preserve">, 2006, s. 21). </w:t>
      </w:r>
    </w:p>
    <w:p w14:paraId="70821966" w14:textId="5052BE55" w:rsidR="00103C1F" w:rsidRDefault="00103C1F" w:rsidP="00755030">
      <w:pPr>
        <w:pStyle w:val="Nadpis3"/>
      </w:pPr>
      <w:bookmarkStart w:id="12" w:name="_Toc67767687"/>
      <w:r>
        <w:t>Zanedbávání</w:t>
      </w:r>
      <w:bookmarkEnd w:id="12"/>
      <w:r>
        <w:t xml:space="preserve"> </w:t>
      </w:r>
    </w:p>
    <w:p w14:paraId="16C5D7C9" w14:textId="1374F438" w:rsidR="003327A5" w:rsidRDefault="00F476EB" w:rsidP="003327A5">
      <w:pPr>
        <w:spacing w:before="240" w:after="0" w:line="360" w:lineRule="auto"/>
        <w:ind w:firstLine="708"/>
        <w:jc w:val="both"/>
        <w:rPr>
          <w:rFonts w:ascii="Palatino Linotype" w:hAnsi="Palatino Linotype"/>
          <w:i/>
          <w:iCs/>
          <w:sz w:val="24"/>
          <w:szCs w:val="24"/>
        </w:rPr>
      </w:pPr>
      <w:r w:rsidRPr="00C25641">
        <w:rPr>
          <w:rFonts w:ascii="Palatino Linotype" w:hAnsi="Palatino Linotype"/>
          <w:sz w:val="24"/>
          <w:szCs w:val="24"/>
        </w:rPr>
        <w:t>Hanušová</w:t>
      </w:r>
      <w:r>
        <w:rPr>
          <w:rFonts w:ascii="Palatino Linotype" w:hAnsi="Palatino Linotype"/>
          <w:sz w:val="24"/>
          <w:szCs w:val="24"/>
        </w:rPr>
        <w:t xml:space="preserve"> </w:t>
      </w:r>
      <w:r w:rsidRPr="00C25641">
        <w:rPr>
          <w:rFonts w:ascii="Palatino Linotype" w:hAnsi="Palatino Linotype"/>
          <w:sz w:val="24"/>
          <w:szCs w:val="24"/>
        </w:rPr>
        <w:t>definuje zanedbávání jako</w:t>
      </w:r>
      <w:r>
        <w:rPr>
          <w:rFonts w:ascii="Palatino Linotype" w:hAnsi="Palatino Linotype"/>
          <w:i/>
          <w:iCs/>
          <w:sz w:val="24"/>
          <w:szCs w:val="24"/>
        </w:rPr>
        <w:t>: „</w:t>
      </w:r>
      <w:r w:rsidRPr="009E0D56">
        <w:rPr>
          <w:rFonts w:ascii="Palatino Linotype" w:hAnsi="Palatino Linotype"/>
          <w:i/>
          <w:iCs/>
          <w:sz w:val="24"/>
          <w:szCs w:val="24"/>
        </w:rPr>
        <w:t>jakýkoliv nedostatek péče, který způsobuje vážnou újmu vývoji dítěte anebo ohrožuje dítě. Při psychickém zanedbávání, psychické deprivaci jde o nedostatek psychických podnětů, projevů lásky rodičů k</w:t>
      </w:r>
      <w:r>
        <w:rPr>
          <w:rFonts w:ascii="Palatino Linotype" w:hAnsi="Palatino Linotype"/>
          <w:i/>
          <w:iCs/>
          <w:sz w:val="24"/>
          <w:szCs w:val="24"/>
        </w:rPr>
        <w:t xml:space="preserve"> </w:t>
      </w:r>
      <w:r w:rsidRPr="009E0D56">
        <w:rPr>
          <w:rFonts w:ascii="Palatino Linotype" w:hAnsi="Palatino Linotype"/>
          <w:i/>
          <w:iCs/>
          <w:sz w:val="24"/>
          <w:szCs w:val="24"/>
        </w:rPr>
        <w:t>němu</w:t>
      </w:r>
      <w:r>
        <w:rPr>
          <w:rFonts w:ascii="Palatino Linotype" w:hAnsi="Palatino Linotype"/>
          <w:i/>
          <w:iCs/>
          <w:sz w:val="24"/>
          <w:szCs w:val="24"/>
        </w:rPr>
        <w:t>“ (</w:t>
      </w:r>
      <w:r w:rsidRPr="00C25641">
        <w:rPr>
          <w:rFonts w:ascii="Palatino Linotype" w:hAnsi="Palatino Linotype"/>
          <w:sz w:val="24"/>
          <w:szCs w:val="24"/>
        </w:rPr>
        <w:t>Hanušová</w:t>
      </w:r>
      <w:r>
        <w:rPr>
          <w:rFonts w:ascii="Palatino Linotype" w:hAnsi="Palatino Linotype"/>
          <w:sz w:val="24"/>
          <w:szCs w:val="24"/>
        </w:rPr>
        <w:t>, 2006, s. 7)</w:t>
      </w:r>
      <w:r>
        <w:rPr>
          <w:rFonts w:ascii="Palatino Linotype" w:hAnsi="Palatino Linotype"/>
          <w:i/>
          <w:iCs/>
          <w:sz w:val="24"/>
          <w:szCs w:val="24"/>
        </w:rPr>
        <w:t xml:space="preserve">. </w:t>
      </w:r>
    </w:p>
    <w:p w14:paraId="4549319C" w14:textId="3112D9FB" w:rsidR="00F476EB" w:rsidRDefault="00F476EB" w:rsidP="00F476EB">
      <w:pPr>
        <w:spacing w:before="240" w:after="0" w:line="360" w:lineRule="auto"/>
        <w:jc w:val="both"/>
        <w:rPr>
          <w:rFonts w:ascii="Palatino Linotype" w:hAnsi="Palatino Linotype"/>
          <w:color w:val="000000" w:themeColor="text1"/>
          <w:sz w:val="24"/>
          <w:szCs w:val="24"/>
        </w:rPr>
      </w:pPr>
      <w:r>
        <w:rPr>
          <w:rFonts w:ascii="Palatino Linotype" w:hAnsi="Palatino Linotype"/>
          <w:color w:val="000000" w:themeColor="text1"/>
          <w:sz w:val="24"/>
          <w:szCs w:val="24"/>
        </w:rPr>
        <w:t xml:space="preserve">Podle </w:t>
      </w:r>
      <w:proofErr w:type="spellStart"/>
      <w:r>
        <w:rPr>
          <w:rFonts w:ascii="Palatino Linotype" w:hAnsi="Palatino Linotype"/>
          <w:color w:val="000000" w:themeColor="text1"/>
          <w:sz w:val="24"/>
          <w:szCs w:val="24"/>
        </w:rPr>
        <w:t>Špeciánové</w:t>
      </w:r>
      <w:proofErr w:type="spellEnd"/>
      <w:r>
        <w:rPr>
          <w:rFonts w:ascii="Palatino Linotype" w:hAnsi="Palatino Linotype"/>
          <w:color w:val="000000" w:themeColor="text1"/>
          <w:sz w:val="24"/>
          <w:szCs w:val="24"/>
        </w:rPr>
        <w:t xml:space="preserve"> (2003, s. 24) se zanedbávání vyznačuje „</w:t>
      </w:r>
      <w:r w:rsidRPr="00627BCD">
        <w:rPr>
          <w:rFonts w:ascii="Palatino Linotype" w:hAnsi="Palatino Linotype"/>
          <w:i/>
          <w:iCs/>
          <w:color w:val="000000" w:themeColor="text1"/>
          <w:sz w:val="24"/>
          <w:szCs w:val="24"/>
        </w:rPr>
        <w:t>nedostatkem péče, způsobujícím závažné ohrožení vývoje dítěte nebo nebezpečí pro dítě</w:t>
      </w:r>
      <w:r>
        <w:rPr>
          <w:rFonts w:ascii="Palatino Linotype" w:hAnsi="Palatino Linotype"/>
          <w:color w:val="000000" w:themeColor="text1"/>
          <w:sz w:val="24"/>
          <w:szCs w:val="24"/>
        </w:rPr>
        <w:t>“</w:t>
      </w:r>
      <w:r w:rsidRPr="00627BCD">
        <w:rPr>
          <w:rFonts w:ascii="Palatino Linotype" w:hAnsi="Palatino Linotype"/>
          <w:color w:val="000000" w:themeColor="text1"/>
          <w:sz w:val="24"/>
          <w:szCs w:val="24"/>
        </w:rPr>
        <w:t xml:space="preserve"> </w:t>
      </w:r>
      <w:r>
        <w:rPr>
          <w:rFonts w:ascii="Palatino Linotype" w:hAnsi="Palatino Linotype"/>
          <w:color w:val="000000" w:themeColor="text1"/>
          <w:sz w:val="24"/>
          <w:szCs w:val="24"/>
        </w:rPr>
        <w:t>(</w:t>
      </w:r>
      <w:proofErr w:type="spellStart"/>
      <w:r>
        <w:rPr>
          <w:rFonts w:ascii="Palatino Linotype" w:hAnsi="Palatino Linotype"/>
          <w:color w:val="000000" w:themeColor="text1"/>
          <w:sz w:val="24"/>
          <w:szCs w:val="24"/>
        </w:rPr>
        <w:t>Špeciánová</w:t>
      </w:r>
      <w:proofErr w:type="spellEnd"/>
      <w:r>
        <w:rPr>
          <w:rFonts w:ascii="Palatino Linotype" w:hAnsi="Palatino Linotype"/>
          <w:color w:val="000000" w:themeColor="text1"/>
          <w:sz w:val="24"/>
          <w:szCs w:val="24"/>
        </w:rPr>
        <w:t xml:space="preserve">, 2003, s. 24). </w:t>
      </w:r>
    </w:p>
    <w:p w14:paraId="3B413399" w14:textId="7A08D33A" w:rsidR="003327A5" w:rsidRDefault="003327A5" w:rsidP="00F476EB">
      <w:pPr>
        <w:spacing w:before="240" w:after="0" w:line="360" w:lineRule="auto"/>
        <w:jc w:val="both"/>
        <w:rPr>
          <w:rFonts w:ascii="Palatino Linotype" w:hAnsi="Palatino Linotype"/>
          <w:color w:val="000000" w:themeColor="text1"/>
          <w:sz w:val="24"/>
          <w:szCs w:val="24"/>
        </w:rPr>
      </w:pPr>
      <w:r w:rsidRPr="00A751CF">
        <w:rPr>
          <w:rFonts w:ascii="Palatino Linotype" w:hAnsi="Palatino Linotype"/>
          <w:color w:val="000000" w:themeColor="text1"/>
          <w:sz w:val="24"/>
          <w:szCs w:val="24"/>
        </w:rPr>
        <w:t>Týrané děti, jak uvádí Matoušek (1993, s. 87)</w:t>
      </w:r>
      <w:r>
        <w:rPr>
          <w:rFonts w:ascii="Palatino Linotype" w:hAnsi="Palatino Linotype"/>
          <w:color w:val="000000" w:themeColor="text1"/>
          <w:sz w:val="24"/>
          <w:szCs w:val="24"/>
        </w:rPr>
        <w:t>,</w:t>
      </w:r>
      <w:r w:rsidRPr="00A751CF">
        <w:rPr>
          <w:rFonts w:ascii="Palatino Linotype" w:hAnsi="Palatino Linotype"/>
          <w:color w:val="000000" w:themeColor="text1"/>
          <w:sz w:val="24"/>
          <w:szCs w:val="24"/>
        </w:rPr>
        <w:t xml:space="preserve"> jsou </w:t>
      </w:r>
      <w:r w:rsidRPr="00A751CF">
        <w:rPr>
          <w:rFonts w:ascii="Palatino Linotype" w:hAnsi="Palatino Linotype"/>
          <w:i/>
          <w:iCs/>
          <w:color w:val="000000" w:themeColor="text1"/>
          <w:sz w:val="24"/>
          <w:szCs w:val="24"/>
        </w:rPr>
        <w:t xml:space="preserve">„ustrašenější či agresivnější než jejich vrstevníci, ale stále s nimi mohou držet krok ve vývoji rozumových schopností. Zanedbávané dítě, které pro rodiče jakoby neexistuje, je v situaci horší“ </w:t>
      </w:r>
      <w:r w:rsidRPr="00A751CF">
        <w:rPr>
          <w:rFonts w:ascii="Palatino Linotype" w:hAnsi="Palatino Linotype"/>
          <w:color w:val="000000" w:themeColor="text1"/>
          <w:sz w:val="24"/>
          <w:szCs w:val="24"/>
        </w:rPr>
        <w:t xml:space="preserve">(Matoušek, 1993, s. 87). </w:t>
      </w:r>
    </w:p>
    <w:p w14:paraId="572DD6E4" w14:textId="589B7091" w:rsidR="00F476EB" w:rsidRPr="00A751CF" w:rsidRDefault="00F476EB" w:rsidP="00F476EB">
      <w:pPr>
        <w:spacing w:before="240" w:after="0" w:line="360" w:lineRule="auto"/>
        <w:jc w:val="both"/>
        <w:rPr>
          <w:rFonts w:ascii="Palatino Linotype" w:hAnsi="Palatino Linotype"/>
          <w:sz w:val="24"/>
          <w:szCs w:val="24"/>
        </w:rPr>
      </w:pPr>
      <w:r w:rsidRPr="00A751CF">
        <w:rPr>
          <w:rFonts w:ascii="Palatino Linotype" w:hAnsi="Palatino Linotype"/>
          <w:sz w:val="24"/>
          <w:szCs w:val="24"/>
        </w:rPr>
        <w:t>Zanedbávání může být dále rozlišováno na</w:t>
      </w:r>
      <w:r w:rsidR="008B1097">
        <w:rPr>
          <w:rFonts w:ascii="Palatino Linotype" w:hAnsi="Palatino Linotype"/>
          <w:sz w:val="24"/>
          <w:szCs w:val="24"/>
        </w:rPr>
        <w:t xml:space="preserve"> (</w:t>
      </w:r>
      <w:proofErr w:type="spellStart"/>
      <w:r w:rsidR="008B1097">
        <w:rPr>
          <w:rFonts w:ascii="Palatino Linotype" w:hAnsi="Palatino Linotype"/>
          <w:sz w:val="24"/>
          <w:szCs w:val="24"/>
        </w:rPr>
        <w:t>Špeciánová</w:t>
      </w:r>
      <w:proofErr w:type="spellEnd"/>
      <w:r w:rsidR="008B1097">
        <w:rPr>
          <w:rFonts w:ascii="Palatino Linotype" w:hAnsi="Palatino Linotype"/>
          <w:sz w:val="24"/>
          <w:szCs w:val="24"/>
        </w:rPr>
        <w:t>, 2003, s. </w:t>
      </w:r>
      <w:r w:rsidR="008B1097" w:rsidRPr="008B1097">
        <w:rPr>
          <w:rFonts w:ascii="Palatino Linotype" w:hAnsi="Palatino Linotype"/>
          <w:sz w:val="24"/>
          <w:szCs w:val="24"/>
        </w:rPr>
        <w:t>24</w:t>
      </w:r>
      <w:r w:rsidR="008B1097" w:rsidRPr="008B1097">
        <w:rPr>
          <w:rFonts w:ascii="Palatino Linotype" w:hAnsi="Palatino Linotype"/>
          <w:color w:val="000000" w:themeColor="text1"/>
          <w:sz w:val="24"/>
          <w:szCs w:val="24"/>
        </w:rPr>
        <w:t>)</w:t>
      </w:r>
      <w:r w:rsidR="008B1097">
        <w:rPr>
          <w:rFonts w:ascii="Palatino Linotype" w:hAnsi="Palatino Linotype"/>
          <w:sz w:val="24"/>
          <w:szCs w:val="24"/>
        </w:rPr>
        <w:t>.:</w:t>
      </w:r>
    </w:p>
    <w:p w14:paraId="1499BD80" w14:textId="77777777" w:rsidR="00F476EB" w:rsidRPr="00A751CF" w:rsidRDefault="00F476EB" w:rsidP="00F476EB">
      <w:pPr>
        <w:pStyle w:val="Odstavecseseznamem"/>
        <w:numPr>
          <w:ilvl w:val="0"/>
          <w:numId w:val="6"/>
        </w:numPr>
        <w:spacing w:after="0" w:line="360" w:lineRule="auto"/>
        <w:ind w:left="714" w:hanging="357"/>
        <w:jc w:val="both"/>
        <w:rPr>
          <w:rFonts w:ascii="Palatino Linotype" w:hAnsi="Palatino Linotype"/>
          <w:sz w:val="24"/>
          <w:szCs w:val="24"/>
        </w:rPr>
      </w:pPr>
      <w:r w:rsidRPr="00A751CF">
        <w:rPr>
          <w:rFonts w:ascii="Palatino Linotype" w:hAnsi="Palatino Linotype"/>
          <w:sz w:val="24"/>
          <w:szCs w:val="24"/>
        </w:rPr>
        <w:t>tělesné zanedbávání, spočívající v selhávání při zabezpečení tělesných potřeb (výživa, ošacení, zdravotní péče),</w:t>
      </w:r>
    </w:p>
    <w:p w14:paraId="690794B7" w14:textId="165EB9CB" w:rsidR="009679F5" w:rsidRDefault="00F476EB" w:rsidP="00F476EB">
      <w:pPr>
        <w:pStyle w:val="Odstavecseseznamem"/>
        <w:numPr>
          <w:ilvl w:val="0"/>
          <w:numId w:val="6"/>
        </w:numPr>
        <w:spacing w:after="0" w:line="360" w:lineRule="auto"/>
        <w:ind w:left="714" w:hanging="357"/>
        <w:jc w:val="both"/>
        <w:rPr>
          <w:rFonts w:ascii="Palatino Linotype" w:hAnsi="Palatino Linotype"/>
          <w:sz w:val="24"/>
          <w:szCs w:val="24"/>
        </w:rPr>
      </w:pPr>
      <w:r w:rsidRPr="00A751CF">
        <w:rPr>
          <w:rFonts w:ascii="Palatino Linotype" w:hAnsi="Palatino Linotype"/>
          <w:sz w:val="24"/>
          <w:szCs w:val="24"/>
        </w:rPr>
        <w:t xml:space="preserve"> citové zanedbávání, které se vyznačuje selháním v zabezpečení citových potřeb dítěte (láska, smysl příslušnosti), </w:t>
      </w:r>
    </w:p>
    <w:p w14:paraId="3623CC3B" w14:textId="7C6A6807" w:rsidR="00F476EB" w:rsidRPr="009679F5" w:rsidRDefault="009679F5" w:rsidP="009679F5">
      <w:pPr>
        <w:rPr>
          <w:rFonts w:ascii="Palatino Linotype" w:eastAsia="Calibri" w:hAnsi="Palatino Linotype" w:cs="Times New Roman"/>
          <w:sz w:val="24"/>
          <w:szCs w:val="24"/>
        </w:rPr>
      </w:pPr>
      <w:r>
        <w:rPr>
          <w:rFonts w:ascii="Palatino Linotype" w:hAnsi="Palatino Linotype"/>
          <w:sz w:val="24"/>
          <w:szCs w:val="24"/>
        </w:rPr>
        <w:br w:type="page"/>
      </w:r>
    </w:p>
    <w:p w14:paraId="3B4D01A7" w14:textId="66D637D0" w:rsidR="00F476EB" w:rsidRPr="008B1097" w:rsidRDefault="00F476EB" w:rsidP="00F476EB">
      <w:pPr>
        <w:pStyle w:val="Odstavecseseznamem"/>
        <w:numPr>
          <w:ilvl w:val="0"/>
          <w:numId w:val="6"/>
        </w:numPr>
        <w:spacing w:after="240" w:line="360" w:lineRule="auto"/>
        <w:ind w:left="714" w:hanging="357"/>
        <w:jc w:val="both"/>
        <w:rPr>
          <w:rFonts w:ascii="Palatino Linotype" w:hAnsi="Palatino Linotype"/>
          <w:sz w:val="24"/>
          <w:szCs w:val="24"/>
        </w:rPr>
      </w:pPr>
      <w:r w:rsidRPr="00A751CF">
        <w:rPr>
          <w:rFonts w:ascii="Palatino Linotype" w:hAnsi="Palatino Linotype"/>
          <w:sz w:val="24"/>
          <w:szCs w:val="24"/>
        </w:rPr>
        <w:lastRenderedPageBreak/>
        <w:t>zanedbávání výchovy a vzdělání, které spočívá v selhání zabezpečení m</w:t>
      </w:r>
      <w:r w:rsidR="007F202E">
        <w:rPr>
          <w:rFonts w:ascii="Palatino Linotype" w:hAnsi="Palatino Linotype"/>
          <w:sz w:val="24"/>
          <w:szCs w:val="24"/>
        </w:rPr>
        <w:t>ožnosti plného vzdělání dítěte jako např. absence ve škole, dětská práce (</w:t>
      </w:r>
      <w:proofErr w:type="spellStart"/>
      <w:r w:rsidR="007F202E">
        <w:rPr>
          <w:rFonts w:ascii="Palatino Linotype" w:hAnsi="Palatino Linotype"/>
          <w:sz w:val="24"/>
          <w:szCs w:val="24"/>
        </w:rPr>
        <w:t>Špeciánová</w:t>
      </w:r>
      <w:proofErr w:type="spellEnd"/>
      <w:r w:rsidR="007F202E">
        <w:rPr>
          <w:rFonts w:ascii="Palatino Linotype" w:hAnsi="Palatino Linotype"/>
          <w:sz w:val="24"/>
          <w:szCs w:val="24"/>
        </w:rPr>
        <w:t>, 2003, s. </w:t>
      </w:r>
      <w:r w:rsidR="007F202E" w:rsidRPr="008B1097">
        <w:rPr>
          <w:rFonts w:ascii="Palatino Linotype" w:hAnsi="Palatino Linotype"/>
          <w:sz w:val="24"/>
          <w:szCs w:val="24"/>
        </w:rPr>
        <w:t>24</w:t>
      </w:r>
      <w:r w:rsidR="007F202E" w:rsidRPr="008B1097">
        <w:rPr>
          <w:rFonts w:ascii="Palatino Linotype" w:hAnsi="Palatino Linotype"/>
          <w:color w:val="000000" w:themeColor="text1"/>
          <w:sz w:val="24"/>
          <w:szCs w:val="24"/>
        </w:rPr>
        <w:t>)</w:t>
      </w:r>
      <w:r w:rsidRPr="00A751CF">
        <w:rPr>
          <w:rFonts w:ascii="Palatino Linotype" w:hAnsi="Palatino Linotype"/>
          <w:sz w:val="24"/>
          <w:szCs w:val="24"/>
        </w:rPr>
        <w:t>.</w:t>
      </w:r>
    </w:p>
    <w:p w14:paraId="69278774" w14:textId="1BF0FCEB" w:rsidR="00A94415" w:rsidRDefault="00103C1F" w:rsidP="00755030">
      <w:pPr>
        <w:spacing w:before="240" w:after="360" w:line="360" w:lineRule="auto"/>
        <w:jc w:val="both"/>
        <w:rPr>
          <w:rFonts w:ascii="Palatino Linotype" w:hAnsi="Palatino Linotype"/>
          <w:color w:val="000000" w:themeColor="text1"/>
          <w:sz w:val="24"/>
          <w:szCs w:val="24"/>
        </w:rPr>
      </w:pPr>
      <w:r>
        <w:rPr>
          <w:rFonts w:ascii="Palatino Linotype" w:hAnsi="Palatino Linotype"/>
          <w:color w:val="000000" w:themeColor="text1"/>
          <w:sz w:val="24"/>
          <w:szCs w:val="24"/>
        </w:rPr>
        <w:t xml:space="preserve">Zanedbávání dětí je v současné době považováno za jednu z nejčastěji se opakujících forem ohrožování </w:t>
      </w:r>
      <w:r w:rsidR="00802C88">
        <w:rPr>
          <w:rFonts w:ascii="Palatino Linotype" w:hAnsi="Palatino Linotype"/>
          <w:color w:val="000000" w:themeColor="text1"/>
          <w:sz w:val="24"/>
          <w:szCs w:val="24"/>
        </w:rPr>
        <w:t>dětí,</w:t>
      </w:r>
      <w:r>
        <w:rPr>
          <w:rFonts w:ascii="Palatino Linotype" w:hAnsi="Palatino Linotype"/>
          <w:color w:val="000000" w:themeColor="text1"/>
          <w:sz w:val="24"/>
          <w:szCs w:val="24"/>
        </w:rPr>
        <w:t xml:space="preserve"> avšak jednotná definice tohoto jevu je problematická. </w:t>
      </w:r>
      <w:r w:rsidR="00A436D7">
        <w:rPr>
          <w:rFonts w:ascii="Palatino Linotype" w:hAnsi="Palatino Linotype"/>
          <w:color w:val="000000" w:themeColor="text1"/>
          <w:sz w:val="24"/>
          <w:szCs w:val="24"/>
        </w:rPr>
        <w:t>V praxi mnohdy dochází k propojování týrání a zanedbávání</w:t>
      </w:r>
      <w:r w:rsidR="001B632D">
        <w:rPr>
          <w:rFonts w:ascii="Palatino Linotype" w:hAnsi="Palatino Linotype"/>
          <w:color w:val="000000" w:themeColor="text1"/>
          <w:sz w:val="24"/>
          <w:szCs w:val="24"/>
        </w:rPr>
        <w:t>. M</w:t>
      </w:r>
      <w:r w:rsidR="00A436D7">
        <w:rPr>
          <w:rFonts w:ascii="Palatino Linotype" w:hAnsi="Palatino Linotype"/>
          <w:color w:val="000000" w:themeColor="text1"/>
          <w:sz w:val="24"/>
          <w:szCs w:val="24"/>
        </w:rPr>
        <w:t xml:space="preserve">nohé výzkumy </w:t>
      </w:r>
      <w:r w:rsidR="001B632D">
        <w:rPr>
          <w:rFonts w:ascii="Palatino Linotype" w:hAnsi="Palatino Linotype"/>
          <w:color w:val="000000" w:themeColor="text1"/>
          <w:sz w:val="24"/>
          <w:szCs w:val="24"/>
        </w:rPr>
        <w:t xml:space="preserve">však </w:t>
      </w:r>
      <w:r w:rsidR="00A436D7">
        <w:rPr>
          <w:rFonts w:ascii="Palatino Linotype" w:hAnsi="Palatino Linotype"/>
          <w:color w:val="000000" w:themeColor="text1"/>
          <w:sz w:val="24"/>
          <w:szCs w:val="24"/>
        </w:rPr>
        <w:t>ukazují, že zanedbávání a týrání jsou rozdílnými formami špatného zacházení s</w:t>
      </w:r>
      <w:r w:rsidR="001B632D">
        <w:rPr>
          <w:rFonts w:ascii="Palatino Linotype" w:hAnsi="Palatino Linotype"/>
          <w:color w:val="000000" w:themeColor="text1"/>
          <w:sz w:val="24"/>
          <w:szCs w:val="24"/>
        </w:rPr>
        <w:t xml:space="preserve"> </w:t>
      </w:r>
      <w:r w:rsidR="00A436D7">
        <w:rPr>
          <w:rFonts w:ascii="Palatino Linotype" w:hAnsi="Palatino Linotype"/>
          <w:color w:val="000000" w:themeColor="text1"/>
          <w:sz w:val="24"/>
          <w:szCs w:val="24"/>
        </w:rPr>
        <w:t>dětmi</w:t>
      </w:r>
      <w:r w:rsidR="001B632D">
        <w:rPr>
          <w:rFonts w:ascii="Palatino Linotype" w:hAnsi="Palatino Linotype"/>
          <w:color w:val="000000" w:themeColor="text1"/>
          <w:sz w:val="24"/>
          <w:szCs w:val="24"/>
        </w:rPr>
        <w:t>, jejichž řešení vyžadují rozdílné typy intervence, terapie a prevence. Zanedbávání je velice dynamický sociální fenomén ovlivněný řadou faktorů, a to jak na straně zanedbávajících rodičů, tak na straně společnosti</w:t>
      </w:r>
      <w:r w:rsidR="006C0518">
        <w:rPr>
          <w:rFonts w:ascii="Palatino Linotype" w:hAnsi="Palatino Linotype"/>
          <w:color w:val="000000" w:themeColor="text1"/>
          <w:sz w:val="24"/>
          <w:szCs w:val="24"/>
        </w:rPr>
        <w:t>. Zanedbávání dětí</w:t>
      </w:r>
      <w:r w:rsidR="00500D20">
        <w:rPr>
          <w:rFonts w:ascii="Palatino Linotype" w:hAnsi="Palatino Linotype"/>
          <w:color w:val="000000" w:themeColor="text1"/>
          <w:sz w:val="24"/>
          <w:szCs w:val="24"/>
        </w:rPr>
        <w:t xml:space="preserve"> je</w:t>
      </w:r>
      <w:r w:rsidR="006C0518">
        <w:rPr>
          <w:rFonts w:ascii="Palatino Linotype" w:hAnsi="Palatino Linotype"/>
          <w:color w:val="000000" w:themeColor="text1"/>
          <w:sz w:val="24"/>
          <w:szCs w:val="24"/>
        </w:rPr>
        <w:t>, pokud se nejedná o nejzávažnější formy, jako je podvýživa, společně s</w:t>
      </w:r>
      <w:r w:rsidR="00500D20">
        <w:rPr>
          <w:rFonts w:ascii="Palatino Linotype" w:hAnsi="Palatino Linotype"/>
          <w:color w:val="000000" w:themeColor="text1"/>
          <w:sz w:val="24"/>
          <w:szCs w:val="24"/>
        </w:rPr>
        <w:t xml:space="preserve"> </w:t>
      </w:r>
      <w:r w:rsidR="006C0518">
        <w:rPr>
          <w:rFonts w:ascii="Palatino Linotype" w:hAnsi="Palatino Linotype"/>
          <w:color w:val="000000" w:themeColor="text1"/>
          <w:sz w:val="24"/>
          <w:szCs w:val="24"/>
        </w:rPr>
        <w:t xml:space="preserve">psychickým týráním nejméně viditelnou a nejhůře prokazatelnou skupinou </w:t>
      </w:r>
      <w:r w:rsidR="00500D20">
        <w:rPr>
          <w:rFonts w:ascii="Palatino Linotype" w:hAnsi="Palatino Linotype"/>
          <w:color w:val="000000" w:themeColor="text1"/>
          <w:sz w:val="24"/>
          <w:szCs w:val="24"/>
        </w:rPr>
        <w:t>dětí se syndromem</w:t>
      </w:r>
      <w:r w:rsidR="00F476EB">
        <w:rPr>
          <w:rFonts w:ascii="Palatino Linotype" w:hAnsi="Palatino Linotype"/>
          <w:color w:val="000000" w:themeColor="text1"/>
          <w:sz w:val="24"/>
          <w:szCs w:val="24"/>
        </w:rPr>
        <w:t xml:space="preserve"> CAN</w:t>
      </w:r>
      <w:r w:rsidR="00867C21">
        <w:rPr>
          <w:rFonts w:ascii="Palatino Linotype" w:hAnsi="Palatino Linotype"/>
          <w:color w:val="000000" w:themeColor="text1"/>
          <w:sz w:val="24"/>
          <w:szCs w:val="24"/>
        </w:rPr>
        <w:t xml:space="preserve"> (</w:t>
      </w:r>
      <w:proofErr w:type="spellStart"/>
      <w:r w:rsidR="00867C21">
        <w:rPr>
          <w:rFonts w:ascii="Palatino Linotype" w:hAnsi="Palatino Linotype"/>
          <w:color w:val="000000" w:themeColor="text1"/>
          <w:sz w:val="24"/>
          <w:szCs w:val="24"/>
        </w:rPr>
        <w:t>Pemová</w:t>
      </w:r>
      <w:proofErr w:type="spellEnd"/>
      <w:r w:rsidR="00867C21">
        <w:rPr>
          <w:rFonts w:ascii="Palatino Linotype" w:hAnsi="Palatino Linotype"/>
          <w:color w:val="000000" w:themeColor="text1"/>
          <w:sz w:val="24"/>
          <w:szCs w:val="24"/>
        </w:rPr>
        <w:t xml:space="preserve"> &amp; Ptáček, 2016, s. 25-27). </w:t>
      </w:r>
    </w:p>
    <w:p w14:paraId="1457EC51" w14:textId="73002322" w:rsidR="0022024D" w:rsidRDefault="00F476EB" w:rsidP="00F476EB">
      <w:pPr>
        <w:spacing w:before="240" w:after="360" w:line="360" w:lineRule="auto"/>
        <w:jc w:val="both"/>
        <w:rPr>
          <w:rFonts w:ascii="Palatino Linotype" w:hAnsi="Palatino Linotype"/>
          <w:color w:val="000000" w:themeColor="text1"/>
          <w:sz w:val="24"/>
          <w:szCs w:val="24"/>
        </w:rPr>
      </w:pPr>
      <w:r>
        <w:rPr>
          <w:rFonts w:ascii="Palatino Linotype" w:hAnsi="Palatino Linotype"/>
          <w:color w:val="000000" w:themeColor="text1"/>
          <w:sz w:val="24"/>
          <w:szCs w:val="24"/>
        </w:rPr>
        <w:t>Toto je dáno především tím, že ostatní formy syndromu CAN jsou prokazovány na základě zjevných somatických nebo psychických poškození dětí. Symptomy těchto forem CAN jsou tudíž viditelné či diagnostikovatelné a budí pozornost odborníků i laiků (</w:t>
      </w:r>
      <w:proofErr w:type="spellStart"/>
      <w:r>
        <w:rPr>
          <w:rFonts w:ascii="Palatino Linotype" w:hAnsi="Palatino Linotype"/>
          <w:color w:val="000000" w:themeColor="text1"/>
          <w:sz w:val="24"/>
          <w:szCs w:val="24"/>
        </w:rPr>
        <w:t>Pemová</w:t>
      </w:r>
      <w:proofErr w:type="spellEnd"/>
      <w:r>
        <w:rPr>
          <w:rFonts w:ascii="Palatino Linotype" w:hAnsi="Palatino Linotype"/>
          <w:color w:val="000000" w:themeColor="text1"/>
          <w:sz w:val="24"/>
          <w:szCs w:val="24"/>
        </w:rPr>
        <w:t xml:space="preserve"> &amp; Ptáček, 2016, s. 25-27).</w:t>
      </w:r>
      <w:r w:rsidR="00571507">
        <w:rPr>
          <w:rFonts w:ascii="Palatino Linotype" w:hAnsi="Palatino Linotype"/>
          <w:color w:val="000000" w:themeColor="text1"/>
          <w:sz w:val="24"/>
          <w:szCs w:val="24"/>
        </w:rPr>
        <w:t xml:space="preserve"> </w:t>
      </w:r>
    </w:p>
    <w:p w14:paraId="795374D1" w14:textId="44D68C58" w:rsidR="00571507" w:rsidRDefault="00571507" w:rsidP="0041658A">
      <w:pPr>
        <w:spacing w:before="240" w:after="360" w:line="360" w:lineRule="auto"/>
        <w:jc w:val="both"/>
        <w:rPr>
          <w:rFonts w:ascii="Palatino Linotype" w:hAnsi="Palatino Linotype"/>
          <w:color w:val="000000" w:themeColor="text1"/>
          <w:sz w:val="24"/>
          <w:szCs w:val="24"/>
        </w:rPr>
      </w:pPr>
      <w:r>
        <w:rPr>
          <w:rFonts w:ascii="Palatino Linotype" w:hAnsi="Palatino Linotype"/>
          <w:color w:val="000000" w:themeColor="text1"/>
          <w:sz w:val="24"/>
          <w:szCs w:val="24"/>
        </w:rPr>
        <w:t>Z</w:t>
      </w:r>
      <w:r w:rsidR="00DE4037">
        <w:rPr>
          <w:rFonts w:ascii="Palatino Linotype" w:hAnsi="Palatino Linotype"/>
          <w:color w:val="000000" w:themeColor="text1"/>
          <w:sz w:val="24"/>
          <w:szCs w:val="24"/>
        </w:rPr>
        <w:t xml:space="preserve"> </w:t>
      </w:r>
      <w:r>
        <w:rPr>
          <w:rFonts w:ascii="Palatino Linotype" w:hAnsi="Palatino Linotype"/>
          <w:color w:val="000000" w:themeColor="text1"/>
          <w:sz w:val="24"/>
          <w:szCs w:val="24"/>
        </w:rPr>
        <w:t xml:space="preserve">výše uvedeného se týrání a zanedbávání od sebe </w:t>
      </w:r>
      <w:r w:rsidR="00DE4037">
        <w:rPr>
          <w:rFonts w:ascii="Palatino Linotype" w:hAnsi="Palatino Linotype"/>
          <w:color w:val="000000" w:themeColor="text1"/>
          <w:sz w:val="24"/>
          <w:szCs w:val="24"/>
        </w:rPr>
        <w:t>liší svými rysy.</w:t>
      </w:r>
      <w:r>
        <w:rPr>
          <w:rFonts w:ascii="Palatino Linotype" w:hAnsi="Palatino Linotype"/>
          <w:color w:val="000000" w:themeColor="text1"/>
          <w:sz w:val="24"/>
          <w:szCs w:val="24"/>
        </w:rPr>
        <w:t xml:space="preserve"> </w:t>
      </w:r>
      <w:r w:rsidRPr="00A751CF">
        <w:rPr>
          <w:rFonts w:ascii="Palatino Linotype" w:hAnsi="Palatino Linotype"/>
          <w:color w:val="000000" w:themeColor="text1"/>
          <w:sz w:val="24"/>
          <w:szCs w:val="24"/>
        </w:rPr>
        <w:t>Týrání dětí podle Matouška (1993, s. 87) představu</w:t>
      </w:r>
      <w:r>
        <w:rPr>
          <w:rFonts w:ascii="Palatino Linotype" w:hAnsi="Palatino Linotype"/>
          <w:color w:val="000000" w:themeColor="text1"/>
          <w:sz w:val="24"/>
          <w:szCs w:val="24"/>
        </w:rPr>
        <w:t>je</w:t>
      </w:r>
      <w:r w:rsidRPr="00A751CF">
        <w:rPr>
          <w:rFonts w:ascii="Palatino Linotype" w:hAnsi="Palatino Linotype"/>
          <w:color w:val="000000" w:themeColor="text1"/>
          <w:sz w:val="24"/>
          <w:szCs w:val="24"/>
        </w:rPr>
        <w:t xml:space="preserve"> jejich nepřiměřené trestání. Zatím co zanedbáváním se míní nevšímavost rodičů vůči potřebám dítěte. Tito rodiče nereagují na pozorovatelné signály nouze nebo deprivace svých dětí. Týrání i zanedbávání se mohou objevovat v téže rodině, u téhož rodiče. Chová-li se rodič agresivně a zároveň nevšímavě, považuje se za závažnější problém nevšímavost. Při porovnání skupin týraných a zanedbávaných dětí se ukázalo, že zanedbávané dítě prosperuj</w:t>
      </w:r>
      <w:r w:rsidR="0041658A">
        <w:rPr>
          <w:rFonts w:ascii="Palatino Linotype" w:hAnsi="Palatino Linotype"/>
          <w:color w:val="000000" w:themeColor="text1"/>
          <w:sz w:val="24"/>
          <w:szCs w:val="24"/>
        </w:rPr>
        <w:t>e hůře (Matoušek, 1993, s. 87).</w:t>
      </w:r>
      <w:r w:rsidR="00755030">
        <w:rPr>
          <w:rFonts w:ascii="Palatino Linotype" w:hAnsi="Palatino Linotype"/>
          <w:color w:val="000000" w:themeColor="text1"/>
          <w:sz w:val="24"/>
          <w:szCs w:val="24"/>
        </w:rPr>
        <w:br w:type="page"/>
      </w:r>
    </w:p>
    <w:p w14:paraId="75D2E6DB" w14:textId="1BD12BA0" w:rsidR="0041658A" w:rsidRPr="0041658A" w:rsidRDefault="000D22F0" w:rsidP="0041658A">
      <w:pPr>
        <w:pStyle w:val="Nadpis3"/>
      </w:pPr>
      <w:bookmarkStart w:id="13" w:name="_Toc67767688"/>
      <w:r w:rsidRPr="00F67DCC">
        <w:lastRenderedPageBreak/>
        <w:t>Sexuální zneužívání</w:t>
      </w:r>
      <w:bookmarkEnd w:id="13"/>
      <w:r w:rsidRPr="00F67DCC">
        <w:t xml:space="preserve"> </w:t>
      </w:r>
    </w:p>
    <w:p w14:paraId="0DD048D5" w14:textId="449F84C7" w:rsidR="000D22F0" w:rsidRPr="00A751CF" w:rsidRDefault="000D22F0" w:rsidP="00755030">
      <w:pPr>
        <w:spacing w:after="240" w:line="360" w:lineRule="auto"/>
        <w:ind w:firstLine="709"/>
        <w:jc w:val="both"/>
        <w:rPr>
          <w:rFonts w:ascii="Palatino Linotype" w:hAnsi="Palatino Linotype"/>
          <w:color w:val="000000" w:themeColor="text1"/>
          <w:sz w:val="24"/>
          <w:szCs w:val="24"/>
        </w:rPr>
      </w:pPr>
      <w:r w:rsidRPr="00A751CF">
        <w:rPr>
          <w:rFonts w:ascii="Palatino Linotype" w:hAnsi="Palatino Linotype"/>
          <w:color w:val="000000" w:themeColor="text1"/>
          <w:sz w:val="24"/>
          <w:szCs w:val="24"/>
        </w:rPr>
        <w:t>Sexuální zneužívání je nepatřičné vystavování dítěte pohlavnímu kontaktu, činnosti či chování. Zahrnuje jakékoliv dotýkání se sexuálním úmyslem, styk či vykořisťování v</w:t>
      </w:r>
      <w:r w:rsidR="00F67DCC" w:rsidRPr="00A751CF">
        <w:rPr>
          <w:rFonts w:ascii="Palatino Linotype" w:hAnsi="Palatino Linotype"/>
          <w:color w:val="000000" w:themeColor="text1"/>
          <w:sz w:val="24"/>
          <w:szCs w:val="24"/>
        </w:rPr>
        <w:t xml:space="preserve"> </w:t>
      </w:r>
      <w:r w:rsidRPr="00A751CF">
        <w:rPr>
          <w:rFonts w:ascii="Palatino Linotype" w:hAnsi="Palatino Linotype"/>
          <w:color w:val="000000" w:themeColor="text1"/>
          <w:sz w:val="24"/>
          <w:szCs w:val="24"/>
        </w:rPr>
        <w:t>sexuální rovině nebo pohlavní styk s dítětem. Zneuživatelem může být rodič, příbuzný, přítel i cizí osoba</w:t>
      </w:r>
      <w:r w:rsidR="009373C0">
        <w:rPr>
          <w:rFonts w:ascii="Palatino Linotype" w:hAnsi="Palatino Linotype"/>
          <w:color w:val="000000" w:themeColor="text1"/>
          <w:sz w:val="24"/>
          <w:szCs w:val="24"/>
        </w:rPr>
        <w:t xml:space="preserve">. </w:t>
      </w:r>
      <w:r w:rsidR="009373C0" w:rsidRPr="00A751CF">
        <w:rPr>
          <w:rFonts w:ascii="Palatino Linotype" w:hAnsi="Palatino Linotype"/>
          <w:color w:val="000000" w:themeColor="text1"/>
          <w:sz w:val="24"/>
          <w:szCs w:val="24"/>
        </w:rPr>
        <w:t xml:space="preserve">Pohlavní zneužívání se dělí na bez užití tělesného kontaktu (bezdotykové), kam se řadí </w:t>
      </w:r>
      <w:r w:rsidR="009373C0">
        <w:rPr>
          <w:rFonts w:ascii="Palatino Linotype" w:hAnsi="Palatino Linotype"/>
          <w:color w:val="000000" w:themeColor="text1"/>
          <w:sz w:val="24"/>
          <w:szCs w:val="24"/>
        </w:rPr>
        <w:t xml:space="preserve">například </w:t>
      </w:r>
      <w:r w:rsidR="009373C0" w:rsidRPr="00A751CF">
        <w:rPr>
          <w:rFonts w:ascii="Palatino Linotype" w:hAnsi="Palatino Linotype"/>
          <w:color w:val="000000" w:themeColor="text1"/>
          <w:sz w:val="24"/>
          <w:szCs w:val="24"/>
        </w:rPr>
        <w:t>exhibicionismus</w:t>
      </w:r>
      <w:r w:rsidR="009373C0">
        <w:rPr>
          <w:rFonts w:ascii="Palatino Linotype" w:hAnsi="Palatino Linotype"/>
          <w:color w:val="000000" w:themeColor="text1"/>
          <w:sz w:val="24"/>
          <w:szCs w:val="24"/>
        </w:rPr>
        <w:t>,</w:t>
      </w:r>
      <w:r w:rsidR="009373C0" w:rsidRPr="00A751CF">
        <w:rPr>
          <w:rFonts w:ascii="Palatino Linotype" w:hAnsi="Palatino Linotype"/>
          <w:color w:val="000000" w:themeColor="text1"/>
          <w:sz w:val="24"/>
          <w:szCs w:val="24"/>
        </w:rPr>
        <w:t xml:space="preserve"> a s tělesným kontaktem (dotykové)</w:t>
      </w:r>
      <w:r w:rsidR="0041658A">
        <w:rPr>
          <w:rFonts w:ascii="Palatino Linotype" w:hAnsi="Palatino Linotype"/>
          <w:color w:val="000000" w:themeColor="text1"/>
          <w:sz w:val="24"/>
          <w:szCs w:val="24"/>
        </w:rPr>
        <w:t xml:space="preserve"> </w:t>
      </w:r>
      <w:r w:rsidR="00022297" w:rsidRPr="00A751CF">
        <w:rPr>
          <w:rFonts w:ascii="Palatino Linotype" w:hAnsi="Palatino Linotype"/>
          <w:color w:val="000000" w:themeColor="text1"/>
          <w:sz w:val="24"/>
          <w:szCs w:val="24"/>
        </w:rPr>
        <w:t>(</w:t>
      </w:r>
      <w:proofErr w:type="spellStart"/>
      <w:r w:rsidR="00022297" w:rsidRPr="00A751CF">
        <w:rPr>
          <w:rFonts w:ascii="Palatino Linotype" w:hAnsi="Palatino Linotype"/>
          <w:color w:val="000000" w:themeColor="text1"/>
          <w:sz w:val="24"/>
          <w:szCs w:val="24"/>
        </w:rPr>
        <w:t>Špeciánová</w:t>
      </w:r>
      <w:proofErr w:type="spellEnd"/>
      <w:r w:rsidR="00022297" w:rsidRPr="00A751CF">
        <w:rPr>
          <w:rFonts w:ascii="Palatino Linotype" w:hAnsi="Palatino Linotype"/>
          <w:color w:val="000000" w:themeColor="text1"/>
          <w:sz w:val="24"/>
          <w:szCs w:val="24"/>
        </w:rPr>
        <w:t>, 2006, s. 22)</w:t>
      </w:r>
      <w:r w:rsidRPr="00A751CF">
        <w:rPr>
          <w:rFonts w:ascii="Palatino Linotype" w:hAnsi="Palatino Linotype"/>
          <w:color w:val="000000" w:themeColor="text1"/>
          <w:sz w:val="24"/>
          <w:szCs w:val="24"/>
        </w:rPr>
        <w:t>.</w:t>
      </w:r>
    </w:p>
    <w:p w14:paraId="078FD5A0" w14:textId="36B4C968" w:rsidR="000D22F0" w:rsidRDefault="009373C0" w:rsidP="00755030">
      <w:pPr>
        <w:spacing w:after="0" w:line="360" w:lineRule="auto"/>
        <w:jc w:val="both"/>
        <w:rPr>
          <w:rFonts w:ascii="Palatino Linotype" w:hAnsi="Palatino Linotype"/>
          <w:color w:val="000000" w:themeColor="text1"/>
          <w:sz w:val="24"/>
          <w:szCs w:val="24"/>
        </w:rPr>
      </w:pPr>
      <w:r>
        <w:rPr>
          <w:rFonts w:ascii="Palatino Linotype" w:hAnsi="Palatino Linotype"/>
          <w:color w:val="000000" w:themeColor="text1"/>
          <w:sz w:val="24"/>
          <w:szCs w:val="24"/>
        </w:rPr>
        <w:t>Do bezdotykové formy sexuálního zneužívání patří takové aktivity se sexuálním podtextem, při kterém nedochází k fyzickému kontaktu mezi pachatelem a dítětem. Patří zde zejména</w:t>
      </w:r>
      <w:r w:rsidR="005D2A3B">
        <w:rPr>
          <w:rFonts w:ascii="Palatino Linotype" w:hAnsi="Palatino Linotype"/>
          <w:color w:val="000000" w:themeColor="text1"/>
          <w:sz w:val="24"/>
          <w:szCs w:val="24"/>
        </w:rPr>
        <w:t xml:space="preserve"> </w:t>
      </w:r>
      <w:r w:rsidR="005D2A3B" w:rsidRPr="00A751CF">
        <w:rPr>
          <w:rFonts w:ascii="Palatino Linotype" w:hAnsi="Palatino Linotype"/>
          <w:color w:val="000000" w:themeColor="text1"/>
          <w:sz w:val="24"/>
          <w:szCs w:val="24"/>
        </w:rPr>
        <w:t>(</w:t>
      </w:r>
      <w:proofErr w:type="spellStart"/>
      <w:r w:rsidR="005D2A3B" w:rsidRPr="00A751CF">
        <w:rPr>
          <w:rFonts w:ascii="Palatino Linotype" w:hAnsi="Palatino Linotype"/>
          <w:color w:val="000000" w:themeColor="text1"/>
          <w:sz w:val="24"/>
          <w:szCs w:val="24"/>
        </w:rPr>
        <w:t>Špeciánová</w:t>
      </w:r>
      <w:proofErr w:type="spellEnd"/>
      <w:r w:rsidR="005D2A3B" w:rsidRPr="00A751CF">
        <w:rPr>
          <w:rFonts w:ascii="Palatino Linotype" w:hAnsi="Palatino Linotype"/>
          <w:color w:val="000000" w:themeColor="text1"/>
          <w:sz w:val="24"/>
          <w:szCs w:val="24"/>
        </w:rPr>
        <w:t>, 2006, s. 22).</w:t>
      </w:r>
      <w:r>
        <w:rPr>
          <w:rFonts w:ascii="Palatino Linotype" w:hAnsi="Palatino Linotype"/>
          <w:color w:val="000000" w:themeColor="text1"/>
          <w:sz w:val="24"/>
          <w:szCs w:val="24"/>
        </w:rPr>
        <w:t xml:space="preserve">: </w:t>
      </w:r>
    </w:p>
    <w:p w14:paraId="490A4E67" w14:textId="3D2A9621" w:rsidR="009373C0" w:rsidRDefault="009373C0" w:rsidP="009373C0">
      <w:pPr>
        <w:pStyle w:val="Odstavecseseznamem"/>
        <w:numPr>
          <w:ilvl w:val="0"/>
          <w:numId w:val="16"/>
        </w:numPr>
        <w:spacing w:after="0" w:line="360" w:lineRule="auto"/>
        <w:ind w:left="714" w:hanging="357"/>
        <w:jc w:val="both"/>
        <w:rPr>
          <w:rFonts w:ascii="Palatino Linotype" w:hAnsi="Palatino Linotype"/>
          <w:color w:val="000000" w:themeColor="text1"/>
          <w:sz w:val="24"/>
          <w:szCs w:val="24"/>
        </w:rPr>
      </w:pPr>
      <w:r>
        <w:rPr>
          <w:rFonts w:ascii="Palatino Linotype" w:hAnsi="Palatino Linotype"/>
          <w:color w:val="000000" w:themeColor="text1"/>
          <w:sz w:val="24"/>
          <w:szCs w:val="24"/>
        </w:rPr>
        <w:t>exhibicionismus – dospělý ukazuje dítěti své genitálie;</w:t>
      </w:r>
    </w:p>
    <w:p w14:paraId="5EB28CE2" w14:textId="794BB0D7" w:rsidR="009373C0" w:rsidRDefault="009373C0" w:rsidP="009373C0">
      <w:pPr>
        <w:pStyle w:val="Odstavecseseznamem"/>
        <w:numPr>
          <w:ilvl w:val="0"/>
          <w:numId w:val="16"/>
        </w:numPr>
        <w:spacing w:after="0" w:line="360" w:lineRule="auto"/>
        <w:jc w:val="both"/>
        <w:rPr>
          <w:rFonts w:ascii="Palatino Linotype" w:hAnsi="Palatino Linotype"/>
          <w:color w:val="000000" w:themeColor="text1"/>
          <w:sz w:val="24"/>
          <w:szCs w:val="24"/>
        </w:rPr>
      </w:pPr>
      <w:proofErr w:type="spellStart"/>
      <w:r>
        <w:rPr>
          <w:rFonts w:ascii="Palatino Linotype" w:hAnsi="Palatino Linotype"/>
          <w:color w:val="000000" w:themeColor="text1"/>
          <w:sz w:val="24"/>
          <w:szCs w:val="24"/>
        </w:rPr>
        <w:t>harrasment</w:t>
      </w:r>
      <w:proofErr w:type="spellEnd"/>
      <w:r>
        <w:rPr>
          <w:rFonts w:ascii="Palatino Linotype" w:hAnsi="Palatino Linotype"/>
          <w:color w:val="000000" w:themeColor="text1"/>
          <w:sz w:val="24"/>
          <w:szCs w:val="24"/>
        </w:rPr>
        <w:t xml:space="preserve"> – je vymezován jako znepokojení či zneklidnění dítěte slovními výpady, používáním vulgarismů, </w:t>
      </w:r>
    </w:p>
    <w:p w14:paraId="046D5CED" w14:textId="7CA4940C" w:rsidR="009373C0" w:rsidRDefault="009373C0" w:rsidP="009373C0">
      <w:pPr>
        <w:pStyle w:val="Odstavecseseznamem"/>
        <w:numPr>
          <w:ilvl w:val="0"/>
          <w:numId w:val="16"/>
        </w:numPr>
        <w:spacing w:after="0" w:line="360" w:lineRule="auto"/>
        <w:jc w:val="both"/>
        <w:rPr>
          <w:rFonts w:ascii="Palatino Linotype" w:hAnsi="Palatino Linotype"/>
          <w:color w:val="000000" w:themeColor="text1"/>
          <w:sz w:val="24"/>
          <w:szCs w:val="24"/>
        </w:rPr>
      </w:pPr>
      <w:r>
        <w:rPr>
          <w:rFonts w:ascii="Palatino Linotype" w:hAnsi="Palatino Linotype"/>
          <w:color w:val="000000" w:themeColor="text1"/>
          <w:sz w:val="24"/>
          <w:szCs w:val="24"/>
        </w:rPr>
        <w:t xml:space="preserve">obscénní telefonické hovory; </w:t>
      </w:r>
    </w:p>
    <w:p w14:paraId="00F9756D" w14:textId="1D1E1720" w:rsidR="009373C0" w:rsidRDefault="009373C0" w:rsidP="009373C0">
      <w:pPr>
        <w:pStyle w:val="Odstavecseseznamem"/>
        <w:numPr>
          <w:ilvl w:val="0"/>
          <w:numId w:val="16"/>
        </w:numPr>
        <w:spacing w:after="0" w:line="360" w:lineRule="auto"/>
        <w:jc w:val="both"/>
        <w:rPr>
          <w:rFonts w:ascii="Palatino Linotype" w:hAnsi="Palatino Linotype"/>
          <w:color w:val="000000" w:themeColor="text1"/>
          <w:sz w:val="24"/>
          <w:szCs w:val="24"/>
        </w:rPr>
      </w:pPr>
      <w:r>
        <w:rPr>
          <w:rFonts w:ascii="Palatino Linotype" w:hAnsi="Palatino Linotype"/>
          <w:color w:val="000000" w:themeColor="text1"/>
          <w:sz w:val="24"/>
          <w:szCs w:val="24"/>
        </w:rPr>
        <w:t xml:space="preserve">přinucování dítěte k obnažení a fotografování, k prohlížení pornografií. </w:t>
      </w:r>
    </w:p>
    <w:p w14:paraId="2669E917" w14:textId="2D073725" w:rsidR="009373C0" w:rsidRDefault="00C973E4" w:rsidP="008761DF">
      <w:pPr>
        <w:spacing w:before="240" w:after="0" w:line="360" w:lineRule="auto"/>
        <w:ind w:left="357"/>
        <w:jc w:val="both"/>
        <w:rPr>
          <w:rFonts w:ascii="Palatino Linotype" w:hAnsi="Palatino Linotype"/>
          <w:color w:val="000000" w:themeColor="text1"/>
          <w:sz w:val="24"/>
          <w:szCs w:val="24"/>
        </w:rPr>
      </w:pPr>
      <w:r>
        <w:rPr>
          <w:rFonts w:ascii="Palatino Linotype" w:hAnsi="Palatino Linotype"/>
          <w:color w:val="000000" w:themeColor="text1"/>
          <w:sz w:val="24"/>
          <w:szCs w:val="24"/>
        </w:rPr>
        <w:t>D</w:t>
      </w:r>
      <w:r w:rsidR="009373C0">
        <w:rPr>
          <w:rFonts w:ascii="Palatino Linotype" w:hAnsi="Palatino Linotype"/>
          <w:color w:val="000000" w:themeColor="text1"/>
          <w:sz w:val="24"/>
          <w:szCs w:val="24"/>
        </w:rPr>
        <w:t>otykov</w:t>
      </w:r>
      <w:r>
        <w:rPr>
          <w:rFonts w:ascii="Palatino Linotype" w:hAnsi="Palatino Linotype"/>
          <w:color w:val="000000" w:themeColor="text1"/>
          <w:sz w:val="24"/>
          <w:szCs w:val="24"/>
        </w:rPr>
        <w:t>á</w:t>
      </w:r>
      <w:r w:rsidR="009373C0">
        <w:rPr>
          <w:rFonts w:ascii="Palatino Linotype" w:hAnsi="Palatino Linotype"/>
          <w:color w:val="000000" w:themeColor="text1"/>
          <w:sz w:val="24"/>
          <w:szCs w:val="24"/>
        </w:rPr>
        <w:t xml:space="preserve"> form</w:t>
      </w:r>
      <w:r>
        <w:rPr>
          <w:rFonts w:ascii="Palatino Linotype" w:hAnsi="Palatino Linotype"/>
          <w:color w:val="000000" w:themeColor="text1"/>
          <w:sz w:val="24"/>
          <w:szCs w:val="24"/>
        </w:rPr>
        <w:t>a</w:t>
      </w:r>
      <w:r w:rsidR="009373C0">
        <w:rPr>
          <w:rFonts w:ascii="Palatino Linotype" w:hAnsi="Palatino Linotype"/>
          <w:color w:val="000000" w:themeColor="text1"/>
          <w:sz w:val="24"/>
          <w:szCs w:val="24"/>
        </w:rPr>
        <w:t xml:space="preserve"> sexuálního zneužívání </w:t>
      </w:r>
      <w:r>
        <w:rPr>
          <w:rFonts w:ascii="Palatino Linotype" w:hAnsi="Palatino Linotype"/>
          <w:color w:val="000000" w:themeColor="text1"/>
          <w:sz w:val="24"/>
          <w:szCs w:val="24"/>
        </w:rPr>
        <w:t>zahrnuje</w:t>
      </w:r>
      <w:r w:rsidR="005D2A3B">
        <w:rPr>
          <w:rFonts w:ascii="Palatino Linotype" w:hAnsi="Palatino Linotype"/>
          <w:color w:val="000000" w:themeColor="text1"/>
          <w:sz w:val="24"/>
          <w:szCs w:val="24"/>
        </w:rPr>
        <w:t xml:space="preserve"> (</w:t>
      </w:r>
      <w:proofErr w:type="spellStart"/>
      <w:r w:rsidR="005D2A3B">
        <w:rPr>
          <w:rFonts w:ascii="Palatino Linotype" w:hAnsi="Palatino Linotype"/>
          <w:color w:val="000000" w:themeColor="text1"/>
          <w:sz w:val="24"/>
          <w:szCs w:val="24"/>
        </w:rPr>
        <w:t>Špeciánová</w:t>
      </w:r>
      <w:proofErr w:type="spellEnd"/>
      <w:r w:rsidR="005D2A3B">
        <w:rPr>
          <w:rFonts w:ascii="Palatino Linotype" w:hAnsi="Palatino Linotype"/>
          <w:color w:val="000000" w:themeColor="text1"/>
          <w:sz w:val="24"/>
          <w:szCs w:val="24"/>
        </w:rPr>
        <w:t>, 2006, s. 22)</w:t>
      </w:r>
      <w:r>
        <w:rPr>
          <w:rFonts w:ascii="Palatino Linotype" w:hAnsi="Palatino Linotype"/>
          <w:color w:val="000000" w:themeColor="text1"/>
          <w:sz w:val="24"/>
          <w:szCs w:val="24"/>
        </w:rPr>
        <w:t>:</w:t>
      </w:r>
    </w:p>
    <w:p w14:paraId="028E8E43" w14:textId="489A1F70" w:rsidR="00C973E4" w:rsidRDefault="00C973E4" w:rsidP="00C973E4">
      <w:pPr>
        <w:pStyle w:val="Odstavecseseznamem"/>
        <w:numPr>
          <w:ilvl w:val="0"/>
          <w:numId w:val="16"/>
        </w:numPr>
        <w:spacing w:after="0" w:line="360" w:lineRule="auto"/>
        <w:jc w:val="both"/>
        <w:rPr>
          <w:rFonts w:ascii="Palatino Linotype" w:hAnsi="Palatino Linotype"/>
          <w:color w:val="000000" w:themeColor="text1"/>
          <w:sz w:val="24"/>
          <w:szCs w:val="24"/>
        </w:rPr>
      </w:pPr>
      <w:r>
        <w:rPr>
          <w:rFonts w:ascii="Palatino Linotype" w:hAnsi="Palatino Linotype"/>
          <w:color w:val="000000" w:themeColor="text1"/>
          <w:sz w:val="24"/>
          <w:szCs w:val="24"/>
        </w:rPr>
        <w:t>obtěžování – zahrnuje jednání, při kterém je dítě dospělým líbáno, obtěžováno, osaháváno na erotogenních zónách</w:t>
      </w:r>
      <w:r w:rsidR="00CF4AB5">
        <w:rPr>
          <w:rFonts w:ascii="Palatino Linotype" w:hAnsi="Palatino Linotype"/>
          <w:color w:val="000000" w:themeColor="text1"/>
          <w:sz w:val="24"/>
          <w:szCs w:val="24"/>
        </w:rPr>
        <w:t>.</w:t>
      </w:r>
      <w:r w:rsidR="00A94415">
        <w:rPr>
          <w:rFonts w:ascii="Palatino Linotype" w:hAnsi="Palatino Linotype"/>
          <w:color w:val="000000" w:themeColor="text1"/>
          <w:sz w:val="24"/>
          <w:szCs w:val="24"/>
        </w:rPr>
        <w:t xml:space="preserve"> </w:t>
      </w:r>
      <w:r>
        <w:rPr>
          <w:rFonts w:ascii="Palatino Linotype" w:hAnsi="Palatino Linotype"/>
          <w:color w:val="000000" w:themeColor="text1"/>
          <w:sz w:val="24"/>
          <w:szCs w:val="24"/>
        </w:rPr>
        <w:t>Často provázeno slovním obtěžováním</w:t>
      </w:r>
      <w:r w:rsidR="00CF4AB5">
        <w:rPr>
          <w:rFonts w:ascii="Palatino Linotype" w:hAnsi="Palatino Linotype"/>
          <w:color w:val="000000" w:themeColor="text1"/>
          <w:sz w:val="24"/>
          <w:szCs w:val="24"/>
        </w:rPr>
        <w:t>;</w:t>
      </w:r>
    </w:p>
    <w:p w14:paraId="16CD66EF" w14:textId="2B994200" w:rsidR="009679F5" w:rsidRDefault="00C973E4" w:rsidP="00CF4AB5">
      <w:pPr>
        <w:pStyle w:val="Odstavecseseznamem"/>
        <w:numPr>
          <w:ilvl w:val="0"/>
          <w:numId w:val="16"/>
        </w:numPr>
        <w:spacing w:after="0" w:line="360" w:lineRule="auto"/>
        <w:jc w:val="both"/>
        <w:rPr>
          <w:rFonts w:ascii="Palatino Linotype" w:hAnsi="Palatino Linotype"/>
          <w:color w:val="000000" w:themeColor="text1"/>
          <w:sz w:val="24"/>
          <w:szCs w:val="24"/>
        </w:rPr>
      </w:pPr>
      <w:r>
        <w:rPr>
          <w:rFonts w:ascii="Palatino Linotype" w:hAnsi="Palatino Linotype"/>
          <w:color w:val="000000" w:themeColor="text1"/>
          <w:sz w:val="24"/>
          <w:szCs w:val="24"/>
        </w:rPr>
        <w:t xml:space="preserve">sexuální útok – představuje obtěžování za užití násilí, které překonává odpor dítěte. Zahrnuje dotýkání </w:t>
      </w:r>
      <w:r w:rsidRPr="003327A5">
        <w:rPr>
          <w:rFonts w:ascii="Palatino Linotype" w:hAnsi="Palatino Linotype"/>
          <w:color w:val="000000" w:themeColor="text1"/>
          <w:sz w:val="24"/>
          <w:szCs w:val="24"/>
        </w:rPr>
        <w:t xml:space="preserve">na erotogenních zónách </w:t>
      </w:r>
      <w:r>
        <w:rPr>
          <w:rFonts w:ascii="Palatino Linotype" w:hAnsi="Palatino Linotype"/>
          <w:color w:val="000000" w:themeColor="text1"/>
          <w:sz w:val="24"/>
          <w:szCs w:val="24"/>
        </w:rPr>
        <w:t>dítěte, vnikání do tělních otvorů dítěte</w:t>
      </w:r>
      <w:r w:rsidR="00CF4AB5">
        <w:rPr>
          <w:rFonts w:ascii="Palatino Linotype" w:hAnsi="Palatino Linotype"/>
          <w:color w:val="000000" w:themeColor="text1"/>
          <w:sz w:val="24"/>
          <w:szCs w:val="24"/>
        </w:rPr>
        <w:t>;</w:t>
      </w:r>
    </w:p>
    <w:p w14:paraId="240D4192" w14:textId="1B419452" w:rsidR="00CF4AB5" w:rsidRPr="009679F5" w:rsidRDefault="009679F5" w:rsidP="009679F5">
      <w:pPr>
        <w:rPr>
          <w:rFonts w:ascii="Palatino Linotype" w:eastAsia="Calibri" w:hAnsi="Palatino Linotype" w:cs="Times New Roman"/>
          <w:color w:val="000000" w:themeColor="text1"/>
          <w:sz w:val="24"/>
          <w:szCs w:val="24"/>
        </w:rPr>
      </w:pPr>
      <w:r>
        <w:rPr>
          <w:rFonts w:ascii="Palatino Linotype" w:hAnsi="Palatino Linotype"/>
          <w:color w:val="000000" w:themeColor="text1"/>
          <w:sz w:val="24"/>
          <w:szCs w:val="24"/>
        </w:rPr>
        <w:br w:type="page"/>
      </w:r>
    </w:p>
    <w:p w14:paraId="6E438821" w14:textId="6A2ECBDB" w:rsidR="00C973E4" w:rsidRPr="00755030" w:rsidRDefault="00C973E4" w:rsidP="00755030">
      <w:pPr>
        <w:pStyle w:val="Odstavecseseznamem"/>
        <w:numPr>
          <w:ilvl w:val="0"/>
          <w:numId w:val="16"/>
        </w:numPr>
        <w:spacing w:after="0" w:line="360" w:lineRule="auto"/>
        <w:jc w:val="both"/>
        <w:rPr>
          <w:rFonts w:ascii="Palatino Linotype" w:hAnsi="Palatino Linotype"/>
          <w:color w:val="000000" w:themeColor="text1"/>
          <w:sz w:val="24"/>
          <w:szCs w:val="24"/>
        </w:rPr>
      </w:pPr>
      <w:r w:rsidRPr="00CF4AB5">
        <w:rPr>
          <w:rFonts w:ascii="Palatino Linotype" w:hAnsi="Palatino Linotype"/>
          <w:color w:val="000000" w:themeColor="text1"/>
          <w:sz w:val="24"/>
          <w:szCs w:val="24"/>
        </w:rPr>
        <w:lastRenderedPageBreak/>
        <w:t xml:space="preserve">znásilnění – </w:t>
      </w:r>
      <w:r w:rsidR="00CF4AB5">
        <w:rPr>
          <w:rFonts w:ascii="Palatino Linotype" w:hAnsi="Palatino Linotype"/>
          <w:bCs/>
          <w:color w:val="000000" w:themeColor="text1"/>
          <w:sz w:val="24"/>
          <w:szCs w:val="24"/>
        </w:rPr>
        <w:t xml:space="preserve">představuje </w:t>
      </w:r>
      <w:r w:rsidR="007A0754">
        <w:rPr>
          <w:rFonts w:ascii="Palatino Linotype" w:hAnsi="Palatino Linotype"/>
          <w:bCs/>
          <w:color w:val="000000" w:themeColor="text1"/>
          <w:sz w:val="24"/>
          <w:szCs w:val="24"/>
        </w:rPr>
        <w:t xml:space="preserve">situaci, kdy jedinec </w:t>
      </w:r>
      <w:r w:rsidR="00CF4AB5" w:rsidRPr="00CF4AB5">
        <w:rPr>
          <w:rFonts w:ascii="Palatino Linotype" w:hAnsi="Palatino Linotype"/>
          <w:bCs/>
          <w:color w:val="000000" w:themeColor="text1"/>
          <w:sz w:val="24"/>
          <w:szCs w:val="24"/>
        </w:rPr>
        <w:t xml:space="preserve">násilím nebo </w:t>
      </w:r>
      <w:r w:rsidR="007A0754">
        <w:rPr>
          <w:rFonts w:ascii="Palatino Linotype" w:hAnsi="Palatino Linotype"/>
          <w:bCs/>
          <w:color w:val="000000" w:themeColor="text1"/>
          <w:sz w:val="24"/>
          <w:szCs w:val="24"/>
        </w:rPr>
        <w:t xml:space="preserve">pod </w:t>
      </w:r>
      <w:r w:rsidR="00CF4AB5" w:rsidRPr="00CF4AB5">
        <w:rPr>
          <w:rFonts w:ascii="Palatino Linotype" w:hAnsi="Palatino Linotype"/>
          <w:bCs/>
          <w:color w:val="000000" w:themeColor="text1"/>
          <w:sz w:val="24"/>
          <w:szCs w:val="24"/>
        </w:rPr>
        <w:t xml:space="preserve">pohrůžkou násilí nebo pohrůžkou jiné těžké újmy donutí </w:t>
      </w:r>
      <w:r w:rsidR="007A0754">
        <w:rPr>
          <w:rFonts w:ascii="Palatino Linotype" w:hAnsi="Palatino Linotype"/>
          <w:bCs/>
          <w:color w:val="000000" w:themeColor="text1"/>
          <w:sz w:val="24"/>
          <w:szCs w:val="24"/>
        </w:rPr>
        <w:t xml:space="preserve">dítě </w:t>
      </w:r>
      <w:r w:rsidR="00CF4AB5" w:rsidRPr="00CF4AB5">
        <w:rPr>
          <w:rFonts w:ascii="Palatino Linotype" w:hAnsi="Palatino Linotype"/>
          <w:bCs/>
          <w:color w:val="000000" w:themeColor="text1"/>
          <w:sz w:val="24"/>
          <w:szCs w:val="24"/>
        </w:rPr>
        <w:t xml:space="preserve">k pohlavnímu styku, nebo </w:t>
      </w:r>
      <w:r w:rsidR="00CF4AB5" w:rsidRPr="00CF4AB5">
        <w:rPr>
          <w:rFonts w:ascii="Palatino Linotype" w:hAnsi="Palatino Linotype"/>
          <w:color w:val="000000" w:themeColor="text1"/>
          <w:sz w:val="24"/>
          <w:szCs w:val="24"/>
        </w:rPr>
        <w:t>kdo k takovému činu zneužije</w:t>
      </w:r>
      <w:r w:rsidR="009679F5">
        <w:rPr>
          <w:rFonts w:ascii="Palatino Linotype" w:hAnsi="Palatino Linotype"/>
          <w:color w:val="000000" w:themeColor="text1"/>
          <w:sz w:val="24"/>
          <w:szCs w:val="24"/>
        </w:rPr>
        <w:t xml:space="preserve"> jeho bezbrannosti;</w:t>
      </w:r>
    </w:p>
    <w:p w14:paraId="0207F2CB" w14:textId="10976F71" w:rsidR="008761DF" w:rsidRDefault="008761DF" w:rsidP="00C973E4">
      <w:pPr>
        <w:pStyle w:val="Odstavecseseznamem"/>
        <w:numPr>
          <w:ilvl w:val="0"/>
          <w:numId w:val="16"/>
        </w:numPr>
        <w:spacing w:after="0" w:line="360" w:lineRule="auto"/>
        <w:jc w:val="both"/>
        <w:rPr>
          <w:rFonts w:ascii="Palatino Linotype" w:hAnsi="Palatino Linotype"/>
          <w:color w:val="000000" w:themeColor="text1"/>
          <w:sz w:val="24"/>
          <w:szCs w:val="24"/>
        </w:rPr>
      </w:pPr>
      <w:r>
        <w:rPr>
          <w:rFonts w:ascii="Palatino Linotype" w:hAnsi="Palatino Linotype"/>
          <w:color w:val="000000" w:themeColor="text1"/>
          <w:sz w:val="24"/>
          <w:szCs w:val="24"/>
        </w:rPr>
        <w:t xml:space="preserve">incest – představuje sexuální aktivitu mezi dvěma osobami, </w:t>
      </w:r>
      <w:r w:rsidR="00CF4AB5">
        <w:rPr>
          <w:rFonts w:ascii="Palatino Linotype" w:hAnsi="Palatino Linotype"/>
          <w:color w:val="000000" w:themeColor="text1"/>
          <w:sz w:val="24"/>
          <w:szCs w:val="24"/>
        </w:rPr>
        <w:t>kterým není zákonem dovoleno uzavřít sňatek;</w:t>
      </w:r>
    </w:p>
    <w:p w14:paraId="4B4D60C4" w14:textId="08F95782" w:rsidR="009373C0" w:rsidRPr="00755030" w:rsidRDefault="008761DF" w:rsidP="007A0754">
      <w:pPr>
        <w:pStyle w:val="Odstavecseseznamem"/>
        <w:numPr>
          <w:ilvl w:val="0"/>
          <w:numId w:val="16"/>
        </w:numPr>
        <w:spacing w:after="360" w:line="360" w:lineRule="auto"/>
        <w:ind w:left="714" w:hanging="357"/>
        <w:jc w:val="both"/>
        <w:rPr>
          <w:rFonts w:ascii="Palatino Linotype" w:hAnsi="Palatino Linotype"/>
          <w:color w:val="000000" w:themeColor="text1"/>
          <w:sz w:val="24"/>
          <w:szCs w:val="24"/>
        </w:rPr>
      </w:pPr>
      <w:r>
        <w:rPr>
          <w:rFonts w:ascii="Palatino Linotype" w:hAnsi="Palatino Linotype"/>
          <w:color w:val="000000" w:themeColor="text1"/>
          <w:sz w:val="24"/>
          <w:szCs w:val="24"/>
        </w:rPr>
        <w:t>komerční sexuální zneužívání – může mít podobu například dětské pornografie, dětské prostituce a obchodu s dětmi za účelem sexuálního zneužití</w:t>
      </w:r>
      <w:r w:rsidR="00755030">
        <w:rPr>
          <w:rFonts w:ascii="Palatino Linotype" w:hAnsi="Palatino Linotype"/>
          <w:color w:val="000000" w:themeColor="text1"/>
          <w:sz w:val="24"/>
          <w:szCs w:val="24"/>
        </w:rPr>
        <w:t xml:space="preserve"> (</w:t>
      </w:r>
      <w:proofErr w:type="spellStart"/>
      <w:r w:rsidR="00755030">
        <w:rPr>
          <w:rFonts w:ascii="Palatino Linotype" w:hAnsi="Palatino Linotype"/>
          <w:color w:val="000000" w:themeColor="text1"/>
          <w:sz w:val="24"/>
          <w:szCs w:val="24"/>
        </w:rPr>
        <w:t>Špeciánová</w:t>
      </w:r>
      <w:proofErr w:type="spellEnd"/>
      <w:r w:rsidR="00755030">
        <w:rPr>
          <w:rFonts w:ascii="Palatino Linotype" w:hAnsi="Palatino Linotype"/>
          <w:color w:val="000000" w:themeColor="text1"/>
          <w:sz w:val="24"/>
          <w:szCs w:val="24"/>
        </w:rPr>
        <w:t>, 2006, s. 22).</w:t>
      </w:r>
    </w:p>
    <w:p w14:paraId="6B054376" w14:textId="75FD25E3" w:rsidR="008A4B24" w:rsidRDefault="008A4B24" w:rsidP="00755030">
      <w:pPr>
        <w:pStyle w:val="Nadpis3"/>
      </w:pPr>
      <w:bookmarkStart w:id="14" w:name="_Toc67767689"/>
      <w:r>
        <w:t>Zvláštní formy týrání a zneužívání</w:t>
      </w:r>
      <w:bookmarkEnd w:id="14"/>
      <w:r>
        <w:t xml:space="preserve"> </w:t>
      </w:r>
    </w:p>
    <w:p w14:paraId="4C47B430" w14:textId="77777777" w:rsidR="004B1757" w:rsidRDefault="0012058F" w:rsidP="006D2A73">
      <w:pPr>
        <w:spacing w:before="240" w:after="0" w:line="360" w:lineRule="auto"/>
        <w:ind w:firstLine="708"/>
        <w:jc w:val="both"/>
        <w:rPr>
          <w:rFonts w:ascii="Palatino Linotype" w:hAnsi="Palatino Linotype"/>
          <w:color w:val="000000" w:themeColor="text1"/>
          <w:sz w:val="24"/>
          <w:szCs w:val="24"/>
        </w:rPr>
      </w:pPr>
      <w:r w:rsidRPr="00A751CF">
        <w:rPr>
          <w:rFonts w:ascii="Palatino Linotype" w:hAnsi="Palatino Linotype"/>
          <w:color w:val="000000" w:themeColor="text1"/>
          <w:sz w:val="24"/>
          <w:szCs w:val="24"/>
        </w:rPr>
        <w:t xml:space="preserve">Tuto skupinu tvoří systémové týrání, </w:t>
      </w:r>
      <w:proofErr w:type="spellStart"/>
      <w:r w:rsidR="00E6201A" w:rsidRPr="00A751CF">
        <w:rPr>
          <w:rFonts w:ascii="Palatino Linotype" w:hAnsi="Palatino Linotype"/>
          <w:color w:val="000000" w:themeColor="text1"/>
          <w:sz w:val="24"/>
          <w:szCs w:val="24"/>
        </w:rPr>
        <w:t>Münchhausenův</w:t>
      </w:r>
      <w:proofErr w:type="spellEnd"/>
      <w:r w:rsidR="00E6201A" w:rsidRPr="00A751CF">
        <w:rPr>
          <w:rFonts w:ascii="Palatino Linotype" w:hAnsi="Palatino Linotype"/>
          <w:color w:val="000000" w:themeColor="text1"/>
          <w:sz w:val="24"/>
          <w:szCs w:val="24"/>
        </w:rPr>
        <w:t xml:space="preserve"> syndrom by </w:t>
      </w:r>
      <w:proofErr w:type="spellStart"/>
      <w:r w:rsidR="00E6201A" w:rsidRPr="00A751CF">
        <w:rPr>
          <w:rFonts w:ascii="Palatino Linotype" w:hAnsi="Palatino Linotype"/>
          <w:color w:val="000000" w:themeColor="text1"/>
          <w:sz w:val="24"/>
          <w:szCs w:val="24"/>
        </w:rPr>
        <w:t>proxy</w:t>
      </w:r>
      <w:proofErr w:type="spellEnd"/>
      <w:r w:rsidR="00E6201A" w:rsidRPr="00A751CF">
        <w:rPr>
          <w:rFonts w:ascii="Palatino Linotype" w:hAnsi="Palatino Linotype"/>
          <w:color w:val="000000" w:themeColor="text1"/>
          <w:sz w:val="24"/>
          <w:szCs w:val="24"/>
        </w:rPr>
        <w:t xml:space="preserve"> (v zastoupení)</w:t>
      </w:r>
      <w:r w:rsidR="00E6201A">
        <w:rPr>
          <w:rFonts w:ascii="Palatino Linotype" w:hAnsi="Palatino Linotype"/>
          <w:color w:val="000000" w:themeColor="text1"/>
          <w:sz w:val="24"/>
          <w:szCs w:val="24"/>
        </w:rPr>
        <w:t xml:space="preserve">, sekundární viktimizace, </w:t>
      </w:r>
      <w:r w:rsidRPr="00A751CF">
        <w:rPr>
          <w:rFonts w:ascii="Palatino Linotype" w:hAnsi="Palatino Linotype"/>
          <w:color w:val="000000" w:themeColor="text1"/>
          <w:sz w:val="24"/>
          <w:szCs w:val="24"/>
        </w:rPr>
        <w:t xml:space="preserve">organizované zneužívání, rituální zneužívání a sexuální turismus. Systémové týrání se vyznačuje tzv. sekundární viktimizací, což znamená druhotné ubližování. </w:t>
      </w:r>
    </w:p>
    <w:p w14:paraId="7521CEA3" w14:textId="55AEA801" w:rsidR="00032881" w:rsidRPr="00F9767F" w:rsidRDefault="00032881" w:rsidP="0041658A">
      <w:pPr>
        <w:spacing w:before="240" w:after="360" w:line="360" w:lineRule="auto"/>
        <w:jc w:val="both"/>
        <w:rPr>
          <w:rFonts w:ascii="Palatino Linotype" w:hAnsi="Palatino Linotype"/>
          <w:color w:val="000000" w:themeColor="text1"/>
          <w:sz w:val="24"/>
          <w:szCs w:val="24"/>
        </w:rPr>
      </w:pPr>
      <w:r w:rsidRPr="00F9767F">
        <w:rPr>
          <w:rFonts w:ascii="Palatino Linotype" w:hAnsi="Palatino Linotype"/>
          <w:color w:val="000000" w:themeColor="text1"/>
          <w:sz w:val="24"/>
          <w:szCs w:val="24"/>
        </w:rPr>
        <w:t>Po prvním traumatu</w:t>
      </w:r>
      <w:r w:rsidR="009D02D1" w:rsidRPr="00F9767F">
        <w:rPr>
          <w:rFonts w:ascii="Palatino Linotype" w:hAnsi="Palatino Linotype"/>
          <w:color w:val="000000" w:themeColor="text1"/>
          <w:sz w:val="24"/>
          <w:szCs w:val="24"/>
        </w:rPr>
        <w:t xml:space="preserve"> </w:t>
      </w:r>
      <w:r w:rsidRPr="00F9767F">
        <w:rPr>
          <w:rFonts w:ascii="Palatino Linotype" w:hAnsi="Palatino Linotype"/>
          <w:color w:val="000000" w:themeColor="text1"/>
          <w:sz w:val="24"/>
          <w:szCs w:val="24"/>
        </w:rPr>
        <w:t>následuje toto druhotné týrání, které je způsobené těmi, kteří by měli dítě chránit. J</w:t>
      </w:r>
      <w:r w:rsidR="0012058F" w:rsidRPr="00F9767F">
        <w:rPr>
          <w:rFonts w:ascii="Palatino Linotype" w:hAnsi="Palatino Linotype"/>
          <w:color w:val="000000" w:themeColor="text1"/>
          <w:sz w:val="24"/>
          <w:szCs w:val="24"/>
        </w:rPr>
        <w:t>e způsobeno systémem, který byl založen pro pomoc a ochranu dětí a jejich rodin.</w:t>
      </w:r>
      <w:r w:rsidRPr="00F9767F">
        <w:rPr>
          <w:rFonts w:ascii="Palatino Linotype" w:hAnsi="Palatino Linotype"/>
          <w:color w:val="000000" w:themeColor="text1"/>
          <w:sz w:val="24"/>
          <w:szCs w:val="24"/>
        </w:rPr>
        <w:t xml:space="preserve"> Příkladem může být opakované vyslýchání dítěte, kterým dochází k opětovnému vybavování traumatických zážitků</w:t>
      </w:r>
      <w:r w:rsidR="004B1757" w:rsidRPr="00F9767F">
        <w:rPr>
          <w:rFonts w:ascii="Palatino Linotype" w:hAnsi="Palatino Linotype"/>
          <w:color w:val="000000" w:themeColor="text1"/>
          <w:sz w:val="24"/>
          <w:szCs w:val="24"/>
        </w:rPr>
        <w:t xml:space="preserve">, </w:t>
      </w:r>
      <w:r w:rsidRPr="00F9767F">
        <w:rPr>
          <w:rFonts w:ascii="Palatino Linotype" w:hAnsi="Palatino Linotype"/>
          <w:color w:val="000000" w:themeColor="text1"/>
          <w:sz w:val="24"/>
          <w:szCs w:val="24"/>
        </w:rPr>
        <w:t xml:space="preserve">či opakované lékařské </w:t>
      </w:r>
      <w:r w:rsidR="008D5D5B" w:rsidRPr="00F9767F">
        <w:rPr>
          <w:rFonts w:ascii="Palatino Linotype" w:hAnsi="Palatino Linotype"/>
          <w:color w:val="000000" w:themeColor="text1"/>
          <w:sz w:val="24"/>
          <w:szCs w:val="24"/>
        </w:rPr>
        <w:t>prohlídky (</w:t>
      </w:r>
      <w:proofErr w:type="spellStart"/>
      <w:r w:rsidR="008D5D5B" w:rsidRPr="00F9767F">
        <w:rPr>
          <w:rFonts w:ascii="Palatino Linotype" w:hAnsi="Palatino Linotype"/>
          <w:color w:val="000000" w:themeColor="text1"/>
          <w:sz w:val="24"/>
          <w:szCs w:val="24"/>
        </w:rPr>
        <w:t>Špeciánová</w:t>
      </w:r>
      <w:proofErr w:type="spellEnd"/>
      <w:r w:rsidR="008D5D5B" w:rsidRPr="00F9767F">
        <w:rPr>
          <w:rFonts w:ascii="Palatino Linotype" w:hAnsi="Palatino Linotype"/>
          <w:color w:val="000000" w:themeColor="text1"/>
          <w:sz w:val="24"/>
          <w:szCs w:val="24"/>
        </w:rPr>
        <w:t>, 2006, s. 26).</w:t>
      </w:r>
    </w:p>
    <w:p w14:paraId="52D314D0" w14:textId="39BD39AA" w:rsidR="009679F5" w:rsidRDefault="00032881" w:rsidP="0012058F">
      <w:pPr>
        <w:spacing w:after="0" w:line="360" w:lineRule="auto"/>
        <w:jc w:val="both"/>
        <w:rPr>
          <w:rFonts w:ascii="Palatino Linotype" w:hAnsi="Palatino Linotype"/>
          <w:sz w:val="24"/>
          <w:szCs w:val="24"/>
        </w:rPr>
      </w:pPr>
      <w:r w:rsidRPr="00A751CF">
        <w:rPr>
          <w:rFonts w:ascii="Palatino Linotype" w:hAnsi="Palatino Linotype"/>
          <w:color w:val="000000" w:themeColor="text1"/>
          <w:sz w:val="24"/>
          <w:szCs w:val="24"/>
        </w:rPr>
        <w:t xml:space="preserve">Organizované zneužívání představuje závažné formy sexuálního zneužívání s rostoucím důrazem na organizovanost. Kromě dětské prostituce se </w:t>
      </w:r>
      <w:r w:rsidR="00113D4F">
        <w:rPr>
          <w:rFonts w:ascii="Palatino Linotype" w:hAnsi="Palatino Linotype"/>
          <w:color w:val="000000" w:themeColor="text1"/>
          <w:sz w:val="24"/>
          <w:szCs w:val="24"/>
        </w:rPr>
        <w:t xml:space="preserve">sem </w:t>
      </w:r>
      <w:r w:rsidRPr="00A751CF">
        <w:rPr>
          <w:rFonts w:ascii="Palatino Linotype" w:hAnsi="Palatino Linotype"/>
          <w:color w:val="000000" w:themeColor="text1"/>
          <w:sz w:val="24"/>
          <w:szCs w:val="24"/>
        </w:rPr>
        <w:t>řadí dětská pornografie.</w:t>
      </w:r>
      <w:r w:rsidR="008D5D5B">
        <w:rPr>
          <w:rFonts w:ascii="Palatino Linotype" w:hAnsi="Palatino Linotype"/>
          <w:color w:val="000000" w:themeColor="text1"/>
          <w:sz w:val="24"/>
          <w:szCs w:val="24"/>
        </w:rPr>
        <w:t xml:space="preserve"> </w:t>
      </w:r>
      <w:r>
        <w:rPr>
          <w:rFonts w:ascii="Palatino Linotype" w:hAnsi="Palatino Linotype"/>
          <w:sz w:val="24"/>
          <w:szCs w:val="24"/>
        </w:rPr>
        <w:t>Rituální zneužívání je spojováno se symboly, mající náboženskou, magickou či nadpřirozenou charakteristiku</w:t>
      </w:r>
      <w:r w:rsidR="000F59AB">
        <w:rPr>
          <w:rFonts w:ascii="Palatino Linotype" w:hAnsi="Palatino Linotype"/>
          <w:sz w:val="24"/>
          <w:szCs w:val="24"/>
        </w:rPr>
        <w:t xml:space="preserve"> (</w:t>
      </w:r>
      <w:proofErr w:type="spellStart"/>
      <w:r w:rsidR="000F59AB" w:rsidRPr="00087AF3">
        <w:rPr>
          <w:rFonts w:ascii="Palatino Linotype" w:hAnsi="Palatino Linotype"/>
          <w:sz w:val="24"/>
          <w:szCs w:val="24"/>
        </w:rPr>
        <w:t>Špeciánová</w:t>
      </w:r>
      <w:proofErr w:type="spellEnd"/>
      <w:r w:rsidR="000F59AB" w:rsidRPr="00087AF3">
        <w:rPr>
          <w:rFonts w:ascii="Palatino Linotype" w:hAnsi="Palatino Linotype"/>
          <w:sz w:val="24"/>
          <w:szCs w:val="24"/>
        </w:rPr>
        <w:t>, 2006, s. 2</w:t>
      </w:r>
      <w:r w:rsidR="000F59AB">
        <w:rPr>
          <w:rFonts w:ascii="Palatino Linotype" w:hAnsi="Palatino Linotype"/>
          <w:sz w:val="24"/>
          <w:szCs w:val="24"/>
        </w:rPr>
        <w:t>6)</w:t>
      </w:r>
      <w:r>
        <w:rPr>
          <w:rFonts w:ascii="Palatino Linotype" w:hAnsi="Palatino Linotype"/>
          <w:sz w:val="24"/>
          <w:szCs w:val="24"/>
        </w:rPr>
        <w:t xml:space="preserve">. </w:t>
      </w:r>
    </w:p>
    <w:p w14:paraId="2B5A0D52" w14:textId="77777777" w:rsidR="009679F5" w:rsidRDefault="009679F5">
      <w:pPr>
        <w:rPr>
          <w:rFonts w:ascii="Palatino Linotype" w:hAnsi="Palatino Linotype"/>
          <w:sz w:val="24"/>
          <w:szCs w:val="24"/>
        </w:rPr>
      </w:pPr>
      <w:r>
        <w:rPr>
          <w:rFonts w:ascii="Palatino Linotype" w:hAnsi="Palatino Linotype"/>
          <w:sz w:val="24"/>
          <w:szCs w:val="24"/>
        </w:rPr>
        <w:br w:type="page"/>
      </w:r>
    </w:p>
    <w:p w14:paraId="25517A43" w14:textId="13F805BB" w:rsidR="00885C4F" w:rsidRPr="007A2887" w:rsidRDefault="00774196" w:rsidP="008A4B24">
      <w:pPr>
        <w:spacing w:before="240" w:after="0" w:line="360" w:lineRule="auto"/>
        <w:jc w:val="both"/>
        <w:rPr>
          <w:rFonts w:ascii="Palatino Linotype" w:hAnsi="Palatino Linotype"/>
          <w:sz w:val="24"/>
          <w:szCs w:val="24"/>
        </w:rPr>
      </w:pPr>
      <w:r w:rsidRPr="007A2887">
        <w:rPr>
          <w:rFonts w:ascii="Palatino Linotype" w:hAnsi="Palatino Linotype"/>
          <w:sz w:val="24"/>
          <w:szCs w:val="24"/>
        </w:rPr>
        <w:lastRenderedPageBreak/>
        <w:t xml:space="preserve">Problematika syndromu </w:t>
      </w:r>
      <w:r w:rsidR="00B555F3">
        <w:rPr>
          <w:rFonts w:ascii="Palatino Linotype" w:hAnsi="Palatino Linotype"/>
          <w:sz w:val="24"/>
          <w:szCs w:val="24"/>
        </w:rPr>
        <w:t xml:space="preserve">týraného, zneužívaného a zanedbávaného dítěte </w:t>
      </w:r>
      <w:r w:rsidRPr="007A2887">
        <w:rPr>
          <w:rFonts w:ascii="Palatino Linotype" w:hAnsi="Palatino Linotype"/>
          <w:sz w:val="24"/>
          <w:szCs w:val="24"/>
        </w:rPr>
        <w:t>je velmi závažná</w:t>
      </w:r>
      <w:r w:rsidR="00B555F3">
        <w:rPr>
          <w:rFonts w:ascii="Palatino Linotype" w:hAnsi="Palatino Linotype"/>
          <w:sz w:val="24"/>
          <w:szCs w:val="24"/>
        </w:rPr>
        <w:t xml:space="preserve"> a patří k nejzávažnějším problémům v</w:t>
      </w:r>
      <w:r w:rsidR="00F9767F">
        <w:rPr>
          <w:rFonts w:ascii="Palatino Linotype" w:hAnsi="Palatino Linotype"/>
          <w:sz w:val="24"/>
          <w:szCs w:val="24"/>
        </w:rPr>
        <w:t xml:space="preserve"> </w:t>
      </w:r>
      <w:r w:rsidR="004B1757" w:rsidRPr="00F9767F">
        <w:rPr>
          <w:rFonts w:ascii="Palatino Linotype" w:hAnsi="Palatino Linotype"/>
          <w:color w:val="000000" w:themeColor="text1"/>
          <w:sz w:val="24"/>
          <w:szCs w:val="24"/>
        </w:rPr>
        <w:t>sociálně-právní ochraně dětí</w:t>
      </w:r>
      <w:r w:rsidR="00B555F3" w:rsidRPr="00F9767F">
        <w:rPr>
          <w:rFonts w:ascii="Palatino Linotype" w:hAnsi="Palatino Linotype"/>
          <w:color w:val="000000" w:themeColor="text1"/>
          <w:sz w:val="24"/>
          <w:szCs w:val="24"/>
        </w:rPr>
        <w:t xml:space="preserve">. </w:t>
      </w:r>
      <w:r w:rsidR="00B555F3">
        <w:rPr>
          <w:rFonts w:ascii="Palatino Linotype" w:hAnsi="Palatino Linotype"/>
          <w:sz w:val="24"/>
          <w:szCs w:val="24"/>
        </w:rPr>
        <w:t>V praxi je z těchto důvodů nutné</w:t>
      </w:r>
      <w:r w:rsidRPr="007A2887">
        <w:rPr>
          <w:rFonts w:ascii="Palatino Linotype" w:hAnsi="Palatino Linotype"/>
          <w:sz w:val="24"/>
          <w:szCs w:val="24"/>
        </w:rPr>
        <w:t xml:space="preserve"> </w:t>
      </w:r>
      <w:r w:rsidR="00B555F3">
        <w:rPr>
          <w:rFonts w:ascii="Palatino Linotype" w:hAnsi="Palatino Linotype"/>
          <w:sz w:val="24"/>
          <w:szCs w:val="24"/>
        </w:rPr>
        <w:t xml:space="preserve">mu </w:t>
      </w:r>
      <w:r w:rsidRPr="007A2887">
        <w:rPr>
          <w:rFonts w:ascii="Palatino Linotype" w:hAnsi="Palatino Linotype"/>
          <w:sz w:val="24"/>
          <w:szCs w:val="24"/>
        </w:rPr>
        <w:t xml:space="preserve">věnovat </w:t>
      </w:r>
      <w:r w:rsidR="007A2887">
        <w:rPr>
          <w:rFonts w:ascii="Palatino Linotype" w:hAnsi="Palatino Linotype"/>
          <w:sz w:val="24"/>
          <w:szCs w:val="24"/>
        </w:rPr>
        <w:t>zvýšenou</w:t>
      </w:r>
      <w:r w:rsidRPr="007A2887">
        <w:rPr>
          <w:rFonts w:ascii="Palatino Linotype" w:hAnsi="Palatino Linotype"/>
          <w:sz w:val="24"/>
          <w:szCs w:val="24"/>
        </w:rPr>
        <w:t xml:space="preserve"> pozornost</w:t>
      </w:r>
      <w:r w:rsidR="00885C4F" w:rsidRPr="007A2887">
        <w:rPr>
          <w:rFonts w:ascii="Palatino Linotype" w:hAnsi="Palatino Linotype"/>
          <w:sz w:val="24"/>
          <w:szCs w:val="24"/>
        </w:rPr>
        <w:t xml:space="preserve"> odborníků i laiků</w:t>
      </w:r>
      <w:r w:rsidRPr="007A2887">
        <w:rPr>
          <w:rFonts w:ascii="Palatino Linotype" w:hAnsi="Palatino Linotype"/>
          <w:sz w:val="24"/>
          <w:szCs w:val="24"/>
        </w:rPr>
        <w:t>.</w:t>
      </w:r>
      <w:r w:rsidR="00885C4F" w:rsidRPr="007A2887">
        <w:rPr>
          <w:rFonts w:ascii="Palatino Linotype" w:hAnsi="Palatino Linotype"/>
          <w:sz w:val="24"/>
          <w:szCs w:val="24"/>
        </w:rPr>
        <w:t xml:space="preserve"> </w:t>
      </w:r>
      <w:r w:rsidR="00B555F3">
        <w:rPr>
          <w:rFonts w:ascii="Palatino Linotype" w:hAnsi="Palatino Linotype"/>
          <w:sz w:val="24"/>
          <w:szCs w:val="24"/>
        </w:rPr>
        <w:t>Dr</w:t>
      </w:r>
      <w:r w:rsidR="00885C4F" w:rsidRPr="007A2887">
        <w:rPr>
          <w:rFonts w:ascii="Palatino Linotype" w:hAnsi="Palatino Linotype"/>
          <w:sz w:val="24"/>
          <w:szCs w:val="24"/>
        </w:rPr>
        <w:t>uhá</w:t>
      </w:r>
      <w:r w:rsidRPr="007A2887">
        <w:rPr>
          <w:rFonts w:ascii="Palatino Linotype" w:hAnsi="Palatino Linotype"/>
          <w:sz w:val="24"/>
          <w:szCs w:val="24"/>
        </w:rPr>
        <w:t xml:space="preserve"> kapitola zaměřená na syndrom CAN v kontextu ohroženého dítěte byla z důvodu </w:t>
      </w:r>
      <w:r w:rsidR="00B555F3">
        <w:rPr>
          <w:rFonts w:ascii="Palatino Linotype" w:hAnsi="Palatino Linotype"/>
          <w:sz w:val="24"/>
          <w:szCs w:val="24"/>
        </w:rPr>
        <w:t xml:space="preserve">rozsáhlosti problému </w:t>
      </w:r>
      <w:r w:rsidRPr="007A2887">
        <w:rPr>
          <w:rFonts w:ascii="Palatino Linotype" w:hAnsi="Palatino Linotype"/>
          <w:sz w:val="24"/>
          <w:szCs w:val="24"/>
        </w:rPr>
        <w:t xml:space="preserve">popsána </w:t>
      </w:r>
      <w:r w:rsidR="00B555F3">
        <w:rPr>
          <w:rFonts w:ascii="Palatino Linotype" w:hAnsi="Palatino Linotype"/>
          <w:sz w:val="24"/>
          <w:szCs w:val="24"/>
        </w:rPr>
        <w:t>poměrně</w:t>
      </w:r>
      <w:r w:rsidR="00885C4F" w:rsidRPr="007A2887">
        <w:rPr>
          <w:rFonts w:ascii="Palatino Linotype" w:hAnsi="Palatino Linotype"/>
          <w:sz w:val="24"/>
          <w:szCs w:val="24"/>
        </w:rPr>
        <w:t xml:space="preserve"> </w:t>
      </w:r>
      <w:r w:rsidRPr="007A2887">
        <w:rPr>
          <w:rFonts w:ascii="Palatino Linotype" w:hAnsi="Palatino Linotype"/>
          <w:sz w:val="24"/>
          <w:szCs w:val="24"/>
        </w:rPr>
        <w:t xml:space="preserve">stručně. </w:t>
      </w:r>
      <w:r w:rsidR="00885C4F" w:rsidRPr="007A2887">
        <w:rPr>
          <w:rFonts w:ascii="Palatino Linotype" w:hAnsi="Palatino Linotype"/>
          <w:sz w:val="24"/>
          <w:szCs w:val="24"/>
        </w:rPr>
        <w:t>Kapitola seznamuje se samotným pojmem syndromu CAN a jeho jednotlivými formami. Během své</w:t>
      </w:r>
      <w:r w:rsidR="007A2887">
        <w:rPr>
          <w:rFonts w:ascii="Palatino Linotype" w:hAnsi="Palatino Linotype"/>
          <w:sz w:val="24"/>
          <w:szCs w:val="24"/>
        </w:rPr>
        <w:t xml:space="preserve">ho zaměstnání </w:t>
      </w:r>
      <w:r w:rsidR="00885C4F" w:rsidRPr="007A2887">
        <w:rPr>
          <w:rFonts w:ascii="Palatino Linotype" w:hAnsi="Palatino Linotype"/>
          <w:sz w:val="24"/>
          <w:szCs w:val="24"/>
        </w:rPr>
        <w:t>ve ZDVOP se dennodenně setkávám s dětmi, které jsou oběti syndromu CAN</w:t>
      </w:r>
      <w:r w:rsidR="00113D4F">
        <w:rPr>
          <w:rFonts w:ascii="Palatino Linotype" w:hAnsi="Palatino Linotype"/>
          <w:sz w:val="24"/>
          <w:szCs w:val="24"/>
        </w:rPr>
        <w:t>,</w:t>
      </w:r>
      <w:r w:rsidR="00885C4F" w:rsidRPr="007A2887">
        <w:rPr>
          <w:rFonts w:ascii="Palatino Linotype" w:hAnsi="Palatino Linotype"/>
          <w:sz w:val="24"/>
          <w:szCs w:val="24"/>
        </w:rPr>
        <w:t xml:space="preserve"> a to nejčastěji ze strany svých rodičů. </w:t>
      </w:r>
    </w:p>
    <w:p w14:paraId="779F798D" w14:textId="75BB0695" w:rsidR="00A02120" w:rsidRDefault="00F51B31" w:rsidP="008A4B24">
      <w:pPr>
        <w:spacing w:before="240" w:after="0" w:line="360" w:lineRule="auto"/>
        <w:jc w:val="both"/>
        <w:rPr>
          <w:rFonts w:ascii="Palatino Linotype" w:hAnsi="Palatino Linotype"/>
          <w:color w:val="000000" w:themeColor="text1"/>
          <w:sz w:val="24"/>
          <w:szCs w:val="24"/>
        </w:rPr>
      </w:pPr>
      <w:r>
        <w:rPr>
          <w:rFonts w:ascii="Palatino Linotype" w:hAnsi="Palatino Linotype"/>
          <w:color w:val="000000" w:themeColor="text1"/>
          <w:sz w:val="24"/>
          <w:szCs w:val="24"/>
        </w:rPr>
        <w:br w:type="page"/>
      </w:r>
    </w:p>
    <w:p w14:paraId="3CB6791C" w14:textId="274AEBCF" w:rsidR="00406D0D" w:rsidRDefault="00D50033" w:rsidP="007321BC">
      <w:pPr>
        <w:pStyle w:val="Nadpis1"/>
      </w:pPr>
      <w:bookmarkStart w:id="15" w:name="_Toc67767690"/>
      <w:r w:rsidRPr="00D50033">
        <w:lastRenderedPageBreak/>
        <w:t>Systém péče o ohrožené dítě</w:t>
      </w:r>
      <w:bookmarkEnd w:id="15"/>
      <w:r w:rsidR="00DF3621">
        <w:t xml:space="preserve"> </w:t>
      </w:r>
    </w:p>
    <w:p w14:paraId="2230689C" w14:textId="7143F203" w:rsidR="0079353C" w:rsidRPr="0079353C" w:rsidRDefault="00755030" w:rsidP="0079353C">
      <w:pPr>
        <w:pStyle w:val="l4"/>
        <w:shd w:val="clear" w:color="auto" w:fill="FFFFFF"/>
        <w:spacing w:before="360" w:beforeAutospacing="0" w:after="240" w:afterAutospacing="0" w:line="360" w:lineRule="auto"/>
        <w:ind w:firstLine="431"/>
        <w:jc w:val="both"/>
        <w:rPr>
          <w:rFonts w:ascii="Palatino Linotype" w:hAnsi="Palatino Linotype"/>
        </w:rPr>
      </w:pPr>
      <w:r w:rsidRPr="00E6740D">
        <w:rPr>
          <w:rFonts w:ascii="Palatino Linotype" w:hAnsi="Palatino Linotype"/>
        </w:rPr>
        <w:t>V této kapitole b</w:t>
      </w:r>
      <w:r w:rsidR="0079353C">
        <w:rPr>
          <w:rFonts w:ascii="Palatino Linotype" w:hAnsi="Palatino Linotype"/>
        </w:rPr>
        <w:t xml:space="preserve">ude </w:t>
      </w:r>
      <w:r w:rsidRPr="00E6740D">
        <w:rPr>
          <w:rFonts w:ascii="Palatino Linotype" w:hAnsi="Palatino Linotype"/>
        </w:rPr>
        <w:t xml:space="preserve">stručně popsán systém péče o ohrožené dítě a zmíněna transformace tohoto systému, </w:t>
      </w:r>
      <w:r w:rsidR="0079353C">
        <w:rPr>
          <w:rFonts w:ascii="Palatino Linotype" w:hAnsi="Palatino Linotype"/>
        </w:rPr>
        <w:t xml:space="preserve">jejímž cílem </w:t>
      </w:r>
      <w:r w:rsidRPr="00E6740D">
        <w:rPr>
          <w:rFonts w:ascii="Palatino Linotype" w:hAnsi="Palatino Linotype"/>
        </w:rPr>
        <w:t xml:space="preserve">je sjednotit roztříštěnost péče o ohrožené dítě a rodiny a zaměřit se na nedostatek preventivních služeb na podporu dětí rodin. </w:t>
      </w:r>
      <w:r w:rsidR="0079353C">
        <w:rPr>
          <w:rFonts w:ascii="Palatino Linotype" w:hAnsi="Palatino Linotype"/>
        </w:rPr>
        <w:t>V</w:t>
      </w:r>
      <w:r w:rsidRPr="00E6740D">
        <w:rPr>
          <w:rFonts w:ascii="Palatino Linotype" w:hAnsi="Palatino Linotype"/>
        </w:rPr>
        <w:t xml:space="preserve"> kapitole </w:t>
      </w:r>
      <w:r w:rsidR="0079353C">
        <w:rPr>
          <w:rFonts w:ascii="Palatino Linotype" w:hAnsi="Palatino Linotype"/>
        </w:rPr>
        <w:t xml:space="preserve">bude </w:t>
      </w:r>
      <w:r w:rsidRPr="00E6740D">
        <w:rPr>
          <w:rFonts w:ascii="Palatino Linotype" w:hAnsi="Palatino Linotype"/>
        </w:rPr>
        <w:t>definován pojem sociálně-právní ochrana dětí, vymezeny orgány sociálně-právní ochrana dětí a představena zařízení sociálně právní ochrany dětí. Vzhledem k tématu bakalářské práce b</w:t>
      </w:r>
      <w:r w:rsidR="0079353C">
        <w:rPr>
          <w:rFonts w:ascii="Palatino Linotype" w:hAnsi="Palatino Linotype"/>
        </w:rPr>
        <w:t xml:space="preserve">ude </w:t>
      </w:r>
      <w:r w:rsidRPr="00E6740D">
        <w:rPr>
          <w:rFonts w:ascii="Palatino Linotype" w:hAnsi="Palatino Linotype"/>
        </w:rPr>
        <w:t>větší část věnována popisu zařízení pro děti vyžadující okamžitou pomoc.</w:t>
      </w:r>
    </w:p>
    <w:p w14:paraId="5506B4F5" w14:textId="60711208" w:rsidR="00A441F4" w:rsidRPr="007461C2" w:rsidRDefault="00D50D41" w:rsidP="00755030">
      <w:pPr>
        <w:spacing w:after="240" w:line="360" w:lineRule="auto"/>
        <w:jc w:val="both"/>
        <w:rPr>
          <w:rFonts w:ascii="Palatino Linotype" w:hAnsi="Palatino Linotype"/>
          <w:sz w:val="24"/>
          <w:szCs w:val="24"/>
        </w:rPr>
      </w:pPr>
      <w:r>
        <w:rPr>
          <w:rFonts w:ascii="Palatino Linotype" w:hAnsi="Palatino Linotype"/>
          <w:sz w:val="24"/>
          <w:szCs w:val="24"/>
        </w:rPr>
        <w:t>Jak uvádí MPSV</w:t>
      </w:r>
      <w:r w:rsidR="00864219">
        <w:rPr>
          <w:rFonts w:ascii="Palatino Linotype" w:hAnsi="Palatino Linotype"/>
          <w:sz w:val="24"/>
          <w:szCs w:val="24"/>
        </w:rPr>
        <w:t>,</w:t>
      </w:r>
      <w:r>
        <w:rPr>
          <w:rFonts w:ascii="Palatino Linotype" w:hAnsi="Palatino Linotype"/>
          <w:sz w:val="24"/>
          <w:szCs w:val="24"/>
        </w:rPr>
        <w:t xml:space="preserve"> současný systém péče o ohrožené dítě v ČR podle poznatků k </w:t>
      </w:r>
      <w:r w:rsidRPr="00D50D41">
        <w:rPr>
          <w:rFonts w:ascii="Palatino Linotype" w:hAnsi="Palatino Linotype"/>
          <w:sz w:val="24"/>
          <w:szCs w:val="24"/>
        </w:rPr>
        <w:t xml:space="preserve">naplnění práv dětí garantovaných Úmluvou </w:t>
      </w:r>
      <w:r w:rsidR="00113D4F">
        <w:rPr>
          <w:rFonts w:ascii="Palatino Linotype" w:hAnsi="Palatino Linotype"/>
          <w:sz w:val="24"/>
          <w:szCs w:val="24"/>
        </w:rPr>
        <w:t xml:space="preserve">o právech dítěte </w:t>
      </w:r>
      <w:r w:rsidRPr="00D50D41">
        <w:rPr>
          <w:rFonts w:ascii="Palatino Linotype" w:hAnsi="Palatino Linotype"/>
          <w:sz w:val="24"/>
          <w:szCs w:val="24"/>
        </w:rPr>
        <w:t>plně nesměřuje, a proto je nutné jej transformovat za</w:t>
      </w:r>
      <w:r>
        <w:rPr>
          <w:rFonts w:ascii="Palatino Linotype" w:hAnsi="Palatino Linotype"/>
          <w:sz w:val="24"/>
          <w:szCs w:val="24"/>
        </w:rPr>
        <w:t xml:space="preserve"> </w:t>
      </w:r>
      <w:r w:rsidRPr="00D50D41">
        <w:rPr>
          <w:rFonts w:ascii="Palatino Linotype" w:hAnsi="Palatino Linotype"/>
          <w:sz w:val="24"/>
          <w:szCs w:val="24"/>
        </w:rPr>
        <w:t>účelem co nejkomplexnějšího naplňování práv dětí. Transformace systému péče o</w:t>
      </w:r>
      <w:r>
        <w:rPr>
          <w:rFonts w:ascii="Palatino Linotype" w:hAnsi="Palatino Linotype"/>
          <w:sz w:val="24"/>
          <w:szCs w:val="24"/>
        </w:rPr>
        <w:t xml:space="preserve"> </w:t>
      </w:r>
      <w:r w:rsidRPr="00D50D41">
        <w:rPr>
          <w:rFonts w:ascii="Palatino Linotype" w:hAnsi="Palatino Linotype"/>
          <w:sz w:val="24"/>
          <w:szCs w:val="24"/>
        </w:rPr>
        <w:t>ohrožené děti a</w:t>
      </w:r>
      <w:r>
        <w:rPr>
          <w:rFonts w:ascii="Palatino Linotype" w:hAnsi="Palatino Linotype"/>
          <w:sz w:val="24"/>
          <w:szCs w:val="24"/>
        </w:rPr>
        <w:t xml:space="preserve"> </w:t>
      </w:r>
      <w:r w:rsidRPr="00D50D41">
        <w:rPr>
          <w:rFonts w:ascii="Palatino Linotype" w:hAnsi="Palatino Linotype"/>
          <w:sz w:val="24"/>
          <w:szCs w:val="24"/>
        </w:rPr>
        <w:t>rodiny</w:t>
      </w:r>
      <w:r>
        <w:rPr>
          <w:rFonts w:ascii="Palatino Linotype" w:hAnsi="Palatino Linotype"/>
          <w:sz w:val="24"/>
          <w:szCs w:val="24"/>
        </w:rPr>
        <w:t xml:space="preserve"> v ČR probíhá od roku 2006</w:t>
      </w:r>
      <w:r w:rsidR="00A441F4">
        <w:rPr>
          <w:rFonts w:ascii="Palatino Linotype" w:hAnsi="Palatino Linotype"/>
          <w:sz w:val="24"/>
          <w:szCs w:val="24"/>
        </w:rPr>
        <w:t xml:space="preserve"> a reaguje zejména na neuspokojivý stav péče o ohrožené děti a rodiny</w:t>
      </w:r>
      <w:r>
        <w:rPr>
          <w:rFonts w:ascii="Palatino Linotype" w:hAnsi="Palatino Linotype"/>
          <w:sz w:val="24"/>
          <w:szCs w:val="24"/>
        </w:rPr>
        <w:t xml:space="preserve"> (MPSV, 2019).</w:t>
      </w:r>
      <w:r w:rsidR="00A441F4">
        <w:rPr>
          <w:rFonts w:ascii="Palatino Linotype" w:hAnsi="Palatino Linotype"/>
          <w:sz w:val="24"/>
          <w:szCs w:val="24"/>
        </w:rPr>
        <w:t xml:space="preserve"> </w:t>
      </w:r>
    </w:p>
    <w:p w14:paraId="3F899002" w14:textId="7E29A5D8" w:rsidR="00A441F4" w:rsidRPr="007461C2" w:rsidRDefault="00A441F4" w:rsidP="00A751CF">
      <w:pPr>
        <w:spacing w:after="0" w:line="360" w:lineRule="auto"/>
        <w:jc w:val="both"/>
        <w:rPr>
          <w:rFonts w:ascii="Palatino Linotype" w:hAnsi="Palatino Linotype"/>
          <w:sz w:val="24"/>
          <w:szCs w:val="24"/>
        </w:rPr>
      </w:pPr>
      <w:r w:rsidRPr="007461C2">
        <w:rPr>
          <w:rFonts w:ascii="Palatino Linotype" w:hAnsi="Palatino Linotype"/>
          <w:sz w:val="24"/>
          <w:szCs w:val="24"/>
        </w:rPr>
        <w:t>Cílem transformace je zaměřit se na</w:t>
      </w:r>
      <w:r w:rsidR="00864219">
        <w:rPr>
          <w:rFonts w:ascii="Palatino Linotype" w:hAnsi="Palatino Linotype"/>
          <w:sz w:val="24"/>
          <w:szCs w:val="24"/>
        </w:rPr>
        <w:t xml:space="preserve"> (MPSV, 2019, s. 8)</w:t>
      </w:r>
      <w:r w:rsidRPr="007461C2">
        <w:rPr>
          <w:rFonts w:ascii="Palatino Linotype" w:hAnsi="Palatino Linotype"/>
          <w:sz w:val="24"/>
          <w:szCs w:val="24"/>
        </w:rPr>
        <w:t>:</w:t>
      </w:r>
    </w:p>
    <w:p w14:paraId="3CD303BD" w14:textId="06B221B0" w:rsidR="00A441F4" w:rsidRPr="007461C2" w:rsidRDefault="00A441F4" w:rsidP="00A751CF">
      <w:pPr>
        <w:pStyle w:val="Odstavecseseznamem"/>
        <w:numPr>
          <w:ilvl w:val="0"/>
          <w:numId w:val="11"/>
        </w:numPr>
        <w:spacing w:after="0" w:line="360" w:lineRule="auto"/>
        <w:jc w:val="both"/>
        <w:rPr>
          <w:rFonts w:ascii="Palatino Linotype" w:hAnsi="Palatino Linotype"/>
          <w:sz w:val="24"/>
          <w:szCs w:val="24"/>
        </w:rPr>
      </w:pPr>
      <w:r w:rsidRPr="007461C2">
        <w:rPr>
          <w:rFonts w:ascii="Palatino Linotype" w:hAnsi="Palatino Linotype"/>
          <w:sz w:val="24"/>
          <w:szCs w:val="24"/>
        </w:rPr>
        <w:t>roztříštěnost péče o ohrožené děti a rodiny (cílem je sjednotit odlišný legislativní rámec služeb pro ohrožené děti, které mnohdy spadají pod různá ministerstva i úrovně veřejné správy; v systému dochází k prolínání různých způsob</w:t>
      </w:r>
      <w:r w:rsidR="00864219">
        <w:rPr>
          <w:rFonts w:ascii="Palatino Linotype" w:hAnsi="Palatino Linotype"/>
          <w:sz w:val="24"/>
          <w:szCs w:val="24"/>
        </w:rPr>
        <w:t>ů</w:t>
      </w:r>
      <w:r w:rsidRPr="007461C2">
        <w:rPr>
          <w:rFonts w:ascii="Palatino Linotype" w:hAnsi="Palatino Linotype"/>
          <w:sz w:val="24"/>
          <w:szCs w:val="24"/>
        </w:rPr>
        <w:t xml:space="preserve"> řízení, odlišnosti jsou také v naplňování práv a potřeb dítěte, metodickém vedení a financování);</w:t>
      </w:r>
    </w:p>
    <w:p w14:paraId="361E6B90" w14:textId="62DD4963" w:rsidR="007461C2" w:rsidRPr="007461C2" w:rsidRDefault="00A441F4" w:rsidP="00A751CF">
      <w:pPr>
        <w:pStyle w:val="Odstavecseseznamem"/>
        <w:numPr>
          <w:ilvl w:val="0"/>
          <w:numId w:val="11"/>
        </w:numPr>
        <w:spacing w:after="0" w:line="360" w:lineRule="auto"/>
        <w:jc w:val="both"/>
        <w:rPr>
          <w:rFonts w:ascii="Palatino Linotype" w:hAnsi="Palatino Linotype"/>
          <w:sz w:val="24"/>
          <w:szCs w:val="24"/>
        </w:rPr>
      </w:pPr>
      <w:r w:rsidRPr="007461C2">
        <w:rPr>
          <w:rFonts w:ascii="Palatino Linotype" w:hAnsi="Palatino Linotype"/>
          <w:sz w:val="24"/>
          <w:szCs w:val="24"/>
        </w:rPr>
        <w:t>nedostatek preventivních služeb na podporu dítěte a rodiny (problém spočívá v nedostatku terénních, ambulantních a pobytových služeb zaměřených na</w:t>
      </w:r>
      <w:r w:rsidR="007461C2" w:rsidRPr="007461C2">
        <w:rPr>
          <w:rFonts w:ascii="Palatino Linotype" w:hAnsi="Palatino Linotype"/>
          <w:sz w:val="24"/>
          <w:szCs w:val="24"/>
        </w:rPr>
        <w:t xml:space="preserve"> </w:t>
      </w:r>
      <w:r w:rsidRPr="007461C2">
        <w:rPr>
          <w:rFonts w:ascii="Palatino Linotype" w:hAnsi="Palatino Linotype"/>
          <w:sz w:val="24"/>
          <w:szCs w:val="24"/>
        </w:rPr>
        <w:t>včasnou pomoc rodině);</w:t>
      </w:r>
    </w:p>
    <w:p w14:paraId="06BA4DDF" w14:textId="7CA7099C" w:rsidR="00296BB2" w:rsidRPr="00131AF8" w:rsidRDefault="00A441F4" w:rsidP="00131AF8">
      <w:pPr>
        <w:pStyle w:val="Odstavecseseznamem"/>
        <w:numPr>
          <w:ilvl w:val="0"/>
          <w:numId w:val="11"/>
        </w:numPr>
        <w:spacing w:after="0" w:line="360" w:lineRule="auto"/>
        <w:jc w:val="both"/>
        <w:rPr>
          <w:rFonts w:ascii="Palatino Linotype" w:hAnsi="Palatino Linotype"/>
          <w:sz w:val="24"/>
          <w:szCs w:val="24"/>
        </w:rPr>
      </w:pPr>
      <w:r w:rsidRPr="007461C2">
        <w:rPr>
          <w:rFonts w:ascii="Palatino Linotype" w:hAnsi="Palatino Linotype"/>
          <w:sz w:val="24"/>
          <w:szCs w:val="24"/>
        </w:rPr>
        <w:t>návaznost financování péče o</w:t>
      </w:r>
      <w:r w:rsidR="007461C2" w:rsidRPr="007461C2">
        <w:rPr>
          <w:rFonts w:ascii="Palatino Linotype" w:hAnsi="Palatino Linotype"/>
          <w:sz w:val="24"/>
          <w:szCs w:val="24"/>
        </w:rPr>
        <w:t xml:space="preserve"> </w:t>
      </w:r>
      <w:r w:rsidRPr="007461C2">
        <w:rPr>
          <w:rFonts w:ascii="Palatino Linotype" w:hAnsi="Palatino Linotype"/>
          <w:sz w:val="24"/>
          <w:szCs w:val="24"/>
        </w:rPr>
        <w:t>ohrožené děti a</w:t>
      </w:r>
      <w:r w:rsidR="007461C2" w:rsidRPr="007461C2">
        <w:rPr>
          <w:rFonts w:ascii="Palatino Linotype" w:hAnsi="Palatino Linotype"/>
          <w:sz w:val="24"/>
          <w:szCs w:val="24"/>
        </w:rPr>
        <w:t xml:space="preserve"> </w:t>
      </w:r>
      <w:r w:rsidRPr="007461C2">
        <w:rPr>
          <w:rFonts w:ascii="Palatino Linotype" w:hAnsi="Palatino Linotype"/>
          <w:sz w:val="24"/>
          <w:szCs w:val="24"/>
        </w:rPr>
        <w:t>rodiny na</w:t>
      </w:r>
      <w:r w:rsidR="007461C2" w:rsidRPr="007461C2">
        <w:rPr>
          <w:rFonts w:ascii="Palatino Linotype" w:hAnsi="Palatino Linotype"/>
          <w:sz w:val="24"/>
          <w:szCs w:val="24"/>
        </w:rPr>
        <w:t xml:space="preserve"> </w:t>
      </w:r>
      <w:r w:rsidRPr="007461C2">
        <w:rPr>
          <w:rFonts w:ascii="Palatino Linotype" w:hAnsi="Palatino Linotype"/>
          <w:sz w:val="24"/>
          <w:szCs w:val="24"/>
        </w:rPr>
        <w:t>rezortní příslušnost služeb a</w:t>
      </w:r>
      <w:r w:rsidR="007461C2" w:rsidRPr="007461C2">
        <w:rPr>
          <w:rFonts w:ascii="Palatino Linotype" w:hAnsi="Palatino Linotype"/>
          <w:sz w:val="24"/>
          <w:szCs w:val="24"/>
        </w:rPr>
        <w:t xml:space="preserve"> </w:t>
      </w:r>
      <w:r w:rsidRPr="007461C2">
        <w:rPr>
          <w:rFonts w:ascii="Palatino Linotype" w:hAnsi="Palatino Linotype"/>
          <w:sz w:val="24"/>
          <w:szCs w:val="24"/>
        </w:rPr>
        <w:t>institucí</w:t>
      </w:r>
      <w:r w:rsidR="00047878">
        <w:rPr>
          <w:rFonts w:ascii="Palatino Linotype" w:hAnsi="Palatino Linotype"/>
          <w:sz w:val="24"/>
          <w:szCs w:val="24"/>
        </w:rPr>
        <w:t xml:space="preserve"> </w:t>
      </w:r>
      <w:r w:rsidRPr="007461C2">
        <w:rPr>
          <w:rFonts w:ascii="Palatino Linotype" w:hAnsi="Palatino Linotype"/>
          <w:sz w:val="24"/>
          <w:szCs w:val="24"/>
        </w:rPr>
        <w:t>(v</w:t>
      </w:r>
      <w:r w:rsidR="007461C2" w:rsidRPr="007461C2">
        <w:rPr>
          <w:rFonts w:ascii="Palatino Linotype" w:hAnsi="Palatino Linotype"/>
          <w:sz w:val="24"/>
          <w:szCs w:val="24"/>
        </w:rPr>
        <w:t xml:space="preserve"> </w:t>
      </w:r>
      <w:r w:rsidRPr="007461C2">
        <w:rPr>
          <w:rFonts w:ascii="Palatino Linotype" w:hAnsi="Palatino Linotype"/>
          <w:sz w:val="24"/>
          <w:szCs w:val="24"/>
        </w:rPr>
        <w:t>případě pobytových zařízení dílčí návaznost financování na</w:t>
      </w:r>
      <w:r w:rsidR="007461C2" w:rsidRPr="007461C2">
        <w:rPr>
          <w:rFonts w:ascii="Palatino Linotype" w:hAnsi="Palatino Linotype"/>
          <w:sz w:val="24"/>
          <w:szCs w:val="24"/>
        </w:rPr>
        <w:t xml:space="preserve"> ka</w:t>
      </w:r>
      <w:r w:rsidRPr="007461C2">
        <w:rPr>
          <w:rFonts w:ascii="Palatino Linotype" w:hAnsi="Palatino Linotype"/>
          <w:sz w:val="24"/>
          <w:szCs w:val="24"/>
        </w:rPr>
        <w:t>pacity)</w:t>
      </w:r>
      <w:r w:rsidR="00864219">
        <w:rPr>
          <w:rFonts w:ascii="Palatino Linotype" w:hAnsi="Palatino Linotype"/>
          <w:sz w:val="24"/>
          <w:szCs w:val="24"/>
        </w:rPr>
        <w:t>.</w:t>
      </w:r>
      <w:r w:rsidR="00131AF8" w:rsidRPr="00131AF8">
        <w:rPr>
          <w:rFonts w:ascii="Palatino Linotype" w:hAnsi="Palatino Linotype"/>
          <w:sz w:val="24"/>
          <w:szCs w:val="24"/>
        </w:rPr>
        <w:br w:type="page"/>
      </w:r>
    </w:p>
    <w:p w14:paraId="4C0E8D01" w14:textId="350A9274" w:rsidR="00044EDB" w:rsidRDefault="00E36B4D" w:rsidP="00296BB2">
      <w:pPr>
        <w:spacing w:before="240" w:after="0" w:line="360" w:lineRule="auto"/>
        <w:jc w:val="both"/>
        <w:rPr>
          <w:rFonts w:ascii="Palatino Linotype" w:hAnsi="Palatino Linotype"/>
          <w:sz w:val="24"/>
          <w:szCs w:val="24"/>
        </w:rPr>
      </w:pPr>
      <w:r w:rsidRPr="006A231E">
        <w:rPr>
          <w:rFonts w:ascii="Palatino Linotype" w:hAnsi="Palatino Linotype"/>
          <w:sz w:val="24"/>
          <w:szCs w:val="24"/>
        </w:rPr>
        <w:lastRenderedPageBreak/>
        <w:t xml:space="preserve">Současný systém umožňuje přesouvání dítěte mezi jednotlivými službami, ale chybí zde koordinovanost poskytované péče, soulad cílů jednotlivých aktérů, </w:t>
      </w:r>
      <w:r w:rsidRPr="006A231E">
        <w:rPr>
          <w:rFonts w:ascii="Palatino Linotype" w:hAnsi="Palatino Linotype"/>
          <w:color w:val="000000" w:themeColor="text1"/>
          <w:sz w:val="24"/>
          <w:szCs w:val="24"/>
        </w:rPr>
        <w:t xml:space="preserve">participace dítěte a aktivní postavení rodičů. </w:t>
      </w:r>
      <w:r w:rsidR="006A231E" w:rsidRPr="006A231E">
        <w:rPr>
          <w:rFonts w:ascii="Palatino Linotype" w:hAnsi="Palatino Linotype"/>
          <w:color w:val="000000" w:themeColor="text1"/>
          <w:sz w:val="24"/>
          <w:szCs w:val="24"/>
        </w:rPr>
        <w:t xml:space="preserve">Žádoucí je proto systém, ve kterém je maximální pozornost soustředěna na dítě, </w:t>
      </w:r>
      <w:r w:rsidR="00A441F4" w:rsidRPr="006A231E">
        <w:rPr>
          <w:rFonts w:ascii="Palatino Linotype" w:hAnsi="Palatino Linotype"/>
          <w:sz w:val="24"/>
          <w:szCs w:val="24"/>
        </w:rPr>
        <w:t>odpovědnost za zajištění pomoci dítěti je ponechána rodičům a</w:t>
      </w:r>
      <w:r w:rsidR="006A231E" w:rsidRPr="006A231E">
        <w:rPr>
          <w:rFonts w:ascii="Palatino Linotype" w:hAnsi="Palatino Linotype"/>
          <w:sz w:val="24"/>
          <w:szCs w:val="24"/>
        </w:rPr>
        <w:t xml:space="preserve"> </w:t>
      </w:r>
      <w:r w:rsidR="00A441F4" w:rsidRPr="006A231E">
        <w:rPr>
          <w:rFonts w:ascii="Palatino Linotype" w:hAnsi="Palatino Linotype"/>
          <w:sz w:val="24"/>
          <w:szCs w:val="24"/>
        </w:rPr>
        <w:t>v</w:t>
      </w:r>
      <w:r w:rsidR="006A231E" w:rsidRPr="006A231E">
        <w:rPr>
          <w:rFonts w:ascii="Palatino Linotype" w:hAnsi="Palatino Linotype"/>
          <w:sz w:val="24"/>
          <w:szCs w:val="24"/>
        </w:rPr>
        <w:t xml:space="preserve"> </w:t>
      </w:r>
      <w:r w:rsidR="00A441F4" w:rsidRPr="006A231E">
        <w:rPr>
          <w:rFonts w:ascii="Palatino Linotype" w:hAnsi="Palatino Linotype"/>
          <w:sz w:val="24"/>
          <w:szCs w:val="24"/>
        </w:rPr>
        <w:t>němž je péče o</w:t>
      </w:r>
      <w:r w:rsidR="006A231E" w:rsidRPr="006A231E">
        <w:rPr>
          <w:rFonts w:ascii="Palatino Linotype" w:hAnsi="Palatino Linotype"/>
          <w:sz w:val="24"/>
          <w:szCs w:val="24"/>
        </w:rPr>
        <w:t xml:space="preserve"> </w:t>
      </w:r>
      <w:r w:rsidR="00A441F4" w:rsidRPr="006A231E">
        <w:rPr>
          <w:rFonts w:ascii="Palatino Linotype" w:hAnsi="Palatino Linotype"/>
          <w:sz w:val="24"/>
          <w:szCs w:val="24"/>
        </w:rPr>
        <w:t>dítě koordinována a</w:t>
      </w:r>
      <w:r w:rsidR="006A231E" w:rsidRPr="006A231E">
        <w:rPr>
          <w:rFonts w:ascii="Palatino Linotype" w:hAnsi="Palatino Linotype"/>
          <w:sz w:val="24"/>
          <w:szCs w:val="24"/>
        </w:rPr>
        <w:t xml:space="preserve"> </w:t>
      </w:r>
      <w:r w:rsidR="00A441F4" w:rsidRPr="006A231E">
        <w:rPr>
          <w:rFonts w:ascii="Palatino Linotype" w:hAnsi="Palatino Linotype"/>
          <w:sz w:val="24"/>
          <w:szCs w:val="24"/>
        </w:rPr>
        <w:t>finanční prostředky jsou vázány na</w:t>
      </w:r>
      <w:r w:rsidR="006A231E" w:rsidRPr="006A231E">
        <w:rPr>
          <w:rFonts w:ascii="Palatino Linotype" w:hAnsi="Palatino Linotype"/>
          <w:sz w:val="24"/>
          <w:szCs w:val="24"/>
        </w:rPr>
        <w:t xml:space="preserve"> </w:t>
      </w:r>
      <w:r w:rsidR="00A441F4" w:rsidRPr="006A231E">
        <w:rPr>
          <w:rFonts w:ascii="Palatino Linotype" w:hAnsi="Palatino Linotype"/>
          <w:sz w:val="24"/>
          <w:szCs w:val="24"/>
        </w:rPr>
        <w:t>dítě</w:t>
      </w:r>
      <w:r w:rsidR="006A231E">
        <w:rPr>
          <w:rFonts w:ascii="Palatino Linotype" w:hAnsi="Palatino Linotype"/>
          <w:sz w:val="24"/>
          <w:szCs w:val="24"/>
        </w:rPr>
        <w:t xml:space="preserve"> (MPSV, 2019</w:t>
      </w:r>
      <w:r w:rsidR="009740D0">
        <w:rPr>
          <w:rFonts w:ascii="Palatino Linotype" w:hAnsi="Palatino Linotype"/>
          <w:sz w:val="24"/>
          <w:szCs w:val="24"/>
        </w:rPr>
        <w:t>, s. 8</w:t>
      </w:r>
      <w:r w:rsidR="006A231E">
        <w:rPr>
          <w:rFonts w:ascii="Palatino Linotype" w:hAnsi="Palatino Linotype"/>
          <w:sz w:val="24"/>
          <w:szCs w:val="24"/>
        </w:rPr>
        <w:t>)</w:t>
      </w:r>
      <w:r w:rsidR="00A441F4" w:rsidRPr="006A231E">
        <w:rPr>
          <w:rFonts w:ascii="Palatino Linotype" w:hAnsi="Palatino Linotype"/>
          <w:sz w:val="24"/>
          <w:szCs w:val="24"/>
        </w:rPr>
        <w:t>.</w:t>
      </w:r>
    </w:p>
    <w:p w14:paraId="7A7EC3AA" w14:textId="4FCDA4C5" w:rsidR="00A02120" w:rsidRDefault="00A02120" w:rsidP="0022024D">
      <w:pPr>
        <w:pStyle w:val="Nadpis2"/>
      </w:pPr>
      <w:bookmarkStart w:id="16" w:name="_Toc67767691"/>
      <w:r>
        <w:t>Sociálně-právní ochrana d</w:t>
      </w:r>
      <w:r w:rsidR="00113D4F">
        <w:t>ětí</w:t>
      </w:r>
      <w:bookmarkEnd w:id="16"/>
    </w:p>
    <w:p w14:paraId="5CE451E6" w14:textId="16B3431E" w:rsidR="00AE02DA" w:rsidRPr="0094030D" w:rsidRDefault="003359CA" w:rsidP="0041181D">
      <w:pPr>
        <w:shd w:val="clear" w:color="auto" w:fill="FFFFFF"/>
        <w:spacing w:after="0" w:line="360" w:lineRule="auto"/>
        <w:ind w:firstLine="578"/>
        <w:jc w:val="both"/>
        <w:rPr>
          <w:rFonts w:ascii="Palatino Linotype" w:hAnsi="Palatino Linotype"/>
          <w:color w:val="000000" w:themeColor="text1"/>
          <w:sz w:val="24"/>
          <w:szCs w:val="24"/>
        </w:rPr>
      </w:pPr>
      <w:r w:rsidRPr="0094030D">
        <w:rPr>
          <w:rFonts w:ascii="Palatino Linotype" w:hAnsi="Palatino Linotype"/>
          <w:color w:val="000000" w:themeColor="text1"/>
          <w:sz w:val="24"/>
          <w:szCs w:val="24"/>
        </w:rPr>
        <w:t>Hlavním předmětem sociálně-právní ochrany dětí je</w:t>
      </w:r>
      <w:r w:rsidR="00B643B1" w:rsidRPr="0094030D">
        <w:rPr>
          <w:rFonts w:ascii="Palatino Linotype" w:hAnsi="Palatino Linotype"/>
          <w:color w:val="000000" w:themeColor="text1"/>
          <w:sz w:val="24"/>
          <w:szCs w:val="24"/>
        </w:rPr>
        <w:t xml:space="preserve"> hájit</w:t>
      </w:r>
      <w:r w:rsidRPr="0094030D">
        <w:rPr>
          <w:rFonts w:ascii="Palatino Linotype" w:hAnsi="Palatino Linotype"/>
          <w:color w:val="000000" w:themeColor="text1"/>
          <w:sz w:val="24"/>
          <w:szCs w:val="24"/>
        </w:rPr>
        <w:t xml:space="preserve"> </w:t>
      </w:r>
      <w:r w:rsidR="00B643B1" w:rsidRPr="0094030D">
        <w:rPr>
          <w:rFonts w:ascii="Palatino Linotype" w:hAnsi="Palatino Linotype"/>
          <w:i/>
          <w:iCs/>
          <w:color w:val="000000" w:themeColor="text1"/>
          <w:sz w:val="24"/>
          <w:szCs w:val="24"/>
        </w:rPr>
        <w:t>„</w:t>
      </w:r>
      <w:r w:rsidR="00B643B1" w:rsidRPr="0094030D">
        <w:rPr>
          <w:rFonts w:ascii="Palatino Linotype" w:hAnsi="Palatino Linotype" w:cs="Arial"/>
          <w:i/>
          <w:iCs/>
          <w:color w:val="000000" w:themeColor="text1"/>
          <w:sz w:val="24"/>
          <w:szCs w:val="24"/>
          <w:shd w:val="clear" w:color="auto" w:fill="FFFFFF"/>
        </w:rPr>
        <w:t>zájem a blaho dítěte, ochrana rodičovství a rodiny a vzájemné právo rodičů a dětí na rodičovskou výchovu a péči. Přitom se přihlíží i k širšímu sociálnímu prostředí dítěte“</w:t>
      </w:r>
      <w:r w:rsidR="00B0607D" w:rsidRPr="0094030D">
        <w:rPr>
          <w:rFonts w:ascii="Palatino Linotype" w:hAnsi="Palatino Linotype" w:cs="Arial"/>
          <w:i/>
          <w:iCs/>
          <w:color w:val="000000" w:themeColor="text1"/>
          <w:sz w:val="24"/>
          <w:szCs w:val="24"/>
          <w:shd w:val="clear" w:color="auto" w:fill="FFFFFF"/>
        </w:rPr>
        <w:t xml:space="preserve"> </w:t>
      </w:r>
      <w:r w:rsidR="00B643B1" w:rsidRPr="0094030D">
        <w:rPr>
          <w:rFonts w:ascii="Palatino Linotype" w:hAnsi="Palatino Linotype" w:cs="Arial"/>
          <w:color w:val="000000" w:themeColor="text1"/>
          <w:sz w:val="24"/>
          <w:szCs w:val="24"/>
          <w:shd w:val="clear" w:color="auto" w:fill="FFFFFF"/>
        </w:rPr>
        <w:t>(§ 5</w:t>
      </w:r>
      <w:r w:rsidR="00B643B1" w:rsidRPr="0094030D">
        <w:rPr>
          <w:rFonts w:ascii="Palatino Linotype" w:hAnsi="Palatino Linotype" w:cs="Times New Roman"/>
          <w:color w:val="000000" w:themeColor="text1"/>
          <w:sz w:val="24"/>
          <w:szCs w:val="24"/>
        </w:rPr>
        <w:t xml:space="preserve"> zákona č. </w:t>
      </w:r>
      <w:r w:rsidR="00B643B1" w:rsidRPr="0094030D">
        <w:rPr>
          <w:rFonts w:ascii="Palatino Linotype" w:hAnsi="Palatino Linotype"/>
          <w:color w:val="000000" w:themeColor="text1"/>
          <w:sz w:val="24"/>
          <w:szCs w:val="24"/>
        </w:rPr>
        <w:t>359</w:t>
      </w:r>
      <w:r w:rsidR="00B643B1" w:rsidRPr="0094030D">
        <w:rPr>
          <w:rFonts w:ascii="Palatino Linotype" w:hAnsi="Palatino Linotype" w:cs="Times New Roman"/>
          <w:color w:val="000000" w:themeColor="text1"/>
          <w:sz w:val="24"/>
          <w:szCs w:val="24"/>
        </w:rPr>
        <w:t>/</w:t>
      </w:r>
      <w:r w:rsidR="00B643B1" w:rsidRPr="0094030D">
        <w:rPr>
          <w:rFonts w:ascii="Palatino Linotype" w:hAnsi="Palatino Linotype"/>
          <w:color w:val="000000" w:themeColor="text1"/>
          <w:sz w:val="24"/>
          <w:szCs w:val="24"/>
        </w:rPr>
        <w:t>1999</w:t>
      </w:r>
      <w:r w:rsidR="00B643B1" w:rsidRPr="0094030D">
        <w:rPr>
          <w:rFonts w:ascii="Palatino Linotype" w:hAnsi="Palatino Linotype" w:cs="Times New Roman"/>
          <w:color w:val="000000" w:themeColor="text1"/>
          <w:sz w:val="24"/>
          <w:szCs w:val="24"/>
        </w:rPr>
        <w:t>, Sb., o</w:t>
      </w:r>
      <w:r w:rsidR="00B643B1" w:rsidRPr="0094030D">
        <w:rPr>
          <w:rFonts w:ascii="Palatino Linotype" w:hAnsi="Palatino Linotype"/>
          <w:color w:val="000000" w:themeColor="text1"/>
          <w:sz w:val="24"/>
          <w:szCs w:val="24"/>
        </w:rPr>
        <w:t xml:space="preserve"> sociálně-právní ochraně dětí</w:t>
      </w:r>
      <w:r w:rsidR="00A76340">
        <w:rPr>
          <w:rFonts w:ascii="Palatino Linotype" w:hAnsi="Palatino Linotype"/>
          <w:color w:val="000000" w:themeColor="text1"/>
          <w:sz w:val="24"/>
          <w:szCs w:val="24"/>
        </w:rPr>
        <w:t>, ve znění pozdějších předpisů</w:t>
      </w:r>
      <w:r w:rsidR="00B643B1" w:rsidRPr="0094030D">
        <w:rPr>
          <w:rFonts w:ascii="Palatino Linotype" w:hAnsi="Palatino Linotype"/>
          <w:color w:val="000000" w:themeColor="text1"/>
          <w:sz w:val="24"/>
          <w:szCs w:val="24"/>
        </w:rPr>
        <w:t>)</w:t>
      </w:r>
      <w:r w:rsidR="00B643B1" w:rsidRPr="0094030D">
        <w:rPr>
          <w:rFonts w:ascii="Palatino Linotype" w:hAnsi="Palatino Linotype" w:cs="Arial"/>
          <w:i/>
          <w:iCs/>
          <w:color w:val="000000" w:themeColor="text1"/>
          <w:sz w:val="24"/>
          <w:szCs w:val="24"/>
          <w:shd w:val="clear" w:color="auto" w:fill="FFFFFF"/>
        </w:rPr>
        <w:t>.</w:t>
      </w:r>
      <w:r w:rsidR="00B643B1" w:rsidRPr="0094030D">
        <w:rPr>
          <w:rFonts w:ascii="Palatino Linotype" w:hAnsi="Palatino Linotype"/>
          <w:color w:val="000000" w:themeColor="text1"/>
          <w:sz w:val="24"/>
          <w:szCs w:val="24"/>
        </w:rPr>
        <w:t xml:space="preserve"> </w:t>
      </w:r>
      <w:r w:rsidRPr="0094030D">
        <w:rPr>
          <w:rFonts w:ascii="Palatino Linotype" w:hAnsi="Palatino Linotype"/>
          <w:color w:val="000000" w:themeColor="text1"/>
          <w:sz w:val="24"/>
          <w:szCs w:val="24"/>
        </w:rPr>
        <w:t xml:space="preserve">Cílem je poskytovat tuto ochranu bezplatně všem dětem mladším 18 </w:t>
      </w:r>
      <w:r w:rsidR="00BB7531" w:rsidRPr="0094030D">
        <w:rPr>
          <w:rFonts w:ascii="Palatino Linotype" w:hAnsi="Palatino Linotype"/>
          <w:color w:val="000000" w:themeColor="text1"/>
          <w:sz w:val="24"/>
          <w:szCs w:val="24"/>
        </w:rPr>
        <w:t>let,</w:t>
      </w:r>
      <w:r w:rsidRPr="0094030D">
        <w:rPr>
          <w:rFonts w:ascii="Palatino Linotype" w:hAnsi="Palatino Linotype"/>
          <w:color w:val="000000" w:themeColor="text1"/>
          <w:sz w:val="24"/>
          <w:szCs w:val="24"/>
        </w:rPr>
        <w:t xml:space="preserve"> a to bez rozdílu, bez jakékoliv diskriminace podle rasy, barvy pleti, pohlaví, jazyka či náboženství, politického nebo jiného smýšlení, národnostního, etnického či sociálního původu</w:t>
      </w:r>
      <w:r w:rsidR="00AE02DA" w:rsidRPr="0094030D">
        <w:rPr>
          <w:rFonts w:ascii="Palatino Linotype" w:hAnsi="Palatino Linotype"/>
          <w:color w:val="000000" w:themeColor="text1"/>
          <w:sz w:val="24"/>
          <w:szCs w:val="24"/>
        </w:rPr>
        <w:t xml:space="preserve"> </w:t>
      </w:r>
      <w:r w:rsidR="00BB7531" w:rsidRPr="00A751CF">
        <w:rPr>
          <w:rFonts w:ascii="Palatino Linotype" w:hAnsi="Palatino Linotype" w:cs="Times New Roman"/>
          <w:color w:val="000000" w:themeColor="text1"/>
          <w:sz w:val="24"/>
          <w:szCs w:val="24"/>
          <w:shd w:val="clear" w:color="auto" w:fill="FFFFFF"/>
        </w:rPr>
        <w:t>(čl.</w:t>
      </w:r>
      <w:r w:rsidR="00BB7531">
        <w:rPr>
          <w:rFonts w:ascii="Palatino Linotype" w:hAnsi="Palatino Linotype" w:cs="Times New Roman"/>
          <w:color w:val="000000" w:themeColor="text1"/>
          <w:sz w:val="24"/>
          <w:szCs w:val="24"/>
          <w:shd w:val="clear" w:color="auto" w:fill="FFFFFF"/>
        </w:rPr>
        <w:t>2</w:t>
      </w:r>
      <w:r w:rsidR="00BB7531" w:rsidRPr="00A751CF">
        <w:rPr>
          <w:rFonts w:ascii="Palatino Linotype" w:hAnsi="Palatino Linotype" w:cs="Times New Roman"/>
          <w:color w:val="000000" w:themeColor="text1"/>
          <w:sz w:val="24"/>
          <w:szCs w:val="24"/>
          <w:shd w:val="clear" w:color="auto" w:fill="FFFFFF"/>
        </w:rPr>
        <w:t>,</w:t>
      </w:r>
      <w:r w:rsidR="00BB7531" w:rsidRPr="00A751CF">
        <w:rPr>
          <w:rFonts w:ascii="Palatino Linotype" w:hAnsi="Palatino Linotype" w:cs="Times New Roman"/>
          <w:color w:val="000000" w:themeColor="text1"/>
          <w:sz w:val="24"/>
          <w:szCs w:val="24"/>
        </w:rPr>
        <w:t xml:space="preserve"> zákona č. 104/1991, Sb., Úmluva o právech dítěte).</w:t>
      </w:r>
    </w:p>
    <w:p w14:paraId="5DCB52AB" w14:textId="22A10298" w:rsidR="00B32799" w:rsidRPr="0094030D" w:rsidRDefault="00906E71" w:rsidP="00AE02DA">
      <w:pPr>
        <w:shd w:val="clear" w:color="auto" w:fill="FFFFFF"/>
        <w:spacing w:before="240" w:after="0" w:line="360" w:lineRule="auto"/>
        <w:jc w:val="both"/>
        <w:rPr>
          <w:rFonts w:ascii="Palatino Linotype" w:hAnsi="Palatino Linotype" w:cs="Arial"/>
          <w:color w:val="000000" w:themeColor="text1"/>
          <w:sz w:val="24"/>
          <w:szCs w:val="24"/>
          <w:shd w:val="clear" w:color="auto" w:fill="FFFFFF"/>
        </w:rPr>
      </w:pPr>
      <w:r w:rsidRPr="0094030D">
        <w:rPr>
          <w:rFonts w:ascii="Palatino Linotype" w:hAnsi="Palatino Linotype" w:cs="Arial"/>
          <w:color w:val="000000" w:themeColor="text1"/>
          <w:sz w:val="24"/>
          <w:szCs w:val="24"/>
          <w:shd w:val="clear" w:color="auto" w:fill="FFFFFF"/>
        </w:rPr>
        <w:t>Sociálně</w:t>
      </w:r>
      <w:r w:rsidR="00A76340">
        <w:rPr>
          <w:rFonts w:ascii="Palatino Linotype" w:hAnsi="Palatino Linotype" w:cs="Arial"/>
          <w:color w:val="000000" w:themeColor="text1"/>
          <w:sz w:val="24"/>
          <w:szCs w:val="24"/>
          <w:shd w:val="clear" w:color="auto" w:fill="FFFFFF"/>
        </w:rPr>
        <w:t>-</w:t>
      </w:r>
      <w:r w:rsidRPr="0094030D">
        <w:rPr>
          <w:rFonts w:ascii="Palatino Linotype" w:hAnsi="Palatino Linotype" w:cs="Arial"/>
          <w:color w:val="000000" w:themeColor="text1"/>
          <w:sz w:val="24"/>
          <w:szCs w:val="24"/>
          <w:shd w:val="clear" w:color="auto" w:fill="FFFFFF"/>
        </w:rPr>
        <w:t>právní ochranu d</w:t>
      </w:r>
      <w:r w:rsidR="00113D4F">
        <w:rPr>
          <w:rFonts w:ascii="Palatino Linotype" w:hAnsi="Palatino Linotype" w:cs="Arial"/>
          <w:color w:val="000000" w:themeColor="text1"/>
          <w:sz w:val="24"/>
          <w:szCs w:val="24"/>
          <w:shd w:val="clear" w:color="auto" w:fill="FFFFFF"/>
        </w:rPr>
        <w:t xml:space="preserve">ětí </w:t>
      </w:r>
      <w:r w:rsidRPr="0094030D">
        <w:rPr>
          <w:rFonts w:ascii="Palatino Linotype" w:hAnsi="Palatino Linotype" w:cs="Arial"/>
          <w:color w:val="000000" w:themeColor="text1"/>
          <w:sz w:val="24"/>
          <w:szCs w:val="24"/>
          <w:shd w:val="clear" w:color="auto" w:fill="FFFFFF"/>
        </w:rPr>
        <w:t>vymezuje zákon č.</w:t>
      </w:r>
      <w:r w:rsidR="00B32799" w:rsidRPr="0094030D">
        <w:rPr>
          <w:rFonts w:ascii="Palatino Linotype" w:hAnsi="Palatino Linotype" w:cs="Arial"/>
          <w:color w:val="000000" w:themeColor="text1"/>
          <w:sz w:val="24"/>
          <w:szCs w:val="24"/>
          <w:shd w:val="clear" w:color="auto" w:fill="FFFFFF"/>
        </w:rPr>
        <w:t xml:space="preserve"> 359/1999 Sb., o sociálně-právní ochraně dětí, ve znění pozdějších předpisů (dále jen zákon o SPO) jako: </w:t>
      </w:r>
    </w:p>
    <w:p w14:paraId="61BB7A28" w14:textId="42940865" w:rsidR="00B32799" w:rsidRPr="0094030D" w:rsidRDefault="003B7694" w:rsidP="00B32799">
      <w:pPr>
        <w:pStyle w:val="Odstavecseseznamem"/>
        <w:numPr>
          <w:ilvl w:val="0"/>
          <w:numId w:val="9"/>
        </w:numPr>
        <w:shd w:val="clear" w:color="auto" w:fill="FFFFFF"/>
        <w:spacing w:after="0" w:line="360" w:lineRule="auto"/>
        <w:jc w:val="both"/>
        <w:rPr>
          <w:rFonts w:ascii="Palatino Linotype" w:eastAsiaTheme="minorHAnsi" w:hAnsi="Palatino Linotype" w:cs="Arial"/>
          <w:i/>
          <w:iCs/>
          <w:color w:val="000000" w:themeColor="text1"/>
          <w:sz w:val="24"/>
          <w:szCs w:val="24"/>
          <w:shd w:val="clear" w:color="auto" w:fill="FFFFFF"/>
        </w:rPr>
      </w:pPr>
      <w:r w:rsidRPr="0094030D">
        <w:rPr>
          <w:rFonts w:ascii="Palatino Linotype" w:eastAsia="Times New Roman" w:hAnsi="Palatino Linotype" w:cs="Arial"/>
          <w:i/>
          <w:iCs/>
          <w:color w:val="000000" w:themeColor="text1"/>
          <w:sz w:val="24"/>
          <w:szCs w:val="24"/>
          <w:lang w:eastAsia="cs-CZ"/>
        </w:rPr>
        <w:t>„</w:t>
      </w:r>
      <w:r w:rsidR="00B32799" w:rsidRPr="0094030D">
        <w:rPr>
          <w:rFonts w:ascii="Palatino Linotype" w:eastAsia="Times New Roman" w:hAnsi="Palatino Linotype" w:cs="Arial"/>
          <w:i/>
          <w:iCs/>
          <w:color w:val="000000" w:themeColor="text1"/>
          <w:sz w:val="24"/>
          <w:szCs w:val="24"/>
          <w:lang w:eastAsia="cs-CZ"/>
        </w:rPr>
        <w:t>ochranu práva dítěte na příznivý vývoj a řádnou výchovu,</w:t>
      </w:r>
    </w:p>
    <w:p w14:paraId="704A44E4" w14:textId="77777777" w:rsidR="00B32799" w:rsidRPr="0094030D" w:rsidRDefault="00B32799" w:rsidP="00B32799">
      <w:pPr>
        <w:pStyle w:val="Odstavecseseznamem"/>
        <w:numPr>
          <w:ilvl w:val="0"/>
          <w:numId w:val="9"/>
        </w:numPr>
        <w:shd w:val="clear" w:color="auto" w:fill="FFFFFF"/>
        <w:spacing w:after="0" w:line="360" w:lineRule="auto"/>
        <w:jc w:val="both"/>
        <w:rPr>
          <w:rFonts w:ascii="Palatino Linotype" w:eastAsia="Times New Roman" w:hAnsi="Palatino Linotype" w:cs="Arial"/>
          <w:i/>
          <w:iCs/>
          <w:color w:val="000000" w:themeColor="text1"/>
          <w:sz w:val="24"/>
          <w:szCs w:val="24"/>
          <w:lang w:eastAsia="cs-CZ"/>
        </w:rPr>
      </w:pPr>
      <w:r w:rsidRPr="0094030D">
        <w:rPr>
          <w:rFonts w:ascii="Palatino Linotype" w:eastAsia="Times New Roman" w:hAnsi="Palatino Linotype" w:cs="Arial"/>
          <w:i/>
          <w:iCs/>
          <w:color w:val="000000" w:themeColor="text1"/>
          <w:sz w:val="24"/>
          <w:szCs w:val="24"/>
          <w:lang w:eastAsia="cs-CZ"/>
        </w:rPr>
        <w:t>ochranu oprávněných zájmů dítěte, včetně ochrany jeho jmění a</w:t>
      </w:r>
    </w:p>
    <w:p w14:paraId="6C41E266" w14:textId="3E89DA98" w:rsidR="00B32799" w:rsidRPr="0094030D" w:rsidRDefault="00B32799" w:rsidP="00B32799">
      <w:pPr>
        <w:pStyle w:val="Odstavecseseznamem"/>
        <w:numPr>
          <w:ilvl w:val="0"/>
          <w:numId w:val="9"/>
        </w:numPr>
        <w:shd w:val="clear" w:color="auto" w:fill="FFFFFF"/>
        <w:spacing w:after="0" w:line="360" w:lineRule="auto"/>
        <w:jc w:val="both"/>
        <w:rPr>
          <w:rFonts w:ascii="Palatino Linotype" w:eastAsia="Times New Roman" w:hAnsi="Palatino Linotype" w:cs="Arial"/>
          <w:i/>
          <w:iCs/>
          <w:color w:val="000000" w:themeColor="text1"/>
          <w:sz w:val="24"/>
          <w:szCs w:val="24"/>
          <w:lang w:eastAsia="cs-CZ"/>
        </w:rPr>
      </w:pPr>
      <w:r w:rsidRPr="0094030D">
        <w:rPr>
          <w:rFonts w:ascii="Palatino Linotype" w:eastAsia="Times New Roman" w:hAnsi="Palatino Linotype" w:cs="Arial"/>
          <w:i/>
          <w:iCs/>
          <w:color w:val="000000" w:themeColor="text1"/>
          <w:sz w:val="24"/>
          <w:szCs w:val="24"/>
          <w:lang w:eastAsia="cs-CZ"/>
        </w:rPr>
        <w:t>působení směřující k obnovení narušených funkcí rodiny,</w:t>
      </w:r>
    </w:p>
    <w:p w14:paraId="369761C2" w14:textId="624B49E3" w:rsidR="0041658A" w:rsidRDefault="00B32799" w:rsidP="0041181D">
      <w:pPr>
        <w:pStyle w:val="Odstavecseseznamem"/>
        <w:numPr>
          <w:ilvl w:val="0"/>
          <w:numId w:val="9"/>
        </w:numPr>
        <w:shd w:val="clear" w:color="auto" w:fill="FFFFFF"/>
        <w:spacing w:after="240" w:line="360" w:lineRule="auto"/>
        <w:ind w:left="714" w:hanging="357"/>
        <w:jc w:val="both"/>
        <w:rPr>
          <w:rFonts w:ascii="Palatino Linotype" w:hAnsi="Palatino Linotype" w:cs="Helvetica"/>
          <w:color w:val="000000" w:themeColor="text1"/>
          <w:sz w:val="24"/>
          <w:szCs w:val="24"/>
          <w:shd w:val="clear" w:color="auto" w:fill="FFFFFF"/>
        </w:rPr>
      </w:pPr>
      <w:r w:rsidRPr="0094030D">
        <w:rPr>
          <w:rFonts w:ascii="Palatino Linotype" w:eastAsia="Times New Roman" w:hAnsi="Palatino Linotype" w:cs="Arial"/>
          <w:i/>
          <w:iCs/>
          <w:color w:val="000000" w:themeColor="text1"/>
          <w:sz w:val="24"/>
          <w:szCs w:val="24"/>
          <w:lang w:eastAsia="cs-CZ"/>
        </w:rPr>
        <w:t>zabezpečení náhradního rodinného prostředí pro dítě, které nemůže být trvale nebo dočasně vychováváno ve vlastní rodině</w:t>
      </w:r>
      <w:r w:rsidR="003B7694" w:rsidRPr="0094030D">
        <w:rPr>
          <w:rFonts w:ascii="Palatino Linotype" w:eastAsia="Times New Roman" w:hAnsi="Palatino Linotype" w:cs="Arial"/>
          <w:i/>
          <w:iCs/>
          <w:color w:val="000000" w:themeColor="text1"/>
          <w:sz w:val="24"/>
          <w:szCs w:val="24"/>
          <w:lang w:eastAsia="cs-CZ"/>
        </w:rPr>
        <w:t>“</w:t>
      </w:r>
      <w:r w:rsidRPr="0094030D">
        <w:rPr>
          <w:rFonts w:ascii="Palatino Linotype" w:eastAsia="Times New Roman" w:hAnsi="Palatino Linotype" w:cs="Arial"/>
          <w:color w:val="000000" w:themeColor="text1"/>
          <w:sz w:val="24"/>
          <w:szCs w:val="24"/>
          <w:lang w:eastAsia="cs-CZ"/>
        </w:rPr>
        <w:t xml:space="preserve"> </w:t>
      </w:r>
      <w:r w:rsidRPr="0094030D">
        <w:rPr>
          <w:rFonts w:ascii="Palatino Linotype" w:hAnsi="Palatino Linotype"/>
          <w:color w:val="000000" w:themeColor="text1"/>
          <w:sz w:val="24"/>
          <w:szCs w:val="24"/>
          <w:shd w:val="clear" w:color="auto" w:fill="FFFFFF"/>
        </w:rPr>
        <w:t>(§ </w:t>
      </w:r>
      <w:r w:rsidR="00781086" w:rsidRPr="0094030D">
        <w:rPr>
          <w:rFonts w:ascii="Palatino Linotype" w:hAnsi="Palatino Linotype"/>
          <w:color w:val="000000" w:themeColor="text1"/>
          <w:sz w:val="24"/>
          <w:szCs w:val="24"/>
          <w:shd w:val="clear" w:color="auto" w:fill="FFFFFF"/>
        </w:rPr>
        <w:t>1</w:t>
      </w:r>
      <w:r w:rsidRPr="0094030D">
        <w:rPr>
          <w:rFonts w:ascii="Palatino Linotype" w:hAnsi="Palatino Linotype"/>
          <w:color w:val="000000" w:themeColor="text1"/>
          <w:sz w:val="24"/>
          <w:szCs w:val="24"/>
        </w:rPr>
        <w:t xml:space="preserve"> zákona č. </w:t>
      </w:r>
      <w:r w:rsidR="00781086" w:rsidRPr="0094030D">
        <w:rPr>
          <w:rFonts w:ascii="Palatino Linotype" w:hAnsi="Palatino Linotype"/>
          <w:color w:val="000000" w:themeColor="text1"/>
          <w:sz w:val="24"/>
          <w:szCs w:val="24"/>
        </w:rPr>
        <w:t>359</w:t>
      </w:r>
      <w:r w:rsidRPr="0094030D">
        <w:rPr>
          <w:rFonts w:ascii="Palatino Linotype" w:hAnsi="Palatino Linotype"/>
          <w:color w:val="000000" w:themeColor="text1"/>
          <w:sz w:val="24"/>
          <w:szCs w:val="24"/>
        </w:rPr>
        <w:t>/</w:t>
      </w:r>
      <w:r w:rsidR="00781086" w:rsidRPr="0094030D">
        <w:rPr>
          <w:rFonts w:ascii="Palatino Linotype" w:hAnsi="Palatino Linotype"/>
          <w:color w:val="000000" w:themeColor="text1"/>
          <w:sz w:val="24"/>
          <w:szCs w:val="24"/>
        </w:rPr>
        <w:t>1999</w:t>
      </w:r>
      <w:r w:rsidRPr="0094030D">
        <w:rPr>
          <w:rFonts w:ascii="Palatino Linotype" w:hAnsi="Palatino Linotype"/>
          <w:color w:val="000000" w:themeColor="text1"/>
          <w:sz w:val="24"/>
          <w:szCs w:val="24"/>
        </w:rPr>
        <w:t>, Sb., o</w:t>
      </w:r>
      <w:r w:rsidR="00781086" w:rsidRPr="0094030D">
        <w:rPr>
          <w:rFonts w:ascii="Palatino Linotype" w:hAnsi="Palatino Linotype"/>
          <w:color w:val="000000" w:themeColor="text1"/>
          <w:sz w:val="24"/>
          <w:szCs w:val="24"/>
        </w:rPr>
        <w:t xml:space="preserve"> sociálně-právní ochraně dětí</w:t>
      </w:r>
      <w:r w:rsidR="00A76340">
        <w:rPr>
          <w:rFonts w:ascii="Palatino Linotype" w:hAnsi="Palatino Linotype"/>
          <w:color w:val="000000" w:themeColor="text1"/>
          <w:sz w:val="24"/>
          <w:szCs w:val="24"/>
        </w:rPr>
        <w:t>, ve znění pozdějších předpisů</w:t>
      </w:r>
      <w:r w:rsidRPr="0094030D">
        <w:rPr>
          <w:rFonts w:ascii="Palatino Linotype" w:hAnsi="Palatino Linotype"/>
          <w:color w:val="000000" w:themeColor="text1"/>
          <w:sz w:val="24"/>
          <w:szCs w:val="24"/>
        </w:rPr>
        <w:t>)</w:t>
      </w:r>
      <w:r w:rsidRPr="0094030D">
        <w:rPr>
          <w:rFonts w:ascii="Palatino Linotype" w:hAnsi="Palatino Linotype" w:cs="Helvetica"/>
          <w:color w:val="000000" w:themeColor="text1"/>
          <w:sz w:val="24"/>
          <w:szCs w:val="24"/>
          <w:shd w:val="clear" w:color="auto" w:fill="FFFFFF"/>
        </w:rPr>
        <w:t>.</w:t>
      </w:r>
      <w:r w:rsidR="00781086" w:rsidRPr="0094030D">
        <w:rPr>
          <w:rFonts w:ascii="Palatino Linotype" w:hAnsi="Palatino Linotype" w:cs="Helvetica"/>
          <w:color w:val="000000" w:themeColor="text1"/>
          <w:sz w:val="24"/>
          <w:szCs w:val="24"/>
          <w:shd w:val="clear" w:color="auto" w:fill="FFFFFF"/>
        </w:rPr>
        <w:t xml:space="preserve"> </w:t>
      </w:r>
    </w:p>
    <w:p w14:paraId="0BB60E32" w14:textId="0DAFC4ED" w:rsidR="00B32799" w:rsidRPr="0041658A" w:rsidRDefault="0041658A" w:rsidP="0041658A">
      <w:pPr>
        <w:rPr>
          <w:rFonts w:ascii="Palatino Linotype" w:eastAsia="Calibri" w:hAnsi="Palatino Linotype" w:cs="Helvetica"/>
          <w:color w:val="000000" w:themeColor="text1"/>
          <w:sz w:val="24"/>
          <w:szCs w:val="24"/>
          <w:shd w:val="clear" w:color="auto" w:fill="FFFFFF"/>
        </w:rPr>
      </w:pPr>
      <w:r>
        <w:rPr>
          <w:rFonts w:ascii="Palatino Linotype" w:hAnsi="Palatino Linotype" w:cs="Helvetica"/>
          <w:color w:val="000000" w:themeColor="text1"/>
          <w:sz w:val="24"/>
          <w:szCs w:val="24"/>
          <w:shd w:val="clear" w:color="auto" w:fill="FFFFFF"/>
        </w:rPr>
        <w:br w:type="page"/>
      </w:r>
    </w:p>
    <w:p w14:paraId="4B701B59" w14:textId="2B226368" w:rsidR="0041181D" w:rsidRDefault="003E343F" w:rsidP="0041181D">
      <w:pPr>
        <w:shd w:val="clear" w:color="auto" w:fill="FFFFFF"/>
        <w:spacing w:after="0" w:line="360" w:lineRule="auto"/>
        <w:jc w:val="both"/>
        <w:rPr>
          <w:rFonts w:ascii="Palatino Linotype" w:hAnsi="Palatino Linotype" w:cs="Arial"/>
          <w:color w:val="000000" w:themeColor="text1"/>
          <w:spacing w:val="9"/>
          <w:sz w:val="24"/>
          <w:szCs w:val="24"/>
          <w:shd w:val="clear" w:color="auto" w:fill="FFFFFF"/>
        </w:rPr>
      </w:pPr>
      <w:r w:rsidRPr="0094030D">
        <w:rPr>
          <w:rFonts w:ascii="Palatino Linotype" w:hAnsi="Palatino Linotype" w:cs="Arial"/>
          <w:color w:val="000000" w:themeColor="text1"/>
          <w:sz w:val="24"/>
          <w:szCs w:val="24"/>
          <w:shd w:val="clear" w:color="auto" w:fill="FFFFFF"/>
        </w:rPr>
        <w:lastRenderedPageBreak/>
        <w:t xml:space="preserve">Ochrana dítěte, která je širším pojmem </w:t>
      </w:r>
      <w:r w:rsidR="00FE7C7C" w:rsidRPr="0094030D">
        <w:rPr>
          <w:rFonts w:ascii="Palatino Linotype" w:hAnsi="Palatino Linotype" w:cs="Arial"/>
          <w:color w:val="000000" w:themeColor="text1"/>
          <w:sz w:val="24"/>
          <w:szCs w:val="24"/>
          <w:shd w:val="clear" w:color="auto" w:fill="FFFFFF"/>
        </w:rPr>
        <w:t>k pojmu</w:t>
      </w:r>
      <w:r w:rsidRPr="0094030D">
        <w:rPr>
          <w:rFonts w:ascii="Palatino Linotype" w:hAnsi="Palatino Linotype" w:cs="Arial"/>
          <w:color w:val="000000" w:themeColor="text1"/>
          <w:sz w:val="24"/>
          <w:szCs w:val="24"/>
          <w:shd w:val="clear" w:color="auto" w:fill="FFFFFF"/>
        </w:rPr>
        <w:t xml:space="preserve"> sociálně-právní ochrana, zahrnuje ochranu rozsáhlého souboru práv a oprávněných zájmů dítěte, a je proto upravena v různých právních odvětvích a v právních předpisech</w:t>
      </w:r>
      <w:r w:rsidR="00A04BC6" w:rsidRPr="0094030D">
        <w:rPr>
          <w:rFonts w:ascii="Palatino Linotype" w:hAnsi="Palatino Linotype" w:cs="Arial"/>
          <w:color w:val="000000" w:themeColor="text1"/>
          <w:sz w:val="24"/>
          <w:szCs w:val="24"/>
          <w:shd w:val="clear" w:color="auto" w:fill="FFFFFF"/>
        </w:rPr>
        <w:t xml:space="preserve"> </w:t>
      </w:r>
      <w:r w:rsidR="00FE7C7C" w:rsidRPr="0094030D">
        <w:rPr>
          <w:rFonts w:ascii="Palatino Linotype" w:hAnsi="Palatino Linotype" w:cs="Arial"/>
          <w:color w:val="000000" w:themeColor="text1"/>
          <w:sz w:val="24"/>
          <w:szCs w:val="24"/>
          <w:shd w:val="clear" w:color="auto" w:fill="FFFFFF"/>
        </w:rPr>
        <w:t>(</w:t>
      </w:r>
      <w:proofErr w:type="spellStart"/>
      <w:r w:rsidR="00FE7C7C" w:rsidRPr="0094030D">
        <w:rPr>
          <w:rFonts w:ascii="Palatino Linotype" w:hAnsi="Palatino Linotype" w:cs="Arial"/>
          <w:color w:val="000000" w:themeColor="text1"/>
          <w:sz w:val="24"/>
          <w:szCs w:val="24"/>
          <w:shd w:val="clear" w:color="auto" w:fill="FFFFFF"/>
        </w:rPr>
        <w:t>Špeciánová</w:t>
      </w:r>
      <w:proofErr w:type="spellEnd"/>
      <w:r w:rsidR="00FE7C7C" w:rsidRPr="0094030D">
        <w:rPr>
          <w:rFonts w:ascii="Palatino Linotype" w:hAnsi="Palatino Linotype" w:cs="Arial"/>
          <w:color w:val="000000" w:themeColor="text1"/>
          <w:sz w:val="24"/>
          <w:szCs w:val="24"/>
          <w:shd w:val="clear" w:color="auto" w:fill="FFFFFF"/>
        </w:rPr>
        <w:t>, 2003, s. 32).</w:t>
      </w:r>
      <w:r w:rsidR="00A04BC6" w:rsidRPr="005F71D2">
        <w:rPr>
          <w:rFonts w:ascii="Palatino Linotype" w:hAnsi="Palatino Linotype" w:cs="Arial"/>
          <w:color w:val="000000" w:themeColor="text1"/>
          <w:spacing w:val="9"/>
          <w:sz w:val="24"/>
          <w:szCs w:val="24"/>
          <w:shd w:val="clear" w:color="auto" w:fill="FFFFFF"/>
        </w:rPr>
        <w:t xml:space="preserve"> </w:t>
      </w:r>
    </w:p>
    <w:p w14:paraId="1E7610BF" w14:textId="78418C4F" w:rsidR="00182234" w:rsidRDefault="00182234" w:rsidP="00755030">
      <w:pPr>
        <w:pStyle w:val="Nadpis3"/>
        <w:rPr>
          <w:shd w:val="clear" w:color="auto" w:fill="FFFFFF"/>
        </w:rPr>
      </w:pPr>
      <w:bookmarkStart w:id="17" w:name="_Toc67767692"/>
      <w:r>
        <w:rPr>
          <w:shd w:val="clear" w:color="auto" w:fill="FFFFFF"/>
        </w:rPr>
        <w:t>Orgány sociálně-právní ochrany d</w:t>
      </w:r>
      <w:r w:rsidR="00113D4F">
        <w:rPr>
          <w:shd w:val="clear" w:color="auto" w:fill="FFFFFF"/>
        </w:rPr>
        <w:t>ětí</w:t>
      </w:r>
      <w:bookmarkEnd w:id="17"/>
    </w:p>
    <w:p w14:paraId="210619AC" w14:textId="48701C7D" w:rsidR="004679E2" w:rsidRPr="0094030D" w:rsidRDefault="00182234" w:rsidP="0041181D">
      <w:pPr>
        <w:shd w:val="clear" w:color="auto" w:fill="FFFFFF"/>
        <w:spacing w:before="120" w:after="0" w:line="360" w:lineRule="auto"/>
        <w:ind w:firstLine="708"/>
        <w:jc w:val="both"/>
        <w:rPr>
          <w:rFonts w:ascii="Palatino Linotype" w:hAnsi="Palatino Linotype"/>
          <w:sz w:val="24"/>
          <w:szCs w:val="24"/>
        </w:rPr>
      </w:pPr>
      <w:r w:rsidRPr="0094030D">
        <w:rPr>
          <w:rFonts w:ascii="Palatino Linotype" w:hAnsi="Palatino Linotype"/>
          <w:i/>
          <w:iCs/>
          <w:sz w:val="24"/>
          <w:szCs w:val="24"/>
        </w:rPr>
        <w:t xml:space="preserve">„Ve smyslu hlavních principů jsou obecnými orgány určenými k ochraně dětí soudy a k poskytování </w:t>
      </w:r>
      <w:r w:rsidR="00113D4F" w:rsidRPr="0094030D">
        <w:rPr>
          <w:rFonts w:ascii="Palatino Linotype" w:hAnsi="Palatino Linotype"/>
          <w:i/>
          <w:iCs/>
          <w:sz w:val="24"/>
          <w:szCs w:val="24"/>
        </w:rPr>
        <w:t>sociálně</w:t>
      </w:r>
      <w:r w:rsidR="00113D4F">
        <w:rPr>
          <w:rFonts w:ascii="Palatino Linotype" w:hAnsi="Palatino Linotype"/>
          <w:i/>
          <w:iCs/>
          <w:sz w:val="24"/>
          <w:szCs w:val="24"/>
        </w:rPr>
        <w:t xml:space="preserve"> – právní</w:t>
      </w:r>
      <w:r w:rsidRPr="0094030D">
        <w:rPr>
          <w:rFonts w:ascii="Palatino Linotype" w:hAnsi="Palatino Linotype"/>
          <w:i/>
          <w:iCs/>
          <w:sz w:val="24"/>
          <w:szCs w:val="24"/>
        </w:rPr>
        <w:t xml:space="preserve"> ochrany pak specializované orgány“</w:t>
      </w:r>
      <w:r w:rsidR="005C4291" w:rsidRPr="0094030D">
        <w:rPr>
          <w:rFonts w:ascii="Palatino Linotype" w:hAnsi="Palatino Linotype"/>
          <w:sz w:val="24"/>
          <w:szCs w:val="24"/>
        </w:rPr>
        <w:t xml:space="preserve"> </w:t>
      </w:r>
      <w:r w:rsidRPr="0094030D">
        <w:rPr>
          <w:rFonts w:ascii="Palatino Linotype" w:hAnsi="Palatino Linotype"/>
          <w:sz w:val="24"/>
          <w:szCs w:val="24"/>
        </w:rPr>
        <w:t>(MPSV, 20</w:t>
      </w:r>
      <w:r w:rsidR="005C4291" w:rsidRPr="0094030D">
        <w:rPr>
          <w:rFonts w:ascii="Palatino Linotype" w:hAnsi="Palatino Linotype"/>
          <w:sz w:val="24"/>
          <w:szCs w:val="24"/>
        </w:rPr>
        <w:t>20</w:t>
      </w:r>
      <w:r w:rsidRPr="0094030D">
        <w:rPr>
          <w:rFonts w:ascii="Palatino Linotype" w:hAnsi="Palatino Linotype"/>
          <w:sz w:val="24"/>
          <w:szCs w:val="24"/>
        </w:rPr>
        <w:t xml:space="preserve">). </w:t>
      </w:r>
    </w:p>
    <w:p w14:paraId="1D73DAF4" w14:textId="6AD8E51D" w:rsidR="004679E2" w:rsidRPr="0094030D" w:rsidRDefault="004679E2" w:rsidP="004679E2">
      <w:pPr>
        <w:shd w:val="clear" w:color="auto" w:fill="FFFFFF"/>
        <w:spacing w:after="0" w:line="360" w:lineRule="auto"/>
        <w:jc w:val="both"/>
        <w:rPr>
          <w:rFonts w:ascii="Palatino Linotype" w:hAnsi="Palatino Linotype"/>
          <w:sz w:val="24"/>
          <w:szCs w:val="24"/>
        </w:rPr>
      </w:pPr>
      <w:r w:rsidRPr="0094030D">
        <w:rPr>
          <w:rFonts w:ascii="Palatino Linotype" w:hAnsi="Palatino Linotype"/>
          <w:sz w:val="24"/>
          <w:szCs w:val="24"/>
        </w:rPr>
        <w:t>Zákon o SPO</w:t>
      </w:r>
      <w:r w:rsidR="002A7B44">
        <w:rPr>
          <w:rFonts w:ascii="Palatino Linotype" w:hAnsi="Palatino Linotype"/>
          <w:sz w:val="24"/>
          <w:szCs w:val="24"/>
        </w:rPr>
        <w:t xml:space="preserve"> </w:t>
      </w:r>
      <w:r w:rsidR="002A7B44" w:rsidRPr="0041658A">
        <w:rPr>
          <w:rFonts w:ascii="Palatino Linotype" w:hAnsi="Palatino Linotype"/>
          <w:color w:val="000000" w:themeColor="text1"/>
          <w:sz w:val="24"/>
          <w:szCs w:val="24"/>
        </w:rPr>
        <w:t xml:space="preserve">v </w:t>
      </w:r>
      <w:r w:rsidR="005C4291" w:rsidRPr="0094030D">
        <w:rPr>
          <w:rFonts w:ascii="Palatino Linotype" w:hAnsi="Palatino Linotype" w:cs="Arial"/>
          <w:color w:val="000000" w:themeColor="text1"/>
          <w:sz w:val="24"/>
          <w:szCs w:val="24"/>
          <w:shd w:val="clear" w:color="auto" w:fill="FFFFFF"/>
        </w:rPr>
        <w:t>§ 4 odst.</w:t>
      </w:r>
      <w:r w:rsidR="00044EDB">
        <w:rPr>
          <w:rFonts w:ascii="Palatino Linotype" w:hAnsi="Palatino Linotype" w:cs="Arial"/>
          <w:color w:val="000000" w:themeColor="text1"/>
          <w:sz w:val="24"/>
          <w:szCs w:val="24"/>
          <w:shd w:val="clear" w:color="auto" w:fill="FFFFFF"/>
        </w:rPr>
        <w:t> </w:t>
      </w:r>
      <w:r w:rsidR="005C4291" w:rsidRPr="0094030D">
        <w:rPr>
          <w:rFonts w:ascii="Palatino Linotype" w:hAnsi="Palatino Linotype" w:cs="Arial"/>
          <w:color w:val="000000" w:themeColor="text1"/>
          <w:sz w:val="24"/>
          <w:szCs w:val="24"/>
          <w:shd w:val="clear" w:color="auto" w:fill="FFFFFF"/>
        </w:rPr>
        <w:t>1</w:t>
      </w:r>
      <w:r w:rsidR="005C4291" w:rsidRPr="0094030D">
        <w:rPr>
          <w:rFonts w:ascii="Arial" w:hAnsi="Arial" w:cs="Arial"/>
          <w:color w:val="000000" w:themeColor="text1"/>
          <w:sz w:val="23"/>
          <w:szCs w:val="23"/>
          <w:shd w:val="clear" w:color="auto" w:fill="FFFFFF"/>
        </w:rPr>
        <w:t xml:space="preserve"> </w:t>
      </w:r>
      <w:r w:rsidRPr="0094030D">
        <w:rPr>
          <w:rFonts w:ascii="Palatino Linotype" w:hAnsi="Palatino Linotype"/>
          <w:sz w:val="24"/>
          <w:szCs w:val="24"/>
        </w:rPr>
        <w:t xml:space="preserve">vymezuje </w:t>
      </w:r>
      <w:r w:rsidR="00113D4F">
        <w:rPr>
          <w:rFonts w:ascii="Palatino Linotype" w:hAnsi="Palatino Linotype"/>
          <w:sz w:val="24"/>
          <w:szCs w:val="24"/>
        </w:rPr>
        <w:t xml:space="preserve">jako </w:t>
      </w:r>
      <w:r w:rsidRPr="0094030D">
        <w:rPr>
          <w:rFonts w:ascii="Palatino Linotype" w:hAnsi="Palatino Linotype"/>
          <w:sz w:val="24"/>
          <w:szCs w:val="24"/>
        </w:rPr>
        <w:t>o</w:t>
      </w:r>
      <w:r w:rsidR="00182234" w:rsidRPr="0094030D">
        <w:rPr>
          <w:rFonts w:ascii="Palatino Linotype" w:hAnsi="Palatino Linotype"/>
          <w:sz w:val="24"/>
          <w:szCs w:val="24"/>
        </w:rPr>
        <w:t>rgány sociálně-právní ochrany dětí t</w:t>
      </w:r>
      <w:r w:rsidR="00113D4F">
        <w:rPr>
          <w:rFonts w:ascii="Palatino Linotype" w:hAnsi="Palatino Linotype"/>
          <w:sz w:val="24"/>
          <w:szCs w:val="24"/>
        </w:rPr>
        <w:t>yto</w:t>
      </w:r>
      <w:r w:rsidR="00182234" w:rsidRPr="0094030D">
        <w:rPr>
          <w:rFonts w:ascii="Palatino Linotype" w:hAnsi="Palatino Linotype"/>
          <w:sz w:val="24"/>
          <w:szCs w:val="24"/>
        </w:rPr>
        <w:t>:</w:t>
      </w:r>
      <w:r w:rsidRPr="0094030D">
        <w:rPr>
          <w:rFonts w:ascii="Palatino Linotype" w:hAnsi="Palatino Linotype"/>
          <w:sz w:val="24"/>
          <w:szCs w:val="24"/>
        </w:rPr>
        <w:t xml:space="preserve"> </w:t>
      </w:r>
    </w:p>
    <w:p w14:paraId="08FEC8EF" w14:textId="2DEF1F9F" w:rsidR="004679E2" w:rsidRPr="0094030D" w:rsidRDefault="004679E2" w:rsidP="004679E2">
      <w:pPr>
        <w:pStyle w:val="Odstavecseseznamem"/>
        <w:numPr>
          <w:ilvl w:val="0"/>
          <w:numId w:val="12"/>
        </w:numPr>
        <w:shd w:val="clear" w:color="auto" w:fill="FFFFFF"/>
        <w:spacing w:after="0" w:line="360" w:lineRule="auto"/>
        <w:jc w:val="both"/>
        <w:rPr>
          <w:rFonts w:ascii="Palatino Linotype" w:hAnsi="Palatino Linotype"/>
          <w:sz w:val="24"/>
          <w:szCs w:val="24"/>
        </w:rPr>
      </w:pPr>
      <w:r w:rsidRPr="0094030D">
        <w:rPr>
          <w:rFonts w:ascii="Palatino Linotype" w:hAnsi="Palatino Linotype"/>
          <w:sz w:val="24"/>
          <w:szCs w:val="24"/>
        </w:rPr>
        <w:t>krajské úřady</w:t>
      </w:r>
      <w:r w:rsidR="00F754D8" w:rsidRPr="0094030D">
        <w:rPr>
          <w:rFonts w:ascii="Palatino Linotype" w:hAnsi="Palatino Linotype"/>
          <w:sz w:val="24"/>
          <w:szCs w:val="24"/>
        </w:rPr>
        <w:t xml:space="preserve"> </w:t>
      </w:r>
      <w:r w:rsidR="00F754D8" w:rsidRPr="0094030D">
        <w:rPr>
          <w:rFonts w:ascii="Palatino Linotype" w:hAnsi="Palatino Linotype" w:cs="Arial"/>
          <w:color w:val="000000" w:themeColor="text1"/>
          <w:sz w:val="24"/>
          <w:szCs w:val="24"/>
          <w:shd w:val="clear" w:color="auto" w:fill="FFFFFF"/>
        </w:rPr>
        <w:t>(v Praze Magistrát hl. města Prahy)</w:t>
      </w:r>
      <w:r w:rsidRPr="0094030D">
        <w:rPr>
          <w:rFonts w:ascii="Palatino Linotype" w:hAnsi="Palatino Linotype"/>
          <w:color w:val="000000" w:themeColor="text1"/>
          <w:sz w:val="24"/>
          <w:szCs w:val="24"/>
        </w:rPr>
        <w:t>,</w:t>
      </w:r>
    </w:p>
    <w:p w14:paraId="6305EC2A" w14:textId="6F96D88F" w:rsidR="004679E2" w:rsidRPr="0094030D" w:rsidRDefault="00182234" w:rsidP="004679E2">
      <w:pPr>
        <w:pStyle w:val="Odstavecseseznamem"/>
        <w:numPr>
          <w:ilvl w:val="0"/>
          <w:numId w:val="12"/>
        </w:numPr>
        <w:shd w:val="clear" w:color="auto" w:fill="FFFFFF"/>
        <w:spacing w:after="0" w:line="360" w:lineRule="auto"/>
        <w:jc w:val="both"/>
        <w:rPr>
          <w:rFonts w:ascii="Palatino Linotype" w:hAnsi="Palatino Linotype"/>
          <w:sz w:val="24"/>
          <w:szCs w:val="24"/>
        </w:rPr>
      </w:pPr>
      <w:r w:rsidRPr="0094030D">
        <w:rPr>
          <w:rFonts w:ascii="Palatino Linotype" w:hAnsi="Palatino Linotype"/>
          <w:sz w:val="24"/>
          <w:szCs w:val="24"/>
        </w:rPr>
        <w:t>obecní úřady obcí s rozšířenou působností,</w:t>
      </w:r>
    </w:p>
    <w:p w14:paraId="5A1B3824" w14:textId="6A112888" w:rsidR="004679E2" w:rsidRPr="0094030D" w:rsidRDefault="00182234" w:rsidP="004679E2">
      <w:pPr>
        <w:pStyle w:val="Odstavecseseznamem"/>
        <w:numPr>
          <w:ilvl w:val="0"/>
          <w:numId w:val="12"/>
        </w:numPr>
        <w:shd w:val="clear" w:color="auto" w:fill="FFFFFF"/>
        <w:spacing w:after="0" w:line="360" w:lineRule="auto"/>
        <w:jc w:val="both"/>
        <w:rPr>
          <w:rFonts w:ascii="Palatino Linotype" w:hAnsi="Palatino Linotype"/>
          <w:sz w:val="24"/>
          <w:szCs w:val="24"/>
        </w:rPr>
      </w:pPr>
      <w:r w:rsidRPr="0094030D">
        <w:rPr>
          <w:rFonts w:ascii="Palatino Linotype" w:hAnsi="Palatino Linotype"/>
          <w:sz w:val="24"/>
          <w:szCs w:val="24"/>
        </w:rPr>
        <w:t>obecní úřady a újezdní úřady</w:t>
      </w:r>
      <w:r w:rsidR="004679E2" w:rsidRPr="0094030D">
        <w:rPr>
          <w:rFonts w:ascii="Palatino Linotype" w:hAnsi="Palatino Linotype"/>
          <w:sz w:val="24"/>
          <w:szCs w:val="24"/>
        </w:rPr>
        <w:t>,</w:t>
      </w:r>
    </w:p>
    <w:p w14:paraId="5ECF298E" w14:textId="77777777" w:rsidR="004679E2" w:rsidRPr="0094030D" w:rsidRDefault="00182234" w:rsidP="004679E2">
      <w:pPr>
        <w:pStyle w:val="Odstavecseseznamem"/>
        <w:numPr>
          <w:ilvl w:val="0"/>
          <w:numId w:val="12"/>
        </w:numPr>
        <w:shd w:val="clear" w:color="auto" w:fill="FFFFFF"/>
        <w:spacing w:after="0" w:line="360" w:lineRule="auto"/>
        <w:jc w:val="both"/>
        <w:rPr>
          <w:rFonts w:ascii="Palatino Linotype" w:hAnsi="Palatino Linotype"/>
          <w:sz w:val="24"/>
          <w:szCs w:val="24"/>
        </w:rPr>
      </w:pPr>
      <w:r w:rsidRPr="0094030D">
        <w:rPr>
          <w:rFonts w:ascii="Palatino Linotype" w:hAnsi="Palatino Linotype"/>
          <w:sz w:val="24"/>
          <w:szCs w:val="24"/>
        </w:rPr>
        <w:t>Ministerstvo práce a sociálních věcí</w:t>
      </w:r>
      <w:r w:rsidR="004679E2" w:rsidRPr="0094030D">
        <w:rPr>
          <w:rFonts w:ascii="Palatino Linotype" w:hAnsi="Palatino Linotype"/>
          <w:sz w:val="24"/>
          <w:szCs w:val="24"/>
        </w:rPr>
        <w:t>,</w:t>
      </w:r>
    </w:p>
    <w:p w14:paraId="4BEAD75C" w14:textId="17AFB30D" w:rsidR="004679E2" w:rsidRPr="0094030D" w:rsidRDefault="00F754D8" w:rsidP="004679E2">
      <w:pPr>
        <w:pStyle w:val="Odstavecseseznamem"/>
        <w:numPr>
          <w:ilvl w:val="0"/>
          <w:numId w:val="12"/>
        </w:numPr>
        <w:shd w:val="clear" w:color="auto" w:fill="FFFFFF"/>
        <w:spacing w:after="0" w:line="360" w:lineRule="auto"/>
        <w:jc w:val="both"/>
        <w:rPr>
          <w:rFonts w:ascii="Palatino Linotype" w:hAnsi="Palatino Linotype"/>
          <w:sz w:val="24"/>
          <w:szCs w:val="24"/>
        </w:rPr>
      </w:pPr>
      <w:r w:rsidRPr="0094030D">
        <w:rPr>
          <w:rFonts w:ascii="Palatino Linotype" w:hAnsi="Palatino Linotype"/>
          <w:sz w:val="24"/>
          <w:szCs w:val="24"/>
        </w:rPr>
        <w:t>Ú</w:t>
      </w:r>
      <w:r w:rsidR="00182234" w:rsidRPr="0094030D">
        <w:rPr>
          <w:rFonts w:ascii="Palatino Linotype" w:hAnsi="Palatino Linotype"/>
          <w:sz w:val="24"/>
          <w:szCs w:val="24"/>
        </w:rPr>
        <w:t>řad</w:t>
      </w:r>
      <w:r w:rsidRPr="0094030D">
        <w:rPr>
          <w:rFonts w:ascii="Palatino Linotype" w:hAnsi="Palatino Linotype"/>
          <w:sz w:val="24"/>
          <w:szCs w:val="24"/>
        </w:rPr>
        <w:t xml:space="preserve"> pro mezinárodněprávní ochranu</w:t>
      </w:r>
      <w:r w:rsidR="00113D4F">
        <w:rPr>
          <w:rFonts w:ascii="Palatino Linotype" w:hAnsi="Palatino Linotype"/>
          <w:sz w:val="24"/>
          <w:szCs w:val="24"/>
        </w:rPr>
        <w:t xml:space="preserve"> dětí</w:t>
      </w:r>
      <w:r w:rsidR="004679E2" w:rsidRPr="0094030D">
        <w:rPr>
          <w:rFonts w:ascii="Palatino Linotype" w:hAnsi="Palatino Linotype"/>
          <w:sz w:val="24"/>
          <w:szCs w:val="24"/>
        </w:rPr>
        <w:t>,</w:t>
      </w:r>
    </w:p>
    <w:p w14:paraId="30F1850E" w14:textId="77777777" w:rsidR="0041658A" w:rsidRPr="0041658A" w:rsidRDefault="00182234" w:rsidP="00E95398">
      <w:pPr>
        <w:pStyle w:val="Odstavecseseznamem"/>
        <w:numPr>
          <w:ilvl w:val="0"/>
          <w:numId w:val="12"/>
        </w:numPr>
        <w:shd w:val="clear" w:color="auto" w:fill="FFFFFF"/>
        <w:spacing w:before="240" w:after="0" w:line="360" w:lineRule="auto"/>
        <w:jc w:val="both"/>
        <w:rPr>
          <w:rFonts w:ascii="Palatino Linotype" w:hAnsi="Palatino Linotype"/>
          <w:color w:val="000000" w:themeColor="text1"/>
          <w:sz w:val="24"/>
          <w:szCs w:val="24"/>
        </w:rPr>
      </w:pPr>
      <w:r w:rsidRPr="0041658A">
        <w:rPr>
          <w:rFonts w:ascii="Palatino Linotype" w:hAnsi="Palatino Linotype"/>
          <w:sz w:val="24"/>
          <w:szCs w:val="24"/>
        </w:rPr>
        <w:t xml:space="preserve">Úřad práce ČR – krajské pobočky a pobočka pro hlavní město Prahu </w:t>
      </w:r>
    </w:p>
    <w:p w14:paraId="5C9BF95F" w14:textId="1B2ACDED" w:rsidR="0041658A" w:rsidRDefault="008D453D" w:rsidP="0041658A">
      <w:pPr>
        <w:shd w:val="clear" w:color="auto" w:fill="FFFFFF"/>
        <w:spacing w:before="240" w:after="0" w:line="360" w:lineRule="auto"/>
        <w:jc w:val="both"/>
        <w:rPr>
          <w:rFonts w:ascii="Palatino Linotype" w:hAnsi="Palatino Linotype"/>
          <w:color w:val="000000" w:themeColor="text1"/>
          <w:sz w:val="24"/>
          <w:szCs w:val="24"/>
        </w:rPr>
      </w:pPr>
      <w:r w:rsidRPr="0041658A">
        <w:rPr>
          <w:rFonts w:ascii="Palatino Linotype" w:hAnsi="Palatino Linotype" w:cs="Arial"/>
          <w:color w:val="000000" w:themeColor="text1"/>
          <w:sz w:val="24"/>
          <w:szCs w:val="24"/>
          <w:shd w:val="clear" w:color="auto" w:fill="FFFFFF"/>
        </w:rPr>
        <w:t xml:space="preserve">Jak uvádí </w:t>
      </w:r>
      <w:proofErr w:type="spellStart"/>
      <w:r w:rsidRPr="0041658A">
        <w:rPr>
          <w:rFonts w:ascii="Palatino Linotype" w:hAnsi="Palatino Linotype" w:cs="Arial"/>
          <w:color w:val="000000" w:themeColor="text1"/>
          <w:sz w:val="24"/>
          <w:szCs w:val="24"/>
          <w:shd w:val="clear" w:color="auto" w:fill="FFFFFF"/>
        </w:rPr>
        <w:t>Špeciánová</w:t>
      </w:r>
      <w:proofErr w:type="spellEnd"/>
      <w:r w:rsidRPr="0041658A">
        <w:rPr>
          <w:rFonts w:ascii="Palatino Linotype" w:hAnsi="Palatino Linotype" w:cs="Arial"/>
          <w:color w:val="000000" w:themeColor="text1"/>
          <w:sz w:val="24"/>
          <w:szCs w:val="24"/>
          <w:shd w:val="clear" w:color="auto" w:fill="FFFFFF"/>
        </w:rPr>
        <w:t xml:space="preserve"> (2007, s. 11)</w:t>
      </w:r>
      <w:r w:rsidR="00684039" w:rsidRPr="0041658A">
        <w:rPr>
          <w:rFonts w:ascii="Palatino Linotype" w:hAnsi="Palatino Linotype" w:cs="Arial"/>
          <w:color w:val="000000" w:themeColor="text1"/>
          <w:sz w:val="24"/>
          <w:szCs w:val="24"/>
          <w:shd w:val="clear" w:color="auto" w:fill="FFFFFF"/>
        </w:rPr>
        <w:t>,</w:t>
      </w:r>
      <w:r w:rsidRPr="0041658A">
        <w:rPr>
          <w:rFonts w:ascii="Palatino Linotype" w:hAnsi="Palatino Linotype" w:cs="Arial"/>
          <w:color w:val="000000" w:themeColor="text1"/>
          <w:sz w:val="24"/>
          <w:szCs w:val="24"/>
          <w:shd w:val="clear" w:color="auto" w:fill="FFFFFF"/>
        </w:rPr>
        <w:t xml:space="preserve"> od výše zmíněných orgán</w:t>
      </w:r>
      <w:r w:rsidR="00684039" w:rsidRPr="0041658A">
        <w:rPr>
          <w:rFonts w:ascii="Palatino Linotype" w:hAnsi="Palatino Linotype" w:cs="Arial"/>
          <w:color w:val="000000" w:themeColor="text1"/>
          <w:sz w:val="24"/>
          <w:szCs w:val="24"/>
          <w:shd w:val="clear" w:color="auto" w:fill="FFFFFF"/>
        </w:rPr>
        <w:t>ů</w:t>
      </w:r>
      <w:r w:rsidRPr="0041658A">
        <w:rPr>
          <w:rFonts w:ascii="Palatino Linotype" w:hAnsi="Palatino Linotype" w:cs="Arial"/>
          <w:color w:val="000000" w:themeColor="text1"/>
          <w:sz w:val="24"/>
          <w:szCs w:val="24"/>
          <w:shd w:val="clear" w:color="auto" w:fill="FFFFFF"/>
        </w:rPr>
        <w:t xml:space="preserve"> sociálně-právní ochrany dětí je potřeba rozlišovat také další subjekty</w:t>
      </w:r>
      <w:r w:rsidR="00684039" w:rsidRPr="0041658A">
        <w:rPr>
          <w:rFonts w:ascii="Palatino Linotype" w:hAnsi="Palatino Linotype" w:cs="Arial"/>
          <w:color w:val="000000" w:themeColor="text1"/>
          <w:sz w:val="24"/>
          <w:szCs w:val="24"/>
          <w:shd w:val="clear" w:color="auto" w:fill="FFFFFF"/>
        </w:rPr>
        <w:t>,</w:t>
      </w:r>
      <w:r w:rsidRPr="0041658A">
        <w:rPr>
          <w:rFonts w:ascii="Palatino Linotype" w:hAnsi="Palatino Linotype" w:cs="Arial"/>
          <w:color w:val="000000" w:themeColor="text1"/>
          <w:sz w:val="24"/>
          <w:szCs w:val="24"/>
          <w:shd w:val="clear" w:color="auto" w:fill="FFFFFF"/>
        </w:rPr>
        <w:t xml:space="preserve"> jako </w:t>
      </w:r>
      <w:r w:rsidR="00061DFA" w:rsidRPr="0041658A">
        <w:rPr>
          <w:rFonts w:ascii="Palatino Linotype" w:hAnsi="Palatino Linotype" w:cs="Arial"/>
          <w:color w:val="000000" w:themeColor="text1"/>
          <w:sz w:val="24"/>
          <w:szCs w:val="24"/>
          <w:shd w:val="clear" w:color="auto" w:fill="FFFFFF"/>
        </w:rPr>
        <w:t xml:space="preserve">jsou </w:t>
      </w:r>
      <w:r w:rsidR="00F754D8" w:rsidRPr="0041658A">
        <w:rPr>
          <w:rFonts w:ascii="Palatino Linotype" w:hAnsi="Palatino Linotype" w:cs="Arial"/>
          <w:color w:val="000000" w:themeColor="text1"/>
          <w:sz w:val="24"/>
          <w:szCs w:val="24"/>
          <w:shd w:val="clear" w:color="auto" w:fill="FFFFFF"/>
        </w:rPr>
        <w:t xml:space="preserve">obce a kraje v samostatné působnosti, komise pro sociálně-právní ochranu dětí a další právnické a fyzické osoby, </w:t>
      </w:r>
      <w:r w:rsidRPr="0041658A">
        <w:rPr>
          <w:rFonts w:ascii="Palatino Linotype" w:hAnsi="Palatino Linotype" w:cs="Arial"/>
          <w:color w:val="000000" w:themeColor="text1"/>
          <w:sz w:val="24"/>
          <w:szCs w:val="24"/>
          <w:shd w:val="clear" w:color="auto" w:fill="FFFFFF"/>
        </w:rPr>
        <w:t>jsou-li</w:t>
      </w:r>
      <w:r w:rsidR="00F754D8" w:rsidRPr="0041658A">
        <w:rPr>
          <w:rFonts w:ascii="Palatino Linotype" w:hAnsi="Palatino Linotype" w:cs="Arial"/>
          <w:color w:val="000000" w:themeColor="text1"/>
          <w:sz w:val="24"/>
          <w:szCs w:val="24"/>
          <w:shd w:val="clear" w:color="auto" w:fill="FFFFFF"/>
        </w:rPr>
        <w:t xml:space="preserve"> výkonem sociálně</w:t>
      </w:r>
      <w:r w:rsidR="00614409" w:rsidRPr="0041658A">
        <w:rPr>
          <w:rFonts w:ascii="Palatino Linotype" w:hAnsi="Palatino Linotype" w:cs="Arial"/>
          <w:color w:val="000000" w:themeColor="text1"/>
          <w:sz w:val="24"/>
          <w:szCs w:val="24"/>
          <w:shd w:val="clear" w:color="auto" w:fill="FFFFFF"/>
        </w:rPr>
        <w:t>-</w:t>
      </w:r>
      <w:r w:rsidR="00F754D8" w:rsidRPr="0041658A">
        <w:rPr>
          <w:rFonts w:ascii="Palatino Linotype" w:hAnsi="Palatino Linotype" w:cs="Arial"/>
          <w:color w:val="000000" w:themeColor="text1"/>
          <w:sz w:val="24"/>
          <w:szCs w:val="24"/>
          <w:shd w:val="clear" w:color="auto" w:fill="FFFFFF"/>
        </w:rPr>
        <w:t>právní ochrany pověřeny</w:t>
      </w:r>
      <w:r w:rsidR="00061DFA" w:rsidRPr="0041658A">
        <w:rPr>
          <w:rFonts w:ascii="Palatino Linotype" w:hAnsi="Palatino Linotype" w:cs="Arial"/>
          <w:color w:val="000000" w:themeColor="text1"/>
          <w:sz w:val="24"/>
          <w:szCs w:val="24"/>
          <w:shd w:val="clear" w:color="auto" w:fill="FFFFFF"/>
        </w:rPr>
        <w:t>. Tyto subjekty</w:t>
      </w:r>
      <w:r w:rsidRPr="0041658A">
        <w:rPr>
          <w:rFonts w:ascii="Palatino Linotype" w:hAnsi="Palatino Linotype"/>
          <w:color w:val="000000" w:themeColor="text1"/>
          <w:sz w:val="24"/>
          <w:szCs w:val="24"/>
        </w:rPr>
        <w:t xml:space="preserve"> sociálně-právní ochranu dětí rovněž poskytují, ale nejsou orgány sociálně-právní ochrany dětí</w:t>
      </w:r>
      <w:r w:rsidR="00061DFA" w:rsidRPr="0041658A">
        <w:rPr>
          <w:rFonts w:ascii="Palatino Linotype" w:hAnsi="Palatino Linotype"/>
          <w:color w:val="000000" w:themeColor="text1"/>
          <w:sz w:val="24"/>
          <w:szCs w:val="24"/>
        </w:rPr>
        <w:t xml:space="preserve">. </w:t>
      </w:r>
      <w:r w:rsidR="00044EDB" w:rsidRPr="0041658A">
        <w:rPr>
          <w:rFonts w:ascii="Palatino Linotype" w:hAnsi="Palatino Linotype"/>
          <w:color w:val="000000" w:themeColor="text1"/>
          <w:sz w:val="24"/>
          <w:szCs w:val="24"/>
        </w:rPr>
        <w:t>Hovoříme o tzv. výkonu sociálně-právní ochrany dětí jinými subjekty (</w:t>
      </w:r>
      <w:proofErr w:type="spellStart"/>
      <w:r w:rsidR="00044EDB" w:rsidRPr="0041658A">
        <w:rPr>
          <w:rFonts w:ascii="Palatino Linotype" w:hAnsi="Palatino Linotype"/>
          <w:color w:val="000000" w:themeColor="text1"/>
          <w:sz w:val="24"/>
          <w:szCs w:val="24"/>
        </w:rPr>
        <w:t>Špeciánová</w:t>
      </w:r>
      <w:proofErr w:type="spellEnd"/>
      <w:r w:rsidR="00044EDB" w:rsidRPr="0041658A">
        <w:rPr>
          <w:rFonts w:ascii="Palatino Linotype" w:hAnsi="Palatino Linotype"/>
          <w:color w:val="000000" w:themeColor="text1"/>
          <w:sz w:val="24"/>
          <w:szCs w:val="24"/>
        </w:rPr>
        <w:t xml:space="preserve">, 2007, s. 11). </w:t>
      </w:r>
    </w:p>
    <w:p w14:paraId="0F6D84CB" w14:textId="0634B886" w:rsidR="0041181D" w:rsidRDefault="0041658A">
      <w:pPr>
        <w:rPr>
          <w:rFonts w:ascii="Palatino Linotype" w:hAnsi="Palatino Linotype"/>
          <w:color w:val="000000" w:themeColor="text1"/>
          <w:sz w:val="24"/>
          <w:szCs w:val="24"/>
        </w:rPr>
      </w:pPr>
      <w:r>
        <w:rPr>
          <w:rFonts w:ascii="Palatino Linotype" w:hAnsi="Palatino Linotype"/>
          <w:color w:val="000000" w:themeColor="text1"/>
          <w:sz w:val="24"/>
          <w:szCs w:val="24"/>
        </w:rPr>
        <w:br w:type="page"/>
      </w:r>
    </w:p>
    <w:p w14:paraId="4CC77D88" w14:textId="64A6C078" w:rsidR="00E95398" w:rsidRDefault="00E95398" w:rsidP="00755030">
      <w:pPr>
        <w:pStyle w:val="Nadpis3"/>
      </w:pPr>
      <w:bookmarkStart w:id="18" w:name="_Toc67767693"/>
      <w:r>
        <w:lastRenderedPageBreak/>
        <w:t>Zařízení sociálně-právní ochrany dětí</w:t>
      </w:r>
      <w:bookmarkEnd w:id="18"/>
      <w:r>
        <w:t xml:space="preserve"> </w:t>
      </w:r>
    </w:p>
    <w:p w14:paraId="227164A5" w14:textId="535A61B1" w:rsidR="00E95398" w:rsidRPr="00A751CF" w:rsidRDefault="000C7DDB" w:rsidP="0041181D">
      <w:pPr>
        <w:spacing w:before="240" w:after="0" w:line="360" w:lineRule="auto"/>
        <w:ind w:firstLine="708"/>
        <w:jc w:val="both"/>
        <w:rPr>
          <w:rFonts w:ascii="Palatino Linotype" w:hAnsi="Palatino Linotype"/>
          <w:b/>
          <w:bCs/>
          <w:color w:val="000000" w:themeColor="text1"/>
          <w:sz w:val="24"/>
          <w:szCs w:val="24"/>
        </w:rPr>
      </w:pPr>
      <w:r w:rsidRPr="00A751CF">
        <w:rPr>
          <w:rFonts w:ascii="Palatino Linotype" w:hAnsi="Palatino Linotype"/>
          <w:color w:val="000000" w:themeColor="text1"/>
          <w:sz w:val="24"/>
          <w:szCs w:val="24"/>
        </w:rPr>
        <w:t>Subjekty pověřené k výkonu sociálně-právní ochrany dětí mohou výrazně přispět k ochraně dětí, a to prostřednictvím zařízení sociálně-právní ochrany dětí</w:t>
      </w:r>
      <w:r w:rsidR="00B536F9" w:rsidRPr="00A751CF">
        <w:rPr>
          <w:rFonts w:ascii="Palatino Linotype" w:hAnsi="Palatino Linotype"/>
          <w:color w:val="000000" w:themeColor="text1"/>
          <w:sz w:val="24"/>
          <w:szCs w:val="24"/>
        </w:rPr>
        <w:t>, kter</w:t>
      </w:r>
      <w:r w:rsidR="00684039">
        <w:rPr>
          <w:rFonts w:ascii="Palatino Linotype" w:hAnsi="Palatino Linotype"/>
          <w:color w:val="000000" w:themeColor="text1"/>
          <w:sz w:val="24"/>
          <w:szCs w:val="24"/>
        </w:rPr>
        <w:t>á</w:t>
      </w:r>
      <w:r w:rsidR="00B536F9" w:rsidRPr="00A751CF">
        <w:rPr>
          <w:rFonts w:ascii="Palatino Linotype" w:hAnsi="Palatino Linotype"/>
          <w:color w:val="000000" w:themeColor="text1"/>
          <w:sz w:val="24"/>
          <w:szCs w:val="24"/>
        </w:rPr>
        <w:t xml:space="preserve"> mohou zřídit</w:t>
      </w:r>
      <w:r w:rsidRPr="00A751CF">
        <w:rPr>
          <w:rFonts w:ascii="Palatino Linotype" w:hAnsi="Palatino Linotype"/>
          <w:color w:val="000000" w:themeColor="text1"/>
          <w:sz w:val="24"/>
          <w:szCs w:val="24"/>
        </w:rPr>
        <w:t>.</w:t>
      </w:r>
    </w:p>
    <w:p w14:paraId="72BE89D8" w14:textId="0A545F23" w:rsidR="000C7DDB" w:rsidRPr="00A751CF" w:rsidRDefault="000C7DDB" w:rsidP="00A751CF">
      <w:pPr>
        <w:spacing w:after="0" w:line="360" w:lineRule="auto"/>
        <w:jc w:val="both"/>
        <w:rPr>
          <w:rFonts w:ascii="Palatino Linotype" w:hAnsi="Palatino Linotype"/>
          <w:color w:val="000000" w:themeColor="text1"/>
          <w:sz w:val="24"/>
          <w:szCs w:val="24"/>
        </w:rPr>
      </w:pPr>
      <w:r w:rsidRPr="00A751CF">
        <w:rPr>
          <w:rFonts w:ascii="Palatino Linotype" w:hAnsi="Palatino Linotype"/>
          <w:color w:val="000000" w:themeColor="text1"/>
          <w:sz w:val="24"/>
          <w:szCs w:val="24"/>
        </w:rPr>
        <w:t>Zařízení sociálně-právní ochrany mohou být zřízen</w:t>
      </w:r>
      <w:r w:rsidR="00684039">
        <w:rPr>
          <w:rFonts w:ascii="Palatino Linotype" w:hAnsi="Palatino Linotype"/>
          <w:color w:val="000000" w:themeColor="text1"/>
          <w:sz w:val="24"/>
          <w:szCs w:val="24"/>
        </w:rPr>
        <w:t>a</w:t>
      </w:r>
      <w:r w:rsidRPr="00A751CF">
        <w:rPr>
          <w:rFonts w:ascii="Palatino Linotype" w:hAnsi="Palatino Linotype"/>
          <w:color w:val="000000" w:themeColor="text1"/>
          <w:sz w:val="24"/>
          <w:szCs w:val="24"/>
        </w:rPr>
        <w:t xml:space="preserve"> jako</w:t>
      </w:r>
      <w:r w:rsidR="00AE0E86">
        <w:rPr>
          <w:rFonts w:ascii="Palatino Linotype" w:hAnsi="Palatino Linotype"/>
          <w:color w:val="000000" w:themeColor="text1"/>
          <w:sz w:val="24"/>
          <w:szCs w:val="24"/>
        </w:rPr>
        <w:t xml:space="preserve"> </w:t>
      </w:r>
      <w:r w:rsidR="00BB658C" w:rsidRPr="003B0484">
        <w:rPr>
          <w:rFonts w:ascii="Palatino Linotype" w:hAnsi="Palatino Linotype" w:cs="Arial"/>
          <w:color w:val="000000" w:themeColor="text1"/>
          <w:sz w:val="24"/>
          <w:szCs w:val="24"/>
          <w:shd w:val="clear" w:color="auto" w:fill="FFFFFF"/>
        </w:rPr>
        <w:t>(§ </w:t>
      </w:r>
      <w:r w:rsidR="00BB658C">
        <w:rPr>
          <w:rFonts w:ascii="Palatino Linotype" w:hAnsi="Palatino Linotype" w:cs="Arial"/>
          <w:color w:val="000000" w:themeColor="text1"/>
          <w:sz w:val="24"/>
          <w:szCs w:val="24"/>
          <w:shd w:val="clear" w:color="auto" w:fill="FFFFFF"/>
        </w:rPr>
        <w:t>39</w:t>
      </w:r>
      <w:r w:rsidR="00BB658C" w:rsidRPr="003B0484">
        <w:rPr>
          <w:rFonts w:ascii="Palatino Linotype" w:hAnsi="Palatino Linotype"/>
          <w:color w:val="000000" w:themeColor="text1"/>
          <w:sz w:val="24"/>
          <w:szCs w:val="24"/>
        </w:rPr>
        <w:t xml:space="preserve"> zákona č. 359/1999, Sb., o sociálně-právní ochraně dětí, ve znění pozdějších předpisů)</w:t>
      </w:r>
      <w:r w:rsidR="00BB658C" w:rsidRPr="003B0484">
        <w:rPr>
          <w:rFonts w:ascii="Palatino Linotype" w:hAnsi="Palatino Linotype" w:cs="Helvetica"/>
          <w:color w:val="000000" w:themeColor="text1"/>
          <w:sz w:val="24"/>
          <w:szCs w:val="24"/>
          <w:shd w:val="clear" w:color="auto" w:fill="FFFFFF"/>
        </w:rPr>
        <w:t>.</w:t>
      </w:r>
      <w:r w:rsidR="00E95398" w:rsidRPr="00A751CF">
        <w:rPr>
          <w:rFonts w:ascii="Palatino Linotype" w:hAnsi="Palatino Linotype"/>
          <w:color w:val="000000" w:themeColor="text1"/>
          <w:sz w:val="24"/>
          <w:szCs w:val="24"/>
        </w:rPr>
        <w:t xml:space="preserve">: </w:t>
      </w:r>
    </w:p>
    <w:p w14:paraId="309C2BED" w14:textId="19500D37" w:rsidR="000C7DDB" w:rsidRPr="00A751CF" w:rsidRDefault="00E95398" w:rsidP="00A751CF">
      <w:pPr>
        <w:spacing w:after="0" w:line="360" w:lineRule="auto"/>
        <w:jc w:val="both"/>
        <w:rPr>
          <w:rFonts w:ascii="Palatino Linotype" w:hAnsi="Palatino Linotype"/>
          <w:color w:val="000000" w:themeColor="text1"/>
          <w:sz w:val="24"/>
          <w:szCs w:val="24"/>
        </w:rPr>
      </w:pPr>
      <w:r w:rsidRPr="00A751CF">
        <w:rPr>
          <w:rFonts w:ascii="Palatino Linotype" w:hAnsi="Palatino Linotype"/>
          <w:color w:val="000000" w:themeColor="text1"/>
          <w:sz w:val="24"/>
          <w:szCs w:val="24"/>
        </w:rPr>
        <w:t xml:space="preserve">• </w:t>
      </w:r>
      <w:r w:rsidRPr="00A751CF">
        <w:rPr>
          <w:rFonts w:ascii="Palatino Linotype" w:hAnsi="Palatino Linotype"/>
          <w:b/>
          <w:bCs/>
          <w:color w:val="000000" w:themeColor="text1"/>
          <w:sz w:val="24"/>
          <w:szCs w:val="24"/>
        </w:rPr>
        <w:t>zařízení odborného poradenství pro péči o děti</w:t>
      </w:r>
      <w:r w:rsidRPr="00A751CF">
        <w:rPr>
          <w:rFonts w:ascii="Palatino Linotype" w:hAnsi="Palatino Linotype"/>
          <w:color w:val="000000" w:themeColor="text1"/>
          <w:sz w:val="24"/>
          <w:szCs w:val="24"/>
        </w:rPr>
        <w:t xml:space="preserve"> (např. občanské poradny</w:t>
      </w:r>
      <w:r w:rsidR="000C7DDB" w:rsidRPr="00A751CF">
        <w:rPr>
          <w:rFonts w:ascii="Palatino Linotype" w:hAnsi="Palatino Linotype"/>
          <w:color w:val="000000" w:themeColor="text1"/>
          <w:sz w:val="24"/>
          <w:szCs w:val="24"/>
        </w:rPr>
        <w:t>)</w:t>
      </w:r>
      <w:r w:rsidRPr="00A751CF">
        <w:rPr>
          <w:rFonts w:ascii="Palatino Linotype" w:hAnsi="Palatino Linotype"/>
          <w:color w:val="000000" w:themeColor="text1"/>
          <w:sz w:val="24"/>
          <w:szCs w:val="24"/>
        </w:rPr>
        <w:t xml:space="preserve">, </w:t>
      </w:r>
    </w:p>
    <w:p w14:paraId="30EB2308" w14:textId="60318269" w:rsidR="000C7DDB" w:rsidRPr="00A751CF" w:rsidRDefault="00E95398" w:rsidP="00A751CF">
      <w:pPr>
        <w:spacing w:after="0" w:line="360" w:lineRule="auto"/>
        <w:jc w:val="both"/>
        <w:rPr>
          <w:rFonts w:ascii="Palatino Linotype" w:hAnsi="Palatino Linotype"/>
          <w:color w:val="000000" w:themeColor="text1"/>
          <w:sz w:val="24"/>
          <w:szCs w:val="24"/>
        </w:rPr>
      </w:pPr>
      <w:r w:rsidRPr="00A751CF">
        <w:rPr>
          <w:rFonts w:ascii="Palatino Linotype" w:hAnsi="Palatino Linotype"/>
          <w:color w:val="000000" w:themeColor="text1"/>
          <w:sz w:val="24"/>
          <w:szCs w:val="24"/>
        </w:rPr>
        <w:t xml:space="preserve">• </w:t>
      </w:r>
      <w:r w:rsidRPr="00A751CF">
        <w:rPr>
          <w:rFonts w:ascii="Palatino Linotype" w:hAnsi="Palatino Linotype"/>
          <w:b/>
          <w:bCs/>
          <w:color w:val="000000" w:themeColor="text1"/>
          <w:sz w:val="24"/>
          <w:szCs w:val="24"/>
        </w:rPr>
        <w:t>zařízení sociálně výchovné činnosti</w:t>
      </w:r>
      <w:r w:rsidRPr="00A751CF">
        <w:rPr>
          <w:rFonts w:ascii="Palatino Linotype" w:hAnsi="Palatino Linotype"/>
          <w:color w:val="000000" w:themeColor="text1"/>
          <w:sz w:val="24"/>
          <w:szCs w:val="24"/>
        </w:rPr>
        <w:t xml:space="preserve"> (např. centra volného času pro děti</w:t>
      </w:r>
      <w:r w:rsidR="000C7DDB" w:rsidRPr="00A751CF">
        <w:rPr>
          <w:rFonts w:ascii="Palatino Linotype" w:hAnsi="Palatino Linotype"/>
          <w:color w:val="000000" w:themeColor="text1"/>
          <w:sz w:val="24"/>
          <w:szCs w:val="24"/>
        </w:rPr>
        <w:t xml:space="preserve">), </w:t>
      </w:r>
    </w:p>
    <w:p w14:paraId="1FB5B3C6" w14:textId="77777777" w:rsidR="000C7DDB" w:rsidRPr="00A751CF" w:rsidRDefault="00E95398" w:rsidP="00A751CF">
      <w:pPr>
        <w:spacing w:after="0" w:line="360" w:lineRule="auto"/>
        <w:jc w:val="both"/>
        <w:rPr>
          <w:rFonts w:ascii="Palatino Linotype" w:hAnsi="Palatino Linotype"/>
          <w:color w:val="000000" w:themeColor="text1"/>
          <w:sz w:val="24"/>
          <w:szCs w:val="24"/>
        </w:rPr>
      </w:pPr>
      <w:r w:rsidRPr="00A751CF">
        <w:rPr>
          <w:rFonts w:ascii="Palatino Linotype" w:hAnsi="Palatino Linotype"/>
          <w:color w:val="000000" w:themeColor="text1"/>
          <w:sz w:val="24"/>
          <w:szCs w:val="24"/>
        </w:rPr>
        <w:t xml:space="preserve">• </w:t>
      </w:r>
      <w:r w:rsidRPr="00A751CF">
        <w:rPr>
          <w:rFonts w:ascii="Palatino Linotype" w:hAnsi="Palatino Linotype"/>
          <w:b/>
          <w:bCs/>
          <w:color w:val="000000" w:themeColor="text1"/>
          <w:sz w:val="24"/>
          <w:szCs w:val="24"/>
        </w:rPr>
        <w:t>zařízení pro děti vyžadující okamžitou pomoc</w:t>
      </w:r>
      <w:r w:rsidRPr="00A751CF">
        <w:rPr>
          <w:rFonts w:ascii="Palatino Linotype" w:hAnsi="Palatino Linotype"/>
          <w:color w:val="000000" w:themeColor="text1"/>
          <w:sz w:val="24"/>
          <w:szCs w:val="24"/>
        </w:rPr>
        <w:t xml:space="preserve"> (např. krizová centra), </w:t>
      </w:r>
    </w:p>
    <w:p w14:paraId="5D2061CB" w14:textId="6664D441" w:rsidR="000C7DDB" w:rsidRPr="00A751CF" w:rsidRDefault="00E95398" w:rsidP="00A751CF">
      <w:pPr>
        <w:spacing w:after="0" w:line="360" w:lineRule="auto"/>
        <w:jc w:val="both"/>
        <w:rPr>
          <w:rFonts w:ascii="Palatino Linotype" w:hAnsi="Palatino Linotype"/>
          <w:color w:val="000000" w:themeColor="text1"/>
          <w:sz w:val="24"/>
          <w:szCs w:val="24"/>
        </w:rPr>
      </w:pPr>
      <w:r w:rsidRPr="00A751CF">
        <w:rPr>
          <w:rFonts w:ascii="Palatino Linotype" w:hAnsi="Palatino Linotype"/>
          <w:color w:val="000000" w:themeColor="text1"/>
          <w:sz w:val="24"/>
          <w:szCs w:val="24"/>
        </w:rPr>
        <w:t xml:space="preserve">• </w:t>
      </w:r>
      <w:r w:rsidRPr="00A751CF">
        <w:rPr>
          <w:rFonts w:ascii="Palatino Linotype" w:hAnsi="Palatino Linotype"/>
          <w:b/>
          <w:bCs/>
          <w:color w:val="000000" w:themeColor="text1"/>
          <w:sz w:val="24"/>
          <w:szCs w:val="24"/>
        </w:rPr>
        <w:t>výchovně rekreační tábory pro děti</w:t>
      </w:r>
      <w:r w:rsidRPr="00A751CF">
        <w:rPr>
          <w:rFonts w:ascii="Palatino Linotype" w:hAnsi="Palatino Linotype"/>
          <w:color w:val="000000" w:themeColor="text1"/>
          <w:sz w:val="24"/>
          <w:szCs w:val="24"/>
        </w:rPr>
        <w:t xml:space="preserve"> (výchovné působení na děti směřující k odstranění a potlačení poruch chování a k získání potřebných společenských a hygienických návyků), </w:t>
      </w:r>
    </w:p>
    <w:p w14:paraId="6C32B636" w14:textId="06AAB85A" w:rsidR="00E95398" w:rsidRDefault="00E95398" w:rsidP="00A751CF">
      <w:pPr>
        <w:spacing w:after="0" w:line="360" w:lineRule="auto"/>
        <w:jc w:val="both"/>
        <w:rPr>
          <w:rFonts w:ascii="Palatino Linotype" w:hAnsi="Palatino Linotype"/>
          <w:color w:val="000000" w:themeColor="text1"/>
          <w:sz w:val="24"/>
          <w:szCs w:val="24"/>
        </w:rPr>
      </w:pPr>
      <w:r w:rsidRPr="00A751CF">
        <w:rPr>
          <w:rFonts w:ascii="Palatino Linotype" w:hAnsi="Palatino Linotype"/>
          <w:color w:val="000000" w:themeColor="text1"/>
          <w:sz w:val="24"/>
          <w:szCs w:val="24"/>
        </w:rPr>
        <w:t xml:space="preserve">• </w:t>
      </w:r>
      <w:r w:rsidRPr="00A751CF">
        <w:rPr>
          <w:rFonts w:ascii="Palatino Linotype" w:hAnsi="Palatino Linotype"/>
          <w:b/>
          <w:bCs/>
          <w:color w:val="000000" w:themeColor="text1"/>
          <w:sz w:val="24"/>
          <w:szCs w:val="24"/>
        </w:rPr>
        <w:t>zařízení pro výkon pěstounské péče</w:t>
      </w:r>
      <w:r w:rsidRPr="00A751CF">
        <w:rPr>
          <w:rFonts w:ascii="Palatino Linotype" w:hAnsi="Palatino Linotype"/>
          <w:color w:val="000000" w:themeColor="text1"/>
          <w:sz w:val="24"/>
          <w:szCs w:val="24"/>
        </w:rPr>
        <w:t xml:space="preserve"> (zřizovatel vybaví zařízení jako byt pro rodinu s velkým počtem dětí)</w:t>
      </w:r>
      <w:r w:rsidR="00AE0E86">
        <w:rPr>
          <w:rFonts w:ascii="Palatino Linotype" w:hAnsi="Palatino Linotype"/>
          <w:color w:val="000000" w:themeColor="text1"/>
          <w:sz w:val="24"/>
          <w:szCs w:val="24"/>
        </w:rPr>
        <w:t>.</w:t>
      </w:r>
    </w:p>
    <w:p w14:paraId="574CE41B" w14:textId="0D9DA7DC" w:rsidR="00603364" w:rsidRPr="00A751CF" w:rsidRDefault="00603364" w:rsidP="0041658A">
      <w:pPr>
        <w:spacing w:before="240" w:after="0" w:line="360" w:lineRule="auto"/>
        <w:jc w:val="both"/>
        <w:rPr>
          <w:rFonts w:ascii="Palatino Linotype" w:hAnsi="Palatino Linotype"/>
          <w:color w:val="000000" w:themeColor="text1"/>
          <w:sz w:val="24"/>
          <w:szCs w:val="24"/>
        </w:rPr>
      </w:pPr>
      <w:r>
        <w:rPr>
          <w:rFonts w:ascii="Palatino Linotype" w:hAnsi="Palatino Linotype"/>
          <w:color w:val="000000" w:themeColor="text1"/>
          <w:sz w:val="24"/>
          <w:szCs w:val="24"/>
        </w:rPr>
        <w:t xml:space="preserve">S ohledem na téma bakalářské práce se z výše uvedených zařízení sociálně-právní ochrany dětí blíže zaměřím na zařízení pro děti vyžadující okamžitou pomoc. </w:t>
      </w:r>
    </w:p>
    <w:p w14:paraId="2FC2F5BA" w14:textId="24EF9A23" w:rsidR="00182234" w:rsidRDefault="00182234" w:rsidP="00755030">
      <w:pPr>
        <w:pStyle w:val="Nadpis3"/>
      </w:pPr>
      <w:bookmarkStart w:id="19" w:name="_Toc67767694"/>
      <w:r>
        <w:t>Zařízení pro děti vyžadující okamžitou pomoc</w:t>
      </w:r>
      <w:bookmarkEnd w:id="19"/>
      <w:r w:rsidR="00DF4EC1">
        <w:t xml:space="preserve"> </w:t>
      </w:r>
    </w:p>
    <w:p w14:paraId="1CB64FCB" w14:textId="716650D0" w:rsidR="0016698B" w:rsidRDefault="00BF6939" w:rsidP="0041658A">
      <w:pPr>
        <w:spacing w:after="0" w:line="360" w:lineRule="auto"/>
        <w:ind w:firstLine="709"/>
        <w:jc w:val="both"/>
        <w:rPr>
          <w:rFonts w:ascii="Palatino Linotype" w:hAnsi="Palatino Linotype" w:cs="Arial"/>
          <w:i/>
          <w:iCs/>
          <w:color w:val="000000" w:themeColor="text1"/>
          <w:sz w:val="24"/>
          <w:szCs w:val="24"/>
          <w:shd w:val="clear" w:color="auto" w:fill="FFFFFF"/>
        </w:rPr>
      </w:pPr>
      <w:r w:rsidRPr="003B0484">
        <w:rPr>
          <w:rFonts w:ascii="Palatino Linotype" w:hAnsi="Palatino Linotype"/>
          <w:color w:val="000000" w:themeColor="text1"/>
          <w:sz w:val="24"/>
          <w:szCs w:val="24"/>
        </w:rPr>
        <w:t>Zařízení pro děti vyžadující okamžitou pomoc (dále jen ZDVOP) jsou upravena zákonem č. 359/1999 Sb., o sociálně-právní ochraně dětí</w:t>
      </w:r>
      <w:r w:rsidR="00603364" w:rsidRPr="003B0484">
        <w:rPr>
          <w:rFonts w:ascii="Palatino Linotype" w:hAnsi="Palatino Linotype"/>
          <w:color w:val="000000" w:themeColor="text1"/>
          <w:sz w:val="24"/>
          <w:szCs w:val="24"/>
        </w:rPr>
        <w:t>, ve znění pozdějších předpisů</w:t>
      </w:r>
      <w:r w:rsidRPr="003B0484">
        <w:rPr>
          <w:rFonts w:ascii="Palatino Linotype" w:hAnsi="Palatino Linotype"/>
          <w:color w:val="000000" w:themeColor="text1"/>
          <w:sz w:val="24"/>
          <w:szCs w:val="24"/>
        </w:rPr>
        <w:t xml:space="preserve">. Dle </w:t>
      </w:r>
      <w:r w:rsidR="009026E6" w:rsidRPr="003B0484">
        <w:rPr>
          <w:rFonts w:ascii="Palatino Linotype" w:hAnsi="Palatino Linotype"/>
          <w:color w:val="000000" w:themeColor="text1"/>
          <w:sz w:val="24"/>
          <w:szCs w:val="24"/>
        </w:rPr>
        <w:t xml:space="preserve">§ 42 </w:t>
      </w:r>
      <w:r w:rsidRPr="003B0484">
        <w:rPr>
          <w:rFonts w:ascii="Palatino Linotype" w:hAnsi="Palatino Linotype"/>
          <w:color w:val="000000" w:themeColor="text1"/>
          <w:sz w:val="24"/>
          <w:szCs w:val="24"/>
        </w:rPr>
        <w:t xml:space="preserve">tohoto zákona </w:t>
      </w:r>
      <w:r w:rsidR="009026E6" w:rsidRPr="003B0484">
        <w:rPr>
          <w:rFonts w:ascii="Palatino Linotype" w:hAnsi="Palatino Linotype" w:cs="Arial"/>
          <w:color w:val="000000"/>
          <w:sz w:val="24"/>
          <w:szCs w:val="24"/>
          <w:shd w:val="clear" w:color="auto" w:fill="FFFFFF"/>
        </w:rPr>
        <w:t>ZDVOP</w:t>
      </w:r>
      <w:r w:rsidRPr="003B0484">
        <w:rPr>
          <w:rFonts w:ascii="Palatino Linotype" w:hAnsi="Palatino Linotype" w:cs="Arial"/>
          <w:color w:val="000000"/>
          <w:sz w:val="24"/>
          <w:szCs w:val="24"/>
          <w:shd w:val="clear" w:color="auto" w:fill="FFFFFF"/>
        </w:rPr>
        <w:t xml:space="preserve"> </w:t>
      </w:r>
      <w:r w:rsidR="009026E6" w:rsidRPr="003B0484">
        <w:rPr>
          <w:rFonts w:ascii="Palatino Linotype" w:hAnsi="Palatino Linotype" w:cs="Arial"/>
          <w:i/>
          <w:iCs/>
          <w:color w:val="000000" w:themeColor="text1"/>
          <w:sz w:val="24"/>
          <w:szCs w:val="24"/>
          <w:shd w:val="clear" w:color="auto" w:fill="FFFFFF"/>
        </w:rPr>
        <w:t>„</w:t>
      </w:r>
      <w:r w:rsidRPr="003B0484">
        <w:rPr>
          <w:rFonts w:ascii="Palatino Linotype" w:hAnsi="Palatino Linotype" w:cs="Arial"/>
          <w:i/>
          <w:iCs/>
          <w:color w:val="000000" w:themeColor="text1"/>
          <w:sz w:val="24"/>
          <w:szCs w:val="24"/>
          <w:shd w:val="clear" w:color="auto" w:fill="FFFFFF"/>
        </w:rPr>
        <w:t>poskytují ochranu a pomoc dítěti, které se ocitlo bez jakékoliv péče nebo jsou-li jeho život nebo příznivý vývoj vážně ohroženy anebo ocitlo-li se dítě bez péče přiměřené jeho věku (§</w:t>
      </w:r>
      <w:r w:rsidR="00044EDB" w:rsidRPr="003B0484">
        <w:rPr>
          <w:rFonts w:ascii="Palatino Linotype" w:hAnsi="Palatino Linotype" w:cs="Arial"/>
          <w:i/>
          <w:iCs/>
          <w:color w:val="000000" w:themeColor="text1"/>
          <w:sz w:val="24"/>
          <w:szCs w:val="24"/>
          <w:shd w:val="clear" w:color="auto" w:fill="FFFFFF"/>
        </w:rPr>
        <w:t> </w:t>
      </w:r>
      <w:r w:rsidRPr="003B0484">
        <w:rPr>
          <w:rFonts w:ascii="Palatino Linotype" w:hAnsi="Palatino Linotype" w:cs="Arial"/>
          <w:i/>
          <w:iCs/>
          <w:color w:val="000000" w:themeColor="text1"/>
          <w:sz w:val="24"/>
          <w:szCs w:val="24"/>
          <w:shd w:val="clear" w:color="auto" w:fill="FFFFFF"/>
        </w:rPr>
        <w:t>15), jde-li o dítě tělesně nebo duševně týrané nebo zneužívané anebo o dítě, které se ocitlo v prostředí nebo situaci, kdy jsou závažným způsobem ohrožena jeho základní práv</w:t>
      </w:r>
      <w:r w:rsidRPr="000A644C">
        <w:rPr>
          <w:rFonts w:ascii="Palatino Linotype" w:hAnsi="Palatino Linotype" w:cs="Arial"/>
          <w:i/>
          <w:iCs/>
          <w:color w:val="000000" w:themeColor="text1"/>
          <w:sz w:val="24"/>
          <w:szCs w:val="24"/>
          <w:shd w:val="clear" w:color="auto" w:fill="FFFFFF"/>
        </w:rPr>
        <w:t>a</w:t>
      </w:r>
      <w:r w:rsidR="009026E6" w:rsidRPr="000A644C">
        <w:rPr>
          <w:rFonts w:ascii="Palatino Linotype" w:hAnsi="Palatino Linotype" w:cs="Arial"/>
          <w:i/>
          <w:iCs/>
          <w:color w:val="000000" w:themeColor="text1"/>
          <w:sz w:val="24"/>
          <w:szCs w:val="24"/>
          <w:shd w:val="clear" w:color="auto" w:fill="FFFFFF"/>
        </w:rPr>
        <w:t>“</w:t>
      </w:r>
      <w:r w:rsidR="000A644C" w:rsidRPr="000A644C">
        <w:rPr>
          <w:rFonts w:ascii="Palatino Linotype" w:hAnsi="Palatino Linotype" w:cs="Arial"/>
          <w:i/>
          <w:iCs/>
          <w:color w:val="000000" w:themeColor="text1"/>
          <w:sz w:val="24"/>
          <w:szCs w:val="24"/>
          <w:shd w:val="clear" w:color="auto" w:fill="FFFFFF"/>
        </w:rPr>
        <w:t>.</w:t>
      </w:r>
      <w:r w:rsidR="0016698B">
        <w:rPr>
          <w:rFonts w:ascii="Palatino Linotype" w:hAnsi="Palatino Linotype" w:cs="Arial"/>
          <w:i/>
          <w:iCs/>
          <w:color w:val="000000" w:themeColor="text1"/>
          <w:sz w:val="24"/>
          <w:szCs w:val="24"/>
          <w:shd w:val="clear" w:color="auto" w:fill="FFFFFF"/>
        </w:rPr>
        <w:t xml:space="preserve"> </w:t>
      </w:r>
      <w:r w:rsidR="0041658A">
        <w:rPr>
          <w:rFonts w:ascii="Palatino Linotype" w:hAnsi="Palatino Linotype" w:cs="Arial"/>
          <w:i/>
          <w:iCs/>
          <w:color w:val="000000" w:themeColor="text1"/>
          <w:sz w:val="24"/>
          <w:szCs w:val="24"/>
          <w:shd w:val="clear" w:color="auto" w:fill="FFFFFF"/>
        </w:rPr>
        <w:br w:type="page"/>
      </w:r>
    </w:p>
    <w:p w14:paraId="1A7C6097" w14:textId="19FEAFD4" w:rsidR="003F6374" w:rsidRPr="003B0484" w:rsidRDefault="003F6374" w:rsidP="0041181D">
      <w:pPr>
        <w:spacing w:after="240" w:line="360" w:lineRule="auto"/>
        <w:jc w:val="both"/>
        <w:rPr>
          <w:rFonts w:ascii="Palatino Linotype" w:hAnsi="Palatino Linotype"/>
        </w:rPr>
      </w:pPr>
      <w:r w:rsidRPr="003B0484">
        <w:rPr>
          <w:rFonts w:ascii="Palatino Linotype" w:hAnsi="Palatino Linotype"/>
          <w:sz w:val="24"/>
          <w:szCs w:val="24"/>
        </w:rPr>
        <w:lastRenderedPageBreak/>
        <w:t xml:space="preserve">Podle Barvínkové a </w:t>
      </w:r>
      <w:proofErr w:type="spellStart"/>
      <w:r w:rsidRPr="003B0484">
        <w:rPr>
          <w:rFonts w:ascii="Palatino Linotype" w:hAnsi="Palatino Linotype"/>
          <w:sz w:val="24"/>
          <w:szCs w:val="24"/>
        </w:rPr>
        <w:t>Paloncyové</w:t>
      </w:r>
      <w:proofErr w:type="spellEnd"/>
      <w:r w:rsidRPr="003B0484">
        <w:rPr>
          <w:rFonts w:ascii="Palatino Linotype" w:hAnsi="Palatino Linotype"/>
          <w:sz w:val="24"/>
          <w:szCs w:val="24"/>
        </w:rPr>
        <w:t xml:space="preserve"> jsou tato zařízení: „…</w:t>
      </w:r>
      <w:r w:rsidRPr="003B0484">
        <w:rPr>
          <w:rFonts w:ascii="Palatino Linotype" w:hAnsi="Palatino Linotype"/>
          <w:i/>
          <w:iCs/>
          <w:sz w:val="24"/>
          <w:szCs w:val="24"/>
        </w:rPr>
        <w:t>specifickým druhem zařízení pečujících o ohrožené děti, kter</w:t>
      </w:r>
      <w:r w:rsidR="00910E97" w:rsidRPr="003B0484">
        <w:rPr>
          <w:rFonts w:ascii="Palatino Linotype" w:hAnsi="Palatino Linotype"/>
          <w:i/>
          <w:iCs/>
          <w:sz w:val="24"/>
          <w:szCs w:val="24"/>
        </w:rPr>
        <w:t>á</w:t>
      </w:r>
      <w:r w:rsidRPr="003B0484">
        <w:rPr>
          <w:rFonts w:ascii="Palatino Linotype" w:hAnsi="Palatino Linotype"/>
          <w:i/>
          <w:iCs/>
          <w:sz w:val="24"/>
          <w:szCs w:val="24"/>
        </w:rPr>
        <w:t xml:space="preserve"> nelze označit ani za náhradní rodinnou péči, ani za náhradní ústavní péči</w:t>
      </w:r>
      <w:r w:rsidRPr="003B0484">
        <w:rPr>
          <w:rFonts w:ascii="Palatino Linotype" w:hAnsi="Palatino Linotype"/>
          <w:sz w:val="24"/>
          <w:szCs w:val="24"/>
        </w:rPr>
        <w:t xml:space="preserve">“ (Barvínkové &amp; </w:t>
      </w:r>
      <w:proofErr w:type="spellStart"/>
      <w:r w:rsidRPr="003B0484">
        <w:rPr>
          <w:rFonts w:ascii="Palatino Linotype" w:hAnsi="Palatino Linotype"/>
          <w:sz w:val="24"/>
          <w:szCs w:val="24"/>
        </w:rPr>
        <w:t>Paloncyové</w:t>
      </w:r>
      <w:proofErr w:type="spellEnd"/>
      <w:r w:rsidRPr="003B0484">
        <w:rPr>
          <w:rFonts w:ascii="Palatino Linotype" w:hAnsi="Palatino Linotype"/>
          <w:sz w:val="24"/>
          <w:szCs w:val="24"/>
        </w:rPr>
        <w:t xml:space="preserve">, 2012, s. 13). </w:t>
      </w:r>
    </w:p>
    <w:p w14:paraId="3CC2F5E5" w14:textId="7F23726A" w:rsidR="002827F5" w:rsidRPr="003B0484" w:rsidRDefault="003517E4" w:rsidP="00701EC9">
      <w:pPr>
        <w:spacing w:after="0" w:line="360" w:lineRule="auto"/>
        <w:jc w:val="both"/>
        <w:rPr>
          <w:rFonts w:ascii="Palatino Linotype" w:hAnsi="Palatino Linotype" w:cs="Arial"/>
          <w:color w:val="000000"/>
          <w:sz w:val="24"/>
          <w:szCs w:val="24"/>
          <w:shd w:val="clear" w:color="auto" w:fill="FFFFFF"/>
        </w:rPr>
      </w:pPr>
      <w:r w:rsidRPr="003B0484">
        <w:rPr>
          <w:rFonts w:ascii="Palatino Linotype" w:hAnsi="Palatino Linotype" w:cs="Arial"/>
          <w:color w:val="000000" w:themeColor="text1"/>
          <w:sz w:val="24"/>
          <w:szCs w:val="24"/>
          <w:shd w:val="clear" w:color="auto" w:fill="FFFFFF"/>
        </w:rPr>
        <w:t xml:space="preserve">Poskytovaná ochrana a pomoc </w:t>
      </w:r>
      <w:r w:rsidR="00701EC9" w:rsidRPr="003B0484">
        <w:rPr>
          <w:rFonts w:ascii="Palatino Linotype" w:hAnsi="Palatino Linotype" w:cs="Arial"/>
          <w:color w:val="000000" w:themeColor="text1"/>
          <w:sz w:val="24"/>
          <w:szCs w:val="24"/>
          <w:shd w:val="clear" w:color="auto" w:fill="FFFFFF"/>
        </w:rPr>
        <w:t>umístěnému</w:t>
      </w:r>
      <w:r w:rsidRPr="003B0484">
        <w:rPr>
          <w:rFonts w:ascii="Palatino Linotype" w:hAnsi="Palatino Linotype" w:cs="Arial"/>
          <w:color w:val="000000" w:themeColor="text1"/>
          <w:sz w:val="24"/>
          <w:szCs w:val="24"/>
          <w:shd w:val="clear" w:color="auto" w:fill="FFFFFF"/>
        </w:rPr>
        <w:t xml:space="preserve"> dítěti spočívá v uspokojování jeho základních životních potřeb, </w:t>
      </w:r>
      <w:r w:rsidR="00CC1A91" w:rsidRPr="003B0484">
        <w:rPr>
          <w:rFonts w:ascii="Palatino Linotype" w:hAnsi="Palatino Linotype" w:cs="Arial"/>
          <w:color w:val="000000" w:themeColor="text1"/>
          <w:sz w:val="24"/>
          <w:szCs w:val="24"/>
          <w:shd w:val="clear" w:color="auto" w:fill="FFFFFF"/>
        </w:rPr>
        <w:t xml:space="preserve">včetně </w:t>
      </w:r>
      <w:r w:rsidRPr="003B0484">
        <w:rPr>
          <w:rFonts w:ascii="Palatino Linotype" w:hAnsi="Palatino Linotype" w:cs="Arial"/>
          <w:color w:val="000000" w:themeColor="text1"/>
          <w:sz w:val="24"/>
          <w:szCs w:val="24"/>
          <w:shd w:val="clear" w:color="auto" w:fill="FFFFFF"/>
        </w:rPr>
        <w:t>ubytování, zajištění zdravotních služeb a v psychologické a jiné obdobné péči</w:t>
      </w:r>
      <w:r w:rsidR="00371416" w:rsidRPr="003B0484">
        <w:rPr>
          <w:rFonts w:ascii="Palatino Linotype" w:hAnsi="Palatino Linotype" w:cs="Arial"/>
          <w:color w:val="000000" w:themeColor="text1"/>
          <w:sz w:val="24"/>
          <w:szCs w:val="24"/>
          <w:shd w:val="clear" w:color="auto" w:fill="FFFFFF"/>
        </w:rPr>
        <w:t>.</w:t>
      </w:r>
      <w:r w:rsidR="00634C0A" w:rsidRPr="003B0484">
        <w:rPr>
          <w:rFonts w:ascii="Palatino Linotype" w:hAnsi="Palatino Linotype" w:cs="Arial"/>
          <w:color w:val="000000" w:themeColor="text1"/>
          <w:sz w:val="24"/>
          <w:szCs w:val="24"/>
          <w:shd w:val="clear" w:color="auto" w:fill="FFFFFF"/>
        </w:rPr>
        <w:t xml:space="preserve"> </w:t>
      </w:r>
      <w:r w:rsidR="00634C0A" w:rsidRPr="003B0484">
        <w:rPr>
          <w:rFonts w:ascii="Palatino Linotype" w:hAnsi="Palatino Linotype" w:cs="Arial"/>
          <w:color w:val="000000"/>
          <w:sz w:val="24"/>
          <w:szCs w:val="24"/>
          <w:shd w:val="clear" w:color="auto" w:fill="FFFFFF"/>
        </w:rPr>
        <w:t>ZDVOP je povinné poskytovat své služby v nepřetržitém provozu</w:t>
      </w:r>
      <w:r w:rsidR="00701790" w:rsidRPr="003B0484">
        <w:rPr>
          <w:rFonts w:ascii="Palatino Linotype" w:hAnsi="Palatino Linotype" w:cs="Arial"/>
          <w:color w:val="000000"/>
          <w:sz w:val="24"/>
          <w:szCs w:val="24"/>
          <w:shd w:val="clear" w:color="auto" w:fill="FFFFFF"/>
        </w:rPr>
        <w:t>, aby byla zajištěna možnost okamžitého umístění dítěte</w:t>
      </w:r>
      <w:r w:rsidR="009056ED" w:rsidRPr="003B0484">
        <w:rPr>
          <w:rFonts w:ascii="Palatino Linotype" w:hAnsi="Palatino Linotype" w:cs="Arial"/>
          <w:color w:val="000000"/>
          <w:sz w:val="24"/>
          <w:szCs w:val="24"/>
          <w:shd w:val="clear" w:color="auto" w:fill="FFFFFF"/>
        </w:rPr>
        <w:t xml:space="preserve"> </w:t>
      </w:r>
      <w:r w:rsidR="00701790" w:rsidRPr="003B0484">
        <w:rPr>
          <w:rFonts w:ascii="Palatino Linotype" w:hAnsi="Palatino Linotype" w:cs="Arial"/>
          <w:color w:val="000000"/>
          <w:sz w:val="24"/>
          <w:szCs w:val="24"/>
          <w:shd w:val="clear" w:color="auto" w:fill="FFFFFF"/>
        </w:rPr>
        <w:t>do zařízen</w:t>
      </w:r>
      <w:r w:rsidR="009056ED" w:rsidRPr="003B0484">
        <w:rPr>
          <w:rFonts w:ascii="Palatino Linotype" w:hAnsi="Palatino Linotype" w:cs="Arial"/>
          <w:color w:val="000000"/>
          <w:sz w:val="24"/>
          <w:szCs w:val="24"/>
          <w:shd w:val="clear" w:color="auto" w:fill="FFFFFF"/>
        </w:rPr>
        <w:t>í</w:t>
      </w:r>
      <w:r w:rsidR="00701790" w:rsidRPr="003B0484">
        <w:rPr>
          <w:rFonts w:ascii="Palatino Linotype" w:hAnsi="Palatino Linotype" w:cs="Arial"/>
          <w:color w:val="000000"/>
          <w:sz w:val="24"/>
          <w:szCs w:val="24"/>
          <w:shd w:val="clear" w:color="auto" w:fill="FFFFFF"/>
        </w:rPr>
        <w:t>. J</w:t>
      </w:r>
      <w:r w:rsidR="00634C0A" w:rsidRPr="003B0484">
        <w:rPr>
          <w:rFonts w:ascii="Palatino Linotype" w:hAnsi="Palatino Linotype" w:cs="Arial"/>
          <w:color w:val="000000"/>
          <w:sz w:val="24"/>
          <w:szCs w:val="24"/>
          <w:shd w:val="clear" w:color="auto" w:fill="FFFFFF"/>
        </w:rPr>
        <w:t>eden zaměstnanec zařízení nemůže současně zajišťovat osobní péči o více než čtyři umístěné děti</w:t>
      </w:r>
      <w:r w:rsidR="00371416" w:rsidRPr="003B0484">
        <w:rPr>
          <w:rFonts w:ascii="Palatino Linotype" w:hAnsi="Palatino Linotype" w:cs="Arial"/>
          <w:color w:val="000000"/>
          <w:sz w:val="24"/>
          <w:szCs w:val="24"/>
          <w:shd w:val="clear" w:color="auto" w:fill="FFFFFF"/>
        </w:rPr>
        <w:t xml:space="preserve"> (</w:t>
      </w:r>
      <w:r w:rsidR="00371416" w:rsidRPr="003B0484">
        <w:rPr>
          <w:rFonts w:ascii="Palatino Linotype" w:hAnsi="Palatino Linotype" w:cs="Arial"/>
          <w:color w:val="000000" w:themeColor="text1"/>
          <w:sz w:val="24"/>
          <w:szCs w:val="24"/>
          <w:shd w:val="clear" w:color="auto" w:fill="FFFFFF"/>
        </w:rPr>
        <w:t>§ 42</w:t>
      </w:r>
      <w:r w:rsidR="00371416" w:rsidRPr="003B0484">
        <w:rPr>
          <w:rFonts w:ascii="Palatino Linotype" w:hAnsi="Palatino Linotype"/>
          <w:color w:val="000000" w:themeColor="text1"/>
          <w:sz w:val="24"/>
          <w:szCs w:val="24"/>
        </w:rPr>
        <w:t xml:space="preserve"> zákona č. 359/1999, Sb., o sociálně-právní ochraně dětí, ve znění pozdějších předpisů)</w:t>
      </w:r>
      <w:r w:rsidR="00371416" w:rsidRPr="003B0484">
        <w:rPr>
          <w:rFonts w:ascii="Palatino Linotype" w:hAnsi="Palatino Linotype" w:cs="Arial"/>
          <w:color w:val="000000" w:themeColor="text1"/>
          <w:sz w:val="24"/>
          <w:szCs w:val="24"/>
          <w:shd w:val="clear" w:color="auto" w:fill="FFFFFF"/>
        </w:rPr>
        <w:t>.</w:t>
      </w:r>
    </w:p>
    <w:p w14:paraId="5F735CBD" w14:textId="7D5DF054" w:rsidR="00CD0E28" w:rsidRPr="003B0484" w:rsidRDefault="00CD0E28" w:rsidP="00CD0E28">
      <w:pPr>
        <w:spacing w:before="240" w:after="240" w:line="360" w:lineRule="auto"/>
        <w:jc w:val="both"/>
        <w:rPr>
          <w:rFonts w:ascii="Palatino Linotype" w:hAnsi="Palatino Linotype" w:cs="Arial"/>
          <w:color w:val="000000" w:themeColor="text1"/>
          <w:sz w:val="24"/>
          <w:szCs w:val="24"/>
          <w:shd w:val="clear" w:color="auto" w:fill="FFFFFF"/>
        </w:rPr>
      </w:pPr>
      <w:r w:rsidRPr="003B0484">
        <w:rPr>
          <w:rFonts w:ascii="Palatino Linotype" w:hAnsi="Palatino Linotype"/>
          <w:color w:val="000000" w:themeColor="text1"/>
          <w:sz w:val="24"/>
          <w:szCs w:val="24"/>
        </w:rPr>
        <w:t>Nesmí se však zapomínat na další cílovou skupinu ZDVOP, kterou jsou rodiče nebo jiné osoby odpovědné za výchovu umístěného dítěte. Zařízení je povinno spolupracovat s rodinou dítěte, poskytnout jí pomoc a podporu s cílem návratu dítěte zpět do rodinného prostředí</w:t>
      </w:r>
      <w:r w:rsidR="00124114" w:rsidRPr="003B0484">
        <w:rPr>
          <w:rFonts w:ascii="Palatino Linotype" w:hAnsi="Palatino Linotype"/>
          <w:color w:val="000000" w:themeColor="text1"/>
          <w:sz w:val="24"/>
          <w:szCs w:val="24"/>
        </w:rPr>
        <w:t xml:space="preserve"> (MPSV, 2014)</w:t>
      </w:r>
      <w:r w:rsidRPr="003B0484">
        <w:rPr>
          <w:rFonts w:ascii="Palatino Linotype" w:hAnsi="Palatino Linotype"/>
          <w:color w:val="000000" w:themeColor="text1"/>
          <w:sz w:val="24"/>
          <w:szCs w:val="24"/>
        </w:rPr>
        <w:t xml:space="preserve">. </w:t>
      </w:r>
    </w:p>
    <w:p w14:paraId="76E6848B" w14:textId="46305B4B" w:rsidR="00990B43" w:rsidRPr="003B0484" w:rsidRDefault="00634C0A" w:rsidP="00634C0A">
      <w:pPr>
        <w:pStyle w:val="l4"/>
        <w:shd w:val="clear" w:color="auto" w:fill="FFFFFF"/>
        <w:spacing w:before="0" w:beforeAutospacing="0" w:after="0" w:afterAutospacing="0" w:line="360" w:lineRule="auto"/>
        <w:jc w:val="both"/>
        <w:rPr>
          <w:rFonts w:ascii="Palatino Linotype" w:hAnsi="Palatino Linotype"/>
          <w:color w:val="000000" w:themeColor="text1"/>
        </w:rPr>
      </w:pPr>
      <w:r w:rsidRPr="003B0484">
        <w:rPr>
          <w:rFonts w:ascii="Palatino Linotype" w:hAnsi="Palatino Linotype" w:cs="Arial"/>
          <w:color w:val="000000" w:themeColor="text1"/>
        </w:rPr>
        <w:t xml:space="preserve">Dítě se umísťuje do ZDVOP na základě </w:t>
      </w:r>
      <w:r w:rsidR="00990B43" w:rsidRPr="003B0484">
        <w:rPr>
          <w:rFonts w:ascii="Palatino Linotype" w:hAnsi="Palatino Linotype" w:cs="Arial"/>
          <w:color w:val="000000" w:themeColor="text1"/>
        </w:rPr>
        <w:t xml:space="preserve">jednoho ze </w:t>
      </w:r>
      <w:r w:rsidRPr="003B0484">
        <w:rPr>
          <w:rFonts w:ascii="Palatino Linotype" w:hAnsi="Palatino Linotype" w:cs="Arial"/>
          <w:color w:val="000000" w:themeColor="text1"/>
        </w:rPr>
        <w:t xml:space="preserve">čtyř základních </w:t>
      </w:r>
      <w:r w:rsidR="00990B43" w:rsidRPr="003B0484">
        <w:rPr>
          <w:rFonts w:ascii="Palatino Linotype" w:hAnsi="Palatino Linotype" w:cs="Arial"/>
          <w:color w:val="000000" w:themeColor="text1"/>
        </w:rPr>
        <w:t xml:space="preserve">právních titulů, který je důležitý </w:t>
      </w:r>
      <w:r w:rsidR="00990B43" w:rsidRPr="003B0484">
        <w:rPr>
          <w:rFonts w:ascii="Palatino Linotype" w:hAnsi="Palatino Linotype"/>
          <w:color w:val="000000" w:themeColor="text1"/>
        </w:rPr>
        <w:t>z hlediska režimu pobytu dítěte v zařízení. Od způsobu, kterým bylo dítě do ZDVOP umístěno</w:t>
      </w:r>
      <w:r w:rsidR="006F2F6E" w:rsidRPr="003B0484">
        <w:rPr>
          <w:rFonts w:ascii="Palatino Linotype" w:hAnsi="Palatino Linotype"/>
          <w:color w:val="000000" w:themeColor="text1"/>
        </w:rPr>
        <w:t>,</w:t>
      </w:r>
      <w:r w:rsidR="00990B43" w:rsidRPr="003B0484">
        <w:rPr>
          <w:rFonts w:ascii="Palatino Linotype" w:hAnsi="Palatino Linotype"/>
          <w:color w:val="000000" w:themeColor="text1"/>
        </w:rPr>
        <w:t xml:space="preserve"> se odvíjí maximální délka pobytu dítěte v</w:t>
      </w:r>
      <w:r w:rsidR="005217FA" w:rsidRPr="003B0484">
        <w:rPr>
          <w:rFonts w:ascii="Palatino Linotype" w:hAnsi="Palatino Linotype"/>
          <w:color w:val="000000" w:themeColor="text1"/>
        </w:rPr>
        <w:t xml:space="preserve"> </w:t>
      </w:r>
      <w:r w:rsidR="00990B43" w:rsidRPr="003B0484">
        <w:rPr>
          <w:rFonts w:ascii="Palatino Linotype" w:hAnsi="Palatino Linotype"/>
          <w:color w:val="000000" w:themeColor="text1"/>
        </w:rPr>
        <w:t>zařízení</w:t>
      </w:r>
      <w:r w:rsidR="005217FA" w:rsidRPr="003B0484">
        <w:rPr>
          <w:rFonts w:ascii="Palatino Linotype" w:hAnsi="Palatino Linotype"/>
          <w:color w:val="000000" w:themeColor="text1"/>
        </w:rPr>
        <w:t xml:space="preserve"> </w:t>
      </w:r>
      <w:r w:rsidR="005217FA" w:rsidRPr="003B0484">
        <w:rPr>
          <w:rFonts w:ascii="Palatino Linotype" w:hAnsi="Palatino Linotype" w:cs="Arial"/>
          <w:color w:val="000000"/>
          <w:shd w:val="clear" w:color="auto" w:fill="FFFFFF"/>
        </w:rPr>
        <w:t>(</w:t>
      </w:r>
      <w:r w:rsidR="005217FA" w:rsidRPr="003B0484">
        <w:rPr>
          <w:rFonts w:ascii="Palatino Linotype" w:hAnsi="Palatino Linotype" w:cs="Arial"/>
          <w:color w:val="000000" w:themeColor="text1"/>
          <w:shd w:val="clear" w:color="auto" w:fill="FFFFFF"/>
        </w:rPr>
        <w:t>§ 42</w:t>
      </w:r>
      <w:r w:rsidR="005217FA" w:rsidRPr="003B0484">
        <w:rPr>
          <w:rFonts w:ascii="Palatino Linotype" w:hAnsi="Palatino Linotype"/>
          <w:color w:val="000000" w:themeColor="text1"/>
        </w:rPr>
        <w:t xml:space="preserve"> zákona č. 359/1999, Sb., o sociálně-právní ochraně dětí, ve znění pozdějších předpisů)</w:t>
      </w:r>
      <w:r w:rsidR="005217FA" w:rsidRPr="003B0484">
        <w:rPr>
          <w:rFonts w:ascii="Palatino Linotype" w:hAnsi="Palatino Linotype" w:cs="Arial"/>
          <w:color w:val="000000"/>
          <w:shd w:val="clear" w:color="auto" w:fill="FFFFFF"/>
        </w:rPr>
        <w:t>.</w:t>
      </w:r>
    </w:p>
    <w:p w14:paraId="14925A56" w14:textId="1F1B70D2" w:rsidR="0041181D" w:rsidRPr="003B0484" w:rsidRDefault="00634C0A" w:rsidP="006B6A83">
      <w:pPr>
        <w:pStyle w:val="l4"/>
        <w:shd w:val="clear" w:color="auto" w:fill="FFFFFF"/>
        <w:spacing w:before="240" w:beforeAutospacing="0" w:after="240" w:afterAutospacing="0" w:line="360" w:lineRule="auto"/>
        <w:jc w:val="both"/>
        <w:rPr>
          <w:rFonts w:ascii="Palatino Linotype" w:hAnsi="Palatino Linotype" w:cs="Arial"/>
          <w:color w:val="000000"/>
          <w:shd w:val="clear" w:color="auto" w:fill="FFFFFF"/>
        </w:rPr>
      </w:pPr>
      <w:r w:rsidRPr="003B0484">
        <w:rPr>
          <w:rFonts w:ascii="Palatino Linotype" w:hAnsi="Palatino Linotype" w:cs="Arial"/>
          <w:color w:val="000000" w:themeColor="text1"/>
        </w:rPr>
        <w:t>Je-li dítě umístěno do ZDVOP na základě rozhodnutí soudu; jedná se o dobu „</w:t>
      </w:r>
      <w:r w:rsidRPr="003B0484">
        <w:rPr>
          <w:rFonts w:ascii="Palatino Linotype" w:hAnsi="Palatino Linotype" w:cs="Arial"/>
          <w:i/>
          <w:iCs/>
          <w:color w:val="000000"/>
          <w:shd w:val="clear" w:color="auto" w:fill="FFFFFF"/>
        </w:rPr>
        <w:t xml:space="preserve">stanovenou v rozhodnutí soudu o výchovném opatření podle § 13a, kterým byl nařízen pobyt dítěte v zařízení pro děti vyžadující okamžitou pomoc, nebo po dobu, po kterou trvá rozhodnutí soudu o svěření dítěte do péče zařízení pro děti vyžadující okamžitou pomoc podle § 971 odst. 2 občanského zákoníku“ </w:t>
      </w:r>
      <w:r w:rsidRPr="003B0484">
        <w:rPr>
          <w:rFonts w:ascii="Palatino Linotype" w:hAnsi="Palatino Linotype" w:cs="Arial"/>
          <w:color w:val="000000"/>
          <w:shd w:val="clear" w:color="auto" w:fill="FFFFFF"/>
        </w:rPr>
        <w:t>(</w:t>
      </w:r>
      <w:r w:rsidRPr="003B0484">
        <w:rPr>
          <w:rFonts w:ascii="Palatino Linotype" w:hAnsi="Palatino Linotype" w:cs="Arial"/>
          <w:color w:val="000000" w:themeColor="text1"/>
          <w:shd w:val="clear" w:color="auto" w:fill="FFFFFF"/>
        </w:rPr>
        <w:t>§ 42</w:t>
      </w:r>
      <w:r w:rsidRPr="003B0484">
        <w:rPr>
          <w:rFonts w:ascii="Palatino Linotype" w:hAnsi="Palatino Linotype"/>
          <w:color w:val="000000" w:themeColor="text1"/>
        </w:rPr>
        <w:t xml:space="preserve"> zákona č. 359/1999, Sb., o sociálně-právní ochraně dětí</w:t>
      </w:r>
      <w:r w:rsidR="00371416" w:rsidRPr="003B0484">
        <w:rPr>
          <w:rFonts w:ascii="Palatino Linotype" w:hAnsi="Palatino Linotype"/>
          <w:color w:val="000000" w:themeColor="text1"/>
        </w:rPr>
        <w:t>, ve znění pozdějších předpisů</w:t>
      </w:r>
      <w:r w:rsidRPr="003B0484">
        <w:rPr>
          <w:rFonts w:ascii="Palatino Linotype" w:hAnsi="Palatino Linotype"/>
          <w:color w:val="000000" w:themeColor="text1"/>
        </w:rPr>
        <w:t>)</w:t>
      </w:r>
      <w:r w:rsidR="00371416" w:rsidRPr="003B0484">
        <w:rPr>
          <w:rFonts w:ascii="Palatino Linotype" w:hAnsi="Palatino Linotype" w:cs="Arial"/>
          <w:color w:val="000000"/>
          <w:shd w:val="clear" w:color="auto" w:fill="FFFFFF"/>
        </w:rPr>
        <w:t>.</w:t>
      </w:r>
      <w:r w:rsidR="003B0484" w:rsidRPr="003B0484">
        <w:rPr>
          <w:rFonts w:ascii="Palatino Linotype" w:hAnsi="Palatino Linotype" w:cs="Arial"/>
          <w:color w:val="000000"/>
          <w:shd w:val="clear" w:color="auto" w:fill="FFFFFF"/>
        </w:rPr>
        <w:br w:type="page"/>
      </w:r>
    </w:p>
    <w:p w14:paraId="18999EE4" w14:textId="3D675BE2" w:rsidR="00701EC9" w:rsidRPr="003F0410" w:rsidRDefault="00634C0A" w:rsidP="0041181D">
      <w:pPr>
        <w:pStyle w:val="l4"/>
        <w:shd w:val="clear" w:color="auto" w:fill="FFFFFF"/>
        <w:spacing w:before="0" w:beforeAutospacing="0" w:after="0" w:afterAutospacing="0" w:line="360" w:lineRule="auto"/>
        <w:jc w:val="both"/>
        <w:rPr>
          <w:rFonts w:ascii="Palatino Linotype" w:hAnsi="Palatino Linotype" w:cs="Arial"/>
          <w:i/>
          <w:iCs/>
          <w:color w:val="000000"/>
          <w:shd w:val="clear" w:color="auto" w:fill="FFFFFF"/>
        </w:rPr>
      </w:pPr>
      <w:r w:rsidRPr="003B0484">
        <w:rPr>
          <w:rFonts w:ascii="Palatino Linotype" w:hAnsi="Palatino Linotype" w:cs="Arial"/>
          <w:color w:val="000000" w:themeColor="text1"/>
        </w:rPr>
        <w:lastRenderedPageBreak/>
        <w:t xml:space="preserve">V případě, kdy je dítě do ZDVOP umístěno na základě žádosti obecního úřadu obce s rozšířenou působností, jedná se o dobu 6 měsíců. </w:t>
      </w:r>
      <w:r w:rsidRPr="003B0484">
        <w:rPr>
          <w:rFonts w:ascii="Palatino Linotype" w:hAnsi="Palatino Linotype" w:cs="Arial"/>
          <w:color w:val="000000"/>
          <w:shd w:val="clear" w:color="auto" w:fill="FFFFFF"/>
        </w:rPr>
        <w:t>Stejné je to také v případě umístění na základě vlastní žádosti dítěte, jestliže s pobytem dítěte vyslovil souhlas rodič nebo jiná osoba odpovědná za výchovu</w:t>
      </w:r>
      <w:r w:rsidR="003F0410">
        <w:rPr>
          <w:rFonts w:ascii="Palatino Linotype" w:hAnsi="Palatino Linotype" w:cs="Arial"/>
          <w:color w:val="000000"/>
          <w:shd w:val="clear" w:color="auto" w:fill="FFFFFF"/>
        </w:rPr>
        <w:t xml:space="preserve"> </w:t>
      </w:r>
      <w:r w:rsidR="003F0410" w:rsidRPr="003B0484">
        <w:rPr>
          <w:rFonts w:ascii="Palatino Linotype" w:hAnsi="Palatino Linotype" w:cs="Arial"/>
          <w:color w:val="000000"/>
          <w:shd w:val="clear" w:color="auto" w:fill="FFFFFF"/>
        </w:rPr>
        <w:t>(</w:t>
      </w:r>
      <w:r w:rsidR="003F0410" w:rsidRPr="003B0484">
        <w:rPr>
          <w:rFonts w:ascii="Palatino Linotype" w:hAnsi="Palatino Linotype" w:cs="Arial"/>
          <w:color w:val="000000" w:themeColor="text1"/>
          <w:shd w:val="clear" w:color="auto" w:fill="FFFFFF"/>
        </w:rPr>
        <w:t>§ 42</w:t>
      </w:r>
      <w:r w:rsidR="003F0410" w:rsidRPr="003B0484">
        <w:rPr>
          <w:rFonts w:ascii="Palatino Linotype" w:hAnsi="Palatino Linotype"/>
          <w:color w:val="000000" w:themeColor="text1"/>
        </w:rPr>
        <w:t xml:space="preserve"> zákona č. 359/1999 Sb., o sociálně-právní ochraně dětí, ve znění pozdějších předpisů)</w:t>
      </w:r>
      <w:r w:rsidR="003F0410" w:rsidRPr="003B0484">
        <w:rPr>
          <w:rFonts w:ascii="Palatino Linotype" w:hAnsi="Palatino Linotype" w:cs="Arial"/>
          <w:color w:val="000000"/>
          <w:shd w:val="clear" w:color="auto" w:fill="FFFFFF"/>
        </w:rPr>
        <w:t>.</w:t>
      </w:r>
    </w:p>
    <w:p w14:paraId="13AEB6E1" w14:textId="06007088" w:rsidR="00701790" w:rsidRPr="003B0484" w:rsidRDefault="00634C0A" w:rsidP="006B6A83">
      <w:pPr>
        <w:pStyle w:val="l4"/>
        <w:shd w:val="clear" w:color="auto" w:fill="FFFFFF"/>
        <w:spacing w:before="240" w:beforeAutospacing="0" w:after="0" w:afterAutospacing="0" w:line="360" w:lineRule="auto"/>
        <w:jc w:val="both"/>
        <w:rPr>
          <w:rFonts w:ascii="Palatino Linotype" w:hAnsi="Palatino Linotype" w:cs="Arial"/>
          <w:i/>
          <w:iCs/>
          <w:color w:val="000000"/>
          <w:shd w:val="clear" w:color="auto" w:fill="FFFFFF"/>
        </w:rPr>
      </w:pPr>
      <w:r w:rsidRPr="003B0484">
        <w:rPr>
          <w:rFonts w:ascii="Palatino Linotype" w:hAnsi="Palatino Linotype" w:cs="Arial"/>
          <w:color w:val="000000"/>
          <w:shd w:val="clear" w:color="auto" w:fill="FFFFFF"/>
        </w:rPr>
        <w:t xml:space="preserve">Jak uvádí zákon o SPOD </w:t>
      </w:r>
      <w:r w:rsidRPr="003B0484">
        <w:rPr>
          <w:rFonts w:ascii="Palatino Linotype" w:hAnsi="Palatino Linotype" w:cs="Arial"/>
          <w:i/>
          <w:iCs/>
          <w:color w:val="000000"/>
          <w:shd w:val="clear" w:color="auto" w:fill="FFFFFF"/>
        </w:rPr>
        <w:t>„výjimečně lze tuto dobu prodloužit v případě, že si rodiče nebo jiné osoby odpovědné za výchovu dítěte prokazatelně upravují své poměry tak, aby mohli převzít dítě do osobní péče; celková doba nepřetržitého pobytu dítěte v zařízení nesmí přesáhnout dobu 12 měsíců“</w:t>
      </w:r>
      <w:r w:rsidRPr="003B0484">
        <w:rPr>
          <w:rFonts w:ascii="Palatino Linotype" w:hAnsi="Palatino Linotype" w:cs="Arial"/>
          <w:color w:val="000000"/>
          <w:shd w:val="clear" w:color="auto" w:fill="FFFFFF"/>
        </w:rPr>
        <w:t xml:space="preserve"> (</w:t>
      </w:r>
      <w:r w:rsidRPr="003B0484">
        <w:rPr>
          <w:rFonts w:ascii="Palatino Linotype" w:hAnsi="Palatino Linotype" w:cs="Arial"/>
          <w:color w:val="000000" w:themeColor="text1"/>
          <w:shd w:val="clear" w:color="auto" w:fill="FFFFFF"/>
        </w:rPr>
        <w:t>§ 42</w:t>
      </w:r>
      <w:r w:rsidRPr="003B0484">
        <w:rPr>
          <w:rFonts w:ascii="Palatino Linotype" w:hAnsi="Palatino Linotype"/>
          <w:color w:val="000000" w:themeColor="text1"/>
        </w:rPr>
        <w:t xml:space="preserve"> zákona č. 359/1999, Sb., o sociálně-právní ochraně dětí</w:t>
      </w:r>
      <w:r w:rsidR="00371416" w:rsidRPr="003B0484">
        <w:rPr>
          <w:rFonts w:ascii="Palatino Linotype" w:hAnsi="Palatino Linotype"/>
          <w:color w:val="000000" w:themeColor="text1"/>
        </w:rPr>
        <w:t>, ve znění pozdějších předpisů</w:t>
      </w:r>
      <w:r w:rsidRPr="003B0484">
        <w:rPr>
          <w:rFonts w:ascii="Palatino Linotype" w:hAnsi="Palatino Linotype"/>
          <w:color w:val="000000" w:themeColor="text1"/>
        </w:rPr>
        <w:t>)</w:t>
      </w:r>
      <w:r w:rsidRPr="003B0484">
        <w:rPr>
          <w:rFonts w:ascii="Palatino Linotype" w:hAnsi="Palatino Linotype" w:cs="Arial"/>
          <w:color w:val="000000"/>
          <w:shd w:val="clear" w:color="auto" w:fill="FFFFFF"/>
        </w:rPr>
        <w:t>.</w:t>
      </w:r>
    </w:p>
    <w:p w14:paraId="22B02BAA" w14:textId="35EAAD96" w:rsidR="00C1223C" w:rsidRPr="003B0484" w:rsidRDefault="00634C0A" w:rsidP="000A644C">
      <w:pPr>
        <w:pStyle w:val="l4"/>
        <w:shd w:val="clear" w:color="auto" w:fill="FFFFFF"/>
        <w:spacing w:before="240" w:beforeAutospacing="0" w:after="0" w:afterAutospacing="0" w:line="360" w:lineRule="auto"/>
        <w:jc w:val="both"/>
        <w:rPr>
          <w:rFonts w:ascii="Palatino Linotype" w:hAnsi="Palatino Linotype" w:cs="Arial"/>
          <w:color w:val="000000"/>
          <w:shd w:val="clear" w:color="auto" w:fill="FFFFFF"/>
        </w:rPr>
      </w:pPr>
      <w:r w:rsidRPr="003B0484">
        <w:rPr>
          <w:rFonts w:ascii="Palatino Linotype" w:hAnsi="Palatino Linotype"/>
        </w:rPr>
        <w:t xml:space="preserve">Délka pobytu dítěte v ZDVOP přijatého na základě </w:t>
      </w:r>
      <w:r w:rsidRPr="003B0484">
        <w:rPr>
          <w:rFonts w:ascii="Palatino Linotype" w:hAnsi="Palatino Linotype" w:cs="Arial"/>
          <w:color w:val="000000" w:themeColor="text1"/>
        </w:rPr>
        <w:t>žádosti zákonného zástupce dítěte</w:t>
      </w:r>
      <w:r w:rsidRPr="003B0484">
        <w:rPr>
          <w:rFonts w:ascii="Palatino Linotype" w:hAnsi="Palatino Linotype"/>
        </w:rPr>
        <w:t xml:space="preserve"> může trvat nejdéle po dobu </w:t>
      </w:r>
      <w:r w:rsidRPr="003B0484">
        <w:rPr>
          <w:rFonts w:ascii="Palatino Linotype" w:hAnsi="Palatino Linotype"/>
          <w:i/>
          <w:iCs/>
        </w:rPr>
        <w:t>„3 měsíců od jeho umístění do zařízení pro děti vyžadující okamžitou pomoc na základě žádosti zákonného zástupce dítěte; v případě opakované žádosti zákonného zástupce o umístění dítěte v zařízení pro děti vyžadující okamžitou pomoc může být dítě přijato do péče zařízení v délce dalších 3 měsíců jen s předchozím písemným souhlasem obecního úřadu obce s rozšířenou působností</w:t>
      </w:r>
      <w:r w:rsidRPr="003B0484">
        <w:rPr>
          <w:rFonts w:ascii="Palatino Linotype" w:hAnsi="Palatino Linotype"/>
        </w:rPr>
        <w:t>“ (</w:t>
      </w:r>
      <w:r w:rsidRPr="003B0484">
        <w:rPr>
          <w:rFonts w:ascii="Palatino Linotype" w:hAnsi="Palatino Linotype" w:cs="Arial"/>
          <w:color w:val="000000" w:themeColor="text1"/>
          <w:shd w:val="clear" w:color="auto" w:fill="FFFFFF"/>
        </w:rPr>
        <w:t>§ 42</w:t>
      </w:r>
      <w:r w:rsidRPr="003B0484">
        <w:rPr>
          <w:rFonts w:ascii="Palatino Linotype" w:hAnsi="Palatino Linotype"/>
          <w:color w:val="000000" w:themeColor="text1"/>
        </w:rPr>
        <w:t xml:space="preserve"> zákona č. 359/1999, Sb., o sociálně-právní ochraně dětí</w:t>
      </w:r>
      <w:r w:rsidR="00371416" w:rsidRPr="003B0484">
        <w:rPr>
          <w:rFonts w:ascii="Palatino Linotype" w:hAnsi="Palatino Linotype"/>
          <w:color w:val="000000" w:themeColor="text1"/>
        </w:rPr>
        <w:t>, ve znění pozdějších předpisů</w:t>
      </w:r>
      <w:r w:rsidRPr="003B0484">
        <w:rPr>
          <w:rFonts w:ascii="Palatino Linotype" w:hAnsi="Palatino Linotype"/>
          <w:color w:val="000000" w:themeColor="text1"/>
        </w:rPr>
        <w:t>)</w:t>
      </w:r>
      <w:r w:rsidRPr="003B0484">
        <w:rPr>
          <w:rFonts w:ascii="Palatino Linotype" w:hAnsi="Palatino Linotype" w:cs="Arial"/>
          <w:color w:val="000000"/>
          <w:shd w:val="clear" w:color="auto" w:fill="FFFFFF"/>
        </w:rPr>
        <w:t>.</w:t>
      </w:r>
      <w:r w:rsidR="00C451E2" w:rsidRPr="003B0484">
        <w:rPr>
          <w:rFonts w:ascii="Palatino Linotype" w:hAnsi="Palatino Linotype" w:cs="Arial"/>
          <w:color w:val="000000"/>
          <w:shd w:val="clear" w:color="auto" w:fill="FFFFFF"/>
        </w:rPr>
        <w:t xml:space="preserve"> </w:t>
      </w:r>
    </w:p>
    <w:p w14:paraId="3764BB36" w14:textId="05AB396D" w:rsidR="00171507" w:rsidRPr="003B0484" w:rsidRDefault="00666B3F" w:rsidP="00171507">
      <w:pPr>
        <w:pStyle w:val="l4"/>
        <w:shd w:val="clear" w:color="auto" w:fill="FFFFFF"/>
        <w:spacing w:before="240" w:beforeAutospacing="0" w:after="0" w:afterAutospacing="0" w:line="360" w:lineRule="auto"/>
        <w:jc w:val="both"/>
        <w:rPr>
          <w:rFonts w:ascii="Palatino Linotype" w:hAnsi="Palatino Linotype" w:cs="Arial"/>
          <w:color w:val="000000"/>
          <w:shd w:val="clear" w:color="auto" w:fill="FFFFFF"/>
        </w:rPr>
      </w:pPr>
      <w:r w:rsidRPr="003B0484">
        <w:rPr>
          <w:rFonts w:ascii="Palatino Linotype" w:hAnsi="Palatino Linotype" w:cs="Arial"/>
          <w:color w:val="000000"/>
          <w:shd w:val="clear" w:color="auto" w:fill="FFFFFF"/>
        </w:rPr>
        <w:t>P</w:t>
      </w:r>
      <w:r w:rsidR="00390F37" w:rsidRPr="003B0484">
        <w:rPr>
          <w:rFonts w:ascii="Palatino Linotype" w:hAnsi="Palatino Linotype" w:cs="Arial"/>
          <w:color w:val="000000"/>
          <w:shd w:val="clear" w:color="auto" w:fill="FFFFFF"/>
        </w:rPr>
        <w:t>ři</w:t>
      </w:r>
      <w:r w:rsidRPr="003B0484">
        <w:rPr>
          <w:rFonts w:ascii="Palatino Linotype" w:hAnsi="Palatino Linotype" w:cs="Arial"/>
          <w:color w:val="000000"/>
          <w:shd w:val="clear" w:color="auto" w:fill="FFFFFF"/>
        </w:rPr>
        <w:t xml:space="preserve"> přijetí dítěte do ZDVOP je zařízení povinné tuto skutečnost neprodleně oznámit příslušnému orgánu sociálně</w:t>
      </w:r>
      <w:r w:rsidR="0079211A">
        <w:rPr>
          <w:rFonts w:ascii="Palatino Linotype" w:hAnsi="Palatino Linotype" w:cs="Arial"/>
          <w:color w:val="000000"/>
          <w:shd w:val="clear" w:color="auto" w:fill="FFFFFF"/>
        </w:rPr>
        <w:t>-</w:t>
      </w:r>
      <w:r w:rsidRPr="003B0484">
        <w:rPr>
          <w:rFonts w:ascii="Palatino Linotype" w:hAnsi="Palatino Linotype" w:cs="Arial"/>
          <w:color w:val="000000"/>
          <w:shd w:val="clear" w:color="auto" w:fill="FFFFFF"/>
        </w:rPr>
        <w:t>právní ochrany dětí, které následovně je povinné se situací dítěte pracovat a hájit jeho zájmy</w:t>
      </w:r>
      <w:r w:rsidR="00171507" w:rsidRPr="003B0484">
        <w:rPr>
          <w:rFonts w:ascii="Palatino Linotype" w:hAnsi="Palatino Linotype" w:cs="Arial"/>
          <w:color w:val="000000"/>
          <w:shd w:val="clear" w:color="auto" w:fill="FFFFFF"/>
        </w:rPr>
        <w:t xml:space="preserve"> </w:t>
      </w:r>
      <w:r w:rsidR="00171507" w:rsidRPr="003B0484">
        <w:rPr>
          <w:rFonts w:ascii="Palatino Linotype" w:hAnsi="Palatino Linotype"/>
        </w:rPr>
        <w:t>(</w:t>
      </w:r>
      <w:r w:rsidR="00171507" w:rsidRPr="003B0484">
        <w:rPr>
          <w:rFonts w:ascii="Palatino Linotype" w:hAnsi="Palatino Linotype" w:cs="Arial"/>
          <w:color w:val="000000" w:themeColor="text1"/>
          <w:shd w:val="clear" w:color="auto" w:fill="FFFFFF"/>
        </w:rPr>
        <w:t>§ 42</w:t>
      </w:r>
      <w:r w:rsidR="00171507" w:rsidRPr="003B0484">
        <w:rPr>
          <w:rFonts w:ascii="Palatino Linotype" w:hAnsi="Palatino Linotype"/>
          <w:color w:val="000000" w:themeColor="text1"/>
        </w:rPr>
        <w:t xml:space="preserve"> zákona č. 359/1999, Sb., o sociálně-právní ochraně dětí, ve znění pozdějších předpisů)</w:t>
      </w:r>
      <w:r w:rsidR="00171507" w:rsidRPr="003B0484">
        <w:rPr>
          <w:rFonts w:ascii="Palatino Linotype" w:hAnsi="Palatino Linotype" w:cs="Arial"/>
          <w:color w:val="000000"/>
          <w:shd w:val="clear" w:color="auto" w:fill="FFFFFF"/>
        </w:rPr>
        <w:t xml:space="preserve">. </w:t>
      </w:r>
    </w:p>
    <w:p w14:paraId="2DF582BA" w14:textId="69DAB9D3" w:rsidR="00634C0A" w:rsidRPr="00171507" w:rsidRDefault="00171507" w:rsidP="00171507">
      <w:pPr>
        <w:rPr>
          <w:rFonts w:ascii="Palatino Linotype" w:eastAsia="Times New Roman" w:hAnsi="Palatino Linotype" w:cs="Arial"/>
          <w:color w:val="000000"/>
          <w:sz w:val="24"/>
          <w:szCs w:val="24"/>
          <w:shd w:val="clear" w:color="auto" w:fill="FFFFFF"/>
          <w:lang w:eastAsia="cs-CZ"/>
        </w:rPr>
      </w:pPr>
      <w:r>
        <w:rPr>
          <w:rFonts w:ascii="Palatino Linotype" w:hAnsi="Palatino Linotype" w:cs="Arial"/>
          <w:color w:val="000000"/>
          <w:shd w:val="clear" w:color="auto" w:fill="FFFFFF"/>
        </w:rPr>
        <w:br w:type="page"/>
      </w:r>
    </w:p>
    <w:p w14:paraId="3B223989" w14:textId="3B122ED4" w:rsidR="00946310" w:rsidRDefault="00946310" w:rsidP="00946310">
      <w:pPr>
        <w:pStyle w:val="l4"/>
        <w:shd w:val="clear" w:color="auto" w:fill="FFFFFF"/>
        <w:spacing w:before="240" w:beforeAutospacing="0" w:after="0" w:afterAutospacing="0" w:line="360" w:lineRule="auto"/>
        <w:jc w:val="both"/>
        <w:rPr>
          <w:rFonts w:ascii="Palatino Linotype" w:hAnsi="Palatino Linotype"/>
          <w:color w:val="000000" w:themeColor="text1"/>
        </w:rPr>
      </w:pPr>
      <w:r>
        <w:rPr>
          <w:rFonts w:ascii="Palatino Linotype" w:hAnsi="Palatino Linotype"/>
          <w:color w:val="000000" w:themeColor="text1"/>
        </w:rPr>
        <w:lastRenderedPageBreak/>
        <w:t>Pokud rodiče nemohou zabezpečit výchovu</w:t>
      </w:r>
      <w:r w:rsidR="00F12045">
        <w:rPr>
          <w:rFonts w:ascii="Palatino Linotype" w:hAnsi="Palatino Linotype"/>
          <w:color w:val="000000" w:themeColor="text1"/>
        </w:rPr>
        <w:t xml:space="preserve"> dítěte</w:t>
      </w:r>
      <w:r>
        <w:rPr>
          <w:rFonts w:ascii="Palatino Linotype" w:hAnsi="Palatino Linotype"/>
          <w:color w:val="000000" w:themeColor="text1"/>
        </w:rPr>
        <w:t>, může soud jako nebytné opatření nařídit ústavní výchovu. Soud přitom</w:t>
      </w:r>
      <w:r w:rsidR="00F12045">
        <w:rPr>
          <w:rFonts w:ascii="Palatino Linotype" w:hAnsi="Palatino Linotype"/>
          <w:color w:val="000000" w:themeColor="text1"/>
        </w:rPr>
        <w:t xml:space="preserve"> </w:t>
      </w:r>
      <w:r w:rsidRPr="00B43AEC">
        <w:rPr>
          <w:rFonts w:ascii="Palatino Linotype" w:hAnsi="Palatino Linotype"/>
          <w:color w:val="000000" w:themeColor="text1"/>
        </w:rPr>
        <w:t>před nařízením ústavní výchovy</w:t>
      </w:r>
      <w:r>
        <w:rPr>
          <w:rFonts w:ascii="Palatino Linotype" w:hAnsi="Palatino Linotype"/>
          <w:color w:val="000000" w:themeColor="text1"/>
        </w:rPr>
        <w:t xml:space="preserve"> zkoumá</w:t>
      </w:r>
      <w:r w:rsidRPr="00F12045">
        <w:rPr>
          <w:rFonts w:ascii="Palatino Linotype" w:hAnsi="Palatino Linotype"/>
        </w:rPr>
        <w:t>, zda</w:t>
      </w:r>
      <w:r w:rsidR="00F12045" w:rsidRPr="00F12045">
        <w:rPr>
          <w:rFonts w:ascii="Palatino Linotype" w:hAnsi="Palatino Linotype" w:cs="Arial"/>
        </w:rPr>
        <w:t xml:space="preserve"> není na místě dát přednost svěření dítěte do péče fyzické osoby</w:t>
      </w:r>
      <w:r w:rsidRPr="00F12045">
        <w:rPr>
          <w:rFonts w:ascii="Palatino Linotype" w:hAnsi="Palatino Linotype"/>
        </w:rPr>
        <w:t xml:space="preserve">. </w:t>
      </w:r>
      <w:r>
        <w:rPr>
          <w:rFonts w:ascii="Palatino Linotype" w:hAnsi="Palatino Linotype"/>
          <w:color w:val="000000" w:themeColor="text1"/>
        </w:rPr>
        <w:t>V případě, že rodiče nemohou z vážných důvodů zabezpečit výchovu, svěří soud dítě</w:t>
      </w:r>
      <w:r w:rsidRPr="00B43AEC">
        <w:rPr>
          <w:rFonts w:ascii="Palatino Linotype" w:hAnsi="Palatino Linotype"/>
          <w:color w:val="000000" w:themeColor="text1"/>
        </w:rPr>
        <w:t xml:space="preserve"> </w:t>
      </w:r>
      <w:r>
        <w:rPr>
          <w:rFonts w:ascii="Palatino Linotype" w:hAnsi="Palatino Linotype"/>
          <w:color w:val="000000" w:themeColor="text1"/>
        </w:rPr>
        <w:t xml:space="preserve">do </w:t>
      </w:r>
      <w:r w:rsidRPr="00B43AEC">
        <w:rPr>
          <w:rFonts w:ascii="Palatino Linotype" w:hAnsi="Palatino Linotype"/>
          <w:color w:val="000000" w:themeColor="text1"/>
        </w:rPr>
        <w:t xml:space="preserve">ZDVOP, které </w:t>
      </w:r>
      <w:r>
        <w:rPr>
          <w:rFonts w:ascii="Palatino Linotype" w:hAnsi="Palatino Linotype"/>
          <w:color w:val="000000" w:themeColor="text1"/>
        </w:rPr>
        <w:t xml:space="preserve">má </w:t>
      </w:r>
      <w:r w:rsidRPr="00B43AEC">
        <w:rPr>
          <w:rFonts w:ascii="Palatino Linotype" w:hAnsi="Palatino Linotype"/>
          <w:color w:val="000000" w:themeColor="text1"/>
        </w:rPr>
        <w:t>přednost před výchovou ústavní</w:t>
      </w:r>
      <w:r w:rsidR="00F12045">
        <w:rPr>
          <w:rFonts w:ascii="Palatino Linotype" w:hAnsi="Palatino Linotype"/>
          <w:color w:val="000000" w:themeColor="text1"/>
        </w:rPr>
        <w:t xml:space="preserve">. </w:t>
      </w:r>
      <w:r w:rsidR="00F12045" w:rsidRPr="00F12045">
        <w:rPr>
          <w:rFonts w:ascii="Palatino Linotype" w:hAnsi="Palatino Linotype" w:cs="Arial"/>
          <w:color w:val="000000"/>
        </w:rPr>
        <w:t>Učiní tak zejména tehdy, kdy dříve učiněná opatření nevedla k</w:t>
      </w:r>
      <w:r w:rsidR="00F12045">
        <w:rPr>
          <w:rFonts w:ascii="Palatino Linotype" w:hAnsi="Palatino Linotype" w:cs="Arial"/>
          <w:color w:val="000000"/>
        </w:rPr>
        <w:t xml:space="preserve"> </w:t>
      </w:r>
      <w:r w:rsidR="00F12045" w:rsidRPr="00F12045">
        <w:rPr>
          <w:rFonts w:ascii="Palatino Linotype" w:hAnsi="Palatino Linotype" w:cs="Arial"/>
          <w:color w:val="000000"/>
        </w:rPr>
        <w:t>nápravě</w:t>
      </w:r>
      <w:r w:rsidR="00F12045">
        <w:rPr>
          <w:rFonts w:ascii="Arial" w:hAnsi="Arial" w:cs="Arial"/>
          <w:color w:val="000000"/>
          <w:sz w:val="20"/>
          <w:szCs w:val="20"/>
        </w:rPr>
        <w:t xml:space="preserve"> </w:t>
      </w:r>
      <w:r>
        <w:rPr>
          <w:rFonts w:ascii="Palatino Linotype" w:hAnsi="Palatino Linotype"/>
          <w:color w:val="000000" w:themeColor="text1"/>
        </w:rPr>
        <w:t>(</w:t>
      </w:r>
      <w:r>
        <w:rPr>
          <w:rFonts w:ascii="Palatino Linotype" w:hAnsi="Palatino Linotype" w:cs="Arial"/>
          <w:color w:val="000000" w:themeColor="text1"/>
          <w:shd w:val="clear" w:color="auto" w:fill="FFFFFF"/>
        </w:rPr>
        <w:t xml:space="preserve">§ 971 </w:t>
      </w:r>
      <w:r w:rsidRPr="009026E6">
        <w:rPr>
          <w:rFonts w:ascii="Palatino Linotype" w:hAnsi="Palatino Linotype"/>
          <w:color w:val="000000" w:themeColor="text1"/>
        </w:rPr>
        <w:t>zákona č. </w:t>
      </w:r>
      <w:r>
        <w:rPr>
          <w:rFonts w:ascii="Palatino Linotype" w:hAnsi="Palatino Linotype"/>
          <w:color w:val="000000" w:themeColor="text1"/>
        </w:rPr>
        <w:t>89</w:t>
      </w:r>
      <w:r w:rsidRPr="009026E6">
        <w:rPr>
          <w:rFonts w:ascii="Palatino Linotype" w:hAnsi="Palatino Linotype"/>
          <w:color w:val="000000" w:themeColor="text1"/>
        </w:rPr>
        <w:t>/</w:t>
      </w:r>
      <w:r>
        <w:rPr>
          <w:rFonts w:ascii="Palatino Linotype" w:hAnsi="Palatino Linotype"/>
          <w:color w:val="000000" w:themeColor="text1"/>
        </w:rPr>
        <w:t>2012</w:t>
      </w:r>
      <w:r w:rsidRPr="009026E6">
        <w:rPr>
          <w:rFonts w:ascii="Palatino Linotype" w:hAnsi="Palatino Linotype"/>
          <w:color w:val="000000" w:themeColor="text1"/>
        </w:rPr>
        <w:t xml:space="preserve">, Sb., </w:t>
      </w:r>
      <w:r>
        <w:rPr>
          <w:rFonts w:ascii="Palatino Linotype" w:hAnsi="Palatino Linotype"/>
          <w:color w:val="000000" w:themeColor="text1"/>
        </w:rPr>
        <w:t>občanského zákoníku</w:t>
      </w:r>
      <w:r w:rsidR="00784D7B">
        <w:rPr>
          <w:rFonts w:ascii="Palatino Linotype" w:hAnsi="Palatino Linotype"/>
          <w:color w:val="000000" w:themeColor="text1"/>
        </w:rPr>
        <w:t>, ve znění pozdějších předpisů</w:t>
      </w:r>
      <w:r>
        <w:rPr>
          <w:rFonts w:ascii="Palatino Linotype" w:hAnsi="Palatino Linotype"/>
          <w:color w:val="000000" w:themeColor="text1"/>
        </w:rPr>
        <w:t xml:space="preserve">). </w:t>
      </w:r>
    </w:p>
    <w:p w14:paraId="04C6F302" w14:textId="4A33B367" w:rsidR="00946310" w:rsidRDefault="00946310" w:rsidP="006B6A83">
      <w:pPr>
        <w:pStyle w:val="l4"/>
        <w:shd w:val="clear" w:color="auto" w:fill="FFFFFF"/>
        <w:spacing w:before="240" w:beforeAutospacing="0" w:after="0" w:afterAutospacing="0" w:line="360" w:lineRule="auto"/>
        <w:jc w:val="both"/>
        <w:rPr>
          <w:rFonts w:ascii="Palatino Linotype" w:hAnsi="Palatino Linotype"/>
          <w:color w:val="000000" w:themeColor="text1"/>
        </w:rPr>
      </w:pPr>
      <w:r w:rsidRPr="00B43AEC">
        <w:rPr>
          <w:rFonts w:ascii="Palatino Linotype" w:hAnsi="Palatino Linotype"/>
          <w:color w:val="000000" w:themeColor="text1"/>
        </w:rPr>
        <w:t xml:space="preserve">Do ZDVOP je tak možné na základě soudního rozhodnutí přijmout děti z důvodu dlouhodobých překážek na straně rodičů. V důsledku toho dochází často k opouštění původního záměru ZDVOP poskytování krátkodobé okamžité pomoci, ale dítěti je tato náhradní péče poskytována dlouhodobě. </w:t>
      </w:r>
      <w:r w:rsidRPr="00712C28">
        <w:rPr>
          <w:rFonts w:ascii="Palatino Linotype" w:hAnsi="Palatino Linotype"/>
        </w:rPr>
        <w:t>(</w:t>
      </w:r>
      <w:proofErr w:type="spellStart"/>
      <w:r w:rsidRPr="00712C28">
        <w:rPr>
          <w:rFonts w:ascii="Palatino Linotype" w:hAnsi="Palatino Linotype"/>
        </w:rPr>
        <w:t>Barvíková</w:t>
      </w:r>
      <w:proofErr w:type="spellEnd"/>
      <w:r w:rsidRPr="00712C28">
        <w:rPr>
          <w:rFonts w:ascii="Palatino Linotype" w:hAnsi="Palatino Linotype"/>
        </w:rPr>
        <w:t xml:space="preserve"> &amp; </w:t>
      </w:r>
      <w:proofErr w:type="spellStart"/>
      <w:r w:rsidRPr="00712C28">
        <w:rPr>
          <w:rFonts w:ascii="Palatino Linotype" w:hAnsi="Palatino Linotype"/>
        </w:rPr>
        <w:t>Paloncyová</w:t>
      </w:r>
      <w:proofErr w:type="spellEnd"/>
      <w:r w:rsidRPr="00712C28">
        <w:rPr>
          <w:rFonts w:ascii="Palatino Linotype" w:hAnsi="Palatino Linotype"/>
        </w:rPr>
        <w:t>, 2012, s. 17-18)</w:t>
      </w:r>
      <w:r w:rsidRPr="00B43AEC">
        <w:rPr>
          <w:rFonts w:ascii="Palatino Linotype" w:hAnsi="Palatino Linotype"/>
          <w:color w:val="000000" w:themeColor="text1"/>
        </w:rPr>
        <w:t xml:space="preserve">. </w:t>
      </w:r>
    </w:p>
    <w:p w14:paraId="4E718A40" w14:textId="74D1A645" w:rsidR="00C97748" w:rsidRPr="00946310" w:rsidRDefault="00C97748" w:rsidP="00C97748">
      <w:pPr>
        <w:pStyle w:val="l4"/>
        <w:shd w:val="clear" w:color="auto" w:fill="FFFFFF"/>
        <w:spacing w:before="360" w:beforeAutospacing="0" w:after="0" w:afterAutospacing="0" w:line="360" w:lineRule="auto"/>
        <w:jc w:val="both"/>
        <w:rPr>
          <w:rFonts w:ascii="Palatino Linotype" w:hAnsi="Palatino Linotype"/>
          <w:color w:val="000000" w:themeColor="text1"/>
        </w:rPr>
      </w:pPr>
      <w:r w:rsidRPr="00E6740D">
        <w:rPr>
          <w:rFonts w:ascii="Palatino Linotype" w:hAnsi="Palatino Linotype"/>
        </w:rPr>
        <w:t>V této kapitole byl stručně popsán systém péče o ohrožené dítě a zmíněna transformace tohoto systému, která v ČR probíhá od roku 2006. Jedním z hlavních cílů této transformace je sjednotit roztříštěnost péče o ohrožené dítě a rodiny a zaměřit se na nedostatek preventivních služeb na podporu dětí rodin. Dále byl v kapitole definován pojem sociálně-právní ochrana dětí, vymezeny orgány sociálně-právní ochrana dětí a představena zařízení sociálně právní ochrany dětí. Vzhledem k tématu bakalářské práce byla větší část věnována popisu zařízení pro děti vyžadující okamžitou pomoc.</w:t>
      </w:r>
    </w:p>
    <w:p w14:paraId="07C28D2A" w14:textId="7B0564E3" w:rsidR="005076E3" w:rsidRPr="00566425" w:rsidRDefault="002827F5" w:rsidP="004D5549">
      <w:pPr>
        <w:spacing w:after="240" w:line="360" w:lineRule="auto"/>
        <w:jc w:val="both"/>
        <w:rPr>
          <w:rFonts w:ascii="Palatino Linotype" w:hAnsi="Palatino Linotype"/>
          <w:sz w:val="24"/>
          <w:szCs w:val="24"/>
        </w:rPr>
      </w:pPr>
      <w:r w:rsidRPr="00E6740D">
        <w:rPr>
          <w:rFonts w:ascii="Palatino Linotype" w:hAnsi="Palatino Linotype" w:cs="Arial"/>
          <w:color w:val="000000" w:themeColor="text1"/>
          <w:sz w:val="24"/>
          <w:szCs w:val="24"/>
          <w:shd w:val="clear" w:color="auto" w:fill="FFFFFF"/>
        </w:rPr>
        <w:br w:type="page"/>
      </w:r>
    </w:p>
    <w:p w14:paraId="319F81D2" w14:textId="50001DBE" w:rsidR="005076E3" w:rsidRPr="005076E3" w:rsidRDefault="006C556A" w:rsidP="005076E3">
      <w:pPr>
        <w:pStyle w:val="Nadpis1"/>
      </w:pPr>
      <w:bookmarkStart w:id="20" w:name="_Toc67767695"/>
      <w:r>
        <w:lastRenderedPageBreak/>
        <w:t>Empirická</w:t>
      </w:r>
      <w:r w:rsidR="005076E3" w:rsidRPr="005076E3">
        <w:t xml:space="preserve"> část</w:t>
      </w:r>
      <w:bookmarkEnd w:id="20"/>
      <w:r w:rsidR="005076E3" w:rsidRPr="005076E3">
        <w:t xml:space="preserve"> </w:t>
      </w:r>
    </w:p>
    <w:p w14:paraId="400AA2D1" w14:textId="26A48ED7" w:rsidR="00C97748" w:rsidRPr="00872452" w:rsidRDefault="005719F1" w:rsidP="00C97748">
      <w:pPr>
        <w:spacing w:after="0" w:line="360" w:lineRule="auto"/>
        <w:ind w:firstLine="431"/>
        <w:jc w:val="both"/>
        <w:rPr>
          <w:rFonts w:ascii="Palatino Linotype" w:hAnsi="Palatino Linotype"/>
          <w:sz w:val="24"/>
          <w:szCs w:val="24"/>
        </w:rPr>
      </w:pPr>
      <w:r>
        <w:rPr>
          <w:rFonts w:ascii="Palatino Linotype" w:hAnsi="Palatino Linotype"/>
          <w:sz w:val="24"/>
          <w:szCs w:val="24"/>
        </w:rPr>
        <w:t xml:space="preserve">Teoretické poznatky z první části </w:t>
      </w:r>
      <w:r w:rsidR="006C556A">
        <w:rPr>
          <w:rFonts w:ascii="Palatino Linotype" w:hAnsi="Palatino Linotype"/>
          <w:sz w:val="24"/>
          <w:szCs w:val="24"/>
        </w:rPr>
        <w:t>bakalářské</w:t>
      </w:r>
      <w:r>
        <w:rPr>
          <w:rFonts w:ascii="Palatino Linotype" w:hAnsi="Palatino Linotype"/>
          <w:sz w:val="24"/>
          <w:szCs w:val="24"/>
        </w:rPr>
        <w:t xml:space="preserve"> práce slouží jako opora pro následující </w:t>
      </w:r>
      <w:r w:rsidR="006C556A">
        <w:rPr>
          <w:rFonts w:ascii="Palatino Linotype" w:hAnsi="Palatino Linotype"/>
          <w:sz w:val="24"/>
          <w:szCs w:val="24"/>
        </w:rPr>
        <w:t>empirickou</w:t>
      </w:r>
      <w:r>
        <w:rPr>
          <w:rFonts w:ascii="Palatino Linotype" w:hAnsi="Palatino Linotype"/>
          <w:sz w:val="24"/>
          <w:szCs w:val="24"/>
        </w:rPr>
        <w:t xml:space="preserve"> část. </w:t>
      </w:r>
      <w:r w:rsidR="006C556A">
        <w:rPr>
          <w:rFonts w:ascii="Palatino Linotype" w:hAnsi="Palatino Linotype"/>
          <w:sz w:val="24"/>
          <w:szCs w:val="24"/>
        </w:rPr>
        <w:t>Empirická</w:t>
      </w:r>
      <w:r>
        <w:rPr>
          <w:rFonts w:ascii="Palatino Linotype" w:hAnsi="Palatino Linotype"/>
          <w:sz w:val="24"/>
          <w:szCs w:val="24"/>
        </w:rPr>
        <w:t xml:space="preserve"> část práce je založena na vlastním šetření, v n</w:t>
      </w:r>
      <w:r w:rsidR="00B74A77">
        <w:rPr>
          <w:rFonts w:ascii="Palatino Linotype" w:hAnsi="Palatino Linotype"/>
          <w:sz w:val="24"/>
          <w:szCs w:val="24"/>
        </w:rPr>
        <w:t>ěmž</w:t>
      </w:r>
      <w:r>
        <w:rPr>
          <w:rFonts w:ascii="Palatino Linotype" w:hAnsi="Palatino Linotype"/>
          <w:sz w:val="24"/>
          <w:szCs w:val="24"/>
        </w:rPr>
        <w:t xml:space="preserve"> budou formou případových studií prezentovány případy dětí, které jsou odkázány na systém péče o ohrožené dítě, konkrétně umístěných do ZDVOP. Informace pro tuto část budou čerpány z</w:t>
      </w:r>
      <w:r w:rsidR="000A644C">
        <w:rPr>
          <w:rFonts w:ascii="Palatino Linotype" w:hAnsi="Palatino Linotype"/>
          <w:sz w:val="24"/>
          <w:szCs w:val="24"/>
        </w:rPr>
        <w:t xml:space="preserve"> </w:t>
      </w:r>
      <w:r w:rsidRPr="000A644C">
        <w:rPr>
          <w:rFonts w:ascii="Palatino Linotype" w:hAnsi="Palatino Linotype"/>
          <w:color w:val="000000" w:themeColor="text1"/>
          <w:sz w:val="24"/>
          <w:szCs w:val="24"/>
        </w:rPr>
        <w:t>intern</w:t>
      </w:r>
      <w:r w:rsidR="000A644C" w:rsidRPr="000A644C">
        <w:rPr>
          <w:rFonts w:ascii="Palatino Linotype" w:hAnsi="Palatino Linotype"/>
          <w:color w:val="000000" w:themeColor="text1"/>
          <w:sz w:val="24"/>
          <w:szCs w:val="24"/>
        </w:rPr>
        <w:t xml:space="preserve">ích </w:t>
      </w:r>
      <w:r>
        <w:rPr>
          <w:rFonts w:ascii="Palatino Linotype" w:hAnsi="Palatino Linotype"/>
          <w:sz w:val="24"/>
          <w:szCs w:val="24"/>
        </w:rPr>
        <w:t xml:space="preserve">zdrojů Dětského centra Čtyřlístek v Opavě a studiem spisové dokumentace. </w:t>
      </w:r>
      <w:r w:rsidR="00C97748">
        <w:rPr>
          <w:rFonts w:ascii="Palatino Linotype" w:hAnsi="Palatino Linotype" w:cs="Times New Roman"/>
          <w:color w:val="000000" w:themeColor="text1"/>
          <w:sz w:val="24"/>
          <w:szCs w:val="24"/>
        </w:rPr>
        <w:t>V následující podkapitole bude toto zařízení stručně charakterizováno</w:t>
      </w:r>
      <w:r w:rsidR="00C97748">
        <w:rPr>
          <w:rFonts w:ascii="Palatino Linotype" w:hAnsi="Palatino Linotype"/>
          <w:sz w:val="24"/>
          <w:szCs w:val="24"/>
        </w:rPr>
        <w:t xml:space="preserve">. </w:t>
      </w:r>
    </w:p>
    <w:p w14:paraId="0CECFF28" w14:textId="7B331F2C" w:rsidR="00C97748" w:rsidRPr="00C97748" w:rsidRDefault="00C97748" w:rsidP="00C97748">
      <w:pPr>
        <w:pStyle w:val="Nadpis2"/>
      </w:pPr>
      <w:bookmarkStart w:id="21" w:name="_Toc67767696"/>
      <w:r>
        <w:t>Dětské centrum Čtyřlístek v Opavě</w:t>
      </w:r>
      <w:bookmarkEnd w:id="21"/>
      <w:r>
        <w:t xml:space="preserve"> </w:t>
      </w:r>
    </w:p>
    <w:p w14:paraId="73151319" w14:textId="733FDFC1" w:rsidR="00C97748" w:rsidRPr="004363B0" w:rsidRDefault="00C97748" w:rsidP="006B6A83">
      <w:pPr>
        <w:spacing w:after="240" w:line="360" w:lineRule="auto"/>
        <w:ind w:firstLine="578"/>
        <w:jc w:val="both"/>
        <w:rPr>
          <w:rFonts w:ascii="Palatino Linotype" w:hAnsi="Palatino Linotype" w:cs="Times New Roman"/>
          <w:color w:val="000000" w:themeColor="text1"/>
          <w:sz w:val="24"/>
          <w:szCs w:val="24"/>
        </w:rPr>
      </w:pPr>
      <w:r w:rsidRPr="004363B0">
        <w:rPr>
          <w:rFonts w:ascii="Palatino Linotype" w:hAnsi="Palatino Linotype" w:cs="Times New Roman"/>
          <w:color w:val="000000" w:themeColor="text1"/>
          <w:sz w:val="24"/>
          <w:szCs w:val="24"/>
        </w:rPr>
        <w:t xml:space="preserve">Dětské centrum Čtyřlístek je </w:t>
      </w:r>
      <w:r>
        <w:rPr>
          <w:rFonts w:ascii="Palatino Linotype" w:hAnsi="Palatino Linotype" w:cs="Times New Roman"/>
          <w:color w:val="000000" w:themeColor="text1"/>
          <w:sz w:val="24"/>
          <w:szCs w:val="24"/>
        </w:rPr>
        <w:t xml:space="preserve">příspěvková organizace </w:t>
      </w:r>
      <w:r w:rsidRPr="004363B0">
        <w:rPr>
          <w:rFonts w:ascii="Palatino Linotype" w:hAnsi="Palatino Linotype" w:cs="Times New Roman"/>
          <w:color w:val="000000" w:themeColor="text1"/>
          <w:sz w:val="24"/>
          <w:szCs w:val="24"/>
        </w:rPr>
        <w:t>zřizovan</w:t>
      </w:r>
      <w:r>
        <w:rPr>
          <w:rFonts w:ascii="Palatino Linotype" w:hAnsi="Palatino Linotype" w:cs="Times New Roman"/>
          <w:color w:val="000000" w:themeColor="text1"/>
          <w:sz w:val="24"/>
          <w:szCs w:val="24"/>
        </w:rPr>
        <w:t>á</w:t>
      </w:r>
      <w:r w:rsidRPr="004363B0">
        <w:rPr>
          <w:rFonts w:ascii="Palatino Linotype" w:hAnsi="Palatino Linotype" w:cs="Times New Roman"/>
          <w:color w:val="000000" w:themeColor="text1"/>
          <w:sz w:val="24"/>
          <w:szCs w:val="24"/>
        </w:rPr>
        <w:t xml:space="preserve"> </w:t>
      </w:r>
      <w:r>
        <w:rPr>
          <w:rFonts w:ascii="Palatino Linotype" w:hAnsi="Palatino Linotype" w:cs="Times New Roman"/>
          <w:color w:val="000000" w:themeColor="text1"/>
          <w:sz w:val="24"/>
          <w:szCs w:val="24"/>
        </w:rPr>
        <w:t>M</w:t>
      </w:r>
      <w:r w:rsidRPr="004363B0">
        <w:rPr>
          <w:rFonts w:ascii="Palatino Linotype" w:hAnsi="Palatino Linotype" w:cs="Times New Roman"/>
          <w:color w:val="000000" w:themeColor="text1"/>
          <w:sz w:val="24"/>
          <w:szCs w:val="24"/>
        </w:rPr>
        <w:t>oravskoslezsk</w:t>
      </w:r>
      <w:r>
        <w:rPr>
          <w:rFonts w:ascii="Palatino Linotype" w:hAnsi="Palatino Linotype" w:cs="Times New Roman"/>
          <w:color w:val="000000" w:themeColor="text1"/>
          <w:sz w:val="24"/>
          <w:szCs w:val="24"/>
        </w:rPr>
        <w:t>ým</w:t>
      </w:r>
      <w:r w:rsidRPr="004363B0">
        <w:rPr>
          <w:rFonts w:ascii="Palatino Linotype" w:hAnsi="Palatino Linotype" w:cs="Times New Roman"/>
          <w:color w:val="000000" w:themeColor="text1"/>
          <w:sz w:val="24"/>
          <w:szCs w:val="24"/>
        </w:rPr>
        <w:t xml:space="preserve"> kraje</w:t>
      </w:r>
      <w:r>
        <w:rPr>
          <w:rFonts w:ascii="Palatino Linotype" w:hAnsi="Palatino Linotype" w:cs="Times New Roman"/>
          <w:color w:val="000000" w:themeColor="text1"/>
          <w:sz w:val="24"/>
          <w:szCs w:val="24"/>
        </w:rPr>
        <w:t>m</w:t>
      </w:r>
      <w:r w:rsidRPr="004363B0">
        <w:rPr>
          <w:rFonts w:ascii="Palatino Linotype" w:hAnsi="Palatino Linotype" w:cs="Times New Roman"/>
          <w:color w:val="000000" w:themeColor="text1"/>
          <w:sz w:val="24"/>
          <w:szCs w:val="24"/>
        </w:rPr>
        <w:t xml:space="preserve">. Má své pracoviště v Opavě a Havířově. Mé pracoviště se nachází v Opavě a </w:t>
      </w:r>
      <w:r>
        <w:rPr>
          <w:rFonts w:ascii="Palatino Linotype" w:hAnsi="Palatino Linotype" w:cs="Times New Roman"/>
          <w:color w:val="000000" w:themeColor="text1"/>
          <w:sz w:val="24"/>
          <w:szCs w:val="24"/>
        </w:rPr>
        <w:t xml:space="preserve">poskytuje </w:t>
      </w:r>
      <w:r w:rsidRPr="004363B0">
        <w:rPr>
          <w:rFonts w:ascii="Palatino Linotype" w:hAnsi="Palatino Linotype" w:cs="Times New Roman"/>
          <w:color w:val="000000" w:themeColor="text1"/>
          <w:sz w:val="24"/>
          <w:szCs w:val="24"/>
        </w:rPr>
        <w:t xml:space="preserve">komplexní péči </w:t>
      </w:r>
      <w:r>
        <w:rPr>
          <w:rFonts w:ascii="Palatino Linotype" w:hAnsi="Palatino Linotype" w:cs="Times New Roman"/>
          <w:color w:val="000000" w:themeColor="text1"/>
          <w:sz w:val="24"/>
          <w:szCs w:val="24"/>
        </w:rPr>
        <w:t xml:space="preserve">v </w:t>
      </w:r>
      <w:r w:rsidRPr="004363B0">
        <w:rPr>
          <w:rFonts w:ascii="Palatino Linotype" w:hAnsi="Palatino Linotype" w:cs="Times New Roman"/>
          <w:color w:val="000000" w:themeColor="text1"/>
          <w:sz w:val="24"/>
          <w:szCs w:val="24"/>
        </w:rPr>
        <w:t>oblasti zdravotní, sociální a výchovné, a to v</w:t>
      </w:r>
      <w:r>
        <w:rPr>
          <w:rFonts w:ascii="Palatino Linotype" w:hAnsi="Palatino Linotype" w:cs="Times New Roman"/>
          <w:color w:val="000000" w:themeColor="text1"/>
          <w:sz w:val="24"/>
          <w:szCs w:val="24"/>
        </w:rPr>
        <w:t xml:space="preserve"> </w:t>
      </w:r>
      <w:r w:rsidRPr="004363B0">
        <w:rPr>
          <w:rFonts w:ascii="Palatino Linotype" w:hAnsi="Palatino Linotype" w:cs="Times New Roman"/>
          <w:color w:val="000000" w:themeColor="text1"/>
          <w:sz w:val="24"/>
          <w:szCs w:val="24"/>
        </w:rPr>
        <w:t xml:space="preserve">ambulantním či pobytovém zařízení. </w:t>
      </w:r>
      <w:r>
        <w:rPr>
          <w:rFonts w:ascii="Palatino Linotype" w:hAnsi="Palatino Linotype" w:cs="Times New Roman"/>
          <w:color w:val="000000" w:themeColor="text1"/>
          <w:sz w:val="24"/>
          <w:szCs w:val="24"/>
        </w:rPr>
        <w:t>Z</w:t>
      </w:r>
      <w:r w:rsidRPr="004363B0">
        <w:rPr>
          <w:rFonts w:ascii="Palatino Linotype" w:hAnsi="Palatino Linotype" w:cs="Times New Roman"/>
          <w:color w:val="000000" w:themeColor="text1"/>
          <w:sz w:val="24"/>
          <w:szCs w:val="24"/>
        </w:rPr>
        <w:t xml:space="preserve">ařízení v Opavě zahrnuje dětský domov, zařízení pro děti vyžadující okamžitou pomoc, </w:t>
      </w:r>
      <w:r>
        <w:rPr>
          <w:rFonts w:ascii="Palatino Linotype" w:hAnsi="Palatino Linotype" w:cs="Times New Roman"/>
          <w:color w:val="000000" w:themeColor="text1"/>
          <w:sz w:val="24"/>
          <w:szCs w:val="24"/>
        </w:rPr>
        <w:t>edukační pobyty rodičů s dětmi</w:t>
      </w:r>
      <w:r w:rsidRPr="004363B0">
        <w:rPr>
          <w:rFonts w:ascii="Palatino Linotype" w:hAnsi="Palatino Linotype" w:cs="Times New Roman"/>
          <w:color w:val="000000" w:themeColor="text1"/>
          <w:sz w:val="24"/>
          <w:szCs w:val="24"/>
        </w:rPr>
        <w:t>, následnou terénní pomoc v rodině, rehabilitační stacionář, logopedickou a psychologickou ambulanci</w:t>
      </w:r>
      <w:r>
        <w:rPr>
          <w:rFonts w:ascii="Palatino Linotype" w:hAnsi="Palatino Linotype" w:cs="Times New Roman"/>
          <w:color w:val="000000" w:themeColor="text1"/>
          <w:sz w:val="24"/>
          <w:szCs w:val="24"/>
        </w:rPr>
        <w:t xml:space="preserve"> (Dětské centrum Čtyřlístek, 2019)</w:t>
      </w:r>
      <w:r w:rsidRPr="004363B0">
        <w:rPr>
          <w:rFonts w:ascii="Palatino Linotype" w:hAnsi="Palatino Linotype" w:cs="Times New Roman"/>
          <w:color w:val="000000" w:themeColor="text1"/>
          <w:sz w:val="24"/>
          <w:szCs w:val="24"/>
        </w:rPr>
        <w:t xml:space="preserve">. </w:t>
      </w:r>
    </w:p>
    <w:p w14:paraId="5487FD16" w14:textId="00052730" w:rsidR="000A644C" w:rsidRDefault="00C97748" w:rsidP="000A644C">
      <w:pPr>
        <w:spacing w:after="240" w:line="360" w:lineRule="auto"/>
        <w:jc w:val="both"/>
        <w:rPr>
          <w:rFonts w:ascii="Palatino Linotype" w:hAnsi="Palatino Linotype" w:cs="Times New Roman"/>
          <w:color w:val="000000" w:themeColor="text1"/>
          <w:sz w:val="24"/>
          <w:szCs w:val="24"/>
        </w:rPr>
      </w:pPr>
      <w:bookmarkStart w:id="22" w:name="_Hlk67743029"/>
      <w:r w:rsidRPr="004363B0">
        <w:rPr>
          <w:rFonts w:ascii="Palatino Linotype" w:hAnsi="Palatino Linotype" w:cs="Times New Roman"/>
          <w:color w:val="000000" w:themeColor="text1"/>
          <w:sz w:val="24"/>
          <w:szCs w:val="24"/>
        </w:rPr>
        <w:t xml:space="preserve">Dětské centrum Čtyřlístek v režimu zařízení pro děti vyžadující okamžitou pomoc v Opavě poskytuje nepřetržitou ochranu a pomoc dětem od 0 do 18 let věku. </w:t>
      </w:r>
      <w:r>
        <w:rPr>
          <w:rFonts w:ascii="Palatino Linotype" w:hAnsi="Palatino Linotype" w:cs="Times New Roman"/>
          <w:color w:val="000000" w:themeColor="text1"/>
          <w:sz w:val="24"/>
          <w:szCs w:val="24"/>
        </w:rPr>
        <w:t>Personálně je tato služba zajištěna 9 pracovníky přímé péče</w:t>
      </w:r>
      <w:bookmarkEnd w:id="22"/>
      <w:r>
        <w:rPr>
          <w:rFonts w:ascii="Palatino Linotype" w:hAnsi="Palatino Linotype" w:cs="Times New Roman"/>
          <w:color w:val="000000" w:themeColor="text1"/>
          <w:sz w:val="24"/>
          <w:szCs w:val="24"/>
        </w:rPr>
        <w:t xml:space="preserve">, 1 koordinátorem a vedoucím pobytových služeb. Pracovníci přímé péče zajišťují poskytování péče v nepřetržitém provozu, střídají se po dvanáctihodinových směnách, tzn. denní a noční. Na směně jsou vždy přítomni dva pracovníci přímé péče. </w:t>
      </w:r>
      <w:r w:rsidRPr="004363B0">
        <w:rPr>
          <w:rFonts w:ascii="Palatino Linotype" w:hAnsi="Palatino Linotype" w:cs="Times New Roman"/>
          <w:color w:val="000000" w:themeColor="text1"/>
          <w:sz w:val="24"/>
          <w:szCs w:val="24"/>
        </w:rPr>
        <w:t>Kapacita tohoto zařízení činí max. 8 míst. Pokud by měl</w:t>
      </w:r>
      <w:r>
        <w:rPr>
          <w:rFonts w:ascii="Palatino Linotype" w:hAnsi="Palatino Linotype" w:cs="Times New Roman"/>
          <w:color w:val="000000" w:themeColor="text1"/>
          <w:sz w:val="24"/>
          <w:szCs w:val="24"/>
        </w:rPr>
        <w:t>a být do zařízení</w:t>
      </w:r>
      <w:r w:rsidRPr="004363B0">
        <w:rPr>
          <w:rFonts w:ascii="Palatino Linotype" w:hAnsi="Palatino Linotype" w:cs="Times New Roman"/>
          <w:color w:val="000000" w:themeColor="text1"/>
          <w:sz w:val="24"/>
          <w:szCs w:val="24"/>
        </w:rPr>
        <w:t xml:space="preserve"> př</w:t>
      </w:r>
      <w:r>
        <w:rPr>
          <w:rFonts w:ascii="Palatino Linotype" w:hAnsi="Palatino Linotype" w:cs="Times New Roman"/>
          <w:color w:val="000000" w:themeColor="text1"/>
          <w:sz w:val="24"/>
          <w:szCs w:val="24"/>
        </w:rPr>
        <w:t>ijata</w:t>
      </w:r>
      <w:r w:rsidRPr="004363B0">
        <w:rPr>
          <w:rFonts w:ascii="Palatino Linotype" w:hAnsi="Palatino Linotype" w:cs="Times New Roman"/>
          <w:color w:val="000000" w:themeColor="text1"/>
          <w:sz w:val="24"/>
          <w:szCs w:val="24"/>
        </w:rPr>
        <w:t xml:space="preserve"> sourozeneck</w:t>
      </w:r>
      <w:r>
        <w:rPr>
          <w:rFonts w:ascii="Palatino Linotype" w:hAnsi="Palatino Linotype" w:cs="Times New Roman"/>
          <w:color w:val="000000" w:themeColor="text1"/>
          <w:sz w:val="24"/>
          <w:szCs w:val="24"/>
        </w:rPr>
        <w:t>á</w:t>
      </w:r>
      <w:r w:rsidRPr="004363B0">
        <w:rPr>
          <w:rFonts w:ascii="Palatino Linotype" w:hAnsi="Palatino Linotype" w:cs="Times New Roman"/>
          <w:color w:val="000000" w:themeColor="text1"/>
          <w:sz w:val="24"/>
          <w:szCs w:val="24"/>
        </w:rPr>
        <w:t xml:space="preserve"> skupin</w:t>
      </w:r>
      <w:r>
        <w:rPr>
          <w:rFonts w:ascii="Palatino Linotype" w:hAnsi="Palatino Linotype" w:cs="Times New Roman"/>
          <w:color w:val="000000" w:themeColor="text1"/>
          <w:sz w:val="24"/>
          <w:szCs w:val="24"/>
        </w:rPr>
        <w:t>a</w:t>
      </w:r>
      <w:r w:rsidRPr="004363B0">
        <w:rPr>
          <w:rFonts w:ascii="Palatino Linotype" w:hAnsi="Palatino Linotype" w:cs="Times New Roman"/>
          <w:color w:val="000000" w:themeColor="text1"/>
          <w:sz w:val="24"/>
          <w:szCs w:val="24"/>
        </w:rPr>
        <w:t xml:space="preserve">, může být tato kapacita překročena. </w:t>
      </w:r>
      <w:r w:rsidR="000A644C">
        <w:rPr>
          <w:rFonts w:ascii="Palatino Linotype" w:hAnsi="Palatino Linotype" w:cs="Times New Roman"/>
          <w:color w:val="000000" w:themeColor="text1"/>
          <w:sz w:val="24"/>
          <w:szCs w:val="24"/>
        </w:rPr>
        <w:br w:type="page"/>
      </w:r>
    </w:p>
    <w:p w14:paraId="69432C27" w14:textId="570E6F24" w:rsidR="00C97748" w:rsidRDefault="00C97748" w:rsidP="00C97748">
      <w:pPr>
        <w:spacing w:after="240" w:line="360" w:lineRule="auto"/>
        <w:jc w:val="both"/>
        <w:rPr>
          <w:rFonts w:ascii="Palatino Linotype" w:hAnsi="Palatino Linotype" w:cs="Times New Roman"/>
          <w:color w:val="000000" w:themeColor="text1"/>
          <w:sz w:val="24"/>
          <w:szCs w:val="24"/>
        </w:rPr>
      </w:pPr>
      <w:r w:rsidRPr="004363B0">
        <w:rPr>
          <w:rFonts w:ascii="Palatino Linotype" w:hAnsi="Palatino Linotype" w:cs="Times New Roman"/>
          <w:color w:val="000000" w:themeColor="text1"/>
          <w:sz w:val="24"/>
          <w:szCs w:val="24"/>
        </w:rPr>
        <w:lastRenderedPageBreak/>
        <w:t>Cílovou skupinou jsou především děti, které se ocitly bez jakékoliv péče nebo jsou jejich životy vážně a celkový vývoj</w:t>
      </w:r>
      <w:r w:rsidR="000A644C">
        <w:rPr>
          <w:rFonts w:ascii="Palatino Linotype" w:hAnsi="Palatino Linotype" w:cs="Times New Roman"/>
          <w:color w:val="000000" w:themeColor="text1"/>
          <w:sz w:val="24"/>
          <w:szCs w:val="24"/>
        </w:rPr>
        <w:t xml:space="preserve"> ohroženy (Dětské centrum Čtyřlístek, 2019).</w:t>
      </w:r>
    </w:p>
    <w:p w14:paraId="0A8AAADC" w14:textId="7477EA38" w:rsidR="00C97748" w:rsidRDefault="00C97748" w:rsidP="00C97748">
      <w:pPr>
        <w:spacing w:after="240" w:line="360" w:lineRule="auto"/>
        <w:jc w:val="both"/>
        <w:rPr>
          <w:rFonts w:ascii="Palatino Linotype" w:hAnsi="Palatino Linotype" w:cs="Times New Roman"/>
          <w:color w:val="000000" w:themeColor="text1"/>
          <w:sz w:val="24"/>
          <w:szCs w:val="24"/>
        </w:rPr>
      </w:pPr>
      <w:r>
        <w:rPr>
          <w:rFonts w:ascii="Palatino Linotype" w:hAnsi="Palatino Linotype" w:cs="Times New Roman"/>
          <w:color w:val="000000" w:themeColor="text1"/>
          <w:sz w:val="24"/>
          <w:szCs w:val="24"/>
        </w:rPr>
        <w:t>Č</w:t>
      </w:r>
      <w:r w:rsidRPr="004363B0">
        <w:rPr>
          <w:rFonts w:ascii="Palatino Linotype" w:hAnsi="Palatino Linotype" w:cs="Times New Roman"/>
          <w:color w:val="000000" w:themeColor="text1"/>
          <w:sz w:val="24"/>
          <w:szCs w:val="24"/>
        </w:rPr>
        <w:t>astými klienty jsou děti bez péče přiměřené jejich věku, děti týrané ať už duševně či fyzicky nebo zneužívané děti, které se ocitly v prostředí nebo situaci, kdy jsou závažným způsobem ohrožena jejich základní práva</w:t>
      </w:r>
      <w:r>
        <w:rPr>
          <w:rFonts w:ascii="Palatino Linotype" w:hAnsi="Palatino Linotype" w:cs="Times New Roman"/>
          <w:color w:val="000000" w:themeColor="text1"/>
          <w:sz w:val="24"/>
          <w:szCs w:val="24"/>
        </w:rPr>
        <w:t xml:space="preserve"> (Dětské centrum Čtyřlístek, 2019)</w:t>
      </w:r>
      <w:r w:rsidRPr="004363B0">
        <w:rPr>
          <w:rFonts w:ascii="Palatino Linotype" w:hAnsi="Palatino Linotype" w:cs="Times New Roman"/>
          <w:color w:val="000000" w:themeColor="text1"/>
          <w:sz w:val="24"/>
          <w:szCs w:val="24"/>
        </w:rPr>
        <w:t xml:space="preserve">. </w:t>
      </w:r>
    </w:p>
    <w:p w14:paraId="04C9684E" w14:textId="77777777" w:rsidR="00C97748" w:rsidRPr="004363B0" w:rsidRDefault="00C97748" w:rsidP="00C97748">
      <w:pPr>
        <w:spacing w:after="240" w:line="360" w:lineRule="auto"/>
        <w:jc w:val="both"/>
        <w:rPr>
          <w:rFonts w:ascii="Palatino Linotype" w:hAnsi="Palatino Linotype" w:cs="Times New Roman"/>
          <w:color w:val="000000" w:themeColor="text1"/>
          <w:sz w:val="24"/>
          <w:szCs w:val="24"/>
        </w:rPr>
      </w:pPr>
      <w:r w:rsidRPr="004363B0">
        <w:rPr>
          <w:rFonts w:ascii="Palatino Linotype" w:hAnsi="Palatino Linotype" w:cs="Times New Roman"/>
          <w:color w:val="000000" w:themeColor="text1"/>
          <w:sz w:val="24"/>
          <w:szCs w:val="24"/>
        </w:rPr>
        <w:t>Ochrana a pomoc ze strany zařízení spočívá v uspokojování základních životních potřeb, zdravotních služeb a často psychologické péči. Cílem je zlepšit psychický a fyzický stav dítěte. Rozvíjet potenciál dítěte ve všech složkách jeho osobnosti ve spolupráci s týmem odborníků. Dalším cílem</w:t>
      </w:r>
      <w:r>
        <w:rPr>
          <w:rFonts w:ascii="Palatino Linotype" w:hAnsi="Palatino Linotype" w:cs="Times New Roman"/>
          <w:color w:val="000000" w:themeColor="text1"/>
          <w:sz w:val="24"/>
          <w:szCs w:val="24"/>
        </w:rPr>
        <w:t xml:space="preserve"> </w:t>
      </w:r>
      <w:r w:rsidRPr="004363B0">
        <w:rPr>
          <w:rFonts w:ascii="Palatino Linotype" w:hAnsi="Palatino Linotype" w:cs="Times New Roman"/>
          <w:color w:val="000000" w:themeColor="text1"/>
          <w:sz w:val="24"/>
          <w:szCs w:val="24"/>
        </w:rPr>
        <w:t>zařízení je podpora školní úspěšnosti dítěte, smysluplné využívání volného času. Komplexní péče, která je dětem poskytována v rámci oddělení okamžité péče</w:t>
      </w:r>
      <w:r>
        <w:rPr>
          <w:rFonts w:ascii="Palatino Linotype" w:hAnsi="Palatino Linotype" w:cs="Times New Roman"/>
          <w:color w:val="000000" w:themeColor="text1"/>
          <w:sz w:val="24"/>
          <w:szCs w:val="24"/>
        </w:rPr>
        <w:t>,</w:t>
      </w:r>
      <w:r w:rsidRPr="004363B0">
        <w:rPr>
          <w:rFonts w:ascii="Palatino Linotype" w:hAnsi="Palatino Linotype" w:cs="Times New Roman"/>
          <w:color w:val="000000" w:themeColor="text1"/>
          <w:sz w:val="24"/>
          <w:szCs w:val="24"/>
        </w:rPr>
        <w:t xml:space="preserve"> je časově omezená dle </w:t>
      </w:r>
      <w:r>
        <w:rPr>
          <w:rFonts w:ascii="Palatino Linotype" w:hAnsi="Palatino Linotype" w:cs="Times New Roman"/>
          <w:color w:val="000000" w:themeColor="text1"/>
          <w:sz w:val="24"/>
          <w:szCs w:val="24"/>
        </w:rPr>
        <w:t>podkladu, na základě něhož došlo k</w:t>
      </w:r>
      <w:r w:rsidRPr="004363B0">
        <w:rPr>
          <w:rFonts w:ascii="Palatino Linotype" w:hAnsi="Palatino Linotype" w:cs="Times New Roman"/>
          <w:color w:val="000000" w:themeColor="text1"/>
          <w:sz w:val="24"/>
          <w:szCs w:val="24"/>
        </w:rPr>
        <w:t xml:space="preserve"> umístění d</w:t>
      </w:r>
      <w:r>
        <w:rPr>
          <w:rFonts w:ascii="Palatino Linotype" w:hAnsi="Palatino Linotype" w:cs="Times New Roman"/>
          <w:color w:val="000000" w:themeColor="text1"/>
          <w:sz w:val="24"/>
          <w:szCs w:val="24"/>
        </w:rPr>
        <w:t>í</w:t>
      </w:r>
      <w:r w:rsidRPr="004363B0">
        <w:rPr>
          <w:rFonts w:ascii="Palatino Linotype" w:hAnsi="Palatino Linotype" w:cs="Times New Roman"/>
          <w:color w:val="000000" w:themeColor="text1"/>
          <w:sz w:val="24"/>
          <w:szCs w:val="24"/>
        </w:rPr>
        <w:t>t</w:t>
      </w:r>
      <w:r>
        <w:rPr>
          <w:rFonts w:ascii="Palatino Linotype" w:hAnsi="Palatino Linotype" w:cs="Times New Roman"/>
          <w:color w:val="000000" w:themeColor="text1"/>
          <w:sz w:val="24"/>
          <w:szCs w:val="24"/>
        </w:rPr>
        <w:t>ěte</w:t>
      </w:r>
      <w:r w:rsidRPr="004363B0">
        <w:rPr>
          <w:rFonts w:ascii="Palatino Linotype" w:hAnsi="Palatino Linotype" w:cs="Times New Roman"/>
          <w:color w:val="000000" w:themeColor="text1"/>
          <w:sz w:val="24"/>
          <w:szCs w:val="24"/>
        </w:rPr>
        <w:t xml:space="preserve"> </w:t>
      </w:r>
      <w:r>
        <w:rPr>
          <w:rFonts w:ascii="Palatino Linotype" w:hAnsi="Palatino Linotype" w:cs="Times New Roman"/>
          <w:color w:val="000000" w:themeColor="text1"/>
          <w:sz w:val="24"/>
          <w:szCs w:val="24"/>
        </w:rPr>
        <w:t>do zařízení, a je</w:t>
      </w:r>
      <w:r w:rsidRPr="004363B0">
        <w:rPr>
          <w:rFonts w:ascii="Palatino Linotype" w:hAnsi="Palatino Linotype" w:cs="Times New Roman"/>
          <w:color w:val="000000" w:themeColor="text1"/>
          <w:sz w:val="24"/>
          <w:szCs w:val="24"/>
        </w:rPr>
        <w:t xml:space="preserve"> poskytována jen po nejnutnější dobu</w:t>
      </w:r>
      <w:r>
        <w:rPr>
          <w:rFonts w:ascii="Palatino Linotype" w:hAnsi="Palatino Linotype" w:cs="Times New Roman"/>
          <w:color w:val="000000" w:themeColor="text1"/>
          <w:sz w:val="24"/>
          <w:szCs w:val="24"/>
        </w:rPr>
        <w:t xml:space="preserve"> (Dětské centrum Čtyřlístek, 2019)</w:t>
      </w:r>
      <w:r w:rsidRPr="004363B0">
        <w:rPr>
          <w:rFonts w:ascii="Palatino Linotype" w:hAnsi="Palatino Linotype" w:cs="Times New Roman"/>
          <w:color w:val="000000" w:themeColor="text1"/>
          <w:sz w:val="24"/>
          <w:szCs w:val="24"/>
        </w:rPr>
        <w:t xml:space="preserve">. </w:t>
      </w:r>
    </w:p>
    <w:p w14:paraId="3DB33C85" w14:textId="67A25091" w:rsidR="00C97748" w:rsidRDefault="00C97748" w:rsidP="00C97748">
      <w:pPr>
        <w:spacing w:after="240" w:line="360" w:lineRule="auto"/>
        <w:jc w:val="both"/>
        <w:rPr>
          <w:rFonts w:ascii="Palatino Linotype" w:hAnsi="Palatino Linotype" w:cs="Times New Roman"/>
          <w:color w:val="000000" w:themeColor="text1"/>
          <w:sz w:val="24"/>
          <w:szCs w:val="24"/>
        </w:rPr>
      </w:pPr>
      <w:r w:rsidRPr="004363B0">
        <w:rPr>
          <w:rFonts w:ascii="Palatino Linotype" w:hAnsi="Palatino Linotype" w:cs="Times New Roman"/>
          <w:color w:val="000000" w:themeColor="text1"/>
          <w:sz w:val="24"/>
          <w:szCs w:val="24"/>
        </w:rPr>
        <w:t xml:space="preserve">V rámci sociálního úseku je důležité aktivně spolupracovat s orgány </w:t>
      </w:r>
      <w:r>
        <w:rPr>
          <w:rFonts w:ascii="Palatino Linotype" w:hAnsi="Palatino Linotype" w:cs="Times New Roman"/>
          <w:color w:val="000000" w:themeColor="text1"/>
          <w:sz w:val="24"/>
          <w:szCs w:val="24"/>
        </w:rPr>
        <w:t>sociálně-právní ochrany dětí</w:t>
      </w:r>
      <w:r w:rsidRPr="004363B0">
        <w:rPr>
          <w:rFonts w:ascii="Palatino Linotype" w:hAnsi="Palatino Linotype" w:cs="Times New Roman"/>
          <w:color w:val="000000" w:themeColor="text1"/>
          <w:sz w:val="24"/>
          <w:szCs w:val="24"/>
        </w:rPr>
        <w:t>. Prvotní je snaha o navrácení dítěte do biologické rodiny v souladu s postupy OSPOD. Pokud návrat do vlastní rodiny není možný, aktivně se podílí na předání dítěte do náhradní rodinné péče</w:t>
      </w:r>
      <w:r>
        <w:rPr>
          <w:rFonts w:ascii="Palatino Linotype" w:hAnsi="Palatino Linotype" w:cs="Times New Roman"/>
          <w:color w:val="000000" w:themeColor="text1"/>
          <w:sz w:val="24"/>
          <w:szCs w:val="24"/>
        </w:rPr>
        <w:t xml:space="preserve"> (Dětské centrum Čtyřlístek, 2019)</w:t>
      </w:r>
      <w:r w:rsidRPr="004363B0">
        <w:rPr>
          <w:rFonts w:ascii="Palatino Linotype" w:hAnsi="Palatino Linotype" w:cs="Times New Roman"/>
          <w:color w:val="000000" w:themeColor="text1"/>
          <w:sz w:val="24"/>
          <w:szCs w:val="24"/>
        </w:rPr>
        <w:t>.</w:t>
      </w:r>
    </w:p>
    <w:p w14:paraId="754EB5D3" w14:textId="0061FD01" w:rsidR="00C97748" w:rsidRPr="004363B0" w:rsidRDefault="00C97748" w:rsidP="00C97748">
      <w:pPr>
        <w:rPr>
          <w:rFonts w:ascii="Palatino Linotype" w:hAnsi="Palatino Linotype" w:cs="Times New Roman"/>
          <w:color w:val="000000" w:themeColor="text1"/>
          <w:sz w:val="24"/>
          <w:szCs w:val="24"/>
        </w:rPr>
      </w:pPr>
      <w:r>
        <w:rPr>
          <w:rFonts w:ascii="Palatino Linotype" w:hAnsi="Palatino Linotype" w:cs="Times New Roman"/>
          <w:color w:val="000000" w:themeColor="text1"/>
          <w:sz w:val="24"/>
          <w:szCs w:val="24"/>
        </w:rPr>
        <w:br w:type="page"/>
      </w:r>
    </w:p>
    <w:p w14:paraId="28DDA5BE" w14:textId="43370C6C" w:rsidR="00265A0B" w:rsidRDefault="00265A0B" w:rsidP="00265A0B">
      <w:pPr>
        <w:pStyle w:val="Nadpis2"/>
      </w:pPr>
      <w:bookmarkStart w:id="23" w:name="_Toc67767697"/>
      <w:r>
        <w:lastRenderedPageBreak/>
        <w:t>Cíl práce a výzkumné otázky</w:t>
      </w:r>
      <w:bookmarkEnd w:id="23"/>
    </w:p>
    <w:p w14:paraId="7895EC2E" w14:textId="0D7223D4" w:rsidR="005B6DC8" w:rsidRDefault="005B6DC8" w:rsidP="006B6A83">
      <w:pPr>
        <w:pStyle w:val="Zkladntext"/>
        <w:spacing w:after="200" w:line="360" w:lineRule="auto"/>
        <w:ind w:firstLine="578"/>
        <w:rPr>
          <w:rFonts w:ascii="Palatino Linotype" w:hAnsi="Palatino Linotype" w:cstheme="minorHAnsi"/>
          <w:bCs/>
          <w:sz w:val="24"/>
        </w:rPr>
      </w:pPr>
      <w:r w:rsidRPr="00312285">
        <w:rPr>
          <w:rFonts w:ascii="Palatino Linotype" w:hAnsi="Palatino Linotype" w:cstheme="minorHAnsi"/>
          <w:bCs/>
          <w:sz w:val="24"/>
        </w:rPr>
        <w:t xml:space="preserve">Cílem mé práce </w:t>
      </w:r>
      <w:r w:rsidR="00EA3BA7">
        <w:rPr>
          <w:rFonts w:ascii="Palatino Linotype" w:hAnsi="Palatino Linotype" w:cstheme="minorHAnsi"/>
          <w:bCs/>
          <w:sz w:val="24"/>
        </w:rPr>
        <w:t>je</w:t>
      </w:r>
      <w:r w:rsidRPr="00312285">
        <w:rPr>
          <w:rFonts w:ascii="Palatino Linotype" w:hAnsi="Palatino Linotype" w:cstheme="minorHAnsi"/>
          <w:bCs/>
          <w:sz w:val="24"/>
        </w:rPr>
        <w:t xml:space="preserve"> zjistit, zda zařízení pro děti vyžadující okamžitou pomoc poskytuje umístěným dětem krizovou, krátkodobou pomoc v souladu s §</w:t>
      </w:r>
      <w:r>
        <w:rPr>
          <w:rFonts w:ascii="Palatino Linotype" w:hAnsi="Palatino Linotype" w:cstheme="minorHAnsi"/>
          <w:bCs/>
          <w:sz w:val="24"/>
        </w:rPr>
        <w:t> </w:t>
      </w:r>
      <w:r w:rsidRPr="00312285">
        <w:rPr>
          <w:rFonts w:ascii="Palatino Linotype" w:hAnsi="Palatino Linotype" w:cstheme="minorHAnsi"/>
          <w:bCs/>
          <w:sz w:val="24"/>
        </w:rPr>
        <w:t>42 zákona č.</w:t>
      </w:r>
      <w:r>
        <w:rPr>
          <w:rFonts w:ascii="Palatino Linotype" w:hAnsi="Palatino Linotype" w:cstheme="minorHAnsi"/>
          <w:bCs/>
          <w:sz w:val="24"/>
        </w:rPr>
        <w:t> </w:t>
      </w:r>
      <w:r w:rsidRPr="00312285">
        <w:rPr>
          <w:rFonts w:ascii="Palatino Linotype" w:hAnsi="Palatino Linotype" w:cstheme="minorHAnsi"/>
          <w:bCs/>
          <w:sz w:val="24"/>
        </w:rPr>
        <w:t>359/1999 Sb., o sociálně-právní ochraně dětí, ve znění pozdějších předpisů.</w:t>
      </w:r>
    </w:p>
    <w:p w14:paraId="173888D1" w14:textId="51414F8A" w:rsidR="001336D0" w:rsidRPr="006A6E83" w:rsidRDefault="00EC1DAB" w:rsidP="001336D0">
      <w:pPr>
        <w:spacing w:after="0" w:line="360" w:lineRule="auto"/>
        <w:jc w:val="both"/>
        <w:rPr>
          <w:rFonts w:ascii="Palatino Linotype" w:hAnsi="Palatino Linotype" w:cs="Times New Roman"/>
          <w:color w:val="000000" w:themeColor="text1"/>
          <w:sz w:val="24"/>
          <w:szCs w:val="24"/>
        </w:rPr>
      </w:pPr>
      <w:r w:rsidRPr="00B46083">
        <w:rPr>
          <w:rFonts w:ascii="Palatino Linotype" w:hAnsi="Palatino Linotype" w:cs="Times New Roman"/>
          <w:sz w:val="24"/>
          <w:szCs w:val="24"/>
        </w:rPr>
        <w:t xml:space="preserve">Vzhledem k hlavnímu cíli </w:t>
      </w:r>
      <w:r w:rsidR="00B91117">
        <w:rPr>
          <w:rFonts w:ascii="Palatino Linotype" w:hAnsi="Palatino Linotype" w:cs="Times New Roman"/>
          <w:sz w:val="24"/>
          <w:szCs w:val="24"/>
        </w:rPr>
        <w:t xml:space="preserve">bakalářské </w:t>
      </w:r>
      <w:r w:rsidRPr="00B46083">
        <w:rPr>
          <w:rFonts w:ascii="Palatino Linotype" w:hAnsi="Palatino Linotype" w:cs="Times New Roman"/>
          <w:sz w:val="24"/>
          <w:szCs w:val="24"/>
        </w:rPr>
        <w:t xml:space="preserve">práce jsem </w:t>
      </w:r>
      <w:r w:rsidRPr="006A6E83">
        <w:rPr>
          <w:rFonts w:ascii="Palatino Linotype" w:hAnsi="Palatino Linotype" w:cs="Times New Roman"/>
          <w:color w:val="000000" w:themeColor="text1"/>
          <w:sz w:val="24"/>
          <w:szCs w:val="24"/>
        </w:rPr>
        <w:t xml:space="preserve">stanovila </w:t>
      </w:r>
      <w:r w:rsidR="006A6E83" w:rsidRPr="006A6E83">
        <w:rPr>
          <w:rFonts w:ascii="Palatino Linotype" w:hAnsi="Palatino Linotype" w:cs="Times New Roman"/>
          <w:color w:val="000000" w:themeColor="text1"/>
          <w:sz w:val="24"/>
          <w:szCs w:val="24"/>
        </w:rPr>
        <w:t>na základě poznatků prezentovaných v</w:t>
      </w:r>
      <w:r w:rsidR="006A6E83">
        <w:rPr>
          <w:rFonts w:ascii="Palatino Linotype" w:hAnsi="Palatino Linotype" w:cs="Times New Roman"/>
          <w:color w:val="000000" w:themeColor="text1"/>
          <w:sz w:val="24"/>
          <w:szCs w:val="24"/>
        </w:rPr>
        <w:t xml:space="preserve"> </w:t>
      </w:r>
      <w:r w:rsidR="006A6E83" w:rsidRPr="006A6E83">
        <w:rPr>
          <w:rFonts w:ascii="Palatino Linotype" w:hAnsi="Palatino Linotype" w:cs="Times New Roman"/>
          <w:color w:val="000000" w:themeColor="text1"/>
          <w:sz w:val="24"/>
          <w:szCs w:val="24"/>
        </w:rPr>
        <w:t xml:space="preserve">teoretické části práce a svých profesních zkušeností </w:t>
      </w:r>
      <w:r w:rsidR="002A6A5C" w:rsidRPr="006A6E83">
        <w:rPr>
          <w:rFonts w:ascii="Palatino Linotype" w:hAnsi="Palatino Linotype" w:cs="Times New Roman"/>
          <w:color w:val="000000" w:themeColor="text1"/>
          <w:sz w:val="24"/>
          <w:szCs w:val="24"/>
        </w:rPr>
        <w:t xml:space="preserve">výzkumné </w:t>
      </w:r>
      <w:r w:rsidRPr="006A6E83">
        <w:rPr>
          <w:rFonts w:ascii="Palatino Linotype" w:hAnsi="Palatino Linotype" w:cs="Times New Roman"/>
          <w:color w:val="000000" w:themeColor="text1"/>
          <w:sz w:val="24"/>
          <w:szCs w:val="24"/>
        </w:rPr>
        <w:t xml:space="preserve">otázky: </w:t>
      </w:r>
    </w:p>
    <w:p w14:paraId="18F3353C" w14:textId="560339B9" w:rsidR="006A6E83" w:rsidRPr="002565F9" w:rsidRDefault="00EC1DAB" w:rsidP="006A6E83">
      <w:pPr>
        <w:spacing w:after="0" w:line="360" w:lineRule="auto"/>
        <w:jc w:val="both"/>
        <w:rPr>
          <w:rFonts w:ascii="Palatino Linotype" w:hAnsi="Palatino Linotype"/>
          <w:bCs/>
          <w:color w:val="000000" w:themeColor="text1"/>
          <w:sz w:val="24"/>
          <w:szCs w:val="24"/>
        </w:rPr>
      </w:pPr>
      <w:r w:rsidRPr="00B46083">
        <w:rPr>
          <w:rFonts w:ascii="Segoe UI Symbol" w:hAnsi="Segoe UI Symbol" w:cs="Segoe UI Symbol"/>
          <w:sz w:val="24"/>
          <w:szCs w:val="24"/>
        </w:rPr>
        <w:t>➢</w:t>
      </w:r>
      <w:r w:rsidRPr="00B46083">
        <w:rPr>
          <w:rFonts w:ascii="Palatino Linotype" w:hAnsi="Palatino Linotype" w:cs="Times New Roman"/>
          <w:sz w:val="24"/>
          <w:szCs w:val="24"/>
        </w:rPr>
        <w:t xml:space="preserve"> </w:t>
      </w:r>
      <w:r w:rsidR="001336D0" w:rsidRPr="00B46083">
        <w:rPr>
          <w:rFonts w:ascii="Palatino Linotype" w:hAnsi="Palatino Linotype" w:cs="Times New Roman"/>
          <w:sz w:val="24"/>
          <w:szCs w:val="24"/>
        </w:rPr>
        <w:t>Na základě</w:t>
      </w:r>
      <w:r w:rsidR="00B91117">
        <w:rPr>
          <w:rFonts w:ascii="Palatino Linotype" w:hAnsi="Palatino Linotype" w:cs="Times New Roman"/>
          <w:sz w:val="24"/>
          <w:szCs w:val="24"/>
        </w:rPr>
        <w:t xml:space="preserve"> </w:t>
      </w:r>
      <w:r w:rsidR="001336D0" w:rsidRPr="00B46083">
        <w:rPr>
          <w:rFonts w:ascii="Palatino Linotype" w:hAnsi="Palatino Linotype" w:cs="Times New Roman"/>
          <w:sz w:val="24"/>
          <w:szCs w:val="24"/>
        </w:rPr>
        <w:t>jak</w:t>
      </w:r>
      <w:r w:rsidR="002565F9">
        <w:rPr>
          <w:rFonts w:ascii="Palatino Linotype" w:hAnsi="Palatino Linotype" w:cs="Times New Roman"/>
          <w:sz w:val="24"/>
          <w:szCs w:val="24"/>
        </w:rPr>
        <w:t>ého</w:t>
      </w:r>
      <w:r w:rsidR="001336D0" w:rsidRPr="00B46083">
        <w:rPr>
          <w:rFonts w:ascii="Palatino Linotype" w:hAnsi="Palatino Linotype" w:cs="Times New Roman"/>
          <w:sz w:val="24"/>
          <w:szCs w:val="24"/>
        </w:rPr>
        <w:t xml:space="preserve"> </w:t>
      </w:r>
      <w:r w:rsidR="002565F9">
        <w:rPr>
          <w:rFonts w:ascii="Palatino Linotype" w:hAnsi="Palatino Linotype" w:cs="Times New Roman"/>
          <w:sz w:val="24"/>
          <w:szCs w:val="24"/>
        </w:rPr>
        <w:t>právního titulu</w:t>
      </w:r>
      <w:r w:rsidR="001336D0" w:rsidRPr="00B46083">
        <w:rPr>
          <w:rFonts w:ascii="Palatino Linotype" w:hAnsi="Palatino Linotype" w:cs="Times New Roman"/>
          <w:sz w:val="24"/>
          <w:szCs w:val="24"/>
        </w:rPr>
        <w:t xml:space="preserve"> </w:t>
      </w:r>
      <w:r w:rsidR="006A6E83">
        <w:rPr>
          <w:rFonts w:ascii="Palatino Linotype" w:hAnsi="Palatino Linotype" w:cs="Times New Roman"/>
          <w:sz w:val="24"/>
          <w:szCs w:val="24"/>
        </w:rPr>
        <w:t xml:space="preserve">byly </w:t>
      </w:r>
      <w:r w:rsidR="001336D0" w:rsidRPr="00B46083">
        <w:rPr>
          <w:rFonts w:ascii="Palatino Linotype" w:hAnsi="Palatino Linotype" w:cs="Times New Roman"/>
          <w:sz w:val="24"/>
          <w:szCs w:val="24"/>
        </w:rPr>
        <w:t xml:space="preserve">děti přijímané do zařízení </w:t>
      </w:r>
      <w:r w:rsidR="002A6A5C">
        <w:rPr>
          <w:rFonts w:ascii="Palatino Linotype" w:hAnsi="Palatino Linotype" w:cs="Times New Roman"/>
          <w:sz w:val="24"/>
          <w:szCs w:val="24"/>
        </w:rPr>
        <w:t xml:space="preserve">dle </w:t>
      </w:r>
      <w:r w:rsidR="002A6A5C" w:rsidRPr="002A6A5C">
        <w:rPr>
          <w:rFonts w:ascii="Palatino Linotype" w:hAnsi="Palatino Linotype" w:cs="Times New Roman"/>
          <w:sz w:val="24"/>
          <w:szCs w:val="24"/>
        </w:rPr>
        <w:t>odst.</w:t>
      </w:r>
      <w:r w:rsidR="00383019">
        <w:rPr>
          <w:rFonts w:ascii="Palatino Linotype" w:hAnsi="Palatino Linotype" w:cs="Times New Roman"/>
          <w:sz w:val="24"/>
          <w:szCs w:val="24"/>
        </w:rPr>
        <w:t> </w:t>
      </w:r>
      <w:r w:rsidR="002A6A5C" w:rsidRPr="002A6A5C">
        <w:rPr>
          <w:rFonts w:ascii="Palatino Linotype" w:hAnsi="Palatino Linotype" w:cs="Times New Roman"/>
          <w:sz w:val="24"/>
          <w:szCs w:val="24"/>
        </w:rPr>
        <w:t>2 §</w:t>
      </w:r>
      <w:r w:rsidR="00383019">
        <w:rPr>
          <w:rFonts w:ascii="Palatino Linotype" w:hAnsi="Palatino Linotype" w:cs="Times New Roman"/>
          <w:sz w:val="24"/>
          <w:szCs w:val="24"/>
        </w:rPr>
        <w:t> </w:t>
      </w:r>
      <w:r w:rsidR="002A6A5C" w:rsidRPr="002A6A5C">
        <w:rPr>
          <w:rFonts w:ascii="Palatino Linotype" w:hAnsi="Palatino Linotype" w:cs="Times New Roman"/>
          <w:sz w:val="24"/>
          <w:szCs w:val="24"/>
        </w:rPr>
        <w:t>42</w:t>
      </w:r>
      <w:r w:rsidR="002A6A5C">
        <w:rPr>
          <w:rFonts w:ascii="Palatino Linotype" w:hAnsi="Palatino Linotype" w:cs="Times New Roman"/>
          <w:sz w:val="24"/>
          <w:szCs w:val="24"/>
        </w:rPr>
        <w:t xml:space="preserve"> </w:t>
      </w:r>
      <w:r w:rsidR="002A6A5C" w:rsidRPr="001336D0">
        <w:rPr>
          <w:rFonts w:ascii="Palatino Linotype" w:hAnsi="Palatino Linotype" w:cstheme="minorHAnsi"/>
          <w:bCs/>
          <w:sz w:val="24"/>
          <w:szCs w:val="24"/>
        </w:rPr>
        <w:t>zákona č.</w:t>
      </w:r>
      <w:r w:rsidR="00383019">
        <w:rPr>
          <w:rFonts w:ascii="Palatino Linotype" w:hAnsi="Palatino Linotype" w:cstheme="minorHAnsi"/>
          <w:bCs/>
          <w:sz w:val="24"/>
          <w:szCs w:val="24"/>
        </w:rPr>
        <w:t> </w:t>
      </w:r>
      <w:r w:rsidR="002A6A5C" w:rsidRPr="001336D0">
        <w:rPr>
          <w:rFonts w:ascii="Palatino Linotype" w:hAnsi="Palatino Linotype" w:cstheme="minorHAnsi"/>
          <w:bCs/>
          <w:sz w:val="24"/>
          <w:szCs w:val="24"/>
        </w:rPr>
        <w:t>359/1999 Sb., o sociálně-právní ochraně dětí, ve znění pozdějších předpisů</w:t>
      </w:r>
      <w:r w:rsidR="002A6A5C">
        <w:rPr>
          <w:rFonts w:ascii="Palatino Linotype" w:hAnsi="Palatino Linotype"/>
          <w:bCs/>
          <w:sz w:val="24"/>
          <w:szCs w:val="24"/>
        </w:rPr>
        <w:t>?</w:t>
      </w:r>
      <w:r w:rsidR="007A310F">
        <w:rPr>
          <w:rFonts w:ascii="Palatino Linotype" w:hAnsi="Palatino Linotype"/>
          <w:bCs/>
          <w:sz w:val="24"/>
          <w:szCs w:val="24"/>
        </w:rPr>
        <w:t xml:space="preserve"> </w:t>
      </w:r>
    </w:p>
    <w:p w14:paraId="19C575D0" w14:textId="683331E6" w:rsidR="006A6E83" w:rsidRPr="006A6E83" w:rsidRDefault="006A6E83" w:rsidP="006A6E83">
      <w:pPr>
        <w:spacing w:after="0" w:line="360" w:lineRule="auto"/>
        <w:jc w:val="both"/>
        <w:rPr>
          <w:rFonts w:ascii="Palatino Linotype" w:hAnsi="Palatino Linotype" w:cs="Times New Roman"/>
          <w:sz w:val="24"/>
          <w:szCs w:val="24"/>
        </w:rPr>
      </w:pPr>
      <w:bookmarkStart w:id="24" w:name="_Hlk62570353"/>
      <w:r w:rsidRPr="00B46083">
        <w:rPr>
          <w:rFonts w:ascii="Segoe UI Symbol" w:hAnsi="Segoe UI Symbol" w:cs="Segoe UI Symbol"/>
          <w:sz w:val="24"/>
          <w:szCs w:val="24"/>
        </w:rPr>
        <w:t>➢</w:t>
      </w:r>
      <w:r w:rsidRPr="00B46083">
        <w:rPr>
          <w:rFonts w:ascii="Palatino Linotype" w:hAnsi="Palatino Linotype" w:cs="Times New Roman"/>
          <w:sz w:val="24"/>
          <w:szCs w:val="24"/>
        </w:rPr>
        <w:t xml:space="preserve"> </w:t>
      </w:r>
      <w:r>
        <w:rPr>
          <w:rFonts w:ascii="Palatino Linotype" w:hAnsi="Palatino Linotype" w:cs="Times New Roman"/>
          <w:sz w:val="24"/>
          <w:szCs w:val="24"/>
        </w:rPr>
        <w:t>Jaké byly příčiny umístění dětí do zařízení</w:t>
      </w:r>
      <w:r w:rsidRPr="00B46083">
        <w:rPr>
          <w:rFonts w:ascii="Palatino Linotype" w:hAnsi="Palatino Linotype" w:cs="Times New Roman"/>
          <w:sz w:val="24"/>
          <w:szCs w:val="24"/>
        </w:rPr>
        <w:t>?</w:t>
      </w:r>
    </w:p>
    <w:bookmarkEnd w:id="24"/>
    <w:p w14:paraId="221F8E9A" w14:textId="1CC48A32" w:rsidR="006A6E83" w:rsidRPr="00B46083" w:rsidRDefault="00EC1DAB" w:rsidP="002A6A5C">
      <w:pPr>
        <w:spacing w:after="0" w:line="360" w:lineRule="auto"/>
        <w:jc w:val="both"/>
        <w:rPr>
          <w:rFonts w:ascii="Palatino Linotype" w:hAnsi="Palatino Linotype" w:cs="Times New Roman"/>
          <w:sz w:val="24"/>
          <w:szCs w:val="24"/>
        </w:rPr>
      </w:pPr>
      <w:r w:rsidRPr="00B46083">
        <w:rPr>
          <w:rFonts w:ascii="Segoe UI Symbol" w:hAnsi="Segoe UI Symbol" w:cs="Segoe UI Symbol"/>
          <w:sz w:val="24"/>
          <w:szCs w:val="24"/>
        </w:rPr>
        <w:t>➢</w:t>
      </w:r>
      <w:r w:rsidRPr="00B46083">
        <w:rPr>
          <w:rFonts w:ascii="Palatino Linotype" w:hAnsi="Palatino Linotype" w:cs="Times New Roman"/>
          <w:sz w:val="24"/>
          <w:szCs w:val="24"/>
        </w:rPr>
        <w:t xml:space="preserve"> </w:t>
      </w:r>
      <w:r w:rsidR="00B46083" w:rsidRPr="00B46083">
        <w:rPr>
          <w:rFonts w:ascii="Palatino Linotype" w:hAnsi="Palatino Linotype" w:cs="Times New Roman"/>
          <w:sz w:val="24"/>
          <w:szCs w:val="24"/>
        </w:rPr>
        <w:t>Jak dlouho umístění dítěte v zařízení trv</w:t>
      </w:r>
      <w:r w:rsidR="002A6A5C">
        <w:rPr>
          <w:rFonts w:ascii="Palatino Linotype" w:hAnsi="Palatino Linotype" w:cs="Times New Roman"/>
          <w:sz w:val="24"/>
          <w:szCs w:val="24"/>
        </w:rPr>
        <w:t>alo</w:t>
      </w:r>
      <w:r w:rsidR="00B46083" w:rsidRPr="00B46083">
        <w:rPr>
          <w:rFonts w:ascii="Palatino Linotype" w:hAnsi="Palatino Linotype" w:cs="Times New Roman"/>
          <w:sz w:val="24"/>
          <w:szCs w:val="24"/>
        </w:rPr>
        <w:t>?</w:t>
      </w:r>
      <w:r w:rsidR="006A6E83">
        <w:rPr>
          <w:rFonts w:ascii="Palatino Linotype" w:hAnsi="Palatino Linotype" w:cs="Times New Roman"/>
          <w:sz w:val="24"/>
          <w:szCs w:val="24"/>
        </w:rPr>
        <w:t xml:space="preserve"> </w:t>
      </w:r>
    </w:p>
    <w:p w14:paraId="33D3F3E1" w14:textId="5A0720F7" w:rsidR="00C516C6" w:rsidRDefault="00EC1DAB" w:rsidP="00C97748">
      <w:pPr>
        <w:spacing w:after="0" w:line="360" w:lineRule="auto"/>
        <w:jc w:val="both"/>
        <w:rPr>
          <w:rFonts w:ascii="Palatino Linotype" w:hAnsi="Palatino Linotype" w:cs="Times New Roman"/>
          <w:sz w:val="24"/>
          <w:szCs w:val="24"/>
        </w:rPr>
      </w:pPr>
      <w:r w:rsidRPr="00B46083">
        <w:rPr>
          <w:rFonts w:ascii="Segoe UI Symbol" w:hAnsi="Segoe UI Symbol" w:cs="Segoe UI Symbol"/>
          <w:sz w:val="24"/>
          <w:szCs w:val="24"/>
        </w:rPr>
        <w:t>➢</w:t>
      </w:r>
      <w:r w:rsidR="002A6A5C">
        <w:rPr>
          <w:rFonts w:ascii="Palatino Linotype" w:hAnsi="Palatino Linotype" w:cs="Times New Roman"/>
          <w:sz w:val="24"/>
          <w:szCs w:val="24"/>
        </w:rPr>
        <w:t xml:space="preserve">Kam </w:t>
      </w:r>
      <w:r w:rsidR="006A6E83">
        <w:rPr>
          <w:rFonts w:ascii="Palatino Linotype" w:hAnsi="Palatino Linotype" w:cs="Times New Roman"/>
          <w:sz w:val="24"/>
          <w:szCs w:val="24"/>
        </w:rPr>
        <w:t>bylo</w:t>
      </w:r>
      <w:r w:rsidR="002A6A5C">
        <w:rPr>
          <w:rFonts w:ascii="Palatino Linotype" w:hAnsi="Palatino Linotype" w:cs="Times New Roman"/>
          <w:sz w:val="24"/>
          <w:szCs w:val="24"/>
        </w:rPr>
        <w:t xml:space="preserve"> dítě ze ZDVOP propuštěno?</w:t>
      </w:r>
    </w:p>
    <w:p w14:paraId="56151AC7" w14:textId="161811F5" w:rsidR="00265A0B" w:rsidRDefault="00265A0B" w:rsidP="00265A0B">
      <w:pPr>
        <w:pStyle w:val="Nadpis2"/>
      </w:pPr>
      <w:bookmarkStart w:id="25" w:name="_Toc67767698"/>
      <w:r>
        <w:t>Metod</w:t>
      </w:r>
      <w:r w:rsidR="002A6A5C">
        <w:t>ika</w:t>
      </w:r>
      <w:r>
        <w:t xml:space="preserve"> průzkumu</w:t>
      </w:r>
      <w:bookmarkEnd w:id="25"/>
    </w:p>
    <w:p w14:paraId="6317F317" w14:textId="28D5B703" w:rsidR="002565F9" w:rsidRDefault="00C516C6" w:rsidP="002565F9">
      <w:pPr>
        <w:spacing w:after="0" w:line="360" w:lineRule="auto"/>
        <w:ind w:firstLine="578"/>
        <w:jc w:val="both"/>
        <w:rPr>
          <w:rFonts w:ascii="Palatino Linotype" w:hAnsi="Palatino Linotype"/>
          <w:color w:val="000000" w:themeColor="text1"/>
          <w:sz w:val="24"/>
          <w:szCs w:val="24"/>
          <w:shd w:val="clear" w:color="auto" w:fill="FFFFFF"/>
        </w:rPr>
      </w:pPr>
      <w:r w:rsidRPr="00623DFD">
        <w:rPr>
          <w:rFonts w:ascii="Palatino Linotype" w:hAnsi="Palatino Linotype"/>
          <w:bCs/>
          <w:color w:val="000000" w:themeColor="text1"/>
          <w:sz w:val="24"/>
          <w:szCs w:val="24"/>
        </w:rPr>
        <w:t>Pro bakalářskou práci využiji smíšený plán výzkumu, který propojuje kvalitativní a kvantitativní metodu, konkrétně použiji případovou studii</w:t>
      </w:r>
      <w:r w:rsidRPr="00623DFD">
        <w:rPr>
          <w:rFonts w:ascii="Palatino Linotype" w:hAnsi="Palatino Linotype"/>
          <w:color w:val="000000" w:themeColor="text1"/>
          <w:sz w:val="24"/>
          <w:szCs w:val="24"/>
          <w:shd w:val="clear" w:color="auto" w:fill="FFFFFF"/>
        </w:rPr>
        <w:t xml:space="preserve">. </w:t>
      </w:r>
      <w:r w:rsidR="00B07A91" w:rsidRPr="00623DFD">
        <w:rPr>
          <w:rFonts w:ascii="Palatino Linotype" w:hAnsi="Palatino Linotype"/>
          <w:color w:val="000000" w:themeColor="text1"/>
          <w:sz w:val="24"/>
          <w:szCs w:val="24"/>
          <w:shd w:val="clear" w:color="auto" w:fill="FFFFFF"/>
        </w:rPr>
        <w:t>Jak uvádí Mareš (2015, s 113-11</w:t>
      </w:r>
      <w:r w:rsidR="00AF434A" w:rsidRPr="00623DFD">
        <w:rPr>
          <w:rFonts w:ascii="Palatino Linotype" w:hAnsi="Palatino Linotype"/>
          <w:color w:val="000000" w:themeColor="text1"/>
          <w:sz w:val="24"/>
          <w:szCs w:val="24"/>
          <w:shd w:val="clear" w:color="auto" w:fill="FFFFFF"/>
        </w:rPr>
        <w:t>7</w:t>
      </w:r>
      <w:r w:rsidR="00B07A91" w:rsidRPr="00623DFD">
        <w:rPr>
          <w:rFonts w:ascii="Palatino Linotype" w:hAnsi="Palatino Linotype"/>
          <w:color w:val="000000" w:themeColor="text1"/>
          <w:sz w:val="24"/>
          <w:szCs w:val="24"/>
          <w:shd w:val="clear" w:color="auto" w:fill="FFFFFF"/>
        </w:rPr>
        <w:t>)</w:t>
      </w:r>
      <w:r w:rsidR="00475961">
        <w:rPr>
          <w:rFonts w:ascii="Palatino Linotype" w:hAnsi="Palatino Linotype"/>
          <w:color w:val="000000" w:themeColor="text1"/>
          <w:sz w:val="24"/>
          <w:szCs w:val="24"/>
          <w:shd w:val="clear" w:color="auto" w:fill="FFFFFF"/>
        </w:rPr>
        <w:t>,</w:t>
      </w:r>
      <w:r w:rsidR="00B07A91" w:rsidRPr="00623DFD">
        <w:rPr>
          <w:rFonts w:ascii="Palatino Linotype" w:hAnsi="Palatino Linotype"/>
          <w:color w:val="000000" w:themeColor="text1"/>
          <w:sz w:val="24"/>
          <w:szCs w:val="24"/>
          <w:shd w:val="clear" w:color="auto" w:fill="FFFFFF"/>
        </w:rPr>
        <w:t xml:space="preserve"> případová studie je považována za jeden ze základních typů kvalitativního výzkumu, ale zároveň badatel využívá i metody tradičně využívané v kvantitativních metodách. Ve většině případů závisí na výzkumné otázce a charakteristikách studovaného případu. </w:t>
      </w:r>
      <w:r w:rsidR="00AE03DC" w:rsidRPr="00623DFD">
        <w:rPr>
          <w:rFonts w:ascii="Palatino Linotype" w:hAnsi="Palatino Linotype"/>
          <w:color w:val="000000" w:themeColor="text1"/>
          <w:sz w:val="24"/>
          <w:szCs w:val="24"/>
          <w:shd w:val="clear" w:color="auto" w:fill="FFFFFF"/>
        </w:rPr>
        <w:t>Mareš</w:t>
      </w:r>
      <w:r w:rsidR="00B07A91" w:rsidRPr="00623DFD">
        <w:rPr>
          <w:rFonts w:ascii="Palatino Linotype" w:hAnsi="Palatino Linotype"/>
          <w:color w:val="000000" w:themeColor="text1"/>
          <w:sz w:val="24"/>
          <w:szCs w:val="24"/>
          <w:shd w:val="clear" w:color="auto" w:fill="FFFFFF"/>
        </w:rPr>
        <w:t xml:space="preserve"> uvádí, že případová studie využívá smíšený či dokonce jen kvantitativní přístup. Jednotkou případové studie je případ, čímž se rozumí hlavní předmět zkoumání. Jedná se o konkrétní </w:t>
      </w:r>
      <w:r w:rsidR="00AE03DC" w:rsidRPr="00623DFD">
        <w:rPr>
          <w:rFonts w:ascii="Palatino Linotype" w:hAnsi="Palatino Linotype"/>
          <w:color w:val="000000" w:themeColor="text1"/>
          <w:sz w:val="24"/>
          <w:szCs w:val="24"/>
          <w:shd w:val="clear" w:color="auto" w:fill="FFFFFF"/>
        </w:rPr>
        <w:t xml:space="preserve">entitu, například osobu, organizaci či komunitu. Pojem případová studie není snadné definovat, protože obsahuje mnoho koncepčních přístupů, typů studií a konkrétních aspektů, které se v rámci určitého případu studují. </w:t>
      </w:r>
      <w:r w:rsidR="002565F9">
        <w:rPr>
          <w:rFonts w:ascii="Palatino Linotype" w:hAnsi="Palatino Linotype"/>
          <w:color w:val="000000" w:themeColor="text1"/>
          <w:sz w:val="24"/>
          <w:szCs w:val="24"/>
          <w:shd w:val="clear" w:color="auto" w:fill="FFFFFF"/>
        </w:rPr>
        <w:br w:type="page"/>
      </w:r>
    </w:p>
    <w:p w14:paraId="1F235CF1" w14:textId="64C5334F" w:rsidR="00B07A91" w:rsidRDefault="00AE03DC" w:rsidP="002565F9">
      <w:pPr>
        <w:spacing w:after="0" w:line="360" w:lineRule="auto"/>
        <w:jc w:val="both"/>
        <w:rPr>
          <w:rFonts w:ascii="Palatino Linotype" w:hAnsi="Palatino Linotype"/>
          <w:color w:val="000000" w:themeColor="text1"/>
          <w:sz w:val="24"/>
          <w:szCs w:val="24"/>
          <w:shd w:val="clear" w:color="auto" w:fill="FFFFFF"/>
        </w:rPr>
      </w:pPr>
      <w:r w:rsidRPr="00623DFD">
        <w:rPr>
          <w:rFonts w:ascii="Palatino Linotype" w:hAnsi="Palatino Linotype"/>
          <w:color w:val="000000" w:themeColor="text1"/>
          <w:sz w:val="24"/>
          <w:szCs w:val="24"/>
          <w:shd w:val="clear" w:color="auto" w:fill="FFFFFF"/>
        </w:rPr>
        <w:lastRenderedPageBreak/>
        <w:t>Tento přístup má své oprávnění, protože se může provádět pomocí různých pomocných metod (</w:t>
      </w:r>
      <w:r w:rsidR="00AF434A" w:rsidRPr="00623DFD">
        <w:rPr>
          <w:rFonts w:ascii="Palatino Linotype" w:hAnsi="Palatino Linotype"/>
          <w:color w:val="000000" w:themeColor="text1"/>
          <w:sz w:val="24"/>
          <w:szCs w:val="24"/>
        </w:rPr>
        <w:t>pozorováním, individuálními rozhovory, obsahovou analýzou dokumentace, dotazníkovým šetřením atd.). Jedná se o přístup celostní, holistický, který se snaží zachytit konkrétní případ či několik případů. Případová studie může být charakterizována jako detailní studium jednoho či několika málo případů, jimiž se snaží</w:t>
      </w:r>
      <w:r w:rsidR="00C3384A">
        <w:rPr>
          <w:rFonts w:ascii="Palatino Linotype" w:hAnsi="Palatino Linotype"/>
          <w:color w:val="000000" w:themeColor="text1"/>
          <w:sz w:val="24"/>
          <w:szCs w:val="24"/>
        </w:rPr>
        <w:t>me</w:t>
      </w:r>
      <w:r w:rsidR="00AF434A" w:rsidRPr="00623DFD">
        <w:rPr>
          <w:rFonts w:ascii="Palatino Linotype" w:hAnsi="Palatino Linotype"/>
          <w:color w:val="000000" w:themeColor="text1"/>
          <w:sz w:val="24"/>
          <w:szCs w:val="24"/>
        </w:rPr>
        <w:t xml:space="preserve"> zachytit složitost případu a popsat vztahy v jejich celistvosti </w:t>
      </w:r>
      <w:r w:rsidR="00C3384A">
        <w:rPr>
          <w:rFonts w:ascii="Palatino Linotype" w:hAnsi="Palatino Linotype"/>
          <w:color w:val="000000" w:themeColor="text1"/>
          <w:sz w:val="24"/>
          <w:szCs w:val="24"/>
        </w:rPr>
        <w:t>(</w:t>
      </w:r>
      <w:r w:rsidR="00AF434A" w:rsidRPr="00623DFD">
        <w:rPr>
          <w:rFonts w:ascii="Palatino Linotype" w:hAnsi="Palatino Linotype"/>
          <w:color w:val="000000" w:themeColor="text1"/>
          <w:sz w:val="24"/>
          <w:szCs w:val="24"/>
          <w:shd w:val="clear" w:color="auto" w:fill="FFFFFF"/>
        </w:rPr>
        <w:t>Mareš</w:t>
      </w:r>
      <w:r w:rsidR="00C3384A">
        <w:rPr>
          <w:rFonts w:ascii="Palatino Linotype" w:hAnsi="Palatino Linotype"/>
          <w:color w:val="000000" w:themeColor="text1"/>
          <w:sz w:val="24"/>
          <w:szCs w:val="24"/>
          <w:shd w:val="clear" w:color="auto" w:fill="FFFFFF"/>
        </w:rPr>
        <w:t xml:space="preserve">, </w:t>
      </w:r>
      <w:r w:rsidR="00AF434A" w:rsidRPr="00623DFD">
        <w:rPr>
          <w:rFonts w:ascii="Palatino Linotype" w:hAnsi="Palatino Linotype"/>
          <w:color w:val="000000" w:themeColor="text1"/>
          <w:sz w:val="24"/>
          <w:szCs w:val="24"/>
          <w:shd w:val="clear" w:color="auto" w:fill="FFFFFF"/>
        </w:rPr>
        <w:t>2015, s 113-117).</w:t>
      </w:r>
      <w:r w:rsidR="00C3384A">
        <w:rPr>
          <w:rFonts w:ascii="Palatino Linotype" w:hAnsi="Palatino Linotype"/>
          <w:color w:val="000000" w:themeColor="text1"/>
          <w:sz w:val="24"/>
          <w:szCs w:val="24"/>
          <w:shd w:val="clear" w:color="auto" w:fill="FFFFFF"/>
        </w:rPr>
        <w:t xml:space="preserve"> </w:t>
      </w:r>
    </w:p>
    <w:p w14:paraId="54F31B37" w14:textId="0C17CF86" w:rsidR="00C3384A" w:rsidRPr="00C3384A" w:rsidRDefault="00C3384A" w:rsidP="00C97748">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Případové studie uvedené v praktické části bakalářské práce slouží pro přiblížení </w:t>
      </w:r>
      <w:r w:rsidR="00F7066F">
        <w:rPr>
          <w:rFonts w:ascii="Palatino Linotype" w:hAnsi="Palatino Linotype" w:cs="Times New Roman"/>
          <w:sz w:val="24"/>
          <w:szCs w:val="24"/>
        </w:rPr>
        <w:t xml:space="preserve">situace </w:t>
      </w:r>
      <w:r>
        <w:rPr>
          <w:rFonts w:ascii="Palatino Linotype" w:hAnsi="Palatino Linotype" w:cs="Times New Roman"/>
          <w:sz w:val="24"/>
          <w:szCs w:val="24"/>
        </w:rPr>
        <w:t xml:space="preserve">dětí, které jsou ohrožené a </w:t>
      </w:r>
      <w:r w:rsidR="00F7066F">
        <w:rPr>
          <w:rFonts w:ascii="Palatino Linotype" w:hAnsi="Palatino Linotype" w:cs="Times New Roman"/>
          <w:sz w:val="24"/>
          <w:szCs w:val="24"/>
        </w:rPr>
        <w:t xml:space="preserve">následně </w:t>
      </w:r>
      <w:r>
        <w:rPr>
          <w:rFonts w:ascii="Palatino Linotype" w:hAnsi="Palatino Linotype" w:cs="Times New Roman"/>
          <w:sz w:val="24"/>
          <w:szCs w:val="24"/>
        </w:rPr>
        <w:t xml:space="preserve">umístěné </w:t>
      </w:r>
      <w:r w:rsidR="00F7066F">
        <w:rPr>
          <w:rFonts w:ascii="Palatino Linotype" w:hAnsi="Palatino Linotype" w:cs="Times New Roman"/>
          <w:sz w:val="24"/>
          <w:szCs w:val="24"/>
        </w:rPr>
        <w:t xml:space="preserve">do ZDVOP. Prostřednictvím konkrétních případových studií </w:t>
      </w:r>
      <w:r w:rsidR="00475961">
        <w:rPr>
          <w:rFonts w:ascii="Palatino Linotype" w:hAnsi="Palatino Linotype" w:cs="Times New Roman"/>
          <w:sz w:val="24"/>
          <w:szCs w:val="24"/>
        </w:rPr>
        <w:t xml:space="preserve">bude </w:t>
      </w:r>
      <w:r w:rsidR="00F7066F">
        <w:rPr>
          <w:rFonts w:ascii="Palatino Linotype" w:hAnsi="Palatino Linotype" w:cs="Times New Roman"/>
          <w:sz w:val="24"/>
          <w:szCs w:val="24"/>
        </w:rPr>
        <w:t>pouká</w:t>
      </w:r>
      <w:r w:rsidR="00475961">
        <w:rPr>
          <w:rFonts w:ascii="Palatino Linotype" w:hAnsi="Palatino Linotype" w:cs="Times New Roman"/>
          <w:sz w:val="24"/>
          <w:szCs w:val="24"/>
        </w:rPr>
        <w:t>záno</w:t>
      </w:r>
      <w:r w:rsidR="00F7066F">
        <w:rPr>
          <w:rFonts w:ascii="Palatino Linotype" w:hAnsi="Palatino Linotype" w:cs="Times New Roman"/>
          <w:sz w:val="24"/>
          <w:szCs w:val="24"/>
        </w:rPr>
        <w:t xml:space="preserve"> na fungování </w:t>
      </w:r>
      <w:r w:rsidR="000B697D" w:rsidRPr="002565F9">
        <w:rPr>
          <w:rFonts w:ascii="Palatino Linotype" w:hAnsi="Palatino Linotype" w:cs="Times New Roman"/>
          <w:color w:val="000000" w:themeColor="text1"/>
          <w:sz w:val="24"/>
          <w:szCs w:val="24"/>
        </w:rPr>
        <w:t xml:space="preserve">tohoto </w:t>
      </w:r>
      <w:r w:rsidR="00F7066F">
        <w:rPr>
          <w:rFonts w:ascii="Palatino Linotype" w:hAnsi="Palatino Linotype" w:cs="Times New Roman"/>
          <w:sz w:val="24"/>
          <w:szCs w:val="24"/>
        </w:rPr>
        <w:t>zařízení v souladu s</w:t>
      </w:r>
      <w:r w:rsidR="00167143">
        <w:rPr>
          <w:rFonts w:ascii="Palatino Linotype" w:hAnsi="Palatino Linotype" w:cs="Times New Roman"/>
          <w:sz w:val="24"/>
          <w:szCs w:val="24"/>
        </w:rPr>
        <w:t xml:space="preserve"> požadavky </w:t>
      </w:r>
      <w:r w:rsidR="00F7066F">
        <w:rPr>
          <w:rFonts w:ascii="Palatino Linotype" w:hAnsi="Palatino Linotype" w:cs="Times New Roman"/>
          <w:sz w:val="24"/>
          <w:szCs w:val="24"/>
        </w:rPr>
        <w:t>sociálně-právní ochran</w:t>
      </w:r>
      <w:r w:rsidR="00167143">
        <w:rPr>
          <w:rFonts w:ascii="Palatino Linotype" w:hAnsi="Palatino Linotype" w:cs="Times New Roman"/>
          <w:sz w:val="24"/>
          <w:szCs w:val="24"/>
        </w:rPr>
        <w:t xml:space="preserve">y </w:t>
      </w:r>
      <w:r w:rsidR="00F7066F">
        <w:rPr>
          <w:rFonts w:ascii="Palatino Linotype" w:hAnsi="Palatino Linotype" w:cs="Times New Roman"/>
          <w:sz w:val="24"/>
          <w:szCs w:val="24"/>
        </w:rPr>
        <w:t xml:space="preserve">dětí. </w:t>
      </w:r>
    </w:p>
    <w:p w14:paraId="168A5227" w14:textId="64E4AC56" w:rsidR="00F7066F" w:rsidRDefault="00F7066F" w:rsidP="00F7066F">
      <w:pPr>
        <w:pStyle w:val="Nadpis2"/>
        <w:rPr>
          <w:shd w:val="clear" w:color="auto" w:fill="FFFFFF"/>
        </w:rPr>
      </w:pPr>
      <w:bookmarkStart w:id="26" w:name="_Toc67767699"/>
      <w:r>
        <w:rPr>
          <w:shd w:val="clear" w:color="auto" w:fill="FFFFFF"/>
        </w:rPr>
        <w:t>Technika sběru dat</w:t>
      </w:r>
      <w:bookmarkEnd w:id="26"/>
    </w:p>
    <w:p w14:paraId="64EEC444" w14:textId="3706F718" w:rsidR="00E06EFB" w:rsidRDefault="00F7066F" w:rsidP="006B6A83">
      <w:pPr>
        <w:spacing w:after="0" w:line="360" w:lineRule="auto"/>
        <w:ind w:firstLine="578"/>
        <w:jc w:val="both"/>
        <w:rPr>
          <w:rFonts w:ascii="Palatino Linotype" w:hAnsi="Palatino Linotype"/>
          <w:color w:val="000000"/>
          <w:sz w:val="24"/>
          <w:szCs w:val="24"/>
          <w:shd w:val="clear" w:color="auto" w:fill="FFFFFF"/>
        </w:rPr>
      </w:pPr>
      <w:r>
        <w:rPr>
          <w:rFonts w:ascii="Palatino Linotype" w:hAnsi="Palatino Linotype"/>
          <w:color w:val="000000"/>
          <w:sz w:val="24"/>
          <w:szCs w:val="24"/>
          <w:shd w:val="clear" w:color="auto" w:fill="FFFFFF"/>
        </w:rPr>
        <w:t>Podle Mareše (2015, s. 127-128) je důležité si na počátku výzkumu případu</w:t>
      </w:r>
      <w:r w:rsidR="00C7099C">
        <w:rPr>
          <w:rFonts w:ascii="Palatino Linotype" w:hAnsi="Palatino Linotype"/>
          <w:color w:val="000000"/>
          <w:sz w:val="24"/>
          <w:szCs w:val="24"/>
          <w:shd w:val="clear" w:color="auto" w:fill="FFFFFF"/>
        </w:rPr>
        <w:t xml:space="preserve"> </w:t>
      </w:r>
      <w:r>
        <w:rPr>
          <w:rFonts w:ascii="Palatino Linotype" w:hAnsi="Palatino Linotype"/>
          <w:color w:val="000000"/>
          <w:sz w:val="24"/>
          <w:szCs w:val="24"/>
          <w:shd w:val="clear" w:color="auto" w:fill="FFFFFF"/>
        </w:rPr>
        <w:t>definovat kritéria</w:t>
      </w:r>
      <w:r w:rsidR="00C7099C">
        <w:rPr>
          <w:rFonts w:ascii="Palatino Linotype" w:hAnsi="Palatino Linotype"/>
          <w:color w:val="000000"/>
          <w:sz w:val="24"/>
          <w:szCs w:val="24"/>
          <w:shd w:val="clear" w:color="auto" w:fill="FFFFFF"/>
        </w:rPr>
        <w:t>,</w:t>
      </w:r>
      <w:r>
        <w:rPr>
          <w:rFonts w:ascii="Palatino Linotype" w:hAnsi="Palatino Linotype"/>
          <w:color w:val="000000"/>
          <w:sz w:val="24"/>
          <w:szCs w:val="24"/>
          <w:shd w:val="clear" w:color="auto" w:fill="FFFFFF"/>
        </w:rPr>
        <w:t xml:space="preserve"> podle kterých bude</w:t>
      </w:r>
      <w:r w:rsidR="00C7099C">
        <w:rPr>
          <w:rFonts w:ascii="Palatino Linotype" w:hAnsi="Palatino Linotype"/>
          <w:color w:val="000000"/>
          <w:sz w:val="24"/>
          <w:szCs w:val="24"/>
          <w:shd w:val="clear" w:color="auto" w:fill="FFFFFF"/>
        </w:rPr>
        <w:t xml:space="preserve">me případy vybírat. </w:t>
      </w:r>
      <w:r w:rsidR="00C7099C" w:rsidRPr="00C7099C">
        <w:rPr>
          <w:rFonts w:ascii="Palatino Linotype" w:hAnsi="Palatino Linotype" w:cs="Times New Roman"/>
          <w:sz w:val="24"/>
          <w:szCs w:val="24"/>
        </w:rPr>
        <w:t>Dvěma základními skupinami kritérií pro výběr zkoumaných případů je náhodný výběr nebo výběr zaměřený na získání informací specifického typu</w:t>
      </w:r>
      <w:r w:rsidR="00E06EFB">
        <w:rPr>
          <w:rFonts w:ascii="Palatino Linotype" w:hAnsi="Palatino Linotype" w:cs="Times New Roman"/>
          <w:sz w:val="24"/>
          <w:szCs w:val="24"/>
        </w:rPr>
        <w:t xml:space="preserve">. </w:t>
      </w:r>
      <w:r w:rsidR="00C3767A">
        <w:rPr>
          <w:rFonts w:ascii="Palatino Linotype" w:hAnsi="Palatino Linotype"/>
          <w:color w:val="000000"/>
          <w:sz w:val="24"/>
          <w:szCs w:val="24"/>
          <w:shd w:val="clear" w:color="auto" w:fill="FFFFFF"/>
        </w:rPr>
        <w:t xml:space="preserve">Výběr výzkumného souboru pro provedení výzkumu patří mezi obtížné fáze každé studie. </w:t>
      </w:r>
      <w:r w:rsidR="00175BD7">
        <w:rPr>
          <w:rFonts w:ascii="Palatino Linotype" w:hAnsi="Palatino Linotype"/>
          <w:color w:val="000000"/>
          <w:sz w:val="24"/>
          <w:szCs w:val="24"/>
          <w:shd w:val="clear" w:color="auto" w:fill="FFFFFF"/>
        </w:rPr>
        <w:t xml:space="preserve">Pro výzkum v této </w:t>
      </w:r>
      <w:r w:rsidR="00D90C0D">
        <w:rPr>
          <w:rFonts w:ascii="Palatino Linotype" w:hAnsi="Palatino Linotype"/>
          <w:color w:val="000000"/>
          <w:sz w:val="24"/>
          <w:szCs w:val="24"/>
          <w:shd w:val="clear" w:color="auto" w:fill="FFFFFF"/>
        </w:rPr>
        <w:t xml:space="preserve">bakalářské </w:t>
      </w:r>
      <w:r w:rsidR="00175BD7">
        <w:rPr>
          <w:rFonts w:ascii="Palatino Linotype" w:hAnsi="Palatino Linotype"/>
          <w:color w:val="000000"/>
          <w:sz w:val="24"/>
          <w:szCs w:val="24"/>
          <w:shd w:val="clear" w:color="auto" w:fill="FFFFFF"/>
        </w:rPr>
        <w:t>práci</w:t>
      </w:r>
      <w:r w:rsidR="00C3767A">
        <w:rPr>
          <w:rFonts w:ascii="Palatino Linotype" w:hAnsi="Palatino Linotype"/>
          <w:color w:val="000000"/>
          <w:sz w:val="24"/>
          <w:szCs w:val="24"/>
          <w:shd w:val="clear" w:color="auto" w:fill="FFFFFF"/>
        </w:rPr>
        <w:t xml:space="preserve"> </w:t>
      </w:r>
      <w:r w:rsidR="00175BD7">
        <w:rPr>
          <w:rFonts w:ascii="Palatino Linotype" w:hAnsi="Palatino Linotype"/>
          <w:color w:val="000000"/>
          <w:sz w:val="24"/>
          <w:szCs w:val="24"/>
          <w:shd w:val="clear" w:color="auto" w:fill="FFFFFF"/>
        </w:rPr>
        <w:t>jsem zvolila metodu záměrného výběru</w:t>
      </w:r>
      <w:r w:rsidR="00D90C0D">
        <w:rPr>
          <w:rFonts w:ascii="Palatino Linotype" w:hAnsi="Palatino Linotype"/>
          <w:color w:val="000000"/>
          <w:sz w:val="24"/>
          <w:szCs w:val="24"/>
          <w:shd w:val="clear" w:color="auto" w:fill="FFFFFF"/>
        </w:rPr>
        <w:t xml:space="preserve">, </w:t>
      </w:r>
      <w:r w:rsidR="00175BD7">
        <w:rPr>
          <w:rFonts w:ascii="Palatino Linotype" w:hAnsi="Palatino Linotype"/>
          <w:color w:val="000000"/>
          <w:sz w:val="24"/>
          <w:szCs w:val="24"/>
          <w:shd w:val="clear" w:color="auto" w:fill="FFFFFF"/>
        </w:rPr>
        <w:t xml:space="preserve">někdy také označovanou </w:t>
      </w:r>
      <w:r w:rsidR="00D90C0D">
        <w:rPr>
          <w:rFonts w:ascii="Palatino Linotype" w:hAnsi="Palatino Linotype"/>
          <w:color w:val="000000"/>
          <w:sz w:val="24"/>
          <w:szCs w:val="24"/>
          <w:shd w:val="clear" w:color="auto" w:fill="FFFFFF"/>
        </w:rPr>
        <w:t xml:space="preserve">jako </w:t>
      </w:r>
      <w:r w:rsidR="00175BD7">
        <w:rPr>
          <w:rFonts w:ascii="Palatino Linotype" w:hAnsi="Palatino Linotype"/>
          <w:color w:val="000000"/>
          <w:sz w:val="24"/>
          <w:szCs w:val="24"/>
          <w:shd w:val="clear" w:color="auto" w:fill="FFFFFF"/>
        </w:rPr>
        <w:t>účelov</w:t>
      </w:r>
      <w:r w:rsidR="00D90C0D">
        <w:rPr>
          <w:rFonts w:ascii="Palatino Linotype" w:hAnsi="Palatino Linotype"/>
          <w:color w:val="000000"/>
          <w:sz w:val="24"/>
          <w:szCs w:val="24"/>
          <w:shd w:val="clear" w:color="auto" w:fill="FFFFFF"/>
        </w:rPr>
        <w:t>ý</w:t>
      </w:r>
      <w:r w:rsidR="00175BD7">
        <w:rPr>
          <w:rFonts w:ascii="Palatino Linotype" w:hAnsi="Palatino Linotype"/>
          <w:color w:val="000000"/>
          <w:sz w:val="24"/>
          <w:szCs w:val="24"/>
          <w:shd w:val="clear" w:color="auto" w:fill="FFFFFF"/>
        </w:rPr>
        <w:t xml:space="preserve"> výběr</w:t>
      </w:r>
      <w:r w:rsidR="00D90C0D">
        <w:rPr>
          <w:rFonts w:ascii="Palatino Linotype" w:hAnsi="Palatino Linotype"/>
          <w:color w:val="000000"/>
          <w:sz w:val="24"/>
          <w:szCs w:val="24"/>
          <w:shd w:val="clear" w:color="auto" w:fill="FFFFFF"/>
        </w:rPr>
        <w:t>.</w:t>
      </w:r>
    </w:p>
    <w:p w14:paraId="57B0C50B" w14:textId="33840D8A" w:rsidR="00E06EFB" w:rsidRDefault="00175BD7" w:rsidP="00EC3DAC">
      <w:pPr>
        <w:spacing w:after="0" w:line="360" w:lineRule="auto"/>
        <w:jc w:val="both"/>
        <w:rPr>
          <w:rFonts w:ascii="Palatino Linotype" w:hAnsi="Palatino Linotype"/>
          <w:color w:val="000000"/>
          <w:sz w:val="24"/>
          <w:szCs w:val="24"/>
          <w:shd w:val="clear" w:color="auto" w:fill="FFFFFF"/>
        </w:rPr>
      </w:pPr>
      <w:r>
        <w:rPr>
          <w:rFonts w:ascii="Palatino Linotype" w:hAnsi="Palatino Linotype"/>
          <w:color w:val="000000"/>
          <w:sz w:val="24"/>
          <w:szCs w:val="24"/>
          <w:shd w:val="clear" w:color="auto" w:fill="FFFFFF"/>
        </w:rPr>
        <w:t>Podle Miovského (2006, s. 135) v této metodě výzkumu cíleně vyhledáváme účastníky podle jejich určitých vlastností. Kritériem pro výběr je právě vybraná vlastnost nebo stav například příslušnost k určité sociální skupině</w:t>
      </w:r>
      <w:r w:rsidR="00E06EFB">
        <w:rPr>
          <w:rFonts w:ascii="Palatino Linotype" w:hAnsi="Palatino Linotype"/>
          <w:color w:val="000000"/>
          <w:sz w:val="24"/>
          <w:szCs w:val="24"/>
          <w:shd w:val="clear" w:color="auto" w:fill="FFFFFF"/>
        </w:rPr>
        <w:t xml:space="preserve">. </w:t>
      </w:r>
    </w:p>
    <w:p w14:paraId="56A045AB" w14:textId="2E6CC7B8" w:rsidR="000B697D" w:rsidRDefault="00175BD7" w:rsidP="00093B28">
      <w:pPr>
        <w:spacing w:before="120" w:after="0" w:line="360" w:lineRule="auto"/>
        <w:jc w:val="both"/>
        <w:rPr>
          <w:rFonts w:ascii="Palatino Linotype" w:hAnsi="Palatino Linotype" w:cs="Times New Roman"/>
          <w:sz w:val="24"/>
          <w:szCs w:val="24"/>
        </w:rPr>
      </w:pPr>
      <w:r w:rsidRPr="00175BD7">
        <w:rPr>
          <w:rFonts w:ascii="Palatino Linotype" w:hAnsi="Palatino Linotype" w:cs="Times New Roman"/>
          <w:color w:val="000000"/>
          <w:sz w:val="24"/>
          <w:szCs w:val="24"/>
          <w:shd w:val="clear" w:color="auto" w:fill="FFFFFF"/>
        </w:rPr>
        <w:t>S ohledem na cíl výzkumu</w:t>
      </w:r>
      <w:r w:rsidRPr="00175BD7">
        <w:rPr>
          <w:rFonts w:ascii="Palatino Linotype" w:hAnsi="Palatino Linotype" w:cs="Times New Roman"/>
          <w:sz w:val="24"/>
          <w:szCs w:val="24"/>
        </w:rPr>
        <w:t xml:space="preserve"> bylo mým</w:t>
      </w:r>
      <w:r w:rsidR="00C3767A" w:rsidRPr="00175BD7">
        <w:rPr>
          <w:rFonts w:ascii="Palatino Linotype" w:hAnsi="Palatino Linotype" w:cs="Times New Roman"/>
          <w:sz w:val="24"/>
          <w:szCs w:val="24"/>
        </w:rPr>
        <w:t xml:space="preserve"> záměrem vyhledat případy ohrožených dětí, které jsou z</w:t>
      </w:r>
      <w:r w:rsidRPr="00175BD7">
        <w:rPr>
          <w:rFonts w:ascii="Palatino Linotype" w:hAnsi="Palatino Linotype" w:cs="Times New Roman"/>
          <w:sz w:val="24"/>
          <w:szCs w:val="24"/>
        </w:rPr>
        <w:t xml:space="preserve"> nejrůznějších </w:t>
      </w:r>
      <w:r w:rsidR="00C3767A" w:rsidRPr="00175BD7">
        <w:rPr>
          <w:rFonts w:ascii="Palatino Linotype" w:hAnsi="Palatino Linotype" w:cs="Times New Roman"/>
          <w:sz w:val="24"/>
          <w:szCs w:val="24"/>
        </w:rPr>
        <w:t>důvod</w:t>
      </w:r>
      <w:r w:rsidR="000B697D">
        <w:rPr>
          <w:rFonts w:ascii="Palatino Linotype" w:hAnsi="Palatino Linotype" w:cs="Times New Roman"/>
          <w:sz w:val="24"/>
          <w:szCs w:val="24"/>
        </w:rPr>
        <w:t>ů</w:t>
      </w:r>
      <w:r w:rsidR="00C3767A" w:rsidRPr="00175BD7">
        <w:rPr>
          <w:rFonts w:ascii="Palatino Linotype" w:hAnsi="Palatino Linotype" w:cs="Times New Roman"/>
          <w:sz w:val="24"/>
          <w:szCs w:val="24"/>
        </w:rPr>
        <w:t xml:space="preserve"> </w:t>
      </w:r>
      <w:r w:rsidRPr="00175BD7">
        <w:rPr>
          <w:rFonts w:ascii="Palatino Linotype" w:hAnsi="Palatino Linotype" w:cs="Times New Roman"/>
          <w:sz w:val="24"/>
          <w:szCs w:val="24"/>
        </w:rPr>
        <w:t>umisťovány do ZDVOP</w:t>
      </w:r>
      <w:r w:rsidR="003B6371">
        <w:rPr>
          <w:rFonts w:ascii="Palatino Linotype" w:hAnsi="Palatino Linotype" w:cs="Times New Roman"/>
          <w:sz w:val="24"/>
          <w:szCs w:val="24"/>
        </w:rPr>
        <w:t>, konkrétně D</w:t>
      </w:r>
      <w:r w:rsidR="003B0484">
        <w:rPr>
          <w:rFonts w:ascii="Palatino Linotype" w:hAnsi="Palatino Linotype" w:cs="Times New Roman"/>
          <w:sz w:val="24"/>
          <w:szCs w:val="24"/>
        </w:rPr>
        <w:t>ětského centra</w:t>
      </w:r>
      <w:r w:rsidR="003B6371">
        <w:rPr>
          <w:rFonts w:ascii="Palatino Linotype" w:hAnsi="Palatino Linotype" w:cs="Times New Roman"/>
          <w:sz w:val="24"/>
          <w:szCs w:val="24"/>
        </w:rPr>
        <w:t xml:space="preserve"> Čtyřlístek v</w:t>
      </w:r>
      <w:r w:rsidR="00D90C0D">
        <w:rPr>
          <w:rFonts w:ascii="Palatino Linotype" w:hAnsi="Palatino Linotype" w:cs="Times New Roman"/>
          <w:sz w:val="24"/>
          <w:szCs w:val="24"/>
        </w:rPr>
        <w:t xml:space="preserve"> </w:t>
      </w:r>
      <w:r w:rsidR="003B6371">
        <w:rPr>
          <w:rFonts w:ascii="Palatino Linotype" w:hAnsi="Palatino Linotype" w:cs="Times New Roman"/>
          <w:sz w:val="24"/>
          <w:szCs w:val="24"/>
        </w:rPr>
        <w:t>Opavě</w:t>
      </w:r>
      <w:r w:rsidR="00D90C0D">
        <w:rPr>
          <w:rFonts w:ascii="Palatino Linotype" w:hAnsi="Palatino Linotype" w:cs="Times New Roman"/>
          <w:sz w:val="24"/>
          <w:szCs w:val="24"/>
        </w:rPr>
        <w:t>,</w:t>
      </w:r>
      <w:r w:rsidRPr="00175BD7">
        <w:rPr>
          <w:rFonts w:ascii="Palatino Linotype" w:hAnsi="Palatino Linotype" w:cs="Times New Roman"/>
          <w:sz w:val="24"/>
          <w:szCs w:val="24"/>
        </w:rPr>
        <w:t xml:space="preserve"> a jsou</w:t>
      </w:r>
      <w:r w:rsidR="00C3767A" w:rsidRPr="00175BD7">
        <w:rPr>
          <w:rFonts w:ascii="Palatino Linotype" w:hAnsi="Palatino Linotype" w:cs="Times New Roman"/>
          <w:sz w:val="24"/>
          <w:szCs w:val="24"/>
        </w:rPr>
        <w:t xml:space="preserve"> </w:t>
      </w:r>
      <w:r w:rsidR="00CD3359">
        <w:rPr>
          <w:rFonts w:ascii="Palatino Linotype" w:hAnsi="Palatino Linotype" w:cs="Times New Roman"/>
          <w:sz w:val="24"/>
          <w:szCs w:val="24"/>
        </w:rPr>
        <w:t xml:space="preserve">tak </w:t>
      </w:r>
      <w:r w:rsidR="00C3767A" w:rsidRPr="00175BD7">
        <w:rPr>
          <w:rFonts w:ascii="Palatino Linotype" w:hAnsi="Palatino Linotype" w:cs="Times New Roman"/>
          <w:sz w:val="24"/>
          <w:szCs w:val="24"/>
        </w:rPr>
        <w:t xml:space="preserve">odkázány </w:t>
      </w:r>
      <w:r w:rsidR="00CD3359">
        <w:rPr>
          <w:rFonts w:ascii="Palatino Linotype" w:hAnsi="Palatino Linotype" w:cs="Times New Roman"/>
          <w:sz w:val="24"/>
          <w:szCs w:val="24"/>
        </w:rPr>
        <w:t xml:space="preserve">na </w:t>
      </w:r>
      <w:r w:rsidR="00C3767A" w:rsidRPr="00175BD7">
        <w:rPr>
          <w:rFonts w:ascii="Palatino Linotype" w:hAnsi="Palatino Linotype" w:cs="Times New Roman"/>
          <w:sz w:val="24"/>
          <w:szCs w:val="24"/>
        </w:rPr>
        <w:t>systém péče o ohrožené děti</w:t>
      </w:r>
      <w:r w:rsidR="00CD3359">
        <w:rPr>
          <w:rFonts w:ascii="Palatino Linotype" w:hAnsi="Palatino Linotype" w:cs="Times New Roman"/>
          <w:sz w:val="24"/>
          <w:szCs w:val="24"/>
        </w:rPr>
        <w:t xml:space="preserve"> v ČR. </w:t>
      </w:r>
      <w:r w:rsidR="002565F9">
        <w:rPr>
          <w:rFonts w:ascii="Palatino Linotype" w:hAnsi="Palatino Linotype" w:cs="Times New Roman"/>
          <w:sz w:val="24"/>
          <w:szCs w:val="24"/>
        </w:rPr>
        <w:br w:type="page"/>
      </w:r>
    </w:p>
    <w:p w14:paraId="235F28CC" w14:textId="77777777" w:rsidR="00E06EFB" w:rsidRDefault="00CD3359" w:rsidP="00EC3DAC">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lastRenderedPageBreak/>
        <w:t>Metoda záměrného výzkumu se dále člení na několik způsobů. Zde jsem zvolila záměrný výběr přes instituce, který Miovský</w:t>
      </w:r>
      <w:r w:rsidR="00E06EFB">
        <w:rPr>
          <w:rFonts w:ascii="Palatino Linotype" w:hAnsi="Palatino Linotype" w:cs="Times New Roman"/>
          <w:sz w:val="24"/>
          <w:szCs w:val="24"/>
        </w:rPr>
        <w:t xml:space="preserve"> (2006, s. 138)</w:t>
      </w:r>
      <w:r>
        <w:rPr>
          <w:rFonts w:ascii="Palatino Linotype" w:hAnsi="Palatino Linotype" w:cs="Times New Roman"/>
          <w:sz w:val="24"/>
          <w:szCs w:val="24"/>
        </w:rPr>
        <w:t xml:space="preserve"> definuje jako: „</w:t>
      </w:r>
      <w:r w:rsidRPr="00CD3359">
        <w:rPr>
          <w:rFonts w:ascii="Palatino Linotype" w:hAnsi="Palatino Linotype" w:cs="Times New Roman"/>
          <w:i/>
          <w:iCs/>
          <w:sz w:val="24"/>
          <w:szCs w:val="24"/>
        </w:rPr>
        <w:t>metodu, kdy využíváme určitého typu nebo činnosti nějaké instituce, určené pro cílovou skupinu, která nás výzkumně zajímá</w:t>
      </w:r>
      <w:r w:rsidR="00E06EFB">
        <w:rPr>
          <w:rFonts w:ascii="Palatino Linotype" w:hAnsi="Palatino Linotype" w:cs="Times New Roman"/>
          <w:sz w:val="24"/>
          <w:szCs w:val="24"/>
        </w:rPr>
        <w:t>“</w:t>
      </w:r>
      <w:r w:rsidRPr="00CD3359">
        <w:rPr>
          <w:rFonts w:ascii="Palatino Linotype" w:hAnsi="Palatino Linotype" w:cs="Times New Roman"/>
          <w:i/>
          <w:iCs/>
          <w:sz w:val="24"/>
          <w:szCs w:val="24"/>
        </w:rPr>
        <w:t>.</w:t>
      </w:r>
    </w:p>
    <w:p w14:paraId="0D3CB8F3" w14:textId="5D9B2173" w:rsidR="00EC3DAC" w:rsidRDefault="003B6371" w:rsidP="00EC3DAC">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Cílovou skupinou v tomto případě jsou děti umístěné do ZDVOP, Dětského centra Čtyřlístek v Opavě. </w:t>
      </w:r>
    </w:p>
    <w:p w14:paraId="0EEBC2DD" w14:textId="3B955154" w:rsidR="00E06EFB" w:rsidRPr="00E06EFB" w:rsidRDefault="00EC3DAC" w:rsidP="00E06EFB">
      <w:pPr>
        <w:spacing w:line="360" w:lineRule="auto"/>
        <w:jc w:val="both"/>
        <w:rPr>
          <w:rFonts w:ascii="Palatino Linotype" w:hAnsi="Palatino Linotype" w:cs="Times New Roman"/>
          <w:sz w:val="24"/>
          <w:szCs w:val="24"/>
        </w:rPr>
      </w:pPr>
      <w:r w:rsidRPr="003E3C4C">
        <w:rPr>
          <w:rFonts w:ascii="Palatino Linotype" w:hAnsi="Palatino Linotype"/>
          <w:sz w:val="24"/>
          <w:szCs w:val="24"/>
        </w:rPr>
        <w:t xml:space="preserve">Mezi nejpoužívanější techniky sběru dat v případové studii patří pozorování, rozhovory a analýza dokumentů. </w:t>
      </w:r>
      <w:r w:rsidR="00E06EFB" w:rsidRPr="00EC3DAC">
        <w:rPr>
          <w:rFonts w:ascii="Palatino Linotype" w:hAnsi="Palatino Linotype"/>
          <w:sz w:val="24"/>
          <w:szCs w:val="24"/>
        </w:rPr>
        <w:t>Jako stěžejní techniku sběru dat pro svůj výzkum jsem zvolila obsahovou analýzu dokumentů.</w:t>
      </w:r>
    </w:p>
    <w:p w14:paraId="6A55DB4D" w14:textId="520A469E" w:rsidR="00EC3DAC" w:rsidRPr="00566425" w:rsidRDefault="003E3C4C" w:rsidP="00566425">
      <w:pPr>
        <w:spacing w:after="0" w:line="360" w:lineRule="auto"/>
        <w:jc w:val="both"/>
        <w:rPr>
          <w:rFonts w:ascii="Palatino Linotype" w:hAnsi="Palatino Linotype"/>
          <w:sz w:val="24"/>
          <w:szCs w:val="24"/>
        </w:rPr>
      </w:pPr>
      <w:r w:rsidRPr="003E3C4C">
        <w:rPr>
          <w:rFonts w:ascii="Palatino Linotype" w:hAnsi="Palatino Linotype"/>
          <w:sz w:val="24"/>
          <w:szCs w:val="24"/>
        </w:rPr>
        <w:t xml:space="preserve">Studium dokumentů patří k neinvazivním technikám využívaným v kvantitativním i kvalitativním výzkumu. Nejzákladnější kvantitativní metodou analyzující dokumenty je obsahová analýza, kterou jsem zvolila pro svůj výzkum. </w:t>
      </w:r>
    </w:p>
    <w:p w14:paraId="1E0CCACA" w14:textId="4046931F" w:rsidR="00566425" w:rsidRPr="00231AA5" w:rsidRDefault="00C516C6" w:rsidP="00C516C6">
      <w:pPr>
        <w:spacing w:line="360" w:lineRule="auto"/>
        <w:jc w:val="both"/>
        <w:rPr>
          <w:rFonts w:ascii="Palatino Linotype" w:hAnsi="Palatino Linotype"/>
          <w:sz w:val="24"/>
          <w:szCs w:val="24"/>
        </w:rPr>
      </w:pPr>
      <w:r w:rsidRPr="00231AA5">
        <w:rPr>
          <w:rFonts w:ascii="Palatino Linotype" w:hAnsi="Palatino Linotype"/>
          <w:color w:val="000000"/>
          <w:sz w:val="24"/>
          <w:szCs w:val="24"/>
          <w:shd w:val="clear" w:color="auto" w:fill="FFFFFF"/>
        </w:rPr>
        <w:t>Informace o vybraných případech umístěných dětí budu čerpat z interních zdrojů Dětského centra Čtyřlístek v Opavě a studiem spisové dokumentace</w:t>
      </w:r>
      <w:r w:rsidR="00FD605D">
        <w:rPr>
          <w:rFonts w:ascii="Palatino Linotype" w:hAnsi="Palatino Linotype"/>
          <w:color w:val="FF0000"/>
          <w:sz w:val="24"/>
          <w:szCs w:val="24"/>
          <w:shd w:val="clear" w:color="auto" w:fill="FFFFFF"/>
        </w:rPr>
        <w:t xml:space="preserve"> </w:t>
      </w:r>
      <w:r w:rsidR="00FD605D" w:rsidRPr="002565F9">
        <w:rPr>
          <w:rFonts w:ascii="Palatino Linotype" w:hAnsi="Palatino Linotype"/>
          <w:color w:val="000000" w:themeColor="text1"/>
          <w:sz w:val="24"/>
          <w:szCs w:val="24"/>
          <w:shd w:val="clear" w:color="auto" w:fill="FFFFFF"/>
        </w:rPr>
        <w:t>umístěných dětí</w:t>
      </w:r>
      <w:r w:rsidRPr="002565F9">
        <w:rPr>
          <w:rFonts w:ascii="Palatino Linotype" w:hAnsi="Palatino Linotype"/>
          <w:color w:val="000000" w:themeColor="text1"/>
          <w:sz w:val="24"/>
          <w:szCs w:val="24"/>
          <w:shd w:val="clear" w:color="auto" w:fill="FFFFFF"/>
        </w:rPr>
        <w:t xml:space="preserve">. </w:t>
      </w:r>
      <w:r w:rsidRPr="00231AA5">
        <w:rPr>
          <w:rFonts w:ascii="Palatino Linotype" w:hAnsi="Palatino Linotype"/>
          <w:sz w:val="24"/>
          <w:szCs w:val="24"/>
        </w:rPr>
        <w:t>Případy byly zvoleny náhodně.</w:t>
      </w:r>
      <w:r w:rsidR="00566425" w:rsidRPr="00231AA5">
        <w:rPr>
          <w:rFonts w:ascii="Palatino Linotype" w:hAnsi="Palatino Linotype"/>
          <w:sz w:val="24"/>
          <w:szCs w:val="24"/>
        </w:rPr>
        <w:t xml:space="preserve"> Při náhodném výběru je důležité, aby každý jedinec měl stejnou šanci, že bude vybrán do výzkumu. </w:t>
      </w:r>
      <w:r w:rsidR="00231AA5" w:rsidRPr="00231AA5">
        <w:rPr>
          <w:rFonts w:ascii="Palatino Linotype" w:hAnsi="Palatino Linotype"/>
          <w:sz w:val="24"/>
          <w:szCs w:val="24"/>
        </w:rPr>
        <w:t>V</w:t>
      </w:r>
      <w:r w:rsidR="00566425" w:rsidRPr="00231AA5">
        <w:rPr>
          <w:rFonts w:ascii="Palatino Linotype" w:hAnsi="Palatino Linotype"/>
          <w:sz w:val="24"/>
          <w:szCs w:val="24"/>
        </w:rPr>
        <w:t xml:space="preserve">ýběr </w:t>
      </w:r>
      <w:r w:rsidR="00231AA5" w:rsidRPr="00231AA5">
        <w:rPr>
          <w:rFonts w:ascii="Palatino Linotype" w:hAnsi="Palatino Linotype"/>
          <w:sz w:val="24"/>
          <w:szCs w:val="24"/>
        </w:rPr>
        <w:t>jsem</w:t>
      </w:r>
      <w:r w:rsidR="00566425" w:rsidRPr="00231AA5">
        <w:rPr>
          <w:rFonts w:ascii="Palatino Linotype" w:hAnsi="Palatino Linotype"/>
          <w:sz w:val="24"/>
          <w:szCs w:val="24"/>
        </w:rPr>
        <w:t xml:space="preserve"> provedla s pomocí náhodných čísel. Prvkům, zde jednotlivým </w:t>
      </w:r>
      <w:r w:rsidR="00231AA5" w:rsidRPr="00231AA5">
        <w:rPr>
          <w:rFonts w:ascii="Palatino Linotype" w:hAnsi="Palatino Linotype"/>
          <w:sz w:val="24"/>
          <w:szCs w:val="24"/>
        </w:rPr>
        <w:t>případům</w:t>
      </w:r>
      <w:r w:rsidR="00566425" w:rsidRPr="00231AA5">
        <w:rPr>
          <w:rFonts w:ascii="Palatino Linotype" w:hAnsi="Palatino Linotype"/>
          <w:sz w:val="24"/>
          <w:szCs w:val="24"/>
        </w:rPr>
        <w:t xml:space="preserve"> za rok 2019</w:t>
      </w:r>
      <w:r w:rsidR="002565F9" w:rsidRPr="002565F9">
        <w:rPr>
          <w:rFonts w:ascii="Palatino Linotype" w:hAnsi="Palatino Linotype"/>
          <w:color w:val="000000" w:themeColor="text1"/>
          <w:sz w:val="24"/>
          <w:szCs w:val="24"/>
        </w:rPr>
        <w:t>,</w:t>
      </w:r>
      <w:r w:rsidR="00566425" w:rsidRPr="00231AA5">
        <w:rPr>
          <w:rFonts w:ascii="Palatino Linotype" w:hAnsi="Palatino Linotype"/>
          <w:sz w:val="24"/>
          <w:szCs w:val="24"/>
        </w:rPr>
        <w:t xml:space="preserve"> jsem nejdříve přiřadila pořadová čísla a z nich jsem následně vybírala náhodná čísla</w:t>
      </w:r>
      <w:r w:rsidR="00231AA5" w:rsidRPr="00231AA5">
        <w:rPr>
          <w:rFonts w:ascii="Palatino Linotype" w:hAnsi="Palatino Linotype"/>
          <w:sz w:val="24"/>
          <w:szCs w:val="24"/>
        </w:rPr>
        <w:t xml:space="preserve">, </w:t>
      </w:r>
      <w:r w:rsidR="00231AA5" w:rsidRPr="00231AA5">
        <w:rPr>
          <w:rFonts w:ascii="Palatino Linotype" w:hAnsi="Palatino Linotype" w:cs="Arial"/>
          <w:color w:val="202122"/>
          <w:sz w:val="24"/>
          <w:szCs w:val="24"/>
          <w:shd w:val="clear" w:color="auto" w:fill="FFFFFF"/>
        </w:rPr>
        <w:t xml:space="preserve">mechanismem výběru </w:t>
      </w:r>
      <w:r w:rsidR="00231AA5">
        <w:rPr>
          <w:rFonts w:ascii="Palatino Linotype" w:hAnsi="Palatino Linotype" w:cs="Arial"/>
          <w:color w:val="202122"/>
          <w:sz w:val="24"/>
          <w:szCs w:val="24"/>
          <w:shd w:val="clear" w:color="auto" w:fill="FFFFFF"/>
        </w:rPr>
        <w:t xml:space="preserve">z </w:t>
      </w:r>
      <w:r w:rsidR="00231AA5" w:rsidRPr="00231AA5">
        <w:rPr>
          <w:rFonts w:ascii="Palatino Linotype" w:hAnsi="Palatino Linotype" w:cs="Arial"/>
          <w:color w:val="202122"/>
          <w:sz w:val="24"/>
          <w:szCs w:val="24"/>
          <w:shd w:val="clear" w:color="auto" w:fill="FFFFFF"/>
        </w:rPr>
        <w:t>osudí, který je vhodný pro menší počet jednotek</w:t>
      </w:r>
      <w:r w:rsidR="00566425" w:rsidRPr="00231AA5">
        <w:rPr>
          <w:rFonts w:ascii="Palatino Linotype" w:hAnsi="Palatino Linotype"/>
          <w:sz w:val="24"/>
          <w:szCs w:val="24"/>
        </w:rPr>
        <w:t>.</w:t>
      </w:r>
    </w:p>
    <w:p w14:paraId="7BF95A7B" w14:textId="60FB26CF" w:rsidR="00C516C6" w:rsidRPr="003E3C4C" w:rsidRDefault="00C516C6" w:rsidP="00C516C6">
      <w:pPr>
        <w:spacing w:line="360" w:lineRule="auto"/>
        <w:jc w:val="both"/>
        <w:rPr>
          <w:rFonts w:ascii="Palatino Linotype" w:hAnsi="Palatino Linotype"/>
          <w:sz w:val="24"/>
          <w:szCs w:val="24"/>
        </w:rPr>
      </w:pPr>
      <w:r w:rsidRPr="003E3C4C">
        <w:rPr>
          <w:rFonts w:ascii="Palatino Linotype" w:hAnsi="Palatino Linotype"/>
          <w:sz w:val="24"/>
          <w:szCs w:val="24"/>
        </w:rPr>
        <w:br w:type="page"/>
      </w:r>
    </w:p>
    <w:p w14:paraId="4500C13B" w14:textId="075CCFB0" w:rsidR="00AC36E5" w:rsidRDefault="00AC36E5" w:rsidP="00AC36E5">
      <w:pPr>
        <w:pStyle w:val="Nadpis2"/>
      </w:pPr>
      <w:bookmarkStart w:id="27" w:name="_Toc67767700"/>
      <w:r>
        <w:lastRenderedPageBreak/>
        <w:t>Způsob zpracování dat</w:t>
      </w:r>
      <w:bookmarkEnd w:id="27"/>
      <w:r>
        <w:t xml:space="preserve"> </w:t>
      </w:r>
    </w:p>
    <w:p w14:paraId="7CC8BB39" w14:textId="0C8B8602" w:rsidR="005F43E4" w:rsidRDefault="005F43E4" w:rsidP="006B6A83">
      <w:pPr>
        <w:spacing w:after="0" w:line="360" w:lineRule="auto"/>
        <w:ind w:firstLine="578"/>
        <w:jc w:val="both"/>
        <w:rPr>
          <w:rFonts w:ascii="Palatino Linotype" w:hAnsi="Palatino Linotype"/>
          <w:sz w:val="24"/>
          <w:szCs w:val="24"/>
        </w:rPr>
      </w:pPr>
      <w:r>
        <w:rPr>
          <w:rFonts w:ascii="Palatino Linotype" w:hAnsi="Palatino Linotype"/>
          <w:sz w:val="24"/>
          <w:szCs w:val="24"/>
        </w:rPr>
        <w:t xml:space="preserve">Celkově byly </w:t>
      </w:r>
      <w:r w:rsidR="00B95F40">
        <w:rPr>
          <w:rFonts w:ascii="Palatino Linotype" w:hAnsi="Palatino Linotype"/>
          <w:sz w:val="24"/>
          <w:szCs w:val="24"/>
        </w:rPr>
        <w:t xml:space="preserve">v rámci případové studie </w:t>
      </w:r>
      <w:r>
        <w:rPr>
          <w:rFonts w:ascii="Palatino Linotype" w:hAnsi="Palatino Linotype"/>
          <w:sz w:val="24"/>
          <w:szCs w:val="24"/>
        </w:rPr>
        <w:t xml:space="preserve">zpracovány </w:t>
      </w:r>
      <w:r w:rsidR="003B0484">
        <w:rPr>
          <w:rFonts w:ascii="Palatino Linotype" w:hAnsi="Palatino Linotype"/>
          <w:sz w:val="24"/>
          <w:szCs w:val="24"/>
        </w:rPr>
        <w:t xml:space="preserve">čtyři </w:t>
      </w:r>
      <w:r>
        <w:rPr>
          <w:rFonts w:ascii="Palatino Linotype" w:hAnsi="Palatino Linotype"/>
          <w:sz w:val="24"/>
          <w:szCs w:val="24"/>
        </w:rPr>
        <w:t>případ</w:t>
      </w:r>
      <w:r w:rsidR="00B95F40">
        <w:rPr>
          <w:rFonts w:ascii="Palatino Linotype" w:hAnsi="Palatino Linotype"/>
          <w:sz w:val="24"/>
          <w:szCs w:val="24"/>
        </w:rPr>
        <w:t>y</w:t>
      </w:r>
      <w:r w:rsidR="00D90C0D">
        <w:rPr>
          <w:rFonts w:ascii="Palatino Linotype" w:hAnsi="Palatino Linotype"/>
          <w:sz w:val="24"/>
          <w:szCs w:val="24"/>
        </w:rPr>
        <w:t xml:space="preserve"> </w:t>
      </w:r>
      <w:r w:rsidR="00013270">
        <w:rPr>
          <w:rFonts w:ascii="Palatino Linotype" w:hAnsi="Palatino Linotype"/>
          <w:sz w:val="24"/>
          <w:szCs w:val="24"/>
        </w:rPr>
        <w:t>ve sledovaném období 2019</w:t>
      </w:r>
      <w:r>
        <w:rPr>
          <w:rFonts w:ascii="Palatino Linotype" w:hAnsi="Palatino Linotype"/>
          <w:sz w:val="24"/>
          <w:szCs w:val="24"/>
        </w:rPr>
        <w:t xml:space="preserve">. </w:t>
      </w:r>
      <w:r w:rsidR="00E15FD7">
        <w:rPr>
          <w:rFonts w:ascii="Palatino Linotype" w:hAnsi="Palatino Linotype"/>
          <w:sz w:val="24"/>
          <w:szCs w:val="24"/>
        </w:rPr>
        <w:t xml:space="preserve">Vzhledem k počtu </w:t>
      </w:r>
      <w:r w:rsidR="00A6630C">
        <w:rPr>
          <w:rFonts w:ascii="Palatino Linotype" w:hAnsi="Palatino Linotype"/>
          <w:sz w:val="24"/>
          <w:szCs w:val="24"/>
        </w:rPr>
        <w:t xml:space="preserve">přijatých dětí během tohoto období a rozsahu bakalářské práce byly zvoleny právě čtyři případy. </w:t>
      </w:r>
      <w:r w:rsidR="00AE1B18">
        <w:rPr>
          <w:rFonts w:ascii="Palatino Linotype" w:hAnsi="Palatino Linotype"/>
          <w:sz w:val="24"/>
          <w:szCs w:val="24"/>
        </w:rPr>
        <w:t>Sledován je rok 2019 z toho důvodu, že v roce předchozím jsem do DC Čtyřlístek nastupovala a neměla bych tak o jednotlivých dětech takový přehled. Za rok 2020 by nebylo možné sledovat všechny případy až do konce, vzhledem k časovému rozložení práce</w:t>
      </w:r>
      <w:r w:rsidR="003C09B3">
        <w:rPr>
          <w:rFonts w:ascii="Palatino Linotype" w:hAnsi="Palatino Linotype"/>
          <w:sz w:val="24"/>
          <w:szCs w:val="24"/>
        </w:rPr>
        <w:t xml:space="preserve"> </w:t>
      </w:r>
      <w:r w:rsidR="003C09B3" w:rsidRPr="002565F9">
        <w:rPr>
          <w:rFonts w:ascii="Palatino Linotype" w:hAnsi="Palatino Linotype"/>
          <w:color w:val="000000" w:themeColor="text1"/>
          <w:sz w:val="24"/>
          <w:szCs w:val="24"/>
        </w:rPr>
        <w:t>na bakalářské práci</w:t>
      </w:r>
      <w:r w:rsidR="00AE1B18" w:rsidRPr="002565F9">
        <w:rPr>
          <w:rFonts w:ascii="Palatino Linotype" w:hAnsi="Palatino Linotype"/>
          <w:color w:val="000000" w:themeColor="text1"/>
          <w:sz w:val="24"/>
          <w:szCs w:val="24"/>
        </w:rPr>
        <w:t xml:space="preserve">. </w:t>
      </w:r>
      <w:r>
        <w:rPr>
          <w:rFonts w:ascii="Palatino Linotype" w:hAnsi="Palatino Linotype"/>
          <w:sz w:val="24"/>
          <w:szCs w:val="24"/>
        </w:rPr>
        <w:t xml:space="preserve">Jednotlivé případy spojuje skutečnost, že se jedná o děti umístěné do ZDVOP, Dětského centra Čtyřlístek v Opavě. Každý případ zahrnuje základní údaje o ohroženém dítěti a průběh jeho pobytu v zařízení. </w:t>
      </w:r>
    </w:p>
    <w:p w14:paraId="691537D7" w14:textId="77777777" w:rsidR="00B95F40" w:rsidRDefault="005F43E4" w:rsidP="00564864">
      <w:pPr>
        <w:spacing w:after="0" w:line="360" w:lineRule="auto"/>
        <w:jc w:val="both"/>
        <w:rPr>
          <w:rFonts w:ascii="Palatino Linotype" w:hAnsi="Palatino Linotype"/>
          <w:sz w:val="24"/>
          <w:szCs w:val="24"/>
        </w:rPr>
      </w:pPr>
      <w:r>
        <w:rPr>
          <w:rFonts w:ascii="Palatino Linotype" w:hAnsi="Palatino Linotype"/>
          <w:sz w:val="24"/>
          <w:szCs w:val="24"/>
        </w:rPr>
        <w:t xml:space="preserve">V jednotlivých </w:t>
      </w:r>
      <w:r w:rsidR="00013270">
        <w:rPr>
          <w:rFonts w:ascii="Palatino Linotype" w:hAnsi="Palatino Linotype"/>
          <w:sz w:val="24"/>
          <w:szCs w:val="24"/>
        </w:rPr>
        <w:t xml:space="preserve">studiích </w:t>
      </w:r>
      <w:r>
        <w:rPr>
          <w:rFonts w:ascii="Palatino Linotype" w:hAnsi="Palatino Linotype"/>
          <w:sz w:val="24"/>
          <w:szCs w:val="24"/>
        </w:rPr>
        <w:t xml:space="preserve">jsem se v souladu s cílem </w:t>
      </w:r>
      <w:r w:rsidR="00F96CC3">
        <w:rPr>
          <w:rFonts w:ascii="Palatino Linotype" w:hAnsi="Palatino Linotype"/>
          <w:sz w:val="24"/>
          <w:szCs w:val="24"/>
        </w:rPr>
        <w:t>bakalářské</w:t>
      </w:r>
      <w:r>
        <w:rPr>
          <w:rFonts w:ascii="Palatino Linotype" w:hAnsi="Palatino Linotype"/>
          <w:sz w:val="24"/>
          <w:szCs w:val="24"/>
        </w:rPr>
        <w:t xml:space="preserve"> práce zaměřila na tyto aspekty: </w:t>
      </w:r>
    </w:p>
    <w:p w14:paraId="3F9CC11C" w14:textId="613353CA" w:rsidR="00B95F40" w:rsidRPr="00B95F40" w:rsidRDefault="005F43E4" w:rsidP="00B95F40">
      <w:pPr>
        <w:pStyle w:val="Odstavecseseznamem"/>
        <w:numPr>
          <w:ilvl w:val="0"/>
          <w:numId w:val="18"/>
        </w:numPr>
        <w:spacing w:after="0" w:line="360" w:lineRule="auto"/>
        <w:jc w:val="both"/>
        <w:rPr>
          <w:rFonts w:ascii="Palatino Linotype" w:hAnsi="Palatino Linotype"/>
          <w:sz w:val="24"/>
          <w:szCs w:val="24"/>
        </w:rPr>
      </w:pPr>
      <w:r w:rsidRPr="00B95F40">
        <w:rPr>
          <w:rFonts w:ascii="Palatino Linotype" w:hAnsi="Palatino Linotype"/>
          <w:sz w:val="24"/>
          <w:szCs w:val="24"/>
        </w:rPr>
        <w:t xml:space="preserve">právní titul, na </w:t>
      </w:r>
      <w:r w:rsidR="00B95F40" w:rsidRPr="00B95F40">
        <w:rPr>
          <w:rFonts w:ascii="Palatino Linotype" w:hAnsi="Palatino Linotype"/>
          <w:sz w:val="24"/>
          <w:szCs w:val="24"/>
        </w:rPr>
        <w:t xml:space="preserve">základě </w:t>
      </w:r>
      <w:r w:rsidRPr="00B95F40">
        <w:rPr>
          <w:rFonts w:ascii="Palatino Linotype" w:hAnsi="Palatino Linotype"/>
          <w:sz w:val="24"/>
          <w:szCs w:val="24"/>
        </w:rPr>
        <w:t>kterého bylo dítě do ZDVOP přijato;</w:t>
      </w:r>
    </w:p>
    <w:p w14:paraId="4A637D7D" w14:textId="0739B8DA" w:rsidR="00B95F40" w:rsidRPr="00B95F40" w:rsidRDefault="00B95F40" w:rsidP="00B95F40">
      <w:pPr>
        <w:pStyle w:val="Odstavecseseznamem"/>
        <w:numPr>
          <w:ilvl w:val="0"/>
          <w:numId w:val="18"/>
        </w:numPr>
        <w:spacing w:after="0" w:line="360" w:lineRule="auto"/>
        <w:jc w:val="both"/>
        <w:rPr>
          <w:rFonts w:ascii="Palatino Linotype" w:hAnsi="Palatino Linotype"/>
          <w:sz w:val="24"/>
          <w:szCs w:val="24"/>
        </w:rPr>
      </w:pPr>
      <w:r w:rsidRPr="00B95F40">
        <w:rPr>
          <w:rFonts w:ascii="Palatino Linotype" w:hAnsi="Palatino Linotype"/>
          <w:sz w:val="24"/>
          <w:szCs w:val="24"/>
        </w:rPr>
        <w:t>příčina vedoucí k</w:t>
      </w:r>
      <w:r>
        <w:rPr>
          <w:rFonts w:ascii="Palatino Linotype" w:hAnsi="Palatino Linotype"/>
          <w:sz w:val="24"/>
          <w:szCs w:val="24"/>
        </w:rPr>
        <w:t xml:space="preserve"> </w:t>
      </w:r>
      <w:r w:rsidRPr="00B95F40">
        <w:rPr>
          <w:rFonts w:ascii="Palatino Linotype" w:hAnsi="Palatino Linotype"/>
          <w:sz w:val="24"/>
          <w:szCs w:val="24"/>
        </w:rPr>
        <w:t>umístění dítěte do ZDVOP;</w:t>
      </w:r>
    </w:p>
    <w:p w14:paraId="215563C2" w14:textId="63E0D347" w:rsidR="00B95F40" w:rsidRPr="00B95F40" w:rsidRDefault="005F43E4" w:rsidP="00B95F40">
      <w:pPr>
        <w:pStyle w:val="Odstavecseseznamem"/>
        <w:numPr>
          <w:ilvl w:val="0"/>
          <w:numId w:val="18"/>
        </w:numPr>
        <w:spacing w:after="0" w:line="360" w:lineRule="auto"/>
        <w:jc w:val="both"/>
        <w:rPr>
          <w:rFonts w:ascii="Palatino Linotype" w:hAnsi="Palatino Linotype"/>
          <w:sz w:val="24"/>
          <w:szCs w:val="24"/>
        </w:rPr>
      </w:pPr>
      <w:r w:rsidRPr="00B95F40">
        <w:rPr>
          <w:rFonts w:ascii="Palatino Linotype" w:hAnsi="Palatino Linotype"/>
          <w:sz w:val="24"/>
          <w:szCs w:val="24"/>
        </w:rPr>
        <w:t xml:space="preserve">délka pobytu dítěte ve ZDVOP; </w:t>
      </w:r>
    </w:p>
    <w:p w14:paraId="6120E8CA" w14:textId="77777777" w:rsidR="00B95F40" w:rsidRPr="00B95F40" w:rsidRDefault="005F43E4" w:rsidP="00B95F40">
      <w:pPr>
        <w:pStyle w:val="Odstavecseseznamem"/>
        <w:numPr>
          <w:ilvl w:val="0"/>
          <w:numId w:val="18"/>
        </w:numPr>
        <w:spacing w:after="0" w:line="360" w:lineRule="auto"/>
        <w:jc w:val="both"/>
        <w:rPr>
          <w:rFonts w:ascii="Palatino Linotype" w:hAnsi="Palatino Linotype"/>
          <w:sz w:val="24"/>
          <w:szCs w:val="24"/>
        </w:rPr>
      </w:pPr>
      <w:r w:rsidRPr="00B95F40">
        <w:rPr>
          <w:rFonts w:ascii="Palatino Linotype" w:hAnsi="Palatino Linotype"/>
          <w:sz w:val="24"/>
          <w:szCs w:val="24"/>
        </w:rPr>
        <w:t xml:space="preserve">vyřešení situace ohroženého dítěte. </w:t>
      </w:r>
    </w:p>
    <w:p w14:paraId="0E98363B" w14:textId="46DEA52F" w:rsidR="00AC36E5" w:rsidRDefault="00564864" w:rsidP="008F268F">
      <w:pPr>
        <w:spacing w:before="240" w:after="0" w:line="360" w:lineRule="auto"/>
        <w:jc w:val="both"/>
        <w:rPr>
          <w:rFonts w:ascii="Palatino Linotype" w:hAnsi="Palatino Linotype"/>
          <w:sz w:val="24"/>
          <w:szCs w:val="24"/>
        </w:rPr>
      </w:pPr>
      <w:r>
        <w:rPr>
          <w:rFonts w:ascii="Palatino Linotype" w:hAnsi="Palatino Linotype"/>
          <w:sz w:val="24"/>
          <w:szCs w:val="24"/>
        </w:rPr>
        <w:t>P</w:t>
      </w:r>
      <w:r w:rsidRPr="00564864">
        <w:rPr>
          <w:rFonts w:ascii="Palatino Linotype" w:hAnsi="Palatino Linotype"/>
          <w:sz w:val="24"/>
          <w:szCs w:val="24"/>
        </w:rPr>
        <w:t xml:space="preserve">ředložené </w:t>
      </w:r>
      <w:r>
        <w:rPr>
          <w:rFonts w:ascii="Palatino Linotype" w:hAnsi="Palatino Linotype"/>
          <w:sz w:val="24"/>
          <w:szCs w:val="24"/>
        </w:rPr>
        <w:t xml:space="preserve">případy </w:t>
      </w:r>
      <w:r w:rsidRPr="00564864">
        <w:rPr>
          <w:rFonts w:ascii="Palatino Linotype" w:hAnsi="Palatino Linotype"/>
          <w:sz w:val="24"/>
          <w:szCs w:val="24"/>
        </w:rPr>
        <w:t xml:space="preserve">v </w:t>
      </w:r>
      <w:r w:rsidR="003B0484">
        <w:rPr>
          <w:rFonts w:ascii="Palatino Linotype" w:hAnsi="Palatino Linotype"/>
          <w:sz w:val="24"/>
          <w:szCs w:val="24"/>
        </w:rPr>
        <w:t>empirické</w:t>
      </w:r>
      <w:r w:rsidRPr="00564864">
        <w:rPr>
          <w:rFonts w:ascii="Palatino Linotype" w:hAnsi="Palatino Linotype"/>
          <w:sz w:val="24"/>
          <w:szCs w:val="24"/>
        </w:rPr>
        <w:t xml:space="preserve"> části vycházejí z reálných </w:t>
      </w:r>
      <w:r>
        <w:rPr>
          <w:rFonts w:ascii="Palatino Linotype" w:hAnsi="Palatino Linotype"/>
          <w:sz w:val="24"/>
          <w:szCs w:val="24"/>
        </w:rPr>
        <w:t>skutečností</w:t>
      </w:r>
      <w:r w:rsidRPr="00564864">
        <w:rPr>
          <w:rFonts w:ascii="Palatino Linotype" w:hAnsi="Palatino Linotype"/>
          <w:sz w:val="24"/>
          <w:szCs w:val="24"/>
        </w:rPr>
        <w:t xml:space="preserve">, </w:t>
      </w:r>
      <w:r>
        <w:rPr>
          <w:rFonts w:ascii="Palatino Linotype" w:hAnsi="Palatino Linotype"/>
          <w:sz w:val="24"/>
          <w:szCs w:val="24"/>
        </w:rPr>
        <w:t xml:space="preserve">proto </w:t>
      </w:r>
      <w:r w:rsidRPr="00564864">
        <w:rPr>
          <w:rFonts w:ascii="Palatino Linotype" w:hAnsi="Palatino Linotype"/>
          <w:sz w:val="24"/>
          <w:szCs w:val="24"/>
        </w:rPr>
        <w:t xml:space="preserve">byly </w:t>
      </w:r>
      <w:r>
        <w:rPr>
          <w:rFonts w:ascii="Palatino Linotype" w:hAnsi="Palatino Linotype"/>
          <w:sz w:val="24"/>
          <w:szCs w:val="24"/>
        </w:rPr>
        <w:t>osobní údaje</w:t>
      </w:r>
      <w:r w:rsidRPr="00564864">
        <w:rPr>
          <w:rFonts w:ascii="Palatino Linotype" w:hAnsi="Palatino Linotype"/>
          <w:sz w:val="24"/>
          <w:szCs w:val="24"/>
        </w:rPr>
        <w:t xml:space="preserve"> </w:t>
      </w:r>
      <w:r>
        <w:rPr>
          <w:rFonts w:ascii="Palatino Linotype" w:hAnsi="Palatino Linotype"/>
          <w:sz w:val="24"/>
          <w:szCs w:val="24"/>
        </w:rPr>
        <w:t xml:space="preserve">o dětech a jejich rodinách </w:t>
      </w:r>
      <w:r w:rsidRPr="00564864">
        <w:rPr>
          <w:rFonts w:ascii="Palatino Linotype" w:hAnsi="Palatino Linotype"/>
          <w:sz w:val="24"/>
          <w:szCs w:val="24"/>
        </w:rPr>
        <w:t xml:space="preserve">(tj. jména osob, data narození, adresy atd.) </w:t>
      </w:r>
      <w:r w:rsidR="00E06EFB">
        <w:rPr>
          <w:rFonts w:ascii="Palatino Linotype" w:hAnsi="Palatino Linotype"/>
          <w:sz w:val="24"/>
          <w:szCs w:val="24"/>
        </w:rPr>
        <w:t xml:space="preserve">anonymizovány </w:t>
      </w:r>
      <w:r>
        <w:rPr>
          <w:rFonts w:ascii="Palatino Linotype" w:hAnsi="Palatino Linotype"/>
          <w:sz w:val="24"/>
          <w:szCs w:val="24"/>
        </w:rPr>
        <w:t xml:space="preserve">a </w:t>
      </w:r>
      <w:r w:rsidRPr="00564864">
        <w:rPr>
          <w:rFonts w:ascii="Palatino Linotype" w:hAnsi="Palatino Linotype"/>
          <w:sz w:val="24"/>
          <w:szCs w:val="24"/>
        </w:rPr>
        <w:t>zpracovány v souladu se zákonem č.</w:t>
      </w:r>
      <w:r w:rsidR="00044EDB">
        <w:rPr>
          <w:rFonts w:ascii="Palatino Linotype" w:hAnsi="Palatino Linotype"/>
          <w:sz w:val="24"/>
          <w:szCs w:val="24"/>
        </w:rPr>
        <w:t> </w:t>
      </w:r>
      <w:r w:rsidRPr="00564864">
        <w:rPr>
          <w:rFonts w:ascii="Palatino Linotype" w:hAnsi="Palatino Linotype"/>
          <w:sz w:val="24"/>
          <w:szCs w:val="24"/>
        </w:rPr>
        <w:t>1</w:t>
      </w:r>
      <w:r w:rsidR="00B95F40">
        <w:rPr>
          <w:rFonts w:ascii="Palatino Linotype" w:hAnsi="Palatino Linotype"/>
          <w:sz w:val="24"/>
          <w:szCs w:val="24"/>
        </w:rPr>
        <w:t>10</w:t>
      </w:r>
      <w:r w:rsidRPr="00564864">
        <w:rPr>
          <w:rFonts w:ascii="Palatino Linotype" w:hAnsi="Palatino Linotype"/>
          <w:sz w:val="24"/>
          <w:szCs w:val="24"/>
        </w:rPr>
        <w:t>/20</w:t>
      </w:r>
      <w:r w:rsidR="00B95F40">
        <w:rPr>
          <w:rFonts w:ascii="Palatino Linotype" w:hAnsi="Palatino Linotype"/>
          <w:sz w:val="24"/>
          <w:szCs w:val="24"/>
        </w:rPr>
        <w:t>19</w:t>
      </w:r>
      <w:r w:rsidRPr="00564864">
        <w:rPr>
          <w:rFonts w:ascii="Palatino Linotype" w:hAnsi="Palatino Linotype"/>
          <w:sz w:val="24"/>
          <w:szCs w:val="24"/>
        </w:rPr>
        <w:t xml:space="preserve"> Sb., o </w:t>
      </w:r>
      <w:r w:rsidR="00B95F40">
        <w:rPr>
          <w:rFonts w:ascii="Palatino Linotype" w:hAnsi="Palatino Linotype"/>
          <w:sz w:val="24"/>
          <w:szCs w:val="24"/>
        </w:rPr>
        <w:t xml:space="preserve">zpracování </w:t>
      </w:r>
      <w:r w:rsidRPr="00564864">
        <w:rPr>
          <w:rFonts w:ascii="Palatino Linotype" w:hAnsi="Palatino Linotype"/>
          <w:sz w:val="24"/>
          <w:szCs w:val="24"/>
        </w:rPr>
        <w:t>osobních údajů, v</w:t>
      </w:r>
      <w:r>
        <w:rPr>
          <w:rFonts w:ascii="Palatino Linotype" w:hAnsi="Palatino Linotype"/>
          <w:sz w:val="24"/>
          <w:szCs w:val="24"/>
        </w:rPr>
        <w:t>e</w:t>
      </w:r>
      <w:r w:rsidRPr="00564864">
        <w:rPr>
          <w:rFonts w:ascii="Palatino Linotype" w:hAnsi="Palatino Linotype"/>
          <w:sz w:val="24"/>
          <w:szCs w:val="24"/>
        </w:rPr>
        <w:t xml:space="preserve"> </w:t>
      </w:r>
      <w:r>
        <w:rPr>
          <w:rFonts w:ascii="Palatino Linotype" w:hAnsi="Palatino Linotype"/>
          <w:sz w:val="24"/>
          <w:szCs w:val="24"/>
        </w:rPr>
        <w:t>znění pozdějších předpisů</w:t>
      </w:r>
      <w:r w:rsidRPr="00564864">
        <w:rPr>
          <w:rFonts w:ascii="Palatino Linotype" w:hAnsi="Palatino Linotype"/>
          <w:sz w:val="24"/>
          <w:szCs w:val="24"/>
        </w:rPr>
        <w:t xml:space="preserve">. V případových studiích nejsou uvedena žádná osobní data, která by mohla vést k odhalení jejich </w:t>
      </w:r>
      <w:r w:rsidR="00BE48F5" w:rsidRPr="00BE48F5">
        <w:rPr>
          <w:rFonts w:ascii="Palatino Linotype" w:hAnsi="Palatino Linotype"/>
          <w:color w:val="000000" w:themeColor="text1"/>
          <w:sz w:val="24"/>
          <w:szCs w:val="24"/>
        </w:rPr>
        <w:t>aktérů.</w:t>
      </w:r>
    </w:p>
    <w:p w14:paraId="66307D0F" w14:textId="7986B15B" w:rsidR="00013270" w:rsidRDefault="00B528F4" w:rsidP="005076E3">
      <w:pPr>
        <w:spacing w:after="0" w:line="360" w:lineRule="auto"/>
        <w:jc w:val="both"/>
        <w:rPr>
          <w:rFonts w:ascii="Palatino Linotype" w:hAnsi="Palatino Linotype" w:cs="Arial"/>
          <w:color w:val="000000" w:themeColor="text1"/>
          <w:sz w:val="24"/>
          <w:szCs w:val="24"/>
          <w:shd w:val="clear" w:color="auto" w:fill="FFFFFF"/>
        </w:rPr>
      </w:pPr>
      <w:r w:rsidRPr="005076E3">
        <w:rPr>
          <w:rFonts w:ascii="Palatino Linotype" w:hAnsi="Palatino Linotype" w:cs="Arial"/>
          <w:color w:val="000000" w:themeColor="text1"/>
          <w:sz w:val="24"/>
          <w:szCs w:val="24"/>
          <w:shd w:val="clear" w:color="auto" w:fill="FFFFFF"/>
        </w:rPr>
        <w:br w:type="page"/>
      </w:r>
    </w:p>
    <w:p w14:paraId="7B8A5F3C" w14:textId="77777777" w:rsidR="00E85841" w:rsidRDefault="00AC5883" w:rsidP="00AC5883">
      <w:pPr>
        <w:spacing w:after="0" w:line="360" w:lineRule="auto"/>
        <w:jc w:val="both"/>
        <w:rPr>
          <w:rFonts w:ascii="Palatino Linotype" w:hAnsi="Palatino Linotype" w:cs="Times New Roman"/>
          <w:sz w:val="24"/>
          <w:szCs w:val="24"/>
        </w:rPr>
      </w:pPr>
      <w:r w:rsidRPr="00374929">
        <w:rPr>
          <w:rFonts w:ascii="Palatino Linotype" w:hAnsi="Palatino Linotype" w:cs="Times New Roman"/>
          <w:sz w:val="24"/>
          <w:szCs w:val="24"/>
        </w:rPr>
        <w:lastRenderedPageBreak/>
        <w:t xml:space="preserve">Zdrojem zkoumaných dostupných pramenů se stala spisová dokumentace umístěných dětí a dokumenty Dětského centra Čtyřlístek Opava, především pak výroční zprávy z roku 2019. </w:t>
      </w:r>
    </w:p>
    <w:p w14:paraId="37A35B36" w14:textId="2B28AF82" w:rsidR="009628F0" w:rsidRPr="00E02E9B" w:rsidRDefault="00E02E9B" w:rsidP="00AC5883">
      <w:pPr>
        <w:spacing w:after="0" w:line="360" w:lineRule="auto"/>
        <w:jc w:val="both"/>
        <w:rPr>
          <w:rFonts w:ascii="Palatino Linotype" w:hAnsi="Palatino Linotype"/>
          <w:sz w:val="24"/>
          <w:szCs w:val="24"/>
        </w:rPr>
      </w:pPr>
      <w:r>
        <w:rPr>
          <w:rFonts w:ascii="Palatino Linotype" w:hAnsi="Palatino Linotype" w:cs="Times New Roman"/>
          <w:sz w:val="24"/>
          <w:szCs w:val="24"/>
        </w:rPr>
        <w:t xml:space="preserve">Jelikož je </w:t>
      </w:r>
      <w:r>
        <w:rPr>
          <w:rFonts w:ascii="Palatino Linotype" w:hAnsi="Palatino Linotype"/>
          <w:sz w:val="24"/>
          <w:szCs w:val="24"/>
        </w:rPr>
        <w:t>p</w:t>
      </w:r>
      <w:r w:rsidR="006653D8" w:rsidRPr="00E85841">
        <w:rPr>
          <w:rFonts w:ascii="Palatino Linotype" w:hAnsi="Palatino Linotype"/>
          <w:sz w:val="24"/>
          <w:szCs w:val="24"/>
        </w:rPr>
        <w:t xml:space="preserve">řípadová studie </w:t>
      </w:r>
      <w:r>
        <w:rPr>
          <w:rFonts w:ascii="Palatino Linotype" w:hAnsi="Palatino Linotype"/>
          <w:sz w:val="24"/>
          <w:szCs w:val="24"/>
        </w:rPr>
        <w:t>t</w:t>
      </w:r>
      <w:r w:rsidR="006653D8" w:rsidRPr="00E85841">
        <w:rPr>
          <w:rFonts w:ascii="Palatino Linotype" w:hAnsi="Palatino Linotype"/>
          <w:sz w:val="24"/>
          <w:szCs w:val="24"/>
        </w:rPr>
        <w:t>vořena případy dětí, které byly ze zařízení již propuštěny</w:t>
      </w:r>
      <w:r w:rsidR="002565F9">
        <w:rPr>
          <w:rFonts w:ascii="Palatino Linotype" w:hAnsi="Palatino Linotype"/>
          <w:color w:val="000000" w:themeColor="text1"/>
          <w:sz w:val="24"/>
          <w:szCs w:val="24"/>
        </w:rPr>
        <w:t xml:space="preserve">, </w:t>
      </w:r>
      <w:r w:rsidR="006653D8" w:rsidRPr="00E85841">
        <w:rPr>
          <w:rFonts w:ascii="Palatino Linotype" w:hAnsi="Palatino Linotype"/>
          <w:sz w:val="24"/>
          <w:szCs w:val="24"/>
        </w:rPr>
        <w:t>vycházela jse</w:t>
      </w:r>
      <w:r>
        <w:rPr>
          <w:rFonts w:ascii="Palatino Linotype" w:hAnsi="Palatino Linotype"/>
          <w:sz w:val="24"/>
          <w:szCs w:val="24"/>
        </w:rPr>
        <w:t>m</w:t>
      </w:r>
      <w:r w:rsidR="00E85841" w:rsidRPr="00E85841">
        <w:rPr>
          <w:rFonts w:ascii="Palatino Linotype" w:hAnsi="Palatino Linotype"/>
          <w:sz w:val="24"/>
          <w:szCs w:val="24"/>
        </w:rPr>
        <w:t xml:space="preserve"> </w:t>
      </w:r>
      <w:r w:rsidR="006653D8" w:rsidRPr="00E85841">
        <w:rPr>
          <w:rFonts w:ascii="Palatino Linotype" w:hAnsi="Palatino Linotype"/>
          <w:sz w:val="24"/>
          <w:szCs w:val="24"/>
        </w:rPr>
        <w:t xml:space="preserve">z </w:t>
      </w:r>
      <w:r w:rsidR="009628F0" w:rsidRPr="00E85841">
        <w:rPr>
          <w:rFonts w:ascii="Palatino Linotype" w:hAnsi="Palatino Linotype"/>
          <w:sz w:val="24"/>
          <w:szCs w:val="24"/>
        </w:rPr>
        <w:t>uzavřených spisů</w:t>
      </w:r>
      <w:r w:rsidR="006653D8" w:rsidRPr="00E85841">
        <w:rPr>
          <w:rFonts w:ascii="Palatino Linotype" w:hAnsi="Palatino Linotype"/>
          <w:sz w:val="24"/>
          <w:szCs w:val="24"/>
        </w:rPr>
        <w:t>. S</w:t>
      </w:r>
      <w:r w:rsidR="009628F0" w:rsidRPr="00E85841">
        <w:rPr>
          <w:rFonts w:ascii="Palatino Linotype" w:hAnsi="Palatino Linotype"/>
          <w:sz w:val="24"/>
          <w:szCs w:val="24"/>
        </w:rPr>
        <w:t>ociáln</w:t>
      </w:r>
      <w:r w:rsidR="006653D8" w:rsidRPr="00E85841">
        <w:rPr>
          <w:rFonts w:ascii="Palatino Linotype" w:hAnsi="Palatino Linotype"/>
          <w:sz w:val="24"/>
          <w:szCs w:val="24"/>
        </w:rPr>
        <w:t>í</w:t>
      </w:r>
      <w:r w:rsidR="009628F0" w:rsidRPr="00E85841">
        <w:rPr>
          <w:rFonts w:ascii="Palatino Linotype" w:hAnsi="Palatino Linotype"/>
          <w:sz w:val="24"/>
          <w:szCs w:val="24"/>
        </w:rPr>
        <w:t xml:space="preserve"> pracovník</w:t>
      </w:r>
      <w:r w:rsidR="006653D8" w:rsidRPr="00E85841">
        <w:rPr>
          <w:rFonts w:ascii="Palatino Linotype" w:hAnsi="Palatino Linotype"/>
          <w:sz w:val="24"/>
          <w:szCs w:val="24"/>
        </w:rPr>
        <w:t xml:space="preserve"> po propuštění dítěte</w:t>
      </w:r>
      <w:r w:rsidR="00E85841" w:rsidRPr="00E85841">
        <w:rPr>
          <w:rFonts w:ascii="Palatino Linotype" w:hAnsi="Palatino Linotype"/>
          <w:sz w:val="24"/>
          <w:szCs w:val="24"/>
        </w:rPr>
        <w:t xml:space="preserve"> </w:t>
      </w:r>
      <w:r>
        <w:rPr>
          <w:rFonts w:ascii="Palatino Linotype" w:hAnsi="Palatino Linotype"/>
          <w:sz w:val="24"/>
          <w:szCs w:val="24"/>
        </w:rPr>
        <w:t xml:space="preserve">ze zařízení </w:t>
      </w:r>
      <w:r w:rsidR="00E85841" w:rsidRPr="00E85841">
        <w:rPr>
          <w:rFonts w:ascii="Palatino Linotype" w:hAnsi="Palatino Linotype"/>
          <w:sz w:val="24"/>
          <w:szCs w:val="24"/>
        </w:rPr>
        <w:t xml:space="preserve">každý </w:t>
      </w:r>
      <w:r w:rsidR="006653D8" w:rsidRPr="00E85841">
        <w:rPr>
          <w:rFonts w:ascii="Palatino Linotype" w:hAnsi="Palatino Linotype"/>
          <w:sz w:val="24"/>
          <w:szCs w:val="24"/>
        </w:rPr>
        <w:t>spis</w:t>
      </w:r>
      <w:r w:rsidR="009628F0" w:rsidRPr="00E85841">
        <w:rPr>
          <w:rFonts w:ascii="Palatino Linotype" w:hAnsi="Palatino Linotype"/>
          <w:sz w:val="24"/>
          <w:szCs w:val="24"/>
        </w:rPr>
        <w:t xml:space="preserve"> zkompletuje a zkontroluje. Poté je spis přesunut do šanonu Uzavřené spisy.</w:t>
      </w:r>
      <w:r w:rsidR="00E85841" w:rsidRPr="00E85841">
        <w:rPr>
          <w:rFonts w:ascii="Palatino Linotype" w:hAnsi="Palatino Linotype"/>
          <w:sz w:val="24"/>
          <w:szCs w:val="24"/>
        </w:rPr>
        <w:t xml:space="preserve"> Spisová dokumentace obsahuje základní údaje o dítěti, příjmovou a propouštěcí zprávu, ze kterých jsem čerpala informace o délce pobytu dítěte v zařízení. Spisová dokumentace dále obsahovala v závislosti na způsobu přijetí dítěte do zařízení rozhodnutí soudu o umístění dítěte do zařízení, žádost obecního úřadu obce s rozšířenou působností o umístění dítěte do zařízení, doklad o přijetí dítěte a písemnou dohodu podle § 42 odst. 8, z těchto dokumentů jsem čerpala informace </w:t>
      </w:r>
      <w:r w:rsidR="00E85841" w:rsidRPr="002565F9">
        <w:rPr>
          <w:rFonts w:ascii="Palatino Linotype" w:hAnsi="Palatino Linotype"/>
          <w:color w:val="000000" w:themeColor="text1"/>
          <w:sz w:val="24"/>
          <w:szCs w:val="24"/>
        </w:rPr>
        <w:t xml:space="preserve">ohledně </w:t>
      </w:r>
      <w:r w:rsidR="00E85841" w:rsidRPr="00E85841">
        <w:rPr>
          <w:rFonts w:ascii="Palatino Linotype" w:hAnsi="Palatino Linotype"/>
          <w:sz w:val="24"/>
          <w:szCs w:val="24"/>
        </w:rPr>
        <w:t>způsobu přijetí a také důvodnost. Ze záznamů o spolupráci zařízení s orgány sociálně-právní ochrany, s dalšími orgány, právnickými i fyzickými osobami jsem čerpala informace</w:t>
      </w:r>
      <w:r w:rsidR="00E85841" w:rsidRPr="00BE48F5">
        <w:rPr>
          <w:rFonts w:ascii="Palatino Linotype" w:hAnsi="Palatino Linotype"/>
          <w:color w:val="000000" w:themeColor="text1"/>
          <w:sz w:val="24"/>
          <w:szCs w:val="24"/>
        </w:rPr>
        <w:t xml:space="preserve"> </w:t>
      </w:r>
      <w:r w:rsidR="00BE48F5" w:rsidRPr="00BE48F5">
        <w:rPr>
          <w:rFonts w:ascii="Palatino Linotype" w:hAnsi="Palatino Linotype"/>
          <w:color w:val="000000" w:themeColor="text1"/>
          <w:sz w:val="24"/>
          <w:szCs w:val="24"/>
        </w:rPr>
        <w:t>o</w:t>
      </w:r>
      <w:r w:rsidR="00E85841" w:rsidRPr="00BE48F5">
        <w:rPr>
          <w:rFonts w:ascii="Palatino Linotype" w:hAnsi="Palatino Linotype"/>
          <w:color w:val="000000" w:themeColor="text1"/>
          <w:sz w:val="24"/>
          <w:szCs w:val="24"/>
        </w:rPr>
        <w:t xml:space="preserve"> </w:t>
      </w:r>
      <w:r w:rsidR="00E85841" w:rsidRPr="00E85841">
        <w:rPr>
          <w:rFonts w:ascii="Palatino Linotype" w:hAnsi="Palatino Linotype"/>
          <w:sz w:val="24"/>
          <w:szCs w:val="24"/>
        </w:rPr>
        <w:t xml:space="preserve">postupu </w:t>
      </w:r>
      <w:r w:rsidR="00E85841" w:rsidRPr="00BE48F5">
        <w:rPr>
          <w:rFonts w:ascii="Palatino Linotype" w:hAnsi="Palatino Linotype"/>
          <w:color w:val="000000" w:themeColor="text1"/>
          <w:sz w:val="24"/>
          <w:szCs w:val="24"/>
        </w:rPr>
        <w:t xml:space="preserve">vyřešení </w:t>
      </w:r>
      <w:r w:rsidR="00E85841" w:rsidRPr="00E85841">
        <w:rPr>
          <w:rFonts w:ascii="Palatino Linotype" w:hAnsi="Palatino Linotype"/>
          <w:sz w:val="24"/>
          <w:szCs w:val="24"/>
        </w:rPr>
        <w:t xml:space="preserve">situace ohroženého dítěte. </w:t>
      </w:r>
      <w:r w:rsidR="009628F0" w:rsidRPr="00E85841">
        <w:rPr>
          <w:rFonts w:ascii="Palatino Linotype" w:hAnsi="Palatino Linotype"/>
          <w:sz w:val="24"/>
          <w:szCs w:val="24"/>
        </w:rPr>
        <w:t xml:space="preserve">Spisová dokumentace obsahuje veškerou </w:t>
      </w:r>
      <w:r w:rsidR="009628F0" w:rsidRPr="00BE48F5">
        <w:rPr>
          <w:rFonts w:ascii="Palatino Linotype" w:hAnsi="Palatino Linotype"/>
          <w:color w:val="000000" w:themeColor="text1"/>
          <w:sz w:val="24"/>
          <w:szCs w:val="24"/>
        </w:rPr>
        <w:t xml:space="preserve">komunikaci </w:t>
      </w:r>
      <w:r w:rsidR="00BE48F5" w:rsidRPr="00BE48F5">
        <w:rPr>
          <w:rFonts w:ascii="Palatino Linotype" w:hAnsi="Palatino Linotype"/>
          <w:color w:val="000000" w:themeColor="text1"/>
          <w:sz w:val="24"/>
          <w:szCs w:val="24"/>
        </w:rPr>
        <w:t xml:space="preserve">týkající se </w:t>
      </w:r>
      <w:r w:rsidR="009628F0" w:rsidRPr="00E85841">
        <w:rPr>
          <w:rFonts w:ascii="Palatino Linotype" w:hAnsi="Palatino Linotype"/>
          <w:sz w:val="24"/>
          <w:szCs w:val="24"/>
        </w:rPr>
        <w:t>dítěte, tzn. s OSPOD, s rodinou, zápisky ze schůzek</w:t>
      </w:r>
      <w:r w:rsidR="009628F0">
        <w:t>.</w:t>
      </w:r>
    </w:p>
    <w:p w14:paraId="02427FA9" w14:textId="4929A031" w:rsidR="007B6140" w:rsidRDefault="007B6140" w:rsidP="00AC5883">
      <w:pPr>
        <w:spacing w:before="240" w:after="0" w:line="360" w:lineRule="auto"/>
        <w:jc w:val="both"/>
        <w:rPr>
          <w:rFonts w:ascii="Palatino Linotype" w:hAnsi="Palatino Linotype"/>
          <w:sz w:val="24"/>
          <w:szCs w:val="24"/>
        </w:rPr>
      </w:pPr>
      <w:r>
        <w:rPr>
          <w:rFonts w:ascii="Palatino Linotype" w:hAnsi="Palatino Linotype" w:cs="Times New Roman"/>
          <w:sz w:val="24"/>
          <w:szCs w:val="24"/>
        </w:rPr>
        <w:t xml:space="preserve">První </w:t>
      </w:r>
      <w:r w:rsidR="00C34911">
        <w:rPr>
          <w:rFonts w:ascii="Palatino Linotype" w:hAnsi="Palatino Linotype" w:cs="Times New Roman"/>
          <w:sz w:val="24"/>
          <w:szCs w:val="24"/>
        </w:rPr>
        <w:t xml:space="preserve">stanovenou výzkumnou otázkou </w:t>
      </w:r>
      <w:r w:rsidR="00652C77">
        <w:rPr>
          <w:rFonts w:ascii="Palatino Linotype" w:hAnsi="Palatino Linotype" w:cs="Times New Roman"/>
          <w:sz w:val="24"/>
          <w:szCs w:val="24"/>
        </w:rPr>
        <w:t>byl</w:t>
      </w:r>
      <w:r w:rsidR="00652C77" w:rsidRPr="00BE48F5">
        <w:rPr>
          <w:rFonts w:ascii="Palatino Linotype" w:hAnsi="Palatino Linotype" w:cs="Times New Roman"/>
          <w:color w:val="000000" w:themeColor="text1"/>
          <w:sz w:val="24"/>
          <w:szCs w:val="24"/>
        </w:rPr>
        <w:t>o</w:t>
      </w:r>
      <w:r w:rsidR="00BE48F5" w:rsidRPr="00BE48F5">
        <w:rPr>
          <w:rFonts w:ascii="Palatino Linotype" w:hAnsi="Palatino Linotype" w:cs="Times New Roman"/>
          <w:color w:val="000000" w:themeColor="text1"/>
          <w:sz w:val="24"/>
          <w:szCs w:val="24"/>
        </w:rPr>
        <w:t xml:space="preserve">, </w:t>
      </w:r>
      <w:r w:rsidR="00C34911" w:rsidRPr="00C34911">
        <w:rPr>
          <w:rFonts w:ascii="Palatino Linotype" w:hAnsi="Palatino Linotype" w:cs="Times New Roman"/>
          <w:b/>
          <w:bCs/>
          <w:color w:val="000000" w:themeColor="text1"/>
          <w:sz w:val="24"/>
          <w:szCs w:val="24"/>
        </w:rPr>
        <w:t>n</w:t>
      </w:r>
      <w:r w:rsidRPr="00C34911">
        <w:rPr>
          <w:rFonts w:ascii="Palatino Linotype" w:hAnsi="Palatino Linotype" w:cs="Times New Roman"/>
          <w:b/>
          <w:bCs/>
          <w:color w:val="000000" w:themeColor="text1"/>
          <w:sz w:val="24"/>
          <w:szCs w:val="24"/>
        </w:rPr>
        <w:t xml:space="preserve">a základě jakých skutečností byly děti přijímané do zařízení a na základě jakého podnětu dle odst. 2 § 42 </w:t>
      </w:r>
      <w:r w:rsidRPr="00C34911">
        <w:rPr>
          <w:rFonts w:ascii="Palatino Linotype" w:hAnsi="Palatino Linotype" w:cstheme="minorHAnsi"/>
          <w:b/>
          <w:bCs/>
          <w:color w:val="000000" w:themeColor="text1"/>
          <w:sz w:val="24"/>
          <w:szCs w:val="24"/>
        </w:rPr>
        <w:t>zákona č. 359/1999 Sb., o sociálně-právní ochraně dětí, ve znění pozdějších předpisů</w:t>
      </w:r>
      <w:r>
        <w:rPr>
          <w:rFonts w:ascii="Palatino Linotype" w:hAnsi="Palatino Linotype" w:cstheme="minorHAnsi"/>
          <w:bCs/>
          <w:sz w:val="24"/>
          <w:szCs w:val="24"/>
        </w:rPr>
        <w:t>.</w:t>
      </w:r>
      <w:r w:rsidR="003C09B3">
        <w:rPr>
          <w:rFonts w:ascii="Palatino Linotype" w:hAnsi="Palatino Linotype" w:cstheme="minorHAnsi"/>
          <w:bCs/>
          <w:sz w:val="24"/>
          <w:szCs w:val="24"/>
        </w:rPr>
        <w:t xml:space="preserve"> </w:t>
      </w:r>
    </w:p>
    <w:p w14:paraId="2FBDD68C" w14:textId="20DC8450" w:rsidR="00E15FD7" w:rsidRDefault="00AC5883" w:rsidP="00A54DAC">
      <w:pPr>
        <w:spacing w:before="240" w:after="0" w:line="360" w:lineRule="auto"/>
        <w:ind w:firstLine="708"/>
        <w:jc w:val="both"/>
        <w:rPr>
          <w:rFonts w:ascii="Palatino Linotype" w:hAnsi="Palatino Linotype"/>
          <w:sz w:val="24"/>
          <w:szCs w:val="24"/>
        </w:rPr>
      </w:pPr>
      <w:r w:rsidRPr="00374929">
        <w:rPr>
          <w:rFonts w:ascii="Palatino Linotype" w:hAnsi="Palatino Linotype"/>
          <w:sz w:val="24"/>
          <w:szCs w:val="24"/>
        </w:rPr>
        <w:t xml:space="preserve">Za sledované období 2019 </w:t>
      </w:r>
      <w:r w:rsidR="00E15FD7">
        <w:rPr>
          <w:rFonts w:ascii="Palatino Linotype" w:hAnsi="Palatino Linotype"/>
          <w:sz w:val="24"/>
          <w:szCs w:val="24"/>
        </w:rPr>
        <w:t xml:space="preserve">bylo </w:t>
      </w:r>
      <w:r w:rsidRPr="00374929">
        <w:rPr>
          <w:rFonts w:ascii="Palatino Linotype" w:hAnsi="Palatino Linotype"/>
          <w:sz w:val="24"/>
          <w:szCs w:val="24"/>
        </w:rPr>
        <w:t xml:space="preserve">v rámci ZDVOP celkem </w:t>
      </w:r>
      <w:r w:rsidR="00E15FD7">
        <w:rPr>
          <w:rFonts w:ascii="Palatino Linotype" w:hAnsi="Palatino Linotype"/>
          <w:sz w:val="24"/>
          <w:szCs w:val="24"/>
        </w:rPr>
        <w:t xml:space="preserve">přijato </w:t>
      </w:r>
      <w:r w:rsidRPr="00374929">
        <w:rPr>
          <w:rFonts w:ascii="Palatino Linotype" w:hAnsi="Palatino Linotype"/>
          <w:sz w:val="24"/>
          <w:szCs w:val="24"/>
        </w:rPr>
        <w:t xml:space="preserve">38 </w:t>
      </w:r>
      <w:r w:rsidR="00E15FD7">
        <w:rPr>
          <w:rFonts w:ascii="Palatino Linotype" w:hAnsi="Palatino Linotype"/>
          <w:sz w:val="24"/>
          <w:szCs w:val="24"/>
        </w:rPr>
        <w:t>dětí</w:t>
      </w:r>
      <w:r w:rsidRPr="00374929">
        <w:rPr>
          <w:rFonts w:ascii="Palatino Linotype" w:hAnsi="Palatino Linotype"/>
          <w:sz w:val="24"/>
          <w:szCs w:val="24"/>
        </w:rPr>
        <w:t xml:space="preserve">. V období od </w:t>
      </w:r>
      <w:r w:rsidR="003C09B3" w:rsidRPr="00E15FD7">
        <w:rPr>
          <w:rFonts w:ascii="Palatino Linotype" w:hAnsi="Palatino Linotype"/>
          <w:color w:val="000000" w:themeColor="text1"/>
          <w:sz w:val="24"/>
          <w:szCs w:val="24"/>
        </w:rPr>
        <w:t xml:space="preserve">1. </w:t>
      </w:r>
      <w:r w:rsidRPr="00E15FD7">
        <w:rPr>
          <w:rFonts w:ascii="Palatino Linotype" w:hAnsi="Palatino Linotype"/>
          <w:color w:val="000000" w:themeColor="text1"/>
          <w:sz w:val="24"/>
          <w:szCs w:val="24"/>
        </w:rPr>
        <w:t xml:space="preserve">ledna 2019 do </w:t>
      </w:r>
      <w:r w:rsidR="003C09B3" w:rsidRPr="00E15FD7">
        <w:rPr>
          <w:rFonts w:ascii="Palatino Linotype" w:hAnsi="Palatino Linotype"/>
          <w:color w:val="000000" w:themeColor="text1"/>
          <w:sz w:val="24"/>
          <w:szCs w:val="24"/>
        </w:rPr>
        <w:t xml:space="preserve">31. </w:t>
      </w:r>
      <w:r w:rsidRPr="00374929">
        <w:rPr>
          <w:rFonts w:ascii="Palatino Linotype" w:hAnsi="Palatino Linotype"/>
          <w:sz w:val="24"/>
          <w:szCs w:val="24"/>
        </w:rPr>
        <w:t xml:space="preserve">prosince 2019 si požádalo z vlastní iniciativy o umístění do ZDVOP, to znamená na vlastní </w:t>
      </w:r>
      <w:r w:rsidRPr="00E15FD7">
        <w:rPr>
          <w:rFonts w:ascii="Palatino Linotype" w:hAnsi="Palatino Linotype"/>
          <w:color w:val="000000" w:themeColor="text1"/>
          <w:sz w:val="24"/>
          <w:szCs w:val="24"/>
        </w:rPr>
        <w:t>žádost</w:t>
      </w:r>
      <w:r w:rsidR="00E15FD7" w:rsidRPr="00E15FD7">
        <w:rPr>
          <w:rFonts w:ascii="Palatino Linotype" w:hAnsi="Palatino Linotype"/>
          <w:color w:val="000000" w:themeColor="text1"/>
          <w:sz w:val="24"/>
          <w:szCs w:val="24"/>
        </w:rPr>
        <w:t>,</w:t>
      </w:r>
      <w:r w:rsidRPr="00E15FD7">
        <w:rPr>
          <w:rFonts w:ascii="Palatino Linotype" w:hAnsi="Palatino Linotype"/>
          <w:color w:val="000000" w:themeColor="text1"/>
          <w:sz w:val="24"/>
          <w:szCs w:val="24"/>
        </w:rPr>
        <w:t xml:space="preserve"> 6 </w:t>
      </w:r>
      <w:r w:rsidRPr="00374929">
        <w:rPr>
          <w:rFonts w:ascii="Palatino Linotype" w:hAnsi="Palatino Linotype"/>
          <w:sz w:val="24"/>
          <w:szCs w:val="24"/>
        </w:rPr>
        <w:t xml:space="preserve">dětí, z toho 3 dívky. Dále se jednalo o umístění 8 dětí, z toho 7 dívek, na žádost zákonného zástupce, se kterým byla sepsána dohoda o umístění dítěte. Soud rozhodl usnesením o předběžném opatření o umístění 11 dětí, z toho 7 dívek. </w:t>
      </w:r>
      <w:r w:rsidR="00E15FD7">
        <w:rPr>
          <w:rFonts w:ascii="Palatino Linotype" w:hAnsi="Palatino Linotype"/>
          <w:sz w:val="24"/>
          <w:szCs w:val="24"/>
        </w:rPr>
        <w:br w:type="page"/>
      </w:r>
    </w:p>
    <w:p w14:paraId="1BF65023" w14:textId="3B6B0D59" w:rsidR="00AC5883" w:rsidRDefault="00AC5883" w:rsidP="00C34911">
      <w:pPr>
        <w:spacing w:before="240" w:after="0" w:line="360" w:lineRule="auto"/>
        <w:jc w:val="both"/>
        <w:rPr>
          <w:rFonts w:ascii="Palatino Linotype" w:hAnsi="Palatino Linotype"/>
          <w:sz w:val="24"/>
          <w:szCs w:val="24"/>
        </w:rPr>
      </w:pPr>
      <w:r w:rsidRPr="00374929">
        <w:rPr>
          <w:rFonts w:ascii="Palatino Linotype" w:hAnsi="Palatino Linotype"/>
          <w:sz w:val="24"/>
          <w:szCs w:val="24"/>
        </w:rPr>
        <w:lastRenderedPageBreak/>
        <w:t>Ostatním 13 dětem, respektive 11 dívkám a 2 chlapcům bylo poskytnuto plné přímé zaopatření v ZDVOP na základě žádosti obecního úřadu obce s rozšířenou působností. Žádné dítě nebylo přijato bez souhlasu zákonného zástupce.</w:t>
      </w:r>
    </w:p>
    <w:p w14:paraId="259F0968" w14:textId="12ADC226" w:rsidR="0094685E" w:rsidRPr="00A6630C" w:rsidRDefault="0094685E" w:rsidP="0094685E">
      <w:pPr>
        <w:spacing w:before="240" w:after="0" w:line="360" w:lineRule="auto"/>
        <w:jc w:val="both"/>
        <w:rPr>
          <w:rFonts w:ascii="Palatino Linotype" w:hAnsi="Palatino Linotype"/>
          <w:color w:val="000000" w:themeColor="text1"/>
        </w:rPr>
      </w:pPr>
      <w:r w:rsidRPr="00CE559F">
        <w:rPr>
          <w:rFonts w:ascii="Palatino Linotype" w:hAnsi="Palatino Linotype"/>
        </w:rPr>
        <w:t xml:space="preserve">Tabulka č. </w:t>
      </w:r>
      <w:r>
        <w:rPr>
          <w:rFonts w:ascii="Palatino Linotype" w:hAnsi="Palatino Linotype"/>
        </w:rPr>
        <w:t>1</w:t>
      </w:r>
      <w:r w:rsidRPr="00CE559F">
        <w:rPr>
          <w:rFonts w:ascii="Palatino Linotype" w:hAnsi="Palatino Linotype"/>
        </w:rPr>
        <w:t xml:space="preserve"> </w:t>
      </w:r>
      <w:r w:rsidR="003C09B3">
        <w:rPr>
          <w:rFonts w:ascii="Palatino Linotype" w:hAnsi="Palatino Linotype"/>
        </w:rPr>
        <w:t xml:space="preserve">Počet </w:t>
      </w:r>
      <w:r>
        <w:rPr>
          <w:rFonts w:ascii="Palatino Linotype" w:hAnsi="Palatino Linotype"/>
        </w:rPr>
        <w:t>přijatých dětí</w:t>
      </w:r>
      <w:r w:rsidRPr="00CE559F">
        <w:rPr>
          <w:rFonts w:ascii="Palatino Linotype" w:hAnsi="Palatino Linotype"/>
        </w:rPr>
        <w:t xml:space="preserve"> dle způsobu jej</w:t>
      </w:r>
      <w:r>
        <w:rPr>
          <w:rFonts w:ascii="Palatino Linotype" w:hAnsi="Palatino Linotype"/>
        </w:rPr>
        <w:t>i</w:t>
      </w:r>
      <w:r w:rsidRPr="00CE559F">
        <w:rPr>
          <w:rFonts w:ascii="Palatino Linotype" w:hAnsi="Palatino Linotype"/>
        </w:rPr>
        <w:t xml:space="preserve">ch </w:t>
      </w:r>
      <w:r>
        <w:rPr>
          <w:rFonts w:ascii="Palatino Linotype" w:hAnsi="Palatino Linotype"/>
        </w:rPr>
        <w:t>přijetí do ZDVOP.</w:t>
      </w:r>
      <w:r w:rsidR="003C09B3">
        <w:rPr>
          <w:rFonts w:ascii="Palatino Linotype" w:hAnsi="Palatino Linotype"/>
        </w:rPr>
        <w:t xml:space="preserve"> </w:t>
      </w:r>
    </w:p>
    <w:tbl>
      <w:tblPr>
        <w:tblStyle w:val="Mkatabulky"/>
        <w:tblpPr w:leftFromText="141" w:rightFromText="141" w:vertAnchor="text" w:horzAnchor="margin" w:tblpXSpec="center" w:tblpY="73"/>
        <w:tblOverlap w:val="never"/>
        <w:tblW w:w="0" w:type="auto"/>
        <w:tblLook w:val="04A0" w:firstRow="1" w:lastRow="0" w:firstColumn="1" w:lastColumn="0" w:noHBand="0" w:noVBand="1"/>
      </w:tblPr>
      <w:tblGrid>
        <w:gridCol w:w="1205"/>
        <w:gridCol w:w="1394"/>
        <w:gridCol w:w="1173"/>
        <w:gridCol w:w="1140"/>
        <w:gridCol w:w="1231"/>
        <w:gridCol w:w="2293"/>
      </w:tblGrid>
      <w:tr w:rsidR="00A6630C" w14:paraId="12397CD6" w14:textId="24D3D882" w:rsidTr="00A6630C">
        <w:trPr>
          <w:trHeight w:val="286"/>
        </w:trPr>
        <w:tc>
          <w:tcPr>
            <w:tcW w:w="1205" w:type="dxa"/>
            <w:vMerge w:val="restart"/>
          </w:tcPr>
          <w:p w14:paraId="2DE9B27F" w14:textId="563A19FB" w:rsidR="00A6630C" w:rsidRPr="0094685E" w:rsidRDefault="00A6630C" w:rsidP="00B104A7">
            <w:pPr>
              <w:rPr>
                <w:rFonts w:ascii="Palatino Linotype" w:hAnsi="Palatino Linotype"/>
              </w:rPr>
            </w:pPr>
          </w:p>
        </w:tc>
        <w:tc>
          <w:tcPr>
            <w:tcW w:w="4938" w:type="dxa"/>
            <w:gridSpan w:val="4"/>
          </w:tcPr>
          <w:p w14:paraId="79717F9C" w14:textId="77777777" w:rsidR="00A6630C" w:rsidRPr="0094685E" w:rsidRDefault="00A6630C" w:rsidP="00B104A7">
            <w:pPr>
              <w:tabs>
                <w:tab w:val="left" w:pos="912"/>
              </w:tabs>
              <w:jc w:val="center"/>
              <w:rPr>
                <w:rFonts w:ascii="Palatino Linotype" w:hAnsi="Palatino Linotype"/>
                <w:b/>
                <w:bCs/>
              </w:rPr>
            </w:pPr>
            <w:r w:rsidRPr="0094685E">
              <w:rPr>
                <w:rFonts w:ascii="Palatino Linotype" w:hAnsi="Palatino Linotype"/>
                <w:b/>
                <w:bCs/>
              </w:rPr>
              <w:t>Způsob přijetí</w:t>
            </w:r>
          </w:p>
        </w:tc>
        <w:tc>
          <w:tcPr>
            <w:tcW w:w="2293" w:type="dxa"/>
          </w:tcPr>
          <w:p w14:paraId="6E25C6EB" w14:textId="77777777" w:rsidR="00A6630C" w:rsidRPr="0094685E" w:rsidRDefault="00A6630C" w:rsidP="00B104A7">
            <w:pPr>
              <w:tabs>
                <w:tab w:val="left" w:pos="912"/>
              </w:tabs>
              <w:jc w:val="center"/>
              <w:rPr>
                <w:rFonts w:ascii="Palatino Linotype" w:hAnsi="Palatino Linotype"/>
                <w:b/>
                <w:bCs/>
              </w:rPr>
            </w:pPr>
          </w:p>
        </w:tc>
      </w:tr>
      <w:tr w:rsidR="00A6630C" w14:paraId="48BE9D82" w14:textId="3A4D2174" w:rsidTr="00A6630C">
        <w:trPr>
          <w:trHeight w:val="286"/>
        </w:trPr>
        <w:tc>
          <w:tcPr>
            <w:tcW w:w="1205" w:type="dxa"/>
            <w:vMerge/>
          </w:tcPr>
          <w:p w14:paraId="4276C647" w14:textId="77777777" w:rsidR="00A6630C" w:rsidRPr="0094685E" w:rsidRDefault="00A6630C" w:rsidP="00B104A7">
            <w:pPr>
              <w:rPr>
                <w:rFonts w:ascii="Palatino Linotype" w:hAnsi="Palatino Linotype"/>
              </w:rPr>
            </w:pPr>
          </w:p>
        </w:tc>
        <w:tc>
          <w:tcPr>
            <w:tcW w:w="1394" w:type="dxa"/>
          </w:tcPr>
          <w:p w14:paraId="61A175E5" w14:textId="77777777" w:rsidR="00A6630C" w:rsidRPr="0094685E" w:rsidRDefault="00A6630C" w:rsidP="00B104A7">
            <w:pPr>
              <w:jc w:val="center"/>
              <w:rPr>
                <w:rFonts w:ascii="Palatino Linotype" w:hAnsi="Palatino Linotype"/>
                <w:b/>
                <w:bCs/>
              </w:rPr>
            </w:pPr>
            <w:r w:rsidRPr="0094685E">
              <w:rPr>
                <w:rFonts w:ascii="Palatino Linotype" w:hAnsi="Palatino Linotype"/>
                <w:b/>
                <w:bCs/>
              </w:rPr>
              <w:t>Předběžné opatření</w:t>
            </w:r>
          </w:p>
        </w:tc>
        <w:tc>
          <w:tcPr>
            <w:tcW w:w="1173" w:type="dxa"/>
          </w:tcPr>
          <w:p w14:paraId="0A34C5CF" w14:textId="77777777" w:rsidR="00A6630C" w:rsidRPr="0094685E" w:rsidRDefault="00A6630C" w:rsidP="00B104A7">
            <w:pPr>
              <w:jc w:val="center"/>
              <w:rPr>
                <w:rFonts w:ascii="Palatino Linotype" w:hAnsi="Palatino Linotype"/>
                <w:b/>
                <w:bCs/>
              </w:rPr>
            </w:pPr>
            <w:r w:rsidRPr="0094685E">
              <w:rPr>
                <w:rFonts w:ascii="Palatino Linotype" w:hAnsi="Palatino Linotype"/>
                <w:b/>
                <w:bCs/>
              </w:rPr>
              <w:t>Vlastní žádost dítěte</w:t>
            </w:r>
          </w:p>
        </w:tc>
        <w:tc>
          <w:tcPr>
            <w:tcW w:w="1140" w:type="dxa"/>
          </w:tcPr>
          <w:p w14:paraId="25955418" w14:textId="77777777" w:rsidR="00A6630C" w:rsidRPr="0094685E" w:rsidRDefault="00A6630C" w:rsidP="00B104A7">
            <w:pPr>
              <w:jc w:val="center"/>
              <w:rPr>
                <w:rFonts w:ascii="Palatino Linotype" w:hAnsi="Palatino Linotype"/>
                <w:b/>
                <w:bCs/>
              </w:rPr>
            </w:pPr>
            <w:r w:rsidRPr="0094685E">
              <w:rPr>
                <w:rFonts w:ascii="Palatino Linotype" w:hAnsi="Palatino Linotype"/>
                <w:b/>
                <w:bCs/>
              </w:rPr>
              <w:t>Žádost ZZ</w:t>
            </w:r>
          </w:p>
        </w:tc>
        <w:tc>
          <w:tcPr>
            <w:tcW w:w="1231" w:type="dxa"/>
          </w:tcPr>
          <w:p w14:paraId="6CC7D18A" w14:textId="77777777" w:rsidR="00A6630C" w:rsidRPr="0094685E" w:rsidRDefault="00A6630C" w:rsidP="00B104A7">
            <w:pPr>
              <w:jc w:val="center"/>
              <w:rPr>
                <w:rFonts w:ascii="Palatino Linotype" w:hAnsi="Palatino Linotype"/>
                <w:b/>
                <w:bCs/>
              </w:rPr>
            </w:pPr>
            <w:r w:rsidRPr="0094685E">
              <w:rPr>
                <w:rFonts w:ascii="Palatino Linotype" w:hAnsi="Palatino Linotype"/>
                <w:b/>
                <w:bCs/>
              </w:rPr>
              <w:t>OSPOD</w:t>
            </w:r>
          </w:p>
        </w:tc>
        <w:tc>
          <w:tcPr>
            <w:tcW w:w="2293" w:type="dxa"/>
          </w:tcPr>
          <w:p w14:paraId="3C093130" w14:textId="79321DCA" w:rsidR="00A6630C" w:rsidRPr="0094685E" w:rsidRDefault="00A6630C" w:rsidP="00B104A7">
            <w:pPr>
              <w:jc w:val="center"/>
              <w:rPr>
                <w:rFonts w:ascii="Palatino Linotype" w:hAnsi="Palatino Linotype"/>
                <w:b/>
                <w:bCs/>
              </w:rPr>
            </w:pPr>
            <w:r>
              <w:rPr>
                <w:rFonts w:ascii="Palatino Linotype" w:hAnsi="Palatino Linotype"/>
                <w:b/>
                <w:bCs/>
              </w:rPr>
              <w:t>Celkem</w:t>
            </w:r>
          </w:p>
        </w:tc>
      </w:tr>
      <w:tr w:rsidR="00A6630C" w14:paraId="51ADD81F" w14:textId="47B0D44E" w:rsidTr="00A6630C">
        <w:trPr>
          <w:trHeight w:val="286"/>
        </w:trPr>
        <w:tc>
          <w:tcPr>
            <w:tcW w:w="1205" w:type="dxa"/>
          </w:tcPr>
          <w:p w14:paraId="53AD602A" w14:textId="77777777" w:rsidR="00A6630C" w:rsidRPr="0094685E" w:rsidRDefault="00A6630C" w:rsidP="00B104A7">
            <w:pPr>
              <w:rPr>
                <w:rFonts w:ascii="Palatino Linotype" w:hAnsi="Palatino Linotype"/>
                <w:b/>
                <w:bCs/>
              </w:rPr>
            </w:pPr>
            <w:r w:rsidRPr="0094685E">
              <w:rPr>
                <w:rFonts w:ascii="Palatino Linotype" w:hAnsi="Palatino Linotype"/>
                <w:b/>
                <w:bCs/>
              </w:rPr>
              <w:t>Dívky</w:t>
            </w:r>
          </w:p>
        </w:tc>
        <w:tc>
          <w:tcPr>
            <w:tcW w:w="1394" w:type="dxa"/>
          </w:tcPr>
          <w:p w14:paraId="3D4F003A" w14:textId="77777777" w:rsidR="00A6630C" w:rsidRPr="0094685E" w:rsidRDefault="00A6630C" w:rsidP="00B104A7">
            <w:pPr>
              <w:jc w:val="center"/>
              <w:rPr>
                <w:rFonts w:ascii="Palatino Linotype" w:hAnsi="Palatino Linotype"/>
              </w:rPr>
            </w:pPr>
            <w:r w:rsidRPr="0094685E">
              <w:rPr>
                <w:rFonts w:ascii="Palatino Linotype" w:hAnsi="Palatino Linotype"/>
              </w:rPr>
              <w:t>7</w:t>
            </w:r>
          </w:p>
        </w:tc>
        <w:tc>
          <w:tcPr>
            <w:tcW w:w="1173" w:type="dxa"/>
          </w:tcPr>
          <w:p w14:paraId="1AC88A2A" w14:textId="77777777" w:rsidR="00A6630C" w:rsidRPr="0094685E" w:rsidRDefault="00A6630C" w:rsidP="00B104A7">
            <w:pPr>
              <w:jc w:val="center"/>
              <w:rPr>
                <w:rFonts w:ascii="Palatino Linotype" w:hAnsi="Palatino Linotype"/>
              </w:rPr>
            </w:pPr>
            <w:r w:rsidRPr="0094685E">
              <w:rPr>
                <w:rFonts w:ascii="Palatino Linotype" w:hAnsi="Palatino Linotype"/>
              </w:rPr>
              <w:t>3</w:t>
            </w:r>
          </w:p>
        </w:tc>
        <w:tc>
          <w:tcPr>
            <w:tcW w:w="1140" w:type="dxa"/>
          </w:tcPr>
          <w:p w14:paraId="1A691F9D" w14:textId="77777777" w:rsidR="00A6630C" w:rsidRPr="0094685E" w:rsidRDefault="00A6630C" w:rsidP="00B104A7">
            <w:pPr>
              <w:jc w:val="center"/>
              <w:rPr>
                <w:rFonts w:ascii="Palatino Linotype" w:hAnsi="Palatino Linotype"/>
              </w:rPr>
            </w:pPr>
            <w:r w:rsidRPr="0094685E">
              <w:rPr>
                <w:rFonts w:ascii="Palatino Linotype" w:hAnsi="Palatino Linotype"/>
              </w:rPr>
              <w:t>7</w:t>
            </w:r>
          </w:p>
        </w:tc>
        <w:tc>
          <w:tcPr>
            <w:tcW w:w="1231" w:type="dxa"/>
            <w:vAlign w:val="center"/>
          </w:tcPr>
          <w:p w14:paraId="4DEE7FE8" w14:textId="77777777" w:rsidR="00A6630C" w:rsidRPr="0094685E" w:rsidRDefault="00A6630C" w:rsidP="00B104A7">
            <w:pPr>
              <w:jc w:val="center"/>
              <w:rPr>
                <w:rFonts w:ascii="Palatino Linotype" w:hAnsi="Palatino Linotype"/>
              </w:rPr>
            </w:pPr>
            <w:r w:rsidRPr="0094685E">
              <w:rPr>
                <w:rFonts w:ascii="Palatino Linotype" w:hAnsi="Palatino Linotype"/>
              </w:rPr>
              <w:t>11</w:t>
            </w:r>
          </w:p>
        </w:tc>
        <w:tc>
          <w:tcPr>
            <w:tcW w:w="2293" w:type="dxa"/>
          </w:tcPr>
          <w:p w14:paraId="65CD9451" w14:textId="77777777" w:rsidR="00A6630C" w:rsidRPr="0094685E" w:rsidRDefault="00A6630C" w:rsidP="00B104A7">
            <w:pPr>
              <w:jc w:val="center"/>
              <w:rPr>
                <w:rFonts w:ascii="Palatino Linotype" w:hAnsi="Palatino Linotype"/>
              </w:rPr>
            </w:pPr>
          </w:p>
        </w:tc>
      </w:tr>
      <w:tr w:rsidR="00A6630C" w14:paraId="75B183B0" w14:textId="1ABFDB6B" w:rsidTr="00A6630C">
        <w:trPr>
          <w:trHeight w:val="286"/>
        </w:trPr>
        <w:tc>
          <w:tcPr>
            <w:tcW w:w="1205" w:type="dxa"/>
          </w:tcPr>
          <w:p w14:paraId="15490C3C" w14:textId="77777777" w:rsidR="00A6630C" w:rsidRPr="0094685E" w:rsidRDefault="00A6630C" w:rsidP="00B104A7">
            <w:pPr>
              <w:rPr>
                <w:rFonts w:ascii="Palatino Linotype" w:hAnsi="Palatino Linotype"/>
                <w:b/>
                <w:bCs/>
              </w:rPr>
            </w:pPr>
            <w:r w:rsidRPr="0094685E">
              <w:rPr>
                <w:rFonts w:ascii="Palatino Linotype" w:hAnsi="Palatino Linotype"/>
                <w:b/>
                <w:bCs/>
              </w:rPr>
              <w:t>Chlapci</w:t>
            </w:r>
          </w:p>
        </w:tc>
        <w:tc>
          <w:tcPr>
            <w:tcW w:w="1394" w:type="dxa"/>
          </w:tcPr>
          <w:p w14:paraId="2E670DA6" w14:textId="77777777" w:rsidR="00A6630C" w:rsidRPr="0094685E" w:rsidRDefault="00A6630C" w:rsidP="00B104A7">
            <w:pPr>
              <w:jc w:val="center"/>
              <w:rPr>
                <w:rFonts w:ascii="Palatino Linotype" w:hAnsi="Palatino Linotype"/>
              </w:rPr>
            </w:pPr>
            <w:r w:rsidRPr="0094685E">
              <w:rPr>
                <w:rFonts w:ascii="Palatino Linotype" w:hAnsi="Palatino Linotype"/>
              </w:rPr>
              <w:t>4</w:t>
            </w:r>
          </w:p>
        </w:tc>
        <w:tc>
          <w:tcPr>
            <w:tcW w:w="1173" w:type="dxa"/>
          </w:tcPr>
          <w:p w14:paraId="42836774" w14:textId="77777777" w:rsidR="00A6630C" w:rsidRPr="0094685E" w:rsidRDefault="00A6630C" w:rsidP="00B104A7">
            <w:pPr>
              <w:jc w:val="center"/>
              <w:rPr>
                <w:rFonts w:ascii="Palatino Linotype" w:hAnsi="Palatino Linotype"/>
              </w:rPr>
            </w:pPr>
            <w:r w:rsidRPr="0094685E">
              <w:rPr>
                <w:rFonts w:ascii="Palatino Linotype" w:hAnsi="Palatino Linotype"/>
              </w:rPr>
              <w:t>3</w:t>
            </w:r>
          </w:p>
        </w:tc>
        <w:tc>
          <w:tcPr>
            <w:tcW w:w="1140" w:type="dxa"/>
          </w:tcPr>
          <w:p w14:paraId="4624B84A" w14:textId="77777777" w:rsidR="00A6630C" w:rsidRPr="0094685E" w:rsidRDefault="00A6630C" w:rsidP="00B104A7">
            <w:pPr>
              <w:jc w:val="center"/>
              <w:rPr>
                <w:rFonts w:ascii="Palatino Linotype" w:hAnsi="Palatino Linotype"/>
              </w:rPr>
            </w:pPr>
            <w:r w:rsidRPr="0094685E">
              <w:rPr>
                <w:rFonts w:ascii="Palatino Linotype" w:hAnsi="Palatino Linotype"/>
              </w:rPr>
              <w:t>1</w:t>
            </w:r>
          </w:p>
        </w:tc>
        <w:tc>
          <w:tcPr>
            <w:tcW w:w="1231" w:type="dxa"/>
            <w:vAlign w:val="center"/>
          </w:tcPr>
          <w:p w14:paraId="09BEBEFC" w14:textId="52A4CB51" w:rsidR="00A6630C" w:rsidRPr="0094685E" w:rsidRDefault="00A6630C" w:rsidP="00B104A7">
            <w:pPr>
              <w:jc w:val="center"/>
              <w:rPr>
                <w:rFonts w:ascii="Palatino Linotype" w:hAnsi="Palatino Linotype"/>
              </w:rPr>
            </w:pPr>
            <w:r w:rsidRPr="0094685E">
              <w:rPr>
                <w:rFonts w:ascii="Palatino Linotype" w:hAnsi="Palatino Linotype"/>
              </w:rPr>
              <w:t>2</w:t>
            </w:r>
          </w:p>
        </w:tc>
        <w:tc>
          <w:tcPr>
            <w:tcW w:w="2293" w:type="dxa"/>
          </w:tcPr>
          <w:p w14:paraId="4D51523D" w14:textId="77777777" w:rsidR="00A6630C" w:rsidRPr="0094685E" w:rsidRDefault="00A6630C" w:rsidP="00B104A7">
            <w:pPr>
              <w:jc w:val="center"/>
              <w:rPr>
                <w:rFonts w:ascii="Palatino Linotype" w:hAnsi="Palatino Linotype"/>
              </w:rPr>
            </w:pPr>
          </w:p>
        </w:tc>
      </w:tr>
      <w:tr w:rsidR="00A6630C" w14:paraId="6CB2C2F2" w14:textId="43CCDB1B" w:rsidTr="00A6630C">
        <w:trPr>
          <w:trHeight w:val="286"/>
        </w:trPr>
        <w:tc>
          <w:tcPr>
            <w:tcW w:w="1205" w:type="dxa"/>
          </w:tcPr>
          <w:p w14:paraId="3615F558" w14:textId="77777777" w:rsidR="00A6630C" w:rsidRPr="0094685E" w:rsidRDefault="00A6630C" w:rsidP="00B104A7">
            <w:pPr>
              <w:rPr>
                <w:rFonts w:ascii="Palatino Linotype" w:hAnsi="Palatino Linotype"/>
                <w:b/>
                <w:bCs/>
              </w:rPr>
            </w:pPr>
            <w:r w:rsidRPr="0094685E">
              <w:rPr>
                <w:rFonts w:ascii="Palatino Linotype" w:hAnsi="Palatino Linotype"/>
                <w:b/>
                <w:bCs/>
              </w:rPr>
              <w:t>Celkem</w:t>
            </w:r>
          </w:p>
        </w:tc>
        <w:tc>
          <w:tcPr>
            <w:tcW w:w="1394" w:type="dxa"/>
          </w:tcPr>
          <w:p w14:paraId="0371F4EF" w14:textId="77777777" w:rsidR="00A6630C" w:rsidRPr="0094685E" w:rsidRDefault="00A6630C" w:rsidP="00B104A7">
            <w:pPr>
              <w:jc w:val="center"/>
              <w:rPr>
                <w:rFonts w:ascii="Palatino Linotype" w:hAnsi="Palatino Linotype"/>
                <w:b/>
                <w:bCs/>
              </w:rPr>
            </w:pPr>
            <w:r w:rsidRPr="0094685E">
              <w:rPr>
                <w:rFonts w:ascii="Palatino Linotype" w:hAnsi="Palatino Linotype"/>
                <w:b/>
                <w:bCs/>
              </w:rPr>
              <w:t>11</w:t>
            </w:r>
          </w:p>
        </w:tc>
        <w:tc>
          <w:tcPr>
            <w:tcW w:w="1173" w:type="dxa"/>
          </w:tcPr>
          <w:p w14:paraId="45CE1EA2" w14:textId="77777777" w:rsidR="00A6630C" w:rsidRPr="0094685E" w:rsidRDefault="00A6630C" w:rsidP="00B104A7">
            <w:pPr>
              <w:jc w:val="center"/>
              <w:rPr>
                <w:rFonts w:ascii="Palatino Linotype" w:hAnsi="Palatino Linotype"/>
                <w:b/>
                <w:bCs/>
              </w:rPr>
            </w:pPr>
            <w:r w:rsidRPr="0094685E">
              <w:rPr>
                <w:rFonts w:ascii="Palatino Linotype" w:hAnsi="Palatino Linotype"/>
                <w:b/>
                <w:bCs/>
              </w:rPr>
              <w:t>6</w:t>
            </w:r>
          </w:p>
        </w:tc>
        <w:tc>
          <w:tcPr>
            <w:tcW w:w="1140" w:type="dxa"/>
          </w:tcPr>
          <w:p w14:paraId="0F7A1455" w14:textId="77777777" w:rsidR="00A6630C" w:rsidRPr="0094685E" w:rsidRDefault="00A6630C" w:rsidP="00B104A7">
            <w:pPr>
              <w:jc w:val="center"/>
              <w:rPr>
                <w:rFonts w:ascii="Palatino Linotype" w:hAnsi="Palatino Linotype"/>
                <w:b/>
                <w:bCs/>
              </w:rPr>
            </w:pPr>
            <w:r w:rsidRPr="0094685E">
              <w:rPr>
                <w:rFonts w:ascii="Palatino Linotype" w:hAnsi="Palatino Linotype"/>
                <w:b/>
                <w:bCs/>
              </w:rPr>
              <w:t>8</w:t>
            </w:r>
          </w:p>
        </w:tc>
        <w:tc>
          <w:tcPr>
            <w:tcW w:w="1231" w:type="dxa"/>
            <w:vAlign w:val="center"/>
          </w:tcPr>
          <w:p w14:paraId="596AAE6F" w14:textId="77777777" w:rsidR="00A6630C" w:rsidRPr="0094685E" w:rsidRDefault="00A6630C" w:rsidP="00B104A7">
            <w:pPr>
              <w:jc w:val="center"/>
              <w:rPr>
                <w:rFonts w:ascii="Palatino Linotype" w:hAnsi="Palatino Linotype"/>
                <w:b/>
                <w:bCs/>
              </w:rPr>
            </w:pPr>
            <w:r w:rsidRPr="0094685E">
              <w:rPr>
                <w:rFonts w:ascii="Palatino Linotype" w:hAnsi="Palatino Linotype"/>
                <w:b/>
                <w:bCs/>
              </w:rPr>
              <w:t>13</w:t>
            </w:r>
          </w:p>
        </w:tc>
        <w:tc>
          <w:tcPr>
            <w:tcW w:w="2293" w:type="dxa"/>
          </w:tcPr>
          <w:p w14:paraId="24FE78B2" w14:textId="77777777" w:rsidR="00A6630C" w:rsidRPr="0094685E" w:rsidRDefault="00A6630C" w:rsidP="00B104A7">
            <w:pPr>
              <w:jc w:val="center"/>
              <w:rPr>
                <w:rFonts w:ascii="Palatino Linotype" w:hAnsi="Palatino Linotype"/>
                <w:b/>
                <w:bCs/>
              </w:rPr>
            </w:pPr>
          </w:p>
        </w:tc>
      </w:tr>
    </w:tbl>
    <w:p w14:paraId="38ACE1A2" w14:textId="3CD93716" w:rsidR="0094685E" w:rsidRPr="00A6630C" w:rsidRDefault="0094685E" w:rsidP="0094685E">
      <w:pPr>
        <w:spacing w:before="60" w:after="0" w:line="360" w:lineRule="auto"/>
        <w:jc w:val="both"/>
        <w:rPr>
          <w:rFonts w:ascii="Palatino Linotype" w:hAnsi="Palatino Linotype"/>
          <w:color w:val="000000" w:themeColor="text1"/>
        </w:rPr>
      </w:pPr>
      <w:r w:rsidRPr="0094685E">
        <w:rPr>
          <w:rFonts w:ascii="Palatino Linotype" w:hAnsi="Palatino Linotype"/>
        </w:rPr>
        <w:t>ZZ – zákonný zástupce</w:t>
      </w:r>
      <w:r w:rsidR="00A6630C">
        <w:rPr>
          <w:rFonts w:ascii="Palatino Linotype" w:hAnsi="Palatino Linotype"/>
        </w:rPr>
        <w:tab/>
      </w:r>
      <w:r w:rsidR="00A6630C">
        <w:rPr>
          <w:rFonts w:ascii="Palatino Linotype" w:hAnsi="Palatino Linotype"/>
        </w:rPr>
        <w:tab/>
      </w:r>
      <w:r w:rsidR="00A6630C">
        <w:rPr>
          <w:rFonts w:ascii="Palatino Linotype" w:hAnsi="Palatino Linotype"/>
        </w:rPr>
        <w:tab/>
      </w:r>
      <w:r w:rsidR="00A6630C">
        <w:rPr>
          <w:rFonts w:ascii="Palatino Linotype" w:hAnsi="Palatino Linotype"/>
        </w:rPr>
        <w:tab/>
      </w:r>
      <w:r w:rsidR="00A6630C">
        <w:rPr>
          <w:rFonts w:ascii="Palatino Linotype" w:hAnsi="Palatino Linotype"/>
        </w:rPr>
        <w:tab/>
      </w:r>
      <w:r w:rsidR="00A6630C">
        <w:rPr>
          <w:rFonts w:ascii="Palatino Linotype" w:hAnsi="Palatino Linotype"/>
        </w:rPr>
        <w:tab/>
      </w:r>
      <w:r w:rsidR="00A6630C" w:rsidRPr="00A6630C">
        <w:rPr>
          <w:rFonts w:ascii="Palatino Linotype" w:hAnsi="Palatino Linotype"/>
          <w:color w:val="000000" w:themeColor="text1"/>
        </w:rPr>
        <w:t xml:space="preserve">Zdroj: vlastní </w:t>
      </w:r>
    </w:p>
    <w:p w14:paraId="0B9C6969" w14:textId="06708E1D" w:rsidR="00AC5883" w:rsidRPr="00374929" w:rsidRDefault="00AC5883" w:rsidP="009D1A0D">
      <w:pPr>
        <w:spacing w:before="60" w:after="240" w:line="360" w:lineRule="auto"/>
        <w:jc w:val="both"/>
        <w:rPr>
          <w:rFonts w:ascii="Palatino Linotype" w:hAnsi="Palatino Linotype"/>
          <w:sz w:val="24"/>
          <w:szCs w:val="24"/>
        </w:rPr>
      </w:pPr>
      <w:r w:rsidRPr="00374929">
        <w:rPr>
          <w:rFonts w:ascii="Palatino Linotype" w:hAnsi="Palatino Linotype"/>
          <w:sz w:val="24"/>
          <w:szCs w:val="24"/>
        </w:rPr>
        <w:t xml:space="preserve">Zejména z osobní dokumentace dětí vyplývá řada podstatných údajů, týkajících se jejich rodinné situace i následné pomoci. Ke konci roku 2019 zůstalo v ZDVOP celkem 7 </w:t>
      </w:r>
      <w:r w:rsidR="006804D9">
        <w:rPr>
          <w:rFonts w:ascii="Palatino Linotype" w:hAnsi="Palatino Linotype"/>
          <w:sz w:val="24"/>
          <w:szCs w:val="24"/>
        </w:rPr>
        <w:t xml:space="preserve">ze sledovaných </w:t>
      </w:r>
      <w:r w:rsidRPr="00374929">
        <w:rPr>
          <w:rFonts w:ascii="Palatino Linotype" w:hAnsi="Palatino Linotype"/>
          <w:sz w:val="24"/>
          <w:szCs w:val="24"/>
        </w:rPr>
        <w:t>dětí (5 dívek a 2 chlapci), zbylé děti byly vráceny zpět do původního rodinného prostředí, nebo byly přemístěny do j</w:t>
      </w:r>
      <w:r w:rsidR="00A6630C">
        <w:rPr>
          <w:rFonts w:ascii="Palatino Linotype" w:hAnsi="Palatino Linotype"/>
          <w:sz w:val="24"/>
          <w:szCs w:val="24"/>
        </w:rPr>
        <w:t xml:space="preserve">iného vhodného zařízení ústavní. </w:t>
      </w:r>
    </w:p>
    <w:p w14:paraId="5000EDAC" w14:textId="74F00210" w:rsidR="00A6630C" w:rsidRPr="00A6630C" w:rsidRDefault="00B6208D" w:rsidP="00A6630C">
      <w:pPr>
        <w:spacing w:after="0" w:line="360" w:lineRule="auto"/>
        <w:jc w:val="both"/>
        <w:rPr>
          <w:rFonts w:ascii="Palatino Linotype" w:hAnsi="Palatino Linotype"/>
          <w:color w:val="000000" w:themeColor="text1"/>
          <w:sz w:val="24"/>
          <w:szCs w:val="24"/>
        </w:rPr>
      </w:pPr>
      <w:r>
        <w:rPr>
          <w:rFonts w:ascii="Palatino Linotype" w:hAnsi="Palatino Linotype"/>
          <w:sz w:val="24"/>
          <w:szCs w:val="24"/>
        </w:rPr>
        <w:t>Druh</w:t>
      </w:r>
      <w:r w:rsidR="005A66BB">
        <w:rPr>
          <w:rFonts w:ascii="Palatino Linotype" w:hAnsi="Palatino Linotype"/>
          <w:sz w:val="24"/>
          <w:szCs w:val="24"/>
        </w:rPr>
        <w:t>á</w:t>
      </w:r>
      <w:r>
        <w:rPr>
          <w:rFonts w:ascii="Palatino Linotype" w:hAnsi="Palatino Linotype"/>
          <w:sz w:val="24"/>
          <w:szCs w:val="24"/>
        </w:rPr>
        <w:t xml:space="preserve"> stanoven</w:t>
      </w:r>
      <w:r w:rsidR="005A66BB">
        <w:rPr>
          <w:rFonts w:ascii="Palatino Linotype" w:hAnsi="Palatino Linotype"/>
          <w:sz w:val="24"/>
          <w:szCs w:val="24"/>
        </w:rPr>
        <w:t>á</w:t>
      </w:r>
      <w:r>
        <w:rPr>
          <w:rFonts w:ascii="Palatino Linotype" w:hAnsi="Palatino Linotype"/>
          <w:sz w:val="24"/>
          <w:szCs w:val="24"/>
        </w:rPr>
        <w:t xml:space="preserve"> výzkum</w:t>
      </w:r>
      <w:r w:rsidR="005A66BB">
        <w:rPr>
          <w:rFonts w:ascii="Palatino Linotype" w:hAnsi="Palatino Linotype"/>
          <w:sz w:val="24"/>
          <w:szCs w:val="24"/>
        </w:rPr>
        <w:t>ná</w:t>
      </w:r>
      <w:r>
        <w:rPr>
          <w:rFonts w:ascii="Palatino Linotype" w:hAnsi="Palatino Linotype"/>
          <w:sz w:val="24"/>
          <w:szCs w:val="24"/>
        </w:rPr>
        <w:t xml:space="preserve"> otázk</w:t>
      </w:r>
      <w:r w:rsidR="005A66BB">
        <w:rPr>
          <w:rFonts w:ascii="Palatino Linotype" w:hAnsi="Palatino Linotype"/>
          <w:sz w:val="24"/>
          <w:szCs w:val="24"/>
        </w:rPr>
        <w:t>a</w:t>
      </w:r>
      <w:r>
        <w:rPr>
          <w:rFonts w:ascii="Palatino Linotype" w:hAnsi="Palatino Linotype"/>
          <w:sz w:val="24"/>
          <w:szCs w:val="24"/>
        </w:rPr>
        <w:t xml:space="preserve"> </w:t>
      </w:r>
      <w:r w:rsidR="005A66BB">
        <w:rPr>
          <w:rFonts w:ascii="Palatino Linotype" w:hAnsi="Palatino Linotype"/>
          <w:sz w:val="24"/>
          <w:szCs w:val="24"/>
        </w:rPr>
        <w:t>má za cíl zodpovědět</w:t>
      </w:r>
      <w:r w:rsidR="00060101" w:rsidRPr="00060101">
        <w:rPr>
          <w:rFonts w:ascii="Palatino Linotype" w:hAnsi="Palatino Linotype"/>
          <w:sz w:val="24"/>
          <w:szCs w:val="24"/>
        </w:rPr>
        <w:t xml:space="preserve">, </w:t>
      </w:r>
      <w:r w:rsidR="00060101" w:rsidRPr="00060101">
        <w:rPr>
          <w:rFonts w:ascii="Palatino Linotype" w:hAnsi="Palatino Linotype"/>
          <w:b/>
          <w:bCs/>
          <w:sz w:val="24"/>
          <w:szCs w:val="24"/>
        </w:rPr>
        <w:t>jaké byly v roce 2019 příčiny umístění dětí do zařízení</w:t>
      </w:r>
      <w:r w:rsidR="00060101" w:rsidRPr="00060101">
        <w:rPr>
          <w:rFonts w:ascii="Palatino Linotype" w:hAnsi="Palatino Linotype"/>
          <w:sz w:val="24"/>
          <w:szCs w:val="24"/>
        </w:rPr>
        <w:t>.</w:t>
      </w:r>
      <w:r w:rsidR="00060101">
        <w:rPr>
          <w:rFonts w:ascii="Palatino Linotype" w:hAnsi="Palatino Linotype"/>
          <w:sz w:val="24"/>
          <w:szCs w:val="24"/>
        </w:rPr>
        <w:t xml:space="preserve"> </w:t>
      </w:r>
    </w:p>
    <w:p w14:paraId="4BA1BA61" w14:textId="77777777" w:rsidR="00A6630C" w:rsidRPr="004558CB" w:rsidRDefault="00A6630C" w:rsidP="009D1A0D">
      <w:pPr>
        <w:spacing w:before="240" w:after="0" w:line="360" w:lineRule="auto"/>
        <w:jc w:val="both"/>
        <w:rPr>
          <w:rFonts w:ascii="Palatino Linotype" w:hAnsi="Palatino Linotype"/>
          <w:sz w:val="24"/>
          <w:szCs w:val="24"/>
        </w:rPr>
      </w:pPr>
      <w:r w:rsidRPr="00CE559F">
        <w:rPr>
          <w:rFonts w:ascii="Palatino Linotype" w:hAnsi="Palatino Linotype"/>
        </w:rPr>
        <w:t xml:space="preserve">Tabulka č. </w:t>
      </w:r>
      <w:r>
        <w:rPr>
          <w:rFonts w:ascii="Palatino Linotype" w:hAnsi="Palatino Linotype"/>
        </w:rPr>
        <w:t>2</w:t>
      </w:r>
      <w:r w:rsidRPr="00CE559F">
        <w:rPr>
          <w:rFonts w:ascii="Palatino Linotype" w:hAnsi="Palatino Linotype"/>
        </w:rPr>
        <w:t xml:space="preserve"> </w:t>
      </w:r>
      <w:r>
        <w:rPr>
          <w:rFonts w:ascii="Palatino Linotype" w:hAnsi="Palatino Linotype"/>
        </w:rPr>
        <w:t>Důvody umístění dítěte do ZDVOP</w:t>
      </w:r>
      <w:r w:rsidRPr="00CE559F">
        <w:rPr>
          <w:rFonts w:ascii="Palatino Linotype" w:hAnsi="Palatino Linotype"/>
        </w:rPr>
        <w:t>.</w:t>
      </w:r>
    </w:p>
    <w:tbl>
      <w:tblPr>
        <w:tblStyle w:val="Mkatabulky"/>
        <w:tblW w:w="0" w:type="auto"/>
        <w:tblLook w:val="04A0" w:firstRow="1" w:lastRow="0" w:firstColumn="1" w:lastColumn="0" w:noHBand="0" w:noVBand="1"/>
      </w:tblPr>
      <w:tblGrid>
        <w:gridCol w:w="3936"/>
        <w:gridCol w:w="2154"/>
      </w:tblGrid>
      <w:tr w:rsidR="008840C6" w14:paraId="7195FAC4" w14:textId="77777777" w:rsidTr="008840C6">
        <w:trPr>
          <w:trHeight w:val="480"/>
        </w:trPr>
        <w:tc>
          <w:tcPr>
            <w:tcW w:w="3936" w:type="dxa"/>
            <w:vAlign w:val="bottom"/>
          </w:tcPr>
          <w:p w14:paraId="637EAAA1" w14:textId="1EDCADB1" w:rsidR="008840C6" w:rsidRPr="008840C6" w:rsidRDefault="008840C6" w:rsidP="008840C6">
            <w:pPr>
              <w:spacing w:line="360" w:lineRule="auto"/>
              <w:rPr>
                <w:rFonts w:ascii="Palatino Linotype" w:hAnsi="Palatino Linotype"/>
                <w:b/>
                <w:sz w:val="24"/>
                <w:szCs w:val="24"/>
              </w:rPr>
            </w:pPr>
            <w:r w:rsidRPr="008840C6">
              <w:rPr>
                <w:rFonts w:ascii="Palatino Linotype" w:hAnsi="Palatino Linotype"/>
                <w:b/>
                <w:sz w:val="24"/>
                <w:szCs w:val="24"/>
              </w:rPr>
              <w:t>Důvody přijetí dítěte do ZDVOP</w:t>
            </w:r>
          </w:p>
        </w:tc>
        <w:tc>
          <w:tcPr>
            <w:tcW w:w="2154" w:type="dxa"/>
            <w:vAlign w:val="bottom"/>
          </w:tcPr>
          <w:p w14:paraId="0D64DD99" w14:textId="13001FAB" w:rsidR="008840C6" w:rsidRPr="008840C6" w:rsidRDefault="008840C6" w:rsidP="008840C6">
            <w:pPr>
              <w:spacing w:line="360" w:lineRule="auto"/>
              <w:rPr>
                <w:rFonts w:ascii="Palatino Linotype" w:hAnsi="Palatino Linotype"/>
                <w:b/>
                <w:sz w:val="24"/>
                <w:szCs w:val="24"/>
              </w:rPr>
            </w:pPr>
            <w:r w:rsidRPr="008840C6">
              <w:rPr>
                <w:rFonts w:ascii="Palatino Linotype" w:hAnsi="Palatino Linotype"/>
                <w:b/>
                <w:sz w:val="24"/>
                <w:szCs w:val="24"/>
              </w:rPr>
              <w:t>Počet případů</w:t>
            </w:r>
          </w:p>
        </w:tc>
      </w:tr>
      <w:tr w:rsidR="008840C6" w14:paraId="2AD042FB" w14:textId="77777777" w:rsidTr="008840C6">
        <w:trPr>
          <w:trHeight w:val="480"/>
        </w:trPr>
        <w:tc>
          <w:tcPr>
            <w:tcW w:w="3936" w:type="dxa"/>
            <w:vAlign w:val="bottom"/>
          </w:tcPr>
          <w:p w14:paraId="21C21649" w14:textId="06CB97B9" w:rsidR="008840C6" w:rsidRDefault="008840C6" w:rsidP="008840C6">
            <w:pPr>
              <w:spacing w:line="360" w:lineRule="auto"/>
              <w:rPr>
                <w:rFonts w:ascii="Palatino Linotype" w:hAnsi="Palatino Linotype"/>
                <w:sz w:val="24"/>
                <w:szCs w:val="24"/>
              </w:rPr>
            </w:pPr>
            <w:r>
              <w:rPr>
                <w:rFonts w:ascii="Palatino Linotype" w:hAnsi="Palatino Linotype"/>
                <w:sz w:val="24"/>
                <w:szCs w:val="24"/>
              </w:rPr>
              <w:t>Zanedbání péče</w:t>
            </w:r>
          </w:p>
        </w:tc>
        <w:tc>
          <w:tcPr>
            <w:tcW w:w="2154" w:type="dxa"/>
            <w:vAlign w:val="bottom"/>
          </w:tcPr>
          <w:p w14:paraId="2DDDA358" w14:textId="57314AFD" w:rsidR="008840C6" w:rsidRDefault="008840C6" w:rsidP="008840C6">
            <w:pPr>
              <w:spacing w:line="360" w:lineRule="auto"/>
              <w:rPr>
                <w:rFonts w:ascii="Palatino Linotype" w:hAnsi="Palatino Linotype"/>
                <w:sz w:val="24"/>
                <w:szCs w:val="24"/>
              </w:rPr>
            </w:pPr>
            <w:r>
              <w:rPr>
                <w:rFonts w:ascii="Palatino Linotype" w:hAnsi="Palatino Linotype"/>
                <w:sz w:val="24"/>
                <w:szCs w:val="24"/>
              </w:rPr>
              <w:t>17</w:t>
            </w:r>
          </w:p>
        </w:tc>
      </w:tr>
      <w:tr w:rsidR="008840C6" w14:paraId="5D224D86" w14:textId="77777777" w:rsidTr="008840C6">
        <w:trPr>
          <w:trHeight w:val="480"/>
        </w:trPr>
        <w:tc>
          <w:tcPr>
            <w:tcW w:w="3936" w:type="dxa"/>
            <w:vAlign w:val="bottom"/>
          </w:tcPr>
          <w:p w14:paraId="12A67320" w14:textId="4B885B50" w:rsidR="008840C6" w:rsidRDefault="008840C6" w:rsidP="008840C6">
            <w:pPr>
              <w:spacing w:line="360" w:lineRule="auto"/>
              <w:rPr>
                <w:rFonts w:ascii="Palatino Linotype" w:hAnsi="Palatino Linotype"/>
                <w:sz w:val="24"/>
                <w:szCs w:val="24"/>
              </w:rPr>
            </w:pPr>
            <w:r>
              <w:rPr>
                <w:rFonts w:ascii="Palatino Linotype" w:hAnsi="Palatino Linotype"/>
                <w:sz w:val="24"/>
                <w:szCs w:val="24"/>
              </w:rPr>
              <w:t>Výchovné problémy</w:t>
            </w:r>
          </w:p>
        </w:tc>
        <w:tc>
          <w:tcPr>
            <w:tcW w:w="2154" w:type="dxa"/>
            <w:vAlign w:val="bottom"/>
          </w:tcPr>
          <w:p w14:paraId="169B413C" w14:textId="1916A035" w:rsidR="008840C6" w:rsidRDefault="008840C6" w:rsidP="008840C6">
            <w:pPr>
              <w:spacing w:line="360" w:lineRule="auto"/>
              <w:rPr>
                <w:rFonts w:ascii="Palatino Linotype" w:hAnsi="Palatino Linotype"/>
                <w:sz w:val="24"/>
                <w:szCs w:val="24"/>
              </w:rPr>
            </w:pPr>
            <w:r>
              <w:rPr>
                <w:rFonts w:ascii="Palatino Linotype" w:hAnsi="Palatino Linotype"/>
                <w:sz w:val="24"/>
                <w:szCs w:val="24"/>
              </w:rPr>
              <w:t>9</w:t>
            </w:r>
          </w:p>
        </w:tc>
      </w:tr>
      <w:tr w:rsidR="008840C6" w14:paraId="1FB650F1" w14:textId="77777777" w:rsidTr="008840C6">
        <w:trPr>
          <w:trHeight w:val="480"/>
        </w:trPr>
        <w:tc>
          <w:tcPr>
            <w:tcW w:w="3936" w:type="dxa"/>
            <w:vAlign w:val="bottom"/>
          </w:tcPr>
          <w:p w14:paraId="0804E666" w14:textId="6F8AC0AC" w:rsidR="008840C6" w:rsidRDefault="008840C6" w:rsidP="008840C6">
            <w:pPr>
              <w:spacing w:line="360" w:lineRule="auto"/>
              <w:rPr>
                <w:rFonts w:ascii="Palatino Linotype" w:hAnsi="Palatino Linotype"/>
                <w:sz w:val="24"/>
                <w:szCs w:val="24"/>
              </w:rPr>
            </w:pPr>
            <w:r>
              <w:rPr>
                <w:rFonts w:ascii="Palatino Linotype" w:hAnsi="Palatino Linotype"/>
                <w:sz w:val="24"/>
                <w:szCs w:val="24"/>
              </w:rPr>
              <w:t>Hospitalizace pečující osoby</w:t>
            </w:r>
          </w:p>
        </w:tc>
        <w:tc>
          <w:tcPr>
            <w:tcW w:w="2154" w:type="dxa"/>
            <w:vAlign w:val="bottom"/>
          </w:tcPr>
          <w:p w14:paraId="3F078CEE" w14:textId="140CD1FF" w:rsidR="008840C6" w:rsidRDefault="008840C6" w:rsidP="008840C6">
            <w:pPr>
              <w:spacing w:line="360" w:lineRule="auto"/>
              <w:rPr>
                <w:rFonts w:ascii="Palatino Linotype" w:hAnsi="Palatino Linotype"/>
                <w:sz w:val="24"/>
                <w:szCs w:val="24"/>
              </w:rPr>
            </w:pPr>
            <w:r>
              <w:rPr>
                <w:rFonts w:ascii="Palatino Linotype" w:hAnsi="Palatino Linotype"/>
                <w:sz w:val="24"/>
                <w:szCs w:val="24"/>
              </w:rPr>
              <w:t>8</w:t>
            </w:r>
          </w:p>
        </w:tc>
      </w:tr>
      <w:tr w:rsidR="008840C6" w14:paraId="47540B89" w14:textId="77777777" w:rsidTr="008840C6">
        <w:trPr>
          <w:trHeight w:val="480"/>
        </w:trPr>
        <w:tc>
          <w:tcPr>
            <w:tcW w:w="3936" w:type="dxa"/>
            <w:vAlign w:val="bottom"/>
          </w:tcPr>
          <w:p w14:paraId="304BF628" w14:textId="390E7381" w:rsidR="008840C6" w:rsidRDefault="008840C6" w:rsidP="008840C6">
            <w:pPr>
              <w:spacing w:line="360" w:lineRule="auto"/>
              <w:rPr>
                <w:rFonts w:ascii="Palatino Linotype" w:hAnsi="Palatino Linotype"/>
                <w:sz w:val="24"/>
                <w:szCs w:val="24"/>
              </w:rPr>
            </w:pPr>
            <w:r>
              <w:rPr>
                <w:rFonts w:ascii="Palatino Linotype" w:hAnsi="Palatino Linotype"/>
                <w:sz w:val="24"/>
                <w:szCs w:val="24"/>
              </w:rPr>
              <w:t>Výkon trestu odnětí svobody</w:t>
            </w:r>
          </w:p>
        </w:tc>
        <w:tc>
          <w:tcPr>
            <w:tcW w:w="2154" w:type="dxa"/>
            <w:vAlign w:val="bottom"/>
          </w:tcPr>
          <w:p w14:paraId="6D2F36BE" w14:textId="4AE0D4B7" w:rsidR="008840C6" w:rsidRDefault="008840C6" w:rsidP="008840C6">
            <w:pPr>
              <w:spacing w:line="360" w:lineRule="auto"/>
              <w:rPr>
                <w:rFonts w:ascii="Palatino Linotype" w:hAnsi="Palatino Linotype"/>
                <w:sz w:val="24"/>
                <w:szCs w:val="24"/>
              </w:rPr>
            </w:pPr>
            <w:r>
              <w:rPr>
                <w:rFonts w:ascii="Palatino Linotype" w:hAnsi="Palatino Linotype"/>
                <w:sz w:val="24"/>
                <w:szCs w:val="24"/>
              </w:rPr>
              <w:t>2</w:t>
            </w:r>
          </w:p>
        </w:tc>
      </w:tr>
      <w:tr w:rsidR="008840C6" w14:paraId="358A89FE" w14:textId="77777777" w:rsidTr="008840C6">
        <w:trPr>
          <w:trHeight w:val="480"/>
        </w:trPr>
        <w:tc>
          <w:tcPr>
            <w:tcW w:w="3936" w:type="dxa"/>
            <w:vAlign w:val="bottom"/>
          </w:tcPr>
          <w:p w14:paraId="7E4B71FD" w14:textId="029538ED" w:rsidR="008840C6" w:rsidRDefault="008840C6" w:rsidP="008840C6">
            <w:pPr>
              <w:spacing w:line="360" w:lineRule="auto"/>
              <w:rPr>
                <w:rFonts w:ascii="Palatino Linotype" w:hAnsi="Palatino Linotype"/>
                <w:sz w:val="24"/>
                <w:szCs w:val="24"/>
              </w:rPr>
            </w:pPr>
            <w:r>
              <w:rPr>
                <w:rFonts w:ascii="Palatino Linotype" w:hAnsi="Palatino Linotype"/>
                <w:sz w:val="24"/>
                <w:szCs w:val="24"/>
              </w:rPr>
              <w:t>Týrání dítěte</w:t>
            </w:r>
          </w:p>
        </w:tc>
        <w:tc>
          <w:tcPr>
            <w:tcW w:w="2154" w:type="dxa"/>
            <w:vAlign w:val="bottom"/>
          </w:tcPr>
          <w:p w14:paraId="2F60F457" w14:textId="2E4D4959" w:rsidR="008840C6" w:rsidRDefault="008840C6" w:rsidP="008840C6">
            <w:pPr>
              <w:spacing w:line="360" w:lineRule="auto"/>
              <w:rPr>
                <w:rFonts w:ascii="Palatino Linotype" w:hAnsi="Palatino Linotype"/>
                <w:sz w:val="24"/>
                <w:szCs w:val="24"/>
              </w:rPr>
            </w:pPr>
            <w:r>
              <w:rPr>
                <w:rFonts w:ascii="Palatino Linotype" w:hAnsi="Palatino Linotype"/>
                <w:sz w:val="24"/>
                <w:szCs w:val="24"/>
              </w:rPr>
              <w:t>2</w:t>
            </w:r>
          </w:p>
        </w:tc>
      </w:tr>
      <w:tr w:rsidR="008840C6" w14:paraId="358A5A1E" w14:textId="77777777" w:rsidTr="008840C6">
        <w:trPr>
          <w:trHeight w:val="495"/>
        </w:trPr>
        <w:tc>
          <w:tcPr>
            <w:tcW w:w="3936" w:type="dxa"/>
            <w:vAlign w:val="bottom"/>
          </w:tcPr>
          <w:p w14:paraId="36B5EC44" w14:textId="17B0080B" w:rsidR="008840C6" w:rsidRPr="008840C6" w:rsidRDefault="008840C6" w:rsidP="008840C6">
            <w:pPr>
              <w:spacing w:line="360" w:lineRule="auto"/>
              <w:rPr>
                <w:rFonts w:ascii="Palatino Linotype" w:hAnsi="Palatino Linotype"/>
                <w:b/>
                <w:color w:val="000000" w:themeColor="text1"/>
                <w:sz w:val="24"/>
                <w:szCs w:val="24"/>
              </w:rPr>
            </w:pPr>
            <w:r w:rsidRPr="008840C6">
              <w:rPr>
                <w:rFonts w:ascii="Palatino Linotype" w:hAnsi="Palatino Linotype"/>
                <w:b/>
                <w:color w:val="000000" w:themeColor="text1"/>
                <w:sz w:val="24"/>
                <w:szCs w:val="24"/>
              </w:rPr>
              <w:t>Celkem</w:t>
            </w:r>
          </w:p>
        </w:tc>
        <w:tc>
          <w:tcPr>
            <w:tcW w:w="2154" w:type="dxa"/>
            <w:vAlign w:val="bottom"/>
          </w:tcPr>
          <w:p w14:paraId="7C35C318" w14:textId="66039F24" w:rsidR="008840C6" w:rsidRPr="008840C6" w:rsidRDefault="008840C6" w:rsidP="008840C6">
            <w:pPr>
              <w:spacing w:line="360" w:lineRule="auto"/>
              <w:rPr>
                <w:rFonts w:ascii="Palatino Linotype" w:hAnsi="Palatino Linotype"/>
                <w:b/>
                <w:color w:val="000000" w:themeColor="text1"/>
                <w:sz w:val="24"/>
                <w:szCs w:val="24"/>
              </w:rPr>
            </w:pPr>
            <w:r w:rsidRPr="008840C6">
              <w:rPr>
                <w:rFonts w:ascii="Palatino Linotype" w:hAnsi="Palatino Linotype"/>
                <w:b/>
                <w:color w:val="000000" w:themeColor="text1"/>
                <w:sz w:val="24"/>
                <w:szCs w:val="24"/>
              </w:rPr>
              <w:t>38</w:t>
            </w:r>
          </w:p>
        </w:tc>
      </w:tr>
    </w:tbl>
    <w:p w14:paraId="03CC0BA9" w14:textId="2D31E7EF" w:rsidR="009D1A0D" w:rsidRDefault="008840C6" w:rsidP="008840C6">
      <w:pPr>
        <w:spacing w:after="0" w:line="360" w:lineRule="auto"/>
        <w:jc w:val="both"/>
        <w:rPr>
          <w:rFonts w:ascii="Palatino Linotype" w:hAnsi="Palatino Linotype"/>
          <w:color w:val="000000" w:themeColor="text1"/>
        </w:rPr>
      </w:pPr>
      <w:r w:rsidRPr="00A6630C">
        <w:rPr>
          <w:rFonts w:ascii="Palatino Linotype" w:hAnsi="Palatino Linotype"/>
          <w:color w:val="000000" w:themeColor="text1"/>
        </w:rPr>
        <w:t>Zdroj: vlastní</w:t>
      </w:r>
      <w:r w:rsidR="009D1A0D">
        <w:rPr>
          <w:rFonts w:ascii="Palatino Linotype" w:hAnsi="Palatino Linotype"/>
          <w:color w:val="000000" w:themeColor="text1"/>
        </w:rPr>
        <w:t xml:space="preserve"> </w:t>
      </w:r>
    </w:p>
    <w:p w14:paraId="6E9B7465" w14:textId="77777777" w:rsidR="009D1A0D" w:rsidRDefault="009D1A0D">
      <w:pPr>
        <w:rPr>
          <w:rFonts w:ascii="Palatino Linotype" w:hAnsi="Palatino Linotype"/>
          <w:color w:val="000000" w:themeColor="text1"/>
        </w:rPr>
      </w:pPr>
      <w:r>
        <w:rPr>
          <w:rFonts w:ascii="Palatino Linotype" w:hAnsi="Palatino Linotype"/>
          <w:color w:val="000000" w:themeColor="text1"/>
        </w:rPr>
        <w:br w:type="page"/>
      </w:r>
    </w:p>
    <w:p w14:paraId="044F92EB" w14:textId="5CCD3CDA" w:rsidR="004558CB" w:rsidRDefault="00AC5883" w:rsidP="00566EF4">
      <w:pPr>
        <w:spacing w:before="360" w:after="0" w:line="360" w:lineRule="auto"/>
        <w:jc w:val="both"/>
        <w:rPr>
          <w:rFonts w:ascii="Palatino Linotype" w:hAnsi="Palatino Linotype"/>
          <w:sz w:val="24"/>
          <w:szCs w:val="24"/>
        </w:rPr>
      </w:pPr>
      <w:r w:rsidRPr="00374929">
        <w:rPr>
          <w:rFonts w:ascii="Palatino Linotype" w:hAnsi="Palatino Linotype"/>
          <w:sz w:val="24"/>
          <w:szCs w:val="24"/>
        </w:rPr>
        <w:lastRenderedPageBreak/>
        <w:t>Nejčastějšími důvody, pro které byly děti umístěny do ZDVOP během roku 2019</w:t>
      </w:r>
      <w:r w:rsidR="00B74A88">
        <w:rPr>
          <w:rFonts w:ascii="Palatino Linotype" w:hAnsi="Palatino Linotype"/>
          <w:sz w:val="24"/>
          <w:szCs w:val="24"/>
        </w:rPr>
        <w:t>,</w:t>
      </w:r>
      <w:r w:rsidRPr="00374929">
        <w:rPr>
          <w:rFonts w:ascii="Palatino Linotype" w:hAnsi="Palatino Linotype"/>
          <w:sz w:val="24"/>
          <w:szCs w:val="24"/>
        </w:rPr>
        <w:t xml:space="preserve"> bylo selhání povinností osoby zodpovědné za péči a výchovu dítěte. Jednalo se o zanedbání péče, které bylo často spojeno se závislostí </w:t>
      </w:r>
      <w:r w:rsidR="00B74A88">
        <w:rPr>
          <w:rFonts w:ascii="Palatino Linotype" w:hAnsi="Palatino Linotype"/>
          <w:sz w:val="24"/>
          <w:szCs w:val="24"/>
        </w:rPr>
        <w:t xml:space="preserve">pečující osoby </w:t>
      </w:r>
      <w:r w:rsidRPr="00374929">
        <w:rPr>
          <w:rFonts w:ascii="Palatino Linotype" w:hAnsi="Palatino Linotype"/>
          <w:sz w:val="24"/>
          <w:szCs w:val="24"/>
        </w:rPr>
        <w:t>na alkoholu či jiných návykových látkách. Zanedbání péče bylo důvodem přijetí u 1</w:t>
      </w:r>
      <w:r w:rsidR="006B6A83">
        <w:rPr>
          <w:rFonts w:ascii="Palatino Linotype" w:hAnsi="Palatino Linotype"/>
          <w:sz w:val="24"/>
          <w:szCs w:val="24"/>
        </w:rPr>
        <w:t xml:space="preserve">7 </w:t>
      </w:r>
      <w:r w:rsidRPr="00374929">
        <w:rPr>
          <w:rFonts w:ascii="Palatino Linotype" w:hAnsi="Palatino Linotype"/>
          <w:sz w:val="24"/>
          <w:szCs w:val="24"/>
        </w:rPr>
        <w:t>dětí. Se zvyšujícím se věkem dětí se zastoupení tohoto důvodu jako jedné z příčin umístění dítěte do ZDVOP snižuje</w:t>
      </w:r>
      <w:r w:rsidR="00C3072A">
        <w:rPr>
          <w:rFonts w:ascii="Palatino Linotype" w:hAnsi="Palatino Linotype"/>
          <w:sz w:val="24"/>
          <w:szCs w:val="24"/>
        </w:rPr>
        <w:t xml:space="preserve"> a roste</w:t>
      </w:r>
      <w:r w:rsidRPr="00374929">
        <w:rPr>
          <w:rFonts w:ascii="Palatino Linotype" w:hAnsi="Palatino Linotype"/>
          <w:sz w:val="24"/>
          <w:szCs w:val="24"/>
        </w:rPr>
        <w:t xml:space="preserve"> </w:t>
      </w:r>
      <w:r w:rsidR="00C3072A">
        <w:rPr>
          <w:rFonts w:ascii="Palatino Linotype" w:hAnsi="Palatino Linotype"/>
          <w:sz w:val="24"/>
          <w:szCs w:val="24"/>
        </w:rPr>
        <w:t xml:space="preserve">počet případů umístění </w:t>
      </w:r>
      <w:r w:rsidRPr="00374929">
        <w:rPr>
          <w:rFonts w:ascii="Palatino Linotype" w:hAnsi="Palatino Linotype"/>
          <w:sz w:val="24"/>
          <w:szCs w:val="24"/>
        </w:rPr>
        <w:t xml:space="preserve">souvisejících s výchovnými problémy v rodině. Nejčastějším důvodem umístění do ZDVOP u dětí nad 15 let byly neshody v rodině. V roce 2019 se jednalo o 9 takových případů (6 dívek a 3 chlapci). U všech 6 dívek byl důvod, že jim zákonní zástupci zakazovali stýkat se s kamarády či partnery. Ve všech těchto případech se nakonec podařilo propuštění zpět do rodinného prostředí. Mezi další důvody umístění dítěte do ZDVOP </w:t>
      </w:r>
      <w:r w:rsidR="00535B4F">
        <w:rPr>
          <w:rFonts w:ascii="Palatino Linotype" w:hAnsi="Palatino Linotype"/>
          <w:sz w:val="24"/>
          <w:szCs w:val="24"/>
        </w:rPr>
        <w:t>patřil</w:t>
      </w:r>
      <w:r w:rsidRPr="00374929">
        <w:rPr>
          <w:rFonts w:ascii="Palatino Linotype" w:hAnsi="Palatino Linotype"/>
          <w:sz w:val="24"/>
          <w:szCs w:val="24"/>
        </w:rPr>
        <w:t xml:space="preserve"> v roce 2019 nástup zákonného zástupce do výkonu trestu odnětí svobody a to ve 2 případech a ve 2 případech se jednalo o fyzické týrání dítěte. Relativně častým důvodem byla hospitalizace pečující osoby a to v 8 případech</w:t>
      </w:r>
      <w:r w:rsidR="004558CB">
        <w:rPr>
          <w:rFonts w:ascii="Palatino Linotype" w:hAnsi="Palatino Linotype"/>
          <w:sz w:val="24"/>
          <w:szCs w:val="24"/>
        </w:rPr>
        <w:t xml:space="preserve">. </w:t>
      </w:r>
    </w:p>
    <w:p w14:paraId="6987A5B4" w14:textId="77777777" w:rsidR="001B31C9" w:rsidRPr="001B31C9" w:rsidRDefault="005A66BB" w:rsidP="001B31C9">
      <w:pPr>
        <w:spacing w:before="240" w:after="0" w:line="360" w:lineRule="auto"/>
        <w:jc w:val="both"/>
        <w:rPr>
          <w:rFonts w:ascii="Palatino Linotype" w:hAnsi="Palatino Linotype"/>
          <w:b/>
          <w:bCs/>
          <w:sz w:val="24"/>
          <w:szCs w:val="24"/>
        </w:rPr>
      </w:pPr>
      <w:r>
        <w:rPr>
          <w:rFonts w:ascii="Palatino Linotype" w:hAnsi="Palatino Linotype"/>
          <w:sz w:val="24"/>
          <w:szCs w:val="24"/>
        </w:rPr>
        <w:t>Třetí výzkumná otázka má zodpovědět</w:t>
      </w:r>
      <w:r w:rsidR="001B31C9" w:rsidRPr="001B31C9">
        <w:rPr>
          <w:rFonts w:ascii="Palatino Linotype" w:hAnsi="Palatino Linotype"/>
          <w:b/>
          <w:bCs/>
          <w:sz w:val="24"/>
          <w:szCs w:val="24"/>
        </w:rPr>
        <w:t>, jak dlouho umístění dětí v zařízení trvalo.</w:t>
      </w:r>
    </w:p>
    <w:p w14:paraId="505CB3B4" w14:textId="3AB2698A" w:rsidR="00AC5883" w:rsidRPr="00374929" w:rsidRDefault="00AC5883" w:rsidP="007B6140">
      <w:pPr>
        <w:spacing w:after="0" w:line="360" w:lineRule="auto"/>
        <w:ind w:firstLine="708"/>
        <w:jc w:val="both"/>
        <w:rPr>
          <w:rFonts w:ascii="Palatino Linotype" w:hAnsi="Palatino Linotype"/>
          <w:sz w:val="24"/>
          <w:szCs w:val="24"/>
        </w:rPr>
      </w:pPr>
      <w:bookmarkStart w:id="28" w:name="_Hlk64981691"/>
      <w:r w:rsidRPr="00374929">
        <w:rPr>
          <w:rFonts w:ascii="Palatino Linotype" w:hAnsi="Palatino Linotype"/>
          <w:sz w:val="24"/>
          <w:szCs w:val="24"/>
        </w:rPr>
        <w:t>Doba, kterou dítě stráví v</w:t>
      </w:r>
      <w:r w:rsidR="00E24589">
        <w:rPr>
          <w:rFonts w:ascii="Palatino Linotype" w:hAnsi="Palatino Linotype"/>
          <w:sz w:val="24"/>
          <w:szCs w:val="24"/>
        </w:rPr>
        <w:t xml:space="preserve"> </w:t>
      </w:r>
      <w:r w:rsidRPr="00374929">
        <w:rPr>
          <w:rFonts w:ascii="Palatino Linotype" w:hAnsi="Palatino Linotype"/>
          <w:sz w:val="24"/>
          <w:szCs w:val="24"/>
        </w:rPr>
        <w:t>zařízení</w:t>
      </w:r>
      <w:r w:rsidR="00E24589">
        <w:rPr>
          <w:rFonts w:ascii="Palatino Linotype" w:hAnsi="Palatino Linotype"/>
          <w:sz w:val="24"/>
          <w:szCs w:val="24"/>
        </w:rPr>
        <w:t>,</w:t>
      </w:r>
      <w:r w:rsidRPr="00374929">
        <w:rPr>
          <w:rFonts w:ascii="Palatino Linotype" w:hAnsi="Palatino Linotype"/>
          <w:sz w:val="24"/>
          <w:szCs w:val="24"/>
        </w:rPr>
        <w:t xml:space="preserve"> je velice různorodá. Co se týká dětí přijatých v roce 2019, v 11 případech se jednalo o příjmy na dobu kratší než jeden týden. Takto krátké pobytu jsou typické u mladších dětí, kdy rodiče jsou pod vlivem alkoholu</w:t>
      </w:r>
      <w:r>
        <w:rPr>
          <w:rFonts w:ascii="Palatino Linotype" w:hAnsi="Palatino Linotype"/>
          <w:sz w:val="24"/>
          <w:szCs w:val="24"/>
        </w:rPr>
        <w:t xml:space="preserve"> </w:t>
      </w:r>
      <w:r w:rsidRPr="00374929">
        <w:rPr>
          <w:rFonts w:ascii="Palatino Linotype" w:hAnsi="Palatino Linotype"/>
          <w:sz w:val="24"/>
          <w:szCs w:val="24"/>
        </w:rPr>
        <w:t xml:space="preserve">a dítě je na noc umístěno do ZDVOP na žádost OSPOD. </w:t>
      </w:r>
    </w:p>
    <w:p w14:paraId="6EA8B987" w14:textId="796EBDE1" w:rsidR="00AC5883" w:rsidRPr="00374929" w:rsidRDefault="00AC5883" w:rsidP="00AC5883">
      <w:pPr>
        <w:spacing w:after="0" w:line="360" w:lineRule="auto"/>
        <w:jc w:val="both"/>
        <w:rPr>
          <w:rFonts w:ascii="Palatino Linotype" w:hAnsi="Palatino Linotype"/>
          <w:sz w:val="24"/>
          <w:szCs w:val="24"/>
        </w:rPr>
      </w:pPr>
      <w:r w:rsidRPr="00374929">
        <w:rPr>
          <w:rFonts w:ascii="Palatino Linotype" w:hAnsi="Palatino Linotype"/>
          <w:sz w:val="24"/>
          <w:szCs w:val="24"/>
        </w:rPr>
        <w:t>U příjmů na základě žádosti OSPOD</w:t>
      </w:r>
      <w:r w:rsidR="00E741D8">
        <w:rPr>
          <w:rFonts w:ascii="Palatino Linotype" w:hAnsi="Palatino Linotype"/>
          <w:sz w:val="24"/>
          <w:szCs w:val="24"/>
        </w:rPr>
        <w:t xml:space="preserve"> </w:t>
      </w:r>
      <w:r w:rsidRPr="00374929">
        <w:rPr>
          <w:rFonts w:ascii="Palatino Linotype" w:hAnsi="Palatino Linotype"/>
          <w:sz w:val="24"/>
          <w:szCs w:val="24"/>
        </w:rPr>
        <w:t>nebyla ani v jednom případě překročena lhůta stanovená pro umístění dítěte dle §</w:t>
      </w:r>
      <w:r>
        <w:rPr>
          <w:rFonts w:ascii="Palatino Linotype" w:hAnsi="Palatino Linotype"/>
          <w:sz w:val="24"/>
          <w:szCs w:val="24"/>
        </w:rPr>
        <w:t> </w:t>
      </w:r>
      <w:r w:rsidRPr="00374929">
        <w:rPr>
          <w:rFonts w:ascii="Palatino Linotype" w:hAnsi="Palatino Linotype"/>
          <w:sz w:val="24"/>
          <w:szCs w:val="24"/>
        </w:rPr>
        <w:t>42, odst. 5 ZSPOD</w:t>
      </w:r>
      <w:r w:rsidR="00A54DAC">
        <w:rPr>
          <w:rFonts w:ascii="Palatino Linotype" w:hAnsi="Palatino Linotype"/>
          <w:sz w:val="24"/>
          <w:szCs w:val="24"/>
        </w:rPr>
        <w:t xml:space="preserve">, která činní 6 měsíců. Pokud bylo dítě </w:t>
      </w:r>
      <w:r w:rsidRPr="00374929">
        <w:rPr>
          <w:rFonts w:ascii="Palatino Linotype" w:hAnsi="Palatino Linotype"/>
          <w:sz w:val="24"/>
          <w:szCs w:val="24"/>
        </w:rPr>
        <w:t>přijaté</w:t>
      </w:r>
      <w:r w:rsidR="00A54DAC">
        <w:rPr>
          <w:rFonts w:ascii="Palatino Linotype" w:hAnsi="Palatino Linotype"/>
          <w:sz w:val="24"/>
          <w:szCs w:val="24"/>
        </w:rPr>
        <w:t xml:space="preserve"> na základě žádosti OSPOD</w:t>
      </w:r>
      <w:r w:rsidRPr="00374929">
        <w:rPr>
          <w:rFonts w:ascii="Palatino Linotype" w:hAnsi="Palatino Linotype"/>
          <w:sz w:val="24"/>
          <w:szCs w:val="24"/>
        </w:rPr>
        <w:t>, strávilo ve ZDVOP v průměru 1 měsíc a 11 dní. Nejdelší pobyt trval 5</w:t>
      </w:r>
      <w:r>
        <w:rPr>
          <w:rFonts w:ascii="Palatino Linotype" w:hAnsi="Palatino Linotype"/>
          <w:sz w:val="24"/>
          <w:szCs w:val="24"/>
        </w:rPr>
        <w:t> </w:t>
      </w:r>
      <w:r w:rsidRPr="00374929">
        <w:rPr>
          <w:rFonts w:ascii="Palatino Linotype" w:hAnsi="Palatino Linotype"/>
          <w:sz w:val="24"/>
          <w:szCs w:val="24"/>
        </w:rPr>
        <w:t>měsíců a 5</w:t>
      </w:r>
      <w:r>
        <w:rPr>
          <w:rFonts w:ascii="Palatino Linotype" w:hAnsi="Palatino Linotype"/>
          <w:sz w:val="24"/>
          <w:szCs w:val="24"/>
        </w:rPr>
        <w:t> </w:t>
      </w:r>
      <w:r w:rsidRPr="00374929">
        <w:rPr>
          <w:rFonts w:ascii="Palatino Linotype" w:hAnsi="Palatino Linotype"/>
          <w:sz w:val="24"/>
          <w:szCs w:val="24"/>
        </w:rPr>
        <w:t>dní a nejkratší 2</w:t>
      </w:r>
      <w:r>
        <w:rPr>
          <w:rFonts w:ascii="Palatino Linotype" w:hAnsi="Palatino Linotype"/>
          <w:sz w:val="24"/>
          <w:szCs w:val="24"/>
        </w:rPr>
        <w:t> </w:t>
      </w:r>
      <w:r w:rsidRPr="00374929">
        <w:rPr>
          <w:rFonts w:ascii="Palatino Linotype" w:hAnsi="Palatino Linotype"/>
          <w:sz w:val="24"/>
          <w:szCs w:val="24"/>
        </w:rPr>
        <w:t xml:space="preserve">dny. </w:t>
      </w:r>
      <w:r w:rsidR="00A54DAC">
        <w:rPr>
          <w:rFonts w:ascii="Palatino Linotype" w:hAnsi="Palatino Linotype"/>
          <w:sz w:val="24"/>
          <w:szCs w:val="24"/>
        </w:rPr>
        <w:br w:type="page"/>
      </w:r>
    </w:p>
    <w:p w14:paraId="781997BD" w14:textId="56D2EE20" w:rsidR="00AC5883" w:rsidRPr="00374929" w:rsidRDefault="00AC5883" w:rsidP="00AC5883">
      <w:pPr>
        <w:spacing w:after="0" w:line="360" w:lineRule="auto"/>
        <w:rPr>
          <w:rFonts w:ascii="Palatino Linotype" w:hAnsi="Palatino Linotype"/>
          <w:sz w:val="24"/>
          <w:szCs w:val="24"/>
        </w:rPr>
      </w:pPr>
      <w:r w:rsidRPr="00374929">
        <w:rPr>
          <w:rFonts w:ascii="Palatino Linotype" w:hAnsi="Palatino Linotype"/>
          <w:sz w:val="24"/>
          <w:szCs w:val="24"/>
        </w:rPr>
        <w:lastRenderedPageBreak/>
        <w:t xml:space="preserve">Nejdelší dobu pobývají v ZDVOP </w:t>
      </w:r>
      <w:r w:rsidRPr="00A54DAC">
        <w:rPr>
          <w:rFonts w:ascii="Palatino Linotype" w:hAnsi="Palatino Linotype"/>
          <w:color w:val="000000" w:themeColor="text1"/>
          <w:sz w:val="24"/>
          <w:szCs w:val="24"/>
        </w:rPr>
        <w:t xml:space="preserve">děti umístěné </w:t>
      </w:r>
      <w:r w:rsidRPr="00374929">
        <w:rPr>
          <w:rFonts w:ascii="Palatino Linotype" w:hAnsi="Palatino Linotype"/>
          <w:sz w:val="24"/>
          <w:szCs w:val="24"/>
        </w:rPr>
        <w:t>na základě rozhodnutí soudu. Nejkratší pobyt trval 1</w:t>
      </w:r>
      <w:r>
        <w:rPr>
          <w:rFonts w:ascii="Palatino Linotype" w:hAnsi="Palatino Linotype"/>
          <w:sz w:val="24"/>
          <w:szCs w:val="24"/>
        </w:rPr>
        <w:t> </w:t>
      </w:r>
      <w:r w:rsidRPr="00374929">
        <w:rPr>
          <w:rFonts w:ascii="Palatino Linotype" w:hAnsi="Palatino Linotype"/>
          <w:sz w:val="24"/>
          <w:szCs w:val="24"/>
        </w:rPr>
        <w:t>měsíc a 16</w:t>
      </w:r>
      <w:r>
        <w:rPr>
          <w:rFonts w:ascii="Palatino Linotype" w:hAnsi="Palatino Linotype"/>
          <w:sz w:val="24"/>
          <w:szCs w:val="24"/>
        </w:rPr>
        <w:t> </w:t>
      </w:r>
      <w:r w:rsidRPr="00374929">
        <w:rPr>
          <w:rFonts w:ascii="Palatino Linotype" w:hAnsi="Palatino Linotype"/>
          <w:sz w:val="24"/>
          <w:szCs w:val="24"/>
        </w:rPr>
        <w:t>dní, nejdelší 10</w:t>
      </w:r>
      <w:r>
        <w:rPr>
          <w:rFonts w:ascii="Palatino Linotype" w:hAnsi="Palatino Linotype"/>
          <w:sz w:val="24"/>
          <w:szCs w:val="24"/>
        </w:rPr>
        <w:t> </w:t>
      </w:r>
      <w:r w:rsidRPr="00374929">
        <w:rPr>
          <w:rFonts w:ascii="Palatino Linotype" w:hAnsi="Palatino Linotype"/>
          <w:sz w:val="24"/>
          <w:szCs w:val="24"/>
        </w:rPr>
        <w:t>měsíců a 3</w:t>
      </w:r>
      <w:r>
        <w:rPr>
          <w:rFonts w:ascii="Palatino Linotype" w:hAnsi="Palatino Linotype"/>
          <w:sz w:val="24"/>
          <w:szCs w:val="24"/>
        </w:rPr>
        <w:t> </w:t>
      </w:r>
      <w:r w:rsidRPr="00374929">
        <w:rPr>
          <w:rFonts w:ascii="Palatino Linotype" w:hAnsi="Palatino Linotype"/>
          <w:sz w:val="24"/>
          <w:szCs w:val="24"/>
        </w:rPr>
        <w:t xml:space="preserve">dny. </w:t>
      </w:r>
      <w:r>
        <w:rPr>
          <w:rFonts w:ascii="Palatino Linotype" w:hAnsi="Palatino Linotype"/>
          <w:sz w:val="24"/>
          <w:szCs w:val="24"/>
        </w:rPr>
        <w:t xml:space="preserve">Ve všech případech nebyl návrat zpět do rodiny možný a hledalo se vhodné </w:t>
      </w:r>
      <w:r w:rsidR="008711A7" w:rsidRPr="00A54DAC">
        <w:rPr>
          <w:rFonts w:ascii="Palatino Linotype" w:hAnsi="Palatino Linotype"/>
          <w:color w:val="000000" w:themeColor="text1"/>
          <w:sz w:val="24"/>
          <w:szCs w:val="24"/>
        </w:rPr>
        <w:t xml:space="preserve">náhradní </w:t>
      </w:r>
      <w:r>
        <w:rPr>
          <w:rFonts w:ascii="Palatino Linotype" w:hAnsi="Palatino Linotype"/>
          <w:sz w:val="24"/>
          <w:szCs w:val="24"/>
        </w:rPr>
        <w:t>prostředí pro výchovu dítěte.</w:t>
      </w:r>
    </w:p>
    <w:p w14:paraId="08DF355C" w14:textId="75062188" w:rsidR="00AC5883" w:rsidRPr="00374929" w:rsidRDefault="00AC5883" w:rsidP="00AC5883">
      <w:pPr>
        <w:spacing w:after="0" w:line="360" w:lineRule="auto"/>
        <w:jc w:val="both"/>
        <w:rPr>
          <w:rFonts w:ascii="Palatino Linotype" w:hAnsi="Palatino Linotype"/>
          <w:sz w:val="24"/>
          <w:szCs w:val="24"/>
        </w:rPr>
      </w:pPr>
      <w:r w:rsidRPr="00374929">
        <w:rPr>
          <w:rFonts w:ascii="Palatino Linotype" w:hAnsi="Palatino Linotype"/>
          <w:sz w:val="24"/>
          <w:szCs w:val="24"/>
        </w:rPr>
        <w:t>U příjmů do ZDVOP na základě vlastní žádosti dítěte, byla průměrná délka pobytu 3</w:t>
      </w:r>
      <w:r>
        <w:rPr>
          <w:rFonts w:ascii="Palatino Linotype" w:hAnsi="Palatino Linotype"/>
          <w:sz w:val="24"/>
          <w:szCs w:val="24"/>
        </w:rPr>
        <w:t> </w:t>
      </w:r>
      <w:r w:rsidRPr="00374929">
        <w:rPr>
          <w:rFonts w:ascii="Palatino Linotype" w:hAnsi="Palatino Linotype"/>
          <w:sz w:val="24"/>
          <w:szCs w:val="24"/>
        </w:rPr>
        <w:t>měsíce a 27</w:t>
      </w:r>
      <w:r>
        <w:rPr>
          <w:rFonts w:ascii="Palatino Linotype" w:hAnsi="Palatino Linotype"/>
          <w:sz w:val="24"/>
          <w:szCs w:val="24"/>
        </w:rPr>
        <w:t> </w:t>
      </w:r>
      <w:r w:rsidRPr="00374929">
        <w:rPr>
          <w:rFonts w:ascii="Palatino Linotype" w:hAnsi="Palatino Linotype"/>
          <w:sz w:val="24"/>
          <w:szCs w:val="24"/>
        </w:rPr>
        <w:t>dní. Nejdelší pobyt trval 11</w:t>
      </w:r>
      <w:r>
        <w:rPr>
          <w:rFonts w:ascii="Palatino Linotype" w:hAnsi="Palatino Linotype"/>
          <w:sz w:val="24"/>
          <w:szCs w:val="24"/>
        </w:rPr>
        <w:t> </w:t>
      </w:r>
      <w:r w:rsidRPr="00374929">
        <w:rPr>
          <w:rFonts w:ascii="Palatino Linotype" w:hAnsi="Palatino Linotype"/>
          <w:sz w:val="24"/>
          <w:szCs w:val="24"/>
        </w:rPr>
        <w:t>měsíců a 26</w:t>
      </w:r>
      <w:r>
        <w:rPr>
          <w:rFonts w:ascii="Palatino Linotype" w:hAnsi="Palatino Linotype"/>
          <w:sz w:val="24"/>
          <w:szCs w:val="24"/>
        </w:rPr>
        <w:t> </w:t>
      </w:r>
      <w:r w:rsidRPr="00374929">
        <w:rPr>
          <w:rFonts w:ascii="Palatino Linotype" w:hAnsi="Palatino Linotype"/>
          <w:sz w:val="24"/>
          <w:szCs w:val="24"/>
        </w:rPr>
        <w:t>dní, naopak nejkratší pobyt 2</w:t>
      </w:r>
      <w:r>
        <w:rPr>
          <w:rFonts w:ascii="Palatino Linotype" w:hAnsi="Palatino Linotype"/>
          <w:sz w:val="24"/>
          <w:szCs w:val="24"/>
        </w:rPr>
        <w:t> </w:t>
      </w:r>
      <w:r w:rsidRPr="00374929">
        <w:rPr>
          <w:rFonts w:ascii="Palatino Linotype" w:hAnsi="Palatino Linotype"/>
          <w:sz w:val="24"/>
          <w:szCs w:val="24"/>
        </w:rPr>
        <w:t xml:space="preserve">dny. </w:t>
      </w:r>
    </w:p>
    <w:p w14:paraId="2E52F555" w14:textId="2BC42FA3" w:rsidR="00AC5883" w:rsidRPr="002179B0" w:rsidRDefault="00AC5883" w:rsidP="006A4FCD">
      <w:pPr>
        <w:spacing w:after="240" w:line="360" w:lineRule="auto"/>
        <w:jc w:val="both"/>
        <w:rPr>
          <w:rFonts w:ascii="Palatino Linotype" w:hAnsi="Palatino Linotype" w:cs="Arial"/>
          <w:color w:val="000000"/>
          <w:sz w:val="24"/>
          <w:szCs w:val="24"/>
          <w:shd w:val="clear" w:color="auto" w:fill="FFFFFF"/>
        </w:rPr>
      </w:pPr>
      <w:r w:rsidRPr="00374929">
        <w:rPr>
          <w:rFonts w:ascii="Palatino Linotype" w:hAnsi="Palatino Linotype"/>
          <w:sz w:val="24"/>
          <w:szCs w:val="24"/>
        </w:rPr>
        <w:t>V jenom případě byla tedy lhůta po 6 měsících prodlužována na základě předběžného opatření. V tomto případě se hledalo pro chlapce vhodné výchovné prostředí</w:t>
      </w:r>
      <w:r w:rsidR="006A4FCD">
        <w:rPr>
          <w:rFonts w:ascii="Palatino Linotype" w:hAnsi="Palatino Linotype" w:cs="Arial"/>
          <w:color w:val="000000"/>
          <w:sz w:val="24"/>
          <w:szCs w:val="24"/>
          <w:shd w:val="clear" w:color="auto" w:fill="FFFFFF"/>
        </w:rPr>
        <w:t xml:space="preserve">. </w:t>
      </w:r>
      <w:r>
        <w:rPr>
          <w:rFonts w:ascii="Palatino Linotype" w:hAnsi="Palatino Linotype" w:cs="Arial"/>
          <w:color w:val="000000"/>
          <w:sz w:val="24"/>
          <w:szCs w:val="24"/>
          <w:shd w:val="clear" w:color="auto" w:fill="FFFFFF"/>
        </w:rPr>
        <w:t>C</w:t>
      </w:r>
      <w:r w:rsidRPr="000B0043">
        <w:rPr>
          <w:rFonts w:ascii="Palatino Linotype" w:hAnsi="Palatino Linotype" w:cs="Arial"/>
          <w:color w:val="000000"/>
          <w:sz w:val="24"/>
          <w:szCs w:val="24"/>
          <w:shd w:val="clear" w:color="auto" w:fill="FFFFFF"/>
        </w:rPr>
        <w:t>elková doba nepřetržitého pobytu dítěte v zařízení n</w:t>
      </w:r>
      <w:r>
        <w:rPr>
          <w:rFonts w:ascii="Palatino Linotype" w:hAnsi="Palatino Linotype" w:cs="Arial"/>
          <w:color w:val="000000"/>
          <w:sz w:val="24"/>
          <w:szCs w:val="24"/>
          <w:shd w:val="clear" w:color="auto" w:fill="FFFFFF"/>
        </w:rPr>
        <w:t>epřesáhla</w:t>
      </w:r>
      <w:r w:rsidRPr="000B0043">
        <w:rPr>
          <w:rFonts w:ascii="Palatino Linotype" w:hAnsi="Palatino Linotype" w:cs="Arial"/>
          <w:color w:val="000000"/>
          <w:sz w:val="24"/>
          <w:szCs w:val="24"/>
          <w:shd w:val="clear" w:color="auto" w:fill="FFFFFF"/>
        </w:rPr>
        <w:t xml:space="preserve"> </w:t>
      </w:r>
      <w:r>
        <w:rPr>
          <w:rFonts w:ascii="Palatino Linotype" w:hAnsi="Palatino Linotype" w:cs="Arial"/>
          <w:color w:val="000000"/>
          <w:sz w:val="24"/>
          <w:szCs w:val="24"/>
          <w:shd w:val="clear" w:color="auto" w:fill="FFFFFF"/>
        </w:rPr>
        <w:t xml:space="preserve">ani v jednom případě </w:t>
      </w:r>
      <w:r w:rsidRPr="000B0043">
        <w:rPr>
          <w:rFonts w:ascii="Palatino Linotype" w:hAnsi="Palatino Linotype" w:cs="Arial"/>
          <w:color w:val="000000"/>
          <w:sz w:val="24"/>
          <w:szCs w:val="24"/>
          <w:shd w:val="clear" w:color="auto" w:fill="FFFFFF"/>
        </w:rPr>
        <w:t>dobu 12</w:t>
      </w:r>
      <w:r>
        <w:rPr>
          <w:rFonts w:ascii="Palatino Linotype" w:hAnsi="Palatino Linotype" w:cs="Arial"/>
          <w:color w:val="000000"/>
          <w:sz w:val="24"/>
          <w:szCs w:val="24"/>
          <w:shd w:val="clear" w:color="auto" w:fill="FFFFFF"/>
        </w:rPr>
        <w:t> </w:t>
      </w:r>
      <w:r w:rsidRPr="000B0043">
        <w:rPr>
          <w:rFonts w:ascii="Palatino Linotype" w:hAnsi="Palatino Linotype" w:cs="Arial"/>
          <w:color w:val="000000"/>
          <w:sz w:val="24"/>
          <w:szCs w:val="24"/>
          <w:shd w:val="clear" w:color="auto" w:fill="FFFFFF"/>
        </w:rPr>
        <w:t>měsíců</w:t>
      </w:r>
      <w:r>
        <w:rPr>
          <w:rFonts w:ascii="Palatino Linotype" w:hAnsi="Palatino Linotype" w:cs="Arial"/>
          <w:color w:val="000000"/>
          <w:sz w:val="24"/>
          <w:szCs w:val="24"/>
          <w:shd w:val="clear" w:color="auto" w:fill="FFFFFF"/>
        </w:rPr>
        <w:t xml:space="preserve"> dle § 42 </w:t>
      </w:r>
      <w:r w:rsidRPr="00374929">
        <w:rPr>
          <w:rFonts w:ascii="Palatino Linotype" w:hAnsi="Palatino Linotype"/>
          <w:sz w:val="24"/>
          <w:szCs w:val="24"/>
        </w:rPr>
        <w:t>odst.</w:t>
      </w:r>
      <w:r>
        <w:rPr>
          <w:rFonts w:ascii="Palatino Linotype" w:hAnsi="Palatino Linotype"/>
          <w:sz w:val="24"/>
          <w:szCs w:val="24"/>
        </w:rPr>
        <w:t> </w:t>
      </w:r>
      <w:r w:rsidRPr="00374929">
        <w:rPr>
          <w:rFonts w:ascii="Palatino Linotype" w:hAnsi="Palatino Linotype"/>
          <w:sz w:val="24"/>
          <w:szCs w:val="24"/>
        </w:rPr>
        <w:t>5 ZSPOD</w:t>
      </w:r>
      <w:r>
        <w:rPr>
          <w:rFonts w:ascii="Palatino Linotype" w:hAnsi="Palatino Linotype" w:cs="Arial"/>
          <w:color w:val="000000"/>
          <w:sz w:val="24"/>
          <w:szCs w:val="24"/>
          <w:shd w:val="clear" w:color="auto" w:fill="FFFFFF"/>
        </w:rPr>
        <w:t>.</w:t>
      </w:r>
    </w:p>
    <w:p w14:paraId="0E208089" w14:textId="146D3688" w:rsidR="006B6A83" w:rsidRDefault="00AC5883" w:rsidP="008711A7">
      <w:pPr>
        <w:spacing w:after="0" w:line="360" w:lineRule="auto"/>
        <w:jc w:val="both"/>
        <w:rPr>
          <w:rFonts w:ascii="Palatino Linotype" w:hAnsi="Palatino Linotype"/>
          <w:sz w:val="24"/>
          <w:szCs w:val="24"/>
        </w:rPr>
      </w:pPr>
      <w:r w:rsidRPr="00374929">
        <w:rPr>
          <w:rFonts w:ascii="Palatino Linotype" w:hAnsi="Palatino Linotype"/>
          <w:sz w:val="24"/>
          <w:szCs w:val="24"/>
        </w:rPr>
        <w:t>U příjmů na základě žádosti zákonného zástupce</w:t>
      </w:r>
      <w:r w:rsidR="00E731F9">
        <w:rPr>
          <w:rFonts w:ascii="Palatino Linotype" w:hAnsi="Palatino Linotype"/>
          <w:sz w:val="24"/>
          <w:szCs w:val="24"/>
        </w:rPr>
        <w:t xml:space="preserve"> </w:t>
      </w:r>
      <w:r w:rsidRPr="00374929">
        <w:rPr>
          <w:rFonts w:ascii="Palatino Linotype" w:hAnsi="Palatino Linotype"/>
          <w:sz w:val="24"/>
          <w:szCs w:val="24"/>
        </w:rPr>
        <w:t>byla ve 3 případech prodlužována lhůta stanovená pro umístění dítěte dle §</w:t>
      </w:r>
      <w:r>
        <w:rPr>
          <w:rFonts w:ascii="Palatino Linotype" w:hAnsi="Palatino Linotype"/>
          <w:sz w:val="24"/>
          <w:szCs w:val="24"/>
        </w:rPr>
        <w:t> </w:t>
      </w:r>
      <w:r w:rsidRPr="00374929">
        <w:rPr>
          <w:rFonts w:ascii="Palatino Linotype" w:hAnsi="Palatino Linotype"/>
          <w:sz w:val="24"/>
          <w:szCs w:val="24"/>
        </w:rPr>
        <w:t>42, odst.</w:t>
      </w:r>
      <w:r>
        <w:rPr>
          <w:rFonts w:ascii="Palatino Linotype" w:hAnsi="Palatino Linotype"/>
          <w:sz w:val="24"/>
          <w:szCs w:val="24"/>
        </w:rPr>
        <w:t> </w:t>
      </w:r>
      <w:r w:rsidRPr="00374929">
        <w:rPr>
          <w:rFonts w:ascii="Palatino Linotype" w:hAnsi="Palatino Linotype"/>
          <w:sz w:val="24"/>
          <w:szCs w:val="24"/>
        </w:rPr>
        <w:t>5 ZSPOD. Pokud bylo dítě takto přijaté, strávilo ve ZDVOP v průměru 4</w:t>
      </w:r>
      <w:r>
        <w:rPr>
          <w:rFonts w:ascii="Palatino Linotype" w:hAnsi="Palatino Linotype"/>
          <w:sz w:val="24"/>
          <w:szCs w:val="24"/>
        </w:rPr>
        <w:t> </w:t>
      </w:r>
      <w:r w:rsidRPr="00374929">
        <w:rPr>
          <w:rFonts w:ascii="Palatino Linotype" w:hAnsi="Palatino Linotype"/>
          <w:sz w:val="24"/>
          <w:szCs w:val="24"/>
        </w:rPr>
        <w:t>měsíc</w:t>
      </w:r>
      <w:r w:rsidR="008711A7">
        <w:rPr>
          <w:rFonts w:ascii="Palatino Linotype" w:hAnsi="Palatino Linotype"/>
          <w:sz w:val="24"/>
          <w:szCs w:val="24"/>
        </w:rPr>
        <w:t>e</w:t>
      </w:r>
      <w:r w:rsidRPr="00374929">
        <w:rPr>
          <w:rFonts w:ascii="Palatino Linotype" w:hAnsi="Palatino Linotype"/>
          <w:sz w:val="24"/>
          <w:szCs w:val="24"/>
        </w:rPr>
        <w:t xml:space="preserve"> a 14</w:t>
      </w:r>
      <w:r>
        <w:rPr>
          <w:rFonts w:ascii="Palatino Linotype" w:hAnsi="Palatino Linotype"/>
          <w:sz w:val="24"/>
          <w:szCs w:val="24"/>
        </w:rPr>
        <w:t> </w:t>
      </w:r>
      <w:r w:rsidRPr="00374929">
        <w:rPr>
          <w:rFonts w:ascii="Palatino Linotype" w:hAnsi="Palatino Linotype"/>
          <w:sz w:val="24"/>
          <w:szCs w:val="24"/>
        </w:rPr>
        <w:t>dní. Nejdelší pobyt trval 9</w:t>
      </w:r>
      <w:r>
        <w:rPr>
          <w:rFonts w:ascii="Palatino Linotype" w:hAnsi="Palatino Linotype"/>
          <w:sz w:val="24"/>
          <w:szCs w:val="24"/>
        </w:rPr>
        <w:t> </w:t>
      </w:r>
      <w:r w:rsidRPr="00374929">
        <w:rPr>
          <w:rFonts w:ascii="Palatino Linotype" w:hAnsi="Palatino Linotype"/>
          <w:sz w:val="24"/>
          <w:szCs w:val="24"/>
        </w:rPr>
        <w:t>měsíců a 16</w:t>
      </w:r>
      <w:r>
        <w:rPr>
          <w:rFonts w:ascii="Palatino Linotype" w:hAnsi="Palatino Linotype"/>
          <w:sz w:val="24"/>
          <w:szCs w:val="24"/>
        </w:rPr>
        <w:t> </w:t>
      </w:r>
      <w:r w:rsidRPr="00374929">
        <w:rPr>
          <w:rFonts w:ascii="Palatino Linotype" w:hAnsi="Palatino Linotype"/>
          <w:sz w:val="24"/>
          <w:szCs w:val="24"/>
        </w:rPr>
        <w:t>dní a nejkratší 2</w:t>
      </w:r>
      <w:r>
        <w:rPr>
          <w:rFonts w:ascii="Palatino Linotype" w:hAnsi="Palatino Linotype"/>
          <w:sz w:val="24"/>
          <w:szCs w:val="24"/>
        </w:rPr>
        <w:t> </w:t>
      </w:r>
      <w:r w:rsidRPr="00374929">
        <w:rPr>
          <w:rFonts w:ascii="Palatino Linotype" w:hAnsi="Palatino Linotype"/>
          <w:sz w:val="24"/>
          <w:szCs w:val="24"/>
        </w:rPr>
        <w:t xml:space="preserve">dny. Ve dvou případech se lhůta prodlužovala z důvodu zlepšování prostředí pro návrat dítěte zpět do rodiny. </w:t>
      </w:r>
    </w:p>
    <w:p w14:paraId="3F9A873C" w14:textId="4BD6F816" w:rsidR="00AC5883" w:rsidRPr="00374929" w:rsidRDefault="00AC5883" w:rsidP="00AC5883">
      <w:pPr>
        <w:spacing w:after="0" w:line="360" w:lineRule="auto"/>
        <w:jc w:val="both"/>
        <w:rPr>
          <w:rFonts w:ascii="Palatino Linotype" w:hAnsi="Palatino Linotype"/>
          <w:sz w:val="24"/>
          <w:szCs w:val="24"/>
        </w:rPr>
      </w:pPr>
      <w:r w:rsidRPr="00374929">
        <w:rPr>
          <w:rFonts w:ascii="Palatino Linotype" w:hAnsi="Palatino Linotype"/>
          <w:sz w:val="24"/>
          <w:szCs w:val="24"/>
        </w:rPr>
        <w:t>U dívky, která strávila ve ZDVOP zmíněných 9</w:t>
      </w:r>
      <w:r>
        <w:rPr>
          <w:rFonts w:ascii="Palatino Linotype" w:hAnsi="Palatino Linotype"/>
          <w:sz w:val="24"/>
          <w:szCs w:val="24"/>
        </w:rPr>
        <w:t> </w:t>
      </w:r>
      <w:r w:rsidRPr="00374929">
        <w:rPr>
          <w:rFonts w:ascii="Palatino Linotype" w:hAnsi="Palatino Linotype"/>
          <w:sz w:val="24"/>
          <w:szCs w:val="24"/>
        </w:rPr>
        <w:t>měsíců a 16</w:t>
      </w:r>
      <w:r>
        <w:rPr>
          <w:rFonts w:ascii="Palatino Linotype" w:hAnsi="Palatino Linotype"/>
          <w:sz w:val="24"/>
          <w:szCs w:val="24"/>
        </w:rPr>
        <w:t> </w:t>
      </w:r>
      <w:r w:rsidRPr="00374929">
        <w:rPr>
          <w:rFonts w:ascii="Palatino Linotype" w:hAnsi="Palatino Linotype"/>
          <w:sz w:val="24"/>
          <w:szCs w:val="24"/>
        </w:rPr>
        <w:t>dní, bylo hledáno vhodné výchovné prostředí, neboť návrat do rodiny nebyl možný. Blíže bude případ popsán v rámci případových studií.</w:t>
      </w:r>
    </w:p>
    <w:p w14:paraId="2642DBF8" w14:textId="77777777" w:rsidR="00AC5883" w:rsidRDefault="00AC5883" w:rsidP="00AC5883">
      <w:pPr>
        <w:spacing w:after="0" w:line="360" w:lineRule="auto"/>
        <w:jc w:val="both"/>
        <w:rPr>
          <w:rFonts w:ascii="Palatino Linotype" w:hAnsi="Palatino Linotype"/>
          <w:sz w:val="24"/>
          <w:szCs w:val="24"/>
        </w:rPr>
      </w:pPr>
      <w:r w:rsidRPr="00374929">
        <w:rPr>
          <w:rFonts w:ascii="Palatino Linotype" w:hAnsi="Palatino Linotype"/>
          <w:sz w:val="24"/>
          <w:szCs w:val="24"/>
        </w:rPr>
        <w:t>Z dat sledovaného ZDVOP vyplývá, že průměrná délka pobytu dítěte v ZDVOP za rok 2019 činila 3</w:t>
      </w:r>
      <w:r>
        <w:rPr>
          <w:rFonts w:ascii="Palatino Linotype" w:hAnsi="Palatino Linotype"/>
          <w:sz w:val="24"/>
          <w:szCs w:val="24"/>
        </w:rPr>
        <w:t> </w:t>
      </w:r>
      <w:r w:rsidRPr="00374929">
        <w:rPr>
          <w:rFonts w:ascii="Palatino Linotype" w:hAnsi="Palatino Linotype"/>
          <w:sz w:val="24"/>
          <w:szCs w:val="24"/>
        </w:rPr>
        <w:t>měsíce a 26</w:t>
      </w:r>
      <w:r>
        <w:rPr>
          <w:rFonts w:ascii="Palatino Linotype" w:hAnsi="Palatino Linotype"/>
          <w:sz w:val="24"/>
          <w:szCs w:val="24"/>
        </w:rPr>
        <w:t> </w:t>
      </w:r>
      <w:r w:rsidRPr="00374929">
        <w:rPr>
          <w:rFonts w:ascii="Palatino Linotype" w:hAnsi="Palatino Linotype"/>
          <w:sz w:val="24"/>
          <w:szCs w:val="24"/>
        </w:rPr>
        <w:t>dní.</w:t>
      </w:r>
      <w:r>
        <w:rPr>
          <w:rFonts w:ascii="Palatino Linotype" w:hAnsi="Palatino Linotype"/>
          <w:sz w:val="24"/>
          <w:szCs w:val="24"/>
        </w:rPr>
        <w:t xml:space="preserve"> </w:t>
      </w:r>
    </w:p>
    <w:p w14:paraId="6EF77986" w14:textId="77777777" w:rsidR="00A54DAC" w:rsidRDefault="00AC5883" w:rsidP="00232D5B">
      <w:pPr>
        <w:spacing w:after="0" w:line="360" w:lineRule="auto"/>
        <w:jc w:val="both"/>
        <w:rPr>
          <w:rFonts w:ascii="Palatino Linotype" w:hAnsi="Palatino Linotype"/>
          <w:sz w:val="24"/>
          <w:szCs w:val="24"/>
        </w:rPr>
      </w:pPr>
      <w:r w:rsidRPr="00E65EF9">
        <w:rPr>
          <w:rFonts w:ascii="Palatino Linotype" w:hAnsi="Palatino Linotype"/>
          <w:sz w:val="24"/>
          <w:szCs w:val="24"/>
        </w:rPr>
        <w:t xml:space="preserve">V teoretické části bakalářské práce byly uvedeny způsoby, kterými dítě může být do ZDVOP přijato. Jednalo se o čtyři základní právní tituly, a to rozhodnutí soudu, žádost obecního úřadu obce s rozšířenou působností, na základě dohody se zákonným zástupcem či na žádost samotného dítěte. </w:t>
      </w:r>
    </w:p>
    <w:p w14:paraId="78E82AA0" w14:textId="77777777" w:rsidR="00A54DAC" w:rsidRDefault="00A54DAC">
      <w:pPr>
        <w:rPr>
          <w:rFonts w:ascii="Palatino Linotype" w:hAnsi="Palatino Linotype"/>
          <w:sz w:val="24"/>
          <w:szCs w:val="24"/>
        </w:rPr>
      </w:pPr>
      <w:r>
        <w:rPr>
          <w:rFonts w:ascii="Palatino Linotype" w:hAnsi="Palatino Linotype"/>
          <w:sz w:val="24"/>
          <w:szCs w:val="24"/>
        </w:rPr>
        <w:br w:type="page"/>
      </w:r>
    </w:p>
    <w:p w14:paraId="21BD1947" w14:textId="26FDFD39" w:rsidR="00B6208D" w:rsidRDefault="00AC5883" w:rsidP="00232D5B">
      <w:pPr>
        <w:spacing w:after="0" w:line="360" w:lineRule="auto"/>
        <w:jc w:val="both"/>
        <w:rPr>
          <w:rFonts w:ascii="Palatino Linotype" w:hAnsi="Palatino Linotype"/>
          <w:color w:val="000000" w:themeColor="text1"/>
          <w:sz w:val="24"/>
          <w:szCs w:val="24"/>
        </w:rPr>
      </w:pPr>
      <w:r w:rsidRPr="00E65EF9">
        <w:rPr>
          <w:rFonts w:ascii="Palatino Linotype" w:hAnsi="Palatino Linotype"/>
          <w:sz w:val="24"/>
          <w:szCs w:val="24"/>
        </w:rPr>
        <w:lastRenderedPageBreak/>
        <w:t xml:space="preserve">Díky širokému spektru možností umístění dítěte do péče ZDVOP je možné zajistit ochranu a pomoc dětem v každé krizové situaci, jež může v jejich životě nastat. Podíváme-li se do statistik </w:t>
      </w:r>
      <w:r w:rsidR="00E731F9">
        <w:rPr>
          <w:rFonts w:ascii="Palatino Linotype" w:hAnsi="Palatino Linotype"/>
          <w:sz w:val="24"/>
          <w:szCs w:val="24"/>
        </w:rPr>
        <w:t xml:space="preserve">sledovaného </w:t>
      </w:r>
      <w:r w:rsidRPr="00E65EF9">
        <w:rPr>
          <w:rFonts w:ascii="Palatino Linotype" w:hAnsi="Palatino Linotype"/>
          <w:sz w:val="24"/>
          <w:szCs w:val="24"/>
        </w:rPr>
        <w:t xml:space="preserve">ZDVOP za rok 2019, ze kterých byly čerpány </w:t>
      </w:r>
      <w:r w:rsidR="00B773D4">
        <w:rPr>
          <w:rFonts w:ascii="Palatino Linotype" w:hAnsi="Palatino Linotype"/>
          <w:sz w:val="24"/>
          <w:szCs w:val="24"/>
        </w:rPr>
        <w:t xml:space="preserve">jednotlivé </w:t>
      </w:r>
      <w:r w:rsidRPr="00E65EF9">
        <w:rPr>
          <w:rFonts w:ascii="Palatino Linotype" w:hAnsi="Palatino Linotype"/>
          <w:sz w:val="24"/>
          <w:szCs w:val="24"/>
        </w:rPr>
        <w:t>případ</w:t>
      </w:r>
      <w:r w:rsidR="00B773D4">
        <w:rPr>
          <w:rFonts w:ascii="Palatino Linotype" w:hAnsi="Palatino Linotype"/>
          <w:sz w:val="24"/>
          <w:szCs w:val="24"/>
        </w:rPr>
        <w:t>y</w:t>
      </w:r>
      <w:r w:rsidRPr="00E65EF9">
        <w:rPr>
          <w:rFonts w:ascii="Palatino Linotype" w:hAnsi="Palatino Linotype"/>
          <w:sz w:val="24"/>
          <w:szCs w:val="24"/>
        </w:rPr>
        <w:t xml:space="preserve">, zjistíme, že nejvíce dětí bylo do ZDVOP přijato na základě žádosti obecního úřadu obce s rozšířenou působností, nejméně pak na </w:t>
      </w:r>
      <w:r w:rsidRPr="00232D5B">
        <w:rPr>
          <w:rFonts w:ascii="Palatino Linotype" w:hAnsi="Palatino Linotype"/>
          <w:color w:val="000000" w:themeColor="text1"/>
          <w:sz w:val="24"/>
          <w:szCs w:val="24"/>
        </w:rPr>
        <w:t xml:space="preserve">základě žádosti samotného dítěte. </w:t>
      </w:r>
    </w:p>
    <w:p w14:paraId="5C496797" w14:textId="4B28BA2E" w:rsidR="00B6208D" w:rsidRPr="001B31C9" w:rsidRDefault="00B6208D" w:rsidP="00B6208D">
      <w:pPr>
        <w:spacing w:before="240" w:after="0" w:line="360" w:lineRule="auto"/>
        <w:jc w:val="both"/>
        <w:rPr>
          <w:rFonts w:ascii="Palatino Linotype" w:hAnsi="Palatino Linotype"/>
          <w:sz w:val="24"/>
          <w:szCs w:val="24"/>
        </w:rPr>
      </w:pPr>
      <w:bookmarkStart w:id="29" w:name="_Hlk64983263"/>
      <w:bookmarkEnd w:id="28"/>
      <w:r>
        <w:rPr>
          <w:rFonts w:ascii="Palatino Linotype" w:hAnsi="Palatino Linotype"/>
          <w:sz w:val="24"/>
          <w:szCs w:val="24"/>
        </w:rPr>
        <w:t>Poslední stanoven</w:t>
      </w:r>
      <w:r w:rsidR="005A66BB">
        <w:rPr>
          <w:rFonts w:ascii="Palatino Linotype" w:hAnsi="Palatino Linotype"/>
          <w:sz w:val="24"/>
          <w:szCs w:val="24"/>
        </w:rPr>
        <w:t>ou</w:t>
      </w:r>
      <w:r>
        <w:rPr>
          <w:rFonts w:ascii="Palatino Linotype" w:hAnsi="Palatino Linotype"/>
          <w:sz w:val="24"/>
          <w:szCs w:val="24"/>
        </w:rPr>
        <w:t xml:space="preserve"> </w:t>
      </w:r>
      <w:r w:rsidR="005A66BB">
        <w:rPr>
          <w:rFonts w:ascii="Palatino Linotype" w:hAnsi="Palatino Linotype"/>
          <w:sz w:val="24"/>
          <w:szCs w:val="24"/>
        </w:rPr>
        <w:t>výzkumnou otázkou má být zjištěno</w:t>
      </w:r>
      <w:r>
        <w:rPr>
          <w:rFonts w:ascii="Palatino Linotype" w:hAnsi="Palatino Linotype"/>
          <w:sz w:val="24"/>
          <w:szCs w:val="24"/>
        </w:rPr>
        <w:t xml:space="preserve">, </w:t>
      </w:r>
      <w:r w:rsidRPr="001B31C9">
        <w:rPr>
          <w:rFonts w:ascii="Palatino Linotype" w:hAnsi="Palatino Linotype"/>
          <w:b/>
          <w:bCs/>
          <w:sz w:val="24"/>
          <w:szCs w:val="24"/>
        </w:rPr>
        <w:t>kam bylo dítě ze zařízení propuštěno.</w:t>
      </w:r>
    </w:p>
    <w:p w14:paraId="4A05FEF4" w14:textId="77777777" w:rsidR="00171152" w:rsidRDefault="00B6208D" w:rsidP="00171152">
      <w:pPr>
        <w:spacing w:before="120" w:after="0" w:line="360" w:lineRule="auto"/>
        <w:jc w:val="both"/>
        <w:rPr>
          <w:rFonts w:ascii="Palatino Linotype" w:hAnsi="Palatino Linotype"/>
          <w:color w:val="000000" w:themeColor="text1"/>
          <w:sz w:val="24"/>
          <w:szCs w:val="24"/>
        </w:rPr>
      </w:pPr>
      <w:r w:rsidRPr="00A54DAC">
        <w:rPr>
          <w:rFonts w:ascii="Palatino Linotype" w:hAnsi="Palatino Linotype"/>
          <w:color w:val="000000" w:themeColor="text1"/>
          <w:sz w:val="24"/>
          <w:szCs w:val="24"/>
        </w:rPr>
        <w:t xml:space="preserve">Z celkem 38 přijatých dětí jich bylo během roku 2019 do rodinného prostředí propuštěno 17. Jeden chlapec byl navrácen zpět do diagnostického ústavu pro mládež, ze kterého utekl do ZDVOP. Do dětského domova bylo propuštěno 5 dětí a 2 dívky byly propuštěny do domova pro osoby se zdravotním postižením. </w:t>
      </w:r>
      <w:r w:rsidR="00A54DAC" w:rsidRPr="00A54DAC">
        <w:rPr>
          <w:rFonts w:ascii="Palatino Linotype" w:hAnsi="Palatino Linotype"/>
          <w:color w:val="000000" w:themeColor="text1"/>
          <w:sz w:val="24"/>
          <w:szCs w:val="24"/>
        </w:rPr>
        <w:t>P</w:t>
      </w:r>
      <w:r w:rsidR="00F20267" w:rsidRPr="00A54DAC">
        <w:rPr>
          <w:rFonts w:ascii="Palatino Linotype" w:hAnsi="Palatino Linotype"/>
          <w:color w:val="000000" w:themeColor="text1"/>
          <w:sz w:val="24"/>
          <w:szCs w:val="24"/>
        </w:rPr>
        <w:t xml:space="preserve">ěstounská péče na přechodnou dobu </w:t>
      </w:r>
      <w:r w:rsidRPr="00A54DAC">
        <w:rPr>
          <w:rFonts w:ascii="Palatino Linotype" w:hAnsi="Palatino Linotype"/>
          <w:color w:val="000000" w:themeColor="text1"/>
          <w:sz w:val="24"/>
          <w:szCs w:val="24"/>
        </w:rPr>
        <w:t xml:space="preserve">byla využita u 6 dětí. </w:t>
      </w:r>
    </w:p>
    <w:p w14:paraId="55DC617D" w14:textId="31DB6D89" w:rsidR="00826C36" w:rsidRPr="00A54DAC" w:rsidRDefault="00B6208D" w:rsidP="00171152">
      <w:pPr>
        <w:spacing w:before="120" w:after="0" w:line="360" w:lineRule="auto"/>
        <w:jc w:val="both"/>
        <w:rPr>
          <w:rFonts w:ascii="Palatino Linotype" w:hAnsi="Palatino Linotype"/>
          <w:color w:val="000000" w:themeColor="text1"/>
          <w:sz w:val="24"/>
          <w:szCs w:val="24"/>
        </w:rPr>
      </w:pPr>
      <w:r w:rsidRPr="00A54DAC">
        <w:rPr>
          <w:rFonts w:ascii="Palatino Linotype" w:hAnsi="Palatino Linotype"/>
          <w:color w:val="000000" w:themeColor="text1"/>
          <w:sz w:val="24"/>
          <w:szCs w:val="24"/>
        </w:rPr>
        <w:t xml:space="preserve">Zbylých 7 dětí přijatých v roce 2019 </w:t>
      </w:r>
      <w:r w:rsidR="00F20267" w:rsidRPr="00A54DAC">
        <w:rPr>
          <w:rFonts w:ascii="Palatino Linotype" w:hAnsi="Palatino Linotype"/>
          <w:color w:val="000000" w:themeColor="text1"/>
          <w:sz w:val="24"/>
          <w:szCs w:val="24"/>
        </w:rPr>
        <w:t xml:space="preserve">bylo </w:t>
      </w:r>
      <w:r w:rsidRPr="00A54DAC">
        <w:rPr>
          <w:rFonts w:ascii="Palatino Linotype" w:hAnsi="Palatino Linotype"/>
          <w:color w:val="000000" w:themeColor="text1"/>
          <w:sz w:val="24"/>
          <w:szCs w:val="24"/>
        </w:rPr>
        <w:t xml:space="preserve">následně </w:t>
      </w:r>
      <w:r w:rsidR="00F20267" w:rsidRPr="00A54DAC">
        <w:rPr>
          <w:rFonts w:ascii="Palatino Linotype" w:hAnsi="Palatino Linotype"/>
          <w:color w:val="000000" w:themeColor="text1"/>
          <w:sz w:val="24"/>
          <w:szCs w:val="24"/>
        </w:rPr>
        <w:t xml:space="preserve">propuštěno </w:t>
      </w:r>
      <w:r w:rsidRPr="00A54DAC">
        <w:rPr>
          <w:rFonts w:ascii="Palatino Linotype" w:hAnsi="Palatino Linotype"/>
          <w:color w:val="000000" w:themeColor="text1"/>
          <w:sz w:val="24"/>
          <w:szCs w:val="24"/>
        </w:rPr>
        <w:t>v roce 2020.</w:t>
      </w:r>
    </w:p>
    <w:p w14:paraId="2D5EB916" w14:textId="77777777" w:rsidR="00826C36" w:rsidRDefault="00826C36">
      <w:pPr>
        <w:rPr>
          <w:rFonts w:ascii="Palatino Linotype" w:hAnsi="Palatino Linotype"/>
          <w:sz w:val="24"/>
          <w:szCs w:val="24"/>
        </w:rPr>
      </w:pPr>
      <w:r>
        <w:rPr>
          <w:rFonts w:ascii="Palatino Linotype" w:hAnsi="Palatino Linotype"/>
          <w:sz w:val="24"/>
          <w:szCs w:val="24"/>
        </w:rPr>
        <w:br w:type="page"/>
      </w:r>
    </w:p>
    <w:p w14:paraId="50C5A049" w14:textId="5CBD2189" w:rsidR="00B6208D" w:rsidRPr="00826C36" w:rsidRDefault="00826C36" w:rsidP="00826C36">
      <w:pPr>
        <w:spacing w:before="240" w:after="0" w:line="360" w:lineRule="auto"/>
        <w:jc w:val="both"/>
        <w:rPr>
          <w:rFonts w:ascii="Palatino Linotype" w:hAnsi="Palatino Linotype"/>
        </w:rPr>
      </w:pPr>
      <w:r w:rsidRPr="00CE559F">
        <w:rPr>
          <w:rFonts w:ascii="Palatino Linotype" w:hAnsi="Palatino Linotype"/>
        </w:rPr>
        <w:lastRenderedPageBreak/>
        <w:t xml:space="preserve">Tabulka č. </w:t>
      </w:r>
      <w:r>
        <w:rPr>
          <w:rFonts w:ascii="Palatino Linotype" w:hAnsi="Palatino Linotype"/>
        </w:rPr>
        <w:t>3</w:t>
      </w:r>
      <w:r w:rsidRPr="00CE559F">
        <w:rPr>
          <w:rFonts w:ascii="Palatino Linotype" w:hAnsi="Palatino Linotype"/>
        </w:rPr>
        <w:t xml:space="preserve"> Znázornění, kam byly děti </w:t>
      </w:r>
      <w:r>
        <w:rPr>
          <w:rFonts w:ascii="Palatino Linotype" w:hAnsi="Palatino Linotype"/>
        </w:rPr>
        <w:t xml:space="preserve">ze ZDVOP </w:t>
      </w:r>
      <w:r w:rsidRPr="00CE559F">
        <w:rPr>
          <w:rFonts w:ascii="Palatino Linotype" w:hAnsi="Palatino Linotype"/>
        </w:rPr>
        <w:t>propuštěny, dle způsobu jej</w:t>
      </w:r>
      <w:r>
        <w:rPr>
          <w:rFonts w:ascii="Palatino Linotype" w:hAnsi="Palatino Linotype"/>
        </w:rPr>
        <w:t>i</w:t>
      </w:r>
      <w:r w:rsidRPr="00CE559F">
        <w:rPr>
          <w:rFonts w:ascii="Palatino Linotype" w:hAnsi="Palatino Linotype"/>
        </w:rPr>
        <w:t xml:space="preserve">ch </w:t>
      </w:r>
      <w:r>
        <w:rPr>
          <w:rFonts w:ascii="Palatino Linotype" w:hAnsi="Palatino Linotype"/>
        </w:rPr>
        <w:t>přijetí</w:t>
      </w:r>
    </w:p>
    <w:tbl>
      <w:tblPr>
        <w:tblStyle w:val="Mkatabulky"/>
        <w:tblpPr w:leftFromText="141" w:rightFromText="141" w:vertAnchor="page" w:horzAnchor="margin" w:tblpY="2329"/>
        <w:tblW w:w="8326" w:type="dxa"/>
        <w:tblLayout w:type="fixed"/>
        <w:tblLook w:val="04A0" w:firstRow="1" w:lastRow="0" w:firstColumn="1" w:lastColumn="0" w:noHBand="0" w:noVBand="1"/>
      </w:tblPr>
      <w:tblGrid>
        <w:gridCol w:w="1369"/>
        <w:gridCol w:w="954"/>
        <w:gridCol w:w="1364"/>
        <w:gridCol w:w="1091"/>
        <w:gridCol w:w="954"/>
        <w:gridCol w:w="1499"/>
        <w:gridCol w:w="1095"/>
      </w:tblGrid>
      <w:tr w:rsidR="00826C36" w:rsidRPr="00374929" w14:paraId="74730BD7" w14:textId="77777777" w:rsidTr="00171152">
        <w:trPr>
          <w:trHeight w:val="354"/>
        </w:trPr>
        <w:tc>
          <w:tcPr>
            <w:tcW w:w="1369" w:type="dxa"/>
            <w:vMerge w:val="restart"/>
            <w:vAlign w:val="center"/>
          </w:tcPr>
          <w:p w14:paraId="5ADFC5E2" w14:textId="77777777" w:rsidR="00826C36" w:rsidRPr="00941B6F" w:rsidRDefault="00826C36" w:rsidP="00171152">
            <w:pPr>
              <w:rPr>
                <w:rFonts w:ascii="Palatino Linotype" w:hAnsi="Palatino Linotype"/>
                <w:b/>
                <w:bCs/>
              </w:rPr>
            </w:pPr>
            <w:r w:rsidRPr="00941B6F">
              <w:rPr>
                <w:rFonts w:ascii="Palatino Linotype" w:hAnsi="Palatino Linotype"/>
                <w:b/>
                <w:bCs/>
              </w:rPr>
              <w:t>Způsob přijetí</w:t>
            </w:r>
          </w:p>
        </w:tc>
        <w:tc>
          <w:tcPr>
            <w:tcW w:w="6957" w:type="dxa"/>
            <w:gridSpan w:val="6"/>
            <w:vAlign w:val="center"/>
          </w:tcPr>
          <w:p w14:paraId="55B74F89" w14:textId="77777777" w:rsidR="00826C36" w:rsidRPr="00941B6F" w:rsidRDefault="00826C36" w:rsidP="00171152">
            <w:pPr>
              <w:jc w:val="center"/>
              <w:rPr>
                <w:rFonts w:ascii="Palatino Linotype" w:hAnsi="Palatino Linotype"/>
                <w:b/>
                <w:bCs/>
              </w:rPr>
            </w:pPr>
            <w:r w:rsidRPr="00941B6F">
              <w:rPr>
                <w:rFonts w:ascii="Palatino Linotype" w:hAnsi="Palatino Linotype"/>
                <w:b/>
                <w:bCs/>
              </w:rPr>
              <w:t>Propuštění dítěte do:</w:t>
            </w:r>
          </w:p>
        </w:tc>
      </w:tr>
      <w:tr w:rsidR="00826C36" w:rsidRPr="00374929" w14:paraId="54EFFE4D" w14:textId="77777777" w:rsidTr="00171152">
        <w:trPr>
          <w:trHeight w:val="354"/>
        </w:trPr>
        <w:tc>
          <w:tcPr>
            <w:tcW w:w="1369" w:type="dxa"/>
            <w:vMerge/>
            <w:vAlign w:val="center"/>
          </w:tcPr>
          <w:p w14:paraId="7C9A2579" w14:textId="77777777" w:rsidR="00826C36" w:rsidRPr="00374929" w:rsidRDefault="00826C36" w:rsidP="00171152">
            <w:pPr>
              <w:rPr>
                <w:rFonts w:ascii="Palatino Linotype" w:hAnsi="Palatino Linotype"/>
                <w:b/>
                <w:bCs/>
              </w:rPr>
            </w:pPr>
          </w:p>
        </w:tc>
        <w:tc>
          <w:tcPr>
            <w:tcW w:w="954" w:type="dxa"/>
            <w:vAlign w:val="center"/>
          </w:tcPr>
          <w:p w14:paraId="409C823A" w14:textId="77777777" w:rsidR="00826C36" w:rsidRPr="00826C36" w:rsidRDefault="00826C36" w:rsidP="00171152">
            <w:pPr>
              <w:jc w:val="center"/>
              <w:rPr>
                <w:rFonts w:ascii="Palatino Linotype" w:hAnsi="Palatino Linotype"/>
                <w:b/>
                <w:bCs/>
                <w:sz w:val="21"/>
                <w:szCs w:val="21"/>
              </w:rPr>
            </w:pPr>
            <w:r w:rsidRPr="00826C36">
              <w:rPr>
                <w:rFonts w:ascii="Palatino Linotype" w:hAnsi="Palatino Linotype"/>
                <w:b/>
                <w:bCs/>
                <w:sz w:val="21"/>
                <w:szCs w:val="21"/>
              </w:rPr>
              <w:t>Rodina</w:t>
            </w:r>
          </w:p>
        </w:tc>
        <w:tc>
          <w:tcPr>
            <w:tcW w:w="1364" w:type="dxa"/>
            <w:vAlign w:val="center"/>
          </w:tcPr>
          <w:p w14:paraId="4F3CBADE" w14:textId="77777777" w:rsidR="00826C36" w:rsidRPr="00826C36" w:rsidRDefault="00826C36" w:rsidP="00171152">
            <w:pPr>
              <w:jc w:val="center"/>
              <w:rPr>
                <w:rFonts w:ascii="Palatino Linotype" w:hAnsi="Palatino Linotype"/>
                <w:b/>
                <w:bCs/>
                <w:sz w:val="21"/>
                <w:szCs w:val="21"/>
              </w:rPr>
            </w:pPr>
            <w:r w:rsidRPr="00826C36">
              <w:rPr>
                <w:rFonts w:ascii="Palatino Linotype" w:hAnsi="Palatino Linotype"/>
                <w:b/>
                <w:bCs/>
                <w:sz w:val="21"/>
                <w:szCs w:val="21"/>
              </w:rPr>
              <w:t>Pěstounská péče</w:t>
            </w:r>
          </w:p>
        </w:tc>
        <w:tc>
          <w:tcPr>
            <w:tcW w:w="1091" w:type="dxa"/>
            <w:vAlign w:val="center"/>
          </w:tcPr>
          <w:p w14:paraId="67D9C1A5" w14:textId="77777777" w:rsidR="00826C36" w:rsidRPr="00826C36" w:rsidRDefault="00826C36" w:rsidP="00171152">
            <w:pPr>
              <w:jc w:val="center"/>
              <w:rPr>
                <w:rFonts w:ascii="Palatino Linotype" w:hAnsi="Palatino Linotype"/>
                <w:b/>
                <w:bCs/>
                <w:sz w:val="21"/>
                <w:szCs w:val="21"/>
              </w:rPr>
            </w:pPr>
            <w:r w:rsidRPr="00826C36">
              <w:rPr>
                <w:rFonts w:ascii="Palatino Linotype" w:hAnsi="Palatino Linotype"/>
                <w:b/>
                <w:bCs/>
                <w:sz w:val="21"/>
                <w:szCs w:val="21"/>
              </w:rPr>
              <w:t>Dětský domov</w:t>
            </w:r>
          </w:p>
        </w:tc>
        <w:tc>
          <w:tcPr>
            <w:tcW w:w="954" w:type="dxa"/>
            <w:vAlign w:val="center"/>
          </w:tcPr>
          <w:p w14:paraId="27E6BF78" w14:textId="77777777" w:rsidR="00826C36" w:rsidRPr="00826C36" w:rsidRDefault="00826C36" w:rsidP="00171152">
            <w:pPr>
              <w:jc w:val="center"/>
              <w:rPr>
                <w:rFonts w:ascii="Palatino Linotype" w:hAnsi="Palatino Linotype"/>
                <w:b/>
                <w:bCs/>
                <w:sz w:val="21"/>
                <w:szCs w:val="21"/>
              </w:rPr>
            </w:pPr>
            <w:r w:rsidRPr="00826C36">
              <w:rPr>
                <w:rFonts w:ascii="Palatino Linotype" w:hAnsi="Palatino Linotype"/>
                <w:b/>
                <w:bCs/>
                <w:sz w:val="21"/>
                <w:szCs w:val="21"/>
              </w:rPr>
              <w:t>DOZP</w:t>
            </w:r>
          </w:p>
        </w:tc>
        <w:tc>
          <w:tcPr>
            <w:tcW w:w="1499" w:type="dxa"/>
            <w:vAlign w:val="center"/>
          </w:tcPr>
          <w:p w14:paraId="5A4C20FB" w14:textId="77777777" w:rsidR="00826C36" w:rsidRPr="00826C36" w:rsidRDefault="00826C36" w:rsidP="00171152">
            <w:pPr>
              <w:jc w:val="center"/>
              <w:rPr>
                <w:rFonts w:ascii="Palatino Linotype" w:hAnsi="Palatino Linotype"/>
                <w:b/>
                <w:bCs/>
                <w:sz w:val="21"/>
                <w:szCs w:val="21"/>
              </w:rPr>
            </w:pPr>
            <w:r w:rsidRPr="00826C36">
              <w:rPr>
                <w:rFonts w:ascii="Palatino Linotype" w:hAnsi="Palatino Linotype"/>
                <w:b/>
                <w:bCs/>
                <w:sz w:val="21"/>
                <w:szCs w:val="21"/>
              </w:rPr>
              <w:t>Diagnostický ústav</w:t>
            </w:r>
          </w:p>
        </w:tc>
        <w:tc>
          <w:tcPr>
            <w:tcW w:w="1095" w:type="dxa"/>
            <w:vAlign w:val="center"/>
          </w:tcPr>
          <w:p w14:paraId="359A147A" w14:textId="77777777" w:rsidR="00826C36" w:rsidRPr="00826C36" w:rsidRDefault="00826C36" w:rsidP="00171152">
            <w:pPr>
              <w:jc w:val="center"/>
              <w:rPr>
                <w:rFonts w:ascii="Palatino Linotype" w:hAnsi="Palatino Linotype"/>
                <w:b/>
                <w:bCs/>
                <w:sz w:val="21"/>
                <w:szCs w:val="21"/>
              </w:rPr>
            </w:pPr>
            <w:r w:rsidRPr="00826C36">
              <w:rPr>
                <w:rFonts w:ascii="Palatino Linotype" w:hAnsi="Palatino Linotype"/>
                <w:b/>
                <w:bCs/>
                <w:sz w:val="21"/>
                <w:szCs w:val="21"/>
              </w:rPr>
              <w:t xml:space="preserve">Jiné </w:t>
            </w:r>
          </w:p>
          <w:p w14:paraId="7310573F" w14:textId="77777777" w:rsidR="00826C36" w:rsidRPr="00826C36" w:rsidRDefault="00826C36" w:rsidP="00171152">
            <w:pPr>
              <w:jc w:val="center"/>
              <w:rPr>
                <w:rFonts w:ascii="Palatino Linotype" w:hAnsi="Palatino Linotype"/>
                <w:b/>
                <w:bCs/>
                <w:sz w:val="21"/>
                <w:szCs w:val="21"/>
              </w:rPr>
            </w:pPr>
            <w:r w:rsidRPr="00826C36">
              <w:rPr>
                <w:rFonts w:ascii="Palatino Linotype" w:hAnsi="Palatino Linotype"/>
                <w:b/>
                <w:bCs/>
                <w:sz w:val="21"/>
                <w:szCs w:val="21"/>
              </w:rPr>
              <w:t>ZDVOP</w:t>
            </w:r>
          </w:p>
        </w:tc>
      </w:tr>
      <w:tr w:rsidR="00826C36" w:rsidRPr="00374929" w14:paraId="329298AE" w14:textId="77777777" w:rsidTr="00171152">
        <w:trPr>
          <w:trHeight w:val="354"/>
        </w:trPr>
        <w:tc>
          <w:tcPr>
            <w:tcW w:w="1369" w:type="dxa"/>
            <w:vAlign w:val="center"/>
          </w:tcPr>
          <w:p w14:paraId="15FBB7E7" w14:textId="77777777" w:rsidR="00826C36" w:rsidRPr="00374929" w:rsidRDefault="00826C36" w:rsidP="00171152">
            <w:pPr>
              <w:rPr>
                <w:rFonts w:ascii="Palatino Linotype" w:hAnsi="Palatino Linotype"/>
                <w:b/>
                <w:bCs/>
              </w:rPr>
            </w:pPr>
            <w:r w:rsidRPr="00374929">
              <w:rPr>
                <w:rFonts w:ascii="Palatino Linotype" w:hAnsi="Palatino Linotype"/>
                <w:b/>
                <w:bCs/>
              </w:rPr>
              <w:t>Žádost ZZ</w:t>
            </w:r>
          </w:p>
        </w:tc>
        <w:tc>
          <w:tcPr>
            <w:tcW w:w="954" w:type="dxa"/>
            <w:vAlign w:val="center"/>
          </w:tcPr>
          <w:p w14:paraId="74CAC9EB" w14:textId="77777777" w:rsidR="00826C36" w:rsidRPr="00374929" w:rsidRDefault="00826C36" w:rsidP="00171152">
            <w:pPr>
              <w:jc w:val="center"/>
              <w:rPr>
                <w:rFonts w:ascii="Palatino Linotype" w:hAnsi="Palatino Linotype"/>
              </w:rPr>
            </w:pPr>
            <w:r w:rsidRPr="00374929">
              <w:rPr>
                <w:rFonts w:ascii="Palatino Linotype" w:hAnsi="Palatino Linotype"/>
              </w:rPr>
              <w:t>7</w:t>
            </w:r>
          </w:p>
        </w:tc>
        <w:tc>
          <w:tcPr>
            <w:tcW w:w="1364" w:type="dxa"/>
            <w:vAlign w:val="center"/>
          </w:tcPr>
          <w:p w14:paraId="22B134A2" w14:textId="77777777" w:rsidR="00826C36" w:rsidRPr="00374929" w:rsidRDefault="00826C36" w:rsidP="00171152">
            <w:pPr>
              <w:jc w:val="center"/>
              <w:rPr>
                <w:rFonts w:ascii="Palatino Linotype" w:hAnsi="Palatino Linotype"/>
              </w:rPr>
            </w:pPr>
            <w:r w:rsidRPr="00374929">
              <w:rPr>
                <w:rFonts w:ascii="Palatino Linotype" w:hAnsi="Palatino Linotype"/>
              </w:rPr>
              <w:t>0</w:t>
            </w:r>
          </w:p>
        </w:tc>
        <w:tc>
          <w:tcPr>
            <w:tcW w:w="1091" w:type="dxa"/>
            <w:vAlign w:val="center"/>
          </w:tcPr>
          <w:p w14:paraId="033CF2DD" w14:textId="77777777" w:rsidR="00826C36" w:rsidRPr="00374929" w:rsidRDefault="00826C36" w:rsidP="00171152">
            <w:pPr>
              <w:jc w:val="center"/>
              <w:rPr>
                <w:rFonts w:ascii="Palatino Linotype" w:hAnsi="Palatino Linotype"/>
              </w:rPr>
            </w:pPr>
            <w:r w:rsidRPr="00374929">
              <w:rPr>
                <w:rFonts w:ascii="Palatino Linotype" w:hAnsi="Palatino Linotype"/>
              </w:rPr>
              <w:t>1</w:t>
            </w:r>
          </w:p>
        </w:tc>
        <w:tc>
          <w:tcPr>
            <w:tcW w:w="954" w:type="dxa"/>
            <w:vAlign w:val="center"/>
          </w:tcPr>
          <w:p w14:paraId="543DAAC0" w14:textId="77777777" w:rsidR="00826C36" w:rsidRPr="00374929" w:rsidRDefault="00826C36" w:rsidP="00171152">
            <w:pPr>
              <w:jc w:val="center"/>
              <w:rPr>
                <w:rFonts w:ascii="Palatino Linotype" w:hAnsi="Palatino Linotype"/>
              </w:rPr>
            </w:pPr>
            <w:r w:rsidRPr="00374929">
              <w:rPr>
                <w:rFonts w:ascii="Palatino Linotype" w:hAnsi="Palatino Linotype"/>
              </w:rPr>
              <w:t>0</w:t>
            </w:r>
          </w:p>
        </w:tc>
        <w:tc>
          <w:tcPr>
            <w:tcW w:w="1499" w:type="dxa"/>
            <w:vAlign w:val="center"/>
          </w:tcPr>
          <w:p w14:paraId="5CCC76DF" w14:textId="77777777" w:rsidR="00826C36" w:rsidRPr="00374929" w:rsidRDefault="00826C36" w:rsidP="00171152">
            <w:pPr>
              <w:jc w:val="center"/>
              <w:rPr>
                <w:rFonts w:ascii="Palatino Linotype" w:hAnsi="Palatino Linotype"/>
              </w:rPr>
            </w:pPr>
            <w:r w:rsidRPr="00374929">
              <w:rPr>
                <w:rFonts w:ascii="Palatino Linotype" w:hAnsi="Palatino Linotype"/>
              </w:rPr>
              <w:t>0</w:t>
            </w:r>
          </w:p>
        </w:tc>
        <w:tc>
          <w:tcPr>
            <w:tcW w:w="1095" w:type="dxa"/>
            <w:vAlign w:val="center"/>
          </w:tcPr>
          <w:p w14:paraId="2AF921CE" w14:textId="77777777" w:rsidR="00826C36" w:rsidRPr="00374929" w:rsidRDefault="00826C36" w:rsidP="00171152">
            <w:pPr>
              <w:jc w:val="center"/>
              <w:rPr>
                <w:rFonts w:ascii="Palatino Linotype" w:hAnsi="Palatino Linotype"/>
              </w:rPr>
            </w:pPr>
            <w:r w:rsidRPr="00374929">
              <w:rPr>
                <w:rFonts w:ascii="Palatino Linotype" w:hAnsi="Palatino Linotype"/>
              </w:rPr>
              <w:t>0</w:t>
            </w:r>
          </w:p>
        </w:tc>
      </w:tr>
      <w:tr w:rsidR="00826C36" w:rsidRPr="00374929" w14:paraId="4D4E9A8A" w14:textId="77777777" w:rsidTr="00171152">
        <w:trPr>
          <w:trHeight w:val="354"/>
        </w:trPr>
        <w:tc>
          <w:tcPr>
            <w:tcW w:w="1369" w:type="dxa"/>
            <w:vAlign w:val="center"/>
          </w:tcPr>
          <w:p w14:paraId="3CF81192" w14:textId="77777777" w:rsidR="00826C36" w:rsidRPr="00374929" w:rsidRDefault="00826C36" w:rsidP="00171152">
            <w:pPr>
              <w:rPr>
                <w:rFonts w:ascii="Palatino Linotype" w:hAnsi="Palatino Linotype"/>
                <w:b/>
                <w:bCs/>
              </w:rPr>
            </w:pPr>
            <w:r w:rsidRPr="00374929">
              <w:rPr>
                <w:rFonts w:ascii="Palatino Linotype" w:hAnsi="Palatino Linotype"/>
                <w:b/>
                <w:bCs/>
              </w:rPr>
              <w:t>Žádost dítěte</w:t>
            </w:r>
          </w:p>
        </w:tc>
        <w:tc>
          <w:tcPr>
            <w:tcW w:w="954" w:type="dxa"/>
            <w:vAlign w:val="center"/>
          </w:tcPr>
          <w:p w14:paraId="13C6D706" w14:textId="77777777" w:rsidR="00826C36" w:rsidRPr="00374929" w:rsidRDefault="00826C36" w:rsidP="00171152">
            <w:pPr>
              <w:jc w:val="center"/>
              <w:rPr>
                <w:rFonts w:ascii="Palatino Linotype" w:hAnsi="Palatino Linotype"/>
              </w:rPr>
            </w:pPr>
            <w:r w:rsidRPr="00374929">
              <w:rPr>
                <w:rFonts w:ascii="Palatino Linotype" w:hAnsi="Palatino Linotype"/>
              </w:rPr>
              <w:t>4</w:t>
            </w:r>
          </w:p>
        </w:tc>
        <w:tc>
          <w:tcPr>
            <w:tcW w:w="1364" w:type="dxa"/>
            <w:vAlign w:val="center"/>
          </w:tcPr>
          <w:p w14:paraId="4E33B182" w14:textId="77777777" w:rsidR="00826C36" w:rsidRPr="00374929" w:rsidRDefault="00826C36" w:rsidP="00171152">
            <w:pPr>
              <w:jc w:val="center"/>
              <w:rPr>
                <w:rFonts w:ascii="Palatino Linotype" w:hAnsi="Palatino Linotype"/>
              </w:rPr>
            </w:pPr>
            <w:r w:rsidRPr="00374929">
              <w:rPr>
                <w:rFonts w:ascii="Palatino Linotype" w:hAnsi="Palatino Linotype"/>
              </w:rPr>
              <w:t>0</w:t>
            </w:r>
          </w:p>
        </w:tc>
        <w:tc>
          <w:tcPr>
            <w:tcW w:w="1091" w:type="dxa"/>
            <w:vAlign w:val="center"/>
          </w:tcPr>
          <w:p w14:paraId="302DA823" w14:textId="77777777" w:rsidR="00826C36" w:rsidRPr="00374929" w:rsidRDefault="00826C36" w:rsidP="00171152">
            <w:pPr>
              <w:jc w:val="center"/>
              <w:rPr>
                <w:rFonts w:ascii="Palatino Linotype" w:hAnsi="Palatino Linotype"/>
              </w:rPr>
            </w:pPr>
            <w:r w:rsidRPr="00374929">
              <w:rPr>
                <w:rFonts w:ascii="Palatino Linotype" w:hAnsi="Palatino Linotype"/>
              </w:rPr>
              <w:t>1</w:t>
            </w:r>
          </w:p>
        </w:tc>
        <w:tc>
          <w:tcPr>
            <w:tcW w:w="954" w:type="dxa"/>
            <w:vAlign w:val="center"/>
          </w:tcPr>
          <w:p w14:paraId="62980D5F" w14:textId="77777777" w:rsidR="00826C36" w:rsidRPr="00374929" w:rsidRDefault="00826C36" w:rsidP="00171152">
            <w:pPr>
              <w:jc w:val="center"/>
              <w:rPr>
                <w:rFonts w:ascii="Palatino Linotype" w:hAnsi="Palatino Linotype"/>
              </w:rPr>
            </w:pPr>
            <w:r w:rsidRPr="00374929">
              <w:rPr>
                <w:rFonts w:ascii="Palatino Linotype" w:hAnsi="Palatino Linotype"/>
              </w:rPr>
              <w:t>0</w:t>
            </w:r>
          </w:p>
        </w:tc>
        <w:tc>
          <w:tcPr>
            <w:tcW w:w="1499" w:type="dxa"/>
            <w:vAlign w:val="center"/>
          </w:tcPr>
          <w:p w14:paraId="7E45DA5D" w14:textId="77777777" w:rsidR="00826C36" w:rsidRPr="00374929" w:rsidRDefault="00826C36" w:rsidP="00171152">
            <w:pPr>
              <w:jc w:val="center"/>
              <w:rPr>
                <w:rFonts w:ascii="Palatino Linotype" w:hAnsi="Palatino Linotype"/>
              </w:rPr>
            </w:pPr>
            <w:r w:rsidRPr="00374929">
              <w:rPr>
                <w:rFonts w:ascii="Palatino Linotype" w:hAnsi="Palatino Linotype"/>
              </w:rPr>
              <w:t>1</w:t>
            </w:r>
          </w:p>
        </w:tc>
        <w:tc>
          <w:tcPr>
            <w:tcW w:w="1095" w:type="dxa"/>
            <w:vAlign w:val="center"/>
          </w:tcPr>
          <w:p w14:paraId="58D70E5B" w14:textId="77777777" w:rsidR="00826C36" w:rsidRPr="00374929" w:rsidRDefault="00826C36" w:rsidP="00171152">
            <w:pPr>
              <w:jc w:val="center"/>
              <w:rPr>
                <w:rFonts w:ascii="Palatino Linotype" w:hAnsi="Palatino Linotype"/>
              </w:rPr>
            </w:pPr>
            <w:r w:rsidRPr="00374929">
              <w:rPr>
                <w:rFonts w:ascii="Palatino Linotype" w:hAnsi="Palatino Linotype"/>
              </w:rPr>
              <w:t>0</w:t>
            </w:r>
          </w:p>
        </w:tc>
      </w:tr>
      <w:tr w:rsidR="00826C36" w:rsidRPr="00374929" w14:paraId="7960C673" w14:textId="77777777" w:rsidTr="00171152">
        <w:trPr>
          <w:trHeight w:val="354"/>
        </w:trPr>
        <w:tc>
          <w:tcPr>
            <w:tcW w:w="1369" w:type="dxa"/>
            <w:vAlign w:val="center"/>
          </w:tcPr>
          <w:p w14:paraId="5B8B8609" w14:textId="77777777" w:rsidR="00826C36" w:rsidRPr="00374929" w:rsidRDefault="00826C36" w:rsidP="00171152">
            <w:pPr>
              <w:rPr>
                <w:rFonts w:ascii="Palatino Linotype" w:hAnsi="Palatino Linotype"/>
                <w:b/>
                <w:bCs/>
              </w:rPr>
            </w:pPr>
            <w:r w:rsidRPr="00374929">
              <w:rPr>
                <w:rFonts w:ascii="Palatino Linotype" w:hAnsi="Palatino Linotype"/>
                <w:b/>
                <w:bCs/>
              </w:rPr>
              <w:t>OSPOD</w:t>
            </w:r>
          </w:p>
        </w:tc>
        <w:tc>
          <w:tcPr>
            <w:tcW w:w="954" w:type="dxa"/>
            <w:vAlign w:val="center"/>
          </w:tcPr>
          <w:p w14:paraId="12A1E24F" w14:textId="77777777" w:rsidR="00826C36" w:rsidRPr="00374929" w:rsidRDefault="00826C36" w:rsidP="00171152">
            <w:pPr>
              <w:jc w:val="center"/>
              <w:rPr>
                <w:rFonts w:ascii="Palatino Linotype" w:hAnsi="Palatino Linotype"/>
              </w:rPr>
            </w:pPr>
            <w:r w:rsidRPr="00374929">
              <w:rPr>
                <w:rFonts w:ascii="Palatino Linotype" w:hAnsi="Palatino Linotype"/>
              </w:rPr>
              <w:t>6</w:t>
            </w:r>
          </w:p>
        </w:tc>
        <w:tc>
          <w:tcPr>
            <w:tcW w:w="1364" w:type="dxa"/>
            <w:vAlign w:val="center"/>
          </w:tcPr>
          <w:p w14:paraId="6773BEC6" w14:textId="77777777" w:rsidR="00826C36" w:rsidRPr="00374929" w:rsidRDefault="00826C36" w:rsidP="00171152">
            <w:pPr>
              <w:jc w:val="center"/>
              <w:rPr>
                <w:rFonts w:ascii="Palatino Linotype" w:hAnsi="Palatino Linotype"/>
              </w:rPr>
            </w:pPr>
            <w:r w:rsidRPr="00374929">
              <w:rPr>
                <w:rFonts w:ascii="Palatino Linotype" w:hAnsi="Palatino Linotype"/>
              </w:rPr>
              <w:t>4</w:t>
            </w:r>
          </w:p>
        </w:tc>
        <w:tc>
          <w:tcPr>
            <w:tcW w:w="1091" w:type="dxa"/>
            <w:vAlign w:val="center"/>
          </w:tcPr>
          <w:p w14:paraId="5E6A961B" w14:textId="77777777" w:rsidR="00826C36" w:rsidRPr="00374929" w:rsidRDefault="00826C36" w:rsidP="00171152">
            <w:pPr>
              <w:jc w:val="center"/>
              <w:rPr>
                <w:rFonts w:ascii="Palatino Linotype" w:hAnsi="Palatino Linotype"/>
              </w:rPr>
            </w:pPr>
            <w:r w:rsidRPr="00374929">
              <w:rPr>
                <w:rFonts w:ascii="Palatino Linotype" w:hAnsi="Palatino Linotype"/>
              </w:rPr>
              <w:t>1</w:t>
            </w:r>
          </w:p>
        </w:tc>
        <w:tc>
          <w:tcPr>
            <w:tcW w:w="954" w:type="dxa"/>
            <w:vAlign w:val="center"/>
          </w:tcPr>
          <w:p w14:paraId="3A0D8464" w14:textId="77777777" w:rsidR="00826C36" w:rsidRPr="00374929" w:rsidRDefault="00826C36" w:rsidP="00171152">
            <w:pPr>
              <w:jc w:val="center"/>
              <w:rPr>
                <w:rFonts w:ascii="Palatino Linotype" w:hAnsi="Palatino Linotype"/>
              </w:rPr>
            </w:pPr>
            <w:r w:rsidRPr="00374929">
              <w:rPr>
                <w:rFonts w:ascii="Palatino Linotype" w:hAnsi="Palatino Linotype"/>
              </w:rPr>
              <w:t>0</w:t>
            </w:r>
          </w:p>
        </w:tc>
        <w:tc>
          <w:tcPr>
            <w:tcW w:w="1499" w:type="dxa"/>
            <w:vAlign w:val="center"/>
          </w:tcPr>
          <w:p w14:paraId="339CD076" w14:textId="77777777" w:rsidR="00826C36" w:rsidRPr="00374929" w:rsidRDefault="00826C36" w:rsidP="00171152">
            <w:pPr>
              <w:jc w:val="center"/>
              <w:rPr>
                <w:rFonts w:ascii="Palatino Linotype" w:hAnsi="Palatino Linotype"/>
              </w:rPr>
            </w:pPr>
            <w:r w:rsidRPr="00374929">
              <w:rPr>
                <w:rFonts w:ascii="Palatino Linotype" w:hAnsi="Palatino Linotype"/>
              </w:rPr>
              <w:t>0</w:t>
            </w:r>
          </w:p>
        </w:tc>
        <w:tc>
          <w:tcPr>
            <w:tcW w:w="1095" w:type="dxa"/>
            <w:vAlign w:val="center"/>
          </w:tcPr>
          <w:p w14:paraId="21F61A6F" w14:textId="77777777" w:rsidR="00826C36" w:rsidRPr="00374929" w:rsidRDefault="00826C36" w:rsidP="00171152">
            <w:pPr>
              <w:jc w:val="center"/>
              <w:rPr>
                <w:rFonts w:ascii="Palatino Linotype" w:hAnsi="Palatino Linotype"/>
              </w:rPr>
            </w:pPr>
            <w:r w:rsidRPr="00374929">
              <w:rPr>
                <w:rFonts w:ascii="Palatino Linotype" w:hAnsi="Palatino Linotype"/>
              </w:rPr>
              <w:t>2</w:t>
            </w:r>
          </w:p>
        </w:tc>
      </w:tr>
      <w:tr w:rsidR="00826C36" w:rsidRPr="00374929" w14:paraId="7F3A3BFC" w14:textId="77777777" w:rsidTr="00171152">
        <w:trPr>
          <w:trHeight w:val="354"/>
        </w:trPr>
        <w:tc>
          <w:tcPr>
            <w:tcW w:w="1369" w:type="dxa"/>
            <w:vAlign w:val="center"/>
          </w:tcPr>
          <w:p w14:paraId="10AA177A" w14:textId="77777777" w:rsidR="00826C36" w:rsidRPr="00374929" w:rsidRDefault="00826C36" w:rsidP="00171152">
            <w:pPr>
              <w:rPr>
                <w:rFonts w:ascii="Palatino Linotype" w:hAnsi="Palatino Linotype"/>
                <w:b/>
                <w:bCs/>
              </w:rPr>
            </w:pPr>
            <w:r w:rsidRPr="00374929">
              <w:rPr>
                <w:rFonts w:ascii="Palatino Linotype" w:hAnsi="Palatino Linotype"/>
                <w:b/>
                <w:bCs/>
              </w:rPr>
              <w:t>Předběžné opatření</w:t>
            </w:r>
          </w:p>
        </w:tc>
        <w:tc>
          <w:tcPr>
            <w:tcW w:w="954" w:type="dxa"/>
            <w:vAlign w:val="center"/>
          </w:tcPr>
          <w:p w14:paraId="685353CC" w14:textId="77777777" w:rsidR="00826C36" w:rsidRPr="00374929" w:rsidRDefault="00826C36" w:rsidP="00171152">
            <w:pPr>
              <w:jc w:val="center"/>
              <w:rPr>
                <w:rFonts w:ascii="Palatino Linotype" w:hAnsi="Palatino Linotype"/>
              </w:rPr>
            </w:pPr>
            <w:r w:rsidRPr="00374929">
              <w:rPr>
                <w:rFonts w:ascii="Palatino Linotype" w:hAnsi="Palatino Linotype"/>
              </w:rPr>
              <w:t>0</w:t>
            </w:r>
          </w:p>
        </w:tc>
        <w:tc>
          <w:tcPr>
            <w:tcW w:w="1364" w:type="dxa"/>
            <w:vAlign w:val="center"/>
          </w:tcPr>
          <w:p w14:paraId="5FC2A6F4" w14:textId="77777777" w:rsidR="00826C36" w:rsidRPr="00374929" w:rsidRDefault="00826C36" w:rsidP="00171152">
            <w:pPr>
              <w:jc w:val="center"/>
              <w:rPr>
                <w:rFonts w:ascii="Palatino Linotype" w:hAnsi="Palatino Linotype"/>
              </w:rPr>
            </w:pPr>
            <w:r w:rsidRPr="00374929">
              <w:rPr>
                <w:rFonts w:ascii="Palatino Linotype" w:hAnsi="Palatino Linotype"/>
              </w:rPr>
              <w:t>6</w:t>
            </w:r>
          </w:p>
        </w:tc>
        <w:tc>
          <w:tcPr>
            <w:tcW w:w="1091" w:type="dxa"/>
            <w:vAlign w:val="center"/>
          </w:tcPr>
          <w:p w14:paraId="498BC36B" w14:textId="77777777" w:rsidR="00826C36" w:rsidRPr="00374929" w:rsidRDefault="00826C36" w:rsidP="00171152">
            <w:pPr>
              <w:jc w:val="center"/>
              <w:rPr>
                <w:rFonts w:ascii="Palatino Linotype" w:hAnsi="Palatino Linotype"/>
              </w:rPr>
            </w:pPr>
            <w:r w:rsidRPr="00374929">
              <w:rPr>
                <w:rFonts w:ascii="Palatino Linotype" w:hAnsi="Palatino Linotype"/>
              </w:rPr>
              <w:t>3</w:t>
            </w:r>
          </w:p>
        </w:tc>
        <w:tc>
          <w:tcPr>
            <w:tcW w:w="954" w:type="dxa"/>
            <w:vAlign w:val="center"/>
          </w:tcPr>
          <w:p w14:paraId="11D4C57A" w14:textId="77777777" w:rsidR="00826C36" w:rsidRPr="00374929" w:rsidRDefault="00826C36" w:rsidP="00171152">
            <w:pPr>
              <w:jc w:val="center"/>
              <w:rPr>
                <w:rFonts w:ascii="Palatino Linotype" w:hAnsi="Palatino Linotype"/>
              </w:rPr>
            </w:pPr>
            <w:r w:rsidRPr="00374929">
              <w:rPr>
                <w:rFonts w:ascii="Palatino Linotype" w:hAnsi="Palatino Linotype"/>
              </w:rPr>
              <w:t>2</w:t>
            </w:r>
          </w:p>
        </w:tc>
        <w:tc>
          <w:tcPr>
            <w:tcW w:w="1499" w:type="dxa"/>
            <w:vAlign w:val="center"/>
          </w:tcPr>
          <w:p w14:paraId="2AA8987D" w14:textId="77777777" w:rsidR="00826C36" w:rsidRPr="00374929" w:rsidRDefault="00826C36" w:rsidP="00171152">
            <w:pPr>
              <w:jc w:val="center"/>
              <w:rPr>
                <w:rFonts w:ascii="Palatino Linotype" w:hAnsi="Palatino Linotype"/>
              </w:rPr>
            </w:pPr>
            <w:r w:rsidRPr="00374929">
              <w:rPr>
                <w:rFonts w:ascii="Palatino Linotype" w:hAnsi="Palatino Linotype"/>
              </w:rPr>
              <w:t>0</w:t>
            </w:r>
          </w:p>
        </w:tc>
        <w:tc>
          <w:tcPr>
            <w:tcW w:w="1095" w:type="dxa"/>
            <w:vAlign w:val="center"/>
          </w:tcPr>
          <w:p w14:paraId="20EEAB9C" w14:textId="77777777" w:rsidR="00826C36" w:rsidRPr="00374929" w:rsidRDefault="00826C36" w:rsidP="00171152">
            <w:pPr>
              <w:jc w:val="center"/>
              <w:rPr>
                <w:rFonts w:ascii="Palatino Linotype" w:hAnsi="Palatino Linotype"/>
              </w:rPr>
            </w:pPr>
            <w:r w:rsidRPr="00374929">
              <w:rPr>
                <w:rFonts w:ascii="Palatino Linotype" w:hAnsi="Palatino Linotype"/>
              </w:rPr>
              <w:t>0</w:t>
            </w:r>
          </w:p>
        </w:tc>
      </w:tr>
      <w:tr w:rsidR="00826C36" w:rsidRPr="00374929" w14:paraId="5568D986" w14:textId="77777777" w:rsidTr="00171152">
        <w:trPr>
          <w:trHeight w:val="354"/>
        </w:trPr>
        <w:tc>
          <w:tcPr>
            <w:tcW w:w="1369" w:type="dxa"/>
            <w:vAlign w:val="center"/>
          </w:tcPr>
          <w:p w14:paraId="781C3B37" w14:textId="77777777" w:rsidR="00826C36" w:rsidRPr="00923CB0" w:rsidRDefault="00826C36" w:rsidP="00171152">
            <w:pPr>
              <w:rPr>
                <w:rFonts w:ascii="Palatino Linotype" w:hAnsi="Palatino Linotype"/>
                <w:b/>
                <w:bCs/>
              </w:rPr>
            </w:pPr>
            <w:r w:rsidRPr="00923CB0">
              <w:rPr>
                <w:rFonts w:ascii="Palatino Linotype" w:hAnsi="Palatino Linotype"/>
                <w:b/>
                <w:bCs/>
              </w:rPr>
              <w:t>Celkem</w:t>
            </w:r>
          </w:p>
        </w:tc>
        <w:tc>
          <w:tcPr>
            <w:tcW w:w="954" w:type="dxa"/>
            <w:vAlign w:val="center"/>
          </w:tcPr>
          <w:p w14:paraId="6E1892CE" w14:textId="77777777" w:rsidR="00826C36" w:rsidRPr="00923CB0" w:rsidRDefault="00826C36" w:rsidP="00171152">
            <w:pPr>
              <w:jc w:val="center"/>
              <w:rPr>
                <w:rFonts w:ascii="Palatino Linotype" w:hAnsi="Palatino Linotype"/>
                <w:b/>
                <w:bCs/>
              </w:rPr>
            </w:pPr>
            <w:r w:rsidRPr="00923CB0">
              <w:rPr>
                <w:rFonts w:ascii="Palatino Linotype" w:hAnsi="Palatino Linotype"/>
                <w:b/>
                <w:bCs/>
              </w:rPr>
              <w:t>17</w:t>
            </w:r>
          </w:p>
        </w:tc>
        <w:tc>
          <w:tcPr>
            <w:tcW w:w="1364" w:type="dxa"/>
            <w:vAlign w:val="center"/>
          </w:tcPr>
          <w:p w14:paraId="3FC4E358" w14:textId="77777777" w:rsidR="00826C36" w:rsidRPr="00923CB0" w:rsidRDefault="00826C36" w:rsidP="00171152">
            <w:pPr>
              <w:jc w:val="center"/>
              <w:rPr>
                <w:rFonts w:ascii="Palatino Linotype" w:hAnsi="Palatino Linotype"/>
                <w:b/>
                <w:bCs/>
              </w:rPr>
            </w:pPr>
            <w:r w:rsidRPr="00923CB0">
              <w:rPr>
                <w:rFonts w:ascii="Palatino Linotype" w:hAnsi="Palatino Linotype"/>
                <w:b/>
                <w:bCs/>
              </w:rPr>
              <w:t>10</w:t>
            </w:r>
          </w:p>
        </w:tc>
        <w:tc>
          <w:tcPr>
            <w:tcW w:w="1091" w:type="dxa"/>
            <w:vAlign w:val="center"/>
          </w:tcPr>
          <w:p w14:paraId="7F528034" w14:textId="77777777" w:rsidR="00826C36" w:rsidRPr="00923CB0" w:rsidRDefault="00826C36" w:rsidP="00171152">
            <w:pPr>
              <w:jc w:val="center"/>
              <w:rPr>
                <w:rFonts w:ascii="Palatino Linotype" w:hAnsi="Palatino Linotype"/>
                <w:b/>
                <w:bCs/>
              </w:rPr>
            </w:pPr>
            <w:r w:rsidRPr="00923CB0">
              <w:rPr>
                <w:rFonts w:ascii="Palatino Linotype" w:hAnsi="Palatino Linotype"/>
                <w:b/>
                <w:bCs/>
              </w:rPr>
              <w:t>6</w:t>
            </w:r>
          </w:p>
        </w:tc>
        <w:tc>
          <w:tcPr>
            <w:tcW w:w="954" w:type="dxa"/>
            <w:vAlign w:val="center"/>
          </w:tcPr>
          <w:p w14:paraId="1B0D57E9" w14:textId="77777777" w:rsidR="00826C36" w:rsidRPr="00923CB0" w:rsidRDefault="00826C36" w:rsidP="00171152">
            <w:pPr>
              <w:jc w:val="center"/>
              <w:rPr>
                <w:rFonts w:ascii="Palatino Linotype" w:hAnsi="Palatino Linotype"/>
                <w:b/>
                <w:bCs/>
              </w:rPr>
            </w:pPr>
            <w:r w:rsidRPr="00923CB0">
              <w:rPr>
                <w:rFonts w:ascii="Palatino Linotype" w:hAnsi="Palatino Linotype"/>
                <w:b/>
                <w:bCs/>
              </w:rPr>
              <w:t>2</w:t>
            </w:r>
          </w:p>
        </w:tc>
        <w:tc>
          <w:tcPr>
            <w:tcW w:w="1499" w:type="dxa"/>
            <w:vAlign w:val="center"/>
          </w:tcPr>
          <w:p w14:paraId="69F2336C" w14:textId="77777777" w:rsidR="00826C36" w:rsidRPr="00923CB0" w:rsidRDefault="00826C36" w:rsidP="00171152">
            <w:pPr>
              <w:jc w:val="center"/>
              <w:rPr>
                <w:rFonts w:ascii="Palatino Linotype" w:hAnsi="Palatino Linotype"/>
                <w:b/>
                <w:bCs/>
              </w:rPr>
            </w:pPr>
            <w:r w:rsidRPr="00923CB0">
              <w:rPr>
                <w:rFonts w:ascii="Palatino Linotype" w:hAnsi="Palatino Linotype"/>
                <w:b/>
                <w:bCs/>
              </w:rPr>
              <w:t>1</w:t>
            </w:r>
          </w:p>
        </w:tc>
        <w:tc>
          <w:tcPr>
            <w:tcW w:w="1095" w:type="dxa"/>
            <w:vAlign w:val="center"/>
          </w:tcPr>
          <w:p w14:paraId="0BABB5C4" w14:textId="77777777" w:rsidR="00826C36" w:rsidRPr="00923CB0" w:rsidRDefault="00826C36" w:rsidP="00171152">
            <w:pPr>
              <w:jc w:val="center"/>
              <w:rPr>
                <w:rFonts w:ascii="Palatino Linotype" w:hAnsi="Palatino Linotype"/>
                <w:b/>
                <w:bCs/>
              </w:rPr>
            </w:pPr>
            <w:r w:rsidRPr="00923CB0">
              <w:rPr>
                <w:rFonts w:ascii="Palatino Linotype" w:hAnsi="Palatino Linotype"/>
                <w:b/>
                <w:bCs/>
              </w:rPr>
              <w:t>2</w:t>
            </w:r>
          </w:p>
        </w:tc>
      </w:tr>
    </w:tbl>
    <w:p w14:paraId="298A863C" w14:textId="0345FD11" w:rsidR="00B6208D" w:rsidRDefault="00B6208D" w:rsidP="00B6208D">
      <w:pPr>
        <w:spacing w:after="0" w:line="360" w:lineRule="auto"/>
        <w:jc w:val="both"/>
        <w:rPr>
          <w:rFonts w:ascii="Palatino Linotype" w:hAnsi="Palatino Linotype"/>
        </w:rPr>
      </w:pPr>
      <w:r w:rsidRPr="00E51D73">
        <w:rPr>
          <w:rFonts w:ascii="Palatino Linotype" w:hAnsi="Palatino Linotype"/>
        </w:rPr>
        <w:t>DOZP – domov pro osoby se zdravotním postižením</w:t>
      </w:r>
      <w:r w:rsidR="00A54DAC">
        <w:rPr>
          <w:rFonts w:ascii="Palatino Linotype" w:hAnsi="Palatino Linotype"/>
        </w:rPr>
        <w:tab/>
      </w:r>
      <w:r w:rsidR="00A54DAC">
        <w:rPr>
          <w:rFonts w:ascii="Palatino Linotype" w:hAnsi="Palatino Linotype"/>
        </w:rPr>
        <w:tab/>
        <w:t>Zdroj: vlastní</w:t>
      </w:r>
    </w:p>
    <w:p w14:paraId="158D896A" w14:textId="0320114B" w:rsidR="00F20267" w:rsidRPr="00A54DAC" w:rsidRDefault="00F20267" w:rsidP="00B6208D">
      <w:pPr>
        <w:spacing w:after="0" w:line="360" w:lineRule="auto"/>
        <w:jc w:val="both"/>
        <w:rPr>
          <w:rFonts w:ascii="Palatino Linotype" w:hAnsi="Palatino Linotype"/>
          <w:color w:val="000000" w:themeColor="text1"/>
        </w:rPr>
      </w:pPr>
      <w:r w:rsidRPr="00A54DAC">
        <w:rPr>
          <w:rFonts w:ascii="Palatino Linotype" w:hAnsi="Palatino Linotype"/>
          <w:color w:val="000000" w:themeColor="text1"/>
        </w:rPr>
        <w:t>ZZ</w:t>
      </w:r>
      <w:r w:rsidR="00A54DAC" w:rsidRPr="00A54DAC">
        <w:rPr>
          <w:rFonts w:ascii="Palatino Linotype" w:hAnsi="Palatino Linotype"/>
          <w:color w:val="000000" w:themeColor="text1"/>
        </w:rPr>
        <w:t xml:space="preserve"> – zákonný zástupce </w:t>
      </w:r>
    </w:p>
    <w:p w14:paraId="2DC7926F" w14:textId="23AAB07B" w:rsidR="00B6208D" w:rsidRDefault="00B6208D" w:rsidP="00B6208D">
      <w:pPr>
        <w:spacing w:before="240" w:after="240" w:line="360" w:lineRule="auto"/>
        <w:jc w:val="both"/>
        <w:rPr>
          <w:rFonts w:ascii="Palatino Linotype" w:hAnsi="Palatino Linotype"/>
          <w:color w:val="000000" w:themeColor="text1"/>
          <w:sz w:val="24"/>
          <w:szCs w:val="24"/>
        </w:rPr>
      </w:pPr>
      <w:r w:rsidRPr="00374929">
        <w:rPr>
          <w:rFonts w:ascii="Palatino Linotype" w:hAnsi="Palatino Linotype"/>
          <w:sz w:val="24"/>
          <w:szCs w:val="24"/>
        </w:rPr>
        <w:t>Propuštění do biologické rodiny bylo nejčastější u dětí, které byly přijaté na základě žádosti zákonného zástupce nebo na základě žádosti OSPOD. Pouze v jednom případě bylo dítě umístěné na žádost zákonného zástupce propuštěno do dětského domova. Děti pobývající ve ZDVOP na základě předběžného opatření nebyly ani v jednom případě navráceny zpět do biologické rodiny. Ve většině případů se jednalo o zanedbání péče o dítě, kdy se nepodařilo zlepšit podmínky pro výchovu dítěte</w:t>
      </w:r>
      <w:r>
        <w:rPr>
          <w:rFonts w:ascii="Palatino Linotype" w:hAnsi="Palatino Linotype"/>
          <w:sz w:val="24"/>
          <w:szCs w:val="24"/>
        </w:rPr>
        <w:t xml:space="preserve"> </w:t>
      </w:r>
      <w:r w:rsidRPr="00B74A88">
        <w:rPr>
          <w:rFonts w:ascii="Palatino Linotype" w:hAnsi="Palatino Linotype"/>
          <w:color w:val="000000" w:themeColor="text1"/>
          <w:sz w:val="24"/>
          <w:szCs w:val="24"/>
        </w:rPr>
        <w:t xml:space="preserve">během jeho pobytu v ZDVOP. </w:t>
      </w:r>
    </w:p>
    <w:bookmarkEnd w:id="29"/>
    <w:p w14:paraId="16231C89" w14:textId="77777777" w:rsidR="00566EF4" w:rsidRDefault="007A197E" w:rsidP="00CD255E">
      <w:pPr>
        <w:spacing w:after="0" w:line="360" w:lineRule="auto"/>
        <w:jc w:val="both"/>
        <w:rPr>
          <w:rFonts w:ascii="Palatino Linotype" w:hAnsi="Palatino Linotype"/>
          <w:color w:val="000000" w:themeColor="text1"/>
          <w:sz w:val="24"/>
          <w:szCs w:val="24"/>
        </w:rPr>
      </w:pPr>
      <w:r w:rsidRPr="00232D5B">
        <w:rPr>
          <w:rFonts w:ascii="Palatino Linotype" w:hAnsi="Palatino Linotype"/>
          <w:color w:val="000000" w:themeColor="text1"/>
          <w:sz w:val="24"/>
          <w:szCs w:val="24"/>
        </w:rPr>
        <w:t>Do empirické</w:t>
      </w:r>
      <w:r w:rsidR="00AC5883" w:rsidRPr="00232D5B">
        <w:rPr>
          <w:rFonts w:ascii="Palatino Linotype" w:hAnsi="Palatino Linotype"/>
          <w:color w:val="000000" w:themeColor="text1"/>
          <w:sz w:val="24"/>
          <w:szCs w:val="24"/>
        </w:rPr>
        <w:t xml:space="preserve"> části byly vybrány čtyři případ</w:t>
      </w:r>
      <w:r w:rsidRPr="00232D5B">
        <w:rPr>
          <w:rFonts w:ascii="Palatino Linotype" w:hAnsi="Palatino Linotype"/>
          <w:color w:val="000000" w:themeColor="text1"/>
          <w:sz w:val="24"/>
          <w:szCs w:val="24"/>
        </w:rPr>
        <w:t>y</w:t>
      </w:r>
      <w:r w:rsidR="00B773D4" w:rsidRPr="00232D5B">
        <w:rPr>
          <w:rFonts w:ascii="Palatino Linotype" w:hAnsi="Palatino Linotype"/>
          <w:color w:val="000000" w:themeColor="text1"/>
          <w:sz w:val="24"/>
          <w:szCs w:val="24"/>
        </w:rPr>
        <w:t xml:space="preserve"> dětí</w:t>
      </w:r>
      <w:r w:rsidR="00AC5883" w:rsidRPr="00232D5B">
        <w:rPr>
          <w:rFonts w:ascii="Palatino Linotype" w:hAnsi="Palatino Linotype"/>
          <w:color w:val="000000" w:themeColor="text1"/>
          <w:sz w:val="24"/>
          <w:szCs w:val="24"/>
        </w:rPr>
        <w:t>, k</w:t>
      </w:r>
      <w:r w:rsidR="00B773D4" w:rsidRPr="00232D5B">
        <w:rPr>
          <w:rFonts w:ascii="Palatino Linotype" w:hAnsi="Palatino Linotype"/>
          <w:color w:val="000000" w:themeColor="text1"/>
          <w:sz w:val="24"/>
          <w:szCs w:val="24"/>
        </w:rPr>
        <w:t xml:space="preserve"> jejichž </w:t>
      </w:r>
      <w:r w:rsidR="00AC5883" w:rsidRPr="00232D5B">
        <w:rPr>
          <w:rFonts w:ascii="Palatino Linotype" w:hAnsi="Palatino Linotype"/>
          <w:color w:val="000000" w:themeColor="text1"/>
          <w:sz w:val="24"/>
          <w:szCs w:val="24"/>
        </w:rPr>
        <w:t xml:space="preserve">přijetí do ZDVOP </w:t>
      </w:r>
      <w:r w:rsidR="00B773D4" w:rsidRPr="00232D5B">
        <w:rPr>
          <w:rFonts w:ascii="Palatino Linotype" w:hAnsi="Palatino Linotype"/>
          <w:color w:val="000000" w:themeColor="text1"/>
          <w:sz w:val="24"/>
          <w:szCs w:val="24"/>
        </w:rPr>
        <w:t>v</w:t>
      </w:r>
      <w:r w:rsidR="000F2CD0" w:rsidRPr="00232D5B">
        <w:rPr>
          <w:rFonts w:ascii="Palatino Linotype" w:hAnsi="Palatino Linotype"/>
          <w:color w:val="000000" w:themeColor="text1"/>
          <w:sz w:val="24"/>
          <w:szCs w:val="24"/>
        </w:rPr>
        <w:t xml:space="preserve"> roce 2019 došlo</w:t>
      </w:r>
      <w:r w:rsidR="00AC5883" w:rsidRPr="00232D5B">
        <w:rPr>
          <w:rFonts w:ascii="Palatino Linotype" w:hAnsi="Palatino Linotype"/>
          <w:color w:val="000000" w:themeColor="text1"/>
          <w:sz w:val="24"/>
          <w:szCs w:val="24"/>
        </w:rPr>
        <w:t xml:space="preserve">. </w:t>
      </w:r>
      <w:r w:rsidR="000F2CD0" w:rsidRPr="00232D5B">
        <w:rPr>
          <w:rFonts w:ascii="Palatino Linotype" w:hAnsi="Palatino Linotype"/>
          <w:color w:val="000000" w:themeColor="text1"/>
          <w:sz w:val="24"/>
          <w:szCs w:val="24"/>
        </w:rPr>
        <w:t xml:space="preserve">Případy dětí byly tedy zvoleny náhodně. Tím byla zajištěna </w:t>
      </w:r>
      <w:r w:rsidR="000F2CD0" w:rsidRPr="00232D5B">
        <w:rPr>
          <w:rFonts w:ascii="Palatino Linotype" w:hAnsi="Palatino Linotype" w:cs="Arial"/>
          <w:color w:val="000000" w:themeColor="text1"/>
          <w:sz w:val="24"/>
          <w:szCs w:val="24"/>
          <w:shd w:val="clear" w:color="auto" w:fill="FFFFFF"/>
        </w:rPr>
        <w:t>skutečnost, že každý případ za rok 2019 měl stejnou pravděpodobnost toho, že bude vybrán, a že se vyhnu subjektivnímu pohledu při výběru případů</w:t>
      </w:r>
      <w:r w:rsidR="000F2CD0" w:rsidRPr="00232D5B">
        <w:rPr>
          <w:rFonts w:ascii="Palatino Linotype" w:hAnsi="Palatino Linotype"/>
          <w:color w:val="000000" w:themeColor="text1"/>
          <w:sz w:val="24"/>
          <w:szCs w:val="24"/>
        </w:rPr>
        <w:t xml:space="preserve">. </w:t>
      </w:r>
    </w:p>
    <w:p w14:paraId="17EDD921" w14:textId="77777777" w:rsidR="00566EF4" w:rsidRDefault="00566EF4">
      <w:pPr>
        <w:rPr>
          <w:rFonts w:ascii="Palatino Linotype" w:hAnsi="Palatino Linotype"/>
          <w:color w:val="000000" w:themeColor="text1"/>
          <w:sz w:val="24"/>
          <w:szCs w:val="24"/>
        </w:rPr>
      </w:pPr>
      <w:r>
        <w:rPr>
          <w:rFonts w:ascii="Palatino Linotype" w:hAnsi="Palatino Linotype"/>
          <w:color w:val="000000" w:themeColor="text1"/>
          <w:sz w:val="24"/>
          <w:szCs w:val="24"/>
        </w:rPr>
        <w:br w:type="page"/>
      </w:r>
    </w:p>
    <w:p w14:paraId="05F6D8CF" w14:textId="5C0A7315" w:rsidR="00AC5883" w:rsidRDefault="000F2CD0" w:rsidP="00CD255E">
      <w:pPr>
        <w:spacing w:after="0" w:line="360" w:lineRule="auto"/>
        <w:jc w:val="both"/>
        <w:rPr>
          <w:rFonts w:ascii="Palatino Linotype" w:hAnsi="Palatino Linotype"/>
          <w:sz w:val="24"/>
          <w:szCs w:val="24"/>
        </w:rPr>
      </w:pPr>
      <w:r w:rsidRPr="00232D5B">
        <w:rPr>
          <w:rFonts w:ascii="Palatino Linotype" w:hAnsi="Palatino Linotype"/>
          <w:color w:val="000000" w:themeColor="text1"/>
          <w:sz w:val="24"/>
          <w:szCs w:val="24"/>
        </w:rPr>
        <w:lastRenderedPageBreak/>
        <w:t>Výběr jsem provedla s pomocí náhodných čísel. Prvkům, zde jednotlivým případům za rok 2019 jsem nejdříve přiřadila pořadová čísla a z nich jsem následně vyb</w:t>
      </w:r>
      <w:r w:rsidR="00232D5B">
        <w:rPr>
          <w:rFonts w:ascii="Palatino Linotype" w:hAnsi="Palatino Linotype"/>
          <w:color w:val="000000" w:themeColor="text1"/>
          <w:sz w:val="24"/>
          <w:szCs w:val="24"/>
        </w:rPr>
        <w:t>rala čtyři</w:t>
      </w:r>
      <w:r w:rsidRPr="00232D5B">
        <w:rPr>
          <w:rFonts w:ascii="Palatino Linotype" w:hAnsi="Palatino Linotype"/>
          <w:color w:val="000000" w:themeColor="text1"/>
          <w:sz w:val="24"/>
          <w:szCs w:val="24"/>
        </w:rPr>
        <w:t xml:space="preserve"> náhodná čísla, </w:t>
      </w:r>
      <w:r w:rsidR="00232D5B">
        <w:rPr>
          <w:rFonts w:ascii="Palatino Linotype" w:hAnsi="Palatino Linotype"/>
          <w:color w:val="000000" w:themeColor="text1"/>
          <w:sz w:val="24"/>
          <w:szCs w:val="24"/>
        </w:rPr>
        <w:t xml:space="preserve">konkrétně </w:t>
      </w:r>
      <w:r w:rsidRPr="00232D5B">
        <w:rPr>
          <w:rFonts w:ascii="Palatino Linotype" w:hAnsi="Palatino Linotype" w:cs="Arial"/>
          <w:color w:val="000000" w:themeColor="text1"/>
          <w:sz w:val="24"/>
          <w:szCs w:val="24"/>
          <w:shd w:val="clear" w:color="auto" w:fill="FFFFFF"/>
        </w:rPr>
        <w:t>mechanismem výběru z osudí</w:t>
      </w:r>
      <w:r w:rsidRPr="00232D5B">
        <w:rPr>
          <w:rFonts w:ascii="Palatino Linotype" w:hAnsi="Palatino Linotype"/>
          <w:color w:val="000000" w:themeColor="text1"/>
          <w:sz w:val="24"/>
          <w:szCs w:val="24"/>
        </w:rPr>
        <w:t>.</w:t>
      </w:r>
      <w:r w:rsidR="00232D5B" w:rsidRPr="00232D5B">
        <w:rPr>
          <w:rFonts w:ascii="Palatino Linotype" w:hAnsi="Palatino Linotype"/>
          <w:color w:val="000000" w:themeColor="text1"/>
          <w:sz w:val="24"/>
          <w:szCs w:val="24"/>
        </w:rPr>
        <w:t xml:space="preserve"> </w:t>
      </w:r>
      <w:r w:rsidR="00232D5B">
        <w:rPr>
          <w:rFonts w:ascii="Palatino Linotype" w:hAnsi="Palatino Linotype"/>
          <w:color w:val="000000" w:themeColor="text1"/>
          <w:sz w:val="24"/>
          <w:szCs w:val="24"/>
        </w:rPr>
        <w:t xml:space="preserve">V další části práce jsou popsány </w:t>
      </w:r>
      <w:r w:rsidR="00232D5B" w:rsidRPr="00232D5B">
        <w:rPr>
          <w:rFonts w:ascii="Palatino Linotype" w:hAnsi="Palatino Linotype"/>
          <w:color w:val="000000" w:themeColor="text1"/>
          <w:sz w:val="24"/>
          <w:szCs w:val="24"/>
        </w:rPr>
        <w:t>čtyři případy, kterými se ZDVOP v</w:t>
      </w:r>
      <w:r w:rsidR="00232D5B">
        <w:rPr>
          <w:rFonts w:ascii="Palatino Linotype" w:hAnsi="Palatino Linotype"/>
          <w:color w:val="000000" w:themeColor="text1"/>
          <w:sz w:val="24"/>
          <w:szCs w:val="24"/>
        </w:rPr>
        <w:t xml:space="preserve"> </w:t>
      </w:r>
      <w:r w:rsidR="00232D5B" w:rsidRPr="00232D5B">
        <w:rPr>
          <w:rFonts w:ascii="Palatino Linotype" w:hAnsi="Palatino Linotype"/>
          <w:color w:val="000000" w:themeColor="text1"/>
          <w:sz w:val="24"/>
          <w:szCs w:val="24"/>
        </w:rPr>
        <w:t xml:space="preserve">roce 2019 zabývalo. </w:t>
      </w:r>
      <w:r w:rsidR="00AC5883">
        <w:rPr>
          <w:rFonts w:ascii="Palatino Linotype" w:hAnsi="Palatino Linotype"/>
          <w:sz w:val="24"/>
          <w:szCs w:val="24"/>
        </w:rPr>
        <w:br w:type="page"/>
      </w:r>
    </w:p>
    <w:p w14:paraId="0F5ECE01" w14:textId="47B2154F" w:rsidR="00AC5883" w:rsidRDefault="00FE3906" w:rsidP="005930D3">
      <w:pPr>
        <w:pStyle w:val="Nadpis2"/>
      </w:pPr>
      <w:bookmarkStart w:id="30" w:name="_Toc67767701"/>
      <w:r>
        <w:lastRenderedPageBreak/>
        <w:t>Kazuistiky</w:t>
      </w:r>
      <w:bookmarkEnd w:id="30"/>
      <w:r w:rsidR="00F20267">
        <w:t xml:space="preserve"> </w:t>
      </w:r>
    </w:p>
    <w:p w14:paraId="215C1EBD" w14:textId="0B63D13D" w:rsidR="00AC5883" w:rsidRPr="006B3C24" w:rsidRDefault="00AC5883" w:rsidP="00A20DB9">
      <w:pPr>
        <w:spacing w:before="360" w:after="0" w:line="360" w:lineRule="auto"/>
        <w:jc w:val="both"/>
        <w:rPr>
          <w:rFonts w:ascii="Palatino Linotype" w:hAnsi="Palatino Linotype"/>
          <w:sz w:val="24"/>
          <w:szCs w:val="24"/>
        </w:rPr>
      </w:pPr>
      <w:r w:rsidRPr="006B3C24">
        <w:rPr>
          <w:rFonts w:ascii="Palatino Linotype" w:hAnsi="Palatino Linotype"/>
          <w:sz w:val="24"/>
          <w:szCs w:val="24"/>
        </w:rPr>
        <w:t xml:space="preserve">Základní údaje o pobytu dítěte v ZDVOP </w:t>
      </w:r>
    </w:p>
    <w:p w14:paraId="66140AEE" w14:textId="0CA6E5A7" w:rsidR="00AC5883" w:rsidRPr="006B3C24" w:rsidRDefault="00AC5883" w:rsidP="00AC5883">
      <w:pPr>
        <w:spacing w:after="0" w:line="360" w:lineRule="auto"/>
        <w:jc w:val="both"/>
        <w:rPr>
          <w:rFonts w:ascii="Palatino Linotype" w:hAnsi="Palatino Linotype"/>
          <w:sz w:val="24"/>
          <w:szCs w:val="24"/>
        </w:rPr>
      </w:pPr>
      <w:r w:rsidRPr="006B3C24">
        <w:rPr>
          <w:rFonts w:ascii="Palatino Linotype" w:hAnsi="Palatino Linotype"/>
          <w:b/>
          <w:bCs/>
          <w:sz w:val="24"/>
          <w:szCs w:val="24"/>
        </w:rPr>
        <w:t>Jméno, příjmení a rok narození dítěte</w:t>
      </w:r>
      <w:r w:rsidRPr="006B3C24">
        <w:rPr>
          <w:rFonts w:ascii="Palatino Linotype" w:hAnsi="Palatino Linotype"/>
          <w:sz w:val="24"/>
          <w:szCs w:val="24"/>
        </w:rPr>
        <w:t xml:space="preserve">: Aneta Nováková, </w:t>
      </w:r>
      <w:r w:rsidR="00075AEB">
        <w:rPr>
          <w:rFonts w:ascii="Palatino Linotype" w:hAnsi="Palatino Linotype"/>
          <w:sz w:val="24"/>
          <w:szCs w:val="24"/>
        </w:rPr>
        <w:t>na</w:t>
      </w:r>
      <w:r w:rsidRPr="006B3C24">
        <w:rPr>
          <w:rFonts w:ascii="Palatino Linotype" w:hAnsi="Palatino Linotype"/>
          <w:sz w:val="24"/>
          <w:szCs w:val="24"/>
        </w:rPr>
        <w:t xml:space="preserve">r. 2003 </w:t>
      </w:r>
    </w:p>
    <w:p w14:paraId="29F4373C" w14:textId="77777777" w:rsidR="00AC5883" w:rsidRPr="006B3C24" w:rsidRDefault="00AC5883" w:rsidP="00AC5883">
      <w:pPr>
        <w:spacing w:after="0" w:line="360" w:lineRule="auto"/>
        <w:jc w:val="both"/>
        <w:rPr>
          <w:rFonts w:ascii="Palatino Linotype" w:hAnsi="Palatino Linotype"/>
          <w:sz w:val="24"/>
          <w:szCs w:val="24"/>
        </w:rPr>
      </w:pPr>
      <w:r w:rsidRPr="006B3C24">
        <w:rPr>
          <w:rFonts w:ascii="Palatino Linotype" w:hAnsi="Palatino Linotype"/>
          <w:b/>
          <w:bCs/>
          <w:sz w:val="24"/>
          <w:szCs w:val="24"/>
        </w:rPr>
        <w:t>Délka pobytu v zařízení pro děti vyžadující okamžitou pomoc</w:t>
      </w:r>
      <w:r w:rsidRPr="006B3C24">
        <w:rPr>
          <w:rFonts w:ascii="Palatino Linotype" w:hAnsi="Palatino Linotype"/>
          <w:sz w:val="24"/>
          <w:szCs w:val="24"/>
        </w:rPr>
        <w:t>: 9</w:t>
      </w:r>
      <w:r>
        <w:rPr>
          <w:rFonts w:ascii="Palatino Linotype" w:hAnsi="Palatino Linotype"/>
          <w:sz w:val="24"/>
          <w:szCs w:val="24"/>
        </w:rPr>
        <w:t> </w:t>
      </w:r>
      <w:r w:rsidRPr="006B3C24">
        <w:rPr>
          <w:rFonts w:ascii="Palatino Linotype" w:hAnsi="Palatino Linotype"/>
          <w:sz w:val="24"/>
          <w:szCs w:val="24"/>
        </w:rPr>
        <w:t>měsíců 14</w:t>
      </w:r>
      <w:r>
        <w:rPr>
          <w:rFonts w:ascii="Palatino Linotype" w:hAnsi="Palatino Linotype"/>
          <w:sz w:val="24"/>
          <w:szCs w:val="24"/>
        </w:rPr>
        <w:t> </w:t>
      </w:r>
      <w:r w:rsidRPr="006B3C24">
        <w:rPr>
          <w:rFonts w:ascii="Palatino Linotype" w:hAnsi="Palatino Linotype"/>
          <w:sz w:val="24"/>
          <w:szCs w:val="24"/>
        </w:rPr>
        <w:t>dní</w:t>
      </w:r>
    </w:p>
    <w:p w14:paraId="18F7CC6B" w14:textId="354FC4CB" w:rsidR="00AC5883" w:rsidRPr="006B3C24" w:rsidRDefault="00AC5883" w:rsidP="00AC5883">
      <w:pPr>
        <w:spacing w:before="240" w:after="0" w:line="360" w:lineRule="auto"/>
        <w:jc w:val="both"/>
        <w:rPr>
          <w:rFonts w:ascii="Palatino Linotype" w:hAnsi="Palatino Linotype"/>
          <w:sz w:val="24"/>
          <w:szCs w:val="24"/>
        </w:rPr>
      </w:pPr>
      <w:r w:rsidRPr="006B3C24">
        <w:rPr>
          <w:rFonts w:ascii="Palatino Linotype" w:hAnsi="Palatino Linotype"/>
          <w:sz w:val="24"/>
          <w:szCs w:val="24"/>
        </w:rPr>
        <w:t>Nezletilá Aneta byla do zařízení pro děti vyžadující okamžitou pomoc přijata v srpnu 201</w:t>
      </w:r>
      <w:r>
        <w:rPr>
          <w:rFonts w:ascii="Palatino Linotype" w:hAnsi="Palatino Linotype"/>
          <w:sz w:val="24"/>
          <w:szCs w:val="24"/>
        </w:rPr>
        <w:t xml:space="preserve">9 </w:t>
      </w:r>
      <w:r w:rsidRPr="006B3C24">
        <w:rPr>
          <w:rFonts w:ascii="Palatino Linotype" w:hAnsi="Palatino Linotype"/>
          <w:sz w:val="24"/>
          <w:szCs w:val="24"/>
        </w:rPr>
        <w:t xml:space="preserve">na základě žádosti </w:t>
      </w:r>
      <w:r>
        <w:rPr>
          <w:rFonts w:ascii="Palatino Linotype" w:hAnsi="Palatino Linotype"/>
          <w:sz w:val="24"/>
          <w:szCs w:val="24"/>
        </w:rPr>
        <w:t>zákonného zástupce</w:t>
      </w:r>
      <w:r w:rsidRPr="006B3C24">
        <w:rPr>
          <w:rFonts w:ascii="Palatino Linotype" w:hAnsi="Palatino Linotype"/>
          <w:sz w:val="24"/>
          <w:szCs w:val="24"/>
        </w:rPr>
        <w:t xml:space="preserve"> o umístění dítěte do ZDVOP. Důvodem pro umístění Anety do ZDVOP byl nástup matky k výkonu trestu odnětí svobody (dále VTOS)</w:t>
      </w:r>
      <w:r>
        <w:rPr>
          <w:rFonts w:ascii="Palatino Linotype" w:hAnsi="Palatino Linotype"/>
          <w:sz w:val="24"/>
          <w:szCs w:val="24"/>
        </w:rPr>
        <w:t xml:space="preserve">, </w:t>
      </w:r>
      <w:r w:rsidRPr="006B3C24">
        <w:rPr>
          <w:rFonts w:ascii="Palatino Linotype" w:hAnsi="Palatino Linotype"/>
          <w:sz w:val="24"/>
          <w:szCs w:val="24"/>
        </w:rPr>
        <w:t xml:space="preserve">o dívku se neměl kdo postarat. Otec již léta o dívku nejevil zájem a s ostatními příbuznými se </w:t>
      </w:r>
      <w:r w:rsidR="00075AEB">
        <w:rPr>
          <w:rFonts w:ascii="Palatino Linotype" w:hAnsi="Palatino Linotype"/>
          <w:sz w:val="24"/>
          <w:szCs w:val="24"/>
        </w:rPr>
        <w:t xml:space="preserve">matka s dcerou </w:t>
      </w:r>
      <w:r w:rsidRPr="006B3C24">
        <w:rPr>
          <w:rFonts w:ascii="Palatino Linotype" w:hAnsi="Palatino Linotype"/>
          <w:sz w:val="24"/>
          <w:szCs w:val="24"/>
        </w:rPr>
        <w:t>nestýkaly. Aneta neměla dokončené základní vzdělání. Před umístěním do ZDVOP měla opakovaně nastoupit do 7.třídy ZŠ. Do školy však docházela pouze 2</w:t>
      </w:r>
      <w:r>
        <w:rPr>
          <w:rFonts w:ascii="Palatino Linotype" w:hAnsi="Palatino Linotype"/>
          <w:sz w:val="24"/>
          <w:szCs w:val="24"/>
        </w:rPr>
        <w:t> </w:t>
      </w:r>
      <w:r w:rsidRPr="006B3C24">
        <w:rPr>
          <w:rFonts w:ascii="Palatino Linotype" w:hAnsi="Palatino Linotype"/>
          <w:sz w:val="24"/>
          <w:szCs w:val="24"/>
        </w:rPr>
        <w:t xml:space="preserve">měsíce a poté tam chodit přestala. Škola opakovaně upozorňovala OSPOD a Policii </w:t>
      </w:r>
      <w:r>
        <w:rPr>
          <w:rFonts w:ascii="Palatino Linotype" w:hAnsi="Palatino Linotype"/>
          <w:sz w:val="24"/>
          <w:szCs w:val="24"/>
        </w:rPr>
        <w:t xml:space="preserve">ČR </w:t>
      </w:r>
      <w:r w:rsidR="00075AEB">
        <w:rPr>
          <w:rFonts w:ascii="Palatino Linotype" w:hAnsi="Palatino Linotype"/>
          <w:sz w:val="24"/>
          <w:szCs w:val="24"/>
        </w:rPr>
        <w:t xml:space="preserve">na </w:t>
      </w:r>
      <w:r w:rsidRPr="006B3C24">
        <w:rPr>
          <w:rFonts w:ascii="Palatino Linotype" w:hAnsi="Palatino Linotype"/>
          <w:sz w:val="24"/>
          <w:szCs w:val="24"/>
        </w:rPr>
        <w:t>neplnění</w:t>
      </w:r>
      <w:r w:rsidR="00075AEB">
        <w:rPr>
          <w:rFonts w:ascii="Palatino Linotype" w:hAnsi="Palatino Linotype"/>
          <w:sz w:val="24"/>
          <w:szCs w:val="24"/>
        </w:rPr>
        <w:t xml:space="preserve"> povinné</w:t>
      </w:r>
      <w:r w:rsidRPr="006B3C24">
        <w:rPr>
          <w:rFonts w:ascii="Palatino Linotype" w:hAnsi="Palatino Linotype"/>
          <w:sz w:val="24"/>
          <w:szCs w:val="24"/>
        </w:rPr>
        <w:t xml:space="preserve"> školní docházky. Denisa měla již odchozených 9</w:t>
      </w:r>
      <w:r>
        <w:rPr>
          <w:rFonts w:ascii="Palatino Linotype" w:hAnsi="Palatino Linotype"/>
          <w:sz w:val="24"/>
          <w:szCs w:val="24"/>
        </w:rPr>
        <w:t> </w:t>
      </w:r>
      <w:r w:rsidRPr="006B3C24">
        <w:rPr>
          <w:rFonts w:ascii="Palatino Linotype" w:hAnsi="Palatino Linotype"/>
          <w:sz w:val="24"/>
          <w:szCs w:val="24"/>
        </w:rPr>
        <w:t>let školní docházky, ale dokončené základní vzdělání neměla, protože dokončila jen 6.</w:t>
      </w:r>
      <w:r w:rsidR="00F20267">
        <w:rPr>
          <w:rFonts w:ascii="Palatino Linotype" w:hAnsi="Palatino Linotype"/>
          <w:sz w:val="24"/>
          <w:szCs w:val="24"/>
        </w:rPr>
        <w:t xml:space="preserve"> </w:t>
      </w:r>
      <w:r w:rsidRPr="006B3C24">
        <w:rPr>
          <w:rFonts w:ascii="Palatino Linotype" w:hAnsi="Palatino Linotype"/>
          <w:sz w:val="24"/>
          <w:szCs w:val="24"/>
        </w:rPr>
        <w:t xml:space="preserve">třídu. Zanedbání povinné školní docházky byl důvod umístění matky do VTOS. Cílem pobytu </w:t>
      </w:r>
      <w:r w:rsidR="005821DF">
        <w:rPr>
          <w:rFonts w:ascii="Palatino Linotype" w:hAnsi="Palatino Linotype"/>
          <w:sz w:val="24"/>
          <w:szCs w:val="24"/>
        </w:rPr>
        <w:t xml:space="preserve">Anety </w:t>
      </w:r>
      <w:r w:rsidRPr="006B3C24">
        <w:rPr>
          <w:rFonts w:ascii="Palatino Linotype" w:hAnsi="Palatino Linotype"/>
          <w:sz w:val="24"/>
          <w:szCs w:val="24"/>
        </w:rPr>
        <w:t>v ZDVOP bylo především zajištění bezpečného prostředí a základních životních potřeb, tj. strava, ubytování, ošacení, hygiena, včetně odborné (psychologické) péče a vyřešení situace ohledně nedokončeného základního vzdělání. Předpokládaná doba pobytu Anety ve ZDVOP byla 6</w:t>
      </w:r>
      <w:r>
        <w:rPr>
          <w:rFonts w:ascii="Palatino Linotype" w:hAnsi="Palatino Linotype"/>
          <w:sz w:val="24"/>
          <w:szCs w:val="24"/>
        </w:rPr>
        <w:t> </w:t>
      </w:r>
      <w:r w:rsidRPr="006B3C24">
        <w:rPr>
          <w:rFonts w:ascii="Palatino Linotype" w:hAnsi="Palatino Linotype"/>
          <w:sz w:val="24"/>
          <w:szCs w:val="24"/>
        </w:rPr>
        <w:t>měsíců, poté měla být matka z VTOS propuštěna.</w:t>
      </w:r>
    </w:p>
    <w:p w14:paraId="1A70278C" w14:textId="3AD59E22" w:rsidR="00F20267" w:rsidRDefault="00AC5883" w:rsidP="00C316E1">
      <w:pPr>
        <w:spacing w:after="0" w:line="360" w:lineRule="auto"/>
        <w:jc w:val="both"/>
        <w:rPr>
          <w:rFonts w:ascii="Palatino Linotype" w:hAnsi="Palatino Linotype"/>
          <w:sz w:val="24"/>
          <w:szCs w:val="24"/>
        </w:rPr>
      </w:pPr>
      <w:r w:rsidRPr="006B3C24">
        <w:rPr>
          <w:rFonts w:ascii="Palatino Linotype" w:hAnsi="Palatino Linotype"/>
          <w:sz w:val="24"/>
          <w:szCs w:val="24"/>
        </w:rPr>
        <w:t>Aneta při rozhovorech s psychologem ZDVOP uváděla, že má ze školy úzkosti</w:t>
      </w:r>
      <w:r>
        <w:rPr>
          <w:rFonts w:ascii="Palatino Linotype" w:hAnsi="Palatino Linotype"/>
          <w:sz w:val="24"/>
          <w:szCs w:val="24"/>
        </w:rPr>
        <w:t xml:space="preserve">. </w:t>
      </w:r>
      <w:r w:rsidRPr="006B3C24">
        <w:rPr>
          <w:rFonts w:ascii="Palatino Linotype" w:hAnsi="Palatino Linotype"/>
          <w:sz w:val="24"/>
          <w:szCs w:val="24"/>
        </w:rPr>
        <w:t xml:space="preserve">Aneta spolupracovala velice ochotně, měla snížené sebehodnocení. Při rozhovorech na téma návrat do </w:t>
      </w:r>
      <w:r>
        <w:rPr>
          <w:rFonts w:ascii="Palatino Linotype" w:hAnsi="Palatino Linotype"/>
          <w:sz w:val="24"/>
          <w:szCs w:val="24"/>
        </w:rPr>
        <w:t>školy</w:t>
      </w:r>
      <w:r w:rsidRPr="006B3C24">
        <w:rPr>
          <w:rFonts w:ascii="Palatino Linotype" w:hAnsi="Palatino Linotype"/>
          <w:sz w:val="24"/>
          <w:szCs w:val="24"/>
        </w:rPr>
        <w:t xml:space="preserve"> plakala, byla neklidná. </w:t>
      </w:r>
      <w:r>
        <w:rPr>
          <w:rFonts w:ascii="Palatino Linotype" w:hAnsi="Palatino Linotype"/>
          <w:sz w:val="24"/>
          <w:szCs w:val="24"/>
        </w:rPr>
        <w:t xml:space="preserve">Aneta musela ve škole čelit posměškům ze strany spolužáků z důvodu nízkého socioekonomického prostředí. </w:t>
      </w:r>
      <w:r w:rsidR="009572FF">
        <w:rPr>
          <w:rFonts w:ascii="Palatino Linotype" w:hAnsi="Palatino Linotype"/>
          <w:sz w:val="24"/>
          <w:szCs w:val="24"/>
        </w:rPr>
        <w:br w:type="page"/>
      </w:r>
    </w:p>
    <w:p w14:paraId="7569F39E" w14:textId="7BC3C66E" w:rsidR="00AC5883" w:rsidRPr="006B3C24" w:rsidRDefault="00AC5883" w:rsidP="00AC5883">
      <w:pPr>
        <w:spacing w:after="0" w:line="360" w:lineRule="auto"/>
        <w:jc w:val="both"/>
        <w:rPr>
          <w:rFonts w:ascii="Palatino Linotype" w:hAnsi="Palatino Linotype"/>
          <w:sz w:val="24"/>
          <w:szCs w:val="24"/>
        </w:rPr>
      </w:pPr>
      <w:r>
        <w:rPr>
          <w:rFonts w:ascii="Palatino Linotype" w:hAnsi="Palatino Linotype"/>
          <w:sz w:val="24"/>
          <w:szCs w:val="24"/>
        </w:rPr>
        <w:lastRenderedPageBreak/>
        <w:t>Do</w:t>
      </w:r>
      <w:r w:rsidRPr="006B3C24">
        <w:rPr>
          <w:rFonts w:ascii="Palatino Linotype" w:hAnsi="Palatino Linotype"/>
          <w:sz w:val="24"/>
          <w:szCs w:val="24"/>
        </w:rPr>
        <w:t xml:space="preserve"> školy se vrátit nechtěla, raději si chtěla udělat nějaký kurz. Rekvalifikační kurz pro Anetu nebyl možný z důvodu nedokončeného základního vzdělání. Jako nejlepší řešení byl </w:t>
      </w:r>
      <w:r>
        <w:rPr>
          <w:rFonts w:ascii="Palatino Linotype" w:hAnsi="Palatino Linotype"/>
          <w:sz w:val="24"/>
          <w:szCs w:val="24"/>
        </w:rPr>
        <w:t xml:space="preserve">shledán </w:t>
      </w:r>
      <w:r w:rsidRPr="006B3C24">
        <w:rPr>
          <w:rFonts w:ascii="Palatino Linotype" w:hAnsi="Palatino Linotype"/>
          <w:sz w:val="24"/>
          <w:szCs w:val="24"/>
        </w:rPr>
        <w:t xml:space="preserve">kurz pro dokončení základního vzdělání. </w:t>
      </w:r>
    </w:p>
    <w:p w14:paraId="7CB3F0ED" w14:textId="77777777" w:rsidR="00AC5883" w:rsidRPr="006B3C24" w:rsidRDefault="00AC5883" w:rsidP="00AC5883">
      <w:pPr>
        <w:spacing w:after="0" w:line="360" w:lineRule="auto"/>
        <w:jc w:val="both"/>
        <w:rPr>
          <w:rFonts w:ascii="Palatino Linotype" w:hAnsi="Palatino Linotype"/>
          <w:sz w:val="24"/>
          <w:szCs w:val="24"/>
        </w:rPr>
      </w:pPr>
      <w:r w:rsidRPr="006B3C24">
        <w:rPr>
          <w:rFonts w:ascii="Palatino Linotype" w:hAnsi="Palatino Linotype"/>
          <w:sz w:val="24"/>
          <w:szCs w:val="24"/>
        </w:rPr>
        <w:t xml:space="preserve">Ohledně doučování Anety byla kontaktována </w:t>
      </w:r>
      <w:r w:rsidRPr="006B3C24">
        <w:rPr>
          <w:rStyle w:val="Zdraznn"/>
          <w:rFonts w:ascii="Palatino Linotype" w:hAnsi="Palatino Linotype" w:cs="Arial"/>
          <w:sz w:val="24"/>
          <w:szCs w:val="24"/>
          <w:shd w:val="clear" w:color="auto" w:fill="FFFFFF"/>
        </w:rPr>
        <w:t>EUROTOPIA</w:t>
      </w:r>
      <w:r w:rsidRPr="006B3C24">
        <w:rPr>
          <w:rFonts w:ascii="Palatino Linotype" w:hAnsi="Palatino Linotype" w:cs="Arial"/>
          <w:sz w:val="24"/>
          <w:szCs w:val="24"/>
          <w:shd w:val="clear" w:color="auto" w:fill="FFFFFF"/>
        </w:rPr>
        <w:t>.CZ, o.p.s.</w:t>
      </w:r>
      <w:r w:rsidRPr="006B3C24">
        <w:rPr>
          <w:rFonts w:ascii="Palatino Linotype" w:hAnsi="Palatino Linotype"/>
          <w:sz w:val="24"/>
          <w:szCs w:val="24"/>
        </w:rPr>
        <w:t>, bohužel se v té době potýkali s nedostatkem doučujících, a tak se doučování neuskutečnilo. Následně od listopadu začala Aneta navštěvovat kurz pro dokončení základního vzdělání. Z kurzů byla velice nadšená a neměla problém do nich docházet.</w:t>
      </w:r>
    </w:p>
    <w:p w14:paraId="1E2EB01B" w14:textId="0174DDDA" w:rsidR="00AC5883" w:rsidRPr="006B3C24" w:rsidRDefault="00AC5883" w:rsidP="00AC5883">
      <w:pPr>
        <w:spacing w:after="0" w:line="360" w:lineRule="auto"/>
        <w:jc w:val="both"/>
        <w:rPr>
          <w:rFonts w:ascii="Palatino Linotype" w:hAnsi="Palatino Linotype"/>
          <w:sz w:val="24"/>
          <w:szCs w:val="24"/>
        </w:rPr>
      </w:pPr>
      <w:r w:rsidRPr="006B3C24">
        <w:rPr>
          <w:rFonts w:ascii="Palatino Linotype" w:hAnsi="Palatino Linotype"/>
          <w:sz w:val="24"/>
          <w:szCs w:val="24"/>
        </w:rPr>
        <w:t>Na začátku prosince došlo u matky Anety k prodloužení trestu odnětí svobody do konce roku 20</w:t>
      </w:r>
      <w:r>
        <w:rPr>
          <w:rFonts w:ascii="Palatino Linotype" w:hAnsi="Palatino Linotype"/>
          <w:sz w:val="24"/>
          <w:szCs w:val="24"/>
        </w:rPr>
        <w:t>20</w:t>
      </w:r>
      <w:r w:rsidRPr="006B3C24">
        <w:rPr>
          <w:rFonts w:ascii="Palatino Linotype" w:hAnsi="Palatino Linotype"/>
          <w:sz w:val="24"/>
          <w:szCs w:val="24"/>
        </w:rPr>
        <w:t xml:space="preserve"> a byla řešena otázka dalšího umístění Anety. OSPOD hovořil také s Anetou, která chtěla raději zůstat ve ZDVOP</w:t>
      </w:r>
      <w:r w:rsidR="005821DF">
        <w:rPr>
          <w:rFonts w:ascii="Palatino Linotype" w:hAnsi="Palatino Linotype"/>
          <w:sz w:val="24"/>
          <w:szCs w:val="24"/>
        </w:rPr>
        <w:t>,</w:t>
      </w:r>
      <w:r w:rsidRPr="006B3C24">
        <w:rPr>
          <w:rFonts w:ascii="Palatino Linotype" w:hAnsi="Palatino Linotype"/>
          <w:sz w:val="24"/>
          <w:szCs w:val="24"/>
        </w:rPr>
        <w:t xml:space="preserve"> než </w:t>
      </w:r>
      <w:r w:rsidR="00A212FC">
        <w:rPr>
          <w:rFonts w:ascii="Palatino Linotype" w:hAnsi="Palatino Linotype"/>
          <w:sz w:val="24"/>
          <w:szCs w:val="24"/>
        </w:rPr>
        <w:t xml:space="preserve">by byla </w:t>
      </w:r>
      <w:r w:rsidRPr="006B3C24">
        <w:rPr>
          <w:rFonts w:ascii="Palatino Linotype" w:hAnsi="Palatino Linotype"/>
          <w:sz w:val="24"/>
          <w:szCs w:val="24"/>
        </w:rPr>
        <w:t>umístěn</w:t>
      </w:r>
      <w:r w:rsidR="00A212FC">
        <w:rPr>
          <w:rFonts w:ascii="Palatino Linotype" w:hAnsi="Palatino Linotype"/>
          <w:sz w:val="24"/>
          <w:szCs w:val="24"/>
        </w:rPr>
        <w:t xml:space="preserve">a </w:t>
      </w:r>
      <w:r w:rsidRPr="006B3C24">
        <w:rPr>
          <w:rFonts w:ascii="Palatino Linotype" w:hAnsi="Palatino Linotype"/>
          <w:sz w:val="24"/>
          <w:szCs w:val="24"/>
        </w:rPr>
        <w:t>do dětského domova. V zařízení si již za tři měsíce zvykla a chtěla především ukončit kurz základního vzdělání. Ze strany OSPOD byla zjišťována možnost prodloužení pobytu Anety ve ZDVOP.</w:t>
      </w:r>
      <w:r w:rsidR="004877BD">
        <w:rPr>
          <w:rFonts w:ascii="Palatino Linotype" w:hAnsi="Palatino Linotype"/>
          <w:sz w:val="24"/>
          <w:szCs w:val="24"/>
        </w:rPr>
        <w:t xml:space="preserve"> </w:t>
      </w:r>
      <w:r w:rsidRPr="006B3C24">
        <w:rPr>
          <w:rFonts w:ascii="Palatino Linotype" w:hAnsi="Palatino Linotype"/>
          <w:sz w:val="24"/>
          <w:szCs w:val="24"/>
        </w:rPr>
        <w:t>V lednu 20</w:t>
      </w:r>
      <w:r>
        <w:rPr>
          <w:rFonts w:ascii="Palatino Linotype" w:hAnsi="Palatino Linotype"/>
          <w:sz w:val="24"/>
          <w:szCs w:val="24"/>
        </w:rPr>
        <w:t xml:space="preserve">20 </w:t>
      </w:r>
      <w:r w:rsidRPr="006B3C24">
        <w:rPr>
          <w:rFonts w:ascii="Palatino Linotype" w:hAnsi="Palatino Linotype"/>
          <w:sz w:val="24"/>
          <w:szCs w:val="24"/>
        </w:rPr>
        <w:t>si matka Anety podala žádost o podmínečné propuštění z VTOS, které bylo možné v dubnu 20</w:t>
      </w:r>
      <w:r>
        <w:rPr>
          <w:rFonts w:ascii="Palatino Linotype" w:hAnsi="Palatino Linotype"/>
          <w:sz w:val="24"/>
          <w:szCs w:val="24"/>
        </w:rPr>
        <w:t>20</w:t>
      </w:r>
      <w:r w:rsidRPr="006B3C24">
        <w:rPr>
          <w:rFonts w:ascii="Palatino Linotype" w:hAnsi="Palatino Linotype"/>
          <w:sz w:val="24"/>
          <w:szCs w:val="24"/>
        </w:rPr>
        <w:t>. Podmínečné propuštění z VTOS bylo zamítnuto. Pracovník OSPOD v únoru kontaktoval zařízení, že delší umístění Anety ve ZDVOP je možn</w:t>
      </w:r>
      <w:r w:rsidR="007A4EF9">
        <w:rPr>
          <w:rFonts w:ascii="Palatino Linotype" w:hAnsi="Palatino Linotype"/>
          <w:sz w:val="24"/>
          <w:szCs w:val="24"/>
        </w:rPr>
        <w:t>é</w:t>
      </w:r>
      <w:r w:rsidRPr="006B3C24">
        <w:rPr>
          <w:rFonts w:ascii="Palatino Linotype" w:hAnsi="Palatino Linotype"/>
          <w:sz w:val="24"/>
          <w:szCs w:val="24"/>
        </w:rPr>
        <w:t xml:space="preserve"> jen na základě předběžného opatření</w:t>
      </w:r>
      <w:r>
        <w:rPr>
          <w:rFonts w:ascii="Palatino Linotype" w:hAnsi="Palatino Linotype"/>
          <w:sz w:val="24"/>
          <w:szCs w:val="24"/>
        </w:rPr>
        <w:t>, které bylo následně vydáno</w:t>
      </w:r>
      <w:r w:rsidRPr="006B3C24">
        <w:rPr>
          <w:rFonts w:ascii="Palatino Linotype" w:hAnsi="Palatino Linotype"/>
          <w:sz w:val="24"/>
          <w:szCs w:val="24"/>
        </w:rPr>
        <w:t>. V červnu zařízení obdrželo vykonavatelné rozhodnutí o nařízení ústavní výchovy, umístění do dětského domova. Aneta byla na tento přesun připravována prostřednictvím terapií v ZDVOP.</w:t>
      </w:r>
    </w:p>
    <w:p w14:paraId="7B7C531C" w14:textId="1091F1C5" w:rsidR="009572FF" w:rsidRDefault="00AC5883" w:rsidP="00AC5883">
      <w:pPr>
        <w:spacing w:after="0" w:line="360" w:lineRule="auto"/>
        <w:jc w:val="both"/>
        <w:rPr>
          <w:rFonts w:ascii="Palatino Linotype" w:hAnsi="Palatino Linotype"/>
          <w:sz w:val="24"/>
          <w:szCs w:val="24"/>
        </w:rPr>
      </w:pPr>
      <w:r w:rsidRPr="006B3C24">
        <w:rPr>
          <w:rFonts w:ascii="Palatino Linotype" w:hAnsi="Palatino Linotype"/>
          <w:sz w:val="24"/>
          <w:szCs w:val="24"/>
        </w:rPr>
        <w:t>Komunikace mezi Anetou a matkou během pobytu ve ZDVOP</w:t>
      </w:r>
      <w:r w:rsidR="007A4EF9">
        <w:rPr>
          <w:rFonts w:ascii="Palatino Linotype" w:hAnsi="Palatino Linotype"/>
          <w:sz w:val="24"/>
          <w:szCs w:val="24"/>
        </w:rPr>
        <w:t xml:space="preserve"> </w:t>
      </w:r>
      <w:r w:rsidRPr="006B3C24">
        <w:rPr>
          <w:rFonts w:ascii="Palatino Linotype" w:hAnsi="Palatino Linotype"/>
          <w:sz w:val="24"/>
          <w:szCs w:val="24"/>
        </w:rPr>
        <w:t>probíhala prostřednictvím písemné korespondence. Matka posílala Anetě jednou za měsíc dopis. Aneta z komunikace s matkou nebyla příliš nadšená a nechtěla jí na dopisy odpovídat. U Anety probíhala v rámci zařízení psychologická podpora. Cílem bylo zvýšit Anetě sebevědomí a sebedůvěr</w:t>
      </w:r>
      <w:r w:rsidR="007A4EF9">
        <w:rPr>
          <w:rFonts w:ascii="Palatino Linotype" w:hAnsi="Palatino Linotype"/>
          <w:sz w:val="24"/>
          <w:szCs w:val="24"/>
        </w:rPr>
        <w:t>u</w:t>
      </w:r>
      <w:r w:rsidRPr="006B3C24">
        <w:rPr>
          <w:rFonts w:ascii="Palatino Linotype" w:hAnsi="Palatino Linotype"/>
          <w:sz w:val="24"/>
          <w:szCs w:val="24"/>
        </w:rPr>
        <w:t xml:space="preserve">. Řešen vztah s matkou, Aneta velmi často ubíhala do minulosti či budoucnosti. </w:t>
      </w:r>
    </w:p>
    <w:p w14:paraId="49F4D46E" w14:textId="77777777" w:rsidR="009572FF" w:rsidRDefault="009572FF">
      <w:pPr>
        <w:rPr>
          <w:rFonts w:ascii="Palatino Linotype" w:hAnsi="Palatino Linotype"/>
          <w:sz w:val="24"/>
          <w:szCs w:val="24"/>
        </w:rPr>
      </w:pPr>
      <w:r>
        <w:rPr>
          <w:rFonts w:ascii="Palatino Linotype" w:hAnsi="Palatino Linotype"/>
          <w:sz w:val="24"/>
          <w:szCs w:val="24"/>
        </w:rPr>
        <w:br w:type="page"/>
      </w:r>
    </w:p>
    <w:p w14:paraId="0026C6F7" w14:textId="6B8D656F" w:rsidR="00AC5883" w:rsidRPr="006B3C24" w:rsidRDefault="00AC5883" w:rsidP="00AC5883">
      <w:pPr>
        <w:spacing w:after="0" w:line="360" w:lineRule="auto"/>
        <w:jc w:val="both"/>
        <w:rPr>
          <w:rFonts w:ascii="Palatino Linotype" w:hAnsi="Palatino Linotype"/>
          <w:sz w:val="24"/>
          <w:szCs w:val="24"/>
        </w:rPr>
      </w:pPr>
      <w:r w:rsidRPr="006B3C24">
        <w:rPr>
          <w:rFonts w:ascii="Palatino Linotype" w:hAnsi="Palatino Linotype"/>
          <w:sz w:val="24"/>
          <w:szCs w:val="24"/>
        </w:rPr>
        <w:lastRenderedPageBreak/>
        <w:t xml:space="preserve">V rámci terapie použita například projektivní technika „3 životy“, diagnostikovány hodnoty a kompetence Anety. Dále „Kolo vlivů“, zaměření na vnitřní zdroje, náhled na oblasti, v nichž Aneta odmítala vidět vedle negativního působení také pozitivní vlivy – zejména pak rodinu. Terapie zaměřené na podporu sebedůvěry a poradenství zacílené </w:t>
      </w:r>
      <w:r w:rsidR="007A4EF9">
        <w:rPr>
          <w:rFonts w:ascii="Palatino Linotype" w:hAnsi="Palatino Linotype"/>
          <w:sz w:val="24"/>
          <w:szCs w:val="24"/>
        </w:rPr>
        <w:t xml:space="preserve">na </w:t>
      </w:r>
      <w:r w:rsidRPr="006B3C24">
        <w:rPr>
          <w:rFonts w:ascii="Palatino Linotype" w:hAnsi="Palatino Linotype"/>
          <w:sz w:val="24"/>
          <w:szCs w:val="24"/>
        </w:rPr>
        <w:t>zvládání stresu a úzkosti během zkoušek.</w:t>
      </w:r>
    </w:p>
    <w:p w14:paraId="168A976E" w14:textId="50864CD6" w:rsidR="004877BD" w:rsidRPr="006B3C24" w:rsidRDefault="00AC5883" w:rsidP="00AC5883">
      <w:pPr>
        <w:spacing w:after="0" w:line="360" w:lineRule="auto"/>
        <w:jc w:val="both"/>
        <w:rPr>
          <w:rFonts w:ascii="Palatino Linotype" w:hAnsi="Palatino Linotype"/>
          <w:sz w:val="24"/>
          <w:szCs w:val="24"/>
        </w:rPr>
      </w:pPr>
      <w:r w:rsidRPr="006B3C24">
        <w:rPr>
          <w:rFonts w:ascii="Palatino Linotype" w:hAnsi="Palatino Linotype"/>
          <w:sz w:val="24"/>
          <w:szCs w:val="24"/>
        </w:rPr>
        <w:t xml:space="preserve">Aneta reflektovala spokojenost s pobytem v ZDVOP. Oceňovala, že se jí pracovníci ZDVOP věnují, pomáhají jí se školní přípravou. Spolupráce se zainteresovanými aktéry byla bezproblémová. Během pobytu se pracovníci zařízení zaměřili především na podporu a dokončení chybějícího vzdělání. Cíl pobytu byl naplněn. Aneta během pobytu dokončila kurz a získala základní vzdělání. </w:t>
      </w:r>
    </w:p>
    <w:p w14:paraId="56FEC7A4" w14:textId="77777777" w:rsidR="00AC5883" w:rsidRPr="006B3C24" w:rsidRDefault="00AC5883" w:rsidP="00AC5883">
      <w:pPr>
        <w:spacing w:before="240" w:after="0" w:line="360" w:lineRule="auto"/>
        <w:jc w:val="both"/>
        <w:rPr>
          <w:rFonts w:ascii="Palatino Linotype" w:hAnsi="Palatino Linotype"/>
          <w:sz w:val="24"/>
          <w:szCs w:val="24"/>
        </w:rPr>
      </w:pPr>
      <w:r w:rsidRPr="006B3C24">
        <w:rPr>
          <w:rFonts w:ascii="Palatino Linotype" w:hAnsi="Palatino Linotype"/>
          <w:sz w:val="24"/>
          <w:szCs w:val="24"/>
        </w:rPr>
        <w:t xml:space="preserve">Základní údaje o pobytu dítěte v ZDVOP </w:t>
      </w:r>
    </w:p>
    <w:p w14:paraId="073DBE7D" w14:textId="40A3679E" w:rsidR="00AC5883" w:rsidRPr="006B3C24" w:rsidRDefault="00AC5883" w:rsidP="00AC5883">
      <w:pPr>
        <w:spacing w:after="0" w:line="360" w:lineRule="auto"/>
        <w:jc w:val="both"/>
        <w:rPr>
          <w:rFonts w:ascii="Palatino Linotype" w:hAnsi="Palatino Linotype"/>
          <w:sz w:val="24"/>
          <w:szCs w:val="24"/>
        </w:rPr>
      </w:pPr>
      <w:r w:rsidRPr="006B3C24">
        <w:rPr>
          <w:rFonts w:ascii="Palatino Linotype" w:hAnsi="Palatino Linotype"/>
          <w:b/>
          <w:bCs/>
          <w:sz w:val="24"/>
          <w:szCs w:val="24"/>
        </w:rPr>
        <w:t>Jméno, příjmení a rok narození dítěte</w:t>
      </w:r>
      <w:r w:rsidRPr="006B3C24">
        <w:rPr>
          <w:rFonts w:ascii="Palatino Linotype" w:hAnsi="Palatino Linotype"/>
          <w:sz w:val="24"/>
          <w:szCs w:val="24"/>
        </w:rPr>
        <w:t xml:space="preserve">: Adam Nový, </w:t>
      </w:r>
      <w:r w:rsidR="007A4EF9">
        <w:rPr>
          <w:rFonts w:ascii="Palatino Linotype" w:hAnsi="Palatino Linotype"/>
          <w:sz w:val="24"/>
          <w:szCs w:val="24"/>
        </w:rPr>
        <w:t>na</w:t>
      </w:r>
      <w:r w:rsidRPr="006B3C24">
        <w:rPr>
          <w:rFonts w:ascii="Palatino Linotype" w:hAnsi="Palatino Linotype"/>
          <w:sz w:val="24"/>
          <w:szCs w:val="24"/>
        </w:rPr>
        <w:t xml:space="preserve">r. 2003 </w:t>
      </w:r>
    </w:p>
    <w:p w14:paraId="66C18811" w14:textId="1D1B3E19" w:rsidR="00AC5883" w:rsidRPr="006B3C24" w:rsidRDefault="00AC5883" w:rsidP="00AC5883">
      <w:pPr>
        <w:spacing w:after="0" w:line="360" w:lineRule="auto"/>
        <w:jc w:val="both"/>
        <w:rPr>
          <w:rFonts w:ascii="Palatino Linotype" w:hAnsi="Palatino Linotype"/>
          <w:sz w:val="24"/>
          <w:szCs w:val="24"/>
        </w:rPr>
      </w:pPr>
      <w:r w:rsidRPr="006B3C24">
        <w:rPr>
          <w:rFonts w:ascii="Palatino Linotype" w:hAnsi="Palatino Linotype"/>
          <w:b/>
          <w:bCs/>
          <w:sz w:val="24"/>
          <w:szCs w:val="24"/>
        </w:rPr>
        <w:t>Délka pobytu v zařízení pro děti vyžadující okamžitou pomoc</w:t>
      </w:r>
      <w:r w:rsidRPr="006B3C24">
        <w:rPr>
          <w:rFonts w:ascii="Palatino Linotype" w:hAnsi="Palatino Linotype"/>
          <w:sz w:val="24"/>
          <w:szCs w:val="24"/>
        </w:rPr>
        <w:t>: 3</w:t>
      </w:r>
      <w:r>
        <w:rPr>
          <w:rFonts w:ascii="Palatino Linotype" w:hAnsi="Palatino Linotype"/>
          <w:sz w:val="24"/>
          <w:szCs w:val="24"/>
        </w:rPr>
        <w:t> </w:t>
      </w:r>
      <w:r w:rsidRPr="006B3C24">
        <w:rPr>
          <w:rFonts w:ascii="Palatino Linotype" w:hAnsi="Palatino Linotype"/>
          <w:sz w:val="24"/>
          <w:szCs w:val="24"/>
        </w:rPr>
        <w:t>měsíc</w:t>
      </w:r>
      <w:r w:rsidR="007A4EF9">
        <w:rPr>
          <w:rFonts w:ascii="Palatino Linotype" w:hAnsi="Palatino Linotype"/>
          <w:sz w:val="24"/>
          <w:szCs w:val="24"/>
        </w:rPr>
        <w:t>e</w:t>
      </w:r>
      <w:r w:rsidRPr="006B3C24">
        <w:rPr>
          <w:rFonts w:ascii="Palatino Linotype" w:hAnsi="Palatino Linotype"/>
          <w:sz w:val="24"/>
          <w:szCs w:val="24"/>
        </w:rPr>
        <w:t xml:space="preserve"> </w:t>
      </w:r>
      <w:r>
        <w:rPr>
          <w:rFonts w:ascii="Palatino Linotype" w:hAnsi="Palatino Linotype"/>
          <w:sz w:val="24"/>
          <w:szCs w:val="24"/>
        </w:rPr>
        <w:t xml:space="preserve">a </w:t>
      </w:r>
      <w:r w:rsidRPr="006B3C24">
        <w:rPr>
          <w:rFonts w:ascii="Palatino Linotype" w:hAnsi="Palatino Linotype"/>
          <w:sz w:val="24"/>
          <w:szCs w:val="24"/>
        </w:rPr>
        <w:t>10</w:t>
      </w:r>
      <w:r>
        <w:rPr>
          <w:rFonts w:ascii="Palatino Linotype" w:hAnsi="Palatino Linotype"/>
          <w:sz w:val="24"/>
          <w:szCs w:val="24"/>
        </w:rPr>
        <w:t> </w:t>
      </w:r>
      <w:r w:rsidRPr="006B3C24">
        <w:rPr>
          <w:rFonts w:ascii="Palatino Linotype" w:hAnsi="Palatino Linotype"/>
          <w:sz w:val="24"/>
          <w:szCs w:val="24"/>
        </w:rPr>
        <w:t>dní</w:t>
      </w:r>
    </w:p>
    <w:p w14:paraId="02CBEB54" w14:textId="3B233832" w:rsidR="009572FF" w:rsidRDefault="00AC5883" w:rsidP="009572FF">
      <w:pPr>
        <w:spacing w:before="120" w:after="0" w:line="360" w:lineRule="auto"/>
        <w:jc w:val="both"/>
        <w:rPr>
          <w:rFonts w:ascii="Palatino Linotype" w:hAnsi="Palatino Linotype" w:cs="Times New Roman"/>
          <w:sz w:val="24"/>
          <w:szCs w:val="24"/>
        </w:rPr>
      </w:pPr>
      <w:r w:rsidRPr="006B3C24">
        <w:rPr>
          <w:rFonts w:ascii="Palatino Linotype" w:hAnsi="Palatino Linotype" w:cs="Times New Roman"/>
          <w:sz w:val="24"/>
          <w:szCs w:val="24"/>
        </w:rPr>
        <w:t>Nezletilý Adam byl do ZDVOP přijatý dne 3.</w:t>
      </w:r>
      <w:r>
        <w:rPr>
          <w:rFonts w:ascii="Palatino Linotype" w:hAnsi="Palatino Linotype" w:cs="Times New Roman"/>
          <w:sz w:val="24"/>
          <w:szCs w:val="24"/>
        </w:rPr>
        <w:t> </w:t>
      </w:r>
      <w:r w:rsidRPr="006B3C24">
        <w:rPr>
          <w:rFonts w:ascii="Palatino Linotype" w:hAnsi="Palatino Linotype" w:cs="Times New Roman"/>
          <w:sz w:val="24"/>
          <w:szCs w:val="24"/>
        </w:rPr>
        <w:t>9.</w:t>
      </w:r>
      <w:r>
        <w:rPr>
          <w:rFonts w:ascii="Palatino Linotype" w:hAnsi="Palatino Linotype" w:cs="Times New Roman"/>
          <w:sz w:val="24"/>
          <w:szCs w:val="24"/>
        </w:rPr>
        <w:t> </w:t>
      </w:r>
      <w:r w:rsidR="009572FF" w:rsidRPr="009572FF">
        <w:rPr>
          <w:rFonts w:ascii="Palatino Linotype" w:hAnsi="Palatino Linotype" w:cs="Times New Roman"/>
          <w:color w:val="000000" w:themeColor="text1"/>
          <w:sz w:val="24"/>
          <w:szCs w:val="24"/>
        </w:rPr>
        <w:t>2019</w:t>
      </w:r>
      <w:r w:rsidRPr="004877BD">
        <w:rPr>
          <w:rFonts w:ascii="Palatino Linotype" w:hAnsi="Palatino Linotype" w:cs="Times New Roman"/>
          <w:sz w:val="24"/>
          <w:szCs w:val="24"/>
        </w:rPr>
        <w:t xml:space="preserve"> </w:t>
      </w:r>
      <w:r w:rsidRPr="006B3C24">
        <w:rPr>
          <w:rFonts w:ascii="Palatino Linotype" w:hAnsi="Palatino Linotype" w:cs="Times New Roman"/>
          <w:sz w:val="24"/>
          <w:szCs w:val="24"/>
        </w:rPr>
        <w:t>na základě vlastní žádosti, která byla později doplněna o písemný souhlas matky s pobytem v zařízení. Následně byl kontaktován OSPOD a informován o přijetí nezletilého chlapce, který se nechce vrátit zpět domů. Důvodem, proč se Adam rozhodl podat žádost o umístění</w:t>
      </w:r>
      <w:r w:rsidR="008B53C2">
        <w:rPr>
          <w:rFonts w:ascii="Palatino Linotype" w:hAnsi="Palatino Linotype" w:cs="Times New Roman"/>
          <w:sz w:val="24"/>
          <w:szCs w:val="24"/>
        </w:rPr>
        <w:t xml:space="preserve"> d</w:t>
      </w:r>
      <w:r w:rsidRPr="006B3C24">
        <w:rPr>
          <w:rFonts w:ascii="Palatino Linotype" w:hAnsi="Palatino Linotype" w:cs="Times New Roman"/>
          <w:sz w:val="24"/>
          <w:szCs w:val="24"/>
        </w:rPr>
        <w:t>o zařízení</w:t>
      </w:r>
      <w:r w:rsidR="008B53C2">
        <w:rPr>
          <w:rFonts w:ascii="Palatino Linotype" w:hAnsi="Palatino Linotype" w:cs="Times New Roman"/>
          <w:sz w:val="24"/>
          <w:szCs w:val="24"/>
        </w:rPr>
        <w:t>,</w:t>
      </w:r>
      <w:r w:rsidRPr="006B3C24">
        <w:rPr>
          <w:rFonts w:ascii="Palatino Linotype" w:hAnsi="Palatino Linotype" w:cs="Times New Roman"/>
          <w:sz w:val="24"/>
          <w:szCs w:val="24"/>
        </w:rPr>
        <w:t xml:space="preserve"> byly dlouhodobé neshody s otcem a nevhodné bytové podmínky. Adam studoval 2. ročník </w:t>
      </w:r>
      <w:r>
        <w:rPr>
          <w:rFonts w:ascii="Palatino Linotype" w:hAnsi="Palatino Linotype" w:cs="Times New Roman"/>
          <w:sz w:val="24"/>
          <w:szCs w:val="24"/>
        </w:rPr>
        <w:t>střední školy</w:t>
      </w:r>
      <w:r w:rsidRPr="006B3C24">
        <w:rPr>
          <w:rFonts w:ascii="Palatino Linotype" w:hAnsi="Palatino Linotype" w:cs="Times New Roman"/>
          <w:sz w:val="24"/>
          <w:szCs w:val="24"/>
        </w:rPr>
        <w:t>. Bydlel v bytě společně s otcem a jeho partnerkou, mladší sestrou a dalšími dvěma dětm</w:t>
      </w:r>
      <w:r w:rsidR="008B53C2">
        <w:rPr>
          <w:rFonts w:ascii="Palatino Linotype" w:hAnsi="Palatino Linotype" w:cs="Times New Roman"/>
          <w:sz w:val="24"/>
          <w:szCs w:val="24"/>
        </w:rPr>
        <w:t>i</w:t>
      </w:r>
      <w:r w:rsidRPr="006B3C24">
        <w:rPr>
          <w:rFonts w:ascii="Palatino Linotype" w:hAnsi="Palatino Linotype" w:cs="Times New Roman"/>
          <w:sz w:val="24"/>
          <w:szCs w:val="24"/>
        </w:rPr>
        <w:t xml:space="preserve"> otcovy partnerky. V té době otec se svou partnerkou očekávali narození dalšího potomka. Adam se ihned </w:t>
      </w:r>
      <w:r w:rsidR="008B53C2">
        <w:rPr>
          <w:rFonts w:ascii="Palatino Linotype" w:hAnsi="Palatino Linotype" w:cs="Times New Roman"/>
          <w:sz w:val="24"/>
          <w:szCs w:val="24"/>
        </w:rPr>
        <w:t xml:space="preserve">po přijetí k pobytu </w:t>
      </w:r>
      <w:r w:rsidRPr="006B3C24">
        <w:rPr>
          <w:rFonts w:ascii="Palatino Linotype" w:hAnsi="Palatino Linotype" w:cs="Times New Roman"/>
          <w:sz w:val="24"/>
          <w:szCs w:val="24"/>
        </w:rPr>
        <w:t>začlenil do kolektivu ostatních dětí a bez problému komunikoval s pracovníky ZDVOP.</w:t>
      </w:r>
      <w:r w:rsidR="009572FF">
        <w:rPr>
          <w:rFonts w:ascii="Palatino Linotype" w:hAnsi="Palatino Linotype" w:cs="Times New Roman"/>
          <w:sz w:val="24"/>
          <w:szCs w:val="24"/>
        </w:rPr>
        <w:br w:type="page"/>
      </w:r>
    </w:p>
    <w:p w14:paraId="41CBCE1D" w14:textId="512FAA15" w:rsidR="00AC5883" w:rsidRPr="006B3C24" w:rsidRDefault="00AC5883" w:rsidP="00AC5883">
      <w:pPr>
        <w:spacing w:after="0" w:line="360" w:lineRule="auto"/>
        <w:jc w:val="both"/>
        <w:rPr>
          <w:rFonts w:ascii="Palatino Linotype" w:hAnsi="Palatino Linotype" w:cs="Times New Roman"/>
          <w:sz w:val="24"/>
          <w:szCs w:val="24"/>
        </w:rPr>
      </w:pPr>
      <w:r w:rsidRPr="006B3C24">
        <w:rPr>
          <w:rFonts w:ascii="Palatino Linotype" w:hAnsi="Palatino Linotype" w:cs="Times New Roman"/>
          <w:sz w:val="24"/>
          <w:szCs w:val="24"/>
        </w:rPr>
        <w:lastRenderedPageBreak/>
        <w:t>Adam měl další dva sourozence. Starší se</w:t>
      </w:r>
      <w:r w:rsidR="008B53C2">
        <w:rPr>
          <w:rFonts w:ascii="Palatino Linotype" w:hAnsi="Palatino Linotype" w:cs="Times New Roman"/>
          <w:sz w:val="24"/>
          <w:szCs w:val="24"/>
        </w:rPr>
        <w:t>s</w:t>
      </w:r>
      <w:r w:rsidRPr="006B3C24">
        <w:rPr>
          <w:rFonts w:ascii="Palatino Linotype" w:hAnsi="Palatino Linotype" w:cs="Times New Roman"/>
          <w:sz w:val="24"/>
          <w:szCs w:val="24"/>
        </w:rPr>
        <w:t>tra Aneta (22</w:t>
      </w:r>
      <w:r>
        <w:rPr>
          <w:rFonts w:ascii="Palatino Linotype" w:hAnsi="Palatino Linotype" w:cs="Times New Roman"/>
          <w:sz w:val="24"/>
          <w:szCs w:val="24"/>
        </w:rPr>
        <w:t> </w:t>
      </w:r>
      <w:r w:rsidRPr="006B3C24">
        <w:rPr>
          <w:rFonts w:ascii="Palatino Linotype" w:hAnsi="Palatino Linotype" w:cs="Times New Roman"/>
          <w:sz w:val="24"/>
          <w:szCs w:val="24"/>
        </w:rPr>
        <w:t>let) a A</w:t>
      </w:r>
      <w:r w:rsidR="008B53C2">
        <w:rPr>
          <w:rFonts w:ascii="Palatino Linotype" w:hAnsi="Palatino Linotype" w:cs="Times New Roman"/>
          <w:sz w:val="24"/>
          <w:szCs w:val="24"/>
        </w:rPr>
        <w:t>délu</w:t>
      </w:r>
      <w:r w:rsidRPr="006B3C24">
        <w:rPr>
          <w:rFonts w:ascii="Palatino Linotype" w:hAnsi="Palatino Linotype" w:cs="Times New Roman"/>
          <w:sz w:val="24"/>
          <w:szCs w:val="24"/>
        </w:rPr>
        <w:t xml:space="preserve"> (14</w:t>
      </w:r>
      <w:r>
        <w:rPr>
          <w:rFonts w:ascii="Palatino Linotype" w:hAnsi="Palatino Linotype" w:cs="Times New Roman"/>
          <w:sz w:val="24"/>
          <w:szCs w:val="24"/>
        </w:rPr>
        <w:t> </w:t>
      </w:r>
      <w:r w:rsidRPr="006B3C24">
        <w:rPr>
          <w:rFonts w:ascii="Palatino Linotype" w:hAnsi="Palatino Linotype" w:cs="Times New Roman"/>
          <w:sz w:val="24"/>
          <w:szCs w:val="24"/>
        </w:rPr>
        <w:t>let). Rodiče dětí byl</w:t>
      </w:r>
      <w:r w:rsidR="008B53C2">
        <w:rPr>
          <w:rFonts w:ascii="Palatino Linotype" w:hAnsi="Palatino Linotype" w:cs="Times New Roman"/>
          <w:sz w:val="24"/>
          <w:szCs w:val="24"/>
        </w:rPr>
        <w:t>i</w:t>
      </w:r>
      <w:r w:rsidRPr="006B3C24">
        <w:rPr>
          <w:rFonts w:ascii="Palatino Linotype" w:hAnsi="Palatino Linotype" w:cs="Times New Roman"/>
          <w:sz w:val="24"/>
          <w:szCs w:val="24"/>
        </w:rPr>
        <w:t xml:space="preserve"> již dva roky rozvedení. Adam se svou mladší sestrou Adélou byl</w:t>
      </w:r>
      <w:r w:rsidR="008B53C2">
        <w:rPr>
          <w:rFonts w:ascii="Palatino Linotype" w:hAnsi="Palatino Linotype" w:cs="Times New Roman"/>
          <w:sz w:val="24"/>
          <w:szCs w:val="24"/>
        </w:rPr>
        <w:t>i</w:t>
      </w:r>
      <w:r w:rsidRPr="006B3C24">
        <w:rPr>
          <w:rFonts w:ascii="Palatino Linotype" w:hAnsi="Palatino Linotype" w:cs="Times New Roman"/>
          <w:sz w:val="24"/>
          <w:szCs w:val="24"/>
        </w:rPr>
        <w:t xml:space="preserve"> svěřen</w:t>
      </w:r>
      <w:r w:rsidR="008B53C2">
        <w:rPr>
          <w:rFonts w:ascii="Palatino Linotype" w:hAnsi="Palatino Linotype" w:cs="Times New Roman"/>
          <w:sz w:val="24"/>
          <w:szCs w:val="24"/>
        </w:rPr>
        <w:t>i</w:t>
      </w:r>
      <w:r w:rsidRPr="006B3C24">
        <w:rPr>
          <w:rFonts w:ascii="Palatino Linotype" w:hAnsi="Palatino Linotype" w:cs="Times New Roman"/>
          <w:sz w:val="24"/>
          <w:szCs w:val="24"/>
        </w:rPr>
        <w:t xml:space="preserve"> do péče otce. </w:t>
      </w:r>
      <w:r w:rsidR="004877BD" w:rsidRPr="009572FF">
        <w:rPr>
          <w:rFonts w:ascii="Palatino Linotype" w:hAnsi="Palatino Linotype" w:cs="Times New Roman"/>
          <w:color w:val="000000" w:themeColor="text1"/>
          <w:sz w:val="24"/>
          <w:szCs w:val="24"/>
        </w:rPr>
        <w:t>Zletilá</w:t>
      </w:r>
      <w:r w:rsidR="004877BD">
        <w:rPr>
          <w:rFonts w:ascii="Palatino Linotype" w:hAnsi="Palatino Linotype" w:cs="Times New Roman"/>
          <w:color w:val="FF0000"/>
          <w:sz w:val="24"/>
          <w:szCs w:val="24"/>
        </w:rPr>
        <w:t xml:space="preserve"> </w:t>
      </w:r>
      <w:r w:rsidRPr="006B3C24">
        <w:rPr>
          <w:rFonts w:ascii="Palatino Linotype" w:hAnsi="Palatino Linotype" w:cs="Times New Roman"/>
          <w:sz w:val="24"/>
          <w:szCs w:val="24"/>
        </w:rPr>
        <w:t xml:space="preserve">sestra Adéla bydlela se svým dvouletým synem u matky. Rodina se již delší dobu potýkala s finančními problémy, matka byla v insolvenci, a i to byl důvod, proč děti byly svěřeny do péče otce. Matka měla také nevyhovující bydlení. </w:t>
      </w:r>
    </w:p>
    <w:p w14:paraId="42AF0FF1" w14:textId="77777777" w:rsidR="00AC5883" w:rsidRPr="006B3C24" w:rsidRDefault="00AC5883" w:rsidP="00AC5883">
      <w:pPr>
        <w:spacing w:after="0" w:line="360" w:lineRule="auto"/>
        <w:jc w:val="both"/>
        <w:rPr>
          <w:rFonts w:ascii="Palatino Linotype" w:hAnsi="Palatino Linotype" w:cs="Times New Roman"/>
          <w:sz w:val="24"/>
          <w:szCs w:val="24"/>
        </w:rPr>
      </w:pPr>
      <w:r w:rsidRPr="006B3C24">
        <w:rPr>
          <w:rFonts w:ascii="Palatino Linotype" w:hAnsi="Palatino Linotype" w:cs="Times New Roman"/>
          <w:sz w:val="24"/>
          <w:szCs w:val="24"/>
        </w:rPr>
        <w:t xml:space="preserve">Při běžných rozhovorech se sociální pracovnicí či pracovníky přímé péče se Adam vyjadřoval o otci spíše negativně. Vzájemná komunikace mezi nimi byla poměrně špatná, docházelo k hádkám. Důvodem neshod s otcem byla Adamova orientace, neboť je homosexuál. S tímto faktem se otec nemohl smířit. </w:t>
      </w:r>
    </w:p>
    <w:p w14:paraId="51036F7C" w14:textId="1F9BE2D9" w:rsidR="00AC5883" w:rsidRPr="006B3C24" w:rsidRDefault="00AC5883" w:rsidP="00AC5883">
      <w:pPr>
        <w:spacing w:after="0" w:line="360" w:lineRule="auto"/>
        <w:jc w:val="both"/>
        <w:rPr>
          <w:rFonts w:ascii="Palatino Linotype" w:hAnsi="Palatino Linotype" w:cs="Times New Roman"/>
          <w:sz w:val="24"/>
          <w:szCs w:val="24"/>
        </w:rPr>
      </w:pPr>
      <w:r w:rsidRPr="006B3C24">
        <w:rPr>
          <w:rFonts w:ascii="Palatino Linotype" w:hAnsi="Palatino Linotype" w:cs="Times New Roman"/>
          <w:sz w:val="24"/>
          <w:szCs w:val="24"/>
        </w:rPr>
        <w:t xml:space="preserve">Sociální pracovnice ZDVOP jednala také s matkou Adama. S tou bylo projednáváno, zda by nebylo možné, aby Adam bydlel s ní. Sama si z finančních důvodů větší bydlení dovolit nemohla. Sociální pracovnice matku odkázala na jiná pomáhající zařízení, kde by ji s finanční stránkou mohli lépe poradit. </w:t>
      </w:r>
      <w:r w:rsidRPr="006B3C24">
        <w:rPr>
          <w:rFonts w:ascii="Palatino Linotype" w:hAnsi="Palatino Linotype"/>
          <w:sz w:val="24"/>
          <w:szCs w:val="24"/>
        </w:rPr>
        <w:t xml:space="preserve">Následně bylo také projednáváno internátní bydlení. Matka na zaplacení internátu prostředky neměla. Dle jejích slov se pokusila několikrát spojit s otcem Adama a domluvit se na společné platbě, ten jí údajně sdělil, že s ní nic řešit nebude. Měli mezi sebou velmi napjaté vztahy. Projednávána </w:t>
      </w:r>
      <w:r w:rsidR="00B40BFC">
        <w:rPr>
          <w:rFonts w:ascii="Palatino Linotype" w:hAnsi="Palatino Linotype"/>
          <w:sz w:val="24"/>
          <w:szCs w:val="24"/>
        </w:rPr>
        <w:t xml:space="preserve">byla </w:t>
      </w:r>
      <w:r w:rsidRPr="006B3C24">
        <w:rPr>
          <w:rFonts w:ascii="Palatino Linotype" w:hAnsi="Palatino Linotype"/>
          <w:sz w:val="24"/>
          <w:szCs w:val="24"/>
        </w:rPr>
        <w:t xml:space="preserve">možnost požádat o prospěchové nebo sociální stipendium pro Adama. </w:t>
      </w:r>
    </w:p>
    <w:p w14:paraId="585F25CE" w14:textId="77777777" w:rsidR="00C316E1" w:rsidRDefault="00AC5883" w:rsidP="00AC5883">
      <w:pPr>
        <w:pStyle w:val="Normlnweb"/>
        <w:spacing w:before="0" w:beforeAutospacing="0" w:after="0" w:afterAutospacing="0" w:line="360" w:lineRule="auto"/>
        <w:jc w:val="both"/>
        <w:rPr>
          <w:rFonts w:ascii="Palatino Linotype" w:hAnsi="Palatino Linotype"/>
        </w:rPr>
      </w:pPr>
      <w:r w:rsidRPr="006B3C24">
        <w:rPr>
          <w:rFonts w:ascii="Palatino Linotype" w:hAnsi="Palatino Linotype"/>
        </w:rPr>
        <w:t xml:space="preserve">Při jednání bylo aktivně spolupracováno s OSPOD. Případ byl řešen na případových konferencích. Cílem těchto konferencí byla výměna informací, zhodnocení aktuální situace dítěte a jeho rodiny, vytvoření a propojení podpůrné sítě a nalezení optimálního řešení a plánování společného postupu. Probíhaly také terapie v rámci Asistenčního, mediačního a terapeutického centra </w:t>
      </w:r>
      <w:r w:rsidR="00461283">
        <w:rPr>
          <w:rStyle w:val="Znakapoznpodarou"/>
          <w:rFonts w:ascii="Palatino Linotype" w:hAnsi="Palatino Linotype"/>
        </w:rPr>
        <w:footnoteReference w:id="1"/>
      </w:r>
      <w:r w:rsidRPr="006B3C24">
        <w:rPr>
          <w:rFonts w:ascii="Palatino Linotype" w:hAnsi="Palatino Linotype"/>
        </w:rPr>
        <w:t xml:space="preserve">(dále jen „AMT“). </w:t>
      </w:r>
    </w:p>
    <w:p w14:paraId="369F3E04" w14:textId="77777777" w:rsidR="00C316E1" w:rsidRDefault="00C316E1">
      <w:pPr>
        <w:rPr>
          <w:rFonts w:ascii="Palatino Linotype" w:eastAsia="Times New Roman" w:hAnsi="Palatino Linotype" w:cs="Times New Roman"/>
          <w:sz w:val="24"/>
          <w:szCs w:val="24"/>
          <w:lang w:eastAsia="cs-CZ"/>
        </w:rPr>
      </w:pPr>
      <w:r>
        <w:rPr>
          <w:rFonts w:ascii="Palatino Linotype" w:hAnsi="Palatino Linotype"/>
        </w:rPr>
        <w:br w:type="page"/>
      </w:r>
    </w:p>
    <w:p w14:paraId="0BD8C736" w14:textId="1999BC25" w:rsidR="00AC5883" w:rsidRPr="009572FF" w:rsidRDefault="00AC5883" w:rsidP="00AC5883">
      <w:pPr>
        <w:pStyle w:val="Normlnweb"/>
        <w:spacing w:before="0" w:beforeAutospacing="0" w:after="0" w:afterAutospacing="0" w:line="360" w:lineRule="auto"/>
        <w:jc w:val="both"/>
        <w:rPr>
          <w:rFonts w:ascii="Palatino Linotype" w:hAnsi="Palatino Linotype"/>
          <w:color w:val="000000" w:themeColor="text1"/>
        </w:rPr>
      </w:pPr>
      <w:r w:rsidRPr="009572FF">
        <w:rPr>
          <w:rFonts w:ascii="Palatino Linotype" w:hAnsi="Palatino Linotype"/>
          <w:color w:val="000000" w:themeColor="text1"/>
        </w:rPr>
        <w:lastRenderedPageBreak/>
        <w:t xml:space="preserve">Jedná se o organizaci, která poskytuje komplexní služby rodinám s dětmi v rozvodové, rozchodové nebo obdobné krizové situaci, případně osobám blízkým rodině. Otec Adama </w:t>
      </w:r>
      <w:r w:rsidR="00C51AFF" w:rsidRPr="009572FF">
        <w:rPr>
          <w:rFonts w:ascii="Palatino Linotype" w:hAnsi="Palatino Linotype"/>
          <w:color w:val="000000" w:themeColor="text1"/>
        </w:rPr>
        <w:t xml:space="preserve">do centra </w:t>
      </w:r>
      <w:r w:rsidRPr="009572FF">
        <w:rPr>
          <w:rFonts w:ascii="Palatino Linotype" w:hAnsi="Palatino Linotype"/>
          <w:color w:val="000000" w:themeColor="text1"/>
        </w:rPr>
        <w:t xml:space="preserve">ale odmítal docházet. Domníval se, že všichni jsou proti němu a zastávají se jen Adama. Další komunikace ohledně situace Adama probíhala především s matkou. V polovině listopadu otec Adama následně přestal komunikovat i s OSPOD, vypadalo, že vše bude muset být řešeno soudní cestou. OSPOD aktivně spolupracoval a </w:t>
      </w:r>
      <w:r w:rsidR="00461283" w:rsidRPr="009572FF">
        <w:rPr>
          <w:rFonts w:ascii="Palatino Linotype" w:hAnsi="Palatino Linotype"/>
          <w:color w:val="000000" w:themeColor="text1"/>
        </w:rPr>
        <w:t xml:space="preserve">ZDVOP </w:t>
      </w:r>
      <w:r w:rsidRPr="009572FF">
        <w:rPr>
          <w:rFonts w:ascii="Palatino Linotype" w:hAnsi="Palatino Linotype"/>
          <w:color w:val="000000" w:themeColor="text1"/>
        </w:rPr>
        <w:t>a AMT.</w:t>
      </w:r>
    </w:p>
    <w:p w14:paraId="165F09F5" w14:textId="0C02F6C4" w:rsidR="00AC5883" w:rsidRPr="00B76CCA" w:rsidRDefault="00AC5883" w:rsidP="00AC5883">
      <w:pPr>
        <w:spacing w:after="0" w:line="360" w:lineRule="auto"/>
        <w:jc w:val="both"/>
        <w:rPr>
          <w:rFonts w:ascii="Palatino Linotype" w:hAnsi="Palatino Linotype" w:cs="Times New Roman"/>
          <w:sz w:val="24"/>
          <w:szCs w:val="24"/>
        </w:rPr>
      </w:pPr>
      <w:r w:rsidRPr="006B3C24">
        <w:rPr>
          <w:rFonts w:ascii="Palatino Linotype" w:hAnsi="Palatino Linotype" w:cs="Times New Roman"/>
          <w:sz w:val="24"/>
          <w:szCs w:val="24"/>
        </w:rPr>
        <w:t xml:space="preserve">Při rozhovorech s Adamem se sociální pracovnice dotazovala, jak on sám by </w:t>
      </w:r>
      <w:r w:rsidR="00C51AFF" w:rsidRPr="009572FF">
        <w:rPr>
          <w:rFonts w:ascii="Palatino Linotype" w:hAnsi="Palatino Linotype" w:cs="Times New Roman"/>
          <w:b/>
          <w:color w:val="000000" w:themeColor="text1"/>
          <w:sz w:val="24"/>
          <w:szCs w:val="24"/>
        </w:rPr>
        <w:t>si</w:t>
      </w:r>
      <w:r w:rsidR="00C51AFF" w:rsidRPr="009572FF">
        <w:rPr>
          <w:rFonts w:ascii="Palatino Linotype" w:hAnsi="Palatino Linotype" w:cs="Times New Roman"/>
          <w:color w:val="000000" w:themeColor="text1"/>
          <w:sz w:val="24"/>
          <w:szCs w:val="24"/>
        </w:rPr>
        <w:t xml:space="preserve"> </w:t>
      </w:r>
      <w:r w:rsidRPr="006B3C24">
        <w:rPr>
          <w:rFonts w:ascii="Palatino Linotype" w:hAnsi="Palatino Linotype" w:cs="Times New Roman"/>
          <w:sz w:val="24"/>
          <w:szCs w:val="24"/>
        </w:rPr>
        <w:t>další postup představoval. Jako nejlepší řešení shledal v internátním bydlení a na víkendy chtěl být u mamky. Koncem listopadu byl podán návrh na svěření Adama do péče matky. Na jednáních v</w:t>
      </w:r>
      <w:r>
        <w:rPr>
          <w:rFonts w:ascii="Palatino Linotype" w:hAnsi="Palatino Linotype" w:cs="Times New Roman"/>
          <w:sz w:val="24"/>
          <w:szCs w:val="24"/>
        </w:rPr>
        <w:t xml:space="preserve"> rámci </w:t>
      </w:r>
      <w:r w:rsidRPr="006B3C24">
        <w:rPr>
          <w:rFonts w:ascii="Palatino Linotype" w:hAnsi="Palatino Linotype" w:cs="Times New Roman"/>
          <w:sz w:val="24"/>
          <w:szCs w:val="24"/>
        </w:rPr>
        <w:t>AMT se rodiče nebyli schopni na ničem dohodnout, problém byl především ze strany otce. Další jednání probíhaly ze strany OSPOD, jako nejlepší řešení situace se jevilo zajištění internátního bydlení, které Adamova škola nabíz</w:t>
      </w:r>
      <w:r>
        <w:rPr>
          <w:rFonts w:ascii="Palatino Linotype" w:hAnsi="Palatino Linotype" w:cs="Times New Roman"/>
          <w:sz w:val="24"/>
          <w:szCs w:val="24"/>
        </w:rPr>
        <w:t>ela</w:t>
      </w:r>
      <w:r w:rsidRPr="006B3C24">
        <w:rPr>
          <w:rFonts w:ascii="Palatino Linotype" w:hAnsi="Palatino Linotype" w:cs="Times New Roman"/>
          <w:sz w:val="24"/>
          <w:szCs w:val="24"/>
        </w:rPr>
        <w:t xml:space="preserve">. OSPOD musel počkat na vyjádření soudu. </w:t>
      </w:r>
      <w:r w:rsidRPr="006B3C24">
        <w:rPr>
          <w:rFonts w:ascii="Palatino Linotype" w:eastAsia="Times New Roman" w:hAnsi="Palatino Linotype" w:cs="Times New Roman"/>
          <w:sz w:val="24"/>
          <w:szCs w:val="24"/>
          <w:lang w:eastAsia="cs-CZ"/>
        </w:rPr>
        <w:t xml:space="preserve">V prosinci byl Adam v zařízení už třetí měsíc a už měl obavy, co s ním bude dále. Měl pocit, že se jeho situace od příchodu do zařízení vůbec nezměnila. Adam byl velice znepokojený vzniklou situací. </w:t>
      </w:r>
    </w:p>
    <w:p w14:paraId="570DBD57" w14:textId="233B3E06" w:rsidR="00AC5883" w:rsidRPr="009572FF" w:rsidRDefault="00AC5883" w:rsidP="00AC5883">
      <w:pPr>
        <w:spacing w:after="0" w:line="360" w:lineRule="auto"/>
        <w:jc w:val="both"/>
        <w:rPr>
          <w:rFonts w:ascii="Palatino Linotype" w:eastAsia="Times New Roman" w:hAnsi="Palatino Linotype" w:cs="Times New Roman"/>
          <w:color w:val="000000" w:themeColor="text1"/>
          <w:sz w:val="24"/>
          <w:szCs w:val="24"/>
          <w:lang w:eastAsia="cs-CZ"/>
        </w:rPr>
      </w:pPr>
      <w:r w:rsidRPr="009572FF">
        <w:rPr>
          <w:rFonts w:ascii="Palatino Linotype" w:eastAsia="Times New Roman" w:hAnsi="Palatino Linotype" w:cs="Times New Roman"/>
          <w:color w:val="000000" w:themeColor="text1"/>
          <w:sz w:val="24"/>
          <w:szCs w:val="24"/>
          <w:lang w:eastAsia="cs-CZ"/>
        </w:rPr>
        <w:t xml:space="preserve">Na začátku prosince kontaktovala </w:t>
      </w:r>
      <w:r w:rsidR="00461283" w:rsidRPr="009572FF">
        <w:rPr>
          <w:rFonts w:ascii="Palatino Linotype" w:eastAsia="Times New Roman" w:hAnsi="Palatino Linotype" w:cs="Times New Roman"/>
          <w:color w:val="000000" w:themeColor="text1"/>
          <w:sz w:val="24"/>
          <w:szCs w:val="24"/>
          <w:lang w:eastAsia="cs-CZ"/>
        </w:rPr>
        <w:t>ZDVOP</w:t>
      </w:r>
      <w:r w:rsidRPr="009572FF">
        <w:rPr>
          <w:rFonts w:ascii="Palatino Linotype" w:eastAsia="Times New Roman" w:hAnsi="Palatino Linotype" w:cs="Times New Roman"/>
          <w:color w:val="000000" w:themeColor="text1"/>
          <w:sz w:val="24"/>
          <w:szCs w:val="24"/>
          <w:lang w:eastAsia="cs-CZ"/>
        </w:rPr>
        <w:t xml:space="preserve"> sociální pracovnice z OSPOD a sdělila, že už nespatřuje důvody dalšího umístění Adama v ZDVOP. Došlo ke zlepšení bytové situace na straně matky. Našla si větší podnájem, kde Adam měl k dispozici vlastní pokoj, a tak klid na učení. Adam byl ze zařízení propuštěn dne 13.</w:t>
      </w:r>
      <w:r w:rsidR="009572FF" w:rsidRPr="009572FF">
        <w:rPr>
          <w:rFonts w:ascii="Palatino Linotype" w:hAnsi="Palatino Linotype" w:cs="Times New Roman"/>
          <w:color w:val="000000" w:themeColor="text1"/>
          <w:sz w:val="24"/>
          <w:szCs w:val="24"/>
        </w:rPr>
        <w:t xml:space="preserve">  </w:t>
      </w:r>
      <w:r w:rsidRPr="009572FF">
        <w:rPr>
          <w:rFonts w:ascii="Palatino Linotype" w:eastAsia="Times New Roman" w:hAnsi="Palatino Linotype" w:cs="Times New Roman"/>
          <w:color w:val="000000" w:themeColor="text1"/>
          <w:sz w:val="24"/>
          <w:szCs w:val="24"/>
          <w:lang w:eastAsia="cs-CZ"/>
        </w:rPr>
        <w:t>12.</w:t>
      </w:r>
      <w:r w:rsidR="009572FF" w:rsidRPr="009572FF">
        <w:rPr>
          <w:rFonts w:ascii="Palatino Linotype" w:hAnsi="Palatino Linotype" w:cs="Times New Roman"/>
          <w:color w:val="000000" w:themeColor="text1"/>
          <w:sz w:val="24"/>
          <w:szCs w:val="24"/>
        </w:rPr>
        <w:t xml:space="preserve">  </w:t>
      </w:r>
      <w:r w:rsidR="009572FF" w:rsidRPr="009572FF">
        <w:rPr>
          <w:rFonts w:ascii="Palatino Linotype" w:eastAsia="Times New Roman" w:hAnsi="Palatino Linotype" w:cs="Times New Roman"/>
          <w:color w:val="000000" w:themeColor="text1"/>
          <w:sz w:val="24"/>
          <w:szCs w:val="24"/>
          <w:lang w:eastAsia="cs-CZ"/>
        </w:rPr>
        <w:t>2019</w:t>
      </w:r>
      <w:r w:rsidRPr="009572FF">
        <w:rPr>
          <w:rFonts w:ascii="Palatino Linotype" w:eastAsia="Times New Roman" w:hAnsi="Palatino Linotype" w:cs="Times New Roman"/>
          <w:color w:val="000000" w:themeColor="text1"/>
          <w:sz w:val="24"/>
          <w:szCs w:val="24"/>
          <w:lang w:eastAsia="cs-CZ"/>
        </w:rPr>
        <w:t xml:space="preserve"> </w:t>
      </w:r>
    </w:p>
    <w:p w14:paraId="32C71EFB" w14:textId="7FFA2C88" w:rsidR="009572FF" w:rsidRDefault="00AC5883" w:rsidP="00C316E1">
      <w:pPr>
        <w:spacing w:after="0" w:line="360" w:lineRule="auto"/>
        <w:jc w:val="both"/>
        <w:rPr>
          <w:rFonts w:ascii="Palatino Linotype" w:hAnsi="Palatino Linotype" w:cs="Times New Roman"/>
          <w:sz w:val="24"/>
          <w:szCs w:val="24"/>
        </w:rPr>
      </w:pPr>
      <w:r w:rsidRPr="006B3C24">
        <w:rPr>
          <w:rFonts w:ascii="Palatino Linotype" w:hAnsi="Palatino Linotype" w:cs="Times New Roman"/>
          <w:sz w:val="24"/>
          <w:szCs w:val="24"/>
        </w:rPr>
        <w:t xml:space="preserve">Pracovníci </w:t>
      </w:r>
      <w:r>
        <w:rPr>
          <w:rFonts w:ascii="Palatino Linotype" w:hAnsi="Palatino Linotype" w:cs="Times New Roman"/>
          <w:sz w:val="24"/>
          <w:szCs w:val="24"/>
        </w:rPr>
        <w:t xml:space="preserve">zařízení po celou dobu </w:t>
      </w:r>
      <w:r w:rsidRPr="006B3C24">
        <w:rPr>
          <w:rFonts w:ascii="Palatino Linotype" w:hAnsi="Palatino Linotype" w:cs="Times New Roman"/>
          <w:sz w:val="24"/>
          <w:szCs w:val="24"/>
        </w:rPr>
        <w:t xml:space="preserve">podporovali </w:t>
      </w:r>
      <w:r>
        <w:rPr>
          <w:rFonts w:ascii="Palatino Linotype" w:hAnsi="Palatino Linotype" w:cs="Times New Roman"/>
          <w:sz w:val="24"/>
          <w:szCs w:val="24"/>
        </w:rPr>
        <w:t xml:space="preserve">Adama </w:t>
      </w:r>
      <w:r w:rsidRPr="006B3C24">
        <w:rPr>
          <w:rFonts w:ascii="Palatino Linotype" w:hAnsi="Palatino Linotype" w:cs="Times New Roman"/>
          <w:sz w:val="24"/>
          <w:szCs w:val="24"/>
        </w:rPr>
        <w:t xml:space="preserve">ve formování </w:t>
      </w:r>
      <w:r w:rsidR="00461283">
        <w:rPr>
          <w:rFonts w:ascii="Palatino Linotype" w:hAnsi="Palatino Linotype" w:cs="Times New Roman"/>
          <w:sz w:val="24"/>
          <w:szCs w:val="24"/>
        </w:rPr>
        <w:t>jeho</w:t>
      </w:r>
      <w:r w:rsidRPr="006B3C24">
        <w:rPr>
          <w:rFonts w:ascii="Palatino Linotype" w:hAnsi="Palatino Linotype" w:cs="Times New Roman"/>
          <w:sz w:val="24"/>
          <w:szCs w:val="24"/>
        </w:rPr>
        <w:t xml:space="preserve"> zájmů. Adam se mohl věnovat svým koníčkům, aktivně se zapojovat do plánovaných aktivit. Aktivně </w:t>
      </w:r>
      <w:r w:rsidR="00461283">
        <w:rPr>
          <w:rFonts w:ascii="Palatino Linotype" w:hAnsi="Palatino Linotype" w:cs="Times New Roman"/>
          <w:sz w:val="24"/>
          <w:szCs w:val="24"/>
        </w:rPr>
        <w:t xml:space="preserve">bylo </w:t>
      </w:r>
      <w:r w:rsidRPr="006B3C24">
        <w:rPr>
          <w:rFonts w:ascii="Palatino Linotype" w:hAnsi="Palatino Linotype" w:cs="Times New Roman"/>
          <w:sz w:val="24"/>
          <w:szCs w:val="24"/>
        </w:rPr>
        <w:t xml:space="preserve">zjišťováno, proč dítě požaduje změnit svou situaci a jaké by pro ně bylo nejlepší řešení. </w:t>
      </w:r>
    </w:p>
    <w:p w14:paraId="3B8B4961" w14:textId="77777777" w:rsidR="009572FF" w:rsidRDefault="009572FF">
      <w:pPr>
        <w:rPr>
          <w:rFonts w:ascii="Palatino Linotype" w:hAnsi="Palatino Linotype" w:cs="Times New Roman"/>
          <w:sz w:val="24"/>
          <w:szCs w:val="24"/>
        </w:rPr>
      </w:pPr>
      <w:r>
        <w:rPr>
          <w:rFonts w:ascii="Palatino Linotype" w:hAnsi="Palatino Linotype" w:cs="Times New Roman"/>
          <w:sz w:val="24"/>
          <w:szCs w:val="24"/>
        </w:rPr>
        <w:br w:type="page"/>
      </w:r>
    </w:p>
    <w:p w14:paraId="4EC8A938" w14:textId="0F8069C1" w:rsidR="00AC5883" w:rsidRDefault="00AC5883" w:rsidP="00E22BC6">
      <w:pPr>
        <w:spacing w:after="0" w:line="360" w:lineRule="auto"/>
        <w:jc w:val="both"/>
        <w:rPr>
          <w:rFonts w:ascii="Palatino Linotype" w:hAnsi="Palatino Linotype" w:cs="Times New Roman"/>
          <w:sz w:val="24"/>
          <w:szCs w:val="24"/>
        </w:rPr>
      </w:pPr>
      <w:r w:rsidRPr="006B3C24">
        <w:rPr>
          <w:rFonts w:ascii="Palatino Linotype" w:hAnsi="Palatino Linotype" w:cs="Times New Roman"/>
          <w:sz w:val="24"/>
          <w:szCs w:val="24"/>
        </w:rPr>
        <w:lastRenderedPageBreak/>
        <w:t xml:space="preserve">Důležité bylo podporovat komunikaci mezi dítětem a zákonnými zástupci. Komunikace probíhala jak s otcem a matkou dítěte. Byly jim doporučeny rodinné terapie v AMT. Sociální pracovnice </w:t>
      </w:r>
      <w:r>
        <w:rPr>
          <w:rFonts w:ascii="Palatino Linotype" w:hAnsi="Palatino Linotype" w:cs="Times New Roman"/>
          <w:sz w:val="24"/>
          <w:szCs w:val="24"/>
        </w:rPr>
        <w:t xml:space="preserve">ZDVOP </w:t>
      </w:r>
      <w:r w:rsidRPr="006B3C24">
        <w:rPr>
          <w:rFonts w:ascii="Palatino Linotype" w:hAnsi="Palatino Linotype" w:cs="Times New Roman"/>
          <w:sz w:val="24"/>
          <w:szCs w:val="24"/>
        </w:rPr>
        <w:t>matku odkázala na další pomáhající organizaci</w:t>
      </w:r>
      <w:r>
        <w:rPr>
          <w:rFonts w:ascii="Palatino Linotype" w:hAnsi="Palatino Linotype" w:cs="Times New Roman"/>
          <w:sz w:val="24"/>
          <w:szCs w:val="24"/>
        </w:rPr>
        <w:t xml:space="preserve">. </w:t>
      </w:r>
      <w:r w:rsidRPr="006B3C24">
        <w:rPr>
          <w:rFonts w:ascii="Palatino Linotype" w:hAnsi="Palatino Linotype" w:cs="Times New Roman"/>
          <w:sz w:val="24"/>
          <w:szCs w:val="24"/>
        </w:rPr>
        <w:t>Tato schopnost odkázat na další pomáhající organizace je velice důležitá</w:t>
      </w:r>
      <w:r w:rsidR="00E22BC6">
        <w:rPr>
          <w:rFonts w:ascii="Palatino Linotype" w:hAnsi="Palatino Linotype" w:cs="Times New Roman"/>
          <w:sz w:val="24"/>
          <w:szCs w:val="24"/>
        </w:rPr>
        <w:t>.</w:t>
      </w:r>
      <w:r w:rsidRPr="006B3C24">
        <w:rPr>
          <w:rFonts w:ascii="Palatino Linotype" w:hAnsi="Palatino Linotype" w:cs="Times New Roman"/>
          <w:sz w:val="24"/>
          <w:szCs w:val="24"/>
        </w:rPr>
        <w:t xml:space="preserve"> Lze konstatovat, že ochota rodiče spolupracovat se zapojenými stranami je k vyřešení rodinné situace důležité. Nemuselo být využito </w:t>
      </w:r>
      <w:r w:rsidR="00E22BC6">
        <w:rPr>
          <w:rFonts w:ascii="Palatino Linotype" w:hAnsi="Palatino Linotype" w:cs="Times New Roman"/>
          <w:sz w:val="24"/>
          <w:szCs w:val="24"/>
        </w:rPr>
        <w:t xml:space="preserve">umístění Adama do </w:t>
      </w:r>
      <w:r w:rsidRPr="006B3C24">
        <w:rPr>
          <w:rFonts w:ascii="Palatino Linotype" w:hAnsi="Palatino Linotype" w:cs="Times New Roman"/>
          <w:sz w:val="24"/>
          <w:szCs w:val="24"/>
        </w:rPr>
        <w:t>ústavního</w:t>
      </w:r>
      <w:r w:rsidR="00E22BC6">
        <w:rPr>
          <w:rFonts w:ascii="Palatino Linotype" w:hAnsi="Palatino Linotype" w:cs="Times New Roman"/>
          <w:sz w:val="24"/>
          <w:szCs w:val="24"/>
        </w:rPr>
        <w:t xml:space="preserve"> zařízení</w:t>
      </w:r>
      <w:r w:rsidRPr="006B3C24">
        <w:rPr>
          <w:rFonts w:ascii="Palatino Linotype" w:hAnsi="Palatino Linotype" w:cs="Times New Roman"/>
          <w:sz w:val="24"/>
          <w:szCs w:val="24"/>
        </w:rPr>
        <w:t xml:space="preserve">. Primární je vrátit dítě do jeho přirozeného, rodinného prostředí, což se podařilo. </w:t>
      </w:r>
    </w:p>
    <w:p w14:paraId="0310B685" w14:textId="77777777" w:rsidR="00AC5883" w:rsidRPr="006B3C24" w:rsidRDefault="00AC5883" w:rsidP="00C316E1">
      <w:pPr>
        <w:spacing w:before="480" w:after="0" w:line="360" w:lineRule="auto"/>
        <w:jc w:val="both"/>
        <w:rPr>
          <w:rFonts w:ascii="Palatino Linotype" w:hAnsi="Palatino Linotype"/>
          <w:sz w:val="24"/>
          <w:szCs w:val="24"/>
        </w:rPr>
      </w:pPr>
      <w:r w:rsidRPr="006B3C24">
        <w:rPr>
          <w:rFonts w:ascii="Palatino Linotype" w:hAnsi="Palatino Linotype"/>
          <w:sz w:val="24"/>
          <w:szCs w:val="24"/>
        </w:rPr>
        <w:t xml:space="preserve">Základní údaje o pobytu dítěte v ZDVOP </w:t>
      </w:r>
    </w:p>
    <w:p w14:paraId="3336B262" w14:textId="35DB6A63" w:rsidR="00AC5883" w:rsidRDefault="00AC5883" w:rsidP="00AC5883">
      <w:pPr>
        <w:spacing w:after="0" w:line="360" w:lineRule="auto"/>
        <w:jc w:val="both"/>
        <w:rPr>
          <w:rFonts w:ascii="Palatino Linotype" w:hAnsi="Palatino Linotype"/>
          <w:sz w:val="24"/>
          <w:szCs w:val="24"/>
        </w:rPr>
      </w:pPr>
      <w:r w:rsidRPr="006B3C24">
        <w:rPr>
          <w:rFonts w:ascii="Palatino Linotype" w:hAnsi="Palatino Linotype"/>
          <w:b/>
          <w:bCs/>
          <w:sz w:val="24"/>
          <w:szCs w:val="24"/>
        </w:rPr>
        <w:t>Jméno, příjmení a rok narození dítěte</w:t>
      </w:r>
      <w:r w:rsidRPr="006B3C24">
        <w:rPr>
          <w:rFonts w:ascii="Palatino Linotype" w:hAnsi="Palatino Linotype"/>
          <w:sz w:val="24"/>
          <w:szCs w:val="24"/>
        </w:rPr>
        <w:t xml:space="preserve">: </w:t>
      </w:r>
      <w:r>
        <w:rPr>
          <w:rFonts w:ascii="Palatino Linotype" w:hAnsi="Palatino Linotype"/>
          <w:sz w:val="24"/>
          <w:szCs w:val="24"/>
        </w:rPr>
        <w:t xml:space="preserve">Erik </w:t>
      </w:r>
      <w:r w:rsidR="00E22BC6">
        <w:rPr>
          <w:rFonts w:ascii="Palatino Linotype" w:hAnsi="Palatino Linotype"/>
          <w:sz w:val="24"/>
          <w:szCs w:val="24"/>
        </w:rPr>
        <w:t>Malý</w:t>
      </w:r>
      <w:r>
        <w:rPr>
          <w:rFonts w:ascii="Palatino Linotype" w:hAnsi="Palatino Linotype"/>
          <w:sz w:val="24"/>
          <w:szCs w:val="24"/>
        </w:rPr>
        <w:t xml:space="preserve">, </w:t>
      </w:r>
      <w:r w:rsidR="00E22BC6">
        <w:rPr>
          <w:rFonts w:ascii="Palatino Linotype" w:hAnsi="Palatino Linotype"/>
          <w:sz w:val="24"/>
          <w:szCs w:val="24"/>
        </w:rPr>
        <w:t>na</w:t>
      </w:r>
      <w:r>
        <w:rPr>
          <w:rFonts w:ascii="Palatino Linotype" w:hAnsi="Palatino Linotype"/>
          <w:sz w:val="24"/>
          <w:szCs w:val="24"/>
        </w:rPr>
        <w:t>r. 2006</w:t>
      </w:r>
    </w:p>
    <w:p w14:paraId="54661792" w14:textId="77777777" w:rsidR="00AC5883" w:rsidRPr="006B3C24" w:rsidRDefault="00AC5883" w:rsidP="00AC5883">
      <w:pPr>
        <w:spacing w:after="0" w:line="360" w:lineRule="auto"/>
        <w:jc w:val="both"/>
        <w:rPr>
          <w:rFonts w:ascii="Palatino Linotype" w:hAnsi="Palatino Linotype"/>
          <w:sz w:val="24"/>
          <w:szCs w:val="24"/>
        </w:rPr>
      </w:pPr>
      <w:r w:rsidRPr="006B3C24">
        <w:rPr>
          <w:rFonts w:ascii="Palatino Linotype" w:hAnsi="Palatino Linotype"/>
          <w:b/>
          <w:bCs/>
          <w:sz w:val="24"/>
          <w:szCs w:val="24"/>
        </w:rPr>
        <w:t>Délka pobytu v zařízení pro děti vyžadující okamžitou pomoc</w:t>
      </w:r>
      <w:r w:rsidRPr="006B3C24">
        <w:rPr>
          <w:rFonts w:ascii="Palatino Linotype" w:hAnsi="Palatino Linotype"/>
          <w:sz w:val="24"/>
          <w:szCs w:val="24"/>
        </w:rPr>
        <w:t xml:space="preserve">: </w:t>
      </w:r>
      <w:r>
        <w:rPr>
          <w:rFonts w:ascii="Palatino Linotype" w:hAnsi="Palatino Linotype"/>
          <w:sz w:val="24"/>
          <w:szCs w:val="24"/>
        </w:rPr>
        <w:t>2 dny</w:t>
      </w:r>
    </w:p>
    <w:p w14:paraId="6BA30ED5" w14:textId="3CEE750F" w:rsidR="00C316E1" w:rsidRPr="009572FF" w:rsidRDefault="00AC5883" w:rsidP="00AC5883">
      <w:pPr>
        <w:spacing w:before="120" w:after="0" w:line="360" w:lineRule="auto"/>
        <w:jc w:val="both"/>
        <w:rPr>
          <w:rFonts w:ascii="Palatino Linotype" w:hAnsi="Palatino Linotype" w:cs="Times New Roman"/>
          <w:color w:val="000000" w:themeColor="text1"/>
          <w:sz w:val="24"/>
          <w:szCs w:val="24"/>
        </w:rPr>
      </w:pPr>
      <w:r w:rsidRPr="009572FF">
        <w:rPr>
          <w:rFonts w:ascii="Palatino Linotype" w:hAnsi="Palatino Linotype" w:cs="Times New Roman"/>
          <w:color w:val="000000" w:themeColor="text1"/>
          <w:sz w:val="24"/>
          <w:szCs w:val="24"/>
        </w:rPr>
        <w:t>Nezletilý byl do ZDVOP přijati v září 20</w:t>
      </w:r>
      <w:r w:rsidR="009572FF" w:rsidRPr="009572FF">
        <w:rPr>
          <w:rFonts w:ascii="Palatino Linotype" w:hAnsi="Palatino Linotype" w:cs="Times New Roman"/>
          <w:color w:val="000000" w:themeColor="text1"/>
          <w:sz w:val="24"/>
          <w:szCs w:val="24"/>
        </w:rPr>
        <w:t>19</w:t>
      </w:r>
      <w:r w:rsidRPr="009572FF">
        <w:rPr>
          <w:rFonts w:ascii="Palatino Linotype" w:hAnsi="Palatino Linotype" w:cs="Times New Roman"/>
          <w:color w:val="000000" w:themeColor="text1"/>
          <w:sz w:val="24"/>
          <w:szCs w:val="24"/>
        </w:rPr>
        <w:t xml:space="preserve"> na základě žádosti obecního úřadu obce s rozšířenou působností o umístění dítěte do ZDVOP. Žádost byla opatřena písemným souhlasem zákonného zástupce, v tomto případě matky nezletilého. Důvodem umístění dítěte do ZDVOP byla nedostatečná péče ze strany rodičů a ztráta bydlení. Nebyla shledána žádná jiná osoba, která by byla schopna a ochotna převzít péči o nezletilého. Ze strany OSPOD byl podán návrh na předběžné opatření – umístění dítěte do dětského domova. Erikovi byla po dobu pobytu v ZDVOP poskytnuta potřebná péče. Měl silně zavšivené vlasy, zanedbanou kůži a byl velice hladov</w:t>
      </w:r>
      <w:r w:rsidR="005B2659" w:rsidRPr="009572FF">
        <w:rPr>
          <w:rFonts w:ascii="Palatino Linotype" w:hAnsi="Palatino Linotype" w:cs="Times New Roman"/>
          <w:color w:val="000000" w:themeColor="text1"/>
          <w:sz w:val="24"/>
          <w:szCs w:val="24"/>
        </w:rPr>
        <w:t>ý</w:t>
      </w:r>
      <w:r w:rsidRPr="009572FF">
        <w:rPr>
          <w:rFonts w:ascii="Palatino Linotype" w:hAnsi="Palatino Linotype" w:cs="Times New Roman"/>
          <w:color w:val="000000" w:themeColor="text1"/>
          <w:sz w:val="24"/>
          <w:szCs w:val="24"/>
        </w:rPr>
        <w:t>. Po seznámení s novým prostředím a ostatními dětmi</w:t>
      </w:r>
      <w:r w:rsidR="005B2659" w:rsidRPr="009572FF">
        <w:rPr>
          <w:rFonts w:ascii="Palatino Linotype" w:hAnsi="Palatino Linotype" w:cs="Times New Roman"/>
          <w:color w:val="000000" w:themeColor="text1"/>
          <w:sz w:val="24"/>
          <w:szCs w:val="24"/>
        </w:rPr>
        <w:t xml:space="preserve"> </w:t>
      </w:r>
      <w:r w:rsidRPr="009572FF">
        <w:rPr>
          <w:rFonts w:ascii="Palatino Linotype" w:hAnsi="Palatino Linotype" w:cs="Times New Roman"/>
          <w:color w:val="000000" w:themeColor="text1"/>
          <w:sz w:val="24"/>
          <w:szCs w:val="24"/>
        </w:rPr>
        <w:t xml:space="preserve">se ihned adaptoval a neměl problém s komunikací. Ihned si </w:t>
      </w:r>
      <w:r w:rsidRPr="009572FF">
        <w:rPr>
          <w:rFonts w:ascii="Palatino Linotype" w:eastAsia="Times New Roman" w:hAnsi="Palatino Linotype" w:cs="Times New Roman"/>
          <w:color w:val="000000" w:themeColor="text1"/>
          <w:sz w:val="24"/>
          <w:szCs w:val="24"/>
          <w:lang w:eastAsia="cs-CZ"/>
        </w:rPr>
        <w:t xml:space="preserve">aktivně hrál s ostatními, nesmutnil a nové prostředí hodnotil velice pozitivně, velmi se mu líbil jeho pokoj. </w:t>
      </w:r>
      <w:r w:rsidRPr="009572FF">
        <w:rPr>
          <w:rFonts w:ascii="Palatino Linotype" w:hAnsi="Palatino Linotype" w:cs="Times New Roman"/>
          <w:color w:val="000000" w:themeColor="text1"/>
          <w:sz w:val="24"/>
          <w:szCs w:val="24"/>
        </w:rPr>
        <w:t xml:space="preserve">Erik strávil v ZDVOP jen jednu noc. Následující den byl </w:t>
      </w:r>
      <w:r w:rsidR="005B2659" w:rsidRPr="009572FF">
        <w:rPr>
          <w:rFonts w:ascii="Palatino Linotype" w:hAnsi="Palatino Linotype" w:cs="Times New Roman"/>
          <w:color w:val="000000" w:themeColor="text1"/>
          <w:sz w:val="24"/>
          <w:szCs w:val="24"/>
        </w:rPr>
        <w:t xml:space="preserve">na základě předběžného opatření </w:t>
      </w:r>
      <w:r w:rsidRPr="009572FF">
        <w:rPr>
          <w:rFonts w:ascii="Palatino Linotype" w:hAnsi="Palatino Linotype" w:cs="Times New Roman"/>
          <w:color w:val="000000" w:themeColor="text1"/>
          <w:sz w:val="24"/>
          <w:szCs w:val="24"/>
        </w:rPr>
        <w:t xml:space="preserve">přemístěn do dětského domova. </w:t>
      </w:r>
    </w:p>
    <w:p w14:paraId="505D529C" w14:textId="77777777" w:rsidR="00C316E1" w:rsidRDefault="00C316E1">
      <w:pPr>
        <w:rPr>
          <w:rFonts w:ascii="Palatino Linotype" w:hAnsi="Palatino Linotype" w:cs="Times New Roman"/>
          <w:sz w:val="24"/>
          <w:szCs w:val="24"/>
        </w:rPr>
      </w:pPr>
      <w:r>
        <w:rPr>
          <w:rFonts w:ascii="Palatino Linotype" w:hAnsi="Palatino Linotype" w:cs="Times New Roman"/>
          <w:sz w:val="24"/>
          <w:szCs w:val="24"/>
        </w:rPr>
        <w:br w:type="page"/>
      </w:r>
    </w:p>
    <w:p w14:paraId="697CF691" w14:textId="77777777" w:rsidR="00AC5883" w:rsidRPr="008B08B3" w:rsidRDefault="00AC5883" w:rsidP="00AC5883">
      <w:pPr>
        <w:spacing w:before="360" w:after="0" w:line="360" w:lineRule="auto"/>
        <w:jc w:val="both"/>
        <w:rPr>
          <w:rFonts w:ascii="Palatino Linotype" w:hAnsi="Palatino Linotype"/>
          <w:sz w:val="24"/>
          <w:szCs w:val="24"/>
        </w:rPr>
      </w:pPr>
      <w:r w:rsidRPr="008B08B3">
        <w:rPr>
          <w:rFonts w:ascii="Palatino Linotype" w:hAnsi="Palatino Linotype"/>
          <w:sz w:val="24"/>
          <w:szCs w:val="24"/>
        </w:rPr>
        <w:lastRenderedPageBreak/>
        <w:t xml:space="preserve">Základní údaje o pobytu dítěte v ZDVOP </w:t>
      </w:r>
    </w:p>
    <w:p w14:paraId="7A0BF5CF" w14:textId="6336CC08" w:rsidR="00AC5883" w:rsidRPr="008B08B3" w:rsidRDefault="00AC5883" w:rsidP="00AC5883">
      <w:pPr>
        <w:spacing w:after="0" w:line="360" w:lineRule="auto"/>
        <w:jc w:val="both"/>
        <w:rPr>
          <w:rFonts w:ascii="Palatino Linotype" w:hAnsi="Palatino Linotype"/>
          <w:sz w:val="24"/>
          <w:szCs w:val="24"/>
        </w:rPr>
      </w:pPr>
      <w:r w:rsidRPr="008B08B3">
        <w:rPr>
          <w:rFonts w:ascii="Palatino Linotype" w:hAnsi="Palatino Linotype"/>
          <w:b/>
          <w:bCs/>
          <w:sz w:val="24"/>
          <w:szCs w:val="24"/>
        </w:rPr>
        <w:t>Jméno, příjmení a rok narození dítěte</w:t>
      </w:r>
      <w:r w:rsidRPr="008B08B3">
        <w:rPr>
          <w:rFonts w:ascii="Palatino Linotype" w:hAnsi="Palatino Linotype"/>
          <w:sz w:val="24"/>
          <w:szCs w:val="24"/>
        </w:rPr>
        <w:t>: Alexandra F</w:t>
      </w:r>
      <w:r w:rsidR="00812B56">
        <w:rPr>
          <w:rFonts w:ascii="Palatino Linotype" w:hAnsi="Palatino Linotype"/>
          <w:sz w:val="24"/>
          <w:szCs w:val="24"/>
        </w:rPr>
        <w:t>ryčová</w:t>
      </w:r>
      <w:r w:rsidRPr="008B08B3">
        <w:rPr>
          <w:rFonts w:ascii="Palatino Linotype" w:hAnsi="Palatino Linotype"/>
          <w:sz w:val="24"/>
          <w:szCs w:val="24"/>
        </w:rPr>
        <w:t xml:space="preserve">, </w:t>
      </w:r>
      <w:r w:rsidR="00812B56">
        <w:rPr>
          <w:rFonts w:ascii="Palatino Linotype" w:hAnsi="Palatino Linotype"/>
          <w:sz w:val="24"/>
          <w:szCs w:val="24"/>
        </w:rPr>
        <w:t>na</w:t>
      </w:r>
      <w:r w:rsidRPr="008B08B3">
        <w:rPr>
          <w:rFonts w:ascii="Palatino Linotype" w:hAnsi="Palatino Linotype"/>
          <w:sz w:val="24"/>
          <w:szCs w:val="24"/>
        </w:rPr>
        <w:t>r. 2002</w:t>
      </w:r>
    </w:p>
    <w:p w14:paraId="37E1FDEF" w14:textId="77777777" w:rsidR="00AC5883" w:rsidRPr="008B08B3" w:rsidRDefault="00AC5883" w:rsidP="00AC5883">
      <w:pPr>
        <w:spacing w:after="0" w:line="360" w:lineRule="auto"/>
        <w:jc w:val="both"/>
        <w:rPr>
          <w:rFonts w:ascii="Palatino Linotype" w:hAnsi="Palatino Linotype"/>
          <w:sz w:val="24"/>
          <w:szCs w:val="24"/>
        </w:rPr>
      </w:pPr>
      <w:r w:rsidRPr="008B08B3">
        <w:rPr>
          <w:rFonts w:ascii="Palatino Linotype" w:hAnsi="Palatino Linotype"/>
          <w:b/>
          <w:bCs/>
          <w:sz w:val="24"/>
          <w:szCs w:val="24"/>
        </w:rPr>
        <w:t>Délka pobytu v zařízení pro děti vyžadující okamžitou pomoc</w:t>
      </w:r>
      <w:r w:rsidRPr="008B08B3">
        <w:rPr>
          <w:rFonts w:ascii="Palatino Linotype" w:hAnsi="Palatino Linotype"/>
          <w:sz w:val="24"/>
          <w:szCs w:val="24"/>
        </w:rPr>
        <w:t xml:space="preserve">: </w:t>
      </w:r>
      <w:r>
        <w:rPr>
          <w:rFonts w:ascii="Palatino Linotype" w:hAnsi="Palatino Linotype"/>
          <w:sz w:val="24"/>
          <w:szCs w:val="24"/>
        </w:rPr>
        <w:t>5 měsíců 15 dní</w:t>
      </w:r>
    </w:p>
    <w:p w14:paraId="73D79DDA" w14:textId="77777777" w:rsidR="00AC5883" w:rsidRPr="008B08B3" w:rsidRDefault="00AC5883" w:rsidP="00AC5883">
      <w:pPr>
        <w:spacing w:before="120" w:after="0" w:line="360" w:lineRule="auto"/>
        <w:jc w:val="both"/>
        <w:rPr>
          <w:rFonts w:ascii="Palatino Linotype" w:hAnsi="Palatino Linotype"/>
          <w:sz w:val="24"/>
          <w:szCs w:val="24"/>
        </w:rPr>
      </w:pPr>
      <w:r w:rsidRPr="008B08B3">
        <w:rPr>
          <w:rFonts w:ascii="Palatino Linotype" w:hAnsi="Palatino Linotype"/>
          <w:sz w:val="24"/>
          <w:szCs w:val="24"/>
        </w:rPr>
        <w:t xml:space="preserve">Nezletilá Alexandra byla do zařízení pro děti vyžadující okamžitou pomoc přijata v březnu 2019 na základě </w:t>
      </w:r>
      <w:r>
        <w:rPr>
          <w:rFonts w:ascii="Palatino Linotype" w:hAnsi="Palatino Linotype"/>
          <w:sz w:val="24"/>
          <w:szCs w:val="24"/>
        </w:rPr>
        <w:t>předběžného opatření</w:t>
      </w:r>
      <w:r w:rsidRPr="008B08B3">
        <w:rPr>
          <w:rFonts w:ascii="Palatino Linotype" w:hAnsi="Palatino Linotype"/>
          <w:sz w:val="24"/>
          <w:szCs w:val="24"/>
        </w:rPr>
        <w:t>. Důvodem umístění dítěte do ZDVOP bylo ohrožení dítěte na zdraví ze strany rodičů</w:t>
      </w:r>
      <w:r>
        <w:rPr>
          <w:rFonts w:ascii="Palatino Linotype" w:hAnsi="Palatino Linotype"/>
          <w:sz w:val="24"/>
          <w:szCs w:val="24"/>
        </w:rPr>
        <w:t>, fyzické týrání dítěte</w:t>
      </w:r>
      <w:r w:rsidRPr="008B08B3">
        <w:rPr>
          <w:rFonts w:ascii="Palatino Linotype" w:hAnsi="Palatino Linotype"/>
          <w:sz w:val="24"/>
          <w:szCs w:val="24"/>
        </w:rPr>
        <w:t xml:space="preserve">. Alexandra měla na kostrči rozsáhlý dekubit a menší v oblasti nohou. Toto bylo způsobeno nevhodnou péčí ze strany rodičů. </w:t>
      </w:r>
      <w:r>
        <w:rPr>
          <w:rFonts w:ascii="Palatino Linotype" w:hAnsi="Palatino Linotype"/>
          <w:sz w:val="24"/>
          <w:szCs w:val="24"/>
        </w:rPr>
        <w:t xml:space="preserve">Alexandra byla podle všeho rodiči přivazována k posteli. </w:t>
      </w:r>
      <w:r w:rsidRPr="008B08B3">
        <w:rPr>
          <w:rFonts w:ascii="Palatino Linotype" w:hAnsi="Palatino Linotype"/>
          <w:sz w:val="24"/>
          <w:szCs w:val="24"/>
        </w:rPr>
        <w:t xml:space="preserve">Kromě toho měla diagnostikovanou mentální retardaci a genetickou epilepsii. </w:t>
      </w:r>
    </w:p>
    <w:p w14:paraId="31CFA0D8" w14:textId="50D48E16" w:rsidR="00AC5883" w:rsidRPr="008B08B3" w:rsidRDefault="00AC5883" w:rsidP="00AC5883">
      <w:pPr>
        <w:spacing w:after="0" w:line="360" w:lineRule="auto"/>
        <w:jc w:val="both"/>
        <w:rPr>
          <w:rFonts w:ascii="Palatino Linotype" w:hAnsi="Palatino Linotype"/>
          <w:sz w:val="24"/>
          <w:szCs w:val="24"/>
        </w:rPr>
      </w:pPr>
      <w:r w:rsidRPr="008B08B3">
        <w:rPr>
          <w:rFonts w:ascii="Palatino Linotype" w:hAnsi="Palatino Linotype"/>
          <w:sz w:val="24"/>
          <w:szCs w:val="24"/>
        </w:rPr>
        <w:t xml:space="preserve">Alexandra </w:t>
      </w:r>
      <w:r w:rsidR="00812B56">
        <w:rPr>
          <w:rFonts w:ascii="Palatino Linotype" w:hAnsi="Palatino Linotype"/>
          <w:sz w:val="24"/>
          <w:szCs w:val="24"/>
        </w:rPr>
        <w:t xml:space="preserve">byla několik dní </w:t>
      </w:r>
      <w:r w:rsidRPr="008B08B3">
        <w:rPr>
          <w:rFonts w:ascii="Palatino Linotype" w:hAnsi="Palatino Linotype"/>
          <w:sz w:val="24"/>
          <w:szCs w:val="24"/>
        </w:rPr>
        <w:t>hospitalizována v nemocnici, proto byl skutečný příjem do ZDVOP uskutečněn až 1.</w:t>
      </w:r>
      <w:r>
        <w:rPr>
          <w:rFonts w:ascii="Cambria" w:hAnsi="Cambria"/>
          <w:sz w:val="24"/>
          <w:szCs w:val="24"/>
        </w:rPr>
        <w:t> </w:t>
      </w:r>
      <w:r w:rsidRPr="008B08B3">
        <w:rPr>
          <w:rFonts w:ascii="Palatino Linotype" w:hAnsi="Palatino Linotype"/>
          <w:sz w:val="24"/>
          <w:szCs w:val="24"/>
        </w:rPr>
        <w:t>dubna</w:t>
      </w:r>
      <w:r>
        <w:rPr>
          <w:rFonts w:ascii="Palatino Linotype" w:hAnsi="Palatino Linotype"/>
          <w:sz w:val="24"/>
          <w:szCs w:val="24"/>
        </w:rPr>
        <w:t> </w:t>
      </w:r>
      <w:r w:rsidRPr="008B08B3">
        <w:rPr>
          <w:rFonts w:ascii="Palatino Linotype" w:hAnsi="Palatino Linotype"/>
          <w:sz w:val="24"/>
          <w:szCs w:val="24"/>
        </w:rPr>
        <w:t xml:space="preserve">2019. </w:t>
      </w:r>
    </w:p>
    <w:p w14:paraId="055A40A2" w14:textId="77777777" w:rsidR="00AC5883" w:rsidRDefault="00AC5883" w:rsidP="00AC5883">
      <w:pPr>
        <w:pStyle w:val="Normlnweb"/>
        <w:spacing w:before="0" w:beforeAutospacing="0" w:after="0" w:afterAutospacing="0" w:line="360" w:lineRule="auto"/>
        <w:jc w:val="both"/>
        <w:rPr>
          <w:rFonts w:ascii="Palatino Linotype" w:hAnsi="Palatino Linotype"/>
          <w:color w:val="000000"/>
        </w:rPr>
      </w:pPr>
      <w:r>
        <w:rPr>
          <w:rFonts w:ascii="Palatino Linotype" w:hAnsi="Palatino Linotype"/>
        </w:rPr>
        <w:t>Ze</w:t>
      </w:r>
      <w:r w:rsidRPr="007D6E65">
        <w:rPr>
          <w:rFonts w:ascii="Palatino Linotype" w:hAnsi="Palatino Linotype"/>
        </w:rPr>
        <w:t xml:space="preserve"> strany zařízení </w:t>
      </w:r>
      <w:r>
        <w:rPr>
          <w:rFonts w:ascii="Palatino Linotype" w:hAnsi="Palatino Linotype"/>
        </w:rPr>
        <w:t xml:space="preserve">musela být </w:t>
      </w:r>
      <w:r w:rsidRPr="007D6E65">
        <w:rPr>
          <w:rFonts w:ascii="Palatino Linotype" w:hAnsi="Palatino Linotype"/>
        </w:rPr>
        <w:t>zajištěna polohovací postel. Alexandra byla na počátku smutná, nekomunikovala, hodně odpočívala a celkově byla oslabená</w:t>
      </w:r>
      <w:r>
        <w:rPr>
          <w:rFonts w:ascii="Palatino Linotype" w:hAnsi="Palatino Linotype"/>
        </w:rPr>
        <w:t xml:space="preserve">. </w:t>
      </w:r>
      <w:r w:rsidRPr="007D6E65">
        <w:rPr>
          <w:rFonts w:ascii="Palatino Linotype" w:hAnsi="Palatino Linotype"/>
        </w:rPr>
        <w:t xml:space="preserve">Postupem času se adaptovala, měla ráda kontakt a přítomnost druhých lidí. Po pár týdnech v ZDVOP se její zdravotní stav zlepšoval. Díky péči pracovníků zařízení a pravidelným kontrolám v nemocnici se jí </w:t>
      </w:r>
      <w:r>
        <w:rPr>
          <w:rFonts w:ascii="Palatino Linotype" w:hAnsi="Palatino Linotype"/>
        </w:rPr>
        <w:t>d</w:t>
      </w:r>
      <w:r w:rsidRPr="007D6E65">
        <w:rPr>
          <w:rFonts w:ascii="Palatino Linotype" w:hAnsi="Palatino Linotype"/>
        </w:rPr>
        <w:t>ekubity začaly zacelovat</w:t>
      </w:r>
      <w:r w:rsidRPr="007D6E65">
        <w:rPr>
          <w:rFonts w:ascii="Palatino Linotype" w:hAnsi="Palatino Linotype"/>
          <w:color w:val="000000"/>
        </w:rPr>
        <w:t xml:space="preserve">. Dokázala pít sama z hrníčku a do úst si vkládat menší kousky potravin, což na začátku pobytu v ZDVOP nedokázala. Zhruba po třech měsících se s dopomocí pracovníků dokázala postavit a </w:t>
      </w:r>
      <w:r>
        <w:rPr>
          <w:rFonts w:ascii="Palatino Linotype" w:hAnsi="Palatino Linotype"/>
          <w:color w:val="000000"/>
        </w:rPr>
        <w:t>u</w:t>
      </w:r>
      <w:r w:rsidRPr="007D6E65">
        <w:rPr>
          <w:rFonts w:ascii="Palatino Linotype" w:hAnsi="Palatino Linotype"/>
          <w:color w:val="000000"/>
        </w:rPr>
        <w:t xml:space="preserve">jít pár kroků. Snažila se vyslovovat jednoduché věty. Během celého pobytu bylo cílem především zlepšení zdravotního stavu, péče o dekubity. V rámci fyzioterapie docházelo k protahování zkráceného svalstva. </w:t>
      </w:r>
      <w:r>
        <w:rPr>
          <w:rFonts w:ascii="Palatino Linotype" w:hAnsi="Palatino Linotype"/>
          <w:color w:val="000000"/>
        </w:rPr>
        <w:t>K Alexandře v rámci zařízení docházel speciální pedagog, kdy cílem byl rozvoj grafomotorických schopností, hmatové vnímání či řečová výchova.</w:t>
      </w:r>
    </w:p>
    <w:p w14:paraId="16A7544D" w14:textId="2C59C319" w:rsidR="00C316E1" w:rsidRDefault="00AC5883" w:rsidP="00C316E1">
      <w:pPr>
        <w:pStyle w:val="Normlnweb"/>
        <w:spacing w:before="0" w:beforeAutospacing="0" w:after="0" w:afterAutospacing="0" w:line="360" w:lineRule="auto"/>
        <w:jc w:val="both"/>
        <w:rPr>
          <w:rFonts w:ascii="Palatino Linotype" w:hAnsi="Palatino Linotype"/>
          <w:color w:val="000000"/>
        </w:rPr>
      </w:pPr>
      <w:r>
        <w:rPr>
          <w:rFonts w:ascii="Palatino Linotype" w:hAnsi="Palatino Linotype"/>
          <w:color w:val="000000"/>
        </w:rPr>
        <w:t xml:space="preserve">Alexandru během pobytu ve ZDVOP pár krát navštívila matka společně se sestrou a babičkou. </w:t>
      </w:r>
      <w:r w:rsidR="00C316E1">
        <w:rPr>
          <w:rFonts w:ascii="Palatino Linotype" w:hAnsi="Palatino Linotype"/>
          <w:color w:val="000000"/>
        </w:rPr>
        <w:br w:type="page"/>
      </w:r>
    </w:p>
    <w:p w14:paraId="726E493C" w14:textId="34D97D43" w:rsidR="00AC5883" w:rsidRDefault="00AC5883" w:rsidP="00AC5883">
      <w:pPr>
        <w:pStyle w:val="Normlnweb"/>
        <w:spacing w:before="0" w:beforeAutospacing="0" w:after="0" w:afterAutospacing="0" w:line="360" w:lineRule="auto"/>
        <w:jc w:val="both"/>
        <w:rPr>
          <w:rFonts w:ascii="Palatino Linotype" w:hAnsi="Palatino Linotype"/>
          <w:color w:val="000000"/>
        </w:rPr>
      </w:pPr>
      <w:r>
        <w:rPr>
          <w:rFonts w:ascii="Palatino Linotype" w:hAnsi="Palatino Linotype"/>
          <w:color w:val="000000"/>
        </w:rPr>
        <w:lastRenderedPageBreak/>
        <w:t xml:space="preserve">Při návštěvách se matka divila, jak je možné, že Alexandra nechodí a má zhoršený zdravotní stav. Doma </w:t>
      </w:r>
      <w:r w:rsidR="000453E6">
        <w:rPr>
          <w:rFonts w:ascii="Palatino Linotype" w:hAnsi="Palatino Linotype"/>
          <w:color w:val="000000"/>
        </w:rPr>
        <w:t>údajně</w:t>
      </w:r>
      <w:r>
        <w:rPr>
          <w:rFonts w:ascii="Palatino Linotype" w:hAnsi="Palatino Linotype"/>
          <w:color w:val="000000"/>
        </w:rPr>
        <w:t xml:space="preserve"> normálně chodila a byla zdravá. </w:t>
      </w:r>
    </w:p>
    <w:p w14:paraId="0BFC8075" w14:textId="7A16283A" w:rsidR="00AC5883" w:rsidRPr="00F1071A" w:rsidRDefault="00AC5883" w:rsidP="00AC5883">
      <w:pPr>
        <w:pStyle w:val="Normlnweb"/>
        <w:spacing w:before="0" w:beforeAutospacing="0" w:after="0" w:afterAutospacing="0" w:line="360" w:lineRule="auto"/>
        <w:jc w:val="both"/>
        <w:rPr>
          <w:rFonts w:ascii="Palatino Linotype" w:hAnsi="Palatino Linotype"/>
          <w:color w:val="000000"/>
        </w:rPr>
      </w:pPr>
      <w:r>
        <w:rPr>
          <w:rFonts w:ascii="Palatino Linotype" w:hAnsi="Palatino Linotype"/>
          <w:color w:val="000000"/>
        </w:rPr>
        <w:t>V rámci komunikace s OSPOD bylo předběžné opatření prodlouženo do června 2019</w:t>
      </w:r>
      <w:r w:rsidR="00665889">
        <w:rPr>
          <w:rFonts w:ascii="Palatino Linotype" w:hAnsi="Palatino Linotype"/>
          <w:color w:val="000000"/>
        </w:rPr>
        <w:t xml:space="preserve"> </w:t>
      </w:r>
      <w:r>
        <w:rPr>
          <w:rFonts w:ascii="Palatino Linotype" w:hAnsi="Palatino Linotype"/>
          <w:color w:val="000000"/>
        </w:rPr>
        <w:t>a</w:t>
      </w:r>
      <w:r w:rsidR="00665889">
        <w:rPr>
          <w:rFonts w:ascii="Palatino Linotype" w:hAnsi="Palatino Linotype"/>
          <w:color w:val="000000"/>
        </w:rPr>
        <w:t xml:space="preserve"> následně mělo dojít</w:t>
      </w:r>
      <w:r>
        <w:rPr>
          <w:rFonts w:ascii="Palatino Linotype" w:hAnsi="Palatino Linotype"/>
          <w:color w:val="000000"/>
        </w:rPr>
        <w:t xml:space="preserve"> </w:t>
      </w:r>
      <w:r w:rsidR="00665889">
        <w:rPr>
          <w:rFonts w:ascii="Palatino Linotype" w:hAnsi="Palatino Linotype"/>
          <w:color w:val="000000"/>
        </w:rPr>
        <w:t>k</w:t>
      </w:r>
      <w:r>
        <w:rPr>
          <w:rFonts w:ascii="Palatino Linotype" w:hAnsi="Palatino Linotype"/>
          <w:color w:val="000000"/>
        </w:rPr>
        <w:t xml:space="preserve"> umístění Alexandry do Benjamínu Havířov. </w:t>
      </w:r>
      <w:r w:rsidR="001E61AD" w:rsidRPr="001E61AD">
        <w:rPr>
          <w:rFonts w:ascii="Palatino Linotype" w:hAnsi="Palatino Linotype"/>
          <w:color w:val="000000" w:themeColor="text1"/>
        </w:rPr>
        <w:t xml:space="preserve">Což je </w:t>
      </w:r>
      <w:r w:rsidR="001E61AD" w:rsidRPr="001E61AD">
        <w:rPr>
          <w:rFonts w:ascii="Palatino Linotype" w:hAnsi="Palatino Linotype" w:cs="Tahoma"/>
          <w:color w:val="000000" w:themeColor="text1"/>
          <w:shd w:val="clear" w:color="auto" w:fill="FFFFFF"/>
        </w:rPr>
        <w:t>domov pro osoby se zdravotním postižením poskytující odpovídající, bezpečné zázemí dětem se zdravotním postižením, které prozatím nemohou žít v rodinném prostředí</w:t>
      </w:r>
      <w:r w:rsidR="001E61AD">
        <w:rPr>
          <w:rStyle w:val="Znakapoznpodarou"/>
          <w:rFonts w:ascii="Palatino Linotype" w:hAnsi="Palatino Linotype" w:cs="Tahoma"/>
          <w:color w:val="000000" w:themeColor="text1"/>
          <w:shd w:val="clear" w:color="auto" w:fill="FFFFFF"/>
        </w:rPr>
        <w:footnoteReference w:id="2"/>
      </w:r>
      <w:r w:rsidR="001E61AD" w:rsidRPr="001E61AD">
        <w:rPr>
          <w:rFonts w:ascii="Palatino Linotype" w:hAnsi="Palatino Linotype" w:cs="Tahoma"/>
          <w:color w:val="000000" w:themeColor="text1"/>
          <w:shd w:val="clear" w:color="auto" w:fill="FFFFFF"/>
        </w:rPr>
        <w:t>.</w:t>
      </w:r>
      <w:r w:rsidR="001E61AD" w:rsidRPr="001E61AD">
        <w:rPr>
          <w:rFonts w:ascii="Tahoma" w:hAnsi="Tahoma" w:cs="Tahoma"/>
          <w:color w:val="000000" w:themeColor="text1"/>
          <w:sz w:val="20"/>
          <w:szCs w:val="20"/>
          <w:shd w:val="clear" w:color="auto" w:fill="FFFFFF"/>
        </w:rPr>
        <w:t xml:space="preserve"> </w:t>
      </w:r>
      <w:r>
        <w:rPr>
          <w:rFonts w:ascii="Palatino Linotype" w:hAnsi="Palatino Linotype"/>
          <w:color w:val="000000"/>
        </w:rPr>
        <w:t xml:space="preserve">Z důvodu plné kapacity by však toto umístění bylo zdlouhavé. V červnu proběhla návštěva pracovníků Síria, kde bylo možné umístění Alexandry, v rámci domova pro osoby se zdravotním postižením. </w:t>
      </w:r>
      <w:r w:rsidR="001E61AD" w:rsidRPr="001E61AD">
        <w:rPr>
          <w:rFonts w:ascii="Palatino Linotype" w:hAnsi="Palatino Linotype" w:cs="Arial"/>
          <w:color w:val="000000" w:themeColor="text1"/>
          <w:shd w:val="clear" w:color="auto" w:fill="FFFFFF"/>
        </w:rPr>
        <w:t>Posláním této služby je poskytovat celoroční pobytovou sociální službu dětem, mládeži a dospělým s těžkým mentálním a kombinovaným zdravotním postižením</w:t>
      </w:r>
      <w:r w:rsidR="001E61AD">
        <w:rPr>
          <w:rStyle w:val="Znakapoznpodarou"/>
          <w:rFonts w:ascii="Palatino Linotype" w:hAnsi="Palatino Linotype" w:cs="Arial"/>
          <w:color w:val="000000" w:themeColor="text1"/>
          <w:shd w:val="clear" w:color="auto" w:fill="FFFFFF"/>
        </w:rPr>
        <w:footnoteReference w:id="3"/>
      </w:r>
      <w:r w:rsidR="001E61AD">
        <w:rPr>
          <w:rFonts w:ascii="Arial" w:hAnsi="Arial" w:cs="Arial"/>
          <w:color w:val="545454"/>
          <w:sz w:val="21"/>
          <w:szCs w:val="21"/>
          <w:shd w:val="clear" w:color="auto" w:fill="FFFFFF"/>
        </w:rPr>
        <w:t xml:space="preserve">. </w:t>
      </w:r>
      <w:r>
        <w:rPr>
          <w:rFonts w:ascii="Palatino Linotype" w:hAnsi="Palatino Linotype"/>
          <w:color w:val="000000"/>
        </w:rPr>
        <w:t xml:space="preserve">Na začátku července proběhl soud, který rozhodl o umístění nezletilé do domova pro osoby se zdravotním postižením Sírius. Alexandra byla ze ZDVOP propuštěna v září 2019. V tomto případě se jednalo o zcela novou situaci i pro samotné pracovníky přímé péče. Do ZDVOP jsou umisťovány všechny děti, které vyžadují pomoc, a to i se zdravotními problémy. Ošetřování samotných dekubitů bylo pro většinu pracovníků zcela novou </w:t>
      </w:r>
      <w:r w:rsidRPr="009572FF">
        <w:rPr>
          <w:rFonts w:ascii="Palatino Linotype" w:hAnsi="Palatino Linotype"/>
          <w:color w:val="000000" w:themeColor="text1"/>
        </w:rPr>
        <w:t>situací</w:t>
      </w:r>
      <w:r w:rsidR="009572FF" w:rsidRPr="009572FF">
        <w:rPr>
          <w:rFonts w:ascii="Palatino Linotype" w:hAnsi="Palatino Linotype"/>
          <w:color w:val="000000" w:themeColor="text1"/>
        </w:rPr>
        <w:t xml:space="preserve">, </w:t>
      </w:r>
      <w:r w:rsidR="009572FF">
        <w:rPr>
          <w:rFonts w:ascii="Palatino Linotype" w:hAnsi="Palatino Linotype"/>
          <w:color w:val="000000"/>
        </w:rPr>
        <w:t xml:space="preserve">kterou nakonec </w:t>
      </w:r>
      <w:r>
        <w:rPr>
          <w:rFonts w:ascii="Palatino Linotype" w:hAnsi="Palatino Linotype"/>
          <w:color w:val="000000"/>
        </w:rPr>
        <w:t xml:space="preserve">ale všichni zvládli. </w:t>
      </w:r>
    </w:p>
    <w:p w14:paraId="70D8AD24" w14:textId="77777777" w:rsidR="00AC5883" w:rsidRDefault="00AC5883" w:rsidP="00AC5883">
      <w:pPr>
        <w:rPr>
          <w:rFonts w:ascii="Times New Roman" w:eastAsia="Times New Roman" w:hAnsi="Times New Roman" w:cs="Times New Roman"/>
          <w:sz w:val="24"/>
          <w:szCs w:val="24"/>
          <w:lang w:eastAsia="cs-CZ"/>
        </w:rPr>
      </w:pPr>
      <w:r>
        <w:br w:type="page"/>
      </w:r>
    </w:p>
    <w:p w14:paraId="4DD7C702" w14:textId="12CE068A" w:rsidR="00D44CA3" w:rsidRPr="00DC728C" w:rsidRDefault="00D44CA3" w:rsidP="00DC728C">
      <w:pPr>
        <w:pStyle w:val="Nadpis2"/>
      </w:pPr>
      <w:bookmarkStart w:id="31" w:name="_Toc67767702"/>
      <w:r w:rsidRPr="00DC728C">
        <w:lastRenderedPageBreak/>
        <w:t>Shrnutí</w:t>
      </w:r>
      <w:bookmarkEnd w:id="31"/>
      <w:r w:rsidRPr="00DC728C">
        <w:t xml:space="preserve"> </w:t>
      </w:r>
    </w:p>
    <w:p w14:paraId="12FD9BAE" w14:textId="77777777" w:rsidR="00093B28" w:rsidRDefault="00D44CA3" w:rsidP="006B6A83">
      <w:pPr>
        <w:pStyle w:val="Zkladntext"/>
        <w:spacing w:before="0" w:after="0" w:line="360" w:lineRule="auto"/>
        <w:ind w:firstLine="578"/>
        <w:rPr>
          <w:rFonts w:ascii="Palatino Linotype" w:hAnsi="Palatino Linotype"/>
          <w:sz w:val="24"/>
        </w:rPr>
      </w:pPr>
      <w:r w:rsidRPr="00093B28">
        <w:rPr>
          <w:rFonts w:ascii="Palatino Linotype" w:hAnsi="Palatino Linotype"/>
          <w:sz w:val="24"/>
        </w:rPr>
        <w:t xml:space="preserve">V této části </w:t>
      </w:r>
      <w:r w:rsidR="00DC728C" w:rsidRPr="00093B28">
        <w:rPr>
          <w:rFonts w:ascii="Palatino Linotype" w:hAnsi="Palatino Linotype"/>
          <w:sz w:val="24"/>
        </w:rPr>
        <w:t>bakalářské</w:t>
      </w:r>
      <w:r w:rsidRPr="00093B28">
        <w:rPr>
          <w:rFonts w:ascii="Palatino Linotype" w:hAnsi="Palatino Linotype"/>
          <w:sz w:val="24"/>
        </w:rPr>
        <w:t xml:space="preserve"> práce budou shrnuty výsledky získané z výzkumného šetření. Hlavním cílem </w:t>
      </w:r>
      <w:r w:rsidR="00DC728C" w:rsidRPr="00093B28">
        <w:rPr>
          <w:rFonts w:ascii="Palatino Linotype" w:hAnsi="Palatino Linotype"/>
          <w:sz w:val="24"/>
        </w:rPr>
        <w:t>bakalářské</w:t>
      </w:r>
      <w:r w:rsidRPr="00093B28">
        <w:rPr>
          <w:rFonts w:ascii="Palatino Linotype" w:hAnsi="Palatino Linotype"/>
          <w:sz w:val="24"/>
        </w:rPr>
        <w:t xml:space="preserve"> práce bylo </w:t>
      </w:r>
      <w:r w:rsidR="00DC728C" w:rsidRPr="00093B28">
        <w:rPr>
          <w:rFonts w:ascii="Palatino Linotype" w:hAnsi="Palatino Linotype" w:cstheme="minorHAnsi"/>
          <w:bCs/>
          <w:sz w:val="24"/>
        </w:rPr>
        <w:t xml:space="preserve">zjistit, zda zařízení pro děti vyžadující okamžitou pomoc poskytuje umístěným dětem krizovou, krátkodobou pomoc v souladu s § 42 zákona č. 359/1999 Sb., o sociálně-právní ochraně dětí, ve znění pozdějších předpisů. </w:t>
      </w:r>
      <w:r w:rsidR="00DC728C" w:rsidRPr="00093B28">
        <w:rPr>
          <w:rFonts w:ascii="Palatino Linotype" w:hAnsi="Palatino Linotype"/>
          <w:sz w:val="24"/>
        </w:rPr>
        <w:t>K naplnění h</w:t>
      </w:r>
      <w:r w:rsidRPr="00093B28">
        <w:rPr>
          <w:rFonts w:ascii="Palatino Linotype" w:hAnsi="Palatino Linotype"/>
          <w:sz w:val="24"/>
        </w:rPr>
        <w:t>lavní</w:t>
      </w:r>
      <w:r w:rsidR="00DC728C" w:rsidRPr="00093B28">
        <w:rPr>
          <w:rFonts w:ascii="Palatino Linotype" w:hAnsi="Palatino Linotype"/>
          <w:sz w:val="24"/>
        </w:rPr>
        <w:t>ho</w:t>
      </w:r>
      <w:r w:rsidRPr="00093B28">
        <w:rPr>
          <w:rFonts w:ascii="Palatino Linotype" w:hAnsi="Palatino Linotype"/>
          <w:sz w:val="24"/>
        </w:rPr>
        <w:t xml:space="preserve"> cíl</w:t>
      </w:r>
      <w:r w:rsidR="00DC728C" w:rsidRPr="00093B28">
        <w:rPr>
          <w:rFonts w:ascii="Palatino Linotype" w:hAnsi="Palatino Linotype"/>
          <w:sz w:val="24"/>
        </w:rPr>
        <w:t>e</w:t>
      </w:r>
      <w:r w:rsidRPr="00093B28">
        <w:rPr>
          <w:rFonts w:ascii="Palatino Linotype" w:hAnsi="Palatino Linotype"/>
          <w:sz w:val="24"/>
        </w:rPr>
        <w:t xml:space="preserve"> byly </w:t>
      </w:r>
      <w:r w:rsidR="005F7D87" w:rsidRPr="00093B28">
        <w:rPr>
          <w:rFonts w:ascii="Palatino Linotype" w:hAnsi="Palatino Linotype"/>
          <w:sz w:val="24"/>
        </w:rPr>
        <w:t xml:space="preserve">na začátku výzkumného šetření </w:t>
      </w:r>
      <w:r w:rsidRPr="00093B28">
        <w:rPr>
          <w:rFonts w:ascii="Palatino Linotype" w:hAnsi="Palatino Linotype"/>
          <w:sz w:val="24"/>
        </w:rPr>
        <w:t xml:space="preserve">stanoveny </w:t>
      </w:r>
      <w:r w:rsidR="00DC728C" w:rsidRPr="00093B28">
        <w:rPr>
          <w:rFonts w:ascii="Palatino Linotype" w:hAnsi="Palatino Linotype"/>
          <w:sz w:val="24"/>
        </w:rPr>
        <w:t>výzkumné otázk</w:t>
      </w:r>
      <w:r w:rsidR="005F7D87" w:rsidRPr="00093B28">
        <w:rPr>
          <w:rFonts w:ascii="Palatino Linotype" w:hAnsi="Palatino Linotype"/>
          <w:sz w:val="24"/>
        </w:rPr>
        <w:t>y, které byly postupně zodpovězeny</w:t>
      </w:r>
      <w:r w:rsidRPr="00093B28">
        <w:rPr>
          <w:rFonts w:ascii="Palatino Linotype" w:hAnsi="Palatino Linotype"/>
          <w:sz w:val="24"/>
        </w:rPr>
        <w:t xml:space="preserve">. </w:t>
      </w:r>
    </w:p>
    <w:p w14:paraId="05B5CBF7" w14:textId="1144606C" w:rsidR="00093B28" w:rsidRDefault="00093B28" w:rsidP="006B6A83">
      <w:pPr>
        <w:pStyle w:val="Zkladntext"/>
        <w:spacing w:before="240" w:after="0" w:line="360" w:lineRule="auto"/>
        <w:ind w:firstLine="709"/>
        <w:rPr>
          <w:rFonts w:ascii="Palatino Linotype" w:hAnsi="Palatino Linotype"/>
          <w:b/>
          <w:bCs/>
          <w:sz w:val="24"/>
        </w:rPr>
      </w:pPr>
      <w:r>
        <w:rPr>
          <w:rFonts w:ascii="Palatino Linotype" w:hAnsi="Palatino Linotype"/>
        </w:rPr>
        <w:t xml:space="preserve">První výzkumnou otázkou byla VO1: </w:t>
      </w:r>
      <w:r w:rsidRPr="00093B28">
        <w:rPr>
          <w:rFonts w:ascii="Palatino Linotype" w:hAnsi="Palatino Linotype" w:cs="Times New Roman"/>
          <w:b/>
          <w:bCs/>
          <w:sz w:val="24"/>
        </w:rPr>
        <w:t xml:space="preserve">Na základě jakých skutečností jsou děti přijímané do zařízení a na základě jakého podnětu dle odst. 2 § 42 </w:t>
      </w:r>
      <w:r w:rsidRPr="00093B28">
        <w:rPr>
          <w:rFonts w:ascii="Palatino Linotype" w:hAnsi="Palatino Linotype" w:cstheme="minorHAnsi"/>
          <w:b/>
          <w:bCs/>
          <w:sz w:val="24"/>
        </w:rPr>
        <w:t>zákona č. 359/1999 Sb., o sociálně-právní ochraně dětí, ve znění pozdějších předpisů</w:t>
      </w:r>
      <w:r w:rsidRPr="00093B28">
        <w:rPr>
          <w:rFonts w:ascii="Palatino Linotype" w:hAnsi="Palatino Linotype"/>
          <w:b/>
          <w:bCs/>
          <w:sz w:val="24"/>
        </w:rPr>
        <w:t>?</w:t>
      </w:r>
    </w:p>
    <w:p w14:paraId="0B9259B1" w14:textId="194BB91D" w:rsidR="00863D2F" w:rsidRDefault="00482602" w:rsidP="00FA1932">
      <w:pPr>
        <w:spacing w:after="0" w:line="360" w:lineRule="auto"/>
        <w:ind w:firstLine="709"/>
        <w:jc w:val="both"/>
        <w:rPr>
          <w:rFonts w:ascii="Palatino Linotype" w:hAnsi="Palatino Linotype"/>
          <w:sz w:val="24"/>
          <w:szCs w:val="24"/>
        </w:rPr>
      </w:pPr>
      <w:r w:rsidRPr="00FA1932">
        <w:rPr>
          <w:rFonts w:ascii="Palatino Linotype" w:hAnsi="Palatino Linotype"/>
          <w:color w:val="000000" w:themeColor="text1"/>
          <w:sz w:val="24"/>
          <w:szCs w:val="24"/>
        </w:rPr>
        <w:t xml:space="preserve">Za sledované období </w:t>
      </w:r>
      <w:r w:rsidR="00A74D43" w:rsidRPr="00322C39">
        <w:rPr>
          <w:rFonts w:ascii="Palatino Linotype" w:hAnsi="Palatino Linotype"/>
          <w:color w:val="000000" w:themeColor="text1"/>
          <w:sz w:val="24"/>
          <w:szCs w:val="24"/>
        </w:rPr>
        <w:t xml:space="preserve">roku </w:t>
      </w:r>
      <w:r w:rsidRPr="00FA1932">
        <w:rPr>
          <w:rFonts w:ascii="Palatino Linotype" w:hAnsi="Palatino Linotype"/>
          <w:color w:val="000000" w:themeColor="text1"/>
          <w:sz w:val="24"/>
          <w:szCs w:val="24"/>
        </w:rPr>
        <w:t xml:space="preserve">2019 proběhlo v rámci ZDVOP celkem 38 přijetí. </w:t>
      </w:r>
      <w:r w:rsidR="00C11744" w:rsidRPr="00FA1932">
        <w:rPr>
          <w:rFonts w:ascii="Palatino Linotype" w:hAnsi="Palatino Linotype"/>
          <w:color w:val="000000" w:themeColor="text1"/>
          <w:sz w:val="24"/>
          <w:szCs w:val="24"/>
        </w:rPr>
        <w:t>Z celkového počtu 38 dětí umístěných v ZDVOP za zkoumané období přišla naprostá většina z biologické rodiny. Zjištěná data poukázala</w:t>
      </w:r>
      <w:r w:rsidR="00CD7B00" w:rsidRPr="00FA1932">
        <w:rPr>
          <w:rFonts w:ascii="Palatino Linotype" w:hAnsi="Palatino Linotype"/>
          <w:color w:val="000000" w:themeColor="text1"/>
          <w:sz w:val="24"/>
          <w:szCs w:val="24"/>
        </w:rPr>
        <w:t xml:space="preserve">, že děti byly ve sledovaném období nejčastěji </w:t>
      </w:r>
      <w:r w:rsidR="00C11744" w:rsidRPr="00FA1932">
        <w:rPr>
          <w:rFonts w:ascii="Palatino Linotype" w:hAnsi="Palatino Linotype"/>
          <w:color w:val="000000" w:themeColor="text1"/>
          <w:sz w:val="24"/>
          <w:szCs w:val="24"/>
        </w:rPr>
        <w:t xml:space="preserve">přijaté na základě žádosti </w:t>
      </w:r>
      <w:r w:rsidR="00CD7B00" w:rsidRPr="00FA1932">
        <w:rPr>
          <w:rFonts w:ascii="Palatino Linotype" w:hAnsi="Palatino Linotype"/>
          <w:color w:val="000000" w:themeColor="text1"/>
          <w:sz w:val="24"/>
          <w:szCs w:val="24"/>
        </w:rPr>
        <w:t>obecního úřadu obce s rozšířenou působností</w:t>
      </w:r>
      <w:r w:rsidR="00322C39" w:rsidRPr="00322C39">
        <w:rPr>
          <w:rFonts w:ascii="Palatino Linotype" w:hAnsi="Palatino Linotype"/>
          <w:color w:val="000000" w:themeColor="text1"/>
          <w:sz w:val="24"/>
          <w:szCs w:val="24"/>
        </w:rPr>
        <w:t xml:space="preserve">, </w:t>
      </w:r>
      <w:r w:rsidR="00CD7B00" w:rsidRPr="00FA1932">
        <w:rPr>
          <w:rFonts w:ascii="Palatino Linotype" w:hAnsi="Palatino Linotype"/>
          <w:color w:val="000000" w:themeColor="text1"/>
          <w:sz w:val="24"/>
          <w:szCs w:val="24"/>
        </w:rPr>
        <w:t xml:space="preserve">a to v třetině případů. </w:t>
      </w:r>
      <w:r w:rsidR="00322C39">
        <w:rPr>
          <w:rFonts w:ascii="Palatino Linotype" w:hAnsi="Palatino Linotype"/>
          <w:color w:val="000000" w:themeColor="text1"/>
          <w:sz w:val="24"/>
          <w:szCs w:val="24"/>
        </w:rPr>
        <w:t xml:space="preserve">Druhým nejčastějším podnětem </w:t>
      </w:r>
      <w:r w:rsidR="00C11744" w:rsidRPr="00FA1932">
        <w:rPr>
          <w:rFonts w:ascii="Palatino Linotype" w:hAnsi="Palatino Linotype"/>
          <w:color w:val="000000" w:themeColor="text1"/>
          <w:sz w:val="24"/>
          <w:szCs w:val="24"/>
        </w:rPr>
        <w:t xml:space="preserve">byl </w:t>
      </w:r>
      <w:r w:rsidR="00FA1932" w:rsidRPr="00FA1932">
        <w:rPr>
          <w:rFonts w:ascii="Palatino Linotype" w:hAnsi="Palatino Linotype"/>
          <w:color w:val="000000" w:themeColor="text1"/>
          <w:sz w:val="24"/>
          <w:szCs w:val="24"/>
        </w:rPr>
        <w:t xml:space="preserve">příjem </w:t>
      </w:r>
      <w:r w:rsidR="00FA1932">
        <w:rPr>
          <w:rFonts w:ascii="Palatino Linotype" w:hAnsi="Palatino Linotype"/>
          <w:color w:val="000000" w:themeColor="text1"/>
          <w:sz w:val="24"/>
          <w:szCs w:val="24"/>
        </w:rPr>
        <w:t xml:space="preserve">dětí </w:t>
      </w:r>
      <w:r w:rsidR="00C11744" w:rsidRPr="00FA1932">
        <w:rPr>
          <w:rFonts w:ascii="Palatino Linotype" w:hAnsi="Palatino Linotype"/>
          <w:color w:val="000000" w:themeColor="text1"/>
          <w:sz w:val="24"/>
          <w:szCs w:val="24"/>
        </w:rPr>
        <w:t xml:space="preserve">na základě předběžného opatření, </w:t>
      </w:r>
      <w:r w:rsidR="00F654A0" w:rsidRPr="00FA1932">
        <w:rPr>
          <w:rFonts w:ascii="Palatino Linotype" w:hAnsi="Palatino Linotype"/>
          <w:color w:val="000000" w:themeColor="text1"/>
          <w:sz w:val="24"/>
          <w:szCs w:val="24"/>
        </w:rPr>
        <w:t xml:space="preserve">konkrétně </w:t>
      </w:r>
      <w:r w:rsidR="00FA1932">
        <w:rPr>
          <w:rFonts w:ascii="Palatino Linotype" w:hAnsi="Palatino Linotype"/>
          <w:color w:val="000000" w:themeColor="text1"/>
          <w:sz w:val="24"/>
          <w:szCs w:val="24"/>
        </w:rPr>
        <w:t xml:space="preserve">se jednalo o </w:t>
      </w:r>
      <w:r w:rsidR="00322C39">
        <w:rPr>
          <w:rFonts w:ascii="Palatino Linotype" w:hAnsi="Palatino Linotype"/>
          <w:color w:val="000000" w:themeColor="text1"/>
          <w:sz w:val="24"/>
          <w:szCs w:val="24"/>
        </w:rPr>
        <w:t>11</w:t>
      </w:r>
      <w:r w:rsidR="00F654A0" w:rsidRPr="00FA1932">
        <w:rPr>
          <w:rFonts w:ascii="Palatino Linotype" w:hAnsi="Palatino Linotype"/>
          <w:color w:val="000000" w:themeColor="text1"/>
          <w:sz w:val="24"/>
          <w:szCs w:val="24"/>
        </w:rPr>
        <w:t xml:space="preserve"> případů</w:t>
      </w:r>
      <w:r w:rsidR="00C11744" w:rsidRPr="00FA1932">
        <w:rPr>
          <w:rFonts w:ascii="Palatino Linotype" w:hAnsi="Palatino Linotype"/>
          <w:color w:val="000000" w:themeColor="text1"/>
          <w:sz w:val="24"/>
          <w:szCs w:val="24"/>
        </w:rPr>
        <w:t xml:space="preserve">. </w:t>
      </w:r>
      <w:r w:rsidR="00FA1932" w:rsidRPr="00FA1932">
        <w:rPr>
          <w:rFonts w:ascii="Palatino Linotype" w:hAnsi="Palatino Linotype"/>
          <w:color w:val="000000" w:themeColor="text1"/>
          <w:sz w:val="24"/>
          <w:szCs w:val="24"/>
        </w:rPr>
        <w:t>Z empirického šetření dále bylo zjištěno, že p</w:t>
      </w:r>
      <w:r w:rsidR="00C11744" w:rsidRPr="00FA1932">
        <w:rPr>
          <w:rFonts w:ascii="Palatino Linotype" w:hAnsi="Palatino Linotype"/>
          <w:color w:val="000000" w:themeColor="text1"/>
          <w:sz w:val="24"/>
          <w:szCs w:val="24"/>
        </w:rPr>
        <w:t xml:space="preserve">řibližně </w:t>
      </w:r>
      <w:r w:rsidR="00FA1932" w:rsidRPr="00FA1932">
        <w:rPr>
          <w:rFonts w:ascii="Palatino Linotype" w:hAnsi="Palatino Linotype"/>
          <w:color w:val="000000" w:themeColor="text1"/>
          <w:sz w:val="24"/>
          <w:szCs w:val="24"/>
        </w:rPr>
        <w:t>čtvrtina</w:t>
      </w:r>
      <w:r w:rsidR="00C11744" w:rsidRPr="00FA1932">
        <w:rPr>
          <w:rFonts w:ascii="Palatino Linotype" w:hAnsi="Palatino Linotype"/>
          <w:color w:val="000000" w:themeColor="text1"/>
          <w:sz w:val="24"/>
          <w:szCs w:val="24"/>
        </w:rPr>
        <w:t xml:space="preserve"> dětí byla </w:t>
      </w:r>
      <w:r w:rsidR="00FA1932" w:rsidRPr="00FA1932">
        <w:rPr>
          <w:rFonts w:ascii="Palatino Linotype" w:hAnsi="Palatino Linotype"/>
          <w:color w:val="000000" w:themeColor="text1"/>
          <w:sz w:val="24"/>
          <w:szCs w:val="24"/>
        </w:rPr>
        <w:t xml:space="preserve">do ZDVOP </w:t>
      </w:r>
      <w:r w:rsidR="00C11744" w:rsidRPr="00FA1932">
        <w:rPr>
          <w:rFonts w:ascii="Palatino Linotype" w:hAnsi="Palatino Linotype"/>
          <w:color w:val="000000" w:themeColor="text1"/>
          <w:sz w:val="24"/>
          <w:szCs w:val="24"/>
        </w:rPr>
        <w:t xml:space="preserve">umístěna na základě žádosti </w:t>
      </w:r>
      <w:r w:rsidR="00FA1932" w:rsidRPr="00FA1932">
        <w:rPr>
          <w:rFonts w:ascii="Palatino Linotype" w:hAnsi="Palatino Linotype"/>
          <w:color w:val="000000" w:themeColor="text1"/>
          <w:sz w:val="24"/>
          <w:szCs w:val="24"/>
        </w:rPr>
        <w:t>zákonného zástupce.</w:t>
      </w:r>
      <w:r w:rsidR="00C11744" w:rsidRPr="00FA1932">
        <w:rPr>
          <w:rFonts w:ascii="Palatino Linotype" w:hAnsi="Palatino Linotype"/>
          <w:color w:val="000000" w:themeColor="text1"/>
          <w:sz w:val="24"/>
          <w:szCs w:val="24"/>
        </w:rPr>
        <w:t xml:space="preserve"> Žádosti samotného dítěte o přijetí do ZDVOP byly</w:t>
      </w:r>
      <w:r w:rsidR="00FA1932" w:rsidRPr="00FA1932">
        <w:rPr>
          <w:rFonts w:ascii="Palatino Linotype" w:hAnsi="Palatino Linotype"/>
          <w:color w:val="000000" w:themeColor="text1"/>
          <w:sz w:val="24"/>
          <w:szCs w:val="24"/>
        </w:rPr>
        <w:t xml:space="preserve"> nejméně zastoupeným důvodem umístění a to v </w:t>
      </w:r>
      <w:r w:rsidR="00322C39">
        <w:rPr>
          <w:rFonts w:ascii="Palatino Linotype" w:hAnsi="Palatino Linotype"/>
          <w:color w:val="000000" w:themeColor="text1"/>
          <w:sz w:val="24"/>
          <w:szCs w:val="24"/>
        </w:rPr>
        <w:t>6</w:t>
      </w:r>
      <w:r w:rsidR="00FA1932" w:rsidRPr="00FA1932">
        <w:rPr>
          <w:rFonts w:ascii="Palatino Linotype" w:hAnsi="Palatino Linotype"/>
          <w:color w:val="000000" w:themeColor="text1"/>
          <w:sz w:val="24"/>
          <w:szCs w:val="24"/>
        </w:rPr>
        <w:t xml:space="preserve"> případ</w:t>
      </w:r>
      <w:r w:rsidR="00322C39">
        <w:rPr>
          <w:rFonts w:ascii="Palatino Linotype" w:hAnsi="Palatino Linotype"/>
          <w:color w:val="000000" w:themeColor="text1"/>
          <w:sz w:val="24"/>
          <w:szCs w:val="24"/>
        </w:rPr>
        <w:t>ech</w:t>
      </w:r>
      <w:r w:rsidR="00FA1932">
        <w:rPr>
          <w:rFonts w:ascii="Palatino Linotype" w:hAnsi="Palatino Linotype"/>
          <w:color w:val="000000" w:themeColor="text1"/>
          <w:sz w:val="24"/>
          <w:szCs w:val="24"/>
        </w:rPr>
        <w:t xml:space="preserve">. </w:t>
      </w:r>
      <w:r w:rsidRPr="00FA1932">
        <w:rPr>
          <w:rFonts w:ascii="Palatino Linotype" w:hAnsi="Palatino Linotype"/>
          <w:sz w:val="24"/>
          <w:szCs w:val="24"/>
        </w:rPr>
        <w:t>Žádné dítě nebylo přijato bez souhlasu zákonného zástupce.</w:t>
      </w:r>
    </w:p>
    <w:p w14:paraId="2B955D25" w14:textId="77777777" w:rsidR="00863D2F" w:rsidRDefault="00863D2F">
      <w:pPr>
        <w:rPr>
          <w:rFonts w:ascii="Palatino Linotype" w:hAnsi="Palatino Linotype"/>
          <w:sz w:val="24"/>
          <w:szCs w:val="24"/>
        </w:rPr>
      </w:pPr>
      <w:r>
        <w:rPr>
          <w:rFonts w:ascii="Palatino Linotype" w:hAnsi="Palatino Linotype"/>
          <w:sz w:val="24"/>
          <w:szCs w:val="24"/>
        </w:rPr>
        <w:br w:type="page"/>
      </w:r>
    </w:p>
    <w:p w14:paraId="585A5A32" w14:textId="1B855148" w:rsidR="00E574F8" w:rsidRDefault="00E574F8" w:rsidP="00863D2F">
      <w:pPr>
        <w:pStyle w:val="Zkladntext"/>
        <w:spacing w:before="0" w:after="0" w:line="360" w:lineRule="auto"/>
        <w:rPr>
          <w:rFonts w:ascii="Palatino Linotype" w:hAnsi="Palatino Linotype" w:cs="Times New Roman"/>
          <w:b/>
          <w:bCs/>
          <w:sz w:val="24"/>
        </w:rPr>
      </w:pPr>
      <w:r>
        <w:rPr>
          <w:rFonts w:ascii="Palatino Linotype" w:hAnsi="Palatino Linotype"/>
        </w:rPr>
        <w:lastRenderedPageBreak/>
        <w:t xml:space="preserve">Druhá výzkumná otázka byla VO2: </w:t>
      </w:r>
      <w:r>
        <w:rPr>
          <w:rFonts w:ascii="Palatino Linotype" w:hAnsi="Palatino Linotype" w:cs="Times New Roman"/>
          <w:b/>
          <w:bCs/>
          <w:sz w:val="24"/>
        </w:rPr>
        <w:t xml:space="preserve">Jaké byly příčiny umístěných dětí do zařízení? </w:t>
      </w:r>
    </w:p>
    <w:p w14:paraId="1866F7F6" w14:textId="208A8B92" w:rsidR="00B20CF3" w:rsidRPr="00374929" w:rsidRDefault="003B1B61" w:rsidP="00B20CF3">
      <w:pPr>
        <w:spacing w:after="0" w:line="360" w:lineRule="auto"/>
        <w:ind w:firstLine="708"/>
        <w:jc w:val="both"/>
        <w:rPr>
          <w:rFonts w:ascii="Palatino Linotype" w:hAnsi="Palatino Linotype"/>
          <w:sz w:val="24"/>
          <w:szCs w:val="24"/>
        </w:rPr>
      </w:pPr>
      <w:r>
        <w:rPr>
          <w:rFonts w:ascii="Palatino Linotype" w:hAnsi="Palatino Linotype"/>
          <w:sz w:val="24"/>
        </w:rPr>
        <w:t>Z empirického šetření vyplynulo, že n</w:t>
      </w:r>
      <w:r w:rsidRPr="00374929">
        <w:rPr>
          <w:rFonts w:ascii="Palatino Linotype" w:hAnsi="Palatino Linotype"/>
          <w:sz w:val="24"/>
        </w:rPr>
        <w:t>ejčastějšími důvody, pro které byly děti umístěny do ZDVOP během roku 2019</w:t>
      </w:r>
      <w:r>
        <w:rPr>
          <w:rFonts w:ascii="Palatino Linotype" w:hAnsi="Palatino Linotype"/>
          <w:sz w:val="24"/>
        </w:rPr>
        <w:t>,</w:t>
      </w:r>
      <w:r w:rsidRPr="00374929">
        <w:rPr>
          <w:rFonts w:ascii="Palatino Linotype" w:hAnsi="Palatino Linotype"/>
          <w:sz w:val="24"/>
        </w:rPr>
        <w:t xml:space="preserve"> bylo selhání povinností osoby zodpovědné za péči a výchovu dítěte. Jednalo se o zanedbání péče, které bylo často spojeno se závislostí </w:t>
      </w:r>
      <w:r>
        <w:rPr>
          <w:rFonts w:ascii="Palatino Linotype" w:hAnsi="Palatino Linotype"/>
          <w:sz w:val="24"/>
        </w:rPr>
        <w:t xml:space="preserve">pečující osoby </w:t>
      </w:r>
      <w:r w:rsidRPr="00374929">
        <w:rPr>
          <w:rFonts w:ascii="Palatino Linotype" w:hAnsi="Palatino Linotype"/>
          <w:sz w:val="24"/>
        </w:rPr>
        <w:t xml:space="preserve">na alkoholu či jiných návykových látkách. Zanedbání péče bylo důvodem přijetí u </w:t>
      </w:r>
      <w:r w:rsidR="00B20CF3">
        <w:rPr>
          <w:rFonts w:ascii="Palatino Linotype" w:hAnsi="Palatino Linotype"/>
          <w:sz w:val="24"/>
        </w:rPr>
        <w:t xml:space="preserve">poloviny přijatých dětí. Empirickým šetřením bylo zjištěno, že u dětí </w:t>
      </w:r>
      <w:r w:rsidR="00B20CF3" w:rsidRPr="00374929">
        <w:rPr>
          <w:rFonts w:ascii="Palatino Linotype" w:hAnsi="Palatino Linotype"/>
          <w:sz w:val="24"/>
          <w:szCs w:val="24"/>
        </w:rPr>
        <w:t>nad 15 let byl</w:t>
      </w:r>
      <w:r w:rsidR="00B20CF3">
        <w:rPr>
          <w:rFonts w:ascii="Palatino Linotype" w:hAnsi="Palatino Linotype"/>
          <w:sz w:val="24"/>
          <w:szCs w:val="24"/>
        </w:rPr>
        <w:t xml:space="preserve">y nejčastějšími důvody přijetí </w:t>
      </w:r>
      <w:r w:rsidR="00B20CF3" w:rsidRPr="00374929">
        <w:rPr>
          <w:rFonts w:ascii="Palatino Linotype" w:hAnsi="Palatino Linotype"/>
          <w:sz w:val="24"/>
          <w:szCs w:val="24"/>
        </w:rPr>
        <w:t>neshody v rodině. V</w:t>
      </w:r>
      <w:r w:rsidR="00B20CF3">
        <w:rPr>
          <w:rFonts w:ascii="Palatino Linotype" w:hAnsi="Palatino Linotype"/>
          <w:sz w:val="24"/>
          <w:szCs w:val="24"/>
        </w:rPr>
        <w:t xml:space="preserve">e sledovaném období tento důvod představoval </w:t>
      </w:r>
      <w:r w:rsidR="005B4D5D">
        <w:rPr>
          <w:rFonts w:ascii="Palatino Linotype" w:hAnsi="Palatino Linotype"/>
          <w:sz w:val="24"/>
          <w:szCs w:val="24"/>
        </w:rPr>
        <w:t>čtvrtinu všech příjmů</w:t>
      </w:r>
      <w:r w:rsidR="00B20CF3" w:rsidRPr="00374929">
        <w:rPr>
          <w:rFonts w:ascii="Palatino Linotype" w:hAnsi="Palatino Linotype"/>
          <w:sz w:val="24"/>
          <w:szCs w:val="24"/>
        </w:rPr>
        <w:t xml:space="preserve">. </w:t>
      </w:r>
      <w:r w:rsidR="005B4D5D">
        <w:rPr>
          <w:rFonts w:ascii="Palatino Linotype" w:hAnsi="Palatino Linotype"/>
          <w:sz w:val="24"/>
          <w:szCs w:val="24"/>
        </w:rPr>
        <w:t>Ze zkoumaných dat bylo zjištěno, že v</w:t>
      </w:r>
      <w:r w:rsidR="00B20CF3" w:rsidRPr="00374929">
        <w:rPr>
          <w:rFonts w:ascii="Palatino Linotype" w:hAnsi="Palatino Linotype"/>
          <w:sz w:val="24"/>
          <w:szCs w:val="24"/>
        </w:rPr>
        <w:t>e všech těchto případech se nakonec podařilo propuštění zpět do rodinného prostředí. Důvodem propuštění bylo téměř výhradně zlepšení podmínek v rodině. Zde sehrávalo důležitou roli odkazování na další specializované organizace, poskytující zejména rodinné terapie.</w:t>
      </w:r>
    </w:p>
    <w:p w14:paraId="648BEA08" w14:textId="2D3032EE" w:rsidR="003B1B61" w:rsidRPr="00322C39" w:rsidRDefault="005B4D5D" w:rsidP="002E22A5">
      <w:pPr>
        <w:spacing w:after="240" w:line="360" w:lineRule="auto"/>
        <w:jc w:val="both"/>
        <w:rPr>
          <w:rFonts w:ascii="Palatino Linotype" w:hAnsi="Palatino Linotype"/>
          <w:color w:val="000000" w:themeColor="text1"/>
          <w:sz w:val="24"/>
          <w:szCs w:val="24"/>
        </w:rPr>
      </w:pPr>
      <w:r>
        <w:rPr>
          <w:rFonts w:ascii="Palatino Linotype" w:hAnsi="Palatino Linotype"/>
          <w:sz w:val="24"/>
          <w:szCs w:val="24"/>
        </w:rPr>
        <w:t>D</w:t>
      </w:r>
      <w:r w:rsidR="00B20CF3" w:rsidRPr="00374929">
        <w:rPr>
          <w:rFonts w:ascii="Palatino Linotype" w:hAnsi="Palatino Linotype"/>
          <w:sz w:val="24"/>
          <w:szCs w:val="24"/>
        </w:rPr>
        <w:t>alší</w:t>
      </w:r>
      <w:r>
        <w:rPr>
          <w:rFonts w:ascii="Palatino Linotype" w:hAnsi="Palatino Linotype"/>
          <w:sz w:val="24"/>
          <w:szCs w:val="24"/>
        </w:rPr>
        <w:t>m</w:t>
      </w:r>
      <w:r w:rsidR="00B20CF3" w:rsidRPr="00374929">
        <w:rPr>
          <w:rFonts w:ascii="Palatino Linotype" w:hAnsi="Palatino Linotype"/>
          <w:sz w:val="24"/>
          <w:szCs w:val="24"/>
        </w:rPr>
        <w:t xml:space="preserve"> </w:t>
      </w:r>
      <w:r>
        <w:rPr>
          <w:rFonts w:ascii="Palatino Linotype" w:hAnsi="Palatino Linotype"/>
          <w:sz w:val="24"/>
          <w:szCs w:val="24"/>
        </w:rPr>
        <w:t xml:space="preserve">zjištěným a výrazně zastoupeným </w:t>
      </w:r>
      <w:r w:rsidR="00B20CF3" w:rsidRPr="00374929">
        <w:rPr>
          <w:rFonts w:ascii="Palatino Linotype" w:hAnsi="Palatino Linotype"/>
          <w:sz w:val="24"/>
          <w:szCs w:val="24"/>
        </w:rPr>
        <w:t>důvod</w:t>
      </w:r>
      <w:r>
        <w:rPr>
          <w:rFonts w:ascii="Palatino Linotype" w:hAnsi="Palatino Linotype"/>
          <w:sz w:val="24"/>
          <w:szCs w:val="24"/>
        </w:rPr>
        <w:t>em</w:t>
      </w:r>
      <w:r w:rsidR="00B20CF3" w:rsidRPr="00374929">
        <w:rPr>
          <w:rFonts w:ascii="Palatino Linotype" w:hAnsi="Palatino Linotype"/>
          <w:sz w:val="24"/>
          <w:szCs w:val="24"/>
        </w:rPr>
        <w:t xml:space="preserve"> </w:t>
      </w:r>
      <w:r>
        <w:rPr>
          <w:rFonts w:ascii="Palatino Linotype" w:hAnsi="Palatino Linotype"/>
          <w:sz w:val="24"/>
          <w:szCs w:val="24"/>
        </w:rPr>
        <w:t xml:space="preserve">bylo </w:t>
      </w:r>
      <w:r w:rsidR="00B20CF3" w:rsidRPr="00374929">
        <w:rPr>
          <w:rFonts w:ascii="Palatino Linotype" w:hAnsi="Palatino Linotype"/>
          <w:sz w:val="24"/>
          <w:szCs w:val="24"/>
        </w:rPr>
        <w:t>umístění dítěte do ZDVOP</w:t>
      </w:r>
      <w:r>
        <w:rPr>
          <w:rFonts w:ascii="Palatino Linotype" w:hAnsi="Palatino Linotype"/>
          <w:sz w:val="24"/>
          <w:szCs w:val="24"/>
        </w:rPr>
        <w:t xml:space="preserve"> z důvodu hospitalizace pečující osoby.</w:t>
      </w:r>
      <w:r w:rsidR="00B20CF3" w:rsidRPr="00374929">
        <w:rPr>
          <w:rFonts w:ascii="Palatino Linotype" w:hAnsi="Palatino Linotype"/>
          <w:sz w:val="24"/>
          <w:szCs w:val="24"/>
        </w:rPr>
        <w:t xml:space="preserve"> </w:t>
      </w:r>
      <w:r w:rsidRPr="00E36191">
        <w:rPr>
          <w:rFonts w:ascii="Palatino Linotype" w:hAnsi="Palatino Linotype" w:cs="Times New Roman"/>
          <w:sz w:val="24"/>
          <w:szCs w:val="24"/>
        </w:rPr>
        <w:t xml:space="preserve">Velmi malé procento je tvořeno dětmi, které </w:t>
      </w:r>
      <w:r w:rsidR="00A74D43" w:rsidRPr="00322C39">
        <w:rPr>
          <w:rFonts w:ascii="Palatino Linotype" w:hAnsi="Palatino Linotype" w:cs="Times New Roman"/>
          <w:color w:val="000000" w:themeColor="text1"/>
          <w:sz w:val="24"/>
          <w:szCs w:val="24"/>
        </w:rPr>
        <w:t xml:space="preserve">byly </w:t>
      </w:r>
      <w:r w:rsidRPr="00322C39">
        <w:rPr>
          <w:rFonts w:ascii="Palatino Linotype" w:hAnsi="Palatino Linotype" w:cs="Times New Roman"/>
          <w:color w:val="000000" w:themeColor="text1"/>
          <w:sz w:val="24"/>
          <w:szCs w:val="24"/>
        </w:rPr>
        <w:t xml:space="preserve">do </w:t>
      </w:r>
      <w:r w:rsidRPr="00E36191">
        <w:rPr>
          <w:rFonts w:ascii="Palatino Linotype" w:hAnsi="Palatino Linotype" w:cs="Times New Roman"/>
          <w:sz w:val="24"/>
          <w:szCs w:val="24"/>
        </w:rPr>
        <w:t>zařízení umístěny z důvodu týrání.</w:t>
      </w:r>
      <w:r w:rsidR="00E36191" w:rsidRPr="00E36191">
        <w:rPr>
          <w:rFonts w:ascii="Palatino Linotype" w:hAnsi="Palatino Linotype" w:cs="Times New Roman"/>
          <w:sz w:val="24"/>
          <w:szCs w:val="24"/>
        </w:rPr>
        <w:t xml:space="preserve"> Podezření z týrání bylo důvodem </w:t>
      </w:r>
      <w:r w:rsidR="00322C39">
        <w:rPr>
          <w:rFonts w:ascii="Palatino Linotype" w:hAnsi="Palatino Linotype" w:cs="Times New Roman"/>
          <w:sz w:val="24"/>
          <w:szCs w:val="24"/>
        </w:rPr>
        <w:t xml:space="preserve">přijetí u jednoho </w:t>
      </w:r>
      <w:r w:rsidR="00322C39" w:rsidRPr="00322C39">
        <w:rPr>
          <w:rFonts w:ascii="Palatino Linotype" w:hAnsi="Palatino Linotype" w:cs="Times New Roman"/>
          <w:color w:val="000000" w:themeColor="text1"/>
          <w:sz w:val="24"/>
          <w:szCs w:val="24"/>
        </w:rPr>
        <w:t>dítěte</w:t>
      </w:r>
      <w:r w:rsidR="00A74D43" w:rsidRPr="00322C39">
        <w:rPr>
          <w:rFonts w:ascii="Palatino Linotype" w:hAnsi="Palatino Linotype" w:cs="Times New Roman"/>
          <w:color w:val="000000" w:themeColor="text1"/>
          <w:sz w:val="24"/>
          <w:szCs w:val="24"/>
        </w:rPr>
        <w:t xml:space="preserve"> </w:t>
      </w:r>
    </w:p>
    <w:p w14:paraId="75909E06" w14:textId="3937EF63" w:rsidR="00E574F8" w:rsidRDefault="00E574F8" w:rsidP="006B6A83">
      <w:pPr>
        <w:pStyle w:val="Zkladntext"/>
        <w:spacing w:before="0" w:after="0" w:line="360" w:lineRule="auto"/>
        <w:rPr>
          <w:rFonts w:ascii="Palatino Linotype" w:hAnsi="Palatino Linotype" w:cs="Times New Roman"/>
          <w:b/>
          <w:bCs/>
          <w:sz w:val="24"/>
        </w:rPr>
      </w:pPr>
      <w:r w:rsidRPr="00322C39">
        <w:rPr>
          <w:rFonts w:ascii="Palatino Linotype" w:hAnsi="Palatino Linotype"/>
          <w:color w:val="000000" w:themeColor="text1"/>
        </w:rPr>
        <w:t xml:space="preserve">Třetí výzkumná otázka byla VO3: </w:t>
      </w:r>
      <w:r w:rsidRPr="00322C39">
        <w:rPr>
          <w:rFonts w:ascii="Palatino Linotype" w:hAnsi="Palatino Linotype" w:cs="Times New Roman"/>
          <w:b/>
          <w:bCs/>
          <w:color w:val="000000" w:themeColor="text1"/>
          <w:sz w:val="24"/>
        </w:rPr>
        <w:t xml:space="preserve">Jak dlouho umístění </w:t>
      </w:r>
      <w:r>
        <w:rPr>
          <w:rFonts w:ascii="Palatino Linotype" w:hAnsi="Palatino Linotype" w:cs="Times New Roman"/>
          <w:b/>
          <w:bCs/>
          <w:sz w:val="24"/>
        </w:rPr>
        <w:t>dítěte v zařízení trvalo?</w:t>
      </w:r>
    </w:p>
    <w:p w14:paraId="56F5B6E7" w14:textId="3FE03D14" w:rsidR="00863D2F" w:rsidRPr="00322C39" w:rsidRDefault="00863D2F" w:rsidP="006B6A83">
      <w:pPr>
        <w:spacing w:after="0" w:line="360" w:lineRule="auto"/>
        <w:ind w:firstLine="708"/>
        <w:jc w:val="both"/>
        <w:rPr>
          <w:rFonts w:ascii="Palatino Linotype" w:hAnsi="Palatino Linotype"/>
          <w:color w:val="000000" w:themeColor="text1"/>
          <w:sz w:val="24"/>
          <w:szCs w:val="24"/>
        </w:rPr>
      </w:pPr>
      <w:r w:rsidRPr="00322C39">
        <w:rPr>
          <w:rFonts w:ascii="Palatino Linotype" w:hAnsi="Palatino Linotype"/>
          <w:color w:val="000000" w:themeColor="text1"/>
          <w:sz w:val="24"/>
          <w:szCs w:val="24"/>
        </w:rPr>
        <w:t xml:space="preserve">Empirickým šetřením bylo zjištěno, že doba, kterou dítě stráví v zařízení, je velice různorodá. Co se týká dětí přijatých v roce 2019, ve třetině případů se jednalo o příjmy na dobu kratší než jeden týden. Dle dat se tyto krátkodobé pobyty týkaly především mladších dětí, jejichž rodiče </w:t>
      </w:r>
      <w:r w:rsidR="00A74D43" w:rsidRPr="00322C39">
        <w:rPr>
          <w:rFonts w:ascii="Palatino Linotype" w:hAnsi="Palatino Linotype"/>
          <w:color w:val="000000" w:themeColor="text1"/>
          <w:sz w:val="24"/>
          <w:szCs w:val="24"/>
        </w:rPr>
        <w:t>byl</w:t>
      </w:r>
      <w:r w:rsidR="00322C39" w:rsidRPr="00322C39">
        <w:rPr>
          <w:rFonts w:ascii="Palatino Linotype" w:hAnsi="Palatino Linotype"/>
          <w:color w:val="000000" w:themeColor="text1"/>
          <w:sz w:val="24"/>
          <w:szCs w:val="24"/>
        </w:rPr>
        <w:t>i</w:t>
      </w:r>
      <w:r w:rsidR="00A74D43" w:rsidRPr="00322C39">
        <w:rPr>
          <w:rFonts w:ascii="Palatino Linotype" w:hAnsi="Palatino Linotype"/>
          <w:color w:val="000000" w:themeColor="text1"/>
          <w:sz w:val="24"/>
          <w:szCs w:val="24"/>
        </w:rPr>
        <w:t xml:space="preserve"> </w:t>
      </w:r>
      <w:r w:rsidRPr="00322C39">
        <w:rPr>
          <w:rFonts w:ascii="Palatino Linotype" w:hAnsi="Palatino Linotype"/>
          <w:color w:val="000000" w:themeColor="text1"/>
          <w:sz w:val="24"/>
          <w:szCs w:val="24"/>
        </w:rPr>
        <w:t xml:space="preserve">pod vlivem alkoholu a dítě bylo na noc umístěno do ZDVOP a následně propuštěno. Nejdelší dobu pobývaly v ZDVOP děti, které byly umístěné na základě rozhodnutí soudu. </w:t>
      </w:r>
      <w:r w:rsidRPr="00322C39">
        <w:rPr>
          <w:rFonts w:ascii="Palatino Linotype" w:hAnsi="Palatino Linotype"/>
          <w:color w:val="000000" w:themeColor="text1"/>
          <w:sz w:val="24"/>
          <w:szCs w:val="24"/>
        </w:rPr>
        <w:br w:type="page"/>
      </w:r>
    </w:p>
    <w:p w14:paraId="3637B664" w14:textId="1C231FAC" w:rsidR="00863D2F" w:rsidRPr="00374929" w:rsidRDefault="00863D2F" w:rsidP="00863D2F">
      <w:pPr>
        <w:spacing w:after="0" w:line="360" w:lineRule="auto"/>
        <w:jc w:val="both"/>
        <w:rPr>
          <w:rFonts w:ascii="Palatino Linotype" w:hAnsi="Palatino Linotype"/>
          <w:sz w:val="24"/>
          <w:szCs w:val="24"/>
        </w:rPr>
      </w:pPr>
      <w:r>
        <w:rPr>
          <w:rFonts w:ascii="Palatino Linotype" w:hAnsi="Palatino Linotype"/>
          <w:sz w:val="24"/>
          <w:szCs w:val="24"/>
        </w:rPr>
        <w:lastRenderedPageBreak/>
        <w:t xml:space="preserve">Délka pobytu zde byla nejdelší především z důvodu, že ve všech případech nebyl návrat zpět do rodiny možný a hledalo se vhodné prostředí pro výchovu dítěte. Tuto skupinu tvořila zhruba třetina všech případů. </w:t>
      </w:r>
    </w:p>
    <w:p w14:paraId="31E77B03" w14:textId="3971ED21" w:rsidR="00B20CF3" w:rsidRPr="00863D2F" w:rsidRDefault="00863D2F" w:rsidP="00050C4D">
      <w:pPr>
        <w:spacing w:after="240" w:line="360" w:lineRule="auto"/>
        <w:jc w:val="both"/>
        <w:rPr>
          <w:rFonts w:ascii="Palatino Linotype" w:hAnsi="Palatino Linotype" w:cs="Arial"/>
          <w:color w:val="000000"/>
          <w:sz w:val="24"/>
          <w:szCs w:val="24"/>
          <w:shd w:val="clear" w:color="auto" w:fill="FFFFFF"/>
        </w:rPr>
      </w:pPr>
      <w:r>
        <w:rPr>
          <w:rFonts w:ascii="Palatino Linotype" w:hAnsi="Palatino Linotype" w:cs="Arial"/>
          <w:color w:val="000000"/>
          <w:sz w:val="24"/>
          <w:szCs w:val="24"/>
          <w:shd w:val="clear" w:color="auto" w:fill="FFFFFF"/>
        </w:rPr>
        <w:t>Empirickým šetřením nebylo zjištěno, že by c</w:t>
      </w:r>
      <w:r w:rsidRPr="000B0043">
        <w:rPr>
          <w:rFonts w:ascii="Palatino Linotype" w:hAnsi="Palatino Linotype" w:cs="Arial"/>
          <w:color w:val="000000"/>
          <w:sz w:val="24"/>
          <w:szCs w:val="24"/>
          <w:shd w:val="clear" w:color="auto" w:fill="FFFFFF"/>
        </w:rPr>
        <w:t xml:space="preserve">elková doba nepřetržitého pobytu dítěte v zařízení </w:t>
      </w:r>
      <w:r>
        <w:rPr>
          <w:rFonts w:ascii="Palatino Linotype" w:hAnsi="Palatino Linotype" w:cs="Arial"/>
          <w:color w:val="000000"/>
          <w:sz w:val="24"/>
          <w:szCs w:val="24"/>
          <w:shd w:val="clear" w:color="auto" w:fill="FFFFFF"/>
        </w:rPr>
        <w:t xml:space="preserve">přesáhla </w:t>
      </w:r>
      <w:r w:rsidRPr="000B0043">
        <w:rPr>
          <w:rFonts w:ascii="Palatino Linotype" w:hAnsi="Palatino Linotype" w:cs="Arial"/>
          <w:color w:val="000000"/>
          <w:sz w:val="24"/>
          <w:szCs w:val="24"/>
          <w:shd w:val="clear" w:color="auto" w:fill="FFFFFF"/>
        </w:rPr>
        <w:t>dobu 12</w:t>
      </w:r>
      <w:r>
        <w:rPr>
          <w:rFonts w:ascii="Palatino Linotype" w:hAnsi="Palatino Linotype" w:cs="Arial"/>
          <w:color w:val="000000"/>
          <w:sz w:val="24"/>
          <w:szCs w:val="24"/>
          <w:shd w:val="clear" w:color="auto" w:fill="FFFFFF"/>
        </w:rPr>
        <w:t> </w:t>
      </w:r>
      <w:r w:rsidRPr="000B0043">
        <w:rPr>
          <w:rFonts w:ascii="Palatino Linotype" w:hAnsi="Palatino Linotype" w:cs="Arial"/>
          <w:color w:val="000000"/>
          <w:sz w:val="24"/>
          <w:szCs w:val="24"/>
          <w:shd w:val="clear" w:color="auto" w:fill="FFFFFF"/>
        </w:rPr>
        <w:t>měsíců</w:t>
      </w:r>
      <w:r>
        <w:rPr>
          <w:rFonts w:ascii="Palatino Linotype" w:hAnsi="Palatino Linotype" w:cs="Arial"/>
          <w:color w:val="000000"/>
          <w:sz w:val="24"/>
          <w:szCs w:val="24"/>
          <w:shd w:val="clear" w:color="auto" w:fill="FFFFFF"/>
        </w:rPr>
        <w:t xml:space="preserve"> dle § 42 </w:t>
      </w:r>
      <w:r w:rsidRPr="00374929">
        <w:rPr>
          <w:rFonts w:ascii="Palatino Linotype" w:hAnsi="Palatino Linotype"/>
          <w:sz w:val="24"/>
          <w:szCs w:val="24"/>
        </w:rPr>
        <w:t>odst.</w:t>
      </w:r>
      <w:r>
        <w:rPr>
          <w:rFonts w:ascii="Palatino Linotype" w:hAnsi="Palatino Linotype"/>
          <w:sz w:val="24"/>
          <w:szCs w:val="24"/>
        </w:rPr>
        <w:t> </w:t>
      </w:r>
      <w:r w:rsidRPr="00374929">
        <w:rPr>
          <w:rFonts w:ascii="Palatino Linotype" w:hAnsi="Palatino Linotype"/>
          <w:sz w:val="24"/>
          <w:szCs w:val="24"/>
        </w:rPr>
        <w:t>5 ZSPOD</w:t>
      </w:r>
      <w:r>
        <w:rPr>
          <w:rFonts w:ascii="Palatino Linotype" w:hAnsi="Palatino Linotype" w:cs="Arial"/>
          <w:color w:val="000000"/>
          <w:sz w:val="24"/>
          <w:szCs w:val="24"/>
          <w:shd w:val="clear" w:color="auto" w:fill="FFFFFF"/>
        </w:rPr>
        <w:t>.</w:t>
      </w:r>
    </w:p>
    <w:p w14:paraId="2AB47171" w14:textId="62A2E92C" w:rsidR="00E574F8" w:rsidRDefault="00E574F8" w:rsidP="006B6A83">
      <w:pPr>
        <w:pStyle w:val="Zkladntext"/>
        <w:spacing w:before="360" w:after="0" w:line="360" w:lineRule="auto"/>
        <w:rPr>
          <w:rFonts w:ascii="Palatino Linotype" w:hAnsi="Palatino Linotype" w:cs="Times New Roman"/>
          <w:b/>
          <w:bCs/>
          <w:sz w:val="24"/>
        </w:rPr>
      </w:pPr>
      <w:r>
        <w:rPr>
          <w:rFonts w:ascii="Palatino Linotype" w:hAnsi="Palatino Linotype"/>
        </w:rPr>
        <w:t xml:space="preserve">Čtvrtá výzkumná otázka byla VO4: </w:t>
      </w:r>
      <w:r>
        <w:rPr>
          <w:rFonts w:ascii="Palatino Linotype" w:hAnsi="Palatino Linotype" w:cs="Times New Roman"/>
          <w:b/>
          <w:bCs/>
          <w:sz w:val="24"/>
        </w:rPr>
        <w:t>Kam bylo dítě propuštěno?</w:t>
      </w:r>
    </w:p>
    <w:p w14:paraId="1ED82330" w14:textId="7E64DA90" w:rsidR="00863D2F" w:rsidRPr="000F3F75" w:rsidRDefault="004E7F49" w:rsidP="000F3F75">
      <w:pPr>
        <w:spacing w:before="120" w:after="360" w:line="360" w:lineRule="auto"/>
        <w:ind w:firstLine="709"/>
        <w:jc w:val="both"/>
        <w:rPr>
          <w:rFonts w:ascii="Palatino Linotype" w:hAnsi="Palatino Linotype"/>
          <w:sz w:val="24"/>
          <w:szCs w:val="24"/>
        </w:rPr>
      </w:pPr>
      <w:r>
        <w:rPr>
          <w:rFonts w:ascii="Palatino Linotype" w:hAnsi="Palatino Linotype"/>
          <w:sz w:val="24"/>
          <w:szCs w:val="24"/>
        </w:rPr>
        <w:t xml:space="preserve">Výzkumně šetření ukázalo, že v polovině případů se podařilo navrátit děti zpět do </w:t>
      </w:r>
      <w:r w:rsidR="00864140" w:rsidRPr="00A03B27">
        <w:rPr>
          <w:rFonts w:ascii="Palatino Linotype" w:hAnsi="Palatino Linotype"/>
          <w:color w:val="000000" w:themeColor="text1"/>
          <w:sz w:val="24"/>
          <w:szCs w:val="24"/>
        </w:rPr>
        <w:t xml:space="preserve">jejich původního </w:t>
      </w:r>
      <w:r>
        <w:rPr>
          <w:rFonts w:ascii="Palatino Linotype" w:hAnsi="Palatino Linotype"/>
          <w:sz w:val="24"/>
          <w:szCs w:val="24"/>
        </w:rPr>
        <w:t xml:space="preserve">rodinného prostředí. </w:t>
      </w:r>
      <w:r w:rsidRPr="00374929">
        <w:rPr>
          <w:rFonts w:ascii="Palatino Linotype" w:hAnsi="Palatino Linotype"/>
          <w:sz w:val="24"/>
          <w:szCs w:val="24"/>
        </w:rPr>
        <w:t>Propuštění do biologické rodiny bylo nejčastější u dětí, které byly přijaté na základě žádosti zákonného zástupce nebo na základě žádosti OSPOD.</w:t>
      </w:r>
      <w:r>
        <w:rPr>
          <w:rFonts w:ascii="Palatino Linotype" w:hAnsi="Palatino Linotype"/>
          <w:sz w:val="24"/>
          <w:szCs w:val="24"/>
        </w:rPr>
        <w:t xml:space="preserve"> V necelé třetině případů byla u dětí využita </w:t>
      </w:r>
      <w:r w:rsidRPr="00A03B27">
        <w:rPr>
          <w:rFonts w:ascii="Palatino Linotype" w:hAnsi="Palatino Linotype"/>
          <w:color w:val="000000" w:themeColor="text1"/>
          <w:sz w:val="24"/>
          <w:szCs w:val="24"/>
        </w:rPr>
        <w:t>přechodná pěstounská péče</w:t>
      </w:r>
      <w:r>
        <w:rPr>
          <w:rFonts w:ascii="Palatino Linotype" w:hAnsi="Palatino Linotype"/>
          <w:sz w:val="24"/>
          <w:szCs w:val="24"/>
        </w:rPr>
        <w:t xml:space="preserve">. U třetiny případů byla následně využita ústavní výchova. </w:t>
      </w:r>
      <w:r w:rsidRPr="00374929">
        <w:rPr>
          <w:rFonts w:ascii="Palatino Linotype" w:hAnsi="Palatino Linotype"/>
          <w:sz w:val="24"/>
          <w:szCs w:val="24"/>
        </w:rPr>
        <w:t>Děti pobývající ve ZDVOP na základě předběžného opatření nebyly ani v jednom případě navráceny zpět do biologické rodiny. Ve většině případů se jednalo o zanedbání péče o dítě, kdy se nepodařilo zlepšit podmínky pro výchovu dítěte</w:t>
      </w:r>
      <w:r>
        <w:rPr>
          <w:rFonts w:ascii="Palatino Linotype" w:hAnsi="Palatino Linotype"/>
          <w:sz w:val="24"/>
          <w:szCs w:val="24"/>
        </w:rPr>
        <w:t xml:space="preserve"> </w:t>
      </w:r>
      <w:r w:rsidRPr="00B74A88">
        <w:rPr>
          <w:rFonts w:ascii="Palatino Linotype" w:hAnsi="Palatino Linotype"/>
          <w:color w:val="000000" w:themeColor="text1"/>
          <w:sz w:val="24"/>
          <w:szCs w:val="24"/>
        </w:rPr>
        <w:t xml:space="preserve">během jeho pobytu v ZDVOP. </w:t>
      </w:r>
    </w:p>
    <w:p w14:paraId="399593E8" w14:textId="3A57FB88" w:rsidR="00A03B27" w:rsidRDefault="00A03B27" w:rsidP="00A03B27">
      <w:pPr>
        <w:pStyle w:val="Normlnweb"/>
        <w:spacing w:before="0" w:beforeAutospacing="0" w:after="0" w:afterAutospacing="0" w:line="360" w:lineRule="auto"/>
        <w:jc w:val="both"/>
        <w:rPr>
          <w:rFonts w:ascii="Palatino Linotype" w:hAnsi="Palatino Linotype"/>
          <w:color w:val="000000" w:themeColor="text1"/>
        </w:rPr>
      </w:pPr>
      <w:r>
        <w:rPr>
          <w:rFonts w:ascii="Palatino Linotype" w:hAnsi="Palatino Linotype"/>
        </w:rPr>
        <w:t xml:space="preserve">V souladu s posláním ZDVOP </w:t>
      </w:r>
      <w:r w:rsidR="00AC5883" w:rsidRPr="00B73156">
        <w:rPr>
          <w:rFonts w:ascii="Palatino Linotype" w:hAnsi="Palatino Linotype"/>
        </w:rPr>
        <w:t xml:space="preserve">má být </w:t>
      </w:r>
      <w:r w:rsidR="00AC5883">
        <w:rPr>
          <w:rFonts w:ascii="Palatino Linotype" w:hAnsi="Palatino Linotype"/>
        </w:rPr>
        <w:t xml:space="preserve">pobyt dítěte v zařízení </w:t>
      </w:r>
      <w:r w:rsidR="00AC5883" w:rsidRPr="00B73156">
        <w:rPr>
          <w:rFonts w:ascii="Palatino Linotype" w:hAnsi="Palatino Linotype"/>
        </w:rPr>
        <w:t>dočasný</w:t>
      </w:r>
      <w:r w:rsidR="00AC5883">
        <w:rPr>
          <w:rFonts w:ascii="Palatino Linotype" w:hAnsi="Palatino Linotype"/>
        </w:rPr>
        <w:t>m</w:t>
      </w:r>
      <w:r w:rsidR="00AC5883" w:rsidRPr="00B73156">
        <w:rPr>
          <w:rFonts w:ascii="Palatino Linotype" w:hAnsi="Palatino Linotype"/>
        </w:rPr>
        <w:t>,</w:t>
      </w:r>
      <w:r w:rsidR="00AC5883">
        <w:rPr>
          <w:rFonts w:ascii="Palatino Linotype" w:hAnsi="Palatino Linotype"/>
        </w:rPr>
        <w:t xml:space="preserve"> a ne </w:t>
      </w:r>
      <w:r w:rsidR="00AC5883" w:rsidRPr="00B73156">
        <w:rPr>
          <w:rFonts w:ascii="Palatino Linotype" w:hAnsi="Palatino Linotype"/>
        </w:rPr>
        <w:t xml:space="preserve">dlouhodobým řešením </w:t>
      </w:r>
      <w:r w:rsidR="00AC5883">
        <w:rPr>
          <w:rFonts w:ascii="Palatino Linotype" w:hAnsi="Palatino Linotype"/>
        </w:rPr>
        <w:t xml:space="preserve">situace </w:t>
      </w:r>
      <w:r w:rsidR="00AC5883" w:rsidRPr="00B73156">
        <w:rPr>
          <w:rFonts w:ascii="Palatino Linotype" w:hAnsi="Palatino Linotype"/>
        </w:rPr>
        <w:t>dítěte.</w:t>
      </w:r>
      <w:r w:rsidR="00AC5883">
        <w:t xml:space="preserve"> </w:t>
      </w:r>
      <w:r w:rsidR="00DC728C">
        <w:rPr>
          <w:rFonts w:ascii="Palatino Linotype" w:hAnsi="Palatino Linotype"/>
        </w:rPr>
        <w:t>V případech uvedených v případové studii</w:t>
      </w:r>
      <w:r w:rsidR="00AC5883" w:rsidRPr="00A1437B">
        <w:rPr>
          <w:rFonts w:ascii="Palatino Linotype" w:hAnsi="Palatino Linotype"/>
        </w:rPr>
        <w:t xml:space="preserve"> bylo přijetí dítěte do ZDVOP </w:t>
      </w:r>
      <w:r w:rsidR="00864140" w:rsidRPr="00A03B27">
        <w:rPr>
          <w:rFonts w:ascii="Palatino Linotype" w:hAnsi="Palatino Linotype"/>
          <w:color w:val="000000" w:themeColor="text1"/>
        </w:rPr>
        <w:t xml:space="preserve">vždy </w:t>
      </w:r>
      <w:r w:rsidR="00AC5883" w:rsidRPr="00A03B27">
        <w:rPr>
          <w:rFonts w:ascii="Palatino Linotype" w:hAnsi="Palatino Linotype"/>
          <w:color w:val="000000" w:themeColor="text1"/>
        </w:rPr>
        <w:t>odůvodněné</w:t>
      </w:r>
      <w:r w:rsidR="00864140" w:rsidRPr="00A03B27">
        <w:rPr>
          <w:rFonts w:ascii="Palatino Linotype" w:hAnsi="Palatino Linotype"/>
          <w:color w:val="000000" w:themeColor="text1"/>
        </w:rPr>
        <w:t xml:space="preserve">, kdy </w:t>
      </w:r>
      <w:r w:rsidR="00AC5883">
        <w:rPr>
          <w:rFonts w:ascii="Palatino Linotype" w:hAnsi="Palatino Linotype"/>
        </w:rPr>
        <w:t>d</w:t>
      </w:r>
      <w:r w:rsidR="00AC5883" w:rsidRPr="00A1437B">
        <w:rPr>
          <w:rFonts w:ascii="Palatino Linotype" w:hAnsi="Palatino Linotype"/>
        </w:rPr>
        <w:t xml:space="preserve">ůvody pro přijetí </w:t>
      </w:r>
      <w:r w:rsidR="00AC5883">
        <w:rPr>
          <w:rFonts w:ascii="Palatino Linotype" w:hAnsi="Palatino Linotype"/>
        </w:rPr>
        <w:t xml:space="preserve">byly </w:t>
      </w:r>
      <w:r w:rsidR="00AC5883" w:rsidRPr="00A1437B">
        <w:rPr>
          <w:rFonts w:ascii="Palatino Linotype" w:hAnsi="Palatino Linotype"/>
        </w:rPr>
        <w:t>různorodé</w:t>
      </w:r>
      <w:r w:rsidR="00AC5883">
        <w:rPr>
          <w:rFonts w:ascii="Palatino Linotype" w:hAnsi="Palatino Linotype"/>
        </w:rPr>
        <w:t xml:space="preserve">. </w:t>
      </w:r>
      <w:r w:rsidR="00AC5883" w:rsidRPr="0053189E">
        <w:rPr>
          <w:rFonts w:ascii="Palatino Linotype" w:hAnsi="Palatino Linotype"/>
          <w:color w:val="000000" w:themeColor="text1"/>
        </w:rPr>
        <w:t>V uvedených případ</w:t>
      </w:r>
      <w:r w:rsidR="00A242CF">
        <w:rPr>
          <w:rFonts w:ascii="Palatino Linotype" w:hAnsi="Palatino Linotype"/>
          <w:color w:val="000000" w:themeColor="text1"/>
        </w:rPr>
        <w:t xml:space="preserve">ech </w:t>
      </w:r>
      <w:r w:rsidR="00AC5883" w:rsidRPr="0053189E">
        <w:rPr>
          <w:rFonts w:ascii="Palatino Linotype" w:hAnsi="Palatino Linotype"/>
          <w:color w:val="000000" w:themeColor="text1"/>
        </w:rPr>
        <w:t>byl hlavní účel ZDVOP vždy dodržen. Situace ohroženého dítěte byla v jednotlivých případech vyřešena v relativně krátké době. V</w:t>
      </w:r>
      <w:r w:rsidR="00DC728C">
        <w:rPr>
          <w:rFonts w:ascii="Palatino Linotype" w:hAnsi="Palatino Linotype"/>
          <w:color w:val="000000" w:themeColor="text1"/>
        </w:rPr>
        <w:t xml:space="preserve"> </w:t>
      </w:r>
      <w:r w:rsidR="00AC5883" w:rsidRPr="0053189E">
        <w:rPr>
          <w:rFonts w:ascii="Palatino Linotype" w:hAnsi="Palatino Linotype"/>
          <w:color w:val="000000" w:themeColor="text1"/>
        </w:rPr>
        <w:t>žádné</w:t>
      </w:r>
      <w:r w:rsidR="00DC728C">
        <w:rPr>
          <w:rFonts w:ascii="Palatino Linotype" w:hAnsi="Palatino Linotype"/>
          <w:color w:val="000000" w:themeColor="text1"/>
        </w:rPr>
        <w:t xml:space="preserve">m uvedeném případu </w:t>
      </w:r>
      <w:r w:rsidR="00AC5883" w:rsidRPr="0053189E">
        <w:rPr>
          <w:rFonts w:ascii="Palatino Linotype" w:hAnsi="Palatino Linotype"/>
          <w:color w:val="000000" w:themeColor="text1"/>
        </w:rPr>
        <w:t xml:space="preserve">nepřesáhla doba umístění dítěte v ZDVOP maximální možnou dobu pobytu uvedenou v § 42, odst. 5 ZSPOD. Nejdelší dobu ve ZDVOP strávila Aneta, u které se v průběhu pobytu změnila situace její matky a hledalo se vhodné výchovné prostředí. Všeobecně platí, že nejdelší dobu pobývají v ZDVOP děti zde umístěné na základě rozhodnutí soudu. </w:t>
      </w:r>
      <w:r>
        <w:rPr>
          <w:rFonts w:ascii="Palatino Linotype" w:hAnsi="Palatino Linotype"/>
          <w:color w:val="000000" w:themeColor="text1"/>
        </w:rPr>
        <w:br w:type="page"/>
      </w:r>
    </w:p>
    <w:p w14:paraId="041FF75C" w14:textId="6A414297" w:rsidR="00AC5883" w:rsidRDefault="00AC5883" w:rsidP="00AC5883">
      <w:pPr>
        <w:pStyle w:val="Normlnweb"/>
        <w:spacing w:before="0" w:beforeAutospacing="0" w:after="0" w:afterAutospacing="0" w:line="360" w:lineRule="auto"/>
        <w:jc w:val="both"/>
        <w:rPr>
          <w:rFonts w:ascii="Palatino Linotype" w:hAnsi="Palatino Linotype"/>
          <w:color w:val="000000" w:themeColor="text1"/>
        </w:rPr>
      </w:pPr>
      <w:r>
        <w:rPr>
          <w:rFonts w:ascii="Palatino Linotype" w:hAnsi="Palatino Linotype"/>
        </w:rPr>
        <w:lastRenderedPageBreak/>
        <w:t>P</w:t>
      </w:r>
      <w:r w:rsidRPr="009E35BF">
        <w:rPr>
          <w:rFonts w:ascii="Palatino Linotype" w:hAnsi="Palatino Linotype"/>
        </w:rPr>
        <w:t>řípadov</w:t>
      </w:r>
      <w:r w:rsidR="00D66B10">
        <w:rPr>
          <w:rFonts w:ascii="Palatino Linotype" w:hAnsi="Palatino Linotype"/>
        </w:rPr>
        <w:t>á</w:t>
      </w:r>
      <w:r w:rsidRPr="009E35BF">
        <w:rPr>
          <w:rFonts w:ascii="Palatino Linotype" w:hAnsi="Palatino Linotype"/>
        </w:rPr>
        <w:t xml:space="preserve"> studi</w:t>
      </w:r>
      <w:r>
        <w:rPr>
          <w:rFonts w:ascii="Palatino Linotype" w:hAnsi="Palatino Linotype"/>
        </w:rPr>
        <w:t>e umožnil</w:t>
      </w:r>
      <w:r w:rsidR="00D66B10">
        <w:rPr>
          <w:rFonts w:ascii="Palatino Linotype" w:hAnsi="Palatino Linotype"/>
        </w:rPr>
        <w:t>a</w:t>
      </w:r>
      <w:r w:rsidR="00C55051">
        <w:rPr>
          <w:rFonts w:ascii="Palatino Linotype" w:hAnsi="Palatino Linotype"/>
        </w:rPr>
        <w:t xml:space="preserve"> </w:t>
      </w:r>
      <w:r>
        <w:rPr>
          <w:rFonts w:ascii="Palatino Linotype" w:hAnsi="Palatino Linotype"/>
        </w:rPr>
        <w:t>alespoň částečně přiblížit situace</w:t>
      </w:r>
      <w:r w:rsidRPr="009E35BF">
        <w:rPr>
          <w:rFonts w:ascii="Palatino Linotype" w:hAnsi="Palatino Linotype"/>
        </w:rPr>
        <w:t xml:space="preserve"> ohrožených dětí </w:t>
      </w:r>
      <w:r>
        <w:rPr>
          <w:rFonts w:ascii="Palatino Linotype" w:hAnsi="Palatino Linotype"/>
        </w:rPr>
        <w:t>umisťovaných do ZDVOP</w:t>
      </w:r>
      <w:r w:rsidRPr="00A03B27">
        <w:rPr>
          <w:rFonts w:ascii="Palatino Linotype" w:hAnsi="Palatino Linotype"/>
          <w:color w:val="000000" w:themeColor="text1"/>
        </w:rPr>
        <w:t xml:space="preserve">. </w:t>
      </w:r>
    </w:p>
    <w:p w14:paraId="63AEAC33" w14:textId="77777777" w:rsidR="00FD398A" w:rsidRPr="001D4C2A" w:rsidRDefault="00FD398A" w:rsidP="00FD398A">
      <w:pPr>
        <w:pStyle w:val="Zkladntext"/>
        <w:spacing w:before="0" w:after="0" w:line="360" w:lineRule="auto"/>
        <w:rPr>
          <w:rFonts w:ascii="Palatino Linotype" w:hAnsi="Palatino Linotype" w:cstheme="minorHAnsi"/>
          <w:bCs/>
          <w:color w:val="000000" w:themeColor="text1"/>
          <w:sz w:val="24"/>
        </w:rPr>
      </w:pPr>
      <w:r w:rsidRPr="001D4C2A">
        <w:rPr>
          <w:rFonts w:ascii="Palatino Linotype" w:hAnsi="Palatino Linotype"/>
          <w:color w:val="000000" w:themeColor="text1"/>
          <w:sz w:val="24"/>
        </w:rPr>
        <w:t xml:space="preserve">Cílem bakalářské práce bylo zjistit, </w:t>
      </w:r>
      <w:r w:rsidRPr="001D4C2A">
        <w:rPr>
          <w:rFonts w:ascii="Palatino Linotype" w:hAnsi="Palatino Linotype" w:cstheme="minorHAnsi"/>
          <w:bCs/>
          <w:color w:val="000000" w:themeColor="text1"/>
          <w:sz w:val="24"/>
        </w:rPr>
        <w:t>zda zařízení pro děti vyžadující okamžitou pomoc poskytuje umístěným dětem krizovou, krátkodobou pomoc v souladu s § 42 zákona č. 359/1999 Sb., o sociálně-právní ochraně dětí, ve znění pozdějších předpisů.</w:t>
      </w:r>
    </w:p>
    <w:p w14:paraId="64A47810" w14:textId="1806E0A5" w:rsidR="00FD398A" w:rsidRDefault="00FD398A" w:rsidP="00AC5883">
      <w:pPr>
        <w:pStyle w:val="Normlnweb"/>
        <w:spacing w:before="0" w:beforeAutospacing="0" w:after="0" w:afterAutospacing="0" w:line="360" w:lineRule="auto"/>
        <w:jc w:val="both"/>
        <w:rPr>
          <w:rFonts w:ascii="Palatino Linotype" w:hAnsi="Palatino Linotype"/>
          <w:color w:val="000000" w:themeColor="text1"/>
        </w:rPr>
      </w:pPr>
      <w:r w:rsidRPr="0053189E">
        <w:rPr>
          <w:rFonts w:ascii="Palatino Linotype" w:hAnsi="Palatino Linotype"/>
          <w:color w:val="000000" w:themeColor="text1"/>
        </w:rPr>
        <w:t>V uvedených případ</w:t>
      </w:r>
      <w:r>
        <w:rPr>
          <w:rFonts w:ascii="Palatino Linotype" w:hAnsi="Palatino Linotype"/>
          <w:color w:val="000000" w:themeColor="text1"/>
        </w:rPr>
        <w:t>ech</w:t>
      </w:r>
      <w:r w:rsidRPr="0053189E">
        <w:rPr>
          <w:rFonts w:ascii="Palatino Linotype" w:hAnsi="Palatino Linotype"/>
          <w:color w:val="000000" w:themeColor="text1"/>
        </w:rPr>
        <w:t xml:space="preserve"> byl hlavní účel ZDVOP vždy dodržen</w:t>
      </w:r>
      <w:r>
        <w:rPr>
          <w:rFonts w:ascii="Palatino Linotype" w:hAnsi="Palatino Linotype"/>
          <w:color w:val="000000" w:themeColor="text1"/>
        </w:rPr>
        <w:t xml:space="preserve"> a s</w:t>
      </w:r>
      <w:r w:rsidRPr="0053189E">
        <w:rPr>
          <w:rFonts w:ascii="Palatino Linotype" w:hAnsi="Palatino Linotype"/>
          <w:color w:val="000000" w:themeColor="text1"/>
        </w:rPr>
        <w:t xml:space="preserve">ituace ohroženého dítěte byla v jednotlivých případech vyřešena v relativně krátké době. </w:t>
      </w:r>
      <w:r>
        <w:rPr>
          <w:rFonts w:ascii="Palatino Linotype" w:hAnsi="Palatino Linotype"/>
          <w:color w:val="000000" w:themeColor="text1"/>
        </w:rPr>
        <w:t>U žádného dítěte v</w:t>
      </w:r>
      <w:r w:rsidRPr="0053189E">
        <w:rPr>
          <w:rFonts w:ascii="Palatino Linotype" w:hAnsi="Palatino Linotype"/>
          <w:color w:val="000000" w:themeColor="text1"/>
        </w:rPr>
        <w:t xml:space="preserve"> případové studii nepřesáhla doba umístění dítěte v ZDVOP maximální možnou dobu pobytu uvedenou v § 42, odst. 5 ZSPOD.</w:t>
      </w:r>
    </w:p>
    <w:p w14:paraId="15928017" w14:textId="77777777" w:rsidR="005930D3" w:rsidRDefault="005930D3" w:rsidP="005930D3">
      <w:pPr>
        <w:pStyle w:val="Nadpis3"/>
      </w:pPr>
      <w:bookmarkStart w:id="32" w:name="_Toc67767703"/>
      <w:r>
        <w:t>Diskuse</w:t>
      </w:r>
      <w:bookmarkEnd w:id="32"/>
      <w:r>
        <w:t xml:space="preserve"> </w:t>
      </w:r>
    </w:p>
    <w:p w14:paraId="6E3AAB60" w14:textId="77777777" w:rsidR="00CA05D7" w:rsidRPr="004B7E83" w:rsidRDefault="005930D3" w:rsidP="00CA05D7">
      <w:pPr>
        <w:spacing w:after="0" w:line="360" w:lineRule="auto"/>
        <w:jc w:val="both"/>
        <w:rPr>
          <w:rFonts w:ascii="Palatino Linotype" w:hAnsi="Palatino Linotype"/>
          <w:sz w:val="24"/>
          <w:szCs w:val="24"/>
        </w:rPr>
      </w:pPr>
      <w:r w:rsidRPr="004B7E83">
        <w:rPr>
          <w:rFonts w:ascii="Palatino Linotype" w:hAnsi="Palatino Linotype"/>
          <w:sz w:val="24"/>
          <w:szCs w:val="24"/>
        </w:rPr>
        <w:t xml:space="preserve">Důležitou roli </w:t>
      </w:r>
      <w:r w:rsidR="00B063CD" w:rsidRPr="004B7E83">
        <w:rPr>
          <w:rFonts w:ascii="Palatino Linotype" w:hAnsi="Palatino Linotype"/>
          <w:sz w:val="24"/>
          <w:szCs w:val="24"/>
        </w:rPr>
        <w:t>při práci s ohroženými dětmi</w:t>
      </w:r>
      <w:r w:rsidRPr="004B7E83">
        <w:rPr>
          <w:rFonts w:ascii="Palatino Linotype" w:hAnsi="Palatino Linotype"/>
          <w:sz w:val="24"/>
          <w:szCs w:val="24"/>
        </w:rPr>
        <w:t xml:space="preserve"> sehrávají odborní pracovníci ZDVOP, kteří se snaží ohroženým dětem poskytovat tu nejlepší péči a vyřešit či zlepšit situaci dítěte. Rozsah činností pracovníků ZDVOP je různorodý, což se prokázalo i v případové studii, kdy se odborní pracovníci ZDVOP aktivně podíleli na řešení nepříznivé životní situace ohroženého dítěte.</w:t>
      </w:r>
      <w:r w:rsidR="00742B3A" w:rsidRPr="004B7E83">
        <w:rPr>
          <w:rFonts w:ascii="Palatino Linotype" w:hAnsi="Palatino Linotype"/>
          <w:sz w:val="24"/>
          <w:szCs w:val="24"/>
        </w:rPr>
        <w:t xml:space="preserve"> </w:t>
      </w:r>
    </w:p>
    <w:p w14:paraId="0FBF9D28" w14:textId="02F5E24C" w:rsidR="00CA05D7" w:rsidRPr="004B7E83" w:rsidRDefault="00742B3A" w:rsidP="00CA05D7">
      <w:pPr>
        <w:spacing w:after="0" w:line="360" w:lineRule="auto"/>
        <w:jc w:val="both"/>
        <w:rPr>
          <w:rFonts w:ascii="Palatino Linotype" w:hAnsi="Palatino Linotype"/>
          <w:sz w:val="24"/>
          <w:szCs w:val="24"/>
        </w:rPr>
      </w:pPr>
      <w:r w:rsidRPr="004B7E83">
        <w:rPr>
          <w:rFonts w:ascii="Palatino Linotype" w:hAnsi="Palatino Linotype"/>
          <w:sz w:val="24"/>
          <w:szCs w:val="24"/>
        </w:rPr>
        <w:t>V praxi je velice důležitá spolupráce multidisciplinárních týmů</w:t>
      </w:r>
      <w:r w:rsidR="00CA05D7" w:rsidRPr="004B7E83">
        <w:rPr>
          <w:rFonts w:ascii="Palatino Linotype" w:hAnsi="Palatino Linotype"/>
          <w:sz w:val="24"/>
          <w:szCs w:val="24"/>
        </w:rPr>
        <w:t xml:space="preserve">. </w:t>
      </w:r>
      <w:r w:rsidR="00CA05D7" w:rsidRPr="004B7E83">
        <w:rPr>
          <w:rFonts w:ascii="Palatino Linotype" w:hAnsi="Palatino Linotype"/>
          <w:sz w:val="24"/>
          <w:szCs w:val="24"/>
        </w:rPr>
        <w:t xml:space="preserve">Ze své praxe s ohroženými dětmi vnímám velice důležité využívat spolupráce s odborníky z řad lékařů, psychologů a sociálních pracovníků. Psychologická pomoc je pro děti, které se najednou ocitnou v cizím prostředí velice důležitá, bohužel v praxi není tak </w:t>
      </w:r>
      <w:proofErr w:type="gramStart"/>
      <w:r w:rsidR="00CA05D7" w:rsidRPr="004B7E83">
        <w:rPr>
          <w:rFonts w:ascii="Palatino Linotype" w:hAnsi="Palatino Linotype"/>
          <w:sz w:val="24"/>
          <w:szCs w:val="24"/>
        </w:rPr>
        <w:t>využita</w:t>
      </w:r>
      <w:proofErr w:type="gramEnd"/>
      <w:r w:rsidR="00CA05D7" w:rsidRPr="004B7E83">
        <w:rPr>
          <w:rFonts w:ascii="Palatino Linotype" w:hAnsi="Palatino Linotype"/>
          <w:sz w:val="24"/>
          <w:szCs w:val="24"/>
        </w:rPr>
        <w:t xml:space="preserve"> jak by měla. </w:t>
      </w:r>
      <w:r w:rsidR="00CA05D7" w:rsidRPr="004B7E83">
        <w:rPr>
          <w:rFonts w:ascii="Palatino Linotype" w:hAnsi="Palatino Linotype"/>
          <w:sz w:val="24"/>
          <w:szCs w:val="24"/>
        </w:rPr>
        <w:t>V zařízení by měl být dětem k dispozici psychologický pracovník</w:t>
      </w:r>
      <w:r w:rsidR="00D001A4">
        <w:rPr>
          <w:rFonts w:ascii="Palatino Linotype" w:hAnsi="Palatino Linotype"/>
          <w:sz w:val="24"/>
          <w:szCs w:val="24"/>
        </w:rPr>
        <w:t>.</w:t>
      </w:r>
    </w:p>
    <w:p w14:paraId="5961308E" w14:textId="64BB9EBB" w:rsidR="00AC5883" w:rsidRPr="004B7E83" w:rsidRDefault="00047361" w:rsidP="004B7E83">
      <w:pPr>
        <w:spacing w:after="0" w:line="360" w:lineRule="auto"/>
        <w:jc w:val="both"/>
        <w:rPr>
          <w:rFonts w:ascii="Palatino Linotype" w:hAnsi="Palatino Linotype"/>
          <w:sz w:val="24"/>
          <w:szCs w:val="24"/>
        </w:rPr>
      </w:pPr>
      <w:r w:rsidRPr="004B7E83">
        <w:rPr>
          <w:rFonts w:ascii="Palatino Linotype" w:hAnsi="Palatino Linotype"/>
          <w:sz w:val="24"/>
          <w:szCs w:val="24"/>
        </w:rPr>
        <w:t xml:space="preserve">V </w:t>
      </w:r>
      <w:r w:rsidRPr="004B7E83">
        <w:rPr>
          <w:rFonts w:ascii="Palatino Linotype" w:hAnsi="Palatino Linotype"/>
          <w:sz w:val="24"/>
          <w:szCs w:val="24"/>
        </w:rPr>
        <w:t>budoucn</w:t>
      </w:r>
      <w:r w:rsidRPr="004B7E83">
        <w:rPr>
          <w:rFonts w:ascii="Palatino Linotype" w:hAnsi="Palatino Linotype"/>
          <w:sz w:val="24"/>
          <w:szCs w:val="24"/>
        </w:rPr>
        <w:t>u</w:t>
      </w:r>
      <w:r w:rsidRPr="004B7E83">
        <w:rPr>
          <w:rFonts w:ascii="Palatino Linotype" w:hAnsi="Palatino Linotype"/>
          <w:sz w:val="24"/>
          <w:szCs w:val="24"/>
        </w:rPr>
        <w:t xml:space="preserve"> b</w:t>
      </w:r>
      <w:r w:rsidRPr="004B7E83">
        <w:rPr>
          <w:rFonts w:ascii="Palatino Linotype" w:hAnsi="Palatino Linotype"/>
          <w:sz w:val="24"/>
          <w:szCs w:val="24"/>
        </w:rPr>
        <w:t>y</w:t>
      </w:r>
      <w:r w:rsidRPr="004B7E83">
        <w:rPr>
          <w:rFonts w:ascii="Palatino Linotype" w:hAnsi="Palatino Linotype"/>
          <w:sz w:val="24"/>
          <w:szCs w:val="24"/>
        </w:rPr>
        <w:t xml:space="preserve"> </w:t>
      </w:r>
      <w:r w:rsidRPr="004B7E83">
        <w:rPr>
          <w:rFonts w:ascii="Palatino Linotype" w:hAnsi="Palatino Linotype"/>
          <w:sz w:val="24"/>
          <w:szCs w:val="24"/>
        </w:rPr>
        <w:t xml:space="preserve">se mělo </w:t>
      </w:r>
      <w:r w:rsidRPr="004B7E83">
        <w:rPr>
          <w:rFonts w:ascii="Palatino Linotype" w:hAnsi="Palatino Linotype"/>
          <w:sz w:val="24"/>
          <w:szCs w:val="24"/>
        </w:rPr>
        <w:t xml:space="preserve">pokračovat </w:t>
      </w:r>
      <w:r w:rsidRPr="004B7E83">
        <w:rPr>
          <w:rFonts w:ascii="Palatino Linotype" w:hAnsi="Palatino Linotype"/>
          <w:sz w:val="24"/>
          <w:szCs w:val="24"/>
        </w:rPr>
        <w:t xml:space="preserve">v </w:t>
      </w:r>
      <w:r w:rsidRPr="004B7E83">
        <w:rPr>
          <w:rFonts w:ascii="Palatino Linotype" w:hAnsi="Palatino Linotype"/>
          <w:sz w:val="24"/>
          <w:szCs w:val="24"/>
        </w:rPr>
        <w:t xml:space="preserve">monitorování důvodů umisťování dětí do </w:t>
      </w:r>
      <w:r w:rsidRPr="004B7E83">
        <w:rPr>
          <w:rFonts w:ascii="Palatino Linotype" w:hAnsi="Palatino Linotype"/>
          <w:sz w:val="24"/>
          <w:szCs w:val="24"/>
        </w:rPr>
        <w:t xml:space="preserve">DC Čtyřlístek </w:t>
      </w:r>
      <w:r w:rsidRPr="004B7E83">
        <w:rPr>
          <w:rFonts w:ascii="Palatino Linotype" w:hAnsi="Palatino Linotype"/>
          <w:sz w:val="24"/>
          <w:szCs w:val="24"/>
        </w:rPr>
        <w:t>a vytvářet možné strategie plánu péče o děti a jejich rodiny.</w:t>
      </w:r>
      <w:r w:rsidRPr="004B7E83">
        <w:rPr>
          <w:rFonts w:ascii="Palatino Linotype" w:hAnsi="Palatino Linotype"/>
          <w:sz w:val="24"/>
          <w:szCs w:val="24"/>
        </w:rPr>
        <w:t xml:space="preserve"> </w:t>
      </w:r>
      <w:r w:rsidR="00B6216D" w:rsidRPr="004B7E83">
        <w:rPr>
          <w:rFonts w:ascii="Palatino Linotype" w:hAnsi="Palatino Linotype"/>
          <w:sz w:val="24"/>
          <w:szCs w:val="24"/>
        </w:rPr>
        <w:t>Primárním cílem by měl být návrat dítěte do biologické rodiny</w:t>
      </w:r>
      <w:r w:rsidR="004B7E83" w:rsidRPr="004B7E83">
        <w:rPr>
          <w:rFonts w:ascii="Palatino Linotype" w:hAnsi="Palatino Linotype"/>
          <w:sz w:val="24"/>
          <w:szCs w:val="24"/>
        </w:rPr>
        <w:t xml:space="preserve"> a p</w:t>
      </w:r>
      <w:r w:rsidR="004B7E83" w:rsidRPr="004B7E83">
        <w:rPr>
          <w:rFonts w:ascii="Palatino Linotype" w:hAnsi="Palatino Linotype"/>
          <w:sz w:val="24"/>
          <w:szCs w:val="24"/>
        </w:rPr>
        <w:t>rohlubovat spolupráci se všemi aktéry péče o ohrožené dítě, nejen s rodinou samotnou.</w:t>
      </w:r>
      <w:r w:rsidR="00AC5883" w:rsidRPr="004B7E83">
        <w:rPr>
          <w:rFonts w:ascii="Palatino Linotype" w:hAnsi="Palatino Linotype"/>
        </w:rPr>
        <w:br w:type="page"/>
      </w:r>
    </w:p>
    <w:p w14:paraId="6964B67B" w14:textId="4C155FC3" w:rsidR="00AC5883" w:rsidRDefault="00AC5883" w:rsidP="00C55051">
      <w:pPr>
        <w:pStyle w:val="Nadpis1"/>
        <w:numPr>
          <w:ilvl w:val="0"/>
          <w:numId w:val="0"/>
        </w:numPr>
        <w:ind w:left="431" w:hanging="431"/>
      </w:pPr>
      <w:bookmarkStart w:id="33" w:name="_Toc67767704"/>
      <w:r>
        <w:lastRenderedPageBreak/>
        <w:t>Závěr</w:t>
      </w:r>
      <w:bookmarkEnd w:id="33"/>
    </w:p>
    <w:p w14:paraId="009090E8" w14:textId="6F05646E" w:rsidR="00AC5883" w:rsidRPr="001D4C2A" w:rsidRDefault="00AC5883" w:rsidP="006B6A83">
      <w:pPr>
        <w:pStyle w:val="Zkladntext"/>
        <w:spacing w:before="0" w:after="0" w:line="360" w:lineRule="auto"/>
        <w:ind w:firstLine="431"/>
        <w:rPr>
          <w:rFonts w:ascii="Palatino Linotype" w:hAnsi="Palatino Linotype" w:cstheme="minorHAnsi"/>
          <w:bCs/>
          <w:color w:val="000000" w:themeColor="text1"/>
          <w:sz w:val="24"/>
        </w:rPr>
      </w:pPr>
      <w:r w:rsidRPr="001D4C2A">
        <w:rPr>
          <w:rFonts w:ascii="Palatino Linotype" w:hAnsi="Palatino Linotype"/>
          <w:color w:val="000000" w:themeColor="text1"/>
          <w:sz w:val="24"/>
        </w:rPr>
        <w:t>Bakalářská práce je zaměřena na ohrožené dítě umístěné do zařízení pro děti vyžadující okamžitou pomoc. Tato zařízení jsou zařízeními poskytující</w:t>
      </w:r>
      <w:r w:rsidR="00C55051">
        <w:rPr>
          <w:rFonts w:ascii="Palatino Linotype" w:hAnsi="Palatino Linotype"/>
          <w:color w:val="000000" w:themeColor="text1"/>
          <w:sz w:val="24"/>
        </w:rPr>
        <w:t>mi</w:t>
      </w:r>
      <w:r w:rsidRPr="001D4C2A">
        <w:rPr>
          <w:rFonts w:ascii="Palatino Linotype" w:hAnsi="Palatino Linotype"/>
          <w:color w:val="000000" w:themeColor="text1"/>
          <w:sz w:val="24"/>
        </w:rPr>
        <w:t xml:space="preserve"> ochranu a pomoc dětem, které se z nejrůznějších příčin nacházejí v ohrožující situaci. Bakalářská práce byla rozdělena do dvou částí, teoretické a empirické. </w:t>
      </w:r>
    </w:p>
    <w:p w14:paraId="4513B52D" w14:textId="77777777" w:rsidR="00AC5883" w:rsidRPr="001D4C2A" w:rsidRDefault="00AC5883" w:rsidP="00AC5883">
      <w:pPr>
        <w:pStyle w:val="Zkladntext"/>
        <w:spacing w:before="0" w:after="0" w:line="360" w:lineRule="auto"/>
        <w:rPr>
          <w:rFonts w:ascii="Palatino Linotype" w:hAnsi="Palatino Linotype" w:cstheme="minorHAnsi"/>
          <w:bCs/>
          <w:color w:val="000000" w:themeColor="text1"/>
          <w:sz w:val="24"/>
        </w:rPr>
      </w:pPr>
      <w:r w:rsidRPr="001D4C2A">
        <w:rPr>
          <w:rFonts w:ascii="Palatino Linotype" w:hAnsi="Palatino Linotype"/>
          <w:color w:val="000000" w:themeColor="text1"/>
          <w:sz w:val="24"/>
        </w:rPr>
        <w:t xml:space="preserve">Cílem bakalářské práce bylo zjistit, </w:t>
      </w:r>
      <w:r w:rsidRPr="001D4C2A">
        <w:rPr>
          <w:rFonts w:ascii="Palatino Linotype" w:hAnsi="Palatino Linotype" w:cstheme="minorHAnsi"/>
          <w:bCs/>
          <w:color w:val="000000" w:themeColor="text1"/>
          <w:sz w:val="24"/>
        </w:rPr>
        <w:t>zda zařízení pro děti vyžadující okamžitou pomoc poskytuje umístěným dětem krizovou, krátkodobou pomoc v souladu s § 42 zákona č. 359/1999 Sb., o sociálně-právní ochraně dětí, ve znění pozdějších předpisů.</w:t>
      </w:r>
    </w:p>
    <w:p w14:paraId="201A4F3A" w14:textId="5AEEB18E" w:rsidR="00AC5883" w:rsidRPr="00316766" w:rsidRDefault="00AC5883" w:rsidP="00AC5883">
      <w:pPr>
        <w:pStyle w:val="Normlnweb"/>
        <w:spacing w:before="0" w:beforeAutospacing="0" w:after="0" w:afterAutospacing="0" w:line="360" w:lineRule="auto"/>
        <w:jc w:val="both"/>
        <w:rPr>
          <w:rFonts w:ascii="Palatino Linotype" w:hAnsi="Palatino Linotype"/>
          <w:color w:val="000000" w:themeColor="text1"/>
        </w:rPr>
      </w:pPr>
      <w:r w:rsidRPr="001D4C2A">
        <w:rPr>
          <w:rFonts w:ascii="Palatino Linotype" w:hAnsi="Palatino Linotype"/>
          <w:color w:val="000000" w:themeColor="text1"/>
        </w:rPr>
        <w:t xml:space="preserve">V teoretické části bakalářské práce byly definovány základní pojmy, související s tématem ohroženého dítěte. </w:t>
      </w:r>
      <w:r w:rsidRPr="001D4C2A">
        <w:rPr>
          <w:rFonts w:ascii="Palatino Linotype" w:eastAsia="Calibri" w:hAnsi="Palatino Linotype"/>
          <w:bCs/>
          <w:kern w:val="32"/>
        </w:rPr>
        <w:t>V první části byly definovány pojmy rodina</w:t>
      </w:r>
      <w:r w:rsidRPr="001D4C2A">
        <w:rPr>
          <w:rFonts w:ascii="Palatino Linotype" w:hAnsi="Palatino Linotype"/>
        </w:rPr>
        <w:t>, její funkce a poruchy</w:t>
      </w:r>
      <w:r w:rsidRPr="001D4C2A">
        <w:rPr>
          <w:rFonts w:ascii="Palatino Linotype" w:hAnsi="Palatino Linotype"/>
          <w:color w:val="000000" w:themeColor="text1"/>
        </w:rPr>
        <w:t xml:space="preserve">. </w:t>
      </w:r>
      <w:r>
        <w:rPr>
          <w:rFonts w:ascii="Palatino Linotype" w:hAnsi="Palatino Linotype"/>
          <w:color w:val="000000" w:themeColor="text1"/>
        </w:rPr>
        <w:t xml:space="preserve">Značná část druhé kapitoly teoretické části byla věnována </w:t>
      </w:r>
      <w:r>
        <w:rPr>
          <w:rFonts w:ascii="Palatino Linotype" w:hAnsi="Palatino Linotype"/>
        </w:rPr>
        <w:t>problematice</w:t>
      </w:r>
      <w:r w:rsidRPr="007A2887">
        <w:rPr>
          <w:rFonts w:ascii="Palatino Linotype" w:hAnsi="Palatino Linotype"/>
        </w:rPr>
        <w:t xml:space="preserve"> syndromu </w:t>
      </w:r>
      <w:r>
        <w:rPr>
          <w:rFonts w:ascii="Palatino Linotype" w:hAnsi="Palatino Linotype"/>
        </w:rPr>
        <w:t xml:space="preserve">týraného, zneužívaného a zanedbávaného </w:t>
      </w:r>
      <w:r w:rsidR="00C750F0">
        <w:rPr>
          <w:rFonts w:ascii="Palatino Linotype" w:hAnsi="Palatino Linotype"/>
        </w:rPr>
        <w:t xml:space="preserve">dítěte. Tato </w:t>
      </w:r>
      <w:r w:rsidR="00CA784C">
        <w:rPr>
          <w:rFonts w:ascii="Palatino Linotype" w:hAnsi="Palatino Linotype"/>
        </w:rPr>
        <w:t xml:space="preserve">problematika </w:t>
      </w:r>
      <w:r w:rsidR="00C750F0">
        <w:rPr>
          <w:rFonts w:ascii="Palatino Linotype" w:hAnsi="Palatino Linotype"/>
        </w:rPr>
        <w:t xml:space="preserve">patří k nejzávažnějším problémům v péči o dítě. </w:t>
      </w:r>
      <w:r w:rsidR="00C750F0" w:rsidRPr="007A2887">
        <w:rPr>
          <w:rFonts w:ascii="Palatino Linotype" w:hAnsi="Palatino Linotype"/>
        </w:rPr>
        <w:t>Během své</w:t>
      </w:r>
      <w:r w:rsidR="00C750F0">
        <w:rPr>
          <w:rFonts w:ascii="Palatino Linotype" w:hAnsi="Palatino Linotype"/>
        </w:rPr>
        <w:t xml:space="preserve">ho zaměstnání </w:t>
      </w:r>
      <w:r w:rsidR="00C750F0" w:rsidRPr="007A2887">
        <w:rPr>
          <w:rFonts w:ascii="Palatino Linotype" w:hAnsi="Palatino Linotype"/>
        </w:rPr>
        <w:t>ve ZDVOP se dennodenně setkávám s dětmi, které jsou oběti syndromu CAN</w:t>
      </w:r>
      <w:r w:rsidR="00C750F0" w:rsidRPr="005B3A7B">
        <w:rPr>
          <w:rFonts w:ascii="Palatino Linotype" w:hAnsi="Palatino Linotype"/>
          <w:color w:val="000000" w:themeColor="text1"/>
        </w:rPr>
        <w:t xml:space="preserve">, </w:t>
      </w:r>
      <w:r w:rsidR="00C750F0" w:rsidRPr="007A2887">
        <w:rPr>
          <w:rFonts w:ascii="Palatino Linotype" w:hAnsi="Palatino Linotype"/>
        </w:rPr>
        <w:t>a to nejčastěji ze strany svých rodičů</w:t>
      </w:r>
      <w:r w:rsidR="00C750F0" w:rsidRPr="001D4C2A">
        <w:rPr>
          <w:rFonts w:ascii="Palatino Linotype" w:hAnsi="Palatino Linotype"/>
          <w:color w:val="000000" w:themeColor="text1"/>
        </w:rPr>
        <w:t xml:space="preserve"> </w:t>
      </w:r>
      <w:r w:rsidRPr="001D4C2A">
        <w:rPr>
          <w:rFonts w:ascii="Palatino Linotype" w:hAnsi="Palatino Linotype"/>
          <w:color w:val="000000" w:themeColor="text1"/>
        </w:rPr>
        <w:t>V další části jsem se zaměřila</w:t>
      </w:r>
      <w:r>
        <w:rPr>
          <w:rFonts w:ascii="Palatino Linotype" w:hAnsi="Palatino Linotype"/>
          <w:color w:val="000000" w:themeColor="text1"/>
        </w:rPr>
        <w:t xml:space="preserve"> na</w:t>
      </w:r>
      <w:r w:rsidRPr="001D4C2A">
        <w:rPr>
          <w:rFonts w:ascii="Palatino Linotype" w:hAnsi="Palatino Linotype"/>
          <w:color w:val="000000" w:themeColor="text1"/>
        </w:rPr>
        <w:t xml:space="preserve"> </w:t>
      </w:r>
      <w:r w:rsidRPr="001D4C2A">
        <w:rPr>
          <w:rFonts w:ascii="Palatino Linotype" w:hAnsi="Palatino Linotype"/>
        </w:rPr>
        <w:t>popis současného systému péče o ohrožené děti v České republice</w:t>
      </w:r>
      <w:r>
        <w:rPr>
          <w:rFonts w:ascii="Palatino Linotype" w:hAnsi="Palatino Linotype"/>
        </w:rPr>
        <w:t xml:space="preserve">. </w:t>
      </w:r>
      <w:r>
        <w:rPr>
          <w:rFonts w:ascii="Palatino Linotype" w:hAnsi="Palatino Linotype"/>
          <w:color w:val="000000" w:themeColor="text1"/>
        </w:rPr>
        <w:t>Byla vyjmenovaná zařízení sociálně-právní ochrany dětí a s ohledem na cíl práce</w:t>
      </w:r>
      <w:r w:rsidR="00C55051">
        <w:rPr>
          <w:rFonts w:ascii="Palatino Linotype" w:hAnsi="Palatino Linotype"/>
          <w:color w:val="000000" w:themeColor="text1"/>
        </w:rPr>
        <w:t xml:space="preserve"> </w:t>
      </w:r>
      <w:r w:rsidR="00934B12">
        <w:rPr>
          <w:rFonts w:ascii="Palatino Linotype" w:hAnsi="Palatino Linotype"/>
          <w:color w:val="000000" w:themeColor="text1"/>
        </w:rPr>
        <w:t>byl</w:t>
      </w:r>
      <w:r w:rsidR="00C750F0">
        <w:rPr>
          <w:rFonts w:ascii="Palatino Linotype" w:hAnsi="Palatino Linotype"/>
          <w:color w:val="000000" w:themeColor="text1"/>
        </w:rPr>
        <w:t xml:space="preserve">a větší část věnována popisu </w:t>
      </w:r>
      <w:r>
        <w:rPr>
          <w:rFonts w:ascii="Palatino Linotype" w:hAnsi="Palatino Linotype"/>
          <w:color w:val="000000" w:themeColor="text1"/>
        </w:rPr>
        <w:t xml:space="preserve">zařízení pro děti vyžadující okamžitou pomoc. Poslední část této kapitoly byla zaměřená </w:t>
      </w:r>
      <w:r w:rsidRPr="001D4C2A">
        <w:rPr>
          <w:rFonts w:ascii="Palatino Linotype" w:hAnsi="Palatino Linotype"/>
          <w:color w:val="000000" w:themeColor="text1"/>
        </w:rPr>
        <w:t xml:space="preserve">na charakteristiku konkrétního zařízení pro děti vyžadující okamžitou pomoc. </w:t>
      </w:r>
      <w:r w:rsidRPr="00381516">
        <w:rPr>
          <w:rFonts w:ascii="Palatino Linotype" w:hAnsi="Palatino Linotype"/>
        </w:rPr>
        <w:t>Informace uvedené v</w:t>
      </w:r>
      <w:r>
        <w:rPr>
          <w:rFonts w:ascii="Palatino Linotype" w:hAnsi="Palatino Linotype"/>
        </w:rPr>
        <w:t xml:space="preserve"> bakalářské </w:t>
      </w:r>
      <w:r w:rsidRPr="00381516">
        <w:rPr>
          <w:rFonts w:ascii="Palatino Linotype" w:hAnsi="Palatino Linotype"/>
        </w:rPr>
        <w:t>práci jsem čerpala prostřednictvím dostupné literatury, odborných článků a publikací.</w:t>
      </w:r>
    </w:p>
    <w:p w14:paraId="5CB82F3A" w14:textId="20F8AD32" w:rsidR="00FD398A" w:rsidRDefault="00AC5883" w:rsidP="00FD398A">
      <w:pPr>
        <w:spacing w:before="240" w:after="0" w:line="360" w:lineRule="auto"/>
        <w:jc w:val="both"/>
        <w:rPr>
          <w:rFonts w:ascii="Palatino Linotype" w:hAnsi="Palatino Linotype"/>
          <w:bCs/>
          <w:sz w:val="24"/>
          <w:szCs w:val="24"/>
        </w:rPr>
      </w:pPr>
      <w:r w:rsidRPr="00CE4FEA">
        <w:rPr>
          <w:rFonts w:ascii="Palatino Linotype" w:hAnsi="Palatino Linotype"/>
          <w:color w:val="000000" w:themeColor="text1"/>
          <w:sz w:val="24"/>
          <w:szCs w:val="24"/>
        </w:rPr>
        <w:t xml:space="preserve">V </w:t>
      </w:r>
      <w:r w:rsidR="00C55051">
        <w:rPr>
          <w:rFonts w:ascii="Palatino Linotype" w:hAnsi="Palatino Linotype"/>
          <w:color w:val="000000" w:themeColor="text1"/>
          <w:sz w:val="24"/>
          <w:szCs w:val="24"/>
        </w:rPr>
        <w:t>empirické</w:t>
      </w:r>
      <w:r w:rsidRPr="00CE4FEA">
        <w:rPr>
          <w:rFonts w:ascii="Palatino Linotype" w:hAnsi="Palatino Linotype"/>
          <w:color w:val="000000" w:themeColor="text1"/>
          <w:sz w:val="24"/>
          <w:szCs w:val="24"/>
        </w:rPr>
        <w:t xml:space="preserve"> části jsem s využitím metody </w:t>
      </w:r>
      <w:r w:rsidR="00C55051">
        <w:rPr>
          <w:rFonts w:ascii="Palatino Linotype" w:hAnsi="Palatino Linotype"/>
          <w:color w:val="000000" w:themeColor="text1"/>
          <w:sz w:val="24"/>
          <w:szCs w:val="24"/>
        </w:rPr>
        <w:t xml:space="preserve">smíšeného </w:t>
      </w:r>
      <w:r w:rsidRPr="00CE4FEA">
        <w:rPr>
          <w:rFonts w:ascii="Palatino Linotype" w:hAnsi="Palatino Linotype"/>
          <w:color w:val="000000" w:themeColor="text1"/>
          <w:sz w:val="24"/>
          <w:szCs w:val="24"/>
        </w:rPr>
        <w:t>výzkumu, konkrétně formou případov</w:t>
      </w:r>
      <w:r w:rsidR="00C55051">
        <w:rPr>
          <w:rFonts w:ascii="Palatino Linotype" w:hAnsi="Palatino Linotype"/>
          <w:color w:val="000000" w:themeColor="text1"/>
          <w:sz w:val="24"/>
          <w:szCs w:val="24"/>
        </w:rPr>
        <w:t>é</w:t>
      </w:r>
      <w:r w:rsidRPr="00CE4FEA">
        <w:rPr>
          <w:rFonts w:ascii="Palatino Linotype" w:hAnsi="Palatino Linotype"/>
          <w:color w:val="000000" w:themeColor="text1"/>
          <w:sz w:val="24"/>
          <w:szCs w:val="24"/>
        </w:rPr>
        <w:t xml:space="preserve"> studi</w:t>
      </w:r>
      <w:r w:rsidR="00C55051">
        <w:rPr>
          <w:rFonts w:ascii="Palatino Linotype" w:hAnsi="Palatino Linotype"/>
          <w:color w:val="000000" w:themeColor="text1"/>
          <w:sz w:val="24"/>
          <w:szCs w:val="24"/>
        </w:rPr>
        <w:t>e</w:t>
      </w:r>
      <w:r w:rsidRPr="00CE4FEA">
        <w:rPr>
          <w:rFonts w:ascii="Palatino Linotype" w:hAnsi="Palatino Linotype"/>
          <w:color w:val="000000" w:themeColor="text1"/>
          <w:sz w:val="24"/>
          <w:szCs w:val="24"/>
        </w:rPr>
        <w:t xml:space="preserve"> </w:t>
      </w:r>
      <w:r>
        <w:rPr>
          <w:rFonts w:ascii="Palatino Linotype" w:hAnsi="Palatino Linotype"/>
          <w:sz w:val="24"/>
          <w:szCs w:val="24"/>
        </w:rPr>
        <w:t>zjišťovala</w:t>
      </w:r>
      <w:r>
        <w:rPr>
          <w:rFonts w:ascii="Palatino Linotype" w:hAnsi="Palatino Linotype"/>
          <w:bCs/>
          <w:sz w:val="24"/>
          <w:szCs w:val="24"/>
        </w:rPr>
        <w:t>, zda je</w:t>
      </w:r>
      <w:r w:rsidRPr="001336D0">
        <w:rPr>
          <w:rFonts w:ascii="Palatino Linotype" w:hAnsi="Palatino Linotype"/>
          <w:bCs/>
          <w:sz w:val="24"/>
          <w:szCs w:val="24"/>
        </w:rPr>
        <w:t xml:space="preserve"> </w:t>
      </w:r>
      <w:r>
        <w:rPr>
          <w:rFonts w:ascii="Palatino Linotype" w:hAnsi="Palatino Linotype"/>
          <w:bCs/>
          <w:sz w:val="24"/>
          <w:szCs w:val="24"/>
        </w:rPr>
        <w:t xml:space="preserve">ohroženému dítěti poskytována </w:t>
      </w:r>
      <w:r w:rsidRPr="001336D0">
        <w:rPr>
          <w:rFonts w:ascii="Palatino Linotype" w:hAnsi="Palatino Linotype"/>
          <w:bCs/>
          <w:sz w:val="24"/>
          <w:szCs w:val="24"/>
        </w:rPr>
        <w:t>krizov</w:t>
      </w:r>
      <w:r>
        <w:rPr>
          <w:rFonts w:ascii="Palatino Linotype" w:hAnsi="Palatino Linotype"/>
          <w:bCs/>
          <w:sz w:val="24"/>
          <w:szCs w:val="24"/>
        </w:rPr>
        <w:t>á</w:t>
      </w:r>
      <w:r w:rsidRPr="001336D0">
        <w:rPr>
          <w:rFonts w:ascii="Palatino Linotype" w:hAnsi="Palatino Linotype"/>
          <w:bCs/>
          <w:sz w:val="24"/>
          <w:szCs w:val="24"/>
        </w:rPr>
        <w:t>, okamžit</w:t>
      </w:r>
      <w:r>
        <w:rPr>
          <w:rFonts w:ascii="Palatino Linotype" w:hAnsi="Palatino Linotype"/>
          <w:bCs/>
          <w:sz w:val="24"/>
          <w:szCs w:val="24"/>
        </w:rPr>
        <w:t>á</w:t>
      </w:r>
      <w:r w:rsidRPr="001336D0">
        <w:rPr>
          <w:rFonts w:ascii="Palatino Linotype" w:hAnsi="Palatino Linotype"/>
          <w:bCs/>
          <w:sz w:val="24"/>
          <w:szCs w:val="24"/>
        </w:rPr>
        <w:t>, krátkodob</w:t>
      </w:r>
      <w:r>
        <w:rPr>
          <w:rFonts w:ascii="Palatino Linotype" w:hAnsi="Palatino Linotype"/>
          <w:bCs/>
          <w:sz w:val="24"/>
          <w:szCs w:val="24"/>
        </w:rPr>
        <w:t>á</w:t>
      </w:r>
      <w:r w:rsidRPr="001336D0">
        <w:rPr>
          <w:rFonts w:ascii="Palatino Linotype" w:hAnsi="Palatino Linotype"/>
          <w:bCs/>
          <w:sz w:val="24"/>
          <w:szCs w:val="24"/>
        </w:rPr>
        <w:t xml:space="preserve"> pomo</w:t>
      </w:r>
      <w:r>
        <w:rPr>
          <w:rFonts w:ascii="Palatino Linotype" w:hAnsi="Palatino Linotype"/>
          <w:bCs/>
          <w:sz w:val="24"/>
          <w:szCs w:val="24"/>
        </w:rPr>
        <w:t>c,</w:t>
      </w:r>
      <w:r w:rsidRPr="001336D0">
        <w:rPr>
          <w:rFonts w:ascii="Palatino Linotype" w:hAnsi="Palatino Linotype"/>
          <w:bCs/>
          <w:sz w:val="24"/>
          <w:szCs w:val="24"/>
        </w:rPr>
        <w:t xml:space="preserve"> </w:t>
      </w:r>
      <w:r w:rsidRPr="001336D0">
        <w:rPr>
          <w:rFonts w:ascii="Palatino Linotype" w:hAnsi="Palatino Linotype" w:cstheme="minorHAnsi"/>
          <w:bCs/>
          <w:sz w:val="24"/>
          <w:szCs w:val="24"/>
        </w:rPr>
        <w:t>v souladu s §</w:t>
      </w:r>
      <w:r>
        <w:rPr>
          <w:rFonts w:ascii="Palatino Linotype" w:hAnsi="Palatino Linotype" w:cstheme="minorHAnsi"/>
          <w:bCs/>
          <w:sz w:val="24"/>
          <w:szCs w:val="24"/>
        </w:rPr>
        <w:t> </w:t>
      </w:r>
      <w:r w:rsidRPr="001336D0">
        <w:rPr>
          <w:rFonts w:ascii="Palatino Linotype" w:hAnsi="Palatino Linotype" w:cstheme="minorHAnsi"/>
          <w:bCs/>
          <w:sz w:val="24"/>
          <w:szCs w:val="24"/>
        </w:rPr>
        <w:t>42 zákona č.</w:t>
      </w:r>
      <w:r>
        <w:rPr>
          <w:rFonts w:ascii="Palatino Linotype" w:hAnsi="Palatino Linotype" w:cstheme="minorHAnsi"/>
          <w:bCs/>
          <w:sz w:val="24"/>
          <w:szCs w:val="24"/>
        </w:rPr>
        <w:t> </w:t>
      </w:r>
      <w:r w:rsidRPr="001336D0">
        <w:rPr>
          <w:rFonts w:ascii="Palatino Linotype" w:hAnsi="Palatino Linotype" w:cstheme="minorHAnsi"/>
          <w:bCs/>
          <w:sz w:val="24"/>
          <w:szCs w:val="24"/>
        </w:rPr>
        <w:t>359/1999 Sb., o sociálně-právní ochraně dětí, ve znění pozdějších předpisů</w:t>
      </w:r>
      <w:r>
        <w:rPr>
          <w:rFonts w:ascii="Palatino Linotype" w:hAnsi="Palatino Linotype"/>
          <w:bCs/>
          <w:sz w:val="24"/>
          <w:szCs w:val="24"/>
        </w:rPr>
        <w:t>.</w:t>
      </w:r>
      <w:r w:rsidR="00FD398A">
        <w:rPr>
          <w:rFonts w:ascii="Palatino Linotype" w:hAnsi="Palatino Linotype"/>
          <w:bCs/>
          <w:sz w:val="24"/>
          <w:szCs w:val="24"/>
        </w:rPr>
        <w:br w:type="page"/>
      </w:r>
    </w:p>
    <w:p w14:paraId="0CF64EC9" w14:textId="6FBD47E8" w:rsidR="004A68D8" w:rsidRDefault="00D66B10" w:rsidP="00CD255E">
      <w:pPr>
        <w:pStyle w:val="Normlnweb"/>
        <w:spacing w:before="0" w:beforeAutospacing="0" w:after="0" w:afterAutospacing="0" w:line="360" w:lineRule="auto"/>
        <w:jc w:val="both"/>
        <w:rPr>
          <w:rFonts w:ascii="Palatino Linotype" w:hAnsi="Palatino Linotype"/>
        </w:rPr>
      </w:pPr>
      <w:r>
        <w:rPr>
          <w:rFonts w:ascii="Palatino Linotype" w:hAnsi="Palatino Linotype"/>
          <w:color w:val="000000" w:themeColor="text1"/>
        </w:rPr>
        <w:lastRenderedPageBreak/>
        <w:t>Případy uvedené v p</w:t>
      </w:r>
      <w:r w:rsidR="00AC5883" w:rsidRPr="00CE4FEA">
        <w:rPr>
          <w:rFonts w:ascii="Palatino Linotype" w:hAnsi="Palatino Linotype"/>
          <w:color w:val="000000" w:themeColor="text1"/>
        </w:rPr>
        <w:t>řípadov</w:t>
      </w:r>
      <w:r>
        <w:rPr>
          <w:rFonts w:ascii="Palatino Linotype" w:hAnsi="Palatino Linotype"/>
          <w:color w:val="000000" w:themeColor="text1"/>
        </w:rPr>
        <w:t>é</w:t>
      </w:r>
      <w:r w:rsidR="00AC5883" w:rsidRPr="00CE4FEA">
        <w:rPr>
          <w:rFonts w:ascii="Palatino Linotype" w:hAnsi="Palatino Linotype"/>
          <w:color w:val="000000" w:themeColor="text1"/>
        </w:rPr>
        <w:t xml:space="preserve"> studi</w:t>
      </w:r>
      <w:r>
        <w:rPr>
          <w:rFonts w:ascii="Palatino Linotype" w:hAnsi="Palatino Linotype"/>
          <w:color w:val="000000" w:themeColor="text1"/>
        </w:rPr>
        <w:t>i</w:t>
      </w:r>
      <w:r w:rsidR="00AC5883" w:rsidRPr="00CE4FEA">
        <w:rPr>
          <w:rFonts w:ascii="Palatino Linotype" w:hAnsi="Palatino Linotype"/>
          <w:color w:val="000000" w:themeColor="text1"/>
        </w:rPr>
        <w:t xml:space="preserve"> v empirické části bakalářské práce byly čerpány ze spisové dokumentace Dětského centra Čtyřlístek v Opavě. </w:t>
      </w:r>
      <w:r w:rsidR="00AC5883">
        <w:rPr>
          <w:rFonts w:ascii="Palatino Linotype" w:hAnsi="Palatino Linotype"/>
        </w:rPr>
        <w:t>P</w:t>
      </w:r>
      <w:r w:rsidR="00AC5883" w:rsidRPr="009E35BF">
        <w:rPr>
          <w:rFonts w:ascii="Palatino Linotype" w:hAnsi="Palatino Linotype"/>
        </w:rPr>
        <w:t>řípadov</w:t>
      </w:r>
      <w:r w:rsidR="00C55051">
        <w:rPr>
          <w:rFonts w:ascii="Palatino Linotype" w:hAnsi="Palatino Linotype"/>
        </w:rPr>
        <w:t>á</w:t>
      </w:r>
      <w:r w:rsidR="00AC5883" w:rsidRPr="009E35BF">
        <w:rPr>
          <w:rFonts w:ascii="Palatino Linotype" w:hAnsi="Palatino Linotype"/>
        </w:rPr>
        <w:t xml:space="preserve"> studi</w:t>
      </w:r>
      <w:r w:rsidR="00AC5883">
        <w:rPr>
          <w:rFonts w:ascii="Palatino Linotype" w:hAnsi="Palatino Linotype"/>
        </w:rPr>
        <w:t>e umožnil</w:t>
      </w:r>
      <w:r w:rsidR="00C55051">
        <w:rPr>
          <w:rFonts w:ascii="Palatino Linotype" w:hAnsi="Palatino Linotype"/>
        </w:rPr>
        <w:t xml:space="preserve">a </w:t>
      </w:r>
      <w:r w:rsidR="00AC5883">
        <w:rPr>
          <w:rFonts w:ascii="Palatino Linotype" w:hAnsi="Palatino Linotype"/>
        </w:rPr>
        <w:t>alespoň částečně přiblížit situace</w:t>
      </w:r>
      <w:r w:rsidR="00AC5883" w:rsidRPr="009E35BF">
        <w:rPr>
          <w:rFonts w:ascii="Palatino Linotype" w:hAnsi="Palatino Linotype"/>
        </w:rPr>
        <w:t xml:space="preserve"> ohrožených dětí </w:t>
      </w:r>
      <w:r w:rsidR="00AC5883">
        <w:rPr>
          <w:rFonts w:ascii="Palatino Linotype" w:hAnsi="Palatino Linotype"/>
        </w:rPr>
        <w:t xml:space="preserve">umisťovaných do ZDVOP. </w:t>
      </w:r>
    </w:p>
    <w:p w14:paraId="005E17D8" w14:textId="1CFFC78A" w:rsidR="00AC5883" w:rsidRDefault="00AC5883" w:rsidP="00AC5883">
      <w:pPr>
        <w:pStyle w:val="Normlnweb"/>
        <w:spacing w:before="0" w:beforeAutospacing="0" w:after="0" w:afterAutospacing="0" w:line="360" w:lineRule="auto"/>
        <w:jc w:val="both"/>
        <w:rPr>
          <w:rFonts w:ascii="Palatino Linotype" w:hAnsi="Palatino Linotype"/>
        </w:rPr>
      </w:pPr>
      <w:r w:rsidRPr="00723050">
        <w:rPr>
          <w:rFonts w:ascii="Palatino Linotype" w:hAnsi="Palatino Linotype"/>
        </w:rPr>
        <w:t xml:space="preserve">Na základě analýzy dokumentace zařízení bylo zjištěno, že děti </w:t>
      </w:r>
      <w:r>
        <w:rPr>
          <w:rFonts w:ascii="Palatino Linotype" w:hAnsi="Palatino Linotype"/>
        </w:rPr>
        <w:t>za sledované období</w:t>
      </w:r>
      <w:r w:rsidR="00B11BC7">
        <w:rPr>
          <w:rFonts w:ascii="Palatino Linotype" w:hAnsi="Palatino Linotype"/>
        </w:rPr>
        <w:t xml:space="preserve"> </w:t>
      </w:r>
      <w:r w:rsidRPr="00723050">
        <w:rPr>
          <w:rFonts w:ascii="Palatino Linotype" w:hAnsi="Palatino Linotype"/>
        </w:rPr>
        <w:t>přicházely do zařízení především na základě podnětu obecního úřadu obce s rozšířenou působností. Nejčastějším důvodem umístění dětí bylo především zanedbání ze strany vychovatelů. Rodiče nebyli schopni zajistit řádnou výchovu, což mělo za následek</w:t>
      </w:r>
      <w:r>
        <w:rPr>
          <w:rFonts w:ascii="Palatino Linotype" w:hAnsi="Palatino Linotype"/>
        </w:rPr>
        <w:t xml:space="preserve"> </w:t>
      </w:r>
      <w:r w:rsidRPr="00723050">
        <w:rPr>
          <w:rFonts w:ascii="Palatino Linotype" w:hAnsi="Palatino Linotype"/>
        </w:rPr>
        <w:t>špatný vliv především na sociální</w:t>
      </w:r>
      <w:r>
        <w:rPr>
          <w:rFonts w:ascii="Palatino Linotype" w:hAnsi="Palatino Linotype"/>
        </w:rPr>
        <w:t xml:space="preserve"> a </w:t>
      </w:r>
      <w:r w:rsidRPr="00723050">
        <w:rPr>
          <w:rFonts w:ascii="Palatino Linotype" w:hAnsi="Palatino Linotype"/>
        </w:rPr>
        <w:t xml:space="preserve">psychický vývoj dětí. </w:t>
      </w:r>
      <w:r>
        <w:rPr>
          <w:rFonts w:ascii="Palatino Linotype" w:hAnsi="Palatino Linotype"/>
        </w:rPr>
        <w:t xml:space="preserve">Důležitým zjištěním v rámci empirické části bylo, že všechny příjmy dětí byly odůvodněné. To se ukázalo také v rámci </w:t>
      </w:r>
      <w:r w:rsidRPr="00A1437B">
        <w:rPr>
          <w:rFonts w:ascii="Palatino Linotype" w:hAnsi="Palatino Linotype"/>
        </w:rPr>
        <w:t>případov</w:t>
      </w:r>
      <w:r w:rsidR="00D66B10">
        <w:rPr>
          <w:rFonts w:ascii="Palatino Linotype" w:hAnsi="Palatino Linotype"/>
        </w:rPr>
        <w:t>é</w:t>
      </w:r>
      <w:r w:rsidRPr="00A1437B">
        <w:rPr>
          <w:rFonts w:ascii="Palatino Linotype" w:hAnsi="Palatino Linotype"/>
        </w:rPr>
        <w:t xml:space="preserve"> studi</w:t>
      </w:r>
      <w:r w:rsidR="00D66B10">
        <w:rPr>
          <w:rFonts w:ascii="Palatino Linotype" w:hAnsi="Palatino Linotype"/>
        </w:rPr>
        <w:t>e</w:t>
      </w:r>
      <w:r>
        <w:rPr>
          <w:rFonts w:ascii="Palatino Linotype" w:hAnsi="Palatino Linotype"/>
        </w:rPr>
        <w:t xml:space="preserve">, kdy </w:t>
      </w:r>
      <w:r w:rsidRPr="00A1437B">
        <w:rPr>
          <w:rFonts w:ascii="Palatino Linotype" w:hAnsi="Palatino Linotype"/>
        </w:rPr>
        <w:t xml:space="preserve">přijetí dítěte do ZDVOP </w:t>
      </w:r>
      <w:r>
        <w:rPr>
          <w:rFonts w:ascii="Palatino Linotype" w:hAnsi="Palatino Linotype"/>
        </w:rPr>
        <w:t xml:space="preserve">bylo </w:t>
      </w:r>
      <w:r w:rsidRPr="00A1437B">
        <w:rPr>
          <w:rFonts w:ascii="Palatino Linotype" w:hAnsi="Palatino Linotype"/>
        </w:rPr>
        <w:t>odůvodněné</w:t>
      </w:r>
      <w:r>
        <w:rPr>
          <w:rFonts w:ascii="Palatino Linotype" w:hAnsi="Palatino Linotype"/>
        </w:rPr>
        <w:t xml:space="preserve"> a d</w:t>
      </w:r>
      <w:r w:rsidRPr="00A1437B">
        <w:rPr>
          <w:rFonts w:ascii="Palatino Linotype" w:hAnsi="Palatino Linotype"/>
        </w:rPr>
        <w:t xml:space="preserve">ůvody pro přijetí </w:t>
      </w:r>
      <w:r>
        <w:rPr>
          <w:rFonts w:ascii="Palatino Linotype" w:hAnsi="Palatino Linotype"/>
        </w:rPr>
        <w:t xml:space="preserve">byly </w:t>
      </w:r>
      <w:r w:rsidRPr="00A1437B">
        <w:rPr>
          <w:rFonts w:ascii="Palatino Linotype" w:hAnsi="Palatino Linotype"/>
        </w:rPr>
        <w:t xml:space="preserve">v uvedených </w:t>
      </w:r>
      <w:r>
        <w:rPr>
          <w:rFonts w:ascii="Palatino Linotype" w:hAnsi="Palatino Linotype"/>
        </w:rPr>
        <w:t>případech</w:t>
      </w:r>
      <w:r w:rsidRPr="00A1437B">
        <w:rPr>
          <w:rFonts w:ascii="Palatino Linotype" w:hAnsi="Palatino Linotype"/>
        </w:rPr>
        <w:t xml:space="preserve"> různorodé</w:t>
      </w:r>
      <w:r>
        <w:rPr>
          <w:rFonts w:ascii="Palatino Linotype" w:hAnsi="Palatino Linotype"/>
        </w:rPr>
        <w:t xml:space="preserve">. </w:t>
      </w:r>
    </w:p>
    <w:p w14:paraId="34C579D5" w14:textId="36F7F8EF" w:rsidR="00AC5883" w:rsidRDefault="00AC5883" w:rsidP="00AC5883">
      <w:pPr>
        <w:pStyle w:val="Normlnweb"/>
        <w:spacing w:before="0" w:beforeAutospacing="0" w:after="0" w:afterAutospacing="0" w:line="360" w:lineRule="auto"/>
        <w:jc w:val="both"/>
        <w:rPr>
          <w:rFonts w:ascii="Palatino Linotype" w:hAnsi="Palatino Linotype"/>
          <w:color w:val="000000" w:themeColor="text1"/>
        </w:rPr>
      </w:pPr>
      <w:r w:rsidRPr="0053189E">
        <w:rPr>
          <w:rFonts w:ascii="Palatino Linotype" w:hAnsi="Palatino Linotype"/>
          <w:color w:val="000000" w:themeColor="text1"/>
        </w:rPr>
        <w:t>V uvedených případ</w:t>
      </w:r>
      <w:r w:rsidR="00D66B10">
        <w:rPr>
          <w:rFonts w:ascii="Palatino Linotype" w:hAnsi="Palatino Linotype"/>
          <w:color w:val="000000" w:themeColor="text1"/>
        </w:rPr>
        <w:t>ech</w:t>
      </w:r>
      <w:r w:rsidRPr="0053189E">
        <w:rPr>
          <w:rFonts w:ascii="Palatino Linotype" w:hAnsi="Palatino Linotype"/>
          <w:color w:val="000000" w:themeColor="text1"/>
        </w:rPr>
        <w:t xml:space="preserve"> byl hlavní účel ZDVOP vždy dodržen</w:t>
      </w:r>
      <w:r w:rsidR="00D66B10">
        <w:rPr>
          <w:rFonts w:ascii="Palatino Linotype" w:hAnsi="Palatino Linotype"/>
          <w:color w:val="000000" w:themeColor="text1"/>
        </w:rPr>
        <w:t xml:space="preserve"> a s</w:t>
      </w:r>
      <w:r w:rsidRPr="0053189E">
        <w:rPr>
          <w:rFonts w:ascii="Palatino Linotype" w:hAnsi="Palatino Linotype"/>
          <w:color w:val="000000" w:themeColor="text1"/>
        </w:rPr>
        <w:t xml:space="preserve">ituace ohroženého dítěte byla v jednotlivých případech vyřešena v relativně krátké době. </w:t>
      </w:r>
      <w:r w:rsidR="00D66B10">
        <w:rPr>
          <w:rFonts w:ascii="Palatino Linotype" w:hAnsi="Palatino Linotype"/>
          <w:color w:val="000000" w:themeColor="text1"/>
        </w:rPr>
        <w:t>U žádného dítěte v</w:t>
      </w:r>
      <w:r w:rsidRPr="0053189E">
        <w:rPr>
          <w:rFonts w:ascii="Palatino Linotype" w:hAnsi="Palatino Linotype"/>
          <w:color w:val="000000" w:themeColor="text1"/>
        </w:rPr>
        <w:t xml:space="preserve"> případové studii nepřesáhla doba umístění dítěte v ZDVOP maximální možnou dobu pobytu uvedenou v § 42, odst. 5 ZSPOD.</w:t>
      </w:r>
    </w:p>
    <w:p w14:paraId="7E6811FA" w14:textId="5496CEA0" w:rsidR="00B528F4" w:rsidRPr="005076E3" w:rsidRDefault="00013270" w:rsidP="005E4D40">
      <w:pPr>
        <w:rPr>
          <w:rFonts w:ascii="Palatino Linotype" w:hAnsi="Palatino Linotype" w:cs="Arial"/>
          <w:color w:val="000000" w:themeColor="text1"/>
          <w:sz w:val="24"/>
          <w:szCs w:val="24"/>
          <w:shd w:val="clear" w:color="auto" w:fill="FFFFFF"/>
        </w:rPr>
      </w:pPr>
      <w:r>
        <w:rPr>
          <w:rFonts w:ascii="Palatino Linotype" w:hAnsi="Palatino Linotype" w:cs="Arial"/>
          <w:color w:val="000000" w:themeColor="text1"/>
          <w:sz w:val="24"/>
          <w:szCs w:val="24"/>
          <w:shd w:val="clear" w:color="auto" w:fill="FFFFFF"/>
        </w:rPr>
        <w:br w:type="page"/>
      </w:r>
    </w:p>
    <w:p w14:paraId="57C8E0C1" w14:textId="09CA4FC0" w:rsidR="000635C0" w:rsidRPr="000635C0" w:rsidRDefault="000635C0" w:rsidP="00D93394">
      <w:pPr>
        <w:pStyle w:val="Nadpis1"/>
        <w:numPr>
          <w:ilvl w:val="0"/>
          <w:numId w:val="0"/>
        </w:numPr>
        <w:ind w:left="431" w:hanging="431"/>
      </w:pPr>
      <w:bookmarkStart w:id="34" w:name="_Toc67767705"/>
      <w:r w:rsidRPr="000635C0">
        <w:lastRenderedPageBreak/>
        <w:t>Seznam použité literatury</w:t>
      </w:r>
      <w:bookmarkEnd w:id="34"/>
    </w:p>
    <w:p w14:paraId="1A12207E" w14:textId="5F0D0F7B" w:rsidR="00EE4C3D" w:rsidRPr="00740F6E" w:rsidRDefault="00EE4C3D" w:rsidP="00934B12">
      <w:pPr>
        <w:pStyle w:val="Default"/>
        <w:spacing w:before="120" w:line="360" w:lineRule="auto"/>
        <w:ind w:right="567"/>
        <w:jc w:val="both"/>
        <w:rPr>
          <w:rFonts w:ascii="Palatino Linotype" w:hAnsi="Palatino Linotype" w:cstheme="minorHAnsi"/>
          <w:shd w:val="clear" w:color="auto" w:fill="FFFFFF"/>
        </w:rPr>
      </w:pPr>
      <w:proofErr w:type="spellStart"/>
      <w:r w:rsidRPr="00740F6E">
        <w:rPr>
          <w:rFonts w:ascii="Palatino Linotype" w:hAnsi="Palatino Linotype" w:cstheme="minorHAnsi"/>
          <w:shd w:val="clear" w:color="auto" w:fill="FFFFFF"/>
        </w:rPr>
        <w:t>Dunovský</w:t>
      </w:r>
      <w:proofErr w:type="spellEnd"/>
      <w:r w:rsidRPr="00740F6E">
        <w:rPr>
          <w:rFonts w:ascii="Palatino Linotype" w:hAnsi="Palatino Linotype" w:cstheme="minorHAnsi"/>
          <w:shd w:val="clear" w:color="auto" w:fill="FFFFFF"/>
        </w:rPr>
        <w:t xml:space="preserve">, J., (1999). </w:t>
      </w:r>
      <w:r w:rsidRPr="00740F6E">
        <w:rPr>
          <w:rFonts w:ascii="Palatino Linotype" w:hAnsi="Palatino Linotype" w:cstheme="minorHAnsi"/>
          <w:i/>
          <w:iCs/>
          <w:shd w:val="clear" w:color="auto" w:fill="FFFFFF"/>
        </w:rPr>
        <w:t>Sociální pediatrie</w:t>
      </w:r>
      <w:r w:rsidRPr="00740F6E">
        <w:rPr>
          <w:rFonts w:ascii="Palatino Linotype" w:hAnsi="Palatino Linotype" w:cstheme="minorHAnsi"/>
          <w:shd w:val="clear" w:color="auto" w:fill="FFFFFF"/>
        </w:rPr>
        <w:t>. Praha: Grada.</w:t>
      </w:r>
    </w:p>
    <w:p w14:paraId="5A0DA7E9" w14:textId="2F15A920" w:rsidR="00D61E33" w:rsidRDefault="00D61E33" w:rsidP="00E36387">
      <w:pPr>
        <w:pStyle w:val="Default"/>
        <w:spacing w:before="120" w:line="360" w:lineRule="auto"/>
        <w:ind w:right="567"/>
        <w:jc w:val="both"/>
        <w:rPr>
          <w:rFonts w:ascii="Palatino Linotype" w:hAnsi="Palatino Linotype"/>
        </w:rPr>
      </w:pPr>
      <w:r w:rsidRPr="00740F6E">
        <w:rPr>
          <w:rFonts w:ascii="Palatino Linotype" w:hAnsi="Palatino Linotype"/>
        </w:rPr>
        <w:t>Hanušová, J.,</w:t>
      </w:r>
      <w:r w:rsidRPr="00740F6E">
        <w:rPr>
          <w:rFonts w:ascii="Palatino Linotype" w:hAnsi="Palatino Linotype"/>
          <w:caps/>
        </w:rPr>
        <w:t xml:space="preserve"> (2006). </w:t>
      </w:r>
      <w:r w:rsidRPr="00740F6E">
        <w:rPr>
          <w:rFonts w:ascii="Palatino Linotype" w:hAnsi="Palatino Linotype" w:cstheme="minorHAnsi"/>
          <w:i/>
          <w:iCs/>
          <w:shd w:val="clear" w:color="auto" w:fill="FFFFFF"/>
        </w:rPr>
        <w:t>Násilí na dětech – syndrom CAN</w:t>
      </w:r>
      <w:r w:rsidRPr="00740F6E">
        <w:rPr>
          <w:rFonts w:ascii="Palatino Linotype" w:hAnsi="Palatino Linotype"/>
          <w:bCs/>
          <w:i/>
        </w:rPr>
        <w:t xml:space="preserve">. </w:t>
      </w:r>
      <w:r w:rsidRPr="00740F6E">
        <w:rPr>
          <w:rFonts w:ascii="Palatino Linotype" w:hAnsi="Palatino Linotype"/>
          <w:bCs/>
        </w:rPr>
        <w:t xml:space="preserve">Praha: </w:t>
      </w:r>
      <w:r w:rsidRPr="00740F6E">
        <w:rPr>
          <w:rFonts w:ascii="Palatino Linotype" w:hAnsi="Palatino Linotype"/>
        </w:rPr>
        <w:t>Vzdělávací institut ochrany dětí</w:t>
      </w:r>
      <w:r w:rsidRPr="00740F6E">
        <w:rPr>
          <w:rFonts w:ascii="Palatino Linotype" w:hAnsi="Palatino Linotype"/>
          <w:bCs/>
        </w:rPr>
        <w:t>.</w:t>
      </w:r>
    </w:p>
    <w:p w14:paraId="04FBD06B" w14:textId="3F6E67AA" w:rsidR="00BB4BF3" w:rsidRDefault="00BB4BF3" w:rsidP="00E36387">
      <w:pPr>
        <w:pStyle w:val="Default"/>
        <w:spacing w:before="120" w:line="360" w:lineRule="auto"/>
        <w:ind w:right="567"/>
        <w:jc w:val="both"/>
        <w:rPr>
          <w:rFonts w:ascii="Palatino Linotype" w:hAnsi="Palatino Linotype" w:cstheme="minorHAnsi"/>
          <w:shd w:val="clear" w:color="auto" w:fill="FFFFFF"/>
        </w:rPr>
      </w:pPr>
      <w:proofErr w:type="spellStart"/>
      <w:r>
        <w:rPr>
          <w:rFonts w:ascii="Palatino Linotype" w:hAnsi="Palatino Linotype" w:cstheme="minorHAnsi"/>
          <w:shd w:val="clear" w:color="auto" w:fill="FFFFFF"/>
        </w:rPr>
        <w:t>Helus</w:t>
      </w:r>
      <w:proofErr w:type="spellEnd"/>
      <w:r w:rsidRPr="00740F6E">
        <w:rPr>
          <w:rFonts w:ascii="Palatino Linotype" w:hAnsi="Palatino Linotype" w:cstheme="minorHAnsi"/>
          <w:shd w:val="clear" w:color="auto" w:fill="FFFFFF"/>
        </w:rPr>
        <w:t>, </w:t>
      </w:r>
      <w:r>
        <w:rPr>
          <w:rFonts w:ascii="Palatino Linotype" w:hAnsi="Palatino Linotype" w:cstheme="minorHAnsi"/>
          <w:shd w:val="clear" w:color="auto" w:fill="FFFFFF"/>
        </w:rPr>
        <w:t>Z</w:t>
      </w:r>
      <w:r w:rsidRPr="00740F6E">
        <w:rPr>
          <w:rFonts w:ascii="Palatino Linotype" w:hAnsi="Palatino Linotype" w:cstheme="minorHAnsi"/>
          <w:shd w:val="clear" w:color="auto" w:fill="FFFFFF"/>
        </w:rPr>
        <w:t>., (19</w:t>
      </w:r>
      <w:r>
        <w:rPr>
          <w:rFonts w:ascii="Palatino Linotype" w:hAnsi="Palatino Linotype" w:cstheme="minorHAnsi"/>
          <w:shd w:val="clear" w:color="auto" w:fill="FFFFFF"/>
        </w:rPr>
        <w:t>87</w:t>
      </w:r>
      <w:r w:rsidRPr="00740F6E">
        <w:rPr>
          <w:rFonts w:ascii="Palatino Linotype" w:hAnsi="Palatino Linotype" w:cstheme="minorHAnsi"/>
          <w:shd w:val="clear" w:color="auto" w:fill="FFFFFF"/>
        </w:rPr>
        <w:t xml:space="preserve">). </w:t>
      </w:r>
      <w:r>
        <w:rPr>
          <w:rFonts w:ascii="Palatino Linotype" w:hAnsi="Palatino Linotype" w:cstheme="minorHAnsi"/>
          <w:i/>
          <w:iCs/>
          <w:shd w:val="clear" w:color="auto" w:fill="FFFFFF"/>
        </w:rPr>
        <w:t>Vyznat se v dětech</w:t>
      </w:r>
      <w:r w:rsidRPr="00740F6E">
        <w:rPr>
          <w:rFonts w:ascii="Palatino Linotype" w:hAnsi="Palatino Linotype" w:cstheme="minorHAnsi"/>
          <w:shd w:val="clear" w:color="auto" w:fill="FFFFFF"/>
        </w:rPr>
        <w:t>. Praha:</w:t>
      </w:r>
      <w:r w:rsidR="000078F0">
        <w:rPr>
          <w:rFonts w:ascii="Palatino Linotype" w:hAnsi="Palatino Linotype" w:cstheme="minorHAnsi"/>
          <w:shd w:val="clear" w:color="auto" w:fill="FFFFFF"/>
        </w:rPr>
        <w:t xml:space="preserve"> Státní pedagogické nakladatelství.</w:t>
      </w:r>
    </w:p>
    <w:p w14:paraId="098BB59C" w14:textId="00698521" w:rsidR="00E36387" w:rsidRPr="00E36387" w:rsidRDefault="00E36387" w:rsidP="00E36387">
      <w:pPr>
        <w:pStyle w:val="Default"/>
        <w:spacing w:before="120" w:line="360" w:lineRule="auto"/>
        <w:ind w:right="567"/>
        <w:jc w:val="both"/>
        <w:rPr>
          <w:rFonts w:ascii="Palatino Linotype" w:hAnsi="Palatino Linotype" w:cs="Times New Roman"/>
          <w:shd w:val="clear" w:color="auto" w:fill="FFFFFF"/>
        </w:rPr>
      </w:pPr>
      <w:r>
        <w:rPr>
          <w:rFonts w:ascii="Palatino Linotype" w:hAnsi="Palatino Linotype" w:cstheme="minorHAnsi"/>
          <w:shd w:val="clear" w:color="auto" w:fill="FFFFFF"/>
        </w:rPr>
        <w:t>Mareš</w:t>
      </w:r>
      <w:r w:rsidRPr="00740F6E">
        <w:rPr>
          <w:rFonts w:ascii="Palatino Linotype" w:hAnsi="Palatino Linotype" w:cstheme="minorHAnsi"/>
          <w:shd w:val="clear" w:color="auto" w:fill="FFFFFF"/>
        </w:rPr>
        <w:t>, </w:t>
      </w:r>
      <w:r>
        <w:rPr>
          <w:rFonts w:ascii="Palatino Linotype" w:hAnsi="Palatino Linotype" w:cstheme="minorHAnsi"/>
          <w:shd w:val="clear" w:color="auto" w:fill="FFFFFF"/>
        </w:rPr>
        <w:t>J</w:t>
      </w:r>
      <w:r w:rsidRPr="00740F6E">
        <w:rPr>
          <w:rFonts w:ascii="Palatino Linotype" w:hAnsi="Palatino Linotype" w:cstheme="minorHAnsi"/>
          <w:shd w:val="clear" w:color="auto" w:fill="FFFFFF"/>
        </w:rPr>
        <w:t>. (20</w:t>
      </w:r>
      <w:r>
        <w:rPr>
          <w:rFonts w:ascii="Palatino Linotype" w:hAnsi="Palatino Linotype" w:cstheme="minorHAnsi"/>
          <w:shd w:val="clear" w:color="auto" w:fill="FFFFFF"/>
        </w:rPr>
        <w:t>15</w:t>
      </w:r>
      <w:r w:rsidRPr="00740F6E">
        <w:rPr>
          <w:rFonts w:ascii="Palatino Linotype" w:hAnsi="Palatino Linotype" w:cstheme="minorHAnsi"/>
          <w:shd w:val="clear" w:color="auto" w:fill="FFFFFF"/>
        </w:rPr>
        <w:t xml:space="preserve">). </w:t>
      </w:r>
      <w:r w:rsidRPr="00FD1DA8">
        <w:rPr>
          <w:rFonts w:ascii="Palatino Linotype" w:hAnsi="Palatino Linotype"/>
        </w:rPr>
        <w:t>Tvorba případových studií pro výzkumné účely</w:t>
      </w:r>
      <w:r w:rsidRPr="00FD1DA8">
        <w:rPr>
          <w:rFonts w:ascii="Palatino Linotype" w:hAnsi="Palatino Linotype" w:cstheme="minorHAnsi"/>
          <w:shd w:val="clear" w:color="auto" w:fill="FFFFFF"/>
        </w:rPr>
        <w:t xml:space="preserve">. </w:t>
      </w:r>
      <w:r w:rsidRPr="00FD1DA8">
        <w:rPr>
          <w:rFonts w:ascii="Palatino Linotype" w:hAnsi="Palatino Linotype" w:cstheme="minorHAnsi"/>
          <w:i/>
          <w:iCs/>
          <w:shd w:val="clear" w:color="auto" w:fill="FFFFFF"/>
        </w:rPr>
        <w:t>Pedagogika</w:t>
      </w:r>
      <w:r>
        <w:rPr>
          <w:rFonts w:ascii="Palatino Linotype" w:hAnsi="Palatino Linotype" w:cstheme="minorHAnsi"/>
          <w:i/>
          <w:iCs/>
          <w:shd w:val="clear" w:color="auto" w:fill="FFFFFF"/>
        </w:rPr>
        <w:t>, 65</w:t>
      </w:r>
      <w:r w:rsidRPr="00FD1DA8">
        <w:rPr>
          <w:rFonts w:ascii="Palatino Linotype" w:hAnsi="Palatino Linotype" w:cstheme="minorHAnsi"/>
          <w:shd w:val="clear" w:color="auto" w:fill="FFFFFF"/>
        </w:rPr>
        <w:t>(2), 113-142.</w:t>
      </w:r>
    </w:p>
    <w:p w14:paraId="732F01D9" w14:textId="402156D9" w:rsidR="00164934" w:rsidRPr="00740F6E" w:rsidRDefault="00164934" w:rsidP="00E36387">
      <w:pPr>
        <w:pStyle w:val="Default"/>
        <w:spacing w:before="120" w:line="360" w:lineRule="auto"/>
        <w:ind w:right="567"/>
        <w:jc w:val="both"/>
        <w:rPr>
          <w:rFonts w:ascii="Palatino Linotype" w:hAnsi="Palatino Linotype" w:cstheme="minorHAnsi"/>
          <w:shd w:val="clear" w:color="auto" w:fill="FFFFFF"/>
        </w:rPr>
      </w:pPr>
      <w:bookmarkStart w:id="35" w:name="_Hlk55675096"/>
      <w:r w:rsidRPr="00740F6E">
        <w:rPr>
          <w:rFonts w:ascii="Palatino Linotype" w:hAnsi="Palatino Linotype" w:cstheme="minorHAnsi"/>
          <w:shd w:val="clear" w:color="auto" w:fill="FFFFFF"/>
        </w:rPr>
        <w:t xml:space="preserve">Matoušek, O., (2003). </w:t>
      </w:r>
      <w:r w:rsidRPr="00740F6E">
        <w:rPr>
          <w:rFonts w:ascii="Palatino Linotype" w:hAnsi="Palatino Linotype" w:cstheme="minorHAnsi"/>
          <w:i/>
          <w:iCs/>
          <w:shd w:val="clear" w:color="auto" w:fill="FFFFFF"/>
        </w:rPr>
        <w:t>Rodina jako instituce a vztahová síť</w:t>
      </w:r>
      <w:r w:rsidRPr="00740F6E">
        <w:rPr>
          <w:rFonts w:ascii="Palatino Linotype" w:hAnsi="Palatino Linotype" w:cstheme="minorHAnsi"/>
          <w:shd w:val="clear" w:color="auto" w:fill="FFFFFF"/>
        </w:rPr>
        <w:t xml:space="preserve"> (3. </w:t>
      </w:r>
      <w:proofErr w:type="spellStart"/>
      <w:r w:rsidRPr="00740F6E">
        <w:rPr>
          <w:rFonts w:ascii="Palatino Linotype" w:hAnsi="Palatino Linotype" w:cstheme="minorHAnsi"/>
          <w:shd w:val="clear" w:color="auto" w:fill="FFFFFF"/>
        </w:rPr>
        <w:t>vyd</w:t>
      </w:r>
      <w:proofErr w:type="spellEnd"/>
      <w:r w:rsidRPr="00740F6E">
        <w:rPr>
          <w:rFonts w:ascii="Palatino Linotype" w:hAnsi="Palatino Linotype" w:cstheme="minorHAnsi"/>
          <w:shd w:val="clear" w:color="auto" w:fill="FFFFFF"/>
        </w:rPr>
        <w:t xml:space="preserve">). Praha: Sociologické nakladatelství. </w:t>
      </w:r>
    </w:p>
    <w:bookmarkEnd w:id="35"/>
    <w:p w14:paraId="6DD7E443" w14:textId="5750FB8A" w:rsidR="00164934" w:rsidRPr="00740F6E" w:rsidRDefault="00164934" w:rsidP="00740F6E">
      <w:pPr>
        <w:pStyle w:val="Default"/>
        <w:spacing w:before="120" w:line="276" w:lineRule="auto"/>
        <w:ind w:right="567"/>
        <w:jc w:val="both"/>
        <w:rPr>
          <w:rFonts w:ascii="Palatino Linotype" w:hAnsi="Palatino Linotype" w:cstheme="minorHAnsi"/>
          <w:color w:val="000000" w:themeColor="text1"/>
          <w:shd w:val="clear" w:color="auto" w:fill="FFFFFF"/>
        </w:rPr>
      </w:pPr>
      <w:r w:rsidRPr="00740F6E">
        <w:rPr>
          <w:rFonts w:ascii="Palatino Linotype" w:hAnsi="Palatino Linotype" w:cstheme="minorHAnsi"/>
          <w:shd w:val="clear" w:color="auto" w:fill="FFFFFF"/>
        </w:rPr>
        <w:t>Matoušek, O., (200</w:t>
      </w:r>
      <w:r w:rsidR="00A63A87">
        <w:rPr>
          <w:rFonts w:ascii="Palatino Linotype" w:hAnsi="Palatino Linotype" w:cstheme="minorHAnsi"/>
          <w:shd w:val="clear" w:color="auto" w:fill="FFFFFF"/>
        </w:rPr>
        <w:t>8</w:t>
      </w:r>
      <w:r w:rsidRPr="00740F6E">
        <w:rPr>
          <w:rFonts w:ascii="Palatino Linotype" w:hAnsi="Palatino Linotype" w:cstheme="minorHAnsi"/>
          <w:shd w:val="clear" w:color="auto" w:fill="FFFFFF"/>
        </w:rPr>
        <w:t xml:space="preserve">). </w:t>
      </w:r>
      <w:r w:rsidRPr="00740F6E">
        <w:rPr>
          <w:rFonts w:ascii="Palatino Linotype" w:hAnsi="Palatino Linotype" w:cstheme="minorHAnsi"/>
          <w:i/>
          <w:iCs/>
          <w:shd w:val="clear" w:color="auto" w:fill="FFFFFF"/>
        </w:rPr>
        <w:t>Slovník sociální práce</w:t>
      </w:r>
      <w:r w:rsidRPr="00740F6E">
        <w:rPr>
          <w:rFonts w:ascii="Palatino Linotype" w:hAnsi="Palatino Linotype" w:cstheme="minorHAnsi"/>
          <w:shd w:val="clear" w:color="auto" w:fill="FFFFFF"/>
        </w:rPr>
        <w:t xml:space="preserve">. Praha: Portál. </w:t>
      </w:r>
    </w:p>
    <w:p w14:paraId="72C9C080" w14:textId="4FCCE1B2" w:rsidR="000635C0" w:rsidRDefault="000635C0" w:rsidP="0043558A">
      <w:pPr>
        <w:pStyle w:val="Default"/>
        <w:spacing w:before="240" w:line="360" w:lineRule="auto"/>
        <w:ind w:right="567"/>
        <w:jc w:val="both"/>
        <w:rPr>
          <w:rFonts w:ascii="Palatino Linotype" w:hAnsi="Palatino Linotype" w:cstheme="minorHAnsi"/>
          <w:shd w:val="clear" w:color="auto" w:fill="FFFFFF"/>
        </w:rPr>
      </w:pPr>
      <w:r w:rsidRPr="00740F6E">
        <w:rPr>
          <w:rFonts w:ascii="Palatino Linotype" w:hAnsi="Palatino Linotype" w:cstheme="minorHAnsi"/>
          <w:shd w:val="clear" w:color="auto" w:fill="FFFFFF"/>
        </w:rPr>
        <w:t xml:space="preserve">Matoušek, O., &amp; Pazlarová, H. (2010). </w:t>
      </w:r>
      <w:r w:rsidRPr="00740F6E">
        <w:rPr>
          <w:rFonts w:ascii="Palatino Linotype" w:hAnsi="Palatino Linotype" w:cstheme="minorHAnsi"/>
          <w:i/>
          <w:iCs/>
          <w:shd w:val="clear" w:color="auto" w:fill="FFFFFF"/>
        </w:rPr>
        <w:t>Hodnocení ohroženého dítěte a rodiny: v kontextu plánování péče</w:t>
      </w:r>
      <w:r w:rsidRPr="00740F6E">
        <w:rPr>
          <w:rFonts w:ascii="Palatino Linotype" w:hAnsi="Palatino Linotype" w:cstheme="minorHAnsi"/>
          <w:shd w:val="clear" w:color="auto" w:fill="FFFFFF"/>
        </w:rPr>
        <w:t>. Praha: Portál.</w:t>
      </w:r>
      <w:r w:rsidR="00DE7983">
        <w:rPr>
          <w:rFonts w:ascii="Palatino Linotype" w:hAnsi="Palatino Linotype" w:cstheme="minorHAnsi"/>
          <w:shd w:val="clear" w:color="auto" w:fill="FFFFFF"/>
        </w:rPr>
        <w:t xml:space="preserve"> </w:t>
      </w:r>
    </w:p>
    <w:p w14:paraId="01FB4887" w14:textId="188F4AEC" w:rsidR="00DE7983" w:rsidRPr="00740F6E" w:rsidRDefault="00DE7983" w:rsidP="00934B12">
      <w:pPr>
        <w:pStyle w:val="Default"/>
        <w:spacing w:before="120" w:line="360" w:lineRule="auto"/>
        <w:ind w:right="567"/>
        <w:jc w:val="both"/>
        <w:rPr>
          <w:rFonts w:ascii="Palatino Linotype" w:hAnsi="Palatino Linotype" w:cstheme="minorHAnsi"/>
          <w:shd w:val="clear" w:color="auto" w:fill="FFFFFF"/>
        </w:rPr>
      </w:pPr>
      <w:r w:rsidRPr="00740F6E">
        <w:rPr>
          <w:rFonts w:ascii="Palatino Linotype" w:hAnsi="Palatino Linotype" w:cstheme="minorHAnsi"/>
          <w:shd w:val="clear" w:color="auto" w:fill="FFFFFF"/>
        </w:rPr>
        <w:t>M</w:t>
      </w:r>
      <w:r>
        <w:rPr>
          <w:rFonts w:ascii="Palatino Linotype" w:hAnsi="Palatino Linotype" w:cstheme="minorHAnsi"/>
          <w:shd w:val="clear" w:color="auto" w:fill="FFFFFF"/>
        </w:rPr>
        <w:t>iovský</w:t>
      </w:r>
      <w:r w:rsidRPr="00740F6E">
        <w:rPr>
          <w:rFonts w:ascii="Palatino Linotype" w:hAnsi="Palatino Linotype" w:cstheme="minorHAnsi"/>
          <w:shd w:val="clear" w:color="auto" w:fill="FFFFFF"/>
        </w:rPr>
        <w:t>, </w:t>
      </w:r>
      <w:r>
        <w:rPr>
          <w:rFonts w:ascii="Palatino Linotype" w:hAnsi="Palatino Linotype" w:cstheme="minorHAnsi"/>
          <w:shd w:val="clear" w:color="auto" w:fill="FFFFFF"/>
        </w:rPr>
        <w:t>M</w:t>
      </w:r>
      <w:r w:rsidRPr="00740F6E">
        <w:rPr>
          <w:rFonts w:ascii="Palatino Linotype" w:hAnsi="Palatino Linotype" w:cstheme="minorHAnsi"/>
          <w:shd w:val="clear" w:color="auto" w:fill="FFFFFF"/>
        </w:rPr>
        <w:t xml:space="preserve">., (2006). </w:t>
      </w:r>
      <w:r w:rsidRPr="00DE7983">
        <w:rPr>
          <w:rFonts w:ascii="Palatino Linotype" w:hAnsi="Palatino Linotype"/>
          <w:i/>
          <w:iCs/>
        </w:rPr>
        <w:t>Kvalitativní přístup a metody v psychologickém výzkumu</w:t>
      </w:r>
      <w:r w:rsidRPr="00740F6E">
        <w:rPr>
          <w:rFonts w:ascii="Palatino Linotype" w:hAnsi="Palatino Linotype" w:cstheme="minorHAnsi"/>
          <w:shd w:val="clear" w:color="auto" w:fill="FFFFFF"/>
        </w:rPr>
        <w:t xml:space="preserve">. Praha: </w:t>
      </w:r>
      <w:r>
        <w:rPr>
          <w:rFonts w:ascii="Palatino Linotype" w:hAnsi="Palatino Linotype" w:cstheme="minorHAnsi"/>
          <w:shd w:val="clear" w:color="auto" w:fill="FFFFFF"/>
        </w:rPr>
        <w:t xml:space="preserve">Grada </w:t>
      </w:r>
      <w:proofErr w:type="spellStart"/>
      <w:r>
        <w:rPr>
          <w:rFonts w:ascii="Palatino Linotype" w:hAnsi="Palatino Linotype" w:cstheme="minorHAnsi"/>
          <w:shd w:val="clear" w:color="auto" w:fill="FFFFFF"/>
        </w:rPr>
        <w:t>Publishing</w:t>
      </w:r>
      <w:proofErr w:type="spellEnd"/>
      <w:r>
        <w:rPr>
          <w:rFonts w:ascii="Palatino Linotype" w:hAnsi="Palatino Linotype" w:cstheme="minorHAnsi"/>
          <w:shd w:val="clear" w:color="auto" w:fill="FFFFFF"/>
        </w:rPr>
        <w:t>.</w:t>
      </w:r>
    </w:p>
    <w:p w14:paraId="1E16FBE2" w14:textId="3CC9A95E" w:rsidR="000635C0" w:rsidRPr="00740F6E" w:rsidRDefault="00EE4C3D" w:rsidP="00934B12">
      <w:pPr>
        <w:pStyle w:val="Default"/>
        <w:spacing w:before="120" w:line="360" w:lineRule="auto"/>
        <w:ind w:right="567"/>
        <w:jc w:val="both"/>
        <w:rPr>
          <w:rFonts w:ascii="Palatino Linotype" w:hAnsi="Palatino Linotype" w:cstheme="minorHAnsi"/>
          <w:shd w:val="clear" w:color="auto" w:fill="FFFFFF"/>
        </w:rPr>
      </w:pPr>
      <w:r w:rsidRPr="00740F6E">
        <w:rPr>
          <w:rFonts w:ascii="Palatino Linotype" w:hAnsi="Palatino Linotype" w:cstheme="minorHAnsi"/>
          <w:shd w:val="clear" w:color="auto" w:fill="FFFFFF"/>
        </w:rPr>
        <w:t>Možný</w:t>
      </w:r>
      <w:r w:rsidR="009B5C18" w:rsidRPr="00740F6E">
        <w:rPr>
          <w:rFonts w:ascii="Palatino Linotype" w:hAnsi="Palatino Linotype" w:cstheme="minorHAnsi"/>
          <w:shd w:val="clear" w:color="auto" w:fill="FFFFFF"/>
        </w:rPr>
        <w:t>, </w:t>
      </w:r>
      <w:r w:rsidRPr="00740F6E">
        <w:rPr>
          <w:rFonts w:ascii="Palatino Linotype" w:hAnsi="Palatino Linotype" w:cstheme="minorHAnsi"/>
          <w:shd w:val="clear" w:color="auto" w:fill="FFFFFF"/>
        </w:rPr>
        <w:t>I</w:t>
      </w:r>
      <w:r w:rsidR="009B5C18" w:rsidRPr="00740F6E">
        <w:rPr>
          <w:rFonts w:ascii="Palatino Linotype" w:hAnsi="Palatino Linotype" w:cstheme="minorHAnsi"/>
          <w:shd w:val="clear" w:color="auto" w:fill="FFFFFF"/>
        </w:rPr>
        <w:t>., (</w:t>
      </w:r>
      <w:r w:rsidRPr="00740F6E">
        <w:rPr>
          <w:rFonts w:ascii="Palatino Linotype" w:hAnsi="Palatino Linotype" w:cstheme="minorHAnsi"/>
          <w:shd w:val="clear" w:color="auto" w:fill="FFFFFF"/>
        </w:rPr>
        <w:t>2006</w:t>
      </w:r>
      <w:r w:rsidR="009B5C18" w:rsidRPr="00740F6E">
        <w:rPr>
          <w:rFonts w:ascii="Palatino Linotype" w:hAnsi="Palatino Linotype" w:cstheme="minorHAnsi"/>
          <w:shd w:val="clear" w:color="auto" w:fill="FFFFFF"/>
        </w:rPr>
        <w:t xml:space="preserve">). </w:t>
      </w:r>
      <w:r w:rsidRPr="00740F6E">
        <w:rPr>
          <w:rFonts w:ascii="Palatino Linotype" w:hAnsi="Palatino Linotype" w:cstheme="minorHAnsi"/>
          <w:i/>
          <w:iCs/>
          <w:shd w:val="clear" w:color="auto" w:fill="FFFFFF"/>
        </w:rPr>
        <w:t>Rodina a společnost</w:t>
      </w:r>
      <w:r w:rsidR="009B5C18" w:rsidRPr="00740F6E">
        <w:rPr>
          <w:rFonts w:ascii="Palatino Linotype" w:hAnsi="Palatino Linotype" w:cstheme="minorHAnsi"/>
          <w:shd w:val="clear" w:color="auto" w:fill="FFFFFF"/>
        </w:rPr>
        <w:t xml:space="preserve">. Praha: </w:t>
      </w:r>
      <w:r w:rsidRPr="00740F6E">
        <w:rPr>
          <w:rFonts w:ascii="Palatino Linotype" w:hAnsi="Palatino Linotype" w:cstheme="minorHAnsi"/>
          <w:shd w:val="clear" w:color="auto" w:fill="FFFFFF"/>
        </w:rPr>
        <w:t>SLON.</w:t>
      </w:r>
      <w:r w:rsidR="00C61AE6" w:rsidRPr="00740F6E">
        <w:rPr>
          <w:rFonts w:ascii="Palatino Linotype" w:hAnsi="Palatino Linotype" w:cstheme="minorHAnsi"/>
          <w:shd w:val="clear" w:color="auto" w:fill="FFFFFF"/>
        </w:rPr>
        <w:t xml:space="preserve"> </w:t>
      </w:r>
    </w:p>
    <w:p w14:paraId="1F735537" w14:textId="07B437F4" w:rsidR="001132BC" w:rsidRPr="00740F6E" w:rsidRDefault="001132BC" w:rsidP="00934B12">
      <w:pPr>
        <w:spacing w:before="120" w:after="0" w:line="360" w:lineRule="auto"/>
        <w:jc w:val="both"/>
        <w:rPr>
          <w:rFonts w:ascii="Palatino Linotype" w:hAnsi="Palatino Linotype" w:cstheme="minorHAnsi"/>
          <w:color w:val="000000"/>
          <w:sz w:val="24"/>
          <w:szCs w:val="24"/>
          <w:shd w:val="clear" w:color="auto" w:fill="FFFFFF"/>
        </w:rPr>
      </w:pPr>
      <w:proofErr w:type="spellStart"/>
      <w:r w:rsidRPr="00740F6E">
        <w:rPr>
          <w:rFonts w:ascii="Palatino Linotype" w:hAnsi="Palatino Linotype" w:cstheme="minorHAnsi"/>
          <w:color w:val="000000"/>
          <w:sz w:val="24"/>
          <w:szCs w:val="24"/>
          <w:shd w:val="clear" w:color="auto" w:fill="FFFFFF"/>
        </w:rPr>
        <w:t>Pemová</w:t>
      </w:r>
      <w:proofErr w:type="spellEnd"/>
      <w:r w:rsidRPr="00740F6E">
        <w:rPr>
          <w:rFonts w:ascii="Palatino Linotype" w:hAnsi="Palatino Linotype" w:cstheme="minorHAnsi"/>
          <w:color w:val="000000"/>
          <w:sz w:val="24"/>
          <w:szCs w:val="24"/>
          <w:shd w:val="clear" w:color="auto" w:fill="FFFFFF"/>
        </w:rPr>
        <w:t xml:space="preserve">, T., &amp; Ptáček, R. (2012). </w:t>
      </w:r>
      <w:r w:rsidRPr="00740F6E">
        <w:rPr>
          <w:rFonts w:ascii="Palatino Linotype" w:hAnsi="Palatino Linotype" w:cstheme="minorHAnsi"/>
          <w:i/>
          <w:sz w:val="24"/>
          <w:szCs w:val="24"/>
        </w:rPr>
        <w:t>Sociálně-právní ochrana dětí pro praxi</w:t>
      </w:r>
      <w:r w:rsidRPr="00740F6E">
        <w:rPr>
          <w:rFonts w:ascii="Palatino Linotype" w:hAnsi="Palatino Linotype" w:cstheme="minorHAnsi"/>
          <w:color w:val="000000"/>
          <w:sz w:val="24"/>
          <w:szCs w:val="24"/>
          <w:shd w:val="clear" w:color="auto" w:fill="FFFFFF"/>
        </w:rPr>
        <w:t>. Praha: Portál.</w:t>
      </w:r>
    </w:p>
    <w:p w14:paraId="213E6D8E" w14:textId="29763141" w:rsidR="00005402" w:rsidRPr="00740F6E" w:rsidRDefault="00005402" w:rsidP="00934B12">
      <w:pPr>
        <w:pStyle w:val="Default"/>
        <w:spacing w:before="120" w:line="360" w:lineRule="auto"/>
        <w:ind w:right="567"/>
        <w:jc w:val="both"/>
        <w:rPr>
          <w:rFonts w:ascii="Palatino Linotype" w:hAnsi="Palatino Linotype" w:cstheme="minorHAnsi"/>
          <w:shd w:val="clear" w:color="auto" w:fill="FFFFFF"/>
        </w:rPr>
      </w:pPr>
      <w:proofErr w:type="spellStart"/>
      <w:r w:rsidRPr="00740F6E">
        <w:rPr>
          <w:rFonts w:ascii="Palatino Linotype" w:hAnsi="Palatino Linotype" w:cstheme="minorHAnsi"/>
          <w:shd w:val="clear" w:color="auto" w:fill="FFFFFF"/>
        </w:rPr>
        <w:t>Špeciánová</w:t>
      </w:r>
      <w:proofErr w:type="spellEnd"/>
      <w:r w:rsidRPr="00740F6E">
        <w:rPr>
          <w:rFonts w:ascii="Palatino Linotype" w:hAnsi="Palatino Linotype" w:cstheme="minorHAnsi"/>
          <w:shd w:val="clear" w:color="auto" w:fill="FFFFFF"/>
        </w:rPr>
        <w:t xml:space="preserve">, Š. (2003). </w:t>
      </w:r>
      <w:r w:rsidRPr="00740F6E">
        <w:rPr>
          <w:rFonts w:ascii="Palatino Linotype" w:hAnsi="Palatino Linotype" w:cstheme="minorHAnsi"/>
          <w:i/>
          <w:iCs/>
          <w:shd w:val="clear" w:color="auto" w:fill="FFFFFF"/>
        </w:rPr>
        <w:t>Ochrana týraného a zneužívaného dítěte</w:t>
      </w:r>
      <w:r w:rsidRPr="00740F6E">
        <w:rPr>
          <w:rFonts w:ascii="Palatino Linotype" w:hAnsi="Palatino Linotype" w:cstheme="minorHAnsi"/>
          <w:shd w:val="clear" w:color="auto" w:fill="FFFFFF"/>
        </w:rPr>
        <w:t xml:space="preserve">. Praha: Linde. </w:t>
      </w:r>
    </w:p>
    <w:p w14:paraId="6742A9B1" w14:textId="77777777" w:rsidR="00E36387" w:rsidRDefault="00E36387">
      <w:pPr>
        <w:rPr>
          <w:rFonts w:ascii="Palatino Linotype" w:eastAsia="Calibri" w:hAnsi="Palatino Linotype" w:cs="Times New Roman"/>
          <w:color w:val="000000"/>
          <w:sz w:val="24"/>
          <w:szCs w:val="24"/>
          <w:shd w:val="clear" w:color="auto" w:fill="FFFFFF"/>
        </w:rPr>
      </w:pPr>
      <w:r>
        <w:rPr>
          <w:rFonts w:ascii="Palatino Linotype" w:hAnsi="Palatino Linotype" w:cs="Times New Roman"/>
          <w:shd w:val="clear" w:color="auto" w:fill="FFFFFF"/>
        </w:rPr>
        <w:br w:type="page"/>
      </w:r>
    </w:p>
    <w:p w14:paraId="14940AD8" w14:textId="3269A0DD" w:rsidR="00B063CD" w:rsidRPr="00B063CD" w:rsidRDefault="00B063CD" w:rsidP="00E36387">
      <w:pPr>
        <w:pStyle w:val="Default"/>
        <w:spacing w:before="120" w:line="360" w:lineRule="auto"/>
        <w:ind w:right="567"/>
        <w:jc w:val="both"/>
        <w:rPr>
          <w:rFonts w:ascii="Palatino Linotype" w:hAnsi="Palatino Linotype" w:cstheme="minorHAnsi"/>
          <w:b/>
          <w:bCs/>
          <w:color w:val="auto"/>
          <w:sz w:val="28"/>
          <w:szCs w:val="28"/>
          <w:shd w:val="clear" w:color="auto" w:fill="FFFFFF"/>
        </w:rPr>
      </w:pPr>
      <w:r w:rsidRPr="00B063CD">
        <w:rPr>
          <w:rFonts w:ascii="Palatino Linotype" w:hAnsi="Palatino Linotype" w:cstheme="minorHAnsi"/>
          <w:b/>
          <w:bCs/>
          <w:color w:val="auto"/>
          <w:sz w:val="28"/>
          <w:szCs w:val="28"/>
          <w:shd w:val="clear" w:color="auto" w:fill="FFFFFF"/>
        </w:rPr>
        <w:lastRenderedPageBreak/>
        <w:t>Seznam použitých zdrojů</w:t>
      </w:r>
    </w:p>
    <w:p w14:paraId="13CEE7D3" w14:textId="53AFA684" w:rsidR="00E36387" w:rsidRDefault="00E36387" w:rsidP="00E36387">
      <w:pPr>
        <w:pStyle w:val="Default"/>
        <w:spacing w:before="120" w:line="360" w:lineRule="auto"/>
        <w:ind w:right="567"/>
        <w:jc w:val="both"/>
        <w:rPr>
          <w:rFonts w:ascii="Palatino Linotype" w:hAnsi="Palatino Linotype" w:cs="Times New Roman"/>
          <w:shd w:val="clear" w:color="auto" w:fill="FFFFFF"/>
        </w:rPr>
      </w:pPr>
      <w:r>
        <w:rPr>
          <w:rFonts w:ascii="Palatino Linotype" w:hAnsi="Palatino Linotype" w:cstheme="minorHAnsi"/>
          <w:shd w:val="clear" w:color="auto" w:fill="FFFFFF"/>
        </w:rPr>
        <w:t>Barvínková</w:t>
      </w:r>
      <w:r w:rsidRPr="00740F6E">
        <w:rPr>
          <w:rFonts w:ascii="Palatino Linotype" w:hAnsi="Palatino Linotype" w:cstheme="minorHAnsi"/>
          <w:shd w:val="clear" w:color="auto" w:fill="FFFFFF"/>
        </w:rPr>
        <w:t>, </w:t>
      </w:r>
      <w:r>
        <w:rPr>
          <w:rFonts w:ascii="Palatino Linotype" w:hAnsi="Palatino Linotype" w:cstheme="minorHAnsi"/>
          <w:shd w:val="clear" w:color="auto" w:fill="FFFFFF"/>
        </w:rPr>
        <w:t>J</w:t>
      </w:r>
      <w:r w:rsidRPr="00740F6E">
        <w:rPr>
          <w:rFonts w:ascii="Palatino Linotype" w:hAnsi="Palatino Linotype" w:cstheme="minorHAnsi"/>
          <w:shd w:val="clear" w:color="auto" w:fill="FFFFFF"/>
        </w:rPr>
        <w:t xml:space="preserve">., &amp; </w:t>
      </w:r>
      <w:proofErr w:type="spellStart"/>
      <w:r>
        <w:rPr>
          <w:rFonts w:ascii="Palatino Linotype" w:hAnsi="Palatino Linotype" w:cstheme="minorHAnsi"/>
          <w:shd w:val="clear" w:color="auto" w:fill="FFFFFF"/>
        </w:rPr>
        <w:t>Paloncyová</w:t>
      </w:r>
      <w:proofErr w:type="spellEnd"/>
      <w:r w:rsidRPr="00740F6E">
        <w:rPr>
          <w:rFonts w:ascii="Palatino Linotype" w:hAnsi="Palatino Linotype" w:cstheme="minorHAnsi"/>
          <w:shd w:val="clear" w:color="auto" w:fill="FFFFFF"/>
        </w:rPr>
        <w:t>, </w:t>
      </w:r>
      <w:r>
        <w:rPr>
          <w:rFonts w:ascii="Palatino Linotype" w:hAnsi="Palatino Linotype" w:cstheme="minorHAnsi"/>
          <w:shd w:val="clear" w:color="auto" w:fill="FFFFFF"/>
        </w:rPr>
        <w:t>J</w:t>
      </w:r>
      <w:r w:rsidRPr="00740F6E">
        <w:rPr>
          <w:rFonts w:ascii="Palatino Linotype" w:hAnsi="Palatino Linotype" w:cstheme="minorHAnsi"/>
          <w:shd w:val="clear" w:color="auto" w:fill="FFFFFF"/>
        </w:rPr>
        <w:t xml:space="preserve">. (2012). </w:t>
      </w:r>
      <w:r>
        <w:rPr>
          <w:rFonts w:ascii="Palatino Linotype" w:hAnsi="Palatino Linotype" w:cstheme="minorHAnsi"/>
          <w:i/>
        </w:rPr>
        <w:t>Zařízení pro dět</w:t>
      </w:r>
      <w:r w:rsidRPr="00740F6E">
        <w:rPr>
          <w:rFonts w:ascii="Palatino Linotype" w:hAnsi="Palatino Linotype" w:cstheme="minorHAnsi"/>
          <w:i/>
        </w:rPr>
        <w:t>i</w:t>
      </w:r>
      <w:r>
        <w:rPr>
          <w:rFonts w:ascii="Palatino Linotype" w:hAnsi="Palatino Linotype" w:cstheme="minorHAnsi"/>
          <w:i/>
        </w:rPr>
        <w:t xml:space="preserve"> vyžadující okamžitou pomoc – umisťování dětí, podmínky péče o děti, financování provozu</w:t>
      </w:r>
      <w:r w:rsidRPr="00740F6E">
        <w:rPr>
          <w:rFonts w:ascii="Palatino Linotype" w:hAnsi="Palatino Linotype" w:cstheme="minorHAnsi"/>
          <w:shd w:val="clear" w:color="auto" w:fill="FFFFFF"/>
        </w:rPr>
        <w:t xml:space="preserve">. Praha: </w:t>
      </w:r>
      <w:r>
        <w:rPr>
          <w:rFonts w:ascii="Palatino Linotype" w:hAnsi="Palatino Linotype" w:cstheme="minorHAnsi"/>
          <w:shd w:val="clear" w:color="auto" w:fill="FFFFFF"/>
        </w:rPr>
        <w:t>Výzkumný ústav práce a sociálních věci</w:t>
      </w:r>
      <w:r w:rsidRPr="00740F6E">
        <w:rPr>
          <w:rFonts w:ascii="Palatino Linotype" w:hAnsi="Palatino Linotype" w:cstheme="minorHAnsi"/>
          <w:shd w:val="clear" w:color="auto" w:fill="FFFFFF"/>
        </w:rPr>
        <w:t>.</w:t>
      </w:r>
      <w:r>
        <w:rPr>
          <w:rFonts w:ascii="Palatino Linotype" w:hAnsi="Palatino Linotype" w:cstheme="minorHAnsi"/>
          <w:shd w:val="clear" w:color="auto" w:fill="FFFFFF"/>
        </w:rPr>
        <w:t xml:space="preserve"> </w:t>
      </w:r>
      <w:r w:rsidRPr="00740F6E">
        <w:rPr>
          <w:rFonts w:ascii="Palatino Linotype" w:hAnsi="Palatino Linotype" w:cs="Times New Roman"/>
          <w:shd w:val="clear" w:color="auto" w:fill="FFFFFF"/>
        </w:rPr>
        <w:t xml:space="preserve">Citováno </w:t>
      </w:r>
      <w:r>
        <w:rPr>
          <w:rFonts w:ascii="Palatino Linotype" w:hAnsi="Palatino Linotype" w:cs="Times New Roman"/>
          <w:shd w:val="clear" w:color="auto" w:fill="FFFFFF"/>
        </w:rPr>
        <w:t>3</w:t>
      </w:r>
      <w:r w:rsidRPr="00740F6E">
        <w:rPr>
          <w:rFonts w:ascii="Palatino Linotype" w:hAnsi="Palatino Linotype" w:cs="Times New Roman"/>
          <w:shd w:val="clear" w:color="auto" w:fill="FFFFFF"/>
        </w:rPr>
        <w:t>. </w:t>
      </w:r>
      <w:r>
        <w:rPr>
          <w:rFonts w:ascii="Palatino Linotype" w:hAnsi="Palatino Linotype" w:cs="Times New Roman"/>
          <w:shd w:val="clear" w:color="auto" w:fill="FFFFFF"/>
        </w:rPr>
        <w:t>října</w:t>
      </w:r>
      <w:r w:rsidRPr="00740F6E">
        <w:rPr>
          <w:rFonts w:ascii="Palatino Linotype" w:hAnsi="Palatino Linotype" w:cs="Times New Roman"/>
          <w:shd w:val="clear" w:color="auto" w:fill="FFFFFF"/>
        </w:rPr>
        <w:t xml:space="preserve"> 2020. Dostupné z: </w:t>
      </w:r>
      <w:r w:rsidRPr="00FD1DA8">
        <w:rPr>
          <w:rFonts w:ascii="Palatino Linotype" w:hAnsi="Palatino Linotype" w:cs="Times New Roman"/>
          <w:shd w:val="clear" w:color="auto" w:fill="FFFFFF"/>
        </w:rPr>
        <w:t>http://praha.vupsv.cz/fulltext/vz_342.pdf</w:t>
      </w:r>
      <w:r>
        <w:rPr>
          <w:rFonts w:ascii="Palatino Linotype" w:hAnsi="Palatino Linotype" w:cs="Times New Roman"/>
          <w:shd w:val="clear" w:color="auto" w:fill="FFFFFF"/>
        </w:rPr>
        <w:t xml:space="preserve"> </w:t>
      </w:r>
    </w:p>
    <w:p w14:paraId="17330ECD" w14:textId="48DFFAF2" w:rsidR="00E36387" w:rsidRDefault="00E36387" w:rsidP="00934B12">
      <w:pPr>
        <w:spacing w:before="120" w:after="0" w:line="360" w:lineRule="auto"/>
        <w:jc w:val="both"/>
        <w:rPr>
          <w:rFonts w:ascii="Palatino Linotype" w:hAnsi="Palatino Linotype" w:cs="Times New Roman"/>
          <w:color w:val="000000"/>
          <w:sz w:val="24"/>
          <w:szCs w:val="24"/>
          <w:shd w:val="clear" w:color="auto" w:fill="FFFFFF"/>
        </w:rPr>
      </w:pPr>
      <w:r>
        <w:rPr>
          <w:rFonts w:ascii="Palatino Linotype" w:hAnsi="Palatino Linotype" w:cs="Times New Roman"/>
          <w:color w:val="000000"/>
          <w:sz w:val="24"/>
          <w:szCs w:val="24"/>
          <w:shd w:val="clear" w:color="auto" w:fill="FFFFFF"/>
        </w:rPr>
        <w:t>FOD</w:t>
      </w:r>
      <w:r w:rsidRPr="00740F6E">
        <w:rPr>
          <w:rFonts w:ascii="Palatino Linotype" w:hAnsi="Palatino Linotype" w:cs="Times New Roman"/>
          <w:color w:val="000000"/>
          <w:sz w:val="24"/>
          <w:szCs w:val="24"/>
          <w:shd w:val="clear" w:color="auto" w:fill="FFFFFF"/>
        </w:rPr>
        <w:t>. (202</w:t>
      </w:r>
      <w:r>
        <w:rPr>
          <w:rFonts w:ascii="Palatino Linotype" w:hAnsi="Palatino Linotype" w:cs="Times New Roman"/>
          <w:color w:val="000000"/>
          <w:sz w:val="24"/>
          <w:szCs w:val="24"/>
          <w:shd w:val="clear" w:color="auto" w:fill="FFFFFF"/>
        </w:rPr>
        <w:t>1</w:t>
      </w:r>
      <w:r w:rsidRPr="00740F6E">
        <w:rPr>
          <w:rFonts w:ascii="Palatino Linotype" w:hAnsi="Palatino Linotype" w:cs="Times New Roman"/>
          <w:color w:val="000000"/>
          <w:sz w:val="24"/>
          <w:szCs w:val="24"/>
          <w:shd w:val="clear" w:color="auto" w:fill="FFFFFF"/>
        </w:rPr>
        <w:t xml:space="preserve">). </w:t>
      </w:r>
      <w:r>
        <w:rPr>
          <w:rFonts w:ascii="Palatino Linotype" w:hAnsi="Palatino Linotype"/>
          <w:i/>
          <w:sz w:val="24"/>
          <w:szCs w:val="24"/>
        </w:rPr>
        <w:t>O týrání</w:t>
      </w:r>
      <w:r w:rsidRPr="00740F6E">
        <w:rPr>
          <w:rFonts w:ascii="Palatino Linotype" w:hAnsi="Palatino Linotype"/>
          <w:i/>
          <w:sz w:val="24"/>
          <w:szCs w:val="24"/>
        </w:rPr>
        <w:t xml:space="preserve">. </w:t>
      </w:r>
      <w:r w:rsidRPr="00740F6E">
        <w:rPr>
          <w:rFonts w:ascii="Palatino Linotype" w:hAnsi="Palatino Linotype" w:cs="Times New Roman"/>
          <w:color w:val="000000"/>
          <w:sz w:val="24"/>
          <w:szCs w:val="24"/>
          <w:shd w:val="clear" w:color="auto" w:fill="FFFFFF"/>
        </w:rPr>
        <w:t xml:space="preserve">Citováno </w:t>
      </w:r>
      <w:r>
        <w:rPr>
          <w:rFonts w:ascii="Palatino Linotype" w:hAnsi="Palatino Linotype" w:cs="Times New Roman"/>
          <w:color w:val="000000"/>
          <w:sz w:val="24"/>
          <w:szCs w:val="24"/>
          <w:shd w:val="clear" w:color="auto" w:fill="FFFFFF"/>
        </w:rPr>
        <w:t>9</w:t>
      </w:r>
      <w:r w:rsidRPr="00740F6E">
        <w:rPr>
          <w:rFonts w:ascii="Palatino Linotype" w:hAnsi="Palatino Linotype" w:cs="Times New Roman"/>
          <w:color w:val="000000"/>
          <w:sz w:val="24"/>
          <w:szCs w:val="24"/>
          <w:shd w:val="clear" w:color="auto" w:fill="FFFFFF"/>
        </w:rPr>
        <w:t>. </w:t>
      </w:r>
      <w:r>
        <w:rPr>
          <w:rFonts w:ascii="Palatino Linotype" w:hAnsi="Palatino Linotype" w:cs="Times New Roman"/>
          <w:color w:val="000000"/>
          <w:sz w:val="24"/>
          <w:szCs w:val="24"/>
          <w:shd w:val="clear" w:color="auto" w:fill="FFFFFF"/>
        </w:rPr>
        <w:t>března</w:t>
      </w:r>
      <w:r w:rsidRPr="00740F6E">
        <w:rPr>
          <w:rFonts w:ascii="Palatino Linotype" w:hAnsi="Palatino Linotype" w:cs="Times New Roman"/>
          <w:color w:val="000000"/>
          <w:sz w:val="24"/>
          <w:szCs w:val="24"/>
          <w:shd w:val="clear" w:color="auto" w:fill="FFFFFF"/>
        </w:rPr>
        <w:t> 202</w:t>
      </w:r>
      <w:r>
        <w:rPr>
          <w:rFonts w:ascii="Palatino Linotype" w:hAnsi="Palatino Linotype" w:cs="Times New Roman"/>
          <w:color w:val="000000"/>
          <w:sz w:val="24"/>
          <w:szCs w:val="24"/>
          <w:shd w:val="clear" w:color="auto" w:fill="FFFFFF"/>
        </w:rPr>
        <w:t>1</w:t>
      </w:r>
      <w:r w:rsidRPr="00740F6E">
        <w:rPr>
          <w:rFonts w:ascii="Palatino Linotype" w:hAnsi="Palatino Linotype" w:cs="Times New Roman"/>
          <w:color w:val="000000"/>
          <w:sz w:val="24"/>
          <w:szCs w:val="24"/>
          <w:shd w:val="clear" w:color="auto" w:fill="FFFFFF"/>
        </w:rPr>
        <w:t xml:space="preserve">. Dostupné z: </w:t>
      </w:r>
      <w:r w:rsidRPr="00FE557E">
        <w:rPr>
          <w:rFonts w:ascii="Palatino Linotype" w:hAnsi="Palatino Linotype" w:cs="Times New Roman"/>
          <w:shd w:val="clear" w:color="auto" w:fill="FFFFFF"/>
        </w:rPr>
        <w:t>http://www.fod.cz/nase-cinnost/o-tyrani</w:t>
      </w:r>
    </w:p>
    <w:p w14:paraId="72366871" w14:textId="77777777" w:rsidR="00E36387" w:rsidRDefault="00E36387" w:rsidP="00934B12">
      <w:pPr>
        <w:spacing w:before="120" w:after="0" w:line="360" w:lineRule="auto"/>
        <w:jc w:val="both"/>
        <w:rPr>
          <w:rFonts w:ascii="Palatino Linotype" w:hAnsi="Palatino Linotype" w:cs="Times New Roman"/>
          <w:color w:val="000000"/>
          <w:sz w:val="24"/>
          <w:szCs w:val="24"/>
          <w:shd w:val="clear" w:color="auto" w:fill="FFFFFF"/>
        </w:rPr>
      </w:pPr>
      <w:r w:rsidRPr="00740F6E">
        <w:rPr>
          <w:rFonts w:ascii="Palatino Linotype" w:hAnsi="Palatino Linotype" w:cs="Times New Roman"/>
          <w:color w:val="000000"/>
          <w:sz w:val="24"/>
          <w:szCs w:val="24"/>
          <w:shd w:val="clear" w:color="auto" w:fill="FFFFFF"/>
        </w:rPr>
        <w:t xml:space="preserve">MPSV ČR. (2019). </w:t>
      </w:r>
      <w:r w:rsidRPr="00740F6E">
        <w:rPr>
          <w:rFonts w:ascii="Palatino Linotype" w:hAnsi="Palatino Linotype"/>
          <w:i/>
          <w:sz w:val="24"/>
          <w:szCs w:val="24"/>
        </w:rPr>
        <w:t xml:space="preserve">Inovace v práci s ohroženými dětmi a rodinami. </w:t>
      </w:r>
      <w:r w:rsidRPr="00740F6E">
        <w:rPr>
          <w:rFonts w:ascii="Palatino Linotype" w:hAnsi="Palatino Linotype"/>
          <w:bCs/>
          <w:sz w:val="24"/>
          <w:szCs w:val="24"/>
        </w:rPr>
        <w:t>Praha: Ministerstvo práce a sociálních věcí.</w:t>
      </w:r>
      <w:r w:rsidRPr="00740F6E">
        <w:rPr>
          <w:rFonts w:ascii="Palatino Linotype" w:hAnsi="Palatino Linotype"/>
          <w:sz w:val="24"/>
          <w:szCs w:val="24"/>
        </w:rPr>
        <w:t xml:space="preserve"> </w:t>
      </w:r>
      <w:r w:rsidRPr="00740F6E">
        <w:rPr>
          <w:rFonts w:ascii="Palatino Linotype" w:hAnsi="Palatino Linotype" w:cs="Times New Roman"/>
          <w:color w:val="000000"/>
          <w:sz w:val="24"/>
          <w:szCs w:val="24"/>
          <w:shd w:val="clear" w:color="auto" w:fill="FFFFFF"/>
        </w:rPr>
        <w:t xml:space="preserve">Citováno 21. září 2020. Dostupné z: </w:t>
      </w:r>
      <w:r w:rsidRPr="009128A1">
        <w:rPr>
          <w:rFonts w:ascii="Palatino Linotype" w:hAnsi="Palatino Linotype" w:cs="Times New Roman"/>
          <w:color w:val="000000"/>
          <w:sz w:val="24"/>
          <w:szCs w:val="24"/>
          <w:shd w:val="clear" w:color="auto" w:fill="FFFFFF"/>
        </w:rPr>
        <w:t>file:///C:/Users/hendr/Downloads/Publikace_Inovace-v-praci-s-ohrozenymi-detmi-a-rodinami_final.pdf</w:t>
      </w:r>
      <w:r>
        <w:rPr>
          <w:rFonts w:ascii="Palatino Linotype" w:hAnsi="Palatino Linotype" w:cs="Times New Roman"/>
          <w:color w:val="000000"/>
          <w:sz w:val="24"/>
          <w:szCs w:val="24"/>
          <w:shd w:val="clear" w:color="auto" w:fill="FFFFFF"/>
        </w:rPr>
        <w:t xml:space="preserve"> </w:t>
      </w:r>
    </w:p>
    <w:p w14:paraId="2C519DB4" w14:textId="77777777" w:rsidR="00E36387" w:rsidRPr="009128A1" w:rsidRDefault="00E36387" w:rsidP="00934B12">
      <w:pPr>
        <w:spacing w:before="120" w:after="0" w:line="360" w:lineRule="auto"/>
        <w:jc w:val="both"/>
        <w:rPr>
          <w:rFonts w:ascii="Palatino Linotype" w:hAnsi="Palatino Linotype" w:cs="Times New Roman"/>
          <w:color w:val="000000"/>
          <w:sz w:val="28"/>
          <w:szCs w:val="28"/>
          <w:shd w:val="clear" w:color="auto" w:fill="FFFFFF"/>
        </w:rPr>
      </w:pPr>
      <w:r w:rsidRPr="00740F6E">
        <w:rPr>
          <w:rFonts w:ascii="Palatino Linotype" w:hAnsi="Palatino Linotype" w:cs="Times New Roman"/>
          <w:color w:val="000000"/>
          <w:sz w:val="24"/>
          <w:szCs w:val="24"/>
          <w:shd w:val="clear" w:color="auto" w:fill="FFFFFF"/>
        </w:rPr>
        <w:t>MPSV ČR. (201</w:t>
      </w:r>
      <w:r>
        <w:rPr>
          <w:rFonts w:ascii="Palatino Linotype" w:hAnsi="Palatino Linotype" w:cs="Times New Roman"/>
          <w:color w:val="000000"/>
          <w:sz w:val="24"/>
          <w:szCs w:val="24"/>
          <w:shd w:val="clear" w:color="auto" w:fill="FFFFFF"/>
        </w:rPr>
        <w:t>4</w:t>
      </w:r>
      <w:r w:rsidRPr="00740F6E">
        <w:rPr>
          <w:rFonts w:ascii="Palatino Linotype" w:hAnsi="Palatino Linotype" w:cs="Times New Roman"/>
          <w:color w:val="000000"/>
          <w:sz w:val="24"/>
          <w:szCs w:val="24"/>
          <w:shd w:val="clear" w:color="auto" w:fill="FFFFFF"/>
        </w:rPr>
        <w:t>).</w:t>
      </w:r>
      <w:r>
        <w:rPr>
          <w:rFonts w:ascii="Palatino Linotype" w:hAnsi="Palatino Linotype" w:cs="Times New Roman"/>
          <w:color w:val="000000"/>
          <w:sz w:val="24"/>
          <w:szCs w:val="24"/>
          <w:shd w:val="clear" w:color="auto" w:fill="FFFFFF"/>
        </w:rPr>
        <w:t xml:space="preserve"> </w:t>
      </w:r>
      <w:r>
        <w:rPr>
          <w:rFonts w:ascii="Palatino Linotype" w:hAnsi="Palatino Linotype" w:cs="Times New Roman"/>
          <w:i/>
          <w:iCs/>
          <w:color w:val="000000"/>
          <w:sz w:val="24"/>
          <w:szCs w:val="24"/>
          <w:shd w:val="clear" w:color="auto" w:fill="FFFFFF"/>
        </w:rPr>
        <w:t xml:space="preserve">Manuál implementace standardů kvality sociálně-právní ochrany: zařízení pro děti vyžadující okamžitou pomoc. </w:t>
      </w:r>
      <w:r>
        <w:rPr>
          <w:rFonts w:ascii="Palatino Linotype" w:hAnsi="Palatino Linotype" w:cs="Times New Roman"/>
          <w:color w:val="000000"/>
          <w:sz w:val="24"/>
          <w:szCs w:val="24"/>
          <w:shd w:val="clear" w:color="auto" w:fill="FFFFFF"/>
        </w:rPr>
        <w:t xml:space="preserve">Praha: </w:t>
      </w:r>
      <w:r w:rsidRPr="00740F6E">
        <w:rPr>
          <w:rFonts w:ascii="Palatino Linotype" w:hAnsi="Palatino Linotype"/>
          <w:bCs/>
          <w:sz w:val="24"/>
          <w:szCs w:val="24"/>
        </w:rPr>
        <w:t>Ministerstvo práce a sociálních věcí.</w:t>
      </w:r>
      <w:r w:rsidRPr="00740F6E">
        <w:rPr>
          <w:rFonts w:ascii="Palatino Linotype" w:hAnsi="Palatino Linotype"/>
          <w:sz w:val="24"/>
          <w:szCs w:val="24"/>
        </w:rPr>
        <w:t xml:space="preserve"> </w:t>
      </w:r>
      <w:r w:rsidRPr="00740F6E">
        <w:rPr>
          <w:rFonts w:ascii="Palatino Linotype" w:hAnsi="Palatino Linotype" w:cs="Times New Roman"/>
          <w:color w:val="000000"/>
          <w:sz w:val="24"/>
          <w:szCs w:val="24"/>
          <w:shd w:val="clear" w:color="auto" w:fill="FFFFFF"/>
        </w:rPr>
        <w:t>Citováno 2</w:t>
      </w:r>
      <w:r>
        <w:rPr>
          <w:rFonts w:ascii="Palatino Linotype" w:hAnsi="Palatino Linotype" w:cs="Times New Roman"/>
          <w:color w:val="000000"/>
          <w:sz w:val="24"/>
          <w:szCs w:val="24"/>
          <w:shd w:val="clear" w:color="auto" w:fill="FFFFFF"/>
        </w:rPr>
        <w:t>9</w:t>
      </w:r>
      <w:r w:rsidRPr="00740F6E">
        <w:rPr>
          <w:rFonts w:ascii="Palatino Linotype" w:hAnsi="Palatino Linotype" w:cs="Times New Roman"/>
          <w:color w:val="000000"/>
          <w:sz w:val="24"/>
          <w:szCs w:val="24"/>
          <w:shd w:val="clear" w:color="auto" w:fill="FFFFFF"/>
        </w:rPr>
        <w:t xml:space="preserve">. září 2020. Dostupné z: </w:t>
      </w:r>
      <w:r w:rsidRPr="009128A1">
        <w:rPr>
          <w:rFonts w:ascii="Palatino Linotype" w:hAnsi="Palatino Linotype"/>
          <w:sz w:val="24"/>
          <w:szCs w:val="24"/>
        </w:rPr>
        <w:t>https://www.mpsv.cz/documents/20142/953091/manual_ZDVOP_051214.pdf/71a19ef0-c25d-206b-e610-ea88e61ad442</w:t>
      </w:r>
    </w:p>
    <w:p w14:paraId="0419F0C5" w14:textId="11021EF0" w:rsidR="00E36387" w:rsidRDefault="00E36387" w:rsidP="00934B12">
      <w:pPr>
        <w:spacing w:before="120" w:after="0" w:line="360" w:lineRule="auto"/>
        <w:jc w:val="both"/>
        <w:rPr>
          <w:rFonts w:ascii="Palatino Linotype" w:hAnsi="Palatino Linotype" w:cs="Times New Roman"/>
          <w:color w:val="000000"/>
          <w:sz w:val="24"/>
          <w:szCs w:val="24"/>
          <w:shd w:val="clear" w:color="auto" w:fill="FFFFFF"/>
        </w:rPr>
      </w:pPr>
      <w:r w:rsidRPr="00740F6E">
        <w:rPr>
          <w:rFonts w:ascii="Palatino Linotype" w:hAnsi="Palatino Linotype" w:cs="Times New Roman"/>
          <w:color w:val="000000"/>
          <w:sz w:val="24"/>
          <w:szCs w:val="24"/>
          <w:shd w:val="clear" w:color="auto" w:fill="FFFFFF"/>
        </w:rPr>
        <w:t xml:space="preserve">MPSV ČR. (2020). </w:t>
      </w:r>
      <w:r w:rsidRPr="00740F6E">
        <w:rPr>
          <w:rFonts w:ascii="Palatino Linotype" w:hAnsi="Palatino Linotype"/>
          <w:i/>
          <w:sz w:val="24"/>
          <w:szCs w:val="24"/>
        </w:rPr>
        <w:t xml:space="preserve">Legislativa a systém sociálně-právní ochrany. </w:t>
      </w:r>
      <w:r w:rsidRPr="00740F6E">
        <w:rPr>
          <w:rFonts w:ascii="Palatino Linotype" w:hAnsi="Palatino Linotype" w:cs="Times New Roman"/>
          <w:color w:val="000000"/>
          <w:sz w:val="24"/>
          <w:szCs w:val="24"/>
          <w:shd w:val="clear" w:color="auto" w:fill="FFFFFF"/>
        </w:rPr>
        <w:t>Citováno 16. září 2020. Dostupné z: https://www.mpsv.cz/web/cz/legislativa-a-system-socialne-pravni-ochrany</w:t>
      </w:r>
    </w:p>
    <w:p w14:paraId="3C99A108" w14:textId="332A981A" w:rsidR="0077518B" w:rsidRPr="00740F6E" w:rsidRDefault="0077518B" w:rsidP="00934B12">
      <w:pPr>
        <w:spacing w:before="120" w:after="0" w:line="360" w:lineRule="auto"/>
        <w:jc w:val="both"/>
        <w:rPr>
          <w:rFonts w:ascii="Palatino Linotype" w:hAnsi="Palatino Linotype" w:cs="Times New Roman"/>
          <w:color w:val="000000"/>
          <w:sz w:val="24"/>
          <w:szCs w:val="24"/>
          <w:shd w:val="clear" w:color="auto" w:fill="FFFFFF"/>
        </w:rPr>
      </w:pPr>
      <w:r w:rsidRPr="00740F6E">
        <w:rPr>
          <w:rFonts w:ascii="Palatino Linotype" w:hAnsi="Palatino Linotype" w:cs="Times New Roman"/>
          <w:color w:val="000000"/>
          <w:sz w:val="24"/>
          <w:szCs w:val="24"/>
          <w:shd w:val="clear" w:color="auto" w:fill="FFFFFF"/>
        </w:rPr>
        <w:t xml:space="preserve">OSPOD (2020). </w:t>
      </w:r>
      <w:r w:rsidRPr="00740F6E">
        <w:rPr>
          <w:rFonts w:ascii="Palatino Linotype" w:hAnsi="Palatino Linotype" w:cs="Times New Roman"/>
          <w:i/>
          <w:iCs/>
          <w:color w:val="000000"/>
          <w:sz w:val="24"/>
          <w:szCs w:val="24"/>
          <w:shd w:val="clear" w:color="auto" w:fill="FFFFFF"/>
        </w:rPr>
        <w:t xml:space="preserve">Syndrom CAN. </w:t>
      </w:r>
      <w:r w:rsidRPr="00740F6E">
        <w:rPr>
          <w:rFonts w:ascii="Palatino Linotype" w:hAnsi="Palatino Linotype" w:cs="Times New Roman"/>
          <w:color w:val="000000"/>
          <w:sz w:val="24"/>
          <w:szCs w:val="24"/>
          <w:shd w:val="clear" w:color="auto" w:fill="FFFFFF"/>
        </w:rPr>
        <w:t xml:space="preserve">Citováno 6. září 2020. Dostupné z: http://www.ospod.cz/e_download.php?file=data/editor/16cs_2.pdf&amp;original=Syndrom_CAN_text.pdf </w:t>
      </w:r>
    </w:p>
    <w:p w14:paraId="009611D4" w14:textId="405CC096" w:rsidR="0043558A" w:rsidRDefault="0077518B" w:rsidP="00934B12">
      <w:pPr>
        <w:spacing w:before="120" w:after="0" w:line="360" w:lineRule="auto"/>
        <w:jc w:val="both"/>
        <w:rPr>
          <w:rFonts w:ascii="Palatino Linotype" w:hAnsi="Palatino Linotype" w:cs="Times New Roman"/>
          <w:color w:val="000000"/>
          <w:sz w:val="24"/>
          <w:szCs w:val="24"/>
          <w:shd w:val="clear" w:color="auto" w:fill="FFFFFF"/>
        </w:rPr>
      </w:pPr>
      <w:r w:rsidRPr="00740F6E">
        <w:rPr>
          <w:rFonts w:ascii="Palatino Linotype" w:hAnsi="Palatino Linotype" w:cs="Times New Roman"/>
          <w:color w:val="000000"/>
          <w:sz w:val="24"/>
          <w:szCs w:val="24"/>
          <w:shd w:val="clear" w:color="auto" w:fill="FFFFFF"/>
        </w:rPr>
        <w:t xml:space="preserve">SOS </w:t>
      </w:r>
      <w:r w:rsidR="009D5379" w:rsidRPr="00740F6E">
        <w:rPr>
          <w:rFonts w:ascii="Palatino Linotype" w:hAnsi="Palatino Linotype" w:cs="Times New Roman"/>
          <w:color w:val="000000"/>
          <w:sz w:val="24"/>
          <w:szCs w:val="24"/>
          <w:shd w:val="clear" w:color="auto" w:fill="FFFFFF"/>
        </w:rPr>
        <w:t>d</w:t>
      </w:r>
      <w:r w:rsidRPr="00740F6E">
        <w:rPr>
          <w:rFonts w:ascii="Palatino Linotype" w:hAnsi="Palatino Linotype" w:cs="Times New Roman"/>
          <w:color w:val="000000"/>
          <w:sz w:val="24"/>
          <w:szCs w:val="24"/>
          <w:shd w:val="clear" w:color="auto" w:fill="FFFFFF"/>
        </w:rPr>
        <w:t>ětské vesničky (</w:t>
      </w:r>
      <w:r w:rsidR="00D729EC" w:rsidRPr="00740F6E">
        <w:rPr>
          <w:rFonts w:ascii="Palatino Linotype" w:hAnsi="Palatino Linotype" w:cs="Times New Roman"/>
          <w:color w:val="000000"/>
          <w:sz w:val="24"/>
          <w:szCs w:val="24"/>
          <w:shd w:val="clear" w:color="auto" w:fill="FFFFFF"/>
        </w:rPr>
        <w:t>2013</w:t>
      </w:r>
      <w:r w:rsidRPr="00740F6E">
        <w:rPr>
          <w:rFonts w:ascii="Palatino Linotype" w:hAnsi="Palatino Linotype" w:cs="Times New Roman"/>
          <w:color w:val="000000"/>
          <w:sz w:val="24"/>
          <w:szCs w:val="24"/>
          <w:shd w:val="clear" w:color="auto" w:fill="FFFFFF"/>
        </w:rPr>
        <w:t xml:space="preserve">). </w:t>
      </w:r>
      <w:r w:rsidRPr="00740F6E">
        <w:rPr>
          <w:rFonts w:ascii="Palatino Linotype" w:hAnsi="Palatino Linotype" w:cs="Times New Roman"/>
          <w:i/>
          <w:iCs/>
          <w:color w:val="000000"/>
          <w:sz w:val="24"/>
          <w:szCs w:val="24"/>
          <w:shd w:val="clear" w:color="auto" w:fill="FFFFFF"/>
        </w:rPr>
        <w:t>Metodika procesu deinstitucionalizace.</w:t>
      </w:r>
      <w:r w:rsidR="00D729EC" w:rsidRPr="00740F6E">
        <w:rPr>
          <w:rFonts w:ascii="Palatino Linotype" w:hAnsi="Palatino Linotype"/>
          <w:sz w:val="24"/>
          <w:szCs w:val="24"/>
        </w:rPr>
        <w:t xml:space="preserve"> Sdružení SOS dětských vesniček</w:t>
      </w:r>
      <w:r w:rsidR="00D729EC" w:rsidRPr="00740F6E">
        <w:rPr>
          <w:rFonts w:ascii="Palatino Linotype" w:hAnsi="Palatino Linotype" w:cs="Times New Roman"/>
          <w:i/>
          <w:iCs/>
          <w:color w:val="000000"/>
          <w:sz w:val="24"/>
          <w:szCs w:val="24"/>
          <w:shd w:val="clear" w:color="auto" w:fill="FFFFFF"/>
        </w:rPr>
        <w:t>.</w:t>
      </w:r>
      <w:r w:rsidRPr="00740F6E">
        <w:rPr>
          <w:rFonts w:ascii="Palatino Linotype" w:hAnsi="Palatino Linotype" w:cs="Times New Roman"/>
          <w:i/>
          <w:iCs/>
          <w:color w:val="000000"/>
          <w:sz w:val="24"/>
          <w:szCs w:val="24"/>
          <w:shd w:val="clear" w:color="auto" w:fill="FFFFFF"/>
        </w:rPr>
        <w:t xml:space="preserve"> </w:t>
      </w:r>
      <w:r w:rsidRPr="00740F6E">
        <w:rPr>
          <w:rFonts w:ascii="Palatino Linotype" w:hAnsi="Palatino Linotype" w:cs="Times New Roman"/>
          <w:color w:val="000000"/>
          <w:sz w:val="24"/>
          <w:szCs w:val="24"/>
          <w:shd w:val="clear" w:color="auto" w:fill="FFFFFF"/>
        </w:rPr>
        <w:t xml:space="preserve">Citováno 6. září 2020. Dostupné z: </w:t>
      </w:r>
      <w:r w:rsidR="00D729EC" w:rsidRPr="00740F6E">
        <w:rPr>
          <w:rFonts w:ascii="Palatino Linotype" w:hAnsi="Palatino Linotype" w:cs="Times New Roman"/>
          <w:color w:val="000000"/>
          <w:sz w:val="24"/>
          <w:szCs w:val="24"/>
          <w:shd w:val="clear" w:color="auto" w:fill="FFFFFF"/>
        </w:rPr>
        <w:t xml:space="preserve">https://www.sos-vesnicky.cz/app/uploads/2017/12/metodika-procesu-deinstitucionalizace.pdf </w:t>
      </w:r>
      <w:r w:rsidR="0043558A">
        <w:rPr>
          <w:rFonts w:ascii="Palatino Linotype" w:hAnsi="Palatino Linotype" w:cs="Times New Roman"/>
          <w:color w:val="000000"/>
          <w:sz w:val="24"/>
          <w:szCs w:val="24"/>
          <w:shd w:val="clear" w:color="auto" w:fill="FFFFFF"/>
        </w:rPr>
        <w:t xml:space="preserve"> </w:t>
      </w:r>
    </w:p>
    <w:p w14:paraId="4155226B" w14:textId="77777777" w:rsidR="0043558A" w:rsidRDefault="0043558A">
      <w:pPr>
        <w:rPr>
          <w:rFonts w:ascii="Palatino Linotype" w:hAnsi="Palatino Linotype" w:cs="Times New Roman"/>
          <w:color w:val="000000"/>
          <w:sz w:val="24"/>
          <w:szCs w:val="24"/>
          <w:shd w:val="clear" w:color="auto" w:fill="FFFFFF"/>
        </w:rPr>
      </w:pPr>
      <w:r>
        <w:rPr>
          <w:rFonts w:ascii="Palatino Linotype" w:hAnsi="Palatino Linotype" w:cs="Times New Roman"/>
          <w:color w:val="000000"/>
          <w:sz w:val="24"/>
          <w:szCs w:val="24"/>
          <w:shd w:val="clear" w:color="auto" w:fill="FFFFFF"/>
        </w:rPr>
        <w:br w:type="page"/>
      </w:r>
    </w:p>
    <w:p w14:paraId="695CE2B1" w14:textId="7A163A3C" w:rsidR="0043558A" w:rsidRDefault="0043558A" w:rsidP="0043558A">
      <w:pPr>
        <w:pStyle w:val="Default"/>
        <w:spacing w:before="120" w:line="360" w:lineRule="auto"/>
        <w:ind w:right="567"/>
        <w:jc w:val="both"/>
        <w:rPr>
          <w:rFonts w:ascii="Palatino Linotype" w:hAnsi="Palatino Linotype" w:cs="Times New Roman"/>
          <w:shd w:val="clear" w:color="auto" w:fill="FFFFFF"/>
        </w:rPr>
      </w:pPr>
      <w:proofErr w:type="spellStart"/>
      <w:r w:rsidRPr="00740F6E">
        <w:rPr>
          <w:rFonts w:ascii="Palatino Linotype" w:hAnsi="Palatino Linotype" w:cstheme="minorHAnsi"/>
          <w:shd w:val="clear" w:color="auto" w:fill="FFFFFF"/>
        </w:rPr>
        <w:lastRenderedPageBreak/>
        <w:t>Špeciánová</w:t>
      </w:r>
      <w:proofErr w:type="spellEnd"/>
      <w:r w:rsidRPr="00740F6E">
        <w:rPr>
          <w:rFonts w:ascii="Palatino Linotype" w:hAnsi="Palatino Linotype" w:cstheme="minorHAnsi"/>
          <w:shd w:val="clear" w:color="auto" w:fill="FFFFFF"/>
        </w:rPr>
        <w:t xml:space="preserve">, Š. (2007). </w:t>
      </w:r>
      <w:r w:rsidRPr="00740F6E">
        <w:rPr>
          <w:rFonts w:ascii="Palatino Linotype" w:hAnsi="Palatino Linotype" w:cstheme="minorHAnsi"/>
          <w:i/>
          <w:iCs/>
          <w:shd w:val="clear" w:color="auto" w:fill="FFFFFF"/>
        </w:rPr>
        <w:t>Sociálně-právní ochrana dětí</w:t>
      </w:r>
      <w:r w:rsidRPr="00740F6E">
        <w:rPr>
          <w:rFonts w:ascii="Palatino Linotype" w:hAnsi="Palatino Linotype" w:cstheme="minorHAnsi"/>
          <w:shd w:val="clear" w:color="auto" w:fill="FFFFFF"/>
        </w:rPr>
        <w:t xml:space="preserve">. Praha: </w:t>
      </w:r>
      <w:r w:rsidRPr="00740F6E">
        <w:rPr>
          <w:rFonts w:ascii="Palatino Linotype" w:hAnsi="Palatino Linotype"/>
        </w:rPr>
        <w:t>Vzdělávací institut ochrany dětí</w:t>
      </w:r>
      <w:r w:rsidRPr="00740F6E">
        <w:rPr>
          <w:rFonts w:ascii="Palatino Linotype" w:hAnsi="Palatino Linotype" w:cstheme="minorHAnsi"/>
          <w:shd w:val="clear" w:color="auto" w:fill="FFFFFF"/>
        </w:rPr>
        <w:t xml:space="preserve">. </w:t>
      </w:r>
      <w:r w:rsidRPr="00740F6E">
        <w:rPr>
          <w:rFonts w:ascii="Palatino Linotype" w:hAnsi="Palatino Linotype" w:cs="Times New Roman"/>
          <w:shd w:val="clear" w:color="auto" w:fill="FFFFFF"/>
        </w:rPr>
        <w:t xml:space="preserve">Citováno 28. září 2020. Dostupné z: https://web.archive.org/web/20140514201325/http://www.viod.cz/editor/assets/download/SPOD.pdf </w:t>
      </w:r>
    </w:p>
    <w:p w14:paraId="338D515D" w14:textId="0C47DB21" w:rsidR="00B063CD" w:rsidRPr="00B063CD" w:rsidRDefault="00B063CD" w:rsidP="00B063CD">
      <w:pPr>
        <w:pStyle w:val="Default"/>
        <w:spacing w:before="240" w:line="360" w:lineRule="auto"/>
        <w:ind w:right="567"/>
        <w:jc w:val="both"/>
        <w:rPr>
          <w:rFonts w:ascii="Palatino Linotype" w:hAnsi="Palatino Linotype" w:cs="Times New Roman"/>
          <w:b/>
          <w:bCs/>
          <w:color w:val="auto"/>
          <w:sz w:val="28"/>
          <w:szCs w:val="28"/>
          <w:shd w:val="clear" w:color="auto" w:fill="FFFFFF"/>
        </w:rPr>
      </w:pPr>
      <w:r w:rsidRPr="00B063CD">
        <w:rPr>
          <w:rFonts w:ascii="Palatino Linotype" w:hAnsi="Palatino Linotype" w:cs="Times New Roman"/>
          <w:b/>
          <w:bCs/>
          <w:color w:val="auto"/>
          <w:sz w:val="28"/>
          <w:szCs w:val="28"/>
          <w:shd w:val="clear" w:color="auto" w:fill="FFFFFF"/>
        </w:rPr>
        <w:t>Seznam použité legislativy</w:t>
      </w:r>
    </w:p>
    <w:p w14:paraId="3ED2EF75" w14:textId="251BB8CD" w:rsidR="0043558A" w:rsidRPr="00740F6E" w:rsidRDefault="0043558A" w:rsidP="0043558A">
      <w:pPr>
        <w:pStyle w:val="Default"/>
        <w:spacing w:before="120" w:line="360" w:lineRule="auto"/>
        <w:ind w:right="567"/>
        <w:jc w:val="both"/>
        <w:rPr>
          <w:rFonts w:ascii="Palatino Linotype" w:hAnsi="Palatino Linotype" w:cs="Times New Roman"/>
          <w:shd w:val="clear" w:color="auto" w:fill="FFFFFF"/>
        </w:rPr>
      </w:pPr>
      <w:r w:rsidRPr="00740F6E">
        <w:rPr>
          <w:rFonts w:ascii="Palatino Linotype" w:hAnsi="Palatino Linotype" w:cs="Times New Roman"/>
          <w:shd w:val="clear" w:color="auto" w:fill="FFFFFF"/>
        </w:rPr>
        <w:t xml:space="preserve">Česko. (2020). </w:t>
      </w:r>
      <w:r w:rsidRPr="00740F6E">
        <w:rPr>
          <w:rFonts w:ascii="Palatino Linotype" w:hAnsi="Palatino Linotype" w:cs="Times New Roman"/>
          <w:i/>
          <w:shd w:val="clear" w:color="auto" w:fill="FFFFFF"/>
        </w:rPr>
        <w:t>Zákon č. 89/2012 Sb., Občanský zákoník</w:t>
      </w:r>
      <w:r w:rsidRPr="00740F6E">
        <w:rPr>
          <w:rFonts w:ascii="Palatino Linotype" w:hAnsi="Palatino Linotype" w:cs="Times New Roman"/>
          <w:shd w:val="clear" w:color="auto" w:fill="FFFFFF"/>
        </w:rPr>
        <w:t xml:space="preserve">. Citováno 5. září 2020. Dostupné z: https://www.zakonyprolidi.cz/cs/2012-89 </w:t>
      </w:r>
    </w:p>
    <w:p w14:paraId="3D392456" w14:textId="77777777" w:rsidR="0043558A" w:rsidRPr="00740F6E" w:rsidRDefault="0043558A" w:rsidP="0043558A">
      <w:pPr>
        <w:spacing w:before="120" w:after="0" w:line="360" w:lineRule="auto"/>
        <w:jc w:val="both"/>
        <w:rPr>
          <w:rFonts w:ascii="Palatino Linotype" w:hAnsi="Palatino Linotype" w:cs="Times New Roman"/>
          <w:color w:val="000000"/>
          <w:sz w:val="24"/>
          <w:szCs w:val="24"/>
          <w:shd w:val="clear" w:color="auto" w:fill="FFFFFF"/>
        </w:rPr>
      </w:pPr>
      <w:r w:rsidRPr="00740F6E">
        <w:rPr>
          <w:rFonts w:ascii="Palatino Linotype" w:hAnsi="Palatino Linotype" w:cs="Times New Roman"/>
          <w:color w:val="000000"/>
          <w:sz w:val="24"/>
          <w:szCs w:val="24"/>
          <w:shd w:val="clear" w:color="auto" w:fill="FFFFFF"/>
        </w:rPr>
        <w:t xml:space="preserve">Česko. (2020). </w:t>
      </w:r>
      <w:r w:rsidRPr="00740F6E">
        <w:rPr>
          <w:rFonts w:ascii="Palatino Linotype" w:hAnsi="Palatino Linotype" w:cs="Times New Roman"/>
          <w:i/>
          <w:color w:val="000000"/>
          <w:sz w:val="24"/>
          <w:szCs w:val="24"/>
          <w:shd w:val="clear" w:color="auto" w:fill="FFFFFF"/>
        </w:rPr>
        <w:t>Zákon č. 104/1991 Sb., Úmluva o právech dítěte</w:t>
      </w:r>
      <w:r w:rsidRPr="00740F6E">
        <w:rPr>
          <w:rFonts w:ascii="Palatino Linotype" w:hAnsi="Palatino Linotype" w:cs="Times New Roman"/>
          <w:color w:val="000000"/>
          <w:sz w:val="24"/>
          <w:szCs w:val="24"/>
          <w:shd w:val="clear" w:color="auto" w:fill="FFFFFF"/>
        </w:rPr>
        <w:t>. Citováno 5. září 2020. Dostupné z:</w:t>
      </w:r>
      <w:r w:rsidRPr="00740F6E">
        <w:rPr>
          <w:rFonts w:ascii="Palatino Linotype" w:hAnsi="Palatino Linotype"/>
          <w:sz w:val="24"/>
          <w:szCs w:val="24"/>
        </w:rPr>
        <w:t xml:space="preserve"> </w:t>
      </w:r>
      <w:r w:rsidRPr="00740F6E">
        <w:rPr>
          <w:rFonts w:ascii="Palatino Linotype" w:hAnsi="Palatino Linotype" w:cs="Times New Roman"/>
          <w:color w:val="000000"/>
          <w:sz w:val="24"/>
          <w:szCs w:val="24"/>
          <w:shd w:val="clear" w:color="auto" w:fill="FFFFFF"/>
        </w:rPr>
        <w:t xml:space="preserve">https://www.zakonyprolidi.cz/cs/1991-104 </w:t>
      </w:r>
    </w:p>
    <w:p w14:paraId="5433BFFF" w14:textId="77777777" w:rsidR="0043558A" w:rsidRDefault="0043558A" w:rsidP="0043558A">
      <w:pPr>
        <w:spacing w:before="120" w:after="0" w:line="360" w:lineRule="auto"/>
        <w:jc w:val="both"/>
        <w:rPr>
          <w:rFonts w:ascii="Palatino Linotype" w:hAnsi="Palatino Linotype" w:cs="Times New Roman"/>
          <w:color w:val="000000"/>
          <w:sz w:val="24"/>
          <w:szCs w:val="24"/>
          <w:shd w:val="clear" w:color="auto" w:fill="FFFFFF"/>
        </w:rPr>
      </w:pPr>
      <w:r w:rsidRPr="00740F6E">
        <w:rPr>
          <w:rFonts w:ascii="Palatino Linotype" w:hAnsi="Palatino Linotype" w:cs="Times New Roman"/>
          <w:color w:val="000000"/>
          <w:sz w:val="24"/>
          <w:szCs w:val="24"/>
          <w:shd w:val="clear" w:color="auto" w:fill="FFFFFF"/>
        </w:rPr>
        <w:t xml:space="preserve">Česko. (2020). </w:t>
      </w:r>
      <w:r w:rsidRPr="00740F6E">
        <w:rPr>
          <w:rFonts w:ascii="Palatino Linotype" w:hAnsi="Palatino Linotype" w:cs="Times New Roman"/>
          <w:i/>
          <w:color w:val="000000"/>
          <w:sz w:val="24"/>
          <w:szCs w:val="24"/>
          <w:shd w:val="clear" w:color="auto" w:fill="FFFFFF"/>
        </w:rPr>
        <w:t>Zákon č. 359/1999 Sb., o sociálně-právní ochrany dětí</w:t>
      </w:r>
      <w:r w:rsidRPr="00740F6E">
        <w:rPr>
          <w:rFonts w:ascii="Palatino Linotype" w:hAnsi="Palatino Linotype" w:cs="Times New Roman"/>
          <w:color w:val="000000"/>
          <w:sz w:val="24"/>
          <w:szCs w:val="24"/>
          <w:shd w:val="clear" w:color="auto" w:fill="FFFFFF"/>
        </w:rPr>
        <w:t xml:space="preserve">. Citováno 6. září 2020. Dostupné z: https://www.zakonyprolidi.cz/cs/1999-359 </w:t>
      </w:r>
    </w:p>
    <w:p w14:paraId="41C5080F" w14:textId="77777777" w:rsidR="0043558A" w:rsidRPr="00740F6E" w:rsidRDefault="0043558A" w:rsidP="0043558A">
      <w:pPr>
        <w:pStyle w:val="Default"/>
        <w:spacing w:before="120" w:line="360" w:lineRule="auto"/>
        <w:ind w:right="567"/>
        <w:jc w:val="both"/>
        <w:rPr>
          <w:rFonts w:ascii="Palatino Linotype" w:hAnsi="Palatino Linotype" w:cs="Times New Roman"/>
          <w:shd w:val="clear" w:color="auto" w:fill="FFFFFF"/>
        </w:rPr>
      </w:pPr>
    </w:p>
    <w:p w14:paraId="3950FE43" w14:textId="77777777" w:rsidR="00421909" w:rsidRDefault="00421909">
      <w:pPr>
        <w:rPr>
          <w:rFonts w:ascii="Palatino Linotype" w:eastAsia="Calibri" w:hAnsi="Palatino Linotype" w:cs="Times New Roman"/>
          <w:color w:val="000000"/>
          <w:sz w:val="24"/>
          <w:szCs w:val="24"/>
          <w:shd w:val="clear" w:color="auto" w:fill="FFFFFF"/>
        </w:rPr>
      </w:pPr>
      <w:r>
        <w:rPr>
          <w:rFonts w:ascii="Palatino Linotype" w:hAnsi="Palatino Linotype" w:cs="Times New Roman"/>
          <w:shd w:val="clear" w:color="auto" w:fill="FFFFFF"/>
        </w:rPr>
        <w:br w:type="page"/>
      </w:r>
    </w:p>
    <w:p w14:paraId="277AB488" w14:textId="0B316395" w:rsidR="00421909" w:rsidRDefault="00421909" w:rsidP="00D93394">
      <w:pPr>
        <w:pStyle w:val="Nadpis1"/>
        <w:numPr>
          <w:ilvl w:val="0"/>
          <w:numId w:val="0"/>
        </w:numPr>
        <w:ind w:left="431" w:hanging="431"/>
      </w:pPr>
      <w:bookmarkStart w:id="36" w:name="_Toc67767706"/>
      <w:r w:rsidRPr="00421909">
        <w:lastRenderedPageBreak/>
        <w:t>S</w:t>
      </w:r>
      <w:r w:rsidR="00D93394">
        <w:t>eznam zkratek</w:t>
      </w:r>
      <w:bookmarkEnd w:id="36"/>
      <w:r w:rsidRPr="00421909">
        <w:t xml:space="preserve"> </w:t>
      </w:r>
    </w:p>
    <w:p w14:paraId="2F28467B" w14:textId="32CA27F8" w:rsidR="00480E05" w:rsidRPr="00480E05" w:rsidRDefault="006E0517" w:rsidP="002A68DA">
      <w:pPr>
        <w:pStyle w:val="Default"/>
        <w:spacing w:line="360" w:lineRule="auto"/>
        <w:ind w:right="567"/>
        <w:jc w:val="both"/>
        <w:rPr>
          <w:rFonts w:ascii="Palatino Linotype" w:hAnsi="Palatino Linotype" w:cs="Times New Roman"/>
        </w:rPr>
      </w:pPr>
      <w:r w:rsidRPr="00480E05">
        <w:rPr>
          <w:rFonts w:ascii="Palatino Linotype" w:hAnsi="Palatino Linotype" w:cs="Times New Roman"/>
        </w:rPr>
        <w:t>CAN – Syndrom</w:t>
      </w:r>
      <w:r w:rsidR="00480E05" w:rsidRPr="00480E05">
        <w:rPr>
          <w:rFonts w:ascii="Palatino Linotype" w:hAnsi="Palatino Linotype" w:cs="Times New Roman"/>
          <w:color w:val="212529"/>
          <w:shd w:val="clear" w:color="auto" w:fill="FFFFFF"/>
        </w:rPr>
        <w:t xml:space="preserve"> týraného, zneužívaného a zanedbávaného dítěte</w:t>
      </w:r>
    </w:p>
    <w:p w14:paraId="6500CD45" w14:textId="3E122460" w:rsidR="00480E05" w:rsidRDefault="006E0517" w:rsidP="002A68DA">
      <w:pPr>
        <w:pStyle w:val="Default"/>
        <w:spacing w:line="360" w:lineRule="auto"/>
        <w:ind w:right="567"/>
        <w:jc w:val="both"/>
        <w:rPr>
          <w:rFonts w:ascii="Palatino Linotype" w:hAnsi="Palatino Linotype"/>
        </w:rPr>
      </w:pPr>
      <w:r w:rsidRPr="00421909">
        <w:rPr>
          <w:rFonts w:ascii="Palatino Linotype" w:hAnsi="Palatino Linotype"/>
        </w:rPr>
        <w:t>ČR – Česká</w:t>
      </w:r>
      <w:r w:rsidR="00421909" w:rsidRPr="00421909">
        <w:rPr>
          <w:rFonts w:ascii="Palatino Linotype" w:hAnsi="Palatino Linotype"/>
        </w:rPr>
        <w:t xml:space="preserve"> republika </w:t>
      </w:r>
    </w:p>
    <w:p w14:paraId="0B042B59" w14:textId="0A15A7DF" w:rsidR="00E967FE" w:rsidRDefault="00421909" w:rsidP="002A68DA">
      <w:pPr>
        <w:pStyle w:val="Default"/>
        <w:spacing w:line="360" w:lineRule="auto"/>
        <w:ind w:right="567"/>
        <w:jc w:val="both"/>
        <w:rPr>
          <w:rFonts w:ascii="Palatino Linotype" w:hAnsi="Palatino Linotype"/>
        </w:rPr>
      </w:pPr>
      <w:r w:rsidRPr="00421909">
        <w:rPr>
          <w:rFonts w:ascii="Palatino Linotype" w:hAnsi="Palatino Linotype"/>
        </w:rPr>
        <w:t xml:space="preserve">Čl. - článek </w:t>
      </w:r>
    </w:p>
    <w:p w14:paraId="6D26A67B" w14:textId="77777777" w:rsidR="00E967FE" w:rsidRDefault="00421909" w:rsidP="002A68DA">
      <w:pPr>
        <w:pStyle w:val="Default"/>
        <w:spacing w:line="360" w:lineRule="auto"/>
        <w:ind w:right="567"/>
        <w:jc w:val="both"/>
        <w:rPr>
          <w:rFonts w:ascii="Palatino Linotype" w:hAnsi="Palatino Linotype"/>
        </w:rPr>
      </w:pPr>
      <w:r w:rsidRPr="00421909">
        <w:rPr>
          <w:rFonts w:ascii="Palatino Linotype" w:hAnsi="Palatino Linotype"/>
        </w:rPr>
        <w:t xml:space="preserve">Kol. - kolektiv </w:t>
      </w:r>
    </w:p>
    <w:p w14:paraId="319E32A3" w14:textId="2F0CFAB9" w:rsidR="00E967FE" w:rsidRDefault="00421909" w:rsidP="002A68DA">
      <w:pPr>
        <w:pStyle w:val="Default"/>
        <w:spacing w:line="360" w:lineRule="auto"/>
        <w:ind w:right="567"/>
        <w:jc w:val="both"/>
        <w:rPr>
          <w:rFonts w:ascii="Palatino Linotype" w:hAnsi="Palatino Linotype"/>
        </w:rPr>
      </w:pPr>
      <w:r w:rsidRPr="00421909">
        <w:rPr>
          <w:rFonts w:ascii="Palatino Linotype" w:hAnsi="Palatino Linotype"/>
        </w:rPr>
        <w:t xml:space="preserve">MPSV – </w:t>
      </w:r>
      <w:r w:rsidR="00936E8C">
        <w:rPr>
          <w:rFonts w:ascii="Palatino Linotype" w:hAnsi="Palatino Linotype"/>
        </w:rPr>
        <w:t>M</w:t>
      </w:r>
      <w:r w:rsidRPr="00421909">
        <w:rPr>
          <w:rFonts w:ascii="Palatino Linotype" w:hAnsi="Palatino Linotype"/>
        </w:rPr>
        <w:t xml:space="preserve">inisterstvo práce a sociálních věcí </w:t>
      </w:r>
    </w:p>
    <w:p w14:paraId="5F0AADC5" w14:textId="77777777" w:rsidR="00E967FE" w:rsidRDefault="00421909" w:rsidP="002A68DA">
      <w:pPr>
        <w:pStyle w:val="Default"/>
        <w:spacing w:line="360" w:lineRule="auto"/>
        <w:ind w:right="567"/>
        <w:jc w:val="both"/>
        <w:rPr>
          <w:rFonts w:ascii="Palatino Linotype" w:hAnsi="Palatino Linotype"/>
        </w:rPr>
      </w:pPr>
      <w:r w:rsidRPr="00421909">
        <w:rPr>
          <w:rFonts w:ascii="Palatino Linotype" w:hAnsi="Palatino Linotype"/>
        </w:rPr>
        <w:t xml:space="preserve">Odst. – odstavec </w:t>
      </w:r>
    </w:p>
    <w:p w14:paraId="26285811" w14:textId="0A38695C" w:rsidR="00E967FE" w:rsidRDefault="00421909" w:rsidP="002A68DA">
      <w:pPr>
        <w:pStyle w:val="Default"/>
        <w:spacing w:line="360" w:lineRule="auto"/>
        <w:ind w:right="567"/>
        <w:jc w:val="both"/>
        <w:rPr>
          <w:rFonts w:ascii="Palatino Linotype" w:hAnsi="Palatino Linotype"/>
        </w:rPr>
      </w:pPr>
      <w:r w:rsidRPr="00421909">
        <w:rPr>
          <w:rFonts w:ascii="Palatino Linotype" w:hAnsi="Palatino Linotype"/>
        </w:rPr>
        <w:t xml:space="preserve">OSPOD – </w:t>
      </w:r>
      <w:r w:rsidR="00936E8C">
        <w:rPr>
          <w:rFonts w:ascii="Palatino Linotype" w:hAnsi="Palatino Linotype"/>
        </w:rPr>
        <w:t>O</w:t>
      </w:r>
      <w:r w:rsidRPr="00421909">
        <w:rPr>
          <w:rFonts w:ascii="Palatino Linotype" w:hAnsi="Palatino Linotype"/>
        </w:rPr>
        <w:t xml:space="preserve">rgán sociálně-právní ochrany dětí </w:t>
      </w:r>
    </w:p>
    <w:p w14:paraId="0DBF0C69" w14:textId="77777777" w:rsidR="00E967FE" w:rsidRDefault="00421909" w:rsidP="002A68DA">
      <w:pPr>
        <w:pStyle w:val="Default"/>
        <w:spacing w:line="360" w:lineRule="auto"/>
        <w:ind w:right="567"/>
        <w:jc w:val="both"/>
        <w:rPr>
          <w:rFonts w:ascii="Palatino Linotype" w:hAnsi="Palatino Linotype"/>
        </w:rPr>
      </w:pPr>
      <w:r w:rsidRPr="00421909">
        <w:rPr>
          <w:rFonts w:ascii="Palatino Linotype" w:hAnsi="Palatino Linotype"/>
        </w:rPr>
        <w:t xml:space="preserve">Vyd. - vydání </w:t>
      </w:r>
    </w:p>
    <w:p w14:paraId="4192E040" w14:textId="2443EB55" w:rsidR="00E967FE" w:rsidRDefault="00421909" w:rsidP="002A68DA">
      <w:pPr>
        <w:pStyle w:val="Default"/>
        <w:spacing w:line="360" w:lineRule="auto"/>
        <w:ind w:right="567"/>
        <w:jc w:val="both"/>
        <w:rPr>
          <w:rFonts w:ascii="Palatino Linotype" w:hAnsi="Palatino Linotype"/>
        </w:rPr>
      </w:pPr>
      <w:r w:rsidRPr="00421909">
        <w:rPr>
          <w:rFonts w:ascii="Palatino Linotype" w:hAnsi="Palatino Linotype"/>
        </w:rPr>
        <w:t xml:space="preserve">ZDVOP – </w:t>
      </w:r>
      <w:r w:rsidR="00936E8C">
        <w:rPr>
          <w:rFonts w:ascii="Palatino Linotype" w:hAnsi="Palatino Linotype"/>
        </w:rPr>
        <w:t>z</w:t>
      </w:r>
      <w:r w:rsidRPr="00421909">
        <w:rPr>
          <w:rFonts w:ascii="Palatino Linotype" w:hAnsi="Palatino Linotype"/>
        </w:rPr>
        <w:t>ařízení pro děti vyžadující okamžitou pomoc</w:t>
      </w:r>
    </w:p>
    <w:p w14:paraId="5149D98C" w14:textId="088DA10C" w:rsidR="00976D9C" w:rsidRDefault="00421909" w:rsidP="002A68DA">
      <w:pPr>
        <w:pStyle w:val="Default"/>
        <w:spacing w:line="360" w:lineRule="auto"/>
        <w:ind w:right="567"/>
        <w:jc w:val="both"/>
        <w:rPr>
          <w:rFonts w:ascii="Palatino Linotype" w:hAnsi="Palatino Linotype"/>
        </w:rPr>
      </w:pPr>
      <w:r w:rsidRPr="00421909">
        <w:rPr>
          <w:rFonts w:ascii="Palatino Linotype" w:hAnsi="Palatino Linotype"/>
        </w:rPr>
        <w:t>SPOD – sociálně-právní ochraně dětí</w:t>
      </w:r>
    </w:p>
    <w:p w14:paraId="3C67F6FE" w14:textId="77777777" w:rsidR="00976D9C" w:rsidRDefault="00976D9C">
      <w:pPr>
        <w:rPr>
          <w:rFonts w:ascii="Palatino Linotype" w:eastAsia="Calibri" w:hAnsi="Palatino Linotype" w:cs="Wingdings"/>
          <w:color w:val="000000"/>
          <w:sz w:val="24"/>
          <w:szCs w:val="24"/>
        </w:rPr>
      </w:pPr>
      <w:r>
        <w:rPr>
          <w:rFonts w:ascii="Palatino Linotype" w:hAnsi="Palatino Linotype"/>
        </w:rPr>
        <w:br w:type="page"/>
      </w:r>
    </w:p>
    <w:p w14:paraId="2AFEB5B5" w14:textId="29813543" w:rsidR="00FD1DA8" w:rsidRDefault="00976D9C" w:rsidP="00976D9C">
      <w:pPr>
        <w:pStyle w:val="Nadpis1"/>
        <w:numPr>
          <w:ilvl w:val="0"/>
          <w:numId w:val="0"/>
        </w:numPr>
      </w:pPr>
      <w:bookmarkStart w:id="37" w:name="_Toc67767707"/>
      <w:r>
        <w:lastRenderedPageBreak/>
        <w:t>Seznam tabulek</w:t>
      </w:r>
      <w:bookmarkEnd w:id="37"/>
      <w:r w:rsidR="00247E64">
        <w:t xml:space="preserve"> </w:t>
      </w:r>
    </w:p>
    <w:p w14:paraId="38E4BEAE" w14:textId="5FBA36EC" w:rsidR="0035253E" w:rsidRPr="00332B8B" w:rsidRDefault="0035253E" w:rsidP="0035253E">
      <w:pPr>
        <w:spacing w:before="240" w:after="0" w:line="360" w:lineRule="auto"/>
        <w:jc w:val="both"/>
        <w:rPr>
          <w:rFonts w:ascii="Palatino Linotype" w:hAnsi="Palatino Linotype"/>
          <w:color w:val="000000" w:themeColor="text1"/>
        </w:rPr>
      </w:pPr>
      <w:r w:rsidRPr="00CE559F">
        <w:rPr>
          <w:rFonts w:ascii="Palatino Linotype" w:hAnsi="Palatino Linotype"/>
        </w:rPr>
        <w:t xml:space="preserve">Tabulka č. </w:t>
      </w:r>
      <w:r>
        <w:rPr>
          <w:rFonts w:ascii="Palatino Linotype" w:hAnsi="Palatino Linotype"/>
        </w:rPr>
        <w:t>1</w:t>
      </w:r>
      <w:r w:rsidRPr="00CE559F">
        <w:rPr>
          <w:rFonts w:ascii="Palatino Linotype" w:hAnsi="Palatino Linotype"/>
        </w:rPr>
        <w:t xml:space="preserve"> </w:t>
      </w:r>
      <w:r w:rsidR="00332B8B">
        <w:rPr>
          <w:rFonts w:ascii="Palatino Linotype" w:hAnsi="Palatino Linotype"/>
        </w:rPr>
        <w:t>Počet přijatých dětí</w:t>
      </w:r>
      <w:r w:rsidR="00332B8B" w:rsidRPr="00CE559F">
        <w:rPr>
          <w:rFonts w:ascii="Palatino Linotype" w:hAnsi="Palatino Linotype"/>
        </w:rPr>
        <w:t xml:space="preserve"> dle způsobu jej</w:t>
      </w:r>
      <w:r w:rsidR="00332B8B">
        <w:rPr>
          <w:rFonts w:ascii="Palatino Linotype" w:hAnsi="Palatino Linotype"/>
        </w:rPr>
        <w:t>i</w:t>
      </w:r>
      <w:r w:rsidR="00332B8B" w:rsidRPr="00CE559F">
        <w:rPr>
          <w:rFonts w:ascii="Palatino Linotype" w:hAnsi="Palatino Linotype"/>
        </w:rPr>
        <w:t xml:space="preserve">ch </w:t>
      </w:r>
      <w:r w:rsidR="00332B8B">
        <w:rPr>
          <w:rFonts w:ascii="Palatino Linotype" w:hAnsi="Palatino Linotype"/>
        </w:rPr>
        <w:t>přijetí do ZDVOP</w:t>
      </w:r>
      <w:r>
        <w:rPr>
          <w:rFonts w:ascii="Palatino Linotype" w:hAnsi="Palatino Linotype"/>
        </w:rPr>
        <w:t>.</w:t>
      </w:r>
      <w:r w:rsidR="00284E2F">
        <w:rPr>
          <w:rFonts w:ascii="Palatino Linotype" w:hAnsi="Palatino Linotype"/>
        </w:rPr>
        <w:t xml:space="preserve"> </w:t>
      </w:r>
    </w:p>
    <w:p w14:paraId="46933DC9" w14:textId="7A691029" w:rsidR="00284E2F" w:rsidRPr="00284E2F" w:rsidRDefault="00284E2F" w:rsidP="00284E2F">
      <w:pPr>
        <w:spacing w:before="120" w:after="120" w:line="360" w:lineRule="auto"/>
        <w:jc w:val="both"/>
        <w:rPr>
          <w:rFonts w:ascii="Palatino Linotype" w:hAnsi="Palatino Linotype"/>
          <w:sz w:val="24"/>
          <w:szCs w:val="24"/>
        </w:rPr>
      </w:pPr>
      <w:r w:rsidRPr="00CE559F">
        <w:rPr>
          <w:rFonts w:ascii="Palatino Linotype" w:hAnsi="Palatino Linotype"/>
        </w:rPr>
        <w:t xml:space="preserve">Tabulka č. </w:t>
      </w:r>
      <w:r>
        <w:rPr>
          <w:rFonts w:ascii="Palatino Linotype" w:hAnsi="Palatino Linotype"/>
        </w:rPr>
        <w:t>2</w:t>
      </w:r>
      <w:r w:rsidRPr="00CE559F">
        <w:rPr>
          <w:rFonts w:ascii="Palatino Linotype" w:hAnsi="Palatino Linotype"/>
        </w:rPr>
        <w:t xml:space="preserve"> </w:t>
      </w:r>
      <w:r>
        <w:rPr>
          <w:rFonts w:ascii="Palatino Linotype" w:hAnsi="Palatino Linotype"/>
        </w:rPr>
        <w:t>Důvody umístění dítěte do ZDVOP</w:t>
      </w:r>
      <w:r w:rsidRPr="00CE559F">
        <w:rPr>
          <w:rFonts w:ascii="Palatino Linotype" w:hAnsi="Palatino Linotype"/>
        </w:rPr>
        <w:t>.</w:t>
      </w:r>
    </w:p>
    <w:p w14:paraId="3082CA70" w14:textId="657495F7" w:rsidR="00C574F2" w:rsidRPr="00CE559F" w:rsidRDefault="00C574F2" w:rsidP="00284E2F">
      <w:pPr>
        <w:spacing w:before="120" w:after="1440" w:line="360" w:lineRule="auto"/>
        <w:jc w:val="both"/>
        <w:rPr>
          <w:rFonts w:ascii="Palatino Linotype" w:hAnsi="Palatino Linotype"/>
        </w:rPr>
      </w:pPr>
      <w:r w:rsidRPr="00CE559F">
        <w:rPr>
          <w:rFonts w:ascii="Palatino Linotype" w:hAnsi="Palatino Linotype"/>
        </w:rPr>
        <w:t xml:space="preserve">Tabulka č. </w:t>
      </w:r>
      <w:r w:rsidR="00284E2F">
        <w:rPr>
          <w:rFonts w:ascii="Palatino Linotype" w:hAnsi="Palatino Linotype"/>
        </w:rPr>
        <w:t>3</w:t>
      </w:r>
      <w:r w:rsidRPr="00CE559F">
        <w:rPr>
          <w:rFonts w:ascii="Palatino Linotype" w:hAnsi="Palatino Linotype"/>
        </w:rPr>
        <w:t xml:space="preserve"> Znázornění, kam byly děti </w:t>
      </w:r>
      <w:r w:rsidR="000835C7">
        <w:rPr>
          <w:rFonts w:ascii="Palatino Linotype" w:hAnsi="Palatino Linotype"/>
        </w:rPr>
        <w:t xml:space="preserve">ze ZDVOP </w:t>
      </w:r>
      <w:r w:rsidRPr="00CE559F">
        <w:rPr>
          <w:rFonts w:ascii="Palatino Linotype" w:hAnsi="Palatino Linotype"/>
        </w:rPr>
        <w:t>propuštěny, dle způsobu jej</w:t>
      </w:r>
      <w:r w:rsidR="000835C7">
        <w:rPr>
          <w:rFonts w:ascii="Palatino Linotype" w:hAnsi="Palatino Linotype"/>
        </w:rPr>
        <w:t>i</w:t>
      </w:r>
      <w:r w:rsidRPr="00CE559F">
        <w:rPr>
          <w:rFonts w:ascii="Palatino Linotype" w:hAnsi="Palatino Linotype"/>
        </w:rPr>
        <w:t>ch přijetí.</w:t>
      </w:r>
    </w:p>
    <w:p w14:paraId="5CE5125F" w14:textId="77777777" w:rsidR="00247E64" w:rsidRPr="00247E64" w:rsidRDefault="00247E64" w:rsidP="00247E64"/>
    <w:sectPr w:rsidR="00247E64" w:rsidRPr="00247E64" w:rsidSect="00B82DBA">
      <w:headerReference w:type="default" r:id="rId11"/>
      <w:footerReference w:type="default" r:id="rId12"/>
      <w:pgSz w:w="11906" w:h="16838"/>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9649C" w14:textId="77777777" w:rsidR="00FE557E" w:rsidRDefault="00FE557E" w:rsidP="00B73EE1">
      <w:pPr>
        <w:spacing w:after="0" w:line="240" w:lineRule="auto"/>
      </w:pPr>
      <w:r>
        <w:separator/>
      </w:r>
    </w:p>
  </w:endnote>
  <w:endnote w:type="continuationSeparator" w:id="0">
    <w:p w14:paraId="054EE85D" w14:textId="77777777" w:rsidR="00FE557E" w:rsidRDefault="00FE557E" w:rsidP="00B73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0430415"/>
      <w:docPartObj>
        <w:docPartGallery w:val="Page Numbers (Bottom of Page)"/>
        <w:docPartUnique/>
      </w:docPartObj>
    </w:sdtPr>
    <w:sdtContent>
      <w:p w14:paraId="6903AD4B" w14:textId="44293709" w:rsidR="00FE557E" w:rsidRDefault="00FE557E">
        <w:pPr>
          <w:pStyle w:val="Zpat"/>
          <w:jc w:val="center"/>
        </w:pPr>
        <w:r>
          <w:fldChar w:fldCharType="begin"/>
        </w:r>
        <w:r>
          <w:instrText>PAGE   \* MERGEFORMAT</w:instrText>
        </w:r>
        <w:r>
          <w:fldChar w:fldCharType="separate"/>
        </w:r>
        <w:r>
          <w:rPr>
            <w:noProof/>
          </w:rPr>
          <w:t>5</w:t>
        </w:r>
        <w:r>
          <w:fldChar w:fldCharType="end"/>
        </w:r>
      </w:p>
    </w:sdtContent>
  </w:sdt>
  <w:p w14:paraId="03D1B112" w14:textId="77777777" w:rsidR="00FE557E" w:rsidRDefault="00FE557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C1943" w14:textId="018344FA" w:rsidR="00FE557E" w:rsidRDefault="00FE557E">
    <w:pPr>
      <w:pStyle w:val="Zpat"/>
      <w:jc w:val="center"/>
    </w:pPr>
  </w:p>
  <w:p w14:paraId="4A2E2AE1" w14:textId="77777777" w:rsidR="00FE557E" w:rsidRDefault="00FE557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1762208"/>
      <w:docPartObj>
        <w:docPartGallery w:val="Page Numbers (Bottom of Page)"/>
        <w:docPartUnique/>
      </w:docPartObj>
    </w:sdtPr>
    <w:sdtContent>
      <w:p w14:paraId="038415E2" w14:textId="6DB65FBD" w:rsidR="00FE557E" w:rsidRDefault="00FE557E">
        <w:pPr>
          <w:pStyle w:val="Zpat"/>
          <w:jc w:val="center"/>
        </w:pPr>
        <w:r>
          <w:fldChar w:fldCharType="begin"/>
        </w:r>
        <w:r>
          <w:instrText>PAGE   \* MERGEFORMAT</w:instrText>
        </w:r>
        <w:r>
          <w:fldChar w:fldCharType="separate"/>
        </w:r>
        <w:r>
          <w:rPr>
            <w:noProof/>
          </w:rPr>
          <w:t>4</w:t>
        </w:r>
        <w:r>
          <w:fldChar w:fldCharType="end"/>
        </w:r>
      </w:p>
    </w:sdtContent>
  </w:sdt>
  <w:p w14:paraId="7D483D24" w14:textId="77777777" w:rsidR="00FE557E" w:rsidRDefault="00FE557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6700201"/>
      <w:docPartObj>
        <w:docPartGallery w:val="Page Numbers (Bottom of Page)"/>
        <w:docPartUnique/>
      </w:docPartObj>
    </w:sdtPr>
    <w:sdtContent>
      <w:p w14:paraId="71D6C15D" w14:textId="6D857432" w:rsidR="00FE557E" w:rsidRDefault="00FE557E">
        <w:pPr>
          <w:pStyle w:val="Zpat"/>
          <w:jc w:val="center"/>
        </w:pPr>
        <w:r>
          <w:fldChar w:fldCharType="begin"/>
        </w:r>
        <w:r>
          <w:instrText>PAGE   \* MERGEFORMAT</w:instrText>
        </w:r>
        <w:r>
          <w:fldChar w:fldCharType="separate"/>
        </w:r>
        <w:r>
          <w:rPr>
            <w:noProof/>
          </w:rPr>
          <w:t>58</w:t>
        </w:r>
        <w:r>
          <w:fldChar w:fldCharType="end"/>
        </w:r>
      </w:p>
    </w:sdtContent>
  </w:sdt>
  <w:p w14:paraId="56C504F8" w14:textId="77777777" w:rsidR="00FE557E" w:rsidRDefault="00FE55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13ED1" w14:textId="77777777" w:rsidR="00FE557E" w:rsidRDefault="00FE557E" w:rsidP="00B73EE1">
      <w:pPr>
        <w:spacing w:after="0" w:line="240" w:lineRule="auto"/>
      </w:pPr>
      <w:r>
        <w:separator/>
      </w:r>
    </w:p>
  </w:footnote>
  <w:footnote w:type="continuationSeparator" w:id="0">
    <w:p w14:paraId="743AF0D4" w14:textId="77777777" w:rsidR="00FE557E" w:rsidRDefault="00FE557E" w:rsidP="00B73EE1">
      <w:pPr>
        <w:spacing w:after="0" w:line="240" w:lineRule="auto"/>
      </w:pPr>
      <w:r>
        <w:continuationSeparator/>
      </w:r>
    </w:p>
  </w:footnote>
  <w:footnote w:id="1">
    <w:p w14:paraId="650AB76C" w14:textId="357F513D" w:rsidR="00FE557E" w:rsidRDefault="00FE557E" w:rsidP="00461283">
      <w:pPr>
        <w:pStyle w:val="Textpoznpodarou"/>
        <w:tabs>
          <w:tab w:val="left" w:pos="5172"/>
        </w:tabs>
      </w:pPr>
      <w:r>
        <w:rPr>
          <w:rStyle w:val="Znakapoznpodarou"/>
        </w:rPr>
        <w:footnoteRef/>
      </w:r>
      <w:r>
        <w:t xml:space="preserve"> </w:t>
      </w:r>
      <w:r w:rsidRPr="00461283">
        <w:t>https://opava.eurotopia.cz/index-amt.php</w:t>
      </w:r>
    </w:p>
  </w:footnote>
  <w:footnote w:id="2">
    <w:p w14:paraId="6E3AA8AB" w14:textId="152354A4" w:rsidR="00FE557E" w:rsidRDefault="00FE557E">
      <w:pPr>
        <w:pStyle w:val="Textpoznpodarou"/>
      </w:pPr>
      <w:r>
        <w:rPr>
          <w:rStyle w:val="Znakapoznpodarou"/>
        </w:rPr>
        <w:footnoteRef/>
      </w:r>
      <w:r>
        <w:t xml:space="preserve"> </w:t>
      </w:r>
      <w:r w:rsidRPr="001E61AD">
        <w:t>https://www.benjaminpetrvald.cz/?page_id=224</w:t>
      </w:r>
    </w:p>
  </w:footnote>
  <w:footnote w:id="3">
    <w:p w14:paraId="72A6AF6E" w14:textId="725E8D01" w:rsidR="00FE557E" w:rsidRDefault="00FE557E">
      <w:pPr>
        <w:pStyle w:val="Textpoznpodarou"/>
      </w:pPr>
      <w:r>
        <w:rPr>
          <w:rStyle w:val="Znakapoznpodarou"/>
        </w:rPr>
        <w:footnoteRef/>
      </w:r>
      <w:r>
        <w:t xml:space="preserve"> </w:t>
      </w:r>
      <w:r w:rsidRPr="001E61AD">
        <w:t>https://sirius-opava.cz/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881D" w14:textId="77777777" w:rsidR="00FE557E" w:rsidRDefault="00FE557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2FE9"/>
    <w:multiLevelType w:val="hybridMultilevel"/>
    <w:tmpl w:val="6A24802E"/>
    <w:lvl w:ilvl="0" w:tplc="04050001">
      <w:start w:val="1"/>
      <w:numFmt w:val="bullet"/>
      <w:lvlText w:val=""/>
      <w:lvlJc w:val="left"/>
      <w:pPr>
        <w:ind w:left="2980" w:hanging="360"/>
      </w:pPr>
      <w:rPr>
        <w:rFonts w:ascii="Symbol" w:hAnsi="Symbol" w:hint="default"/>
      </w:rPr>
    </w:lvl>
    <w:lvl w:ilvl="1" w:tplc="04050003" w:tentative="1">
      <w:start w:val="1"/>
      <w:numFmt w:val="bullet"/>
      <w:lvlText w:val="o"/>
      <w:lvlJc w:val="left"/>
      <w:pPr>
        <w:ind w:left="3700" w:hanging="360"/>
      </w:pPr>
      <w:rPr>
        <w:rFonts w:ascii="Courier New" w:hAnsi="Courier New" w:cs="Courier New" w:hint="default"/>
      </w:rPr>
    </w:lvl>
    <w:lvl w:ilvl="2" w:tplc="04050005" w:tentative="1">
      <w:start w:val="1"/>
      <w:numFmt w:val="bullet"/>
      <w:lvlText w:val=""/>
      <w:lvlJc w:val="left"/>
      <w:pPr>
        <w:ind w:left="4420" w:hanging="360"/>
      </w:pPr>
      <w:rPr>
        <w:rFonts w:ascii="Wingdings" w:hAnsi="Wingdings" w:hint="default"/>
      </w:rPr>
    </w:lvl>
    <w:lvl w:ilvl="3" w:tplc="04050001" w:tentative="1">
      <w:start w:val="1"/>
      <w:numFmt w:val="bullet"/>
      <w:lvlText w:val=""/>
      <w:lvlJc w:val="left"/>
      <w:pPr>
        <w:ind w:left="5140" w:hanging="360"/>
      </w:pPr>
      <w:rPr>
        <w:rFonts w:ascii="Symbol" w:hAnsi="Symbol" w:hint="default"/>
      </w:rPr>
    </w:lvl>
    <w:lvl w:ilvl="4" w:tplc="04050003" w:tentative="1">
      <w:start w:val="1"/>
      <w:numFmt w:val="bullet"/>
      <w:lvlText w:val="o"/>
      <w:lvlJc w:val="left"/>
      <w:pPr>
        <w:ind w:left="5860" w:hanging="360"/>
      </w:pPr>
      <w:rPr>
        <w:rFonts w:ascii="Courier New" w:hAnsi="Courier New" w:cs="Courier New" w:hint="default"/>
      </w:rPr>
    </w:lvl>
    <w:lvl w:ilvl="5" w:tplc="04050005" w:tentative="1">
      <w:start w:val="1"/>
      <w:numFmt w:val="bullet"/>
      <w:lvlText w:val=""/>
      <w:lvlJc w:val="left"/>
      <w:pPr>
        <w:ind w:left="6580" w:hanging="360"/>
      </w:pPr>
      <w:rPr>
        <w:rFonts w:ascii="Wingdings" w:hAnsi="Wingdings" w:hint="default"/>
      </w:rPr>
    </w:lvl>
    <w:lvl w:ilvl="6" w:tplc="04050001" w:tentative="1">
      <w:start w:val="1"/>
      <w:numFmt w:val="bullet"/>
      <w:lvlText w:val=""/>
      <w:lvlJc w:val="left"/>
      <w:pPr>
        <w:ind w:left="7300" w:hanging="360"/>
      </w:pPr>
      <w:rPr>
        <w:rFonts w:ascii="Symbol" w:hAnsi="Symbol" w:hint="default"/>
      </w:rPr>
    </w:lvl>
    <w:lvl w:ilvl="7" w:tplc="04050003" w:tentative="1">
      <w:start w:val="1"/>
      <w:numFmt w:val="bullet"/>
      <w:lvlText w:val="o"/>
      <w:lvlJc w:val="left"/>
      <w:pPr>
        <w:ind w:left="8020" w:hanging="360"/>
      </w:pPr>
      <w:rPr>
        <w:rFonts w:ascii="Courier New" w:hAnsi="Courier New" w:cs="Courier New" w:hint="default"/>
      </w:rPr>
    </w:lvl>
    <w:lvl w:ilvl="8" w:tplc="04050005" w:tentative="1">
      <w:start w:val="1"/>
      <w:numFmt w:val="bullet"/>
      <w:lvlText w:val=""/>
      <w:lvlJc w:val="left"/>
      <w:pPr>
        <w:ind w:left="8740" w:hanging="360"/>
      </w:pPr>
      <w:rPr>
        <w:rFonts w:ascii="Wingdings" w:hAnsi="Wingdings" w:hint="default"/>
      </w:rPr>
    </w:lvl>
  </w:abstractNum>
  <w:abstractNum w:abstractNumId="1" w15:restartNumberingAfterBreak="0">
    <w:nsid w:val="0B904064"/>
    <w:multiLevelType w:val="hybridMultilevel"/>
    <w:tmpl w:val="A3B02AF0"/>
    <w:lvl w:ilvl="0" w:tplc="E4D2DD48">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9E17A6"/>
    <w:multiLevelType w:val="hybridMultilevel"/>
    <w:tmpl w:val="E62247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E65AFD"/>
    <w:multiLevelType w:val="multilevel"/>
    <w:tmpl w:val="50788AD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30381404"/>
    <w:multiLevelType w:val="hybridMultilevel"/>
    <w:tmpl w:val="1A048D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6D95F1B"/>
    <w:multiLevelType w:val="multilevel"/>
    <w:tmpl w:val="B1EE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10196E"/>
    <w:multiLevelType w:val="hybridMultilevel"/>
    <w:tmpl w:val="7C740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47D3360"/>
    <w:multiLevelType w:val="hybridMultilevel"/>
    <w:tmpl w:val="3EFE0D0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8" w15:restartNumberingAfterBreak="0">
    <w:nsid w:val="454D5990"/>
    <w:multiLevelType w:val="hybridMultilevel"/>
    <w:tmpl w:val="42D65A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11C7359"/>
    <w:multiLevelType w:val="multilevel"/>
    <w:tmpl w:val="BC9EA8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6AE28E7"/>
    <w:multiLevelType w:val="hybridMultilevel"/>
    <w:tmpl w:val="9F10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6E60A6D"/>
    <w:multiLevelType w:val="hybridMultilevel"/>
    <w:tmpl w:val="621C53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D4730DF"/>
    <w:multiLevelType w:val="hybridMultilevel"/>
    <w:tmpl w:val="462673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FA035FB"/>
    <w:multiLevelType w:val="hybridMultilevel"/>
    <w:tmpl w:val="1BE0C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03C1CAE"/>
    <w:multiLevelType w:val="hybridMultilevel"/>
    <w:tmpl w:val="CAEA24A6"/>
    <w:lvl w:ilvl="0" w:tplc="A1B29FFA">
      <w:numFmt w:val="bullet"/>
      <w:lvlText w:val="-"/>
      <w:lvlJc w:val="left"/>
      <w:pPr>
        <w:ind w:left="720" w:hanging="360"/>
      </w:pPr>
      <w:rPr>
        <w:rFonts w:ascii="Palatino Linotype" w:eastAsiaTheme="minorHAnsi" w:hAnsi="Palatino Linotype"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12500E4"/>
    <w:multiLevelType w:val="hybridMultilevel"/>
    <w:tmpl w:val="A5F88F22"/>
    <w:lvl w:ilvl="0" w:tplc="04050001">
      <w:start w:val="1"/>
      <w:numFmt w:val="bullet"/>
      <w:lvlText w:val=""/>
      <w:lvlJc w:val="left"/>
      <w:pPr>
        <w:ind w:left="1437" w:hanging="360"/>
      </w:pPr>
      <w:rPr>
        <w:rFonts w:ascii="Symbol" w:hAnsi="Symbol" w:hint="default"/>
      </w:rPr>
    </w:lvl>
    <w:lvl w:ilvl="1" w:tplc="04050003" w:tentative="1">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abstractNum w:abstractNumId="16" w15:restartNumberingAfterBreak="0">
    <w:nsid w:val="695706CD"/>
    <w:multiLevelType w:val="hybridMultilevel"/>
    <w:tmpl w:val="2AEAA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num>
  <w:num w:numId="4">
    <w:abstractNumId w:val="7"/>
  </w:num>
  <w:num w:numId="5">
    <w:abstractNumId w:val="15"/>
  </w:num>
  <w:num w:numId="6">
    <w:abstractNumId w:val="6"/>
  </w:num>
  <w:num w:numId="7">
    <w:abstractNumId w:val="3"/>
  </w:num>
  <w:num w:numId="8">
    <w:abstractNumId w:val="9"/>
  </w:num>
  <w:num w:numId="9">
    <w:abstractNumId w:val="13"/>
  </w:num>
  <w:num w:numId="10">
    <w:abstractNumId w:val="5"/>
  </w:num>
  <w:num w:numId="11">
    <w:abstractNumId w:val="10"/>
  </w:num>
  <w:num w:numId="12">
    <w:abstractNumId w:val="11"/>
  </w:num>
  <w:num w:numId="13">
    <w:abstractNumId w:val="4"/>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6BEC"/>
    <w:rsid w:val="00005402"/>
    <w:rsid w:val="000078F0"/>
    <w:rsid w:val="00013270"/>
    <w:rsid w:val="00021B29"/>
    <w:rsid w:val="00022297"/>
    <w:rsid w:val="00024AEC"/>
    <w:rsid w:val="000279C8"/>
    <w:rsid w:val="00032881"/>
    <w:rsid w:val="00034020"/>
    <w:rsid w:val="00034413"/>
    <w:rsid w:val="00044EDB"/>
    <w:rsid w:val="000453E6"/>
    <w:rsid w:val="00047361"/>
    <w:rsid w:val="00047878"/>
    <w:rsid w:val="00050C4D"/>
    <w:rsid w:val="0005304A"/>
    <w:rsid w:val="00060101"/>
    <w:rsid w:val="00061DFA"/>
    <w:rsid w:val="000635C0"/>
    <w:rsid w:val="00075AEB"/>
    <w:rsid w:val="000835C7"/>
    <w:rsid w:val="00083D2E"/>
    <w:rsid w:val="00087AF3"/>
    <w:rsid w:val="00093B28"/>
    <w:rsid w:val="000A644C"/>
    <w:rsid w:val="000B697D"/>
    <w:rsid w:val="000C0802"/>
    <w:rsid w:val="000C7DDB"/>
    <w:rsid w:val="000D22F0"/>
    <w:rsid w:val="000F2CD0"/>
    <w:rsid w:val="000F3825"/>
    <w:rsid w:val="000F3F75"/>
    <w:rsid w:val="000F59AB"/>
    <w:rsid w:val="000F6AFC"/>
    <w:rsid w:val="00103C1F"/>
    <w:rsid w:val="00106A1B"/>
    <w:rsid w:val="001108D5"/>
    <w:rsid w:val="00110A2D"/>
    <w:rsid w:val="001132BC"/>
    <w:rsid w:val="00113D4F"/>
    <w:rsid w:val="00116108"/>
    <w:rsid w:val="0012058F"/>
    <w:rsid w:val="00124114"/>
    <w:rsid w:val="00131AF8"/>
    <w:rsid w:val="001336D0"/>
    <w:rsid w:val="00136739"/>
    <w:rsid w:val="00142901"/>
    <w:rsid w:val="00147C26"/>
    <w:rsid w:val="00162221"/>
    <w:rsid w:val="00164934"/>
    <w:rsid w:val="0016698B"/>
    <w:rsid w:val="00167143"/>
    <w:rsid w:val="00171152"/>
    <w:rsid w:val="00171507"/>
    <w:rsid w:val="00175BD7"/>
    <w:rsid w:val="00182234"/>
    <w:rsid w:val="001858D2"/>
    <w:rsid w:val="00185F73"/>
    <w:rsid w:val="00187ACE"/>
    <w:rsid w:val="00196365"/>
    <w:rsid w:val="001A0FD2"/>
    <w:rsid w:val="001A31FE"/>
    <w:rsid w:val="001A3DD2"/>
    <w:rsid w:val="001B31C9"/>
    <w:rsid w:val="001B3B3D"/>
    <w:rsid w:val="001B632D"/>
    <w:rsid w:val="001E0B8D"/>
    <w:rsid w:val="001E2D64"/>
    <w:rsid w:val="001E3672"/>
    <w:rsid w:val="001E61AD"/>
    <w:rsid w:val="001E63EC"/>
    <w:rsid w:val="001F2740"/>
    <w:rsid w:val="001F799D"/>
    <w:rsid w:val="00206FFB"/>
    <w:rsid w:val="0022024D"/>
    <w:rsid w:val="002249B1"/>
    <w:rsid w:val="00231AA5"/>
    <w:rsid w:val="00232D5B"/>
    <w:rsid w:val="00246C69"/>
    <w:rsid w:val="00247E64"/>
    <w:rsid w:val="002565F9"/>
    <w:rsid w:val="0026210A"/>
    <w:rsid w:val="00265A0B"/>
    <w:rsid w:val="00271895"/>
    <w:rsid w:val="0028035E"/>
    <w:rsid w:val="00281F9A"/>
    <w:rsid w:val="002827F5"/>
    <w:rsid w:val="002847FA"/>
    <w:rsid w:val="00284E2F"/>
    <w:rsid w:val="00286C2B"/>
    <w:rsid w:val="00286E61"/>
    <w:rsid w:val="00296BB2"/>
    <w:rsid w:val="002A68DA"/>
    <w:rsid w:val="002A6A5C"/>
    <w:rsid w:val="002A7B44"/>
    <w:rsid w:val="002B5298"/>
    <w:rsid w:val="002C4B27"/>
    <w:rsid w:val="002C4DE6"/>
    <w:rsid w:val="002D206D"/>
    <w:rsid w:val="002E0709"/>
    <w:rsid w:val="002E1EB8"/>
    <w:rsid w:val="002E22A5"/>
    <w:rsid w:val="002E68F7"/>
    <w:rsid w:val="00300BDD"/>
    <w:rsid w:val="00312285"/>
    <w:rsid w:val="003129AD"/>
    <w:rsid w:val="0032099A"/>
    <w:rsid w:val="00322312"/>
    <w:rsid w:val="00322C39"/>
    <w:rsid w:val="00323DD8"/>
    <w:rsid w:val="003327A5"/>
    <w:rsid w:val="00332B8B"/>
    <w:rsid w:val="00332D99"/>
    <w:rsid w:val="00333F08"/>
    <w:rsid w:val="003359CA"/>
    <w:rsid w:val="00336E6B"/>
    <w:rsid w:val="003375F1"/>
    <w:rsid w:val="00340860"/>
    <w:rsid w:val="003517E4"/>
    <w:rsid w:val="0035253E"/>
    <w:rsid w:val="00365A93"/>
    <w:rsid w:val="00371416"/>
    <w:rsid w:val="00383019"/>
    <w:rsid w:val="00390F37"/>
    <w:rsid w:val="00392E32"/>
    <w:rsid w:val="003944E0"/>
    <w:rsid w:val="00397B05"/>
    <w:rsid w:val="003A59CD"/>
    <w:rsid w:val="003B0484"/>
    <w:rsid w:val="003B1B61"/>
    <w:rsid w:val="003B3B47"/>
    <w:rsid w:val="003B4379"/>
    <w:rsid w:val="003B4F8A"/>
    <w:rsid w:val="003B6371"/>
    <w:rsid w:val="003B7694"/>
    <w:rsid w:val="003C09B3"/>
    <w:rsid w:val="003C1826"/>
    <w:rsid w:val="003D7129"/>
    <w:rsid w:val="003E343F"/>
    <w:rsid w:val="003E3C4C"/>
    <w:rsid w:val="003E4BB2"/>
    <w:rsid w:val="003E51A6"/>
    <w:rsid w:val="003F0410"/>
    <w:rsid w:val="003F6374"/>
    <w:rsid w:val="003F6745"/>
    <w:rsid w:val="00401499"/>
    <w:rsid w:val="0040373F"/>
    <w:rsid w:val="004042C7"/>
    <w:rsid w:val="00406D0D"/>
    <w:rsid w:val="0041181D"/>
    <w:rsid w:val="0041658A"/>
    <w:rsid w:val="00416C2B"/>
    <w:rsid w:val="00421909"/>
    <w:rsid w:val="00430ADA"/>
    <w:rsid w:val="0043558A"/>
    <w:rsid w:val="004363B0"/>
    <w:rsid w:val="0044025B"/>
    <w:rsid w:val="00441F41"/>
    <w:rsid w:val="00442F23"/>
    <w:rsid w:val="00444D6E"/>
    <w:rsid w:val="00447041"/>
    <w:rsid w:val="00450212"/>
    <w:rsid w:val="004558CB"/>
    <w:rsid w:val="00461283"/>
    <w:rsid w:val="00465B34"/>
    <w:rsid w:val="004679E2"/>
    <w:rsid w:val="0047000F"/>
    <w:rsid w:val="00475961"/>
    <w:rsid w:val="00480E05"/>
    <w:rsid w:val="00482602"/>
    <w:rsid w:val="004877BD"/>
    <w:rsid w:val="00493CE6"/>
    <w:rsid w:val="004A1B88"/>
    <w:rsid w:val="004A68D8"/>
    <w:rsid w:val="004B1757"/>
    <w:rsid w:val="004B7E83"/>
    <w:rsid w:val="004D51D8"/>
    <w:rsid w:val="004D5549"/>
    <w:rsid w:val="004E17F0"/>
    <w:rsid w:val="004E3ED5"/>
    <w:rsid w:val="004E7F49"/>
    <w:rsid w:val="004F283D"/>
    <w:rsid w:val="004F6BEC"/>
    <w:rsid w:val="00500D20"/>
    <w:rsid w:val="00503B68"/>
    <w:rsid w:val="005076E3"/>
    <w:rsid w:val="005156BD"/>
    <w:rsid w:val="005217FA"/>
    <w:rsid w:val="00533DC2"/>
    <w:rsid w:val="005352BB"/>
    <w:rsid w:val="00535B4F"/>
    <w:rsid w:val="00536B58"/>
    <w:rsid w:val="00551E6F"/>
    <w:rsid w:val="00556FDB"/>
    <w:rsid w:val="0055733D"/>
    <w:rsid w:val="00564864"/>
    <w:rsid w:val="00566425"/>
    <w:rsid w:val="00566EF4"/>
    <w:rsid w:val="00571507"/>
    <w:rsid w:val="005719F1"/>
    <w:rsid w:val="005821DF"/>
    <w:rsid w:val="005930D3"/>
    <w:rsid w:val="005A0C17"/>
    <w:rsid w:val="005A66BB"/>
    <w:rsid w:val="005B1764"/>
    <w:rsid w:val="005B2659"/>
    <w:rsid w:val="005B2E09"/>
    <w:rsid w:val="005B4D5D"/>
    <w:rsid w:val="005B6937"/>
    <w:rsid w:val="005B6DC8"/>
    <w:rsid w:val="005C3374"/>
    <w:rsid w:val="005C4291"/>
    <w:rsid w:val="005C6262"/>
    <w:rsid w:val="005D0DE8"/>
    <w:rsid w:val="005D2A3B"/>
    <w:rsid w:val="005E4D40"/>
    <w:rsid w:val="005F43E4"/>
    <w:rsid w:val="005F4774"/>
    <w:rsid w:val="005F71D2"/>
    <w:rsid w:val="005F7D87"/>
    <w:rsid w:val="00603364"/>
    <w:rsid w:val="00603380"/>
    <w:rsid w:val="006046F4"/>
    <w:rsid w:val="006049E8"/>
    <w:rsid w:val="00614409"/>
    <w:rsid w:val="00623DFD"/>
    <w:rsid w:val="00625DC3"/>
    <w:rsid w:val="00627BCD"/>
    <w:rsid w:val="00634C0A"/>
    <w:rsid w:val="0065067C"/>
    <w:rsid w:val="00652C77"/>
    <w:rsid w:val="006559FC"/>
    <w:rsid w:val="00656591"/>
    <w:rsid w:val="0066257C"/>
    <w:rsid w:val="006653D8"/>
    <w:rsid w:val="00665889"/>
    <w:rsid w:val="00665B06"/>
    <w:rsid w:val="00666B3F"/>
    <w:rsid w:val="00666D42"/>
    <w:rsid w:val="006804D9"/>
    <w:rsid w:val="00680A18"/>
    <w:rsid w:val="00684039"/>
    <w:rsid w:val="00684469"/>
    <w:rsid w:val="00695D3C"/>
    <w:rsid w:val="006A231E"/>
    <w:rsid w:val="006A4C74"/>
    <w:rsid w:val="006A4FCD"/>
    <w:rsid w:val="006A6E83"/>
    <w:rsid w:val="006B6A83"/>
    <w:rsid w:val="006C0518"/>
    <w:rsid w:val="006C1651"/>
    <w:rsid w:val="006C556A"/>
    <w:rsid w:val="006D11EF"/>
    <w:rsid w:val="006D2A73"/>
    <w:rsid w:val="006D4134"/>
    <w:rsid w:val="006E0517"/>
    <w:rsid w:val="006F1241"/>
    <w:rsid w:val="006F2F6E"/>
    <w:rsid w:val="00701790"/>
    <w:rsid w:val="00701EC9"/>
    <w:rsid w:val="007049B1"/>
    <w:rsid w:val="00712C28"/>
    <w:rsid w:val="0073141E"/>
    <w:rsid w:val="007321BC"/>
    <w:rsid w:val="00733369"/>
    <w:rsid w:val="00740F6E"/>
    <w:rsid w:val="007412FC"/>
    <w:rsid w:val="00742B3A"/>
    <w:rsid w:val="00745953"/>
    <w:rsid w:val="007461C2"/>
    <w:rsid w:val="00755030"/>
    <w:rsid w:val="0076009E"/>
    <w:rsid w:val="007612D3"/>
    <w:rsid w:val="00762AB6"/>
    <w:rsid w:val="00774196"/>
    <w:rsid w:val="0077518B"/>
    <w:rsid w:val="00781086"/>
    <w:rsid w:val="00784D7B"/>
    <w:rsid w:val="0079211A"/>
    <w:rsid w:val="0079353C"/>
    <w:rsid w:val="00795AE1"/>
    <w:rsid w:val="007A0754"/>
    <w:rsid w:val="007A197E"/>
    <w:rsid w:val="007A2887"/>
    <w:rsid w:val="007A310F"/>
    <w:rsid w:val="007A39BB"/>
    <w:rsid w:val="007A4EF9"/>
    <w:rsid w:val="007B34C1"/>
    <w:rsid w:val="007B3CDB"/>
    <w:rsid w:val="007B6140"/>
    <w:rsid w:val="007B6B06"/>
    <w:rsid w:val="007D02DB"/>
    <w:rsid w:val="007E7AC5"/>
    <w:rsid w:val="007F202E"/>
    <w:rsid w:val="007F2AE2"/>
    <w:rsid w:val="00800ACB"/>
    <w:rsid w:val="00802C88"/>
    <w:rsid w:val="00812B56"/>
    <w:rsid w:val="008202F4"/>
    <w:rsid w:val="00824CD5"/>
    <w:rsid w:val="00826C36"/>
    <w:rsid w:val="008279A4"/>
    <w:rsid w:val="0083170A"/>
    <w:rsid w:val="008347FC"/>
    <w:rsid w:val="00834CA3"/>
    <w:rsid w:val="0083509E"/>
    <w:rsid w:val="00840544"/>
    <w:rsid w:val="00846B9D"/>
    <w:rsid w:val="00856A6B"/>
    <w:rsid w:val="0086200E"/>
    <w:rsid w:val="00863D2F"/>
    <w:rsid w:val="00864140"/>
    <w:rsid w:val="00864219"/>
    <w:rsid w:val="00864BDF"/>
    <w:rsid w:val="00867C21"/>
    <w:rsid w:val="008711A7"/>
    <w:rsid w:val="00872452"/>
    <w:rsid w:val="00875190"/>
    <w:rsid w:val="008761DF"/>
    <w:rsid w:val="008840C6"/>
    <w:rsid w:val="00885C4F"/>
    <w:rsid w:val="00895F47"/>
    <w:rsid w:val="008A4B24"/>
    <w:rsid w:val="008B1097"/>
    <w:rsid w:val="008B53C2"/>
    <w:rsid w:val="008B67FD"/>
    <w:rsid w:val="008D357A"/>
    <w:rsid w:val="008D3686"/>
    <w:rsid w:val="008D453D"/>
    <w:rsid w:val="008D5D5B"/>
    <w:rsid w:val="008E6BB8"/>
    <w:rsid w:val="008F10BF"/>
    <w:rsid w:val="008F268F"/>
    <w:rsid w:val="00901758"/>
    <w:rsid w:val="009026E6"/>
    <w:rsid w:val="00904C7E"/>
    <w:rsid w:val="009056ED"/>
    <w:rsid w:val="00906E71"/>
    <w:rsid w:val="00910E97"/>
    <w:rsid w:val="009115C6"/>
    <w:rsid w:val="009128A1"/>
    <w:rsid w:val="00915A08"/>
    <w:rsid w:val="0093216C"/>
    <w:rsid w:val="009334C9"/>
    <w:rsid w:val="00934B12"/>
    <w:rsid w:val="00936E8C"/>
    <w:rsid w:val="009373C0"/>
    <w:rsid w:val="0094030D"/>
    <w:rsid w:val="0094170E"/>
    <w:rsid w:val="00946310"/>
    <w:rsid w:val="0094685E"/>
    <w:rsid w:val="009527D5"/>
    <w:rsid w:val="009572FF"/>
    <w:rsid w:val="009628F0"/>
    <w:rsid w:val="009679F5"/>
    <w:rsid w:val="00972595"/>
    <w:rsid w:val="00973A34"/>
    <w:rsid w:val="009740D0"/>
    <w:rsid w:val="00974232"/>
    <w:rsid w:val="00976D9C"/>
    <w:rsid w:val="00990B43"/>
    <w:rsid w:val="00990D91"/>
    <w:rsid w:val="009A58FD"/>
    <w:rsid w:val="009B4D1F"/>
    <w:rsid w:val="009B5C18"/>
    <w:rsid w:val="009C1A38"/>
    <w:rsid w:val="009C6BDB"/>
    <w:rsid w:val="009D02D1"/>
    <w:rsid w:val="009D0F4B"/>
    <w:rsid w:val="009D1A0D"/>
    <w:rsid w:val="009D20C3"/>
    <w:rsid w:val="009D5379"/>
    <w:rsid w:val="009E0D56"/>
    <w:rsid w:val="009F3306"/>
    <w:rsid w:val="00A01F94"/>
    <w:rsid w:val="00A02120"/>
    <w:rsid w:val="00A03B27"/>
    <w:rsid w:val="00A04BC6"/>
    <w:rsid w:val="00A132EA"/>
    <w:rsid w:val="00A20DB9"/>
    <w:rsid w:val="00A212FC"/>
    <w:rsid w:val="00A242CF"/>
    <w:rsid w:val="00A26545"/>
    <w:rsid w:val="00A436D7"/>
    <w:rsid w:val="00A441F4"/>
    <w:rsid w:val="00A54DAC"/>
    <w:rsid w:val="00A63A87"/>
    <w:rsid w:val="00A6630C"/>
    <w:rsid w:val="00A74D43"/>
    <w:rsid w:val="00A751CF"/>
    <w:rsid w:val="00A76340"/>
    <w:rsid w:val="00A81F6A"/>
    <w:rsid w:val="00A861A6"/>
    <w:rsid w:val="00A94415"/>
    <w:rsid w:val="00A963C3"/>
    <w:rsid w:val="00AA0DD9"/>
    <w:rsid w:val="00AA1E23"/>
    <w:rsid w:val="00AA63D2"/>
    <w:rsid w:val="00AB262D"/>
    <w:rsid w:val="00AB38DB"/>
    <w:rsid w:val="00AC36E5"/>
    <w:rsid w:val="00AC5883"/>
    <w:rsid w:val="00AC6CAE"/>
    <w:rsid w:val="00AC7D29"/>
    <w:rsid w:val="00AD4715"/>
    <w:rsid w:val="00AD7C16"/>
    <w:rsid w:val="00AE02DA"/>
    <w:rsid w:val="00AE03DC"/>
    <w:rsid w:val="00AE0E86"/>
    <w:rsid w:val="00AE1B18"/>
    <w:rsid w:val="00AE60D5"/>
    <w:rsid w:val="00AF434A"/>
    <w:rsid w:val="00B0607D"/>
    <w:rsid w:val="00B063CD"/>
    <w:rsid w:val="00B07A91"/>
    <w:rsid w:val="00B104A7"/>
    <w:rsid w:val="00B11BC7"/>
    <w:rsid w:val="00B20507"/>
    <w:rsid w:val="00B20CF3"/>
    <w:rsid w:val="00B2457C"/>
    <w:rsid w:val="00B275A9"/>
    <w:rsid w:val="00B277BB"/>
    <w:rsid w:val="00B32799"/>
    <w:rsid w:val="00B3310A"/>
    <w:rsid w:val="00B40BFC"/>
    <w:rsid w:val="00B43AEC"/>
    <w:rsid w:val="00B46083"/>
    <w:rsid w:val="00B528F4"/>
    <w:rsid w:val="00B536F9"/>
    <w:rsid w:val="00B555F3"/>
    <w:rsid w:val="00B6208D"/>
    <w:rsid w:val="00B6216D"/>
    <w:rsid w:val="00B643B1"/>
    <w:rsid w:val="00B6584C"/>
    <w:rsid w:val="00B731DF"/>
    <w:rsid w:val="00B73EE1"/>
    <w:rsid w:val="00B74A77"/>
    <w:rsid w:val="00B74A88"/>
    <w:rsid w:val="00B7657C"/>
    <w:rsid w:val="00B773D4"/>
    <w:rsid w:val="00B8133A"/>
    <w:rsid w:val="00B82DBA"/>
    <w:rsid w:val="00B847C2"/>
    <w:rsid w:val="00B91117"/>
    <w:rsid w:val="00B92ABA"/>
    <w:rsid w:val="00B93FE4"/>
    <w:rsid w:val="00B95F40"/>
    <w:rsid w:val="00B9646B"/>
    <w:rsid w:val="00BA4DE1"/>
    <w:rsid w:val="00BB1A2A"/>
    <w:rsid w:val="00BB4BF3"/>
    <w:rsid w:val="00BB5C17"/>
    <w:rsid w:val="00BB658C"/>
    <w:rsid w:val="00BB7531"/>
    <w:rsid w:val="00BD2101"/>
    <w:rsid w:val="00BD7007"/>
    <w:rsid w:val="00BE454F"/>
    <w:rsid w:val="00BE48F5"/>
    <w:rsid w:val="00BE78B9"/>
    <w:rsid w:val="00BF6939"/>
    <w:rsid w:val="00C02B53"/>
    <w:rsid w:val="00C10A35"/>
    <w:rsid w:val="00C11744"/>
    <w:rsid w:val="00C1223C"/>
    <w:rsid w:val="00C16630"/>
    <w:rsid w:val="00C21FFC"/>
    <w:rsid w:val="00C2444C"/>
    <w:rsid w:val="00C25641"/>
    <w:rsid w:val="00C25D45"/>
    <w:rsid w:val="00C26546"/>
    <w:rsid w:val="00C3072A"/>
    <w:rsid w:val="00C316E1"/>
    <w:rsid w:val="00C3384A"/>
    <w:rsid w:val="00C34911"/>
    <w:rsid w:val="00C3767A"/>
    <w:rsid w:val="00C376C5"/>
    <w:rsid w:val="00C451E2"/>
    <w:rsid w:val="00C516C6"/>
    <w:rsid w:val="00C51AFF"/>
    <w:rsid w:val="00C521BE"/>
    <w:rsid w:val="00C55051"/>
    <w:rsid w:val="00C574F2"/>
    <w:rsid w:val="00C609EE"/>
    <w:rsid w:val="00C61AE6"/>
    <w:rsid w:val="00C66B78"/>
    <w:rsid w:val="00C70567"/>
    <w:rsid w:val="00C7099C"/>
    <w:rsid w:val="00C71464"/>
    <w:rsid w:val="00C750F0"/>
    <w:rsid w:val="00C75A59"/>
    <w:rsid w:val="00C92530"/>
    <w:rsid w:val="00C94E66"/>
    <w:rsid w:val="00C95AD2"/>
    <w:rsid w:val="00C973E4"/>
    <w:rsid w:val="00C97748"/>
    <w:rsid w:val="00CA05D7"/>
    <w:rsid w:val="00CA4E2A"/>
    <w:rsid w:val="00CA784C"/>
    <w:rsid w:val="00CB69A0"/>
    <w:rsid w:val="00CC1A91"/>
    <w:rsid w:val="00CD0E28"/>
    <w:rsid w:val="00CD1C42"/>
    <w:rsid w:val="00CD255E"/>
    <w:rsid w:val="00CD3359"/>
    <w:rsid w:val="00CD49AB"/>
    <w:rsid w:val="00CD7B00"/>
    <w:rsid w:val="00CF4AB5"/>
    <w:rsid w:val="00D001A4"/>
    <w:rsid w:val="00D119DB"/>
    <w:rsid w:val="00D13C99"/>
    <w:rsid w:val="00D17441"/>
    <w:rsid w:val="00D20447"/>
    <w:rsid w:val="00D25E78"/>
    <w:rsid w:val="00D302F4"/>
    <w:rsid w:val="00D36C82"/>
    <w:rsid w:val="00D40ED6"/>
    <w:rsid w:val="00D44CA3"/>
    <w:rsid w:val="00D50033"/>
    <w:rsid w:val="00D50D41"/>
    <w:rsid w:val="00D51791"/>
    <w:rsid w:val="00D545BA"/>
    <w:rsid w:val="00D554EB"/>
    <w:rsid w:val="00D61E33"/>
    <w:rsid w:val="00D66B10"/>
    <w:rsid w:val="00D71747"/>
    <w:rsid w:val="00D729EC"/>
    <w:rsid w:val="00D746F3"/>
    <w:rsid w:val="00D90C0D"/>
    <w:rsid w:val="00D93394"/>
    <w:rsid w:val="00DA7FAC"/>
    <w:rsid w:val="00DB1B57"/>
    <w:rsid w:val="00DC728C"/>
    <w:rsid w:val="00DD0D1D"/>
    <w:rsid w:val="00DD100E"/>
    <w:rsid w:val="00DD3839"/>
    <w:rsid w:val="00DD7C51"/>
    <w:rsid w:val="00DE344D"/>
    <w:rsid w:val="00DE4037"/>
    <w:rsid w:val="00DE7983"/>
    <w:rsid w:val="00DE7F43"/>
    <w:rsid w:val="00DF3621"/>
    <w:rsid w:val="00DF4EC1"/>
    <w:rsid w:val="00DF543C"/>
    <w:rsid w:val="00E02E9B"/>
    <w:rsid w:val="00E040D0"/>
    <w:rsid w:val="00E065B1"/>
    <w:rsid w:val="00E06942"/>
    <w:rsid w:val="00E06EFB"/>
    <w:rsid w:val="00E15FD7"/>
    <w:rsid w:val="00E22BC6"/>
    <w:rsid w:val="00E24589"/>
    <w:rsid w:val="00E3158A"/>
    <w:rsid w:val="00E35700"/>
    <w:rsid w:val="00E35ED9"/>
    <w:rsid w:val="00E36191"/>
    <w:rsid w:val="00E36387"/>
    <w:rsid w:val="00E36B4D"/>
    <w:rsid w:val="00E51D73"/>
    <w:rsid w:val="00E55A84"/>
    <w:rsid w:val="00E574F8"/>
    <w:rsid w:val="00E6201A"/>
    <w:rsid w:val="00E6740D"/>
    <w:rsid w:val="00E731F9"/>
    <w:rsid w:val="00E741D8"/>
    <w:rsid w:val="00E74A75"/>
    <w:rsid w:val="00E8074D"/>
    <w:rsid w:val="00E85841"/>
    <w:rsid w:val="00E868E3"/>
    <w:rsid w:val="00E95398"/>
    <w:rsid w:val="00E967FE"/>
    <w:rsid w:val="00E97BD0"/>
    <w:rsid w:val="00EA1A15"/>
    <w:rsid w:val="00EA1FB9"/>
    <w:rsid w:val="00EA3BA7"/>
    <w:rsid w:val="00EC1DAB"/>
    <w:rsid w:val="00EC3DAC"/>
    <w:rsid w:val="00EC611E"/>
    <w:rsid w:val="00ED0D88"/>
    <w:rsid w:val="00EE3E38"/>
    <w:rsid w:val="00EE4C3D"/>
    <w:rsid w:val="00EF20F4"/>
    <w:rsid w:val="00F12045"/>
    <w:rsid w:val="00F14931"/>
    <w:rsid w:val="00F164C4"/>
    <w:rsid w:val="00F17A91"/>
    <w:rsid w:val="00F20267"/>
    <w:rsid w:val="00F2551B"/>
    <w:rsid w:val="00F32641"/>
    <w:rsid w:val="00F37F35"/>
    <w:rsid w:val="00F4140D"/>
    <w:rsid w:val="00F476EB"/>
    <w:rsid w:val="00F51B31"/>
    <w:rsid w:val="00F57C77"/>
    <w:rsid w:val="00F60114"/>
    <w:rsid w:val="00F654A0"/>
    <w:rsid w:val="00F65EF3"/>
    <w:rsid w:val="00F67DCC"/>
    <w:rsid w:val="00F7066F"/>
    <w:rsid w:val="00F718CC"/>
    <w:rsid w:val="00F7267C"/>
    <w:rsid w:val="00F754D8"/>
    <w:rsid w:val="00F7570A"/>
    <w:rsid w:val="00F90931"/>
    <w:rsid w:val="00F9257E"/>
    <w:rsid w:val="00F94B60"/>
    <w:rsid w:val="00F96CC3"/>
    <w:rsid w:val="00F9767F"/>
    <w:rsid w:val="00FA1932"/>
    <w:rsid w:val="00FB02E8"/>
    <w:rsid w:val="00FB57E3"/>
    <w:rsid w:val="00FC488B"/>
    <w:rsid w:val="00FD0A54"/>
    <w:rsid w:val="00FD1DA8"/>
    <w:rsid w:val="00FD398A"/>
    <w:rsid w:val="00FD53DF"/>
    <w:rsid w:val="00FD605D"/>
    <w:rsid w:val="00FE3906"/>
    <w:rsid w:val="00FE557E"/>
    <w:rsid w:val="00FE7C7C"/>
    <w:rsid w:val="00FF38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E3B0A9"/>
  <w15:docId w15:val="{37B8ADE5-3830-4939-9916-C46DFFC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283D"/>
  </w:style>
  <w:style w:type="paragraph" w:styleId="Nadpis1">
    <w:name w:val="heading 1"/>
    <w:basedOn w:val="Normln"/>
    <w:next w:val="Normln"/>
    <w:link w:val="Nadpis1Char"/>
    <w:autoRedefine/>
    <w:uiPriority w:val="9"/>
    <w:qFormat/>
    <w:rsid w:val="007321BC"/>
    <w:pPr>
      <w:keepNext/>
      <w:keepLines/>
      <w:numPr>
        <w:numId w:val="7"/>
      </w:numPr>
      <w:spacing w:before="240" w:after="240"/>
      <w:ind w:left="431" w:hanging="431"/>
      <w:outlineLvl w:val="0"/>
    </w:pPr>
    <w:rPr>
      <w:rFonts w:ascii="Palatino Linotype" w:eastAsiaTheme="majorEastAsia" w:hAnsi="Palatino Linotype" w:cstheme="majorBidi"/>
      <w:bCs/>
      <w:sz w:val="32"/>
      <w:szCs w:val="32"/>
      <w:shd w:val="clear" w:color="auto" w:fill="FFFFFF"/>
    </w:rPr>
  </w:style>
  <w:style w:type="paragraph" w:styleId="Nadpis2">
    <w:name w:val="heading 2"/>
    <w:basedOn w:val="Normln"/>
    <w:next w:val="Normln"/>
    <w:link w:val="Nadpis2Char"/>
    <w:autoRedefine/>
    <w:uiPriority w:val="9"/>
    <w:unhideWhenUsed/>
    <w:qFormat/>
    <w:rsid w:val="0022024D"/>
    <w:pPr>
      <w:keepNext/>
      <w:keepLines/>
      <w:numPr>
        <w:ilvl w:val="1"/>
        <w:numId w:val="7"/>
      </w:numPr>
      <w:spacing w:before="360" w:after="240"/>
      <w:ind w:left="578" w:hanging="578"/>
      <w:outlineLvl w:val="1"/>
    </w:pPr>
    <w:rPr>
      <w:rFonts w:ascii="Palatino Linotype" w:eastAsiaTheme="majorEastAsia" w:hAnsi="Palatino Linotype" w:cstheme="majorBidi"/>
      <w:b/>
      <w:color w:val="000000" w:themeColor="text1"/>
      <w:sz w:val="28"/>
      <w:szCs w:val="26"/>
    </w:rPr>
  </w:style>
  <w:style w:type="paragraph" w:styleId="Nadpis3">
    <w:name w:val="heading 3"/>
    <w:basedOn w:val="Normln"/>
    <w:next w:val="Normln"/>
    <w:link w:val="Nadpis3Char"/>
    <w:autoRedefine/>
    <w:uiPriority w:val="9"/>
    <w:unhideWhenUsed/>
    <w:qFormat/>
    <w:rsid w:val="00755030"/>
    <w:pPr>
      <w:keepNext/>
      <w:keepLines/>
      <w:numPr>
        <w:ilvl w:val="2"/>
        <w:numId w:val="7"/>
      </w:numPr>
      <w:spacing w:before="360" w:after="240" w:line="360" w:lineRule="auto"/>
      <w:outlineLvl w:val="2"/>
    </w:pPr>
    <w:rPr>
      <w:rFonts w:ascii="Palatino Linotype" w:eastAsiaTheme="majorEastAsia" w:hAnsi="Palatino Linotype" w:cstheme="majorBidi"/>
      <w:b/>
      <w:color w:val="000000" w:themeColor="text1"/>
      <w:sz w:val="24"/>
      <w:szCs w:val="24"/>
    </w:rPr>
  </w:style>
  <w:style w:type="paragraph" w:styleId="Nadpis4">
    <w:name w:val="heading 4"/>
    <w:basedOn w:val="Normln"/>
    <w:next w:val="Normln"/>
    <w:link w:val="Nadpis4Char"/>
    <w:uiPriority w:val="9"/>
    <w:semiHidden/>
    <w:unhideWhenUsed/>
    <w:qFormat/>
    <w:rsid w:val="007A39BB"/>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7A39BB"/>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7A39BB"/>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7A39BB"/>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7A39BB"/>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A39BB"/>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ps">
    <w:name w:val="hps"/>
    <w:rsid w:val="007B34C1"/>
  </w:style>
  <w:style w:type="paragraph" w:styleId="Zkladntext">
    <w:name w:val="Body Text"/>
    <w:basedOn w:val="Normln"/>
    <w:link w:val="ZkladntextChar"/>
    <w:unhideWhenUsed/>
    <w:rsid w:val="00B82DBA"/>
    <w:pPr>
      <w:spacing w:before="120" w:after="360" w:line="240" w:lineRule="auto"/>
      <w:jc w:val="both"/>
    </w:pPr>
    <w:rPr>
      <w:rFonts w:ascii="Tahoma" w:eastAsia="Times New Roman" w:hAnsi="Tahoma" w:cs="Tahoma"/>
      <w:szCs w:val="24"/>
      <w:lang w:eastAsia="cs-CZ"/>
    </w:rPr>
  </w:style>
  <w:style w:type="character" w:customStyle="1" w:styleId="ZkladntextChar">
    <w:name w:val="Základní text Char"/>
    <w:basedOn w:val="Standardnpsmoodstavce"/>
    <w:link w:val="Zkladntext"/>
    <w:rsid w:val="00B82DBA"/>
    <w:rPr>
      <w:rFonts w:ascii="Tahoma" w:eastAsia="Times New Roman" w:hAnsi="Tahoma" w:cs="Tahoma"/>
      <w:szCs w:val="24"/>
      <w:lang w:eastAsia="cs-CZ"/>
    </w:rPr>
  </w:style>
  <w:style w:type="paragraph" w:styleId="Zhlav">
    <w:name w:val="header"/>
    <w:basedOn w:val="Normln"/>
    <w:link w:val="ZhlavChar"/>
    <w:uiPriority w:val="99"/>
    <w:unhideWhenUsed/>
    <w:rsid w:val="00B73E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3EE1"/>
  </w:style>
  <w:style w:type="paragraph" w:styleId="Zpat">
    <w:name w:val="footer"/>
    <w:basedOn w:val="Normln"/>
    <w:link w:val="ZpatChar"/>
    <w:uiPriority w:val="99"/>
    <w:unhideWhenUsed/>
    <w:rsid w:val="00B73EE1"/>
    <w:pPr>
      <w:tabs>
        <w:tab w:val="center" w:pos="4536"/>
        <w:tab w:val="right" w:pos="9072"/>
      </w:tabs>
      <w:spacing w:after="0" w:line="240" w:lineRule="auto"/>
    </w:pPr>
  </w:style>
  <w:style w:type="character" w:customStyle="1" w:styleId="ZpatChar">
    <w:name w:val="Zápatí Char"/>
    <w:basedOn w:val="Standardnpsmoodstavce"/>
    <w:link w:val="Zpat"/>
    <w:uiPriority w:val="99"/>
    <w:rsid w:val="00B73EE1"/>
  </w:style>
  <w:style w:type="paragraph" w:styleId="Odstavecseseznamem">
    <w:name w:val="List Paragraph"/>
    <w:basedOn w:val="Normln"/>
    <w:uiPriority w:val="99"/>
    <w:qFormat/>
    <w:rsid w:val="00312285"/>
    <w:pPr>
      <w:spacing w:after="200" w:line="276" w:lineRule="auto"/>
      <w:ind w:left="720"/>
    </w:pPr>
    <w:rPr>
      <w:rFonts w:ascii="Calibri" w:eastAsia="Calibri" w:hAnsi="Calibri" w:cs="Times New Roman"/>
    </w:rPr>
  </w:style>
  <w:style w:type="paragraph" w:customStyle="1" w:styleId="Default">
    <w:name w:val="Default"/>
    <w:rsid w:val="000635C0"/>
    <w:pPr>
      <w:autoSpaceDE w:val="0"/>
      <w:autoSpaceDN w:val="0"/>
      <w:adjustRightInd w:val="0"/>
      <w:spacing w:after="0" w:line="240" w:lineRule="auto"/>
    </w:pPr>
    <w:rPr>
      <w:rFonts w:ascii="Wingdings" w:eastAsia="Calibri" w:hAnsi="Wingdings" w:cs="Wingdings"/>
      <w:color w:val="000000"/>
      <w:sz w:val="24"/>
      <w:szCs w:val="24"/>
    </w:rPr>
  </w:style>
  <w:style w:type="character" w:styleId="Hypertextovodkaz">
    <w:name w:val="Hyperlink"/>
    <w:basedOn w:val="Standardnpsmoodstavce"/>
    <w:uiPriority w:val="99"/>
    <w:unhideWhenUsed/>
    <w:rsid w:val="00C61AE6"/>
    <w:rPr>
      <w:color w:val="0563C1" w:themeColor="hyperlink"/>
      <w:u w:val="single"/>
    </w:rPr>
  </w:style>
  <w:style w:type="character" w:customStyle="1" w:styleId="Nevyeenzmnka1">
    <w:name w:val="Nevyřešená zmínka1"/>
    <w:basedOn w:val="Standardnpsmoodstavce"/>
    <w:uiPriority w:val="99"/>
    <w:semiHidden/>
    <w:unhideWhenUsed/>
    <w:rsid w:val="00C61AE6"/>
    <w:rPr>
      <w:color w:val="605E5C"/>
      <w:shd w:val="clear" w:color="auto" w:fill="E1DFDD"/>
    </w:rPr>
  </w:style>
  <w:style w:type="paragraph" w:customStyle="1" w:styleId="l4">
    <w:name w:val="l4"/>
    <w:basedOn w:val="Normln"/>
    <w:rsid w:val="00DD100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7321BC"/>
    <w:rPr>
      <w:rFonts w:ascii="Palatino Linotype" w:eastAsiaTheme="majorEastAsia" w:hAnsi="Palatino Linotype" w:cstheme="majorBidi"/>
      <w:bCs/>
      <w:sz w:val="32"/>
      <w:szCs w:val="32"/>
    </w:rPr>
  </w:style>
  <w:style w:type="character" w:customStyle="1" w:styleId="Nadpis2Char">
    <w:name w:val="Nadpis 2 Char"/>
    <w:basedOn w:val="Standardnpsmoodstavce"/>
    <w:link w:val="Nadpis2"/>
    <w:uiPriority w:val="9"/>
    <w:rsid w:val="0022024D"/>
    <w:rPr>
      <w:rFonts w:ascii="Palatino Linotype" w:eastAsiaTheme="majorEastAsia" w:hAnsi="Palatino Linotype" w:cstheme="majorBidi"/>
      <w:b/>
      <w:color w:val="000000" w:themeColor="text1"/>
      <w:sz w:val="28"/>
      <w:szCs w:val="26"/>
    </w:rPr>
  </w:style>
  <w:style w:type="character" w:customStyle="1" w:styleId="Nadpis3Char">
    <w:name w:val="Nadpis 3 Char"/>
    <w:basedOn w:val="Standardnpsmoodstavce"/>
    <w:link w:val="Nadpis3"/>
    <w:uiPriority w:val="9"/>
    <w:rsid w:val="00755030"/>
    <w:rPr>
      <w:rFonts w:ascii="Palatino Linotype" w:eastAsiaTheme="majorEastAsia" w:hAnsi="Palatino Linotype" w:cstheme="majorBidi"/>
      <w:b/>
      <w:color w:val="000000" w:themeColor="text1"/>
      <w:sz w:val="24"/>
      <w:szCs w:val="24"/>
    </w:rPr>
  </w:style>
  <w:style w:type="character" w:customStyle="1" w:styleId="Nadpis4Char">
    <w:name w:val="Nadpis 4 Char"/>
    <w:basedOn w:val="Standardnpsmoodstavce"/>
    <w:link w:val="Nadpis4"/>
    <w:uiPriority w:val="9"/>
    <w:semiHidden/>
    <w:rsid w:val="007A39BB"/>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7A39BB"/>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7A39BB"/>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7A39BB"/>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7A39B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A39BB"/>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BD7007"/>
    <w:pPr>
      <w:numPr>
        <w:numId w:val="0"/>
      </w:numPr>
      <w:outlineLvl w:val="9"/>
    </w:pPr>
    <w:rPr>
      <w:rFonts w:asciiTheme="majorHAnsi" w:hAnsiTheme="majorHAnsi"/>
      <w:b/>
      <w:color w:val="2F5496" w:themeColor="accent1" w:themeShade="BF"/>
      <w:lang w:eastAsia="cs-CZ"/>
    </w:rPr>
  </w:style>
  <w:style w:type="paragraph" w:styleId="Obsah1">
    <w:name w:val="toc 1"/>
    <w:basedOn w:val="Normln"/>
    <w:next w:val="Normln"/>
    <w:autoRedefine/>
    <w:uiPriority w:val="39"/>
    <w:unhideWhenUsed/>
    <w:rsid w:val="00BD7007"/>
    <w:pPr>
      <w:spacing w:after="100"/>
    </w:pPr>
  </w:style>
  <w:style w:type="paragraph" w:styleId="Obsah2">
    <w:name w:val="toc 2"/>
    <w:basedOn w:val="Normln"/>
    <w:next w:val="Normln"/>
    <w:autoRedefine/>
    <w:uiPriority w:val="39"/>
    <w:unhideWhenUsed/>
    <w:rsid w:val="00BD7007"/>
    <w:pPr>
      <w:spacing w:after="100"/>
      <w:ind w:left="220"/>
    </w:pPr>
  </w:style>
  <w:style w:type="paragraph" w:styleId="Obsah3">
    <w:name w:val="toc 3"/>
    <w:basedOn w:val="Normln"/>
    <w:next w:val="Normln"/>
    <w:autoRedefine/>
    <w:uiPriority w:val="39"/>
    <w:unhideWhenUsed/>
    <w:rsid w:val="00BD7007"/>
    <w:pPr>
      <w:spacing w:after="100"/>
      <w:ind w:left="440"/>
    </w:pPr>
  </w:style>
  <w:style w:type="paragraph" w:customStyle="1" w:styleId="l5">
    <w:name w:val="l5"/>
    <w:basedOn w:val="Normln"/>
    <w:rsid w:val="002827F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2827F5"/>
    <w:rPr>
      <w:i/>
      <w:iCs/>
    </w:rPr>
  </w:style>
  <w:style w:type="character" w:styleId="Zdraznn">
    <w:name w:val="Emphasis"/>
    <w:basedOn w:val="Standardnpsmoodstavce"/>
    <w:uiPriority w:val="20"/>
    <w:qFormat/>
    <w:rsid w:val="00AC5883"/>
    <w:rPr>
      <w:i/>
      <w:iCs/>
    </w:rPr>
  </w:style>
  <w:style w:type="paragraph" w:styleId="Normlnweb">
    <w:name w:val="Normal (Web)"/>
    <w:basedOn w:val="Normln"/>
    <w:uiPriority w:val="99"/>
    <w:unhideWhenUsed/>
    <w:rsid w:val="00AC5883"/>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AC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46128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61283"/>
    <w:rPr>
      <w:sz w:val="20"/>
      <w:szCs w:val="20"/>
    </w:rPr>
  </w:style>
  <w:style w:type="character" w:styleId="Znakapoznpodarou">
    <w:name w:val="footnote reference"/>
    <w:basedOn w:val="Standardnpsmoodstavce"/>
    <w:uiPriority w:val="99"/>
    <w:semiHidden/>
    <w:unhideWhenUsed/>
    <w:rsid w:val="00461283"/>
    <w:rPr>
      <w:vertAlign w:val="superscript"/>
    </w:rPr>
  </w:style>
  <w:style w:type="character" w:styleId="Odkaznakoment">
    <w:name w:val="annotation reference"/>
    <w:basedOn w:val="Standardnpsmoodstavce"/>
    <w:uiPriority w:val="99"/>
    <w:semiHidden/>
    <w:unhideWhenUsed/>
    <w:rsid w:val="005B4D5D"/>
    <w:rPr>
      <w:sz w:val="16"/>
      <w:szCs w:val="16"/>
    </w:rPr>
  </w:style>
  <w:style w:type="paragraph" w:styleId="Textkomente">
    <w:name w:val="annotation text"/>
    <w:basedOn w:val="Normln"/>
    <w:link w:val="TextkomenteChar"/>
    <w:uiPriority w:val="99"/>
    <w:semiHidden/>
    <w:unhideWhenUsed/>
    <w:rsid w:val="005B4D5D"/>
    <w:pPr>
      <w:spacing w:line="240" w:lineRule="auto"/>
    </w:pPr>
    <w:rPr>
      <w:sz w:val="20"/>
      <w:szCs w:val="20"/>
    </w:rPr>
  </w:style>
  <w:style w:type="character" w:customStyle="1" w:styleId="TextkomenteChar">
    <w:name w:val="Text komentáře Char"/>
    <w:basedOn w:val="Standardnpsmoodstavce"/>
    <w:link w:val="Textkomente"/>
    <w:uiPriority w:val="99"/>
    <w:semiHidden/>
    <w:rsid w:val="005B4D5D"/>
    <w:rPr>
      <w:sz w:val="20"/>
      <w:szCs w:val="20"/>
    </w:rPr>
  </w:style>
  <w:style w:type="paragraph" w:styleId="Pedmtkomente">
    <w:name w:val="annotation subject"/>
    <w:basedOn w:val="Textkomente"/>
    <w:next w:val="Textkomente"/>
    <w:link w:val="PedmtkomenteChar"/>
    <w:uiPriority w:val="99"/>
    <w:semiHidden/>
    <w:unhideWhenUsed/>
    <w:rsid w:val="005B4D5D"/>
    <w:rPr>
      <w:b/>
      <w:bCs/>
    </w:rPr>
  </w:style>
  <w:style w:type="character" w:customStyle="1" w:styleId="PedmtkomenteChar">
    <w:name w:val="Předmět komentáře Char"/>
    <w:basedOn w:val="TextkomenteChar"/>
    <w:link w:val="Pedmtkomente"/>
    <w:uiPriority w:val="99"/>
    <w:semiHidden/>
    <w:rsid w:val="005B4D5D"/>
    <w:rPr>
      <w:b/>
      <w:bCs/>
      <w:sz w:val="20"/>
      <w:szCs w:val="20"/>
    </w:rPr>
  </w:style>
  <w:style w:type="paragraph" w:styleId="Textbubliny">
    <w:name w:val="Balloon Text"/>
    <w:basedOn w:val="Normln"/>
    <w:link w:val="TextbublinyChar"/>
    <w:uiPriority w:val="99"/>
    <w:semiHidden/>
    <w:unhideWhenUsed/>
    <w:rsid w:val="005B4D5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4D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653515">
      <w:bodyDiv w:val="1"/>
      <w:marLeft w:val="0"/>
      <w:marRight w:val="0"/>
      <w:marTop w:val="0"/>
      <w:marBottom w:val="0"/>
      <w:divBdr>
        <w:top w:val="none" w:sz="0" w:space="0" w:color="auto"/>
        <w:left w:val="none" w:sz="0" w:space="0" w:color="auto"/>
        <w:bottom w:val="none" w:sz="0" w:space="0" w:color="auto"/>
        <w:right w:val="none" w:sz="0" w:space="0" w:color="auto"/>
      </w:divBdr>
      <w:divsChild>
        <w:div w:id="262812279">
          <w:marLeft w:val="0"/>
          <w:marRight w:val="0"/>
          <w:marTop w:val="0"/>
          <w:marBottom w:val="0"/>
          <w:divBdr>
            <w:top w:val="none" w:sz="0" w:space="0" w:color="auto"/>
            <w:left w:val="none" w:sz="0" w:space="0" w:color="auto"/>
            <w:bottom w:val="none" w:sz="0" w:space="0" w:color="auto"/>
            <w:right w:val="none" w:sz="0" w:space="0" w:color="auto"/>
          </w:divBdr>
        </w:div>
      </w:divsChild>
    </w:div>
    <w:div w:id="466893855">
      <w:bodyDiv w:val="1"/>
      <w:marLeft w:val="0"/>
      <w:marRight w:val="0"/>
      <w:marTop w:val="0"/>
      <w:marBottom w:val="0"/>
      <w:divBdr>
        <w:top w:val="none" w:sz="0" w:space="0" w:color="auto"/>
        <w:left w:val="none" w:sz="0" w:space="0" w:color="auto"/>
        <w:bottom w:val="none" w:sz="0" w:space="0" w:color="auto"/>
        <w:right w:val="none" w:sz="0" w:space="0" w:color="auto"/>
      </w:divBdr>
    </w:div>
    <w:div w:id="547301649">
      <w:bodyDiv w:val="1"/>
      <w:marLeft w:val="0"/>
      <w:marRight w:val="0"/>
      <w:marTop w:val="0"/>
      <w:marBottom w:val="0"/>
      <w:divBdr>
        <w:top w:val="none" w:sz="0" w:space="0" w:color="auto"/>
        <w:left w:val="none" w:sz="0" w:space="0" w:color="auto"/>
        <w:bottom w:val="none" w:sz="0" w:space="0" w:color="auto"/>
        <w:right w:val="none" w:sz="0" w:space="0" w:color="auto"/>
      </w:divBdr>
    </w:div>
    <w:div w:id="691298788">
      <w:bodyDiv w:val="1"/>
      <w:marLeft w:val="0"/>
      <w:marRight w:val="0"/>
      <w:marTop w:val="0"/>
      <w:marBottom w:val="0"/>
      <w:divBdr>
        <w:top w:val="none" w:sz="0" w:space="0" w:color="auto"/>
        <w:left w:val="none" w:sz="0" w:space="0" w:color="auto"/>
        <w:bottom w:val="none" w:sz="0" w:space="0" w:color="auto"/>
        <w:right w:val="none" w:sz="0" w:space="0" w:color="auto"/>
      </w:divBdr>
    </w:div>
    <w:div w:id="940841604">
      <w:bodyDiv w:val="1"/>
      <w:marLeft w:val="0"/>
      <w:marRight w:val="0"/>
      <w:marTop w:val="0"/>
      <w:marBottom w:val="0"/>
      <w:divBdr>
        <w:top w:val="none" w:sz="0" w:space="0" w:color="auto"/>
        <w:left w:val="none" w:sz="0" w:space="0" w:color="auto"/>
        <w:bottom w:val="none" w:sz="0" w:space="0" w:color="auto"/>
        <w:right w:val="none" w:sz="0" w:space="0" w:color="auto"/>
      </w:divBdr>
    </w:div>
    <w:div w:id="964852653">
      <w:bodyDiv w:val="1"/>
      <w:marLeft w:val="0"/>
      <w:marRight w:val="0"/>
      <w:marTop w:val="0"/>
      <w:marBottom w:val="0"/>
      <w:divBdr>
        <w:top w:val="none" w:sz="0" w:space="0" w:color="auto"/>
        <w:left w:val="none" w:sz="0" w:space="0" w:color="auto"/>
        <w:bottom w:val="none" w:sz="0" w:space="0" w:color="auto"/>
        <w:right w:val="none" w:sz="0" w:space="0" w:color="auto"/>
      </w:divBdr>
    </w:div>
    <w:div w:id="1271889618">
      <w:bodyDiv w:val="1"/>
      <w:marLeft w:val="0"/>
      <w:marRight w:val="0"/>
      <w:marTop w:val="0"/>
      <w:marBottom w:val="0"/>
      <w:divBdr>
        <w:top w:val="none" w:sz="0" w:space="0" w:color="auto"/>
        <w:left w:val="none" w:sz="0" w:space="0" w:color="auto"/>
        <w:bottom w:val="none" w:sz="0" w:space="0" w:color="auto"/>
        <w:right w:val="none" w:sz="0" w:space="0" w:color="auto"/>
      </w:divBdr>
    </w:div>
    <w:div w:id="1469278749">
      <w:bodyDiv w:val="1"/>
      <w:marLeft w:val="0"/>
      <w:marRight w:val="0"/>
      <w:marTop w:val="0"/>
      <w:marBottom w:val="0"/>
      <w:divBdr>
        <w:top w:val="none" w:sz="0" w:space="0" w:color="auto"/>
        <w:left w:val="none" w:sz="0" w:space="0" w:color="auto"/>
        <w:bottom w:val="none" w:sz="0" w:space="0" w:color="auto"/>
        <w:right w:val="none" w:sz="0" w:space="0" w:color="auto"/>
      </w:divBdr>
    </w:div>
    <w:div w:id="1662193506">
      <w:bodyDiv w:val="1"/>
      <w:marLeft w:val="0"/>
      <w:marRight w:val="0"/>
      <w:marTop w:val="0"/>
      <w:marBottom w:val="0"/>
      <w:divBdr>
        <w:top w:val="none" w:sz="0" w:space="0" w:color="auto"/>
        <w:left w:val="none" w:sz="0" w:space="0" w:color="auto"/>
        <w:bottom w:val="none" w:sz="0" w:space="0" w:color="auto"/>
        <w:right w:val="none" w:sz="0" w:space="0" w:color="auto"/>
      </w:divBdr>
    </w:div>
    <w:div w:id="1748264213">
      <w:bodyDiv w:val="1"/>
      <w:marLeft w:val="0"/>
      <w:marRight w:val="0"/>
      <w:marTop w:val="0"/>
      <w:marBottom w:val="0"/>
      <w:divBdr>
        <w:top w:val="none" w:sz="0" w:space="0" w:color="auto"/>
        <w:left w:val="none" w:sz="0" w:space="0" w:color="auto"/>
        <w:bottom w:val="none" w:sz="0" w:space="0" w:color="auto"/>
        <w:right w:val="none" w:sz="0" w:space="0" w:color="auto"/>
      </w:divBdr>
    </w:div>
    <w:div w:id="2022463125">
      <w:bodyDiv w:val="1"/>
      <w:marLeft w:val="0"/>
      <w:marRight w:val="0"/>
      <w:marTop w:val="0"/>
      <w:marBottom w:val="0"/>
      <w:divBdr>
        <w:top w:val="none" w:sz="0" w:space="0" w:color="auto"/>
        <w:left w:val="none" w:sz="0" w:space="0" w:color="auto"/>
        <w:bottom w:val="none" w:sz="0" w:space="0" w:color="auto"/>
        <w:right w:val="none" w:sz="0" w:space="0" w:color="auto"/>
      </w:divBdr>
    </w:div>
    <w:div w:id="2034843327">
      <w:bodyDiv w:val="1"/>
      <w:marLeft w:val="0"/>
      <w:marRight w:val="0"/>
      <w:marTop w:val="0"/>
      <w:marBottom w:val="0"/>
      <w:divBdr>
        <w:top w:val="none" w:sz="0" w:space="0" w:color="auto"/>
        <w:left w:val="none" w:sz="0" w:space="0" w:color="auto"/>
        <w:bottom w:val="none" w:sz="0" w:space="0" w:color="auto"/>
        <w:right w:val="none" w:sz="0" w:space="0" w:color="auto"/>
      </w:divBdr>
    </w:div>
    <w:div w:id="207920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CDF25-9223-4F43-925E-AEFC1D19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7137</TotalTime>
  <Pages>59</Pages>
  <Words>11974</Words>
  <Characters>69094</Characters>
  <Application>Microsoft Office Word</Application>
  <DocSecurity>0</DocSecurity>
  <Lines>1502</Lines>
  <Paragraphs>559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Hendrychova Michaela</dc:creator>
  <cp:keywords/>
  <dc:description/>
  <cp:lastModifiedBy>Michaela Hendrychová</cp:lastModifiedBy>
  <cp:revision>37</cp:revision>
  <dcterms:created xsi:type="dcterms:W3CDTF">2021-03-02T09:20:00Z</dcterms:created>
  <dcterms:modified xsi:type="dcterms:W3CDTF">2021-03-27T19:08:00Z</dcterms:modified>
</cp:coreProperties>
</file>