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6879" w14:textId="5A861382" w:rsidR="00F82CE3" w:rsidRPr="00873EC8" w:rsidRDefault="006710F0">
      <w:pPr>
        <w:rPr>
          <w:rFonts w:ascii="Times New Roman" w:hAnsi="Times New Roman" w:cs="Times New Roman"/>
          <w:sz w:val="24"/>
          <w:szCs w:val="24"/>
        </w:rPr>
      </w:pPr>
    </w:p>
    <w:p w14:paraId="64A746EE" w14:textId="10BAA645" w:rsidR="00EA44F9" w:rsidRPr="006710F0" w:rsidRDefault="001912A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710F0">
        <w:rPr>
          <w:rFonts w:ascii="Times New Roman" w:hAnsi="Times New Roman" w:cs="Times New Roman"/>
          <w:b/>
          <w:bCs/>
          <w:sz w:val="36"/>
          <w:szCs w:val="36"/>
        </w:rPr>
        <w:t>Appendices</w:t>
      </w:r>
    </w:p>
    <w:p w14:paraId="61330FA7" w14:textId="77777777" w:rsidR="001912AF" w:rsidRPr="00873EC8" w:rsidRDefault="001912AF" w:rsidP="001912AF">
      <w:pPr>
        <w:rPr>
          <w:rFonts w:ascii="Times New Roman" w:hAnsi="Times New Roman" w:cs="Times New Roman"/>
          <w:sz w:val="24"/>
          <w:szCs w:val="24"/>
        </w:rPr>
      </w:pPr>
    </w:p>
    <w:p w14:paraId="6389722A" w14:textId="30020A4D" w:rsidR="001912AF" w:rsidRPr="00873EC8" w:rsidRDefault="001912AF" w:rsidP="00191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EC8">
        <w:rPr>
          <w:rFonts w:ascii="Times New Roman" w:hAnsi="Times New Roman" w:cs="Times New Roman"/>
          <w:sz w:val="24"/>
          <w:szCs w:val="24"/>
        </w:rPr>
        <w:t>Top 20 China's export industries 2009-2019</w:t>
      </w:r>
    </w:p>
    <w:p w14:paraId="7BD0279D" w14:textId="1BB5382B" w:rsidR="001912AF" w:rsidRPr="00873EC8" w:rsidRDefault="001912AF">
      <w:pPr>
        <w:rPr>
          <w:rFonts w:ascii="Times New Roman" w:hAnsi="Times New Roman" w:cs="Times New Roman"/>
          <w:sz w:val="24"/>
          <w:szCs w:val="24"/>
        </w:rPr>
      </w:pPr>
      <w:r w:rsidRPr="00873E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387D1A" wp14:editId="1C23F9C2">
            <wp:extent cx="5941060" cy="2912110"/>
            <wp:effectExtent l="0" t="0" r="2540" b="2540"/>
            <wp:docPr id="9" name="Рисунок 9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13A8A" w14:textId="679C7A94" w:rsidR="00EA44F9" w:rsidRPr="00873EC8" w:rsidRDefault="00EA44F9">
      <w:pPr>
        <w:rPr>
          <w:rFonts w:ascii="Times New Roman" w:hAnsi="Times New Roman" w:cs="Times New Roman"/>
          <w:sz w:val="24"/>
          <w:szCs w:val="24"/>
        </w:rPr>
      </w:pPr>
    </w:p>
    <w:p w14:paraId="030CE042" w14:textId="77777777" w:rsidR="00873EC8" w:rsidRPr="00873EC8" w:rsidRDefault="00873EC8" w:rsidP="00873E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EC8">
        <w:rPr>
          <w:rFonts w:ascii="Times New Roman" w:hAnsi="Times New Roman" w:cs="Times New Roman"/>
          <w:sz w:val="24"/>
          <w:szCs w:val="24"/>
        </w:rPr>
        <w:t>Top 20 China's export industries 2009-2019</w:t>
      </w:r>
    </w:p>
    <w:p w14:paraId="42F6E259" w14:textId="0919CF7A" w:rsidR="00873EC8" w:rsidRPr="00873EC8" w:rsidRDefault="00873EC8">
      <w:pPr>
        <w:rPr>
          <w:rFonts w:ascii="Times New Roman" w:hAnsi="Times New Roman" w:cs="Times New Roman"/>
          <w:sz w:val="24"/>
          <w:szCs w:val="24"/>
        </w:rPr>
      </w:pPr>
      <w:r w:rsidRPr="00873E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004DC8" wp14:editId="36B4D22A">
            <wp:extent cx="5941060" cy="2910205"/>
            <wp:effectExtent l="0" t="0" r="2540" b="4445"/>
            <wp:docPr id="11" name="Рисунок 1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93A30" w14:textId="11667C94" w:rsidR="00873EC8" w:rsidRPr="00873EC8" w:rsidRDefault="00873EC8">
      <w:pPr>
        <w:rPr>
          <w:rFonts w:ascii="Times New Roman" w:hAnsi="Times New Roman" w:cs="Times New Roman"/>
          <w:sz w:val="24"/>
          <w:szCs w:val="24"/>
        </w:rPr>
      </w:pPr>
      <w:r w:rsidRPr="00873EC8">
        <w:rPr>
          <w:rFonts w:ascii="Times New Roman" w:hAnsi="Times New Roman" w:cs="Times New Roman"/>
          <w:sz w:val="24"/>
          <w:szCs w:val="24"/>
        </w:rPr>
        <w:br w:type="page"/>
      </w:r>
    </w:p>
    <w:p w14:paraId="23C60359" w14:textId="7E7B2F0A" w:rsidR="00873EC8" w:rsidRPr="00873EC8" w:rsidRDefault="00873EC8">
      <w:pPr>
        <w:rPr>
          <w:rFonts w:ascii="Times New Roman" w:hAnsi="Times New Roman" w:cs="Times New Roman"/>
          <w:sz w:val="24"/>
          <w:szCs w:val="24"/>
        </w:rPr>
      </w:pPr>
    </w:p>
    <w:p w14:paraId="697309CE" w14:textId="0A9E5E7B" w:rsidR="00873EC8" w:rsidRPr="00873EC8" w:rsidRDefault="00873EC8" w:rsidP="00873EC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EC8">
        <w:rPr>
          <w:rFonts w:ascii="Times New Roman" w:hAnsi="Times New Roman" w:cs="Times New Roman"/>
          <w:sz w:val="24"/>
          <w:szCs w:val="24"/>
        </w:rPr>
        <w:t>China’s leading export partners in 2021 in Billion Yuan</w:t>
      </w:r>
    </w:p>
    <w:p w14:paraId="56C89E4C" w14:textId="77777777" w:rsidR="00873EC8" w:rsidRPr="00873EC8" w:rsidRDefault="00873EC8">
      <w:pPr>
        <w:rPr>
          <w:rFonts w:ascii="Times New Roman" w:hAnsi="Times New Roman" w:cs="Times New Roman"/>
          <w:sz w:val="24"/>
          <w:szCs w:val="24"/>
        </w:rPr>
      </w:pPr>
    </w:p>
    <w:p w14:paraId="0E09D1A5" w14:textId="5618B68C" w:rsidR="00873EC8" w:rsidRPr="00873EC8" w:rsidRDefault="00873EC8">
      <w:pPr>
        <w:rPr>
          <w:rFonts w:ascii="Times New Roman" w:hAnsi="Times New Roman" w:cs="Times New Roman"/>
          <w:sz w:val="24"/>
          <w:szCs w:val="24"/>
        </w:rPr>
      </w:pPr>
      <w:r w:rsidRPr="00873E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1FF972" wp14:editId="1EB14310">
            <wp:extent cx="5162550" cy="3409950"/>
            <wp:effectExtent l="0" t="0" r="0" b="0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50" r="9937" b="15589"/>
                    <a:stretch/>
                  </pic:blipFill>
                  <pic:spPr bwMode="auto">
                    <a:xfrm>
                      <a:off x="0" y="0"/>
                      <a:ext cx="5180771" cy="3421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3EC8" w:rsidRPr="00873EC8" w:rsidSect="006E4DD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54AC"/>
    <w:multiLevelType w:val="hybridMultilevel"/>
    <w:tmpl w:val="34CA7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13A3C"/>
    <w:multiLevelType w:val="hybridMultilevel"/>
    <w:tmpl w:val="41FE3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A6016"/>
    <w:multiLevelType w:val="hybridMultilevel"/>
    <w:tmpl w:val="307C5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F9"/>
    <w:rsid w:val="001912AF"/>
    <w:rsid w:val="006710F0"/>
    <w:rsid w:val="0068795D"/>
    <w:rsid w:val="006E4DD8"/>
    <w:rsid w:val="00785025"/>
    <w:rsid w:val="00873EC8"/>
    <w:rsid w:val="00A300E5"/>
    <w:rsid w:val="00AB0636"/>
    <w:rsid w:val="00EA44F9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60A27"/>
  <w15:chartTrackingRefBased/>
  <w15:docId w15:val="{67F25B37-FE87-4907-9ACD-88296899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Okocha</dc:creator>
  <cp:keywords/>
  <dc:description/>
  <cp:lastModifiedBy>Emmanuel Okocha</cp:lastModifiedBy>
  <cp:revision>3</cp:revision>
  <dcterms:created xsi:type="dcterms:W3CDTF">2022-03-14T20:50:00Z</dcterms:created>
  <dcterms:modified xsi:type="dcterms:W3CDTF">2022-03-14T21:03:00Z</dcterms:modified>
</cp:coreProperties>
</file>